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26FF4" w14:textId="55BA3C2F" w:rsidR="005A2A5D" w:rsidRDefault="004033BD" w:rsidP="002C296E">
      <w:pPr>
        <w:pStyle w:val="BodyText"/>
      </w:pPr>
      <w:r w:rsidRPr="00D55628">
        <w:rPr>
          <w:noProof/>
        </w:rPr>
        <mc:AlternateContent>
          <mc:Choice Requires="wps">
            <w:drawing>
              <wp:anchor distT="0" distB="0" distL="114300" distR="114300" simplePos="0" relativeHeight="251657215" behindDoc="1" locked="1" layoutInCell="1" allowOverlap="1" wp14:anchorId="64A3A7C5" wp14:editId="0BF049A7">
                <wp:simplePos x="0" y="0"/>
                <wp:positionH relativeFrom="page">
                  <wp:align>left</wp:align>
                </wp:positionH>
                <wp:positionV relativeFrom="page">
                  <wp:posOffset>8567420</wp:posOffset>
                </wp:positionV>
                <wp:extent cx="5554800" cy="370800"/>
                <wp:effectExtent l="0" t="0" r="8255" b="10795"/>
                <wp:wrapNone/>
                <wp:docPr id="59"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7EC95" w14:textId="311E6813" w:rsidR="006A5AB2" w:rsidRPr="00271B90" w:rsidRDefault="006A5AB2" w:rsidP="00420B33">
                            <w:pPr>
                              <w:pStyle w:val="xCoverStatus"/>
                            </w:pP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3A7C5"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&#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T8Il+JICAAB/BQAADgAAAAAAAAAAAAAAAAAuAgAAZHJzL2Uyb0RvYy54&#10;bWxQSwECLQAUAAYACAAAACEA6smIy+EAAAAKAQAADwAAAAAAAAAAAAAAAADsBAAAZHJzL2Rvd25y&#10;ZXYueG1sUEsFBgAAAAAEAAQA8wAAAPoFAAAAAA==&#10;" filled="f" stroked="f" strokeweight=".5pt">
                <v:textbox inset="20mm,0,1mm,0">
                  <w:txbxContent>
                    <w:p w14:paraId="0D07EC95" w14:textId="311E6813" w:rsidR="006A5AB2" w:rsidRPr="00271B90" w:rsidRDefault="006A5AB2" w:rsidP="00420B33">
                      <w:pPr>
                        <w:pStyle w:val="xCoverStatus"/>
                      </w:pPr>
                    </w:p>
                  </w:txbxContent>
                </v:textbox>
                <w10:wrap anchorx="page" anchory="page"/>
                <w10:anchorlock/>
              </v:shape>
            </w:pict>
          </mc:Fallback>
        </mc:AlternateContent>
      </w:r>
      <w:r w:rsidR="00833B4E" w:rsidRPr="00D55628">
        <w:rPr>
          <w:noProof/>
          <w:lang w:eastAsia="en-AU"/>
        </w:rPr>
        <mc:AlternateContent>
          <mc:Choice Requires="wps">
            <w:drawing>
              <wp:anchor distT="0" distB="0" distL="114300" distR="114300" simplePos="1" relativeHeight="251658258" behindDoc="0" locked="1" layoutInCell="1" allowOverlap="1" wp14:anchorId="4DA95861" wp14:editId="4F97C1BD">
                <wp:simplePos x="3542030" y="8500745"/>
                <wp:positionH relativeFrom="page">
                  <wp:posOffset>3542030</wp:posOffset>
                </wp:positionH>
                <wp:positionV relativeFrom="page">
                  <wp:posOffset>7106285</wp:posOffset>
                </wp:positionV>
                <wp:extent cx="1890000" cy="1994400"/>
                <wp:effectExtent l="0" t="0" r="0" b="0"/>
                <wp:wrapNone/>
                <wp:docPr id="66"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4">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41013" id="TriangleBottomSolar" o:spid="_x0000_s1026" style="position:absolute;margin-left:278.9pt;margin-top:559.55pt;width:148.8pt;height:157.0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klE/9sAhAACAgICAgICAgICAwICAgMEAwMDAwQFBAQEBAQFBQUF&#10;BQUFBQUFBwgICAcFCQoKCgoJDAwMDAwMDAwMDAwMDAwMAQMCAgMDAwcFBQcNCwkLDQ8NDQ0NDw8M&#10;DAwMDA8PDAwMDAwMDwwODg4ODgwRERERERERERERERERERERERERERH/wAARCAHcAcI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" path="m1745,3697l,,3496,,1745,3697xe" stroked="f">
                <v:fill r:id="rId15" o:title="" recolor="t" rotate="t" type="frame"/>
                <v:path arrowok="t" o:connecttype="custom" o:connectlocs="943378,1994400;0,0;1890000,0;943378,1994400" o:connectangles="0,0,0,0"/>
                <w10:wrap anchorx="page" anchory="page"/>
                <w10:anchorlock/>
              </v:shape>
            </w:pict>
          </mc:Fallback>
        </mc:AlternateContent>
      </w:r>
      <w:r w:rsidR="0039720E">
        <w:rPr>
          <w:noProof/>
          <w:lang w:eastAsia="en-AU"/>
        </w:rPr>
        <mc:AlternateContent>
          <mc:Choice Requires="wps">
            <w:drawing>
              <wp:anchor distT="0" distB="0" distL="114300" distR="114300" simplePos="0" relativeHeight="251658240" behindDoc="0" locked="1" layoutInCell="1" allowOverlap="1" wp14:anchorId="2A60C643" wp14:editId="47937CD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B85EE"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" path="m,4989l2359,,12410,r,4989l,4989xe" fillcolor="#71c5e8 [3202]" stroked="f">
                <v:fill opacity="19789f"/>
                <v:path arrowok="t" o:connecttype="custom" o:connectlocs="0,3168000;1497975,0;7880400,0;7880400,3168000;0,3168000" o:connectangles="0,0,0,0,0"/>
                <o:lock v:ext="edit" aspectratio="t"/>
                <w10:wrap anchorx="page" anchory="page"/>
                <w10:anchorlock/>
              </v:shape>
            </w:pict>
          </mc:Fallback>
        </mc:AlternateContent>
      </w:r>
      <w:r w:rsidR="001D6D1D">
        <w:rPr>
          <w:noProof/>
          <w:lang w:eastAsia="en-AU"/>
        </w:rPr>
        <mc:AlternateContent>
          <mc:Choice Requires="wps">
            <w:drawing>
              <wp:anchor distT="0" distB="0" distL="114300" distR="114300" simplePos="0" relativeHeight="251658250" behindDoc="0" locked="1" layoutInCell="1" allowOverlap="1" wp14:anchorId="47E7DD18" wp14:editId="2519B544">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F9B92"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" path="m,4989l2359,,12410,r,4989l,4989xe" stroked="f">
                <v:fill r:id="rId17" o:title="" recolor="t" rotate="t" type="frame"/>
                <v:path arrowok="t" o:connecttype="custom" o:connectlocs="0,3168000;1497975,0;7880400,0;7880400,3168000;0,3168000" o:connectangles="0,0,0,0,0"/>
                <o:lock v:ext="edit" aspectratio="t"/>
                <w10:wrap anchorx="page" anchory="page"/>
                <w10:anchorlock/>
              </v:shape>
            </w:pict>
          </mc:Fallback>
        </mc:AlternateContent>
      </w:r>
      <w:r w:rsidR="002F6C8D">
        <w:rPr>
          <w:noProof/>
          <w:lang w:eastAsia="en-AU"/>
        </w:rPr>
        <mc:AlternateContent>
          <mc:Choice Requires="wps">
            <w:drawing>
              <wp:anchor distT="0" distB="0" distL="114300" distR="114300" simplePos="0" relativeHeight="251658249" behindDoc="0" locked="1" layoutInCell="1" allowOverlap="1" wp14:anchorId="664BB97B" wp14:editId="0217A457">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2BB46"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" path="m924,l,,,4989r3278,l924,xe" fillcolor="#201547" stroked="f">
                <v:fill opacity="19789f"/>
                <v:path arrowok="t" o:connecttype="custom" o:connectlocs="586534,0;0,0;0,3168000;2080800,3168000;586534,0" o:connectangles="0,0,0,0,0"/>
                <o:lock v:ext="edit" aspectratio="t"/>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64408" behindDoc="0" locked="1" layoutInCell="1" allowOverlap="1" wp14:anchorId="60084C5C" wp14:editId="2CCE106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61E10" id="Multi2" o:spid="_x0000_s1026" style="position:absolute;margin-left:278.9pt;margin-top:185.35pt;width:4in;height:374.45pt;z-index:251664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" path="m3536,l,7483r5762,l5762,,3536,xe" stroked="f">
                <v:fill r:id="rId19" o:title="" recolor="t" rotate="t" type="frame"/>
                <v:path arrowok="t" o:connecttype="custom" o:connectlocs="2244581,0;0,4755600;3657600,4755600;3657600,0;2244581,0" o:connectangles="0,0,0,0,0"/>
                <o:lock v:ext="edit" aspectratio="t"/>
                <w10:wrap anchorx="page" anchory="page"/>
                <w10:anchorlock/>
              </v:shape>
            </w:pict>
          </mc:Fallback>
        </mc:AlternateContent>
      </w:r>
      <w:r w:rsidR="001246C4">
        <w:rPr>
          <w:noProof/>
          <w:lang w:eastAsia="en-AU"/>
        </w:rPr>
        <mc:AlternateContent>
          <mc:Choice Requires="wps">
            <w:drawing>
              <wp:anchor distT="0" distB="0" distL="114300" distR="114300" simplePos="0" relativeHeight="251663384" behindDoc="0" locked="1" layoutInCell="1" allowOverlap="1" wp14:anchorId="248FBF41" wp14:editId="78361DDD">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F7B4F" id="Multi1" o:spid="_x0000_s1026" style="position:absolute;margin-left:28.6pt;margin-top:185.35pt;width:250.6pt;height:374.45pt;z-index:251663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" path="m1747,l,,,8858r5941,l1747,xe" stroked="f">
                <v:fill r:id="rId21" o:title="" recolor="t" rotate="t" type="frame"/>
                <v:path arrowok="t" o:connecttype="custom" o:connectlocs="935811,0;0,0;0,4755600;3182400,4755600;935811,0" o:connectangles="0,0,0,0,0"/>
                <o:lock v:ext="edit" aspectratio="t"/>
                <w10:wrap anchorx="page" anchory="page"/>
                <w10:anchorlock/>
              </v:shape>
            </w:pict>
          </mc:Fallback>
        </mc:AlternateContent>
      </w:r>
      <w:r w:rsidR="00AD391C">
        <w:rPr>
          <w:noProof/>
          <w:lang w:eastAsia="en-AU"/>
        </w:rPr>
        <mc:AlternateContent>
          <mc:Choice Requires="wps">
            <w:drawing>
              <wp:anchor distT="0" distB="0" distL="114300" distR="114300" simplePos="0" relativeHeight="251665432" behindDoc="0" locked="1" layoutInCell="1" allowOverlap="1" wp14:anchorId="21B9F008" wp14:editId="61844F65">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DB53A" id="OverlayLeft" o:spid="_x0000_s1026" style="position:absolute;margin-left:28.6pt;margin-top:185.35pt;width:250.6pt;height:374.45pt;z-index:25166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" path="m1747,l,,,8858r5941,l1747,xe" fillcolor="#201547" stroked="f">
                <v:fill opacity="39321f"/>
                <v:path arrowok="t" o:connecttype="custom" o:connectlocs="935811,0;0,0;0,4755600;3182400,4755600;935811,0" o:connectangles="0,0,0,0,0"/>
                <o:lock v:ext="edit" aspectratio="t"/>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66456" behindDoc="0" locked="1" layoutInCell="1" allowOverlap="1" wp14:anchorId="5333FFD9" wp14:editId="376B8340">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B8079" id="OverlayRight" o:spid="_x0000_s1026" style="position:absolute;margin-left:278.9pt;margin-top:185.35pt;width:4in;height:374.45pt;z-index:25166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" path="m3536,l,7483r5762,l5762,,3536,xe" fillcolor="#71c5e8 [3202]" stroked="f">
                <v:fill opacity="19532f"/>
                <v:path arrowok="t" o:connecttype="custom" o:connectlocs="2244581,0;0,4755600;3657600,4755600;3657600,0;2244581,0" o:connectangles="0,0,0,0,0"/>
                <o:lock v:ext="edit" aspectratio="t"/>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2" behindDoc="0" locked="1" layoutInCell="1" allowOverlap="1" wp14:anchorId="2E053CA9" wp14:editId="084BE512">
                <wp:simplePos x="3542030" y="989520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899CB"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UcAAAAAUmdodGxvbmcAAAE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UcBNgMBEQACEQEDEQH/3QAEACf/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" path="m1745,3697l,,3496,,1745,3697xe" stroked="f">
                <v:fill r:id="rId23" o:title="" recolor="t" rotate="t" type="frame"/>
                <v:path arrowok="t" o:connecttype="custom" o:connectlocs="943378,1994400;0,0;1890000,0;943378,1994400" o:connectangles="0,0,0,0"/>
                <o:lock v:ext="edit" aspectratio="t"/>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61336" behindDoc="0" locked="1" layoutInCell="1" allowOverlap="1" wp14:anchorId="618C7833" wp14:editId="1E1ED4BD">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B4DE3C" id="TriangleBottomACI" o:spid="_x0000_s1026" style="position:absolute;margin-left:278.9pt;margin-top:559.55pt;width:148.8pt;height:157.05pt;z-index:2516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RwAAAABSZ2h0bG9uZwAAAT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BOEJJTQQMAAAAADwQAAAA&#10;AQAAAJgAAACgAAAByAABHQAAADv0ABgAAf/Y/+AAEEpGSUYAAQIAAEgASAAA/+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CAgICAgICAgICAwICAgMEAwICAwQFBAQEBAQFBgUFBQUFBQYGBwcIBwcG&#10;CQkKCgkJDAwMDAwMDAwMDAwMDAwMAQMDAwUEBQkGBgkNCgkKDQ8ODg4ODw8MDAwMDA8PDAwMDAwM&#10;DwwMDAwMDAwMDAwMDAwMDAwMDAwMDAwMDAwMDAz/wAARCAFHATYDAREAAhEBAxEB/90ABAAn/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" path="m1745,3697l,,3496,,1745,3697xe" stroked="f">
                <v:fill r:id="rId25" o:title="" recolor="t" rotate="t" type="frame"/>
                <v:path arrowok="t" o:connecttype="custom" o:connectlocs="943378,1994400;0,0;1890000,0;943378,1994400" o:connectangles="0,0,0,0"/>
                <o:lock v:ext="edit" aspectratio="t"/>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7" behindDoc="0" locked="1" layoutInCell="1" allowOverlap="1" wp14:anchorId="4FE3A8AA" wp14:editId="3615ECFE">
                <wp:simplePos x="3542030" y="989520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FB44A"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" path="m1745,3697l,,3496,,1745,3697xe" fillcolor="#c6e8f6 [3208]" stroked="f">
                <v:path arrowok="t" o:connecttype="custom" o:connectlocs="943378,1994400;0,0;1890000,0;943378,1994400" o:connectangles="0,0,0,0"/>
                <o:lock v:ext="edit" aspectratio="t"/>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4F2E36FA" wp14:editId="7E1AE415">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594E8"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" path="m1745,3697l,,3496,,1745,3697xe" fillcolor="#71c5e8 [3202]" stroked="f">
                <v:path arrowok="t" o:connecttype="custom" o:connectlocs="943378,1994400;0,0;1890000,0;943378,1994400" o:connectangles="0,0,0,0"/>
                <o:lock v:ext="edit" aspectratio="t"/>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0579B1D5" wp14:editId="28A7E7CF">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41F05" w14:textId="77777777" w:rsidR="006A5AB2" w:rsidRPr="009F69FA" w:rsidRDefault="006A5AB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B1D5" id="WebAddress" o:spid="_x0000_s1027"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CKhndC&#10;hgIAAHUFAAAOAAAAAAAAAAAAAAAAAC4CAABkcnMvZTJvRG9jLnhtbFBLAQItABQABgAIAAAAIQD0&#10;ys+o2gAAAAUBAAAPAAAAAAAAAAAAAAAAAOAEAABkcnMvZG93bnJldi54bWxQSwUGAAAAAAQABADz&#10;AAAA5wUAAAAA&#10;" filled="f" stroked="f" strokeweight=".5pt">
                <v:textbox inset="20mm">
                  <w:txbxContent>
                    <w:p w14:paraId="6D441F05" w14:textId="77777777" w:rsidR="006A5AB2" w:rsidRPr="009F69FA" w:rsidRDefault="006A5AB2" w:rsidP="00606CDD">
                      <w:pPr>
                        <w:pStyle w:val="xWebCoverPage"/>
                      </w:pPr>
                      <w:r w:rsidRPr="009F69FA">
                        <w:t>de</w:t>
                      </w:r>
                      <w:r>
                        <w:t>lw</w:t>
                      </w:r>
                      <w:r w:rsidRPr="009F69FA">
                        <w:t>p.vic.gov.au</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492003EE" wp14:editId="0A547EF0">
                <wp:simplePos x="359410" y="1188910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25B83" w14:textId="77777777" w:rsidR="006A5AB2" w:rsidRPr="00455A7E" w:rsidRDefault="006A5AB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003EE"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71c5e8 [3202]" stroked="f" strokeweight=".5pt">
                <v:textbox inset="10mm,0,10mm,0">
                  <w:txbxContent>
                    <w:p w14:paraId="3E925B83" w14:textId="77777777" w:rsidR="006A5AB2" w:rsidRPr="00455A7E" w:rsidRDefault="006A5AB2"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1" behindDoc="1" locked="1" layoutInCell="1" allowOverlap="1" wp14:anchorId="764E05CD" wp14:editId="2A41784B">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A208"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2360" behindDoc="0" locked="1" layoutInCell="1" allowOverlap="1" wp14:anchorId="2CB0A199" wp14:editId="5ECD157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DC6D2" id="PicSingle" o:spid="_x0000_s1026" alt="Title: Cover Image - Description: Cover Image" style="position:absolute;margin-left:28.35pt;margin-top:185.35pt;width:538.6pt;height:374.15pt;z-index:25166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3B8CED3" wp14:editId="6095FCFF">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E3BC"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173DD4DC" w14:textId="07EC251C" w:rsidR="00D73B6C" w:rsidRDefault="00D73B6C">
      <w:bookmarkStart w:id="0" w:name="_Hlk8823407"/>
      <w:bookmarkEnd w:id="0"/>
    </w:p>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Change w:id="1" w:author="Bruce P Greenop (DELWP)" w:date="2020-02-26T22:43:00Z">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PrChange>
      </w:tblPr>
      <w:tblGrid>
        <w:gridCol w:w="7370"/>
        <w:tblGridChange w:id="2">
          <w:tblGrid>
            <w:gridCol w:w="7370"/>
          </w:tblGrid>
        </w:tblGridChange>
      </w:tblGrid>
      <w:tr w:rsidR="00D73B6C" w14:paraId="79DEF83D" w14:textId="77777777" w:rsidTr="008835C7">
        <w:trPr>
          <w:trHeight w:hRule="exact" w:val="2948"/>
          <w:trPrChange w:id="3" w:author="Bruce P Greenop (DELWP)" w:date="2020-02-26T22:43:00Z">
            <w:trPr>
              <w:trHeight w:hRule="exact" w:val="2948"/>
            </w:trPr>
          </w:trPrChange>
        </w:trPr>
        <w:tc>
          <w:tcPr>
            <w:tcW w:w="7370" w:type="dxa"/>
            <w:vAlign w:val="center"/>
            <w:tcPrChange w:id="4" w:author="Bruce P Greenop (DELWP)" w:date="2020-02-26T22:43:00Z">
              <w:tcPr>
                <w:tcW w:w="7370" w:type="dxa"/>
                <w:vAlign w:val="center"/>
              </w:tcPr>
            </w:tcPrChange>
          </w:tcPr>
          <w:bookmarkStart w:id="5" w:name="_GoBack" w:colFirst="0" w:colLast="1" w:displacedByCustomXml="next"/>
          <w:sdt>
            <w:sdtPr>
              <w:rPr>
                <w:b w:val="0"/>
                <w:iCs/>
                <w:spacing w:val="0"/>
                <w:sz w:val="32"/>
                <w:szCs w:val="24"/>
              </w:rPr>
              <w:alias w:val="CoverTitle"/>
              <w:tag w:val="CoverTitle"/>
              <w:id w:val="360867710"/>
              <w:lock w:val="sdtContentLocked"/>
              <w:placeholder>
                <w:docPart w:val="A803D06C0E92401C8FD5A0DEFFC7B160"/>
              </w:placeholder>
            </w:sdtPr>
            <w:sdtEndPr/>
            <w:sdtContent>
              <w:p w14:paraId="3EEE7F30" w14:textId="77777777" w:rsidR="008835C7" w:rsidRDefault="008835C7" w:rsidP="008835C7">
                <w:pPr>
                  <w:pStyle w:val="Title"/>
                </w:pPr>
                <w:r>
                  <w:t>Victorian Non-Urban Water Metering Policy</w:t>
                </w:r>
              </w:p>
              <w:p w14:paraId="2A8FF9C0" w14:textId="77777777" w:rsidR="008835C7" w:rsidRDefault="008835C7" w:rsidP="008835C7">
                <w:pPr>
                  <w:pStyle w:val="Subtitle"/>
                </w:pPr>
                <w:bookmarkStart w:id="6" w:name="myBookmark"/>
                <w:r>
                  <w:t>March 2020</w:t>
                </w:r>
                <w:bookmarkEnd w:id="6"/>
              </w:p>
              <w:p w14:paraId="7BCCC643" w14:textId="5E92388A" w:rsidR="00512DFB" w:rsidRPr="00CB1FB7" w:rsidRDefault="00D26DBD" w:rsidP="00CD4964">
                <w:pPr>
                  <w:pStyle w:val="Subtitle"/>
                </w:pPr>
              </w:p>
            </w:sdtContent>
          </w:sdt>
        </w:tc>
      </w:tr>
      <w:bookmarkEnd w:id="5"/>
    </w:tbl>
    <w:p w14:paraId="79E63EC2" w14:textId="3A1D3FEC" w:rsidR="00D73B6C" w:rsidRDefault="00D73B6C"/>
    <w:p w14:paraId="11028966" w14:textId="0B4DFA0B"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07ADAB3E" wp14:editId="497E2C8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A5AB2" w:rsidRPr="00AB780B" w14:paraId="0FD6A15B" w14:textId="77777777" w:rsidTr="00AA4BE4">
                              <w:trPr>
                                <w:trHeight w:hRule="exact" w:val="964"/>
                                <w:tblCellSpacing w:w="71" w:type="dxa"/>
                              </w:trPr>
                              <w:tc>
                                <w:tcPr>
                                  <w:tcW w:w="1204" w:type="dxa"/>
                                  <w:vAlign w:val="bottom"/>
                                </w:tcPr>
                                <w:p w14:paraId="5A7858D0" w14:textId="77777777" w:rsidR="006A5AB2" w:rsidRPr="00D55628" w:rsidRDefault="006A5AB2" w:rsidP="00D55628">
                                  <w:r w:rsidRPr="00D55628">
                                    <w:rPr>
                                      <w:noProof/>
                                    </w:rPr>
                                    <w:drawing>
                                      <wp:inline distT="0" distB="0" distL="0" distR="0" wp14:anchorId="5BE7B5DE" wp14:editId="6338F97C">
                                        <wp:extent cx="762000" cy="51368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F41501" w14:textId="77777777" w:rsidR="006A5AB2" w:rsidRPr="00D55628" w:rsidRDefault="006A5AB2" w:rsidP="00D55628">
                                  <w:r w:rsidRPr="00D55628">
                                    <w:rPr>
                                      <w:noProof/>
                                    </w:rPr>
                                    <w:drawing>
                                      <wp:inline distT="0" distB="0" distL="0" distR="0" wp14:anchorId="1BC80335" wp14:editId="632FD714">
                                        <wp:extent cx="2011680" cy="54254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7F8D94E" w14:textId="77777777" w:rsidR="006A5AB2" w:rsidRDefault="006A5AB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AB3E"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A5AB2" w:rsidRPr="00AB780B" w14:paraId="0FD6A15B" w14:textId="77777777" w:rsidTr="00AA4BE4">
                        <w:trPr>
                          <w:trHeight w:hRule="exact" w:val="964"/>
                          <w:tblCellSpacing w:w="71" w:type="dxa"/>
                        </w:trPr>
                        <w:tc>
                          <w:tcPr>
                            <w:tcW w:w="1204" w:type="dxa"/>
                            <w:vAlign w:val="bottom"/>
                          </w:tcPr>
                          <w:p w14:paraId="5A7858D0" w14:textId="77777777" w:rsidR="006A5AB2" w:rsidRPr="00D55628" w:rsidRDefault="006A5AB2" w:rsidP="00D55628">
                            <w:r w:rsidRPr="00D55628">
                              <w:rPr>
                                <w:noProof/>
                              </w:rPr>
                              <w:drawing>
                                <wp:inline distT="0" distB="0" distL="0" distR="0" wp14:anchorId="5BE7B5DE" wp14:editId="6338F97C">
                                  <wp:extent cx="762000" cy="51368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5F41501" w14:textId="77777777" w:rsidR="006A5AB2" w:rsidRPr="00D55628" w:rsidRDefault="006A5AB2" w:rsidP="00D55628">
                            <w:r w:rsidRPr="00D55628">
                              <w:rPr>
                                <w:noProof/>
                              </w:rPr>
                              <w:drawing>
                                <wp:inline distT="0" distB="0" distL="0" distR="0" wp14:anchorId="1BC80335" wp14:editId="632FD714">
                                  <wp:extent cx="2011680" cy="542544"/>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7F8D94E" w14:textId="77777777" w:rsidR="006A5AB2" w:rsidRDefault="006A5AB2"/>
                  </w:txbxContent>
                </v:textbox>
                <w10:wrap anchorx="page" anchory="page"/>
              </v:shape>
            </w:pict>
          </mc:Fallback>
        </mc:AlternateContent>
      </w:r>
    </w:p>
    <w:p w14:paraId="295DB758" w14:textId="77777777" w:rsidR="00D73B6C" w:rsidRPr="00D55628" w:rsidRDefault="00D73B6C">
      <w:pPr>
        <w:sectPr w:rsidR="00D73B6C" w:rsidRPr="00D55628" w:rsidSect="00CA70E7">
          <w:headerReference w:type="default" r:id="rId30"/>
          <w:footerReference w:type="even" r:id="rId31"/>
          <w:footerReference w:type="default" r:id="rId32"/>
          <w:footerReference w:type="first" r:id="rId33"/>
          <w:pgSz w:w="11907" w:h="16840" w:code="9"/>
          <w:pgMar w:top="2268" w:right="1134" w:bottom="1134" w:left="1134" w:header="284" w:footer="284" w:gutter="0"/>
          <w:cols w:num="2" w:space="708"/>
          <w:titlePg/>
          <w:docGrid w:linePitch="360"/>
        </w:sectPr>
      </w:pPr>
    </w:p>
    <w:p w14:paraId="0B4F61AC" w14:textId="77777777" w:rsidR="003C4209" w:rsidRPr="006D0741" w:rsidRDefault="006D0741" w:rsidP="006D0741">
      <w:pPr>
        <w:rPr>
          <w:sz w:val="12"/>
          <w:szCs w:val="12"/>
        </w:rPr>
      </w:pPr>
      <w:r w:rsidRPr="006D0741">
        <w:rPr>
          <w:sz w:val="12"/>
          <w:szCs w:val="12"/>
        </w:rPr>
        <w:lastRenderedPageBreak/>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11A537A0" w14:textId="77777777" w:rsidTr="00A13568">
        <w:tc>
          <w:tcPr>
            <w:tcW w:w="5000" w:type="pct"/>
            <w:shd w:val="clear" w:color="auto" w:fill="E5F7F6"/>
            <w:tcMar>
              <w:right w:w="0" w:type="dxa"/>
            </w:tcMar>
          </w:tcPr>
          <w:p w14:paraId="20447AC9" w14:textId="77777777" w:rsidR="00DF7CB7" w:rsidRPr="00035BAD" w:rsidRDefault="001E00AD" w:rsidP="00035BAD">
            <w:pPr>
              <w:pStyle w:val="xDisclaimertext6"/>
              <w:framePr w:hSpace="0" w:wrap="auto" w:hAnchor="text" w:yAlign="inline"/>
              <w:suppressOverlap w:val="0"/>
            </w:pPr>
            <w:bookmarkStart w:id="7" w:name="_AboriginalAcknowledgement"/>
            <w:bookmarkEnd w:id="7"/>
            <w:r w:rsidRPr="00035BAD">
              <w:rPr>
                <w:noProof/>
              </w:rPr>
              <w:drawing>
                <wp:anchor distT="0" distB="0" distL="114300" distR="114300" simplePos="0" relativeHeight="251658248" behindDoc="0" locked="1" layoutInCell="1" allowOverlap="1" wp14:anchorId="0437DDA8" wp14:editId="3296F2F6">
                  <wp:simplePos x="0" y="0"/>
                  <wp:positionH relativeFrom="margin">
                    <wp:align>right</wp:align>
                  </wp:positionH>
                  <wp:positionV relativeFrom="margin">
                    <wp:align>bottom</wp:align>
                  </wp:positionV>
                  <wp:extent cx="2408129" cy="1603387"/>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7E2730DB"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08A3878" w14:textId="77777777"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09B29334" w14:textId="77777777" w:rsidTr="00F12357">
        <w:tc>
          <w:tcPr>
            <w:tcW w:w="5000" w:type="pct"/>
            <w:tcMar>
              <w:top w:w="227" w:type="dxa"/>
            </w:tcMar>
            <w:vAlign w:val="bottom"/>
          </w:tcPr>
          <w:p w14:paraId="0A53BB69" w14:textId="77777777" w:rsidR="009E7150" w:rsidRPr="00D55628" w:rsidRDefault="009E7150" w:rsidP="00DF7CB7">
            <w:pPr>
              <w:pStyle w:val="xDisclaimertext3"/>
            </w:pPr>
            <w:r>
              <w:t xml:space="preserve">© The State of Victoria Department of Environment, Land, Water and Planning </w:t>
            </w:r>
            <w:r w:rsidR="00377C9D">
              <w:t>2019</w:t>
            </w:r>
          </w:p>
          <w:p w14:paraId="49496D28" w14:textId="63AA8661" w:rsidR="009E7150" w:rsidRPr="00D55628" w:rsidRDefault="009E7150" w:rsidP="00DF7CB7">
            <w:pPr>
              <w:pStyle w:val="xDisclaimertext3"/>
            </w:pPr>
            <w:bookmarkStart w:id="8" w:name="_CreativeCommonsMarker"/>
            <w:bookmarkEnd w:id="8"/>
            <w:r w:rsidRPr="00D55628">
              <w:rPr>
                <w:noProof/>
              </w:rPr>
              <w:drawing>
                <wp:anchor distT="0" distB="0" distL="114300" distR="114300" simplePos="0" relativeHeight="251658246" behindDoc="0" locked="1" layoutInCell="1" allowOverlap="1" wp14:anchorId="064267C2" wp14:editId="3C93367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0B8FBD18" w14:textId="77777777" w:rsidR="009E7150" w:rsidRPr="00D55628" w:rsidRDefault="009E7150" w:rsidP="00DF7CB7">
            <w:pPr>
              <w:pStyle w:val="xDisclaimerHeading"/>
            </w:pPr>
            <w:r>
              <w:t>Disclaimer</w:t>
            </w:r>
          </w:p>
          <w:p w14:paraId="2456060E"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33313BE" w14:textId="77777777" w:rsidR="009E7150" w:rsidRPr="00D55628" w:rsidRDefault="009E7150" w:rsidP="00420B33">
            <w:pPr>
              <w:pStyle w:val="xDisclaimerHeading"/>
            </w:pPr>
            <w:r w:rsidRPr="0084503F">
              <w:t>Accessibility</w:t>
            </w:r>
          </w:p>
          <w:p w14:paraId="29890C88" w14:textId="52E1144D" w:rsidR="004D2591" w:rsidRPr="00D55628" w:rsidRDefault="009E7150" w:rsidP="00420B33">
            <w:pPr>
              <w:pStyle w:val="xDisclaimerText"/>
            </w:pPr>
            <w:r w:rsidRPr="00420B33">
              <w:t>If you would like to receive this publication in an alternative format, please telephone the DELWP Customer Service Centre on 136186, email </w:t>
            </w:r>
            <w:hyperlink r:id="rId37" w:history="1">
              <w:r w:rsidRPr="00420B33">
                <w:t>customer.service@delwp.vic.gov.au</w:t>
              </w:r>
            </w:hyperlink>
            <w:r w:rsidRPr="00420B33">
              <w:t xml:space="preserve">, or via the National Relay Service on 133 677 </w:t>
            </w:r>
            <w:hyperlink r:id="rId38" w:history="1">
              <w:r w:rsidRPr="00420B33">
                <w:t>www.relayservice.com.au</w:t>
              </w:r>
            </w:hyperlink>
            <w:r w:rsidRPr="00420B33">
              <w:t xml:space="preserve">. This document is also available on the internet at </w:t>
            </w:r>
            <w:hyperlink r:id="rId39" w:history="1">
              <w:r w:rsidRPr="00420B33">
                <w:t>www.delwp.vic.gov.au</w:t>
              </w:r>
            </w:hyperlink>
            <w:r w:rsidRPr="00420B33">
              <w:t>.</w:t>
            </w:r>
          </w:p>
        </w:tc>
      </w:tr>
    </w:tbl>
    <w:p w14:paraId="22C5E48B" w14:textId="26820611" w:rsidR="00AB780B" w:rsidRDefault="00AB780B"/>
    <w:p w14:paraId="1CDD7A3F" w14:textId="214BC473" w:rsidR="004561E6" w:rsidRDefault="004561E6">
      <w:pPr>
        <w:sectPr w:rsidR="004561E6" w:rsidSect="005E59CF">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p w14:paraId="047C78D6" w14:textId="77777777" w:rsidR="00B45CD4" w:rsidRDefault="00B45CD4">
      <w:r>
        <w:rPr>
          <w:b/>
        </w:rPr>
        <w:br w:type="page"/>
      </w:r>
    </w:p>
    <w:p w14:paraId="2137C46E" w14:textId="68118DDE" w:rsidR="00797158" w:rsidRDefault="00797158" w:rsidP="00797158">
      <w:pPr>
        <w:pStyle w:val="TOCHeading"/>
        <w:framePr w:wrap="around"/>
      </w:pPr>
      <w:r>
        <w:lastRenderedPageBreak/>
        <w:t>Contents</w:t>
      </w:r>
      <w:bookmarkStart w:id="9" w:name="_TOCMarker"/>
      <w:bookmarkStart w:id="10" w:name="Here"/>
      <w:bookmarkEnd w:id="9"/>
      <w:bookmarkEnd w:id="10"/>
    </w:p>
    <w:p w14:paraId="400CBEF1" w14:textId="6E19D6CC" w:rsidR="008835C7" w:rsidRDefault="00CA0983">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33649471" w:history="1">
        <w:r w:rsidR="008835C7" w:rsidRPr="00021455">
          <w:rPr>
            <w:rStyle w:val="Hyperlink"/>
          </w:rPr>
          <w:t>Glossary</w:t>
        </w:r>
        <w:r w:rsidR="008835C7">
          <w:rPr>
            <w:webHidden/>
          </w:rPr>
          <w:tab/>
        </w:r>
        <w:r w:rsidR="008835C7">
          <w:rPr>
            <w:webHidden/>
          </w:rPr>
          <w:fldChar w:fldCharType="begin"/>
        </w:r>
        <w:r w:rsidR="008835C7">
          <w:rPr>
            <w:webHidden/>
          </w:rPr>
          <w:instrText xml:space="preserve"> PAGEREF _Toc33649471 \h </w:instrText>
        </w:r>
        <w:r w:rsidR="008835C7">
          <w:rPr>
            <w:webHidden/>
          </w:rPr>
        </w:r>
        <w:r w:rsidR="008835C7">
          <w:rPr>
            <w:webHidden/>
          </w:rPr>
          <w:fldChar w:fldCharType="separate"/>
        </w:r>
        <w:r w:rsidR="00661490">
          <w:rPr>
            <w:webHidden/>
          </w:rPr>
          <w:t>4</w:t>
        </w:r>
        <w:r w:rsidR="008835C7">
          <w:rPr>
            <w:webHidden/>
          </w:rPr>
          <w:fldChar w:fldCharType="end"/>
        </w:r>
      </w:hyperlink>
    </w:p>
    <w:p w14:paraId="44060961" w14:textId="3C48B1FE" w:rsidR="008835C7" w:rsidRDefault="00D26DBD">
      <w:pPr>
        <w:pStyle w:val="TOC1"/>
        <w:rPr>
          <w:rFonts w:eastAsiaTheme="minorEastAsia" w:cstheme="minorBidi"/>
          <w:b w:val="0"/>
          <w:color w:val="auto"/>
          <w:sz w:val="22"/>
          <w:szCs w:val="22"/>
        </w:rPr>
      </w:pPr>
      <w:hyperlink w:anchor="_Toc33649472" w:history="1">
        <w:r w:rsidR="008835C7" w:rsidRPr="00021455">
          <w:rPr>
            <w:rStyle w:val="Hyperlink"/>
          </w:rPr>
          <w:t>Introduction</w:t>
        </w:r>
        <w:r w:rsidR="008835C7">
          <w:rPr>
            <w:webHidden/>
          </w:rPr>
          <w:tab/>
        </w:r>
        <w:r w:rsidR="008835C7">
          <w:rPr>
            <w:webHidden/>
          </w:rPr>
          <w:fldChar w:fldCharType="begin"/>
        </w:r>
        <w:r w:rsidR="008835C7">
          <w:rPr>
            <w:webHidden/>
          </w:rPr>
          <w:instrText xml:space="preserve"> PAGEREF _Toc33649472 \h </w:instrText>
        </w:r>
        <w:r w:rsidR="008835C7">
          <w:rPr>
            <w:webHidden/>
          </w:rPr>
        </w:r>
        <w:r w:rsidR="008835C7">
          <w:rPr>
            <w:webHidden/>
          </w:rPr>
          <w:fldChar w:fldCharType="separate"/>
        </w:r>
        <w:r w:rsidR="00661490">
          <w:rPr>
            <w:webHidden/>
          </w:rPr>
          <w:t>6</w:t>
        </w:r>
        <w:r w:rsidR="008835C7">
          <w:rPr>
            <w:webHidden/>
          </w:rPr>
          <w:fldChar w:fldCharType="end"/>
        </w:r>
      </w:hyperlink>
    </w:p>
    <w:p w14:paraId="36A2A24F" w14:textId="19E3E705" w:rsidR="008835C7" w:rsidRDefault="00D26DBD">
      <w:pPr>
        <w:pStyle w:val="TOC2"/>
        <w:rPr>
          <w:rFonts w:eastAsiaTheme="minorEastAsia" w:cstheme="minorBidi"/>
          <w:b w:val="0"/>
          <w:color w:val="auto"/>
          <w:sz w:val="22"/>
          <w:szCs w:val="22"/>
        </w:rPr>
      </w:pPr>
      <w:hyperlink w:anchor="_Toc33649473" w:history="1">
        <w:r w:rsidR="008835C7" w:rsidRPr="00021455">
          <w:rPr>
            <w:rStyle w:val="Hyperlink"/>
          </w:rPr>
          <w:t>National agreements on metering</w:t>
        </w:r>
        <w:r w:rsidR="008835C7">
          <w:rPr>
            <w:webHidden/>
          </w:rPr>
          <w:tab/>
        </w:r>
        <w:r w:rsidR="008835C7">
          <w:rPr>
            <w:webHidden/>
          </w:rPr>
          <w:fldChar w:fldCharType="begin"/>
        </w:r>
        <w:r w:rsidR="008835C7">
          <w:rPr>
            <w:webHidden/>
          </w:rPr>
          <w:instrText xml:space="preserve"> PAGEREF _Toc33649473 \h </w:instrText>
        </w:r>
        <w:r w:rsidR="008835C7">
          <w:rPr>
            <w:webHidden/>
          </w:rPr>
        </w:r>
        <w:r w:rsidR="008835C7">
          <w:rPr>
            <w:webHidden/>
          </w:rPr>
          <w:fldChar w:fldCharType="separate"/>
        </w:r>
        <w:r w:rsidR="00661490">
          <w:rPr>
            <w:webHidden/>
          </w:rPr>
          <w:t>6</w:t>
        </w:r>
        <w:r w:rsidR="008835C7">
          <w:rPr>
            <w:webHidden/>
          </w:rPr>
          <w:fldChar w:fldCharType="end"/>
        </w:r>
      </w:hyperlink>
    </w:p>
    <w:p w14:paraId="183982E6" w14:textId="5F5C9454" w:rsidR="008835C7" w:rsidRDefault="00D26DBD">
      <w:pPr>
        <w:pStyle w:val="TOC2"/>
        <w:rPr>
          <w:rFonts w:eastAsiaTheme="minorEastAsia" w:cstheme="minorBidi"/>
          <w:b w:val="0"/>
          <w:color w:val="auto"/>
          <w:sz w:val="22"/>
          <w:szCs w:val="22"/>
        </w:rPr>
      </w:pPr>
      <w:hyperlink w:anchor="_Toc33649474" w:history="1">
        <w:r w:rsidR="008835C7" w:rsidRPr="00021455">
          <w:rPr>
            <w:rStyle w:val="Hyperlink"/>
          </w:rPr>
          <w:t>Water entitlement framework</w:t>
        </w:r>
        <w:r w:rsidR="008835C7">
          <w:rPr>
            <w:webHidden/>
          </w:rPr>
          <w:tab/>
        </w:r>
        <w:r w:rsidR="008835C7">
          <w:rPr>
            <w:webHidden/>
          </w:rPr>
          <w:fldChar w:fldCharType="begin"/>
        </w:r>
        <w:r w:rsidR="008835C7">
          <w:rPr>
            <w:webHidden/>
          </w:rPr>
          <w:instrText xml:space="preserve"> PAGEREF _Toc33649474 \h </w:instrText>
        </w:r>
        <w:r w:rsidR="008835C7">
          <w:rPr>
            <w:webHidden/>
          </w:rPr>
        </w:r>
        <w:r w:rsidR="008835C7">
          <w:rPr>
            <w:webHidden/>
          </w:rPr>
          <w:fldChar w:fldCharType="separate"/>
        </w:r>
        <w:r w:rsidR="00661490">
          <w:rPr>
            <w:webHidden/>
          </w:rPr>
          <w:t>6</w:t>
        </w:r>
        <w:r w:rsidR="008835C7">
          <w:rPr>
            <w:webHidden/>
          </w:rPr>
          <w:fldChar w:fldCharType="end"/>
        </w:r>
      </w:hyperlink>
    </w:p>
    <w:p w14:paraId="715F6EFE" w14:textId="5E739E29" w:rsidR="008835C7" w:rsidRDefault="00D26DBD">
      <w:pPr>
        <w:pStyle w:val="TOC2"/>
        <w:rPr>
          <w:rFonts w:eastAsiaTheme="minorEastAsia" w:cstheme="minorBidi"/>
          <w:b w:val="0"/>
          <w:color w:val="auto"/>
          <w:sz w:val="22"/>
          <w:szCs w:val="22"/>
        </w:rPr>
      </w:pPr>
      <w:hyperlink w:anchor="_Toc33649475" w:history="1">
        <w:r w:rsidR="008835C7" w:rsidRPr="00021455">
          <w:rPr>
            <w:rStyle w:val="Hyperlink"/>
          </w:rPr>
          <w:t>Water corporations</w:t>
        </w:r>
        <w:r w:rsidR="008835C7">
          <w:rPr>
            <w:webHidden/>
          </w:rPr>
          <w:tab/>
        </w:r>
        <w:r w:rsidR="008835C7">
          <w:rPr>
            <w:webHidden/>
          </w:rPr>
          <w:fldChar w:fldCharType="begin"/>
        </w:r>
        <w:r w:rsidR="008835C7">
          <w:rPr>
            <w:webHidden/>
          </w:rPr>
          <w:instrText xml:space="preserve"> PAGEREF _Toc33649475 \h </w:instrText>
        </w:r>
        <w:r w:rsidR="008835C7">
          <w:rPr>
            <w:webHidden/>
          </w:rPr>
        </w:r>
        <w:r w:rsidR="008835C7">
          <w:rPr>
            <w:webHidden/>
          </w:rPr>
          <w:fldChar w:fldCharType="separate"/>
        </w:r>
        <w:r w:rsidR="00661490">
          <w:rPr>
            <w:webHidden/>
          </w:rPr>
          <w:t>7</w:t>
        </w:r>
        <w:r w:rsidR="008835C7">
          <w:rPr>
            <w:webHidden/>
          </w:rPr>
          <w:fldChar w:fldCharType="end"/>
        </w:r>
      </w:hyperlink>
    </w:p>
    <w:p w14:paraId="75320460" w14:textId="2C1030DD" w:rsidR="008835C7" w:rsidRDefault="00D26DBD">
      <w:pPr>
        <w:pStyle w:val="TOC2"/>
        <w:rPr>
          <w:rFonts w:eastAsiaTheme="minorEastAsia" w:cstheme="minorBidi"/>
          <w:b w:val="0"/>
          <w:color w:val="auto"/>
          <w:sz w:val="22"/>
          <w:szCs w:val="22"/>
        </w:rPr>
      </w:pPr>
      <w:hyperlink w:anchor="_Toc33649476" w:history="1">
        <w:r w:rsidR="008835C7" w:rsidRPr="00021455">
          <w:rPr>
            <w:rStyle w:val="Hyperlink"/>
          </w:rPr>
          <w:t>Non-urban water meters</w:t>
        </w:r>
        <w:r w:rsidR="008835C7">
          <w:rPr>
            <w:webHidden/>
          </w:rPr>
          <w:tab/>
        </w:r>
        <w:r w:rsidR="008835C7">
          <w:rPr>
            <w:webHidden/>
          </w:rPr>
          <w:fldChar w:fldCharType="begin"/>
        </w:r>
        <w:r w:rsidR="008835C7">
          <w:rPr>
            <w:webHidden/>
          </w:rPr>
          <w:instrText xml:space="preserve"> PAGEREF _Toc33649476 \h </w:instrText>
        </w:r>
        <w:r w:rsidR="008835C7">
          <w:rPr>
            <w:webHidden/>
          </w:rPr>
        </w:r>
        <w:r w:rsidR="008835C7">
          <w:rPr>
            <w:webHidden/>
          </w:rPr>
          <w:fldChar w:fldCharType="separate"/>
        </w:r>
        <w:r w:rsidR="00661490">
          <w:rPr>
            <w:webHidden/>
          </w:rPr>
          <w:t>8</w:t>
        </w:r>
        <w:r w:rsidR="008835C7">
          <w:rPr>
            <w:webHidden/>
          </w:rPr>
          <w:fldChar w:fldCharType="end"/>
        </w:r>
      </w:hyperlink>
    </w:p>
    <w:p w14:paraId="1ADECBB1" w14:textId="26C9472F" w:rsidR="008835C7" w:rsidRDefault="00D26DBD">
      <w:pPr>
        <w:pStyle w:val="TOC3"/>
        <w:rPr>
          <w:b w:val="0"/>
          <w:color w:val="auto"/>
          <w:sz w:val="22"/>
          <w:szCs w:val="22"/>
        </w:rPr>
      </w:pPr>
      <w:hyperlink w:anchor="_Toc33649477" w:history="1">
        <w:r w:rsidR="008835C7" w:rsidRPr="00021455">
          <w:rPr>
            <w:rStyle w:val="Hyperlink"/>
            <w:lang w:eastAsia="en-US"/>
          </w:rPr>
          <w:t>Bulk water measurement</w:t>
        </w:r>
        <w:r w:rsidR="008835C7">
          <w:rPr>
            <w:webHidden/>
          </w:rPr>
          <w:tab/>
        </w:r>
        <w:r w:rsidR="008835C7">
          <w:rPr>
            <w:webHidden/>
          </w:rPr>
          <w:fldChar w:fldCharType="begin"/>
        </w:r>
        <w:r w:rsidR="008835C7">
          <w:rPr>
            <w:webHidden/>
          </w:rPr>
          <w:instrText xml:space="preserve"> PAGEREF _Toc33649477 \h </w:instrText>
        </w:r>
        <w:r w:rsidR="008835C7">
          <w:rPr>
            <w:webHidden/>
          </w:rPr>
        </w:r>
        <w:r w:rsidR="008835C7">
          <w:rPr>
            <w:webHidden/>
          </w:rPr>
          <w:fldChar w:fldCharType="separate"/>
        </w:r>
        <w:r w:rsidR="00661490">
          <w:rPr>
            <w:webHidden/>
          </w:rPr>
          <w:t>10</w:t>
        </w:r>
        <w:r w:rsidR="008835C7">
          <w:rPr>
            <w:webHidden/>
          </w:rPr>
          <w:fldChar w:fldCharType="end"/>
        </w:r>
      </w:hyperlink>
    </w:p>
    <w:p w14:paraId="7038FFAB" w14:textId="66B92F19" w:rsidR="008835C7" w:rsidRDefault="00D26DBD">
      <w:pPr>
        <w:pStyle w:val="TOC3"/>
        <w:rPr>
          <w:b w:val="0"/>
          <w:color w:val="auto"/>
          <w:sz w:val="22"/>
          <w:szCs w:val="22"/>
        </w:rPr>
      </w:pPr>
      <w:hyperlink w:anchor="_Toc33649478" w:history="1">
        <w:r w:rsidR="008835C7" w:rsidRPr="00021455">
          <w:rPr>
            <w:rStyle w:val="Hyperlink"/>
          </w:rPr>
          <w:t>Metering of domestic and stock use</w:t>
        </w:r>
        <w:r w:rsidR="008835C7">
          <w:rPr>
            <w:webHidden/>
          </w:rPr>
          <w:tab/>
        </w:r>
        <w:r w:rsidR="008835C7">
          <w:rPr>
            <w:webHidden/>
          </w:rPr>
          <w:fldChar w:fldCharType="begin"/>
        </w:r>
        <w:r w:rsidR="008835C7">
          <w:rPr>
            <w:webHidden/>
          </w:rPr>
          <w:instrText xml:space="preserve"> PAGEREF _Toc33649478 \h </w:instrText>
        </w:r>
        <w:r w:rsidR="008835C7">
          <w:rPr>
            <w:webHidden/>
          </w:rPr>
        </w:r>
        <w:r w:rsidR="008835C7">
          <w:rPr>
            <w:webHidden/>
          </w:rPr>
          <w:fldChar w:fldCharType="separate"/>
        </w:r>
        <w:r w:rsidR="00661490">
          <w:rPr>
            <w:webHidden/>
          </w:rPr>
          <w:t>10</w:t>
        </w:r>
        <w:r w:rsidR="008835C7">
          <w:rPr>
            <w:webHidden/>
          </w:rPr>
          <w:fldChar w:fldCharType="end"/>
        </w:r>
      </w:hyperlink>
    </w:p>
    <w:p w14:paraId="55B53011" w14:textId="5ACE6124" w:rsidR="008835C7" w:rsidRDefault="00D26DBD">
      <w:pPr>
        <w:pStyle w:val="TOC2"/>
        <w:rPr>
          <w:rFonts w:eastAsiaTheme="minorEastAsia" w:cstheme="minorBidi"/>
          <w:b w:val="0"/>
          <w:color w:val="auto"/>
          <w:sz w:val="22"/>
          <w:szCs w:val="22"/>
        </w:rPr>
      </w:pPr>
      <w:hyperlink w:anchor="_Toc33649479" w:history="1">
        <w:r w:rsidR="008835C7" w:rsidRPr="00021455">
          <w:rPr>
            <w:rStyle w:val="Hyperlink"/>
          </w:rPr>
          <w:t>Telemetry and automated reporting and recording of take</w:t>
        </w:r>
        <w:r w:rsidR="008835C7">
          <w:rPr>
            <w:webHidden/>
          </w:rPr>
          <w:tab/>
        </w:r>
        <w:r w:rsidR="008835C7">
          <w:rPr>
            <w:webHidden/>
          </w:rPr>
          <w:fldChar w:fldCharType="begin"/>
        </w:r>
        <w:r w:rsidR="008835C7">
          <w:rPr>
            <w:webHidden/>
          </w:rPr>
          <w:instrText xml:space="preserve"> PAGEREF _Toc33649479 \h </w:instrText>
        </w:r>
        <w:r w:rsidR="008835C7">
          <w:rPr>
            <w:webHidden/>
          </w:rPr>
        </w:r>
        <w:r w:rsidR="008835C7">
          <w:rPr>
            <w:webHidden/>
          </w:rPr>
          <w:fldChar w:fldCharType="separate"/>
        </w:r>
        <w:r w:rsidR="00661490">
          <w:rPr>
            <w:webHidden/>
          </w:rPr>
          <w:t>11</w:t>
        </w:r>
        <w:r w:rsidR="008835C7">
          <w:rPr>
            <w:webHidden/>
          </w:rPr>
          <w:fldChar w:fldCharType="end"/>
        </w:r>
      </w:hyperlink>
    </w:p>
    <w:p w14:paraId="2301DA36" w14:textId="30EA9E2E" w:rsidR="008835C7" w:rsidRDefault="00D26DBD">
      <w:pPr>
        <w:pStyle w:val="TOC1"/>
        <w:rPr>
          <w:rFonts w:eastAsiaTheme="minorEastAsia" w:cstheme="minorBidi"/>
          <w:b w:val="0"/>
          <w:color w:val="auto"/>
          <w:sz w:val="22"/>
          <w:szCs w:val="22"/>
        </w:rPr>
      </w:pPr>
      <w:hyperlink w:anchor="_Toc33649480" w:history="1">
        <w:r w:rsidR="008835C7" w:rsidRPr="00021455">
          <w:rPr>
            <w:rStyle w:val="Hyperlink"/>
          </w:rPr>
          <w:t>The policy</w:t>
        </w:r>
        <w:r w:rsidR="008835C7">
          <w:rPr>
            <w:webHidden/>
          </w:rPr>
          <w:tab/>
        </w:r>
        <w:r w:rsidR="008835C7">
          <w:rPr>
            <w:webHidden/>
          </w:rPr>
          <w:fldChar w:fldCharType="begin"/>
        </w:r>
        <w:r w:rsidR="008835C7">
          <w:rPr>
            <w:webHidden/>
          </w:rPr>
          <w:instrText xml:space="preserve"> PAGEREF _Toc33649480 \h </w:instrText>
        </w:r>
        <w:r w:rsidR="008835C7">
          <w:rPr>
            <w:webHidden/>
          </w:rPr>
        </w:r>
        <w:r w:rsidR="008835C7">
          <w:rPr>
            <w:webHidden/>
          </w:rPr>
          <w:fldChar w:fldCharType="separate"/>
        </w:r>
        <w:r w:rsidR="00661490">
          <w:rPr>
            <w:webHidden/>
          </w:rPr>
          <w:t>12</w:t>
        </w:r>
        <w:r w:rsidR="008835C7">
          <w:rPr>
            <w:webHidden/>
          </w:rPr>
          <w:fldChar w:fldCharType="end"/>
        </w:r>
      </w:hyperlink>
    </w:p>
    <w:p w14:paraId="191D21E3" w14:textId="5D83E7BE" w:rsidR="008835C7" w:rsidRDefault="00D26DBD">
      <w:pPr>
        <w:pStyle w:val="TOC2"/>
        <w:rPr>
          <w:rFonts w:eastAsiaTheme="minorEastAsia" w:cstheme="minorBidi"/>
          <w:b w:val="0"/>
          <w:color w:val="auto"/>
          <w:sz w:val="22"/>
          <w:szCs w:val="22"/>
        </w:rPr>
      </w:pPr>
      <w:hyperlink w:anchor="_Toc33649481" w:history="1">
        <w:r w:rsidR="008835C7" w:rsidRPr="00021455">
          <w:rPr>
            <w:rStyle w:val="Hyperlink"/>
          </w:rPr>
          <w:t>Objectives</w:t>
        </w:r>
        <w:r w:rsidR="008835C7">
          <w:rPr>
            <w:webHidden/>
          </w:rPr>
          <w:tab/>
        </w:r>
        <w:r w:rsidR="008835C7">
          <w:rPr>
            <w:webHidden/>
          </w:rPr>
          <w:fldChar w:fldCharType="begin"/>
        </w:r>
        <w:r w:rsidR="008835C7">
          <w:rPr>
            <w:webHidden/>
          </w:rPr>
          <w:instrText xml:space="preserve"> PAGEREF _Toc33649481 \h </w:instrText>
        </w:r>
        <w:r w:rsidR="008835C7">
          <w:rPr>
            <w:webHidden/>
          </w:rPr>
        </w:r>
        <w:r w:rsidR="008835C7">
          <w:rPr>
            <w:webHidden/>
          </w:rPr>
          <w:fldChar w:fldCharType="separate"/>
        </w:r>
        <w:r w:rsidR="00661490">
          <w:rPr>
            <w:webHidden/>
          </w:rPr>
          <w:t>12</w:t>
        </w:r>
        <w:r w:rsidR="008835C7">
          <w:rPr>
            <w:webHidden/>
          </w:rPr>
          <w:fldChar w:fldCharType="end"/>
        </w:r>
      </w:hyperlink>
    </w:p>
    <w:p w14:paraId="0DA9B3E5" w14:textId="440A86DA" w:rsidR="008835C7" w:rsidRDefault="00D26DBD">
      <w:pPr>
        <w:pStyle w:val="TOC2"/>
        <w:rPr>
          <w:rFonts w:eastAsiaTheme="minorEastAsia" w:cstheme="minorBidi"/>
          <w:b w:val="0"/>
          <w:color w:val="auto"/>
          <w:sz w:val="22"/>
          <w:szCs w:val="22"/>
        </w:rPr>
      </w:pPr>
      <w:hyperlink w:anchor="_Toc33649482" w:history="1">
        <w:r w:rsidR="008835C7" w:rsidRPr="00021455">
          <w:rPr>
            <w:rStyle w:val="Hyperlink"/>
          </w:rPr>
          <w:t>Application</w:t>
        </w:r>
        <w:r w:rsidR="008835C7">
          <w:rPr>
            <w:webHidden/>
          </w:rPr>
          <w:tab/>
        </w:r>
        <w:r w:rsidR="008835C7">
          <w:rPr>
            <w:webHidden/>
          </w:rPr>
          <w:fldChar w:fldCharType="begin"/>
        </w:r>
        <w:r w:rsidR="008835C7">
          <w:rPr>
            <w:webHidden/>
          </w:rPr>
          <w:instrText xml:space="preserve"> PAGEREF _Toc33649482 \h </w:instrText>
        </w:r>
        <w:r w:rsidR="008835C7">
          <w:rPr>
            <w:webHidden/>
          </w:rPr>
        </w:r>
        <w:r w:rsidR="008835C7">
          <w:rPr>
            <w:webHidden/>
          </w:rPr>
          <w:fldChar w:fldCharType="separate"/>
        </w:r>
        <w:r w:rsidR="00661490">
          <w:rPr>
            <w:webHidden/>
          </w:rPr>
          <w:t>12</w:t>
        </w:r>
        <w:r w:rsidR="008835C7">
          <w:rPr>
            <w:webHidden/>
          </w:rPr>
          <w:fldChar w:fldCharType="end"/>
        </w:r>
      </w:hyperlink>
    </w:p>
    <w:p w14:paraId="42671509" w14:textId="673BF54D" w:rsidR="008835C7" w:rsidRDefault="00D26DBD">
      <w:pPr>
        <w:pStyle w:val="TOC2"/>
        <w:rPr>
          <w:rFonts w:eastAsiaTheme="minorEastAsia" w:cstheme="minorBidi"/>
          <w:b w:val="0"/>
          <w:color w:val="auto"/>
          <w:sz w:val="22"/>
          <w:szCs w:val="22"/>
        </w:rPr>
      </w:pPr>
      <w:hyperlink w:anchor="_Toc33649483" w:history="1">
        <w:r w:rsidR="008835C7" w:rsidRPr="00021455">
          <w:rPr>
            <w:rStyle w:val="Hyperlink"/>
          </w:rPr>
          <w:t>Requirements for metering</w:t>
        </w:r>
        <w:r w:rsidR="008835C7">
          <w:rPr>
            <w:webHidden/>
          </w:rPr>
          <w:tab/>
        </w:r>
        <w:r w:rsidR="008835C7">
          <w:rPr>
            <w:webHidden/>
          </w:rPr>
          <w:fldChar w:fldCharType="begin"/>
        </w:r>
        <w:r w:rsidR="008835C7">
          <w:rPr>
            <w:webHidden/>
          </w:rPr>
          <w:instrText xml:space="preserve"> PAGEREF _Toc33649483 \h </w:instrText>
        </w:r>
        <w:r w:rsidR="008835C7">
          <w:rPr>
            <w:webHidden/>
          </w:rPr>
        </w:r>
        <w:r w:rsidR="008835C7">
          <w:rPr>
            <w:webHidden/>
          </w:rPr>
          <w:fldChar w:fldCharType="separate"/>
        </w:r>
        <w:r w:rsidR="00661490">
          <w:rPr>
            <w:webHidden/>
          </w:rPr>
          <w:t>12</w:t>
        </w:r>
        <w:r w:rsidR="008835C7">
          <w:rPr>
            <w:webHidden/>
          </w:rPr>
          <w:fldChar w:fldCharType="end"/>
        </w:r>
      </w:hyperlink>
    </w:p>
    <w:p w14:paraId="079EC0A2" w14:textId="332C1D81" w:rsidR="008835C7" w:rsidRDefault="00D26DBD">
      <w:pPr>
        <w:pStyle w:val="TOC3"/>
        <w:rPr>
          <w:b w:val="0"/>
          <w:color w:val="auto"/>
          <w:sz w:val="22"/>
          <w:szCs w:val="22"/>
        </w:rPr>
      </w:pPr>
      <w:hyperlink w:anchor="_Toc33649484" w:history="1">
        <w:r w:rsidR="008835C7" w:rsidRPr="00021455">
          <w:rPr>
            <w:rStyle w:val="Hyperlink"/>
            <w:lang w:eastAsia="en-US"/>
          </w:rPr>
          <w:t>Circumstances where the metering requirement can be varied</w:t>
        </w:r>
        <w:r w:rsidR="008835C7">
          <w:rPr>
            <w:webHidden/>
          </w:rPr>
          <w:tab/>
        </w:r>
        <w:r w:rsidR="008835C7">
          <w:rPr>
            <w:webHidden/>
          </w:rPr>
          <w:fldChar w:fldCharType="begin"/>
        </w:r>
        <w:r w:rsidR="008835C7">
          <w:rPr>
            <w:webHidden/>
          </w:rPr>
          <w:instrText xml:space="preserve"> PAGEREF _Toc33649484 \h </w:instrText>
        </w:r>
        <w:r w:rsidR="008835C7">
          <w:rPr>
            <w:webHidden/>
          </w:rPr>
        </w:r>
        <w:r w:rsidR="008835C7">
          <w:rPr>
            <w:webHidden/>
          </w:rPr>
          <w:fldChar w:fldCharType="separate"/>
        </w:r>
        <w:r w:rsidR="00661490">
          <w:rPr>
            <w:webHidden/>
          </w:rPr>
          <w:t>12</w:t>
        </w:r>
        <w:r w:rsidR="008835C7">
          <w:rPr>
            <w:webHidden/>
          </w:rPr>
          <w:fldChar w:fldCharType="end"/>
        </w:r>
      </w:hyperlink>
    </w:p>
    <w:p w14:paraId="7050A977" w14:textId="1ED51BC6" w:rsidR="008835C7" w:rsidRDefault="00D26DBD">
      <w:pPr>
        <w:pStyle w:val="TOC2"/>
        <w:rPr>
          <w:rFonts w:eastAsiaTheme="minorEastAsia" w:cstheme="minorBidi"/>
          <w:b w:val="0"/>
          <w:color w:val="auto"/>
          <w:sz w:val="22"/>
          <w:szCs w:val="22"/>
        </w:rPr>
      </w:pPr>
      <w:hyperlink w:anchor="_Toc33649485" w:history="1">
        <w:r w:rsidR="008835C7" w:rsidRPr="00021455">
          <w:rPr>
            <w:rStyle w:val="Hyperlink"/>
          </w:rPr>
          <w:t>Non-compliant meters</w:t>
        </w:r>
        <w:r w:rsidR="008835C7">
          <w:rPr>
            <w:webHidden/>
          </w:rPr>
          <w:tab/>
        </w:r>
        <w:r w:rsidR="008835C7">
          <w:rPr>
            <w:webHidden/>
          </w:rPr>
          <w:fldChar w:fldCharType="begin"/>
        </w:r>
        <w:r w:rsidR="008835C7">
          <w:rPr>
            <w:webHidden/>
          </w:rPr>
          <w:instrText xml:space="preserve"> PAGEREF _Toc33649485 \h </w:instrText>
        </w:r>
        <w:r w:rsidR="008835C7">
          <w:rPr>
            <w:webHidden/>
          </w:rPr>
        </w:r>
        <w:r w:rsidR="008835C7">
          <w:rPr>
            <w:webHidden/>
          </w:rPr>
          <w:fldChar w:fldCharType="separate"/>
        </w:r>
        <w:r w:rsidR="00661490">
          <w:rPr>
            <w:webHidden/>
          </w:rPr>
          <w:t>13</w:t>
        </w:r>
        <w:r w:rsidR="008835C7">
          <w:rPr>
            <w:webHidden/>
          </w:rPr>
          <w:fldChar w:fldCharType="end"/>
        </w:r>
      </w:hyperlink>
    </w:p>
    <w:p w14:paraId="61823749" w14:textId="76C19093" w:rsidR="008835C7" w:rsidRDefault="00D26DBD">
      <w:pPr>
        <w:pStyle w:val="TOC2"/>
        <w:rPr>
          <w:rFonts w:eastAsiaTheme="minorEastAsia" w:cstheme="minorBidi"/>
          <w:b w:val="0"/>
          <w:color w:val="auto"/>
          <w:sz w:val="22"/>
          <w:szCs w:val="22"/>
        </w:rPr>
      </w:pPr>
      <w:hyperlink w:anchor="_Toc33649486" w:history="1">
        <w:r w:rsidR="008835C7" w:rsidRPr="00021455">
          <w:rPr>
            <w:rStyle w:val="Hyperlink"/>
          </w:rPr>
          <w:t>High risk take</w:t>
        </w:r>
        <w:r w:rsidR="008835C7">
          <w:rPr>
            <w:webHidden/>
          </w:rPr>
          <w:tab/>
        </w:r>
        <w:r w:rsidR="008835C7">
          <w:rPr>
            <w:webHidden/>
          </w:rPr>
          <w:fldChar w:fldCharType="begin"/>
        </w:r>
        <w:r w:rsidR="008835C7">
          <w:rPr>
            <w:webHidden/>
          </w:rPr>
          <w:instrText xml:space="preserve"> PAGEREF _Toc33649486 \h </w:instrText>
        </w:r>
        <w:r w:rsidR="008835C7">
          <w:rPr>
            <w:webHidden/>
          </w:rPr>
        </w:r>
        <w:r w:rsidR="008835C7">
          <w:rPr>
            <w:webHidden/>
          </w:rPr>
          <w:fldChar w:fldCharType="separate"/>
        </w:r>
        <w:r w:rsidR="00661490">
          <w:rPr>
            <w:webHidden/>
          </w:rPr>
          <w:t>13</w:t>
        </w:r>
        <w:r w:rsidR="008835C7">
          <w:rPr>
            <w:webHidden/>
          </w:rPr>
          <w:fldChar w:fldCharType="end"/>
        </w:r>
      </w:hyperlink>
    </w:p>
    <w:p w14:paraId="5B8FCB80" w14:textId="3D8DF9F0" w:rsidR="008835C7" w:rsidRDefault="00D26DBD">
      <w:pPr>
        <w:pStyle w:val="TOC2"/>
        <w:rPr>
          <w:rFonts w:eastAsiaTheme="minorEastAsia" w:cstheme="minorBidi"/>
          <w:b w:val="0"/>
          <w:color w:val="auto"/>
          <w:sz w:val="22"/>
          <w:szCs w:val="22"/>
        </w:rPr>
      </w:pPr>
      <w:hyperlink w:anchor="_Toc33649487" w:history="1">
        <w:r w:rsidR="008835C7" w:rsidRPr="00021455">
          <w:rPr>
            <w:rStyle w:val="Hyperlink"/>
          </w:rPr>
          <w:t>Meter reading and automated recording and reporting of water take</w:t>
        </w:r>
        <w:r w:rsidR="008835C7">
          <w:rPr>
            <w:webHidden/>
          </w:rPr>
          <w:tab/>
        </w:r>
        <w:r w:rsidR="008835C7">
          <w:rPr>
            <w:webHidden/>
          </w:rPr>
          <w:fldChar w:fldCharType="begin"/>
        </w:r>
        <w:r w:rsidR="008835C7">
          <w:rPr>
            <w:webHidden/>
          </w:rPr>
          <w:instrText xml:space="preserve"> PAGEREF _Toc33649487 \h </w:instrText>
        </w:r>
        <w:r w:rsidR="008835C7">
          <w:rPr>
            <w:webHidden/>
          </w:rPr>
        </w:r>
        <w:r w:rsidR="008835C7">
          <w:rPr>
            <w:webHidden/>
          </w:rPr>
          <w:fldChar w:fldCharType="separate"/>
        </w:r>
        <w:r w:rsidR="00661490">
          <w:rPr>
            <w:webHidden/>
          </w:rPr>
          <w:t>13</w:t>
        </w:r>
        <w:r w:rsidR="008835C7">
          <w:rPr>
            <w:webHidden/>
          </w:rPr>
          <w:fldChar w:fldCharType="end"/>
        </w:r>
      </w:hyperlink>
    </w:p>
    <w:p w14:paraId="367EE17D" w14:textId="264895C9" w:rsidR="008835C7" w:rsidRDefault="00D26DBD">
      <w:pPr>
        <w:pStyle w:val="TOC2"/>
        <w:rPr>
          <w:rFonts w:eastAsiaTheme="minorEastAsia" w:cstheme="minorBidi"/>
          <w:b w:val="0"/>
          <w:color w:val="auto"/>
          <w:sz w:val="22"/>
          <w:szCs w:val="22"/>
        </w:rPr>
      </w:pPr>
      <w:hyperlink w:anchor="_Toc33649488" w:history="1">
        <w:r w:rsidR="008835C7" w:rsidRPr="00021455">
          <w:rPr>
            <w:rStyle w:val="Hyperlink"/>
          </w:rPr>
          <w:t>Meter verification</w:t>
        </w:r>
        <w:r w:rsidR="008835C7">
          <w:rPr>
            <w:webHidden/>
          </w:rPr>
          <w:tab/>
        </w:r>
        <w:r w:rsidR="008835C7">
          <w:rPr>
            <w:webHidden/>
          </w:rPr>
          <w:fldChar w:fldCharType="begin"/>
        </w:r>
        <w:r w:rsidR="008835C7">
          <w:rPr>
            <w:webHidden/>
          </w:rPr>
          <w:instrText xml:space="preserve"> PAGEREF _Toc33649488 \h </w:instrText>
        </w:r>
        <w:r w:rsidR="008835C7">
          <w:rPr>
            <w:webHidden/>
          </w:rPr>
        </w:r>
        <w:r w:rsidR="008835C7">
          <w:rPr>
            <w:webHidden/>
          </w:rPr>
          <w:fldChar w:fldCharType="separate"/>
        </w:r>
        <w:r w:rsidR="00661490">
          <w:rPr>
            <w:webHidden/>
          </w:rPr>
          <w:t>13</w:t>
        </w:r>
        <w:r w:rsidR="008835C7">
          <w:rPr>
            <w:webHidden/>
          </w:rPr>
          <w:fldChar w:fldCharType="end"/>
        </w:r>
      </w:hyperlink>
    </w:p>
    <w:p w14:paraId="3C9D5925" w14:textId="2A3BE2BC" w:rsidR="008835C7" w:rsidRDefault="00D26DBD">
      <w:pPr>
        <w:pStyle w:val="TOC2"/>
        <w:rPr>
          <w:rFonts w:eastAsiaTheme="minorEastAsia" w:cstheme="minorBidi"/>
          <w:b w:val="0"/>
          <w:color w:val="auto"/>
          <w:sz w:val="22"/>
          <w:szCs w:val="22"/>
        </w:rPr>
      </w:pPr>
      <w:hyperlink w:anchor="_Toc33649489" w:history="1">
        <w:r w:rsidR="008835C7" w:rsidRPr="00021455">
          <w:rPr>
            <w:rStyle w:val="Hyperlink"/>
          </w:rPr>
          <w:t>Timetable for installation of new meters and telemetry</w:t>
        </w:r>
        <w:r w:rsidR="008835C7">
          <w:rPr>
            <w:webHidden/>
          </w:rPr>
          <w:tab/>
        </w:r>
        <w:r w:rsidR="008835C7">
          <w:rPr>
            <w:webHidden/>
          </w:rPr>
          <w:fldChar w:fldCharType="begin"/>
        </w:r>
        <w:r w:rsidR="008835C7">
          <w:rPr>
            <w:webHidden/>
          </w:rPr>
          <w:instrText xml:space="preserve"> PAGEREF _Toc33649489 \h </w:instrText>
        </w:r>
        <w:r w:rsidR="008835C7">
          <w:rPr>
            <w:webHidden/>
          </w:rPr>
        </w:r>
        <w:r w:rsidR="008835C7">
          <w:rPr>
            <w:webHidden/>
          </w:rPr>
          <w:fldChar w:fldCharType="separate"/>
        </w:r>
        <w:r w:rsidR="00661490">
          <w:rPr>
            <w:webHidden/>
          </w:rPr>
          <w:t>14</w:t>
        </w:r>
        <w:r w:rsidR="008835C7">
          <w:rPr>
            <w:webHidden/>
          </w:rPr>
          <w:fldChar w:fldCharType="end"/>
        </w:r>
      </w:hyperlink>
    </w:p>
    <w:p w14:paraId="7B71A705" w14:textId="096E966A" w:rsidR="008835C7" w:rsidRDefault="00D26DBD">
      <w:pPr>
        <w:pStyle w:val="TOC2"/>
        <w:rPr>
          <w:rFonts w:eastAsiaTheme="minorEastAsia" w:cstheme="minorBidi"/>
          <w:b w:val="0"/>
          <w:color w:val="auto"/>
          <w:sz w:val="22"/>
          <w:szCs w:val="22"/>
        </w:rPr>
      </w:pPr>
      <w:hyperlink w:anchor="_Toc33649490" w:history="1">
        <w:r w:rsidR="008835C7" w:rsidRPr="00021455">
          <w:rPr>
            <w:rStyle w:val="Hyperlink"/>
          </w:rPr>
          <w:t>Implementation</w:t>
        </w:r>
        <w:r w:rsidR="008835C7">
          <w:rPr>
            <w:webHidden/>
          </w:rPr>
          <w:tab/>
        </w:r>
        <w:r w:rsidR="008835C7">
          <w:rPr>
            <w:webHidden/>
          </w:rPr>
          <w:fldChar w:fldCharType="begin"/>
        </w:r>
        <w:r w:rsidR="008835C7">
          <w:rPr>
            <w:webHidden/>
          </w:rPr>
          <w:instrText xml:space="preserve"> PAGEREF _Toc33649490 \h </w:instrText>
        </w:r>
        <w:r w:rsidR="008835C7">
          <w:rPr>
            <w:webHidden/>
          </w:rPr>
        </w:r>
        <w:r w:rsidR="008835C7">
          <w:rPr>
            <w:webHidden/>
          </w:rPr>
          <w:fldChar w:fldCharType="separate"/>
        </w:r>
        <w:r w:rsidR="00661490">
          <w:rPr>
            <w:webHidden/>
          </w:rPr>
          <w:t>14</w:t>
        </w:r>
        <w:r w:rsidR="008835C7">
          <w:rPr>
            <w:webHidden/>
          </w:rPr>
          <w:fldChar w:fldCharType="end"/>
        </w:r>
      </w:hyperlink>
    </w:p>
    <w:p w14:paraId="52216F10" w14:textId="26CC18AC" w:rsidR="008835C7" w:rsidRDefault="00D26DBD">
      <w:pPr>
        <w:pStyle w:val="TOC1"/>
        <w:rPr>
          <w:rFonts w:eastAsiaTheme="minorEastAsia" w:cstheme="minorBidi"/>
          <w:b w:val="0"/>
          <w:color w:val="auto"/>
          <w:sz w:val="22"/>
          <w:szCs w:val="22"/>
        </w:rPr>
      </w:pPr>
      <w:hyperlink w:anchor="_Toc33649491" w:history="1">
        <w:r w:rsidR="008835C7" w:rsidRPr="00021455">
          <w:rPr>
            <w:rStyle w:val="Hyperlink"/>
          </w:rPr>
          <w:t>Explanatory notes</w:t>
        </w:r>
        <w:r w:rsidR="008835C7">
          <w:rPr>
            <w:webHidden/>
          </w:rPr>
          <w:tab/>
        </w:r>
        <w:r w:rsidR="008835C7">
          <w:rPr>
            <w:webHidden/>
          </w:rPr>
          <w:fldChar w:fldCharType="begin"/>
        </w:r>
        <w:r w:rsidR="008835C7">
          <w:rPr>
            <w:webHidden/>
          </w:rPr>
          <w:instrText xml:space="preserve"> PAGEREF _Toc33649491 \h </w:instrText>
        </w:r>
        <w:r w:rsidR="008835C7">
          <w:rPr>
            <w:webHidden/>
          </w:rPr>
        </w:r>
        <w:r w:rsidR="008835C7">
          <w:rPr>
            <w:webHidden/>
          </w:rPr>
          <w:fldChar w:fldCharType="separate"/>
        </w:r>
        <w:r w:rsidR="00661490">
          <w:rPr>
            <w:webHidden/>
          </w:rPr>
          <w:t>16</w:t>
        </w:r>
        <w:r w:rsidR="008835C7">
          <w:rPr>
            <w:webHidden/>
          </w:rPr>
          <w:fldChar w:fldCharType="end"/>
        </w:r>
      </w:hyperlink>
    </w:p>
    <w:p w14:paraId="67AEA994" w14:textId="3DB052A8" w:rsidR="008835C7" w:rsidRDefault="00D26DBD">
      <w:pPr>
        <w:pStyle w:val="TOC2"/>
        <w:rPr>
          <w:rFonts w:eastAsiaTheme="minorEastAsia" w:cstheme="minorBidi"/>
          <w:b w:val="0"/>
          <w:color w:val="auto"/>
          <w:sz w:val="22"/>
          <w:szCs w:val="22"/>
        </w:rPr>
      </w:pPr>
      <w:hyperlink w:anchor="_Toc33649492" w:history="1">
        <w:r w:rsidR="008835C7" w:rsidRPr="00021455">
          <w:rPr>
            <w:rStyle w:val="Hyperlink"/>
          </w:rPr>
          <w:t>Note 1: Varying the metering requirement</w:t>
        </w:r>
        <w:r w:rsidR="008835C7">
          <w:rPr>
            <w:webHidden/>
          </w:rPr>
          <w:tab/>
        </w:r>
        <w:r w:rsidR="008835C7">
          <w:rPr>
            <w:webHidden/>
          </w:rPr>
          <w:fldChar w:fldCharType="begin"/>
        </w:r>
        <w:r w:rsidR="008835C7">
          <w:rPr>
            <w:webHidden/>
          </w:rPr>
          <w:instrText xml:space="preserve"> PAGEREF _Toc33649492 \h </w:instrText>
        </w:r>
        <w:r w:rsidR="008835C7">
          <w:rPr>
            <w:webHidden/>
          </w:rPr>
        </w:r>
        <w:r w:rsidR="008835C7">
          <w:rPr>
            <w:webHidden/>
          </w:rPr>
          <w:fldChar w:fldCharType="separate"/>
        </w:r>
        <w:r w:rsidR="00661490">
          <w:rPr>
            <w:webHidden/>
          </w:rPr>
          <w:t>16</w:t>
        </w:r>
        <w:r w:rsidR="008835C7">
          <w:rPr>
            <w:webHidden/>
          </w:rPr>
          <w:fldChar w:fldCharType="end"/>
        </w:r>
      </w:hyperlink>
    </w:p>
    <w:p w14:paraId="32AC7AC4" w14:textId="64A96608" w:rsidR="008835C7" w:rsidRDefault="00D26DBD">
      <w:pPr>
        <w:pStyle w:val="TOC2"/>
        <w:rPr>
          <w:rFonts w:eastAsiaTheme="minorEastAsia" w:cstheme="minorBidi"/>
          <w:b w:val="0"/>
          <w:color w:val="auto"/>
          <w:sz w:val="22"/>
          <w:szCs w:val="22"/>
        </w:rPr>
      </w:pPr>
      <w:hyperlink w:anchor="_Toc33649493" w:history="1">
        <w:r w:rsidR="008835C7" w:rsidRPr="00021455">
          <w:rPr>
            <w:rStyle w:val="Hyperlink"/>
          </w:rPr>
          <w:t>Note 2: Domestic and stock water use</w:t>
        </w:r>
        <w:r w:rsidR="008835C7">
          <w:rPr>
            <w:webHidden/>
          </w:rPr>
          <w:tab/>
        </w:r>
        <w:r w:rsidR="008835C7">
          <w:rPr>
            <w:webHidden/>
          </w:rPr>
          <w:fldChar w:fldCharType="begin"/>
        </w:r>
        <w:r w:rsidR="008835C7">
          <w:rPr>
            <w:webHidden/>
          </w:rPr>
          <w:instrText xml:space="preserve"> PAGEREF _Toc33649493 \h </w:instrText>
        </w:r>
        <w:r w:rsidR="008835C7">
          <w:rPr>
            <w:webHidden/>
          </w:rPr>
        </w:r>
        <w:r w:rsidR="008835C7">
          <w:rPr>
            <w:webHidden/>
          </w:rPr>
          <w:fldChar w:fldCharType="separate"/>
        </w:r>
        <w:r w:rsidR="00661490">
          <w:rPr>
            <w:webHidden/>
          </w:rPr>
          <w:t>16</w:t>
        </w:r>
        <w:r w:rsidR="008835C7">
          <w:rPr>
            <w:webHidden/>
          </w:rPr>
          <w:fldChar w:fldCharType="end"/>
        </w:r>
      </w:hyperlink>
    </w:p>
    <w:p w14:paraId="1DEE8F8A" w14:textId="389A2037" w:rsidR="008835C7" w:rsidRDefault="00D26DBD">
      <w:pPr>
        <w:pStyle w:val="TOC2"/>
        <w:rPr>
          <w:rFonts w:eastAsiaTheme="minorEastAsia" w:cstheme="minorBidi"/>
          <w:b w:val="0"/>
          <w:color w:val="auto"/>
          <w:sz w:val="22"/>
          <w:szCs w:val="22"/>
        </w:rPr>
      </w:pPr>
      <w:hyperlink w:anchor="_Toc33649494" w:history="1">
        <w:r w:rsidR="008835C7" w:rsidRPr="00021455">
          <w:rPr>
            <w:rStyle w:val="Hyperlink"/>
          </w:rPr>
          <w:t>Note 3: Sleeper and dozer licences</w:t>
        </w:r>
        <w:r w:rsidR="008835C7">
          <w:rPr>
            <w:webHidden/>
          </w:rPr>
          <w:tab/>
        </w:r>
        <w:r w:rsidR="008835C7">
          <w:rPr>
            <w:webHidden/>
          </w:rPr>
          <w:fldChar w:fldCharType="begin"/>
        </w:r>
        <w:r w:rsidR="008835C7">
          <w:rPr>
            <w:webHidden/>
          </w:rPr>
          <w:instrText xml:space="preserve"> PAGEREF _Toc33649494 \h </w:instrText>
        </w:r>
        <w:r w:rsidR="008835C7">
          <w:rPr>
            <w:webHidden/>
          </w:rPr>
        </w:r>
        <w:r w:rsidR="008835C7">
          <w:rPr>
            <w:webHidden/>
          </w:rPr>
          <w:fldChar w:fldCharType="separate"/>
        </w:r>
        <w:r w:rsidR="00661490">
          <w:rPr>
            <w:webHidden/>
          </w:rPr>
          <w:t>16</w:t>
        </w:r>
        <w:r w:rsidR="008835C7">
          <w:rPr>
            <w:webHidden/>
          </w:rPr>
          <w:fldChar w:fldCharType="end"/>
        </w:r>
      </w:hyperlink>
    </w:p>
    <w:p w14:paraId="64056EE8" w14:textId="2BBADDCB" w:rsidR="008835C7" w:rsidRDefault="00D26DBD">
      <w:pPr>
        <w:pStyle w:val="TOC2"/>
        <w:rPr>
          <w:rFonts w:eastAsiaTheme="minorEastAsia" w:cstheme="minorBidi"/>
          <w:b w:val="0"/>
          <w:color w:val="auto"/>
          <w:sz w:val="22"/>
          <w:szCs w:val="22"/>
        </w:rPr>
      </w:pPr>
      <w:hyperlink w:anchor="_Toc33649495" w:history="1">
        <w:r w:rsidR="008835C7" w:rsidRPr="00021455">
          <w:rPr>
            <w:rStyle w:val="Hyperlink"/>
          </w:rPr>
          <w:t>Note 4: Circumstances in bulk water distribution systems</w:t>
        </w:r>
        <w:r w:rsidR="008835C7">
          <w:rPr>
            <w:webHidden/>
          </w:rPr>
          <w:tab/>
        </w:r>
        <w:r w:rsidR="008835C7">
          <w:rPr>
            <w:webHidden/>
          </w:rPr>
          <w:fldChar w:fldCharType="begin"/>
        </w:r>
        <w:r w:rsidR="008835C7">
          <w:rPr>
            <w:webHidden/>
          </w:rPr>
          <w:instrText xml:space="preserve"> PAGEREF _Toc33649495 \h </w:instrText>
        </w:r>
        <w:r w:rsidR="008835C7">
          <w:rPr>
            <w:webHidden/>
          </w:rPr>
        </w:r>
        <w:r w:rsidR="008835C7">
          <w:rPr>
            <w:webHidden/>
          </w:rPr>
          <w:fldChar w:fldCharType="separate"/>
        </w:r>
        <w:r w:rsidR="00661490">
          <w:rPr>
            <w:webHidden/>
          </w:rPr>
          <w:t>16</w:t>
        </w:r>
        <w:r w:rsidR="008835C7">
          <w:rPr>
            <w:webHidden/>
          </w:rPr>
          <w:fldChar w:fldCharType="end"/>
        </w:r>
      </w:hyperlink>
    </w:p>
    <w:p w14:paraId="3F7CA8F3" w14:textId="11C0BBC6" w:rsidR="008835C7" w:rsidRDefault="00D26DBD">
      <w:pPr>
        <w:pStyle w:val="TOC2"/>
        <w:rPr>
          <w:rFonts w:eastAsiaTheme="minorEastAsia" w:cstheme="minorBidi"/>
          <w:b w:val="0"/>
          <w:color w:val="auto"/>
          <w:sz w:val="22"/>
          <w:szCs w:val="22"/>
        </w:rPr>
      </w:pPr>
      <w:hyperlink w:anchor="_Toc33649496" w:history="1">
        <w:r w:rsidR="008835C7" w:rsidRPr="00021455">
          <w:rPr>
            <w:rStyle w:val="Hyperlink"/>
          </w:rPr>
          <w:t>Note 5: Costs of metering significantly outweigh the benefits</w:t>
        </w:r>
        <w:r w:rsidR="008835C7">
          <w:rPr>
            <w:webHidden/>
          </w:rPr>
          <w:tab/>
        </w:r>
        <w:r w:rsidR="008835C7">
          <w:rPr>
            <w:webHidden/>
          </w:rPr>
          <w:fldChar w:fldCharType="begin"/>
        </w:r>
        <w:r w:rsidR="008835C7">
          <w:rPr>
            <w:webHidden/>
          </w:rPr>
          <w:instrText xml:space="preserve"> PAGEREF _Toc33649496 \h </w:instrText>
        </w:r>
        <w:r w:rsidR="008835C7">
          <w:rPr>
            <w:webHidden/>
          </w:rPr>
        </w:r>
        <w:r w:rsidR="008835C7">
          <w:rPr>
            <w:webHidden/>
          </w:rPr>
          <w:fldChar w:fldCharType="separate"/>
        </w:r>
        <w:r w:rsidR="00661490">
          <w:rPr>
            <w:webHidden/>
          </w:rPr>
          <w:t>16</w:t>
        </w:r>
        <w:r w:rsidR="008835C7">
          <w:rPr>
            <w:webHidden/>
          </w:rPr>
          <w:fldChar w:fldCharType="end"/>
        </w:r>
      </w:hyperlink>
    </w:p>
    <w:p w14:paraId="2C6A56FC" w14:textId="04782C63" w:rsidR="008835C7" w:rsidRDefault="00D26DBD">
      <w:pPr>
        <w:pStyle w:val="TOC2"/>
        <w:rPr>
          <w:rFonts w:eastAsiaTheme="minorEastAsia" w:cstheme="minorBidi"/>
          <w:b w:val="0"/>
          <w:color w:val="auto"/>
          <w:sz w:val="22"/>
          <w:szCs w:val="22"/>
        </w:rPr>
      </w:pPr>
      <w:hyperlink w:anchor="_Toc33649497" w:history="1">
        <w:r w:rsidR="008835C7" w:rsidRPr="00021455">
          <w:rPr>
            <w:rStyle w:val="Hyperlink"/>
          </w:rPr>
          <w:t>Note 6: Low volume water users</w:t>
        </w:r>
        <w:r w:rsidR="008835C7">
          <w:rPr>
            <w:webHidden/>
          </w:rPr>
          <w:tab/>
        </w:r>
        <w:r w:rsidR="008835C7">
          <w:rPr>
            <w:webHidden/>
          </w:rPr>
          <w:fldChar w:fldCharType="begin"/>
        </w:r>
        <w:r w:rsidR="008835C7">
          <w:rPr>
            <w:webHidden/>
          </w:rPr>
          <w:instrText xml:space="preserve"> PAGEREF _Toc33649497 \h </w:instrText>
        </w:r>
        <w:r w:rsidR="008835C7">
          <w:rPr>
            <w:webHidden/>
          </w:rPr>
        </w:r>
        <w:r w:rsidR="008835C7">
          <w:rPr>
            <w:webHidden/>
          </w:rPr>
          <w:fldChar w:fldCharType="separate"/>
        </w:r>
        <w:r w:rsidR="00661490">
          <w:rPr>
            <w:webHidden/>
          </w:rPr>
          <w:t>16</w:t>
        </w:r>
        <w:r w:rsidR="008835C7">
          <w:rPr>
            <w:webHidden/>
          </w:rPr>
          <w:fldChar w:fldCharType="end"/>
        </w:r>
      </w:hyperlink>
    </w:p>
    <w:p w14:paraId="0697B9D2" w14:textId="18315E66" w:rsidR="008835C7" w:rsidRDefault="00D26DBD">
      <w:pPr>
        <w:pStyle w:val="TOC2"/>
        <w:rPr>
          <w:rFonts w:eastAsiaTheme="minorEastAsia" w:cstheme="minorBidi"/>
          <w:b w:val="0"/>
          <w:color w:val="auto"/>
          <w:sz w:val="22"/>
          <w:szCs w:val="22"/>
        </w:rPr>
      </w:pPr>
      <w:hyperlink w:anchor="_Toc33649498" w:history="1">
        <w:r w:rsidR="008835C7" w:rsidRPr="00021455">
          <w:rPr>
            <w:rStyle w:val="Hyperlink"/>
          </w:rPr>
          <w:t>Note 7: Replacing non-compliant meters</w:t>
        </w:r>
        <w:r w:rsidR="008835C7">
          <w:rPr>
            <w:webHidden/>
          </w:rPr>
          <w:tab/>
        </w:r>
        <w:r w:rsidR="008835C7">
          <w:rPr>
            <w:webHidden/>
          </w:rPr>
          <w:fldChar w:fldCharType="begin"/>
        </w:r>
        <w:r w:rsidR="008835C7">
          <w:rPr>
            <w:webHidden/>
          </w:rPr>
          <w:instrText xml:space="preserve"> PAGEREF _Toc33649498 \h </w:instrText>
        </w:r>
        <w:r w:rsidR="008835C7">
          <w:rPr>
            <w:webHidden/>
          </w:rPr>
        </w:r>
        <w:r w:rsidR="008835C7">
          <w:rPr>
            <w:webHidden/>
          </w:rPr>
          <w:fldChar w:fldCharType="separate"/>
        </w:r>
        <w:r w:rsidR="00661490">
          <w:rPr>
            <w:webHidden/>
          </w:rPr>
          <w:t>17</w:t>
        </w:r>
        <w:r w:rsidR="008835C7">
          <w:rPr>
            <w:webHidden/>
          </w:rPr>
          <w:fldChar w:fldCharType="end"/>
        </w:r>
      </w:hyperlink>
    </w:p>
    <w:p w14:paraId="05C07094" w14:textId="31D36AF0" w:rsidR="008835C7" w:rsidRDefault="00D26DBD">
      <w:pPr>
        <w:pStyle w:val="TOC2"/>
        <w:rPr>
          <w:rFonts w:eastAsiaTheme="minorEastAsia" w:cstheme="minorBidi"/>
          <w:b w:val="0"/>
          <w:color w:val="auto"/>
          <w:sz w:val="22"/>
          <w:szCs w:val="22"/>
        </w:rPr>
      </w:pPr>
      <w:hyperlink w:anchor="_Toc33649499" w:history="1">
        <w:r w:rsidR="008835C7" w:rsidRPr="00021455">
          <w:rPr>
            <w:rStyle w:val="Hyperlink"/>
          </w:rPr>
          <w:t>Note 8: High-risk take</w:t>
        </w:r>
        <w:r w:rsidR="008835C7">
          <w:rPr>
            <w:webHidden/>
          </w:rPr>
          <w:tab/>
        </w:r>
        <w:r w:rsidR="008835C7">
          <w:rPr>
            <w:webHidden/>
          </w:rPr>
          <w:fldChar w:fldCharType="begin"/>
        </w:r>
        <w:r w:rsidR="008835C7">
          <w:rPr>
            <w:webHidden/>
          </w:rPr>
          <w:instrText xml:space="preserve"> PAGEREF _Toc33649499 \h </w:instrText>
        </w:r>
        <w:r w:rsidR="008835C7">
          <w:rPr>
            <w:webHidden/>
          </w:rPr>
        </w:r>
        <w:r w:rsidR="008835C7">
          <w:rPr>
            <w:webHidden/>
          </w:rPr>
          <w:fldChar w:fldCharType="separate"/>
        </w:r>
        <w:r w:rsidR="00661490">
          <w:rPr>
            <w:webHidden/>
          </w:rPr>
          <w:t>17</w:t>
        </w:r>
        <w:r w:rsidR="008835C7">
          <w:rPr>
            <w:webHidden/>
          </w:rPr>
          <w:fldChar w:fldCharType="end"/>
        </w:r>
      </w:hyperlink>
    </w:p>
    <w:p w14:paraId="42AB9596" w14:textId="02EDDDCA" w:rsidR="008835C7" w:rsidRDefault="00D26DBD">
      <w:pPr>
        <w:pStyle w:val="TOC1"/>
        <w:rPr>
          <w:rFonts w:eastAsiaTheme="minorEastAsia" w:cstheme="minorBidi"/>
          <w:b w:val="0"/>
          <w:color w:val="auto"/>
          <w:sz w:val="22"/>
          <w:szCs w:val="22"/>
        </w:rPr>
      </w:pPr>
      <w:hyperlink w:anchor="_Toc33649500" w:history="1">
        <w:r w:rsidR="008835C7" w:rsidRPr="00021455">
          <w:rPr>
            <w:rStyle w:val="Hyperlink"/>
          </w:rPr>
          <w:t>Appendix A: Legislation, policy, inter-governmental agreements and standards for non-urban metering</w:t>
        </w:r>
        <w:r w:rsidR="008835C7">
          <w:rPr>
            <w:webHidden/>
          </w:rPr>
          <w:tab/>
        </w:r>
        <w:r w:rsidR="008835C7">
          <w:rPr>
            <w:webHidden/>
          </w:rPr>
          <w:fldChar w:fldCharType="begin"/>
        </w:r>
        <w:r w:rsidR="008835C7">
          <w:rPr>
            <w:webHidden/>
          </w:rPr>
          <w:instrText xml:space="preserve"> PAGEREF _Toc33649500 \h </w:instrText>
        </w:r>
        <w:r w:rsidR="008835C7">
          <w:rPr>
            <w:webHidden/>
          </w:rPr>
        </w:r>
        <w:r w:rsidR="008835C7">
          <w:rPr>
            <w:webHidden/>
          </w:rPr>
          <w:fldChar w:fldCharType="separate"/>
        </w:r>
        <w:r w:rsidR="00661490">
          <w:rPr>
            <w:webHidden/>
          </w:rPr>
          <w:t>18</w:t>
        </w:r>
        <w:r w:rsidR="008835C7">
          <w:rPr>
            <w:webHidden/>
          </w:rPr>
          <w:fldChar w:fldCharType="end"/>
        </w:r>
      </w:hyperlink>
    </w:p>
    <w:p w14:paraId="4B9681B2" w14:textId="28CFCC37" w:rsidR="008835C7" w:rsidRDefault="00D26DBD">
      <w:pPr>
        <w:pStyle w:val="TOC1"/>
        <w:rPr>
          <w:rFonts w:eastAsiaTheme="minorEastAsia" w:cstheme="minorBidi"/>
          <w:b w:val="0"/>
          <w:color w:val="auto"/>
          <w:sz w:val="22"/>
          <w:szCs w:val="22"/>
        </w:rPr>
      </w:pPr>
      <w:hyperlink w:anchor="_Toc33649501" w:history="1">
        <w:r w:rsidR="008835C7" w:rsidRPr="00021455">
          <w:rPr>
            <w:rStyle w:val="Hyperlink"/>
          </w:rPr>
          <w:t>Appendix B: Implementation program</w:t>
        </w:r>
        <w:r w:rsidR="008835C7">
          <w:rPr>
            <w:webHidden/>
          </w:rPr>
          <w:tab/>
        </w:r>
        <w:r w:rsidR="008835C7">
          <w:rPr>
            <w:webHidden/>
          </w:rPr>
          <w:fldChar w:fldCharType="begin"/>
        </w:r>
        <w:r w:rsidR="008835C7">
          <w:rPr>
            <w:webHidden/>
          </w:rPr>
          <w:instrText xml:space="preserve"> PAGEREF _Toc33649501 \h </w:instrText>
        </w:r>
        <w:r w:rsidR="008835C7">
          <w:rPr>
            <w:webHidden/>
          </w:rPr>
        </w:r>
        <w:r w:rsidR="008835C7">
          <w:rPr>
            <w:webHidden/>
          </w:rPr>
          <w:fldChar w:fldCharType="separate"/>
        </w:r>
        <w:r w:rsidR="00661490">
          <w:rPr>
            <w:webHidden/>
          </w:rPr>
          <w:t>20</w:t>
        </w:r>
        <w:r w:rsidR="008835C7">
          <w:rPr>
            <w:webHidden/>
          </w:rPr>
          <w:fldChar w:fldCharType="end"/>
        </w:r>
      </w:hyperlink>
    </w:p>
    <w:p w14:paraId="67FA5A36" w14:textId="3A25A66E" w:rsidR="008835C7" w:rsidRDefault="00D26DBD">
      <w:pPr>
        <w:pStyle w:val="TOC1"/>
        <w:rPr>
          <w:rFonts w:eastAsiaTheme="minorEastAsia" w:cstheme="minorBidi"/>
          <w:b w:val="0"/>
          <w:color w:val="auto"/>
          <w:sz w:val="22"/>
          <w:szCs w:val="22"/>
        </w:rPr>
      </w:pPr>
      <w:hyperlink w:anchor="_Toc33649502" w:history="1">
        <w:r w:rsidR="008835C7" w:rsidRPr="00021455">
          <w:rPr>
            <w:rStyle w:val="Hyperlink"/>
          </w:rPr>
          <w:t>Appendix C: Alignment with the Murray-Darling Basin Compliance Compact</w:t>
        </w:r>
        <w:r w:rsidR="008835C7">
          <w:rPr>
            <w:webHidden/>
          </w:rPr>
          <w:tab/>
        </w:r>
        <w:r w:rsidR="008835C7">
          <w:rPr>
            <w:webHidden/>
          </w:rPr>
          <w:fldChar w:fldCharType="begin"/>
        </w:r>
        <w:r w:rsidR="008835C7">
          <w:rPr>
            <w:webHidden/>
          </w:rPr>
          <w:instrText xml:space="preserve"> PAGEREF _Toc33649502 \h </w:instrText>
        </w:r>
        <w:r w:rsidR="008835C7">
          <w:rPr>
            <w:webHidden/>
          </w:rPr>
        </w:r>
        <w:r w:rsidR="008835C7">
          <w:rPr>
            <w:webHidden/>
          </w:rPr>
          <w:fldChar w:fldCharType="separate"/>
        </w:r>
        <w:r w:rsidR="00661490">
          <w:rPr>
            <w:webHidden/>
          </w:rPr>
          <w:t>23</w:t>
        </w:r>
        <w:r w:rsidR="008835C7">
          <w:rPr>
            <w:webHidden/>
          </w:rPr>
          <w:fldChar w:fldCharType="end"/>
        </w:r>
      </w:hyperlink>
    </w:p>
    <w:p w14:paraId="16397C46" w14:textId="70455CD8" w:rsidR="00797158" w:rsidRDefault="00CA0983" w:rsidP="006A5AB2">
      <w:pPr>
        <w:pStyle w:val="TOC1"/>
        <w:sectPr w:rsidR="00797158" w:rsidSect="008835C7">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2268" w:right="1134" w:bottom="1134" w:left="1134" w:header="283" w:footer="283" w:gutter="0"/>
          <w:pgNumType w:start="1"/>
          <w:cols w:space="283"/>
          <w:docGrid w:linePitch="360"/>
        </w:sectPr>
      </w:pPr>
      <w:r>
        <w:rPr>
          <w:b w:val="0"/>
        </w:rPr>
        <w:fldChar w:fldCharType="end"/>
      </w:r>
    </w:p>
    <w:p w14:paraId="77A77CE1" w14:textId="4F1C92D3" w:rsidR="00377C9D" w:rsidRDefault="00955B83" w:rsidP="00797158">
      <w:pPr>
        <w:pStyle w:val="Heading1TopofPage"/>
        <w:framePr w:wrap="around"/>
      </w:pPr>
      <w:bookmarkStart w:id="11" w:name="_Toc13494244"/>
      <w:bookmarkStart w:id="12" w:name="_Toc33649471"/>
      <w:r>
        <w:lastRenderedPageBreak/>
        <w:t>Glossary</w:t>
      </w:r>
      <w:bookmarkEnd w:id="11"/>
      <w:bookmarkEnd w:id="12"/>
    </w:p>
    <w:p w14:paraId="6F6EB434" w14:textId="6AED191D" w:rsidR="00377C9D" w:rsidRPr="009A3D78" w:rsidRDefault="00377C9D" w:rsidP="00377C9D">
      <w:pPr>
        <w:pStyle w:val="BodyText"/>
      </w:pPr>
      <w:r>
        <w:rPr>
          <w:b/>
        </w:rPr>
        <w:t>AS474</w:t>
      </w:r>
      <w:r w:rsidR="00863E3D">
        <w:rPr>
          <w:b/>
        </w:rPr>
        <w:t>7</w:t>
      </w:r>
      <w:r>
        <w:rPr>
          <w:b/>
        </w:rPr>
        <w:t>-compliant meter</w:t>
      </w:r>
      <w:r>
        <w:t xml:space="preserve"> – a water meter that has been either pattern approved or verified in compliance with the processes and procedures outlined in </w:t>
      </w:r>
      <w:r>
        <w:rPr>
          <w:rFonts w:cstheme="minorHAnsi"/>
        </w:rPr>
        <w:t>AS4747 – Meters for Non-Urban Water Supply</w:t>
      </w:r>
      <w:r w:rsidR="00B64441">
        <w:rPr>
          <w:rFonts w:cstheme="minorHAnsi"/>
        </w:rPr>
        <w:t>, which</w:t>
      </w:r>
      <w:r w:rsidR="00FF6BB5">
        <w:t xml:space="preserve"> sets the technical specifications for non-urban water meters as well as the installation, calibration and maintenance processes required to achieve pattern approval compliance </w:t>
      </w:r>
      <w:r>
        <w:rPr>
          <w:rFonts w:cstheme="minorHAnsi"/>
        </w:rPr>
        <w:t xml:space="preserve"> </w:t>
      </w:r>
      <w:sdt>
        <w:sdtPr>
          <w:rPr>
            <w:rFonts w:cstheme="minorHAnsi"/>
          </w:rPr>
          <w:id w:val="1076560384"/>
          <w:citation/>
        </w:sdtPr>
        <w:sdtEndPr/>
        <w:sdtContent>
          <w:r>
            <w:rPr>
              <w:rFonts w:cstheme="minorHAnsi"/>
            </w:rPr>
            <w:fldChar w:fldCharType="begin"/>
          </w:r>
          <w:r>
            <w:rPr>
              <w:rFonts w:cstheme="minorHAnsi"/>
            </w:rPr>
            <w:instrText xml:space="preserve"> CITATION Sta13 \l 3081 </w:instrText>
          </w:r>
          <w:r>
            <w:rPr>
              <w:rFonts w:cstheme="minorHAnsi"/>
            </w:rPr>
            <w:fldChar w:fldCharType="separate"/>
          </w:r>
          <w:r w:rsidR="008835C7" w:rsidRPr="008835C7">
            <w:rPr>
              <w:rFonts w:cstheme="minorHAnsi"/>
              <w:noProof/>
            </w:rPr>
            <w:t>(Standards Australia, 2013)</w:t>
          </w:r>
          <w:r>
            <w:rPr>
              <w:rFonts w:cstheme="minorHAnsi"/>
            </w:rPr>
            <w:fldChar w:fldCharType="end"/>
          </w:r>
        </w:sdtContent>
      </w:sdt>
      <w:r>
        <w:rPr>
          <w:rFonts w:cstheme="minorHAnsi"/>
        </w:rPr>
        <w:t>.</w:t>
      </w:r>
    </w:p>
    <w:p w14:paraId="79760C3A" w14:textId="77777777" w:rsidR="00FB2536" w:rsidRDefault="00377C9D" w:rsidP="00F4304B">
      <w:pPr>
        <w:pStyle w:val="BodyText"/>
      </w:pPr>
      <w:r w:rsidRPr="007D770A">
        <w:rPr>
          <w:b/>
        </w:rPr>
        <w:t>Bulk water meter</w:t>
      </w:r>
      <w:r>
        <w:t xml:space="preserve"> – a meter for measuring the flow </w:t>
      </w:r>
      <w:r w:rsidR="00EA27B2">
        <w:t xml:space="preserve">under the approved </w:t>
      </w:r>
      <w:r w:rsidR="00BD4F8D">
        <w:t xml:space="preserve">bulk entitlement </w:t>
      </w:r>
      <w:r w:rsidR="00EA27B2">
        <w:t>metering program.</w:t>
      </w:r>
    </w:p>
    <w:p w14:paraId="7AD5E103" w14:textId="0B5D021B" w:rsidR="00F4304B" w:rsidRPr="00420B33" w:rsidRDefault="00F4304B" w:rsidP="00420B33">
      <w:pPr>
        <w:pStyle w:val="BodyText"/>
        <w:rPr>
          <w:color w:val="auto"/>
        </w:rPr>
      </w:pPr>
      <w:r w:rsidRPr="0066186F">
        <w:rPr>
          <w:b/>
        </w:rPr>
        <w:t xml:space="preserve">Domestic and stock </w:t>
      </w:r>
      <w:r w:rsidR="00B718B7">
        <w:rPr>
          <w:b/>
        </w:rPr>
        <w:t>use</w:t>
      </w:r>
      <w:r w:rsidR="00420B33">
        <w:rPr>
          <w:b/>
        </w:rPr>
        <w:t xml:space="preserve"> – </w:t>
      </w:r>
      <w:r w:rsidR="00420B33" w:rsidRPr="00420B33">
        <w:t>the</w:t>
      </w:r>
      <w:r w:rsidR="00420B33">
        <w:rPr>
          <w:b/>
        </w:rPr>
        <w:t xml:space="preserve"> </w:t>
      </w:r>
      <w:r w:rsidRPr="3DB16AB9">
        <w:rPr>
          <w:i/>
        </w:rPr>
        <w:t xml:space="preserve">Water Act 1989 </w:t>
      </w:r>
      <w:r w:rsidRPr="0066186F">
        <w:t xml:space="preserve">provides </w:t>
      </w:r>
      <w:r w:rsidR="002D29F1">
        <w:t>this</w:t>
      </w:r>
      <w:r>
        <w:t xml:space="preserve"> definition of domestic and stock water use:</w:t>
      </w:r>
    </w:p>
    <w:p w14:paraId="7A26389B" w14:textId="77777777" w:rsidR="00F4304B" w:rsidRPr="00420B33" w:rsidRDefault="00F4304B" w:rsidP="00F4304B">
      <w:pPr>
        <w:pStyle w:val="Para0"/>
        <w:ind w:left="284"/>
        <w:rPr>
          <w:i/>
          <w:color w:val="auto"/>
        </w:rPr>
      </w:pPr>
      <w:r w:rsidRPr="00420B33">
        <w:rPr>
          <w:i/>
          <w:color w:val="auto"/>
        </w:rPr>
        <w:t>“’domestic and stock use’, in relation to water, means use for—</w:t>
      </w:r>
    </w:p>
    <w:p w14:paraId="275690B7" w14:textId="77777777" w:rsidR="00F4304B" w:rsidRPr="00420B33" w:rsidRDefault="00F4304B" w:rsidP="00F4304B">
      <w:pPr>
        <w:pStyle w:val="Para0"/>
        <w:ind w:left="1276" w:hanging="567"/>
        <w:rPr>
          <w:i/>
          <w:color w:val="auto"/>
        </w:rPr>
      </w:pPr>
      <w:r w:rsidRPr="00420B33">
        <w:rPr>
          <w:i/>
          <w:color w:val="auto"/>
        </w:rPr>
        <w:t>(a)</w:t>
      </w:r>
      <w:r w:rsidRPr="00420B33">
        <w:rPr>
          <w:i/>
          <w:color w:val="auto"/>
        </w:rPr>
        <w:tab/>
        <w:t>household purposes; or</w:t>
      </w:r>
    </w:p>
    <w:p w14:paraId="3EFA8071" w14:textId="77777777" w:rsidR="00F4304B" w:rsidRPr="00420B33" w:rsidRDefault="00F4304B" w:rsidP="00F4304B">
      <w:pPr>
        <w:pStyle w:val="Para0"/>
        <w:ind w:left="1276" w:hanging="567"/>
        <w:rPr>
          <w:i/>
          <w:color w:val="auto"/>
        </w:rPr>
      </w:pPr>
      <w:r w:rsidRPr="00420B33">
        <w:rPr>
          <w:i/>
          <w:color w:val="auto"/>
        </w:rPr>
        <w:t>(b)</w:t>
      </w:r>
      <w:r w:rsidRPr="00420B33">
        <w:rPr>
          <w:i/>
          <w:color w:val="auto"/>
        </w:rPr>
        <w:tab/>
        <w:t>watering of animals kept as pets; or</w:t>
      </w:r>
    </w:p>
    <w:p w14:paraId="2B1E3F3A" w14:textId="77777777" w:rsidR="00F4304B" w:rsidRPr="00420B33" w:rsidRDefault="00F4304B" w:rsidP="00F4304B">
      <w:pPr>
        <w:pStyle w:val="Para0"/>
        <w:ind w:left="1276" w:hanging="567"/>
        <w:rPr>
          <w:i/>
          <w:color w:val="auto"/>
        </w:rPr>
      </w:pPr>
      <w:r w:rsidRPr="00420B33">
        <w:rPr>
          <w:i/>
          <w:color w:val="auto"/>
        </w:rPr>
        <w:t>(c)     watering of cattle or other stock; or</w:t>
      </w:r>
    </w:p>
    <w:p w14:paraId="426C552F" w14:textId="77777777" w:rsidR="00F4304B" w:rsidRPr="00420B33" w:rsidRDefault="00F4304B" w:rsidP="00420B33">
      <w:pPr>
        <w:pStyle w:val="Para0"/>
        <w:ind w:left="1276" w:hanging="567"/>
        <w:rPr>
          <w:i/>
          <w:color w:val="auto"/>
        </w:rPr>
      </w:pPr>
      <w:r w:rsidRPr="00420B33">
        <w:rPr>
          <w:i/>
          <w:color w:val="auto"/>
        </w:rPr>
        <w:t>(ca)</w:t>
      </w:r>
      <w:r w:rsidRPr="00420B33">
        <w:rPr>
          <w:i/>
          <w:color w:val="auto"/>
        </w:rPr>
        <w:tab/>
        <w:t>in the case of the curtilage of a house and any outbuilding, watering an area not exceeding 1·2 hectares for fire prevention purposes with water obtained from a spring or soak or water from a dam; or</w:t>
      </w:r>
    </w:p>
    <w:p w14:paraId="510CBFFE" w14:textId="77777777" w:rsidR="00F4304B" w:rsidRPr="00420B33" w:rsidRDefault="00F4304B" w:rsidP="00F4304B">
      <w:pPr>
        <w:pStyle w:val="Para0"/>
        <w:ind w:left="1276" w:hanging="567"/>
        <w:rPr>
          <w:i/>
          <w:color w:val="auto"/>
        </w:rPr>
      </w:pPr>
      <w:r w:rsidRPr="00420B33">
        <w:rPr>
          <w:i/>
          <w:color w:val="auto"/>
        </w:rPr>
        <w:t>(d)</w:t>
      </w:r>
      <w:r w:rsidRPr="00420B33">
        <w:rPr>
          <w:i/>
          <w:color w:val="auto"/>
        </w:rPr>
        <w:tab/>
        <w:t>irrigation of a kitchen garden—</w:t>
      </w:r>
    </w:p>
    <w:p w14:paraId="712E5DE5" w14:textId="0DBABBC2" w:rsidR="00F4304B" w:rsidRPr="00420B33" w:rsidRDefault="00F4304B" w:rsidP="00F4304B">
      <w:pPr>
        <w:pStyle w:val="Para0"/>
        <w:ind w:left="284"/>
        <w:rPr>
          <w:i/>
          <w:color w:val="auto"/>
        </w:rPr>
      </w:pPr>
      <w:r w:rsidRPr="00420B33">
        <w:rPr>
          <w:i/>
          <w:color w:val="auto"/>
        </w:rPr>
        <w:t>but does not include use for dairies, piggeries, feed lots, poultry or any other intensive or commercial use</w:t>
      </w:r>
      <w:r w:rsidR="00BD4F8D" w:rsidRPr="00420B33">
        <w:rPr>
          <w:i/>
          <w:color w:val="auto"/>
        </w:rPr>
        <w:t>.”</w:t>
      </w:r>
    </w:p>
    <w:p w14:paraId="0A845502" w14:textId="40C0143E" w:rsidR="00377C9D" w:rsidRDefault="009416E4" w:rsidP="00377C9D">
      <w:pPr>
        <w:pStyle w:val="BodyText"/>
      </w:pPr>
      <w:r w:rsidRPr="00420B33">
        <w:rPr>
          <w:b/>
          <w:color w:val="auto"/>
        </w:rPr>
        <w:t>‘</w:t>
      </w:r>
      <w:r w:rsidR="00377C9D" w:rsidRPr="00420B33">
        <w:rPr>
          <w:b/>
          <w:color w:val="auto"/>
        </w:rPr>
        <w:t>Dozer</w:t>
      </w:r>
      <w:r w:rsidRPr="00420B33">
        <w:rPr>
          <w:b/>
          <w:color w:val="auto"/>
        </w:rPr>
        <w:t>’</w:t>
      </w:r>
      <w:r w:rsidRPr="00420B33">
        <w:rPr>
          <w:color w:val="auto"/>
        </w:rPr>
        <w:t xml:space="preserve"> </w:t>
      </w:r>
      <w:r w:rsidR="00377C9D" w:rsidRPr="00420B33">
        <w:rPr>
          <w:color w:val="auto"/>
        </w:rPr>
        <w:t xml:space="preserve">water licence – a water </w:t>
      </w:r>
      <w:r w:rsidR="00377C9D">
        <w:t xml:space="preserve">licence that is </w:t>
      </w:r>
      <w:r w:rsidR="00BD4F8D">
        <w:t xml:space="preserve">regularly </w:t>
      </w:r>
      <w:r w:rsidR="00377C9D">
        <w:t xml:space="preserve">inactive for significant periods of time.  The term is often used interchangeably with </w:t>
      </w:r>
      <w:r>
        <w:t>‘</w:t>
      </w:r>
      <w:r w:rsidR="00377C9D">
        <w:t>sleeper</w:t>
      </w:r>
      <w:r>
        <w:t xml:space="preserve">’ </w:t>
      </w:r>
      <w:r w:rsidR="00377C9D">
        <w:t xml:space="preserve">water licences (see definition </w:t>
      </w:r>
      <w:r>
        <w:t>in this glossary</w:t>
      </w:r>
      <w:r w:rsidR="00377C9D">
        <w:t>).</w:t>
      </w:r>
    </w:p>
    <w:p w14:paraId="2F186144" w14:textId="0A268294" w:rsidR="00FE1756" w:rsidRPr="00AF307A" w:rsidRDefault="00FE1756" w:rsidP="00377C9D">
      <w:pPr>
        <w:pStyle w:val="BodyText"/>
      </w:pPr>
      <w:r>
        <w:rPr>
          <w:b/>
        </w:rPr>
        <w:t>Emplacement</w:t>
      </w:r>
      <w:r w:rsidR="00AF307A">
        <w:rPr>
          <w:b/>
        </w:rPr>
        <w:t xml:space="preserve"> </w:t>
      </w:r>
      <w:r w:rsidR="00AF307A" w:rsidRPr="00AF307A">
        <w:t>- is the structure on or in which the meter is installed.</w:t>
      </w:r>
    </w:p>
    <w:p w14:paraId="11BDD67E" w14:textId="4A47BB02" w:rsidR="00377C9D" w:rsidRPr="00CF3A60" w:rsidRDefault="00A8040D" w:rsidP="00377C9D">
      <w:pPr>
        <w:pStyle w:val="BodyText"/>
      </w:pPr>
      <w:r>
        <w:rPr>
          <w:b/>
        </w:rPr>
        <w:t>High-</w:t>
      </w:r>
      <w:r w:rsidR="009416E4">
        <w:rPr>
          <w:b/>
        </w:rPr>
        <w:t>risk take</w:t>
      </w:r>
      <w:r w:rsidR="009416E4">
        <w:t xml:space="preserve"> </w:t>
      </w:r>
      <w:r w:rsidR="00377C9D">
        <w:t xml:space="preserve">– is defined </w:t>
      </w:r>
      <w:r w:rsidR="0005466D">
        <w:t xml:space="preserve">in this policy </w:t>
      </w:r>
      <w:r w:rsidR="00377C9D">
        <w:t xml:space="preserve">as </w:t>
      </w:r>
      <w:r w:rsidR="00E70F6E" w:rsidRPr="00E70F6E">
        <w:t xml:space="preserve">take that is more than 5,000 </w:t>
      </w:r>
      <w:r w:rsidR="00175EB4">
        <w:t>megalitres</w:t>
      </w:r>
      <w:r w:rsidR="00E70F6E" w:rsidRPr="00E70F6E">
        <w:t xml:space="preserve"> average annual usage for an individual service point, excluding take under bulk water metering.</w:t>
      </w:r>
    </w:p>
    <w:p w14:paraId="32E47B03" w14:textId="3CAF84CF" w:rsidR="00155524" w:rsidRDefault="00377C9D" w:rsidP="00155524">
      <w:pPr>
        <w:pStyle w:val="BodyText"/>
      </w:pPr>
      <w:r w:rsidRPr="00C57089">
        <w:rPr>
          <w:b/>
        </w:rPr>
        <w:t>Interim standard</w:t>
      </w:r>
      <w:r>
        <w:t xml:space="preserve"> –</w:t>
      </w:r>
      <w:r w:rsidR="00155524">
        <w:t>–</w:t>
      </w:r>
      <w:r w:rsidR="00C43A7D">
        <w:t xml:space="preserve"> (also </w:t>
      </w:r>
      <w:r w:rsidR="00C270B5">
        <w:t xml:space="preserve">known as </w:t>
      </w:r>
      <w:r w:rsidR="00C270B5" w:rsidRPr="007D4E87">
        <w:rPr>
          <w:b/>
        </w:rPr>
        <w:t>Contemporary</w:t>
      </w:r>
      <w:r w:rsidR="00DE4A79">
        <w:rPr>
          <w:b/>
        </w:rPr>
        <w:t xml:space="preserve"> </w:t>
      </w:r>
      <w:r w:rsidR="00DE4A79" w:rsidRPr="00954A6D">
        <w:rPr>
          <w:b/>
        </w:rPr>
        <w:t>standard</w:t>
      </w:r>
      <w:r w:rsidR="005C6FA0" w:rsidRPr="007D4E87">
        <w:t xml:space="preserve"> as </w:t>
      </w:r>
      <w:r w:rsidR="009745C3">
        <w:t>the standard</w:t>
      </w:r>
      <w:r w:rsidR="005C6FA0" w:rsidRPr="007D4E87">
        <w:t xml:space="preserve"> was contemporary at the time the meter was installed</w:t>
      </w:r>
      <w:r w:rsidR="00C270B5">
        <w:t>)</w:t>
      </w:r>
      <w:r w:rsidR="00155524">
        <w:t xml:space="preserve"> is a standard under </w:t>
      </w:r>
      <w:r w:rsidR="00155524">
        <w:t xml:space="preserve">which an installed water meter is likely to meet the </w:t>
      </w:r>
      <w:r w:rsidR="0054118E">
        <w:t xml:space="preserve">±5% </w:t>
      </w:r>
      <w:r w:rsidR="00155524">
        <w:t>accuracy range</w:t>
      </w:r>
      <w:r w:rsidR="0053550D">
        <w:t>,</w:t>
      </w:r>
      <w:r w:rsidR="00155524">
        <w:t xml:space="preserve"> and which has a manufacturer’s certificate of accuracy of </w:t>
      </w:r>
      <w:r w:rsidR="0054118E">
        <w:t xml:space="preserve">±2.5% </w:t>
      </w:r>
      <w:r w:rsidR="26EAD0B9" w:rsidRPr="26EAD0B9">
        <w:t>and has been installed to manufacturer</w:t>
      </w:r>
      <w:r w:rsidR="529B52B4" w:rsidRPr="529B52B4">
        <w:t>’s specifications</w:t>
      </w:r>
      <w:r w:rsidR="00BD4F8D">
        <w:t>.</w:t>
      </w:r>
      <w:r w:rsidR="00D44D0B">
        <w:t xml:space="preserve"> </w:t>
      </w:r>
    </w:p>
    <w:p w14:paraId="63A49C56" w14:textId="49BA50A4" w:rsidR="00377C9D" w:rsidRDefault="00377C9D" w:rsidP="00377C9D">
      <w:pPr>
        <w:pStyle w:val="BodyText"/>
      </w:pPr>
      <w:r w:rsidRPr="007D770A">
        <w:rPr>
          <w:b/>
        </w:rPr>
        <w:t>Irrigation system</w:t>
      </w:r>
      <w:r>
        <w:t xml:space="preserve"> – a network of pipes and/or c</w:t>
      </w:r>
      <w:r w:rsidR="0024575F">
        <w:t>hannels</w:t>
      </w:r>
      <w:r>
        <w:t xml:space="preserve"> that distribute water to customers for use.  Uses include irrigation but may include other uses </w:t>
      </w:r>
      <w:r w:rsidR="002D29F1">
        <w:t>like</w:t>
      </w:r>
      <w:r>
        <w:t xml:space="preserve"> domestic and stock.</w:t>
      </w:r>
    </w:p>
    <w:p w14:paraId="3D0E749F" w14:textId="4F8C55AE" w:rsidR="00377C9D" w:rsidRDefault="00377C9D" w:rsidP="00377C9D">
      <w:pPr>
        <w:pStyle w:val="BodyText"/>
      </w:pPr>
      <w:r w:rsidRPr="007D770A">
        <w:rPr>
          <w:b/>
        </w:rPr>
        <w:t>Jurisdiction</w:t>
      </w:r>
      <w:r>
        <w:t xml:space="preserve"> – the </w:t>
      </w:r>
      <w:r w:rsidR="009416E4">
        <w:t xml:space="preserve">state </w:t>
      </w:r>
      <w:r>
        <w:t xml:space="preserve">and </w:t>
      </w:r>
      <w:r w:rsidR="009416E4">
        <w:t xml:space="preserve">territory governments </w:t>
      </w:r>
      <w:r>
        <w:t>of Australia.</w:t>
      </w:r>
    </w:p>
    <w:p w14:paraId="0FC04287" w14:textId="45260616" w:rsidR="00377C9D" w:rsidRDefault="00377C9D" w:rsidP="00377C9D">
      <w:pPr>
        <w:pStyle w:val="BodyText"/>
      </w:pPr>
      <w:r w:rsidRPr="007D770A">
        <w:rPr>
          <w:b/>
        </w:rPr>
        <w:t>Licence volume</w:t>
      </w:r>
      <w:r>
        <w:t xml:space="preserve"> – is the maximum volume that the take and use licence holder is authorised to take under </w:t>
      </w:r>
      <w:r w:rsidR="00265443">
        <w:t xml:space="preserve">that </w:t>
      </w:r>
      <w:r>
        <w:t xml:space="preserve">licence </w:t>
      </w:r>
      <w:r w:rsidR="00265443">
        <w:t xml:space="preserve">during </w:t>
      </w:r>
      <w:r>
        <w:t xml:space="preserve">a water season or </w:t>
      </w:r>
      <w:r w:rsidR="00265443">
        <w:t xml:space="preserve">during </w:t>
      </w:r>
      <w:r>
        <w:t xml:space="preserve">any shorter period </w:t>
      </w:r>
      <w:r w:rsidR="00BD4F8D">
        <w:t xml:space="preserve">of take </w:t>
      </w:r>
      <w:r>
        <w:t>stated in the licence.</w:t>
      </w:r>
    </w:p>
    <w:p w14:paraId="75BC00BC" w14:textId="64D9DD1D" w:rsidR="00F23B41" w:rsidRDefault="00F23B41" w:rsidP="00F23B41">
      <w:pPr>
        <w:pStyle w:val="BodyText"/>
        <w:rPr>
          <w:b/>
        </w:rPr>
      </w:pPr>
      <w:r>
        <w:rPr>
          <w:b/>
        </w:rPr>
        <w:t>Metrological Assurance Framework</w:t>
      </w:r>
      <w:r>
        <w:t xml:space="preserve"> </w:t>
      </w:r>
      <w:r w:rsidR="00DA2F50">
        <w:t>–</w:t>
      </w:r>
      <w:r>
        <w:t xml:space="preserve"> </w:t>
      </w:r>
      <w:r w:rsidR="00DA2F50">
        <w:t xml:space="preserve">is part of the </w:t>
      </w:r>
      <w:r w:rsidR="0054118E">
        <w:t>N</w:t>
      </w:r>
      <w:r w:rsidR="00DA2F50">
        <w:t xml:space="preserve">ational </w:t>
      </w:r>
      <w:r w:rsidR="0054118E">
        <w:t>F</w:t>
      </w:r>
      <w:r w:rsidR="00DA2F50">
        <w:t xml:space="preserve">ramework for </w:t>
      </w:r>
      <w:r w:rsidR="0054118E">
        <w:t>N</w:t>
      </w:r>
      <w:r w:rsidR="00DA2F50">
        <w:t xml:space="preserve">on-urban </w:t>
      </w:r>
      <w:r w:rsidR="0054118E">
        <w:t>W</w:t>
      </w:r>
      <w:r w:rsidR="00DA2F50">
        <w:t xml:space="preserve">ater </w:t>
      </w:r>
      <w:r w:rsidR="0054118E">
        <w:t>M</w:t>
      </w:r>
      <w:r w:rsidR="00DA2F50">
        <w:t xml:space="preserve">etering and </w:t>
      </w:r>
      <w:r w:rsidR="001C1B2F" w:rsidRPr="001C1B2F">
        <w:t>sets out the key requirements to make sure there is an acceptable level of confidence in meter performance.</w:t>
      </w:r>
    </w:p>
    <w:p w14:paraId="5DC4F04F" w14:textId="06C699A8" w:rsidR="00377C9D" w:rsidRDefault="00377C9D" w:rsidP="00377C9D">
      <w:pPr>
        <w:pStyle w:val="BodyText"/>
      </w:pPr>
      <w:r w:rsidRPr="007D770A">
        <w:rPr>
          <w:b/>
        </w:rPr>
        <w:t>Meter</w:t>
      </w:r>
      <w:r>
        <w:t xml:space="preserve"> – is </w:t>
      </w:r>
      <w:r w:rsidR="009416E4">
        <w:rPr>
          <w:i/>
        </w:rPr>
        <w:t>‘</w:t>
      </w:r>
      <w:r w:rsidRPr="00BB4B8F">
        <w:rPr>
          <w:i/>
        </w:rPr>
        <w:t>a measuring device or system (including its component parts) used to measure the volume of water passing through a closed conduit or open channel over a known period</w:t>
      </w:r>
      <w:r w:rsidR="009416E4">
        <w:rPr>
          <w:i/>
        </w:rPr>
        <w:t>’</w:t>
      </w:r>
      <w:bookmarkStart w:id="13" w:name="_Ref6386917"/>
      <w:r w:rsidR="00DA5C54" w:rsidRPr="00420B33">
        <w:rPr>
          <w:rStyle w:val="FootnoteReference"/>
        </w:rPr>
        <w:footnoteReference w:id="2"/>
      </w:r>
      <w:bookmarkEnd w:id="13"/>
      <w:r w:rsidR="00C547B3">
        <w:t>but</w:t>
      </w:r>
      <w:r w:rsidR="00BB2E47">
        <w:t xml:space="preserve"> </w:t>
      </w:r>
      <w:r>
        <w:t xml:space="preserve">does not include the measurement of flow in natural channels (see </w:t>
      </w:r>
      <w:r w:rsidR="006B387B">
        <w:t>stream gauging</w:t>
      </w:r>
      <w:r>
        <w:t>).</w:t>
      </w:r>
    </w:p>
    <w:p w14:paraId="0141D00C" w14:textId="06247997" w:rsidR="00325044" w:rsidRPr="003E3940" w:rsidRDefault="00325044" w:rsidP="00377C9D">
      <w:pPr>
        <w:pStyle w:val="BodyText"/>
        <w:rPr>
          <w:rFonts w:cstheme="minorHAnsi"/>
          <w:b/>
        </w:rPr>
      </w:pPr>
      <w:r>
        <w:rPr>
          <w:b/>
        </w:rPr>
        <w:t xml:space="preserve">Murray-Darling Basin Compliance Compact </w:t>
      </w:r>
      <w:r w:rsidR="00420B33">
        <w:t xml:space="preserve">or </w:t>
      </w:r>
      <w:r w:rsidR="00420B33">
        <w:rPr>
          <w:b/>
        </w:rPr>
        <w:t xml:space="preserve">Compact </w:t>
      </w:r>
      <w:r w:rsidRPr="003E3940">
        <w:t>–</w:t>
      </w:r>
      <w:r w:rsidR="0017463F" w:rsidRPr="003E3940">
        <w:t xml:space="preserve"> </w:t>
      </w:r>
      <w:r w:rsidR="00BD4F8D" w:rsidRPr="003E3940">
        <w:t xml:space="preserve">An agreement designed to improve consistency, transparency and accountability in managing water resource compliance and enforcement across the Basin. All </w:t>
      </w:r>
      <w:r w:rsidR="005E1B56" w:rsidRPr="003E3940">
        <w:t xml:space="preserve">Basin </w:t>
      </w:r>
      <w:r w:rsidR="00BD4F8D" w:rsidRPr="003E3940">
        <w:t>s</w:t>
      </w:r>
      <w:r w:rsidR="005E1B56" w:rsidRPr="003E3940">
        <w:t xml:space="preserve">tates and the </w:t>
      </w:r>
      <w:r w:rsidR="00187A70" w:rsidRPr="003E3940">
        <w:t xml:space="preserve">Australian </w:t>
      </w:r>
      <w:r w:rsidR="005E1B56" w:rsidRPr="003E3940">
        <w:t xml:space="preserve">Government committed to </w:t>
      </w:r>
      <w:r w:rsidR="00BD4F8D" w:rsidRPr="003E3940">
        <w:t>the</w:t>
      </w:r>
      <w:r w:rsidR="005E1B56" w:rsidRPr="003E3940">
        <w:t xml:space="preserve"> Basin Compliance Compact</w:t>
      </w:r>
      <w:r w:rsidR="00BD4F8D" w:rsidRPr="003E3940">
        <w:t xml:space="preserve"> in June 2018.</w:t>
      </w:r>
    </w:p>
    <w:p w14:paraId="6743FA89" w14:textId="56874C2E" w:rsidR="00377C9D" w:rsidRPr="00A44BAC" w:rsidRDefault="00377C9D" w:rsidP="00377C9D">
      <w:pPr>
        <w:pStyle w:val="BodyText"/>
      </w:pPr>
      <w:r>
        <w:rPr>
          <w:b/>
        </w:rPr>
        <w:t>Non-compliant meter</w:t>
      </w:r>
      <w:r>
        <w:t xml:space="preserve"> – is a water meter that </w:t>
      </w:r>
      <w:r w:rsidR="009416E4">
        <w:t>does not comply with either</w:t>
      </w:r>
      <w:r w:rsidRPr="00A44BAC">
        <w:t xml:space="preserve"> an </w:t>
      </w:r>
      <w:r w:rsidR="001B2277">
        <w:t>interim</w:t>
      </w:r>
      <w:r w:rsidRPr="00A44BAC">
        <w:t xml:space="preserve"> standard or AS474</w:t>
      </w:r>
      <w:r w:rsidR="00922C72">
        <w:t>7</w:t>
      </w:r>
      <w:r w:rsidRPr="00A44BAC">
        <w:t>.</w:t>
      </w:r>
    </w:p>
    <w:p w14:paraId="160AF208" w14:textId="39E447C7" w:rsidR="00A07C2E" w:rsidRDefault="00377C9D">
      <w:pPr>
        <w:pStyle w:val="BodyText"/>
      </w:pPr>
      <w:r w:rsidRPr="00A44BAC">
        <w:rPr>
          <w:b/>
        </w:rPr>
        <w:t xml:space="preserve">Non-urban </w:t>
      </w:r>
      <w:r w:rsidR="00325044">
        <w:rPr>
          <w:b/>
        </w:rPr>
        <w:t xml:space="preserve">water </w:t>
      </w:r>
      <w:r w:rsidRPr="00A44BAC">
        <w:rPr>
          <w:b/>
        </w:rPr>
        <w:t>metering</w:t>
      </w:r>
      <w:r w:rsidRPr="00A44BAC">
        <w:t xml:space="preserve"> – is water</w:t>
      </w:r>
      <w:r w:rsidR="006B387B">
        <w:t xml:space="preserve"> metering </w:t>
      </w:r>
      <w:r w:rsidR="006B387B" w:rsidRPr="0066186F">
        <w:t xml:space="preserve"> </w:t>
      </w:r>
      <w:r w:rsidRPr="0066186F">
        <w:t xml:space="preserve">used </w:t>
      </w:r>
      <w:r w:rsidR="000840B8" w:rsidRPr="00A44BAC">
        <w:t>as the basis for levying a charge and/or</w:t>
      </w:r>
      <w:r w:rsidR="000840B8">
        <w:t xml:space="preserve"> monitoring compliance with an </w:t>
      </w:r>
      <w:r w:rsidR="000840B8" w:rsidRPr="00F43ED3">
        <w:t xml:space="preserve">entitlement </w:t>
      </w:r>
      <w:r w:rsidRPr="0066186F">
        <w:t>and/or related resource management activities in a non-urban setting</w:t>
      </w:r>
      <w:r w:rsidRPr="008E2C71">
        <w:rPr>
          <w:i/>
          <w:vertAlign w:val="superscript"/>
        </w:rPr>
        <w:fldChar w:fldCharType="begin"/>
      </w:r>
      <w:r w:rsidRPr="00F43ED3">
        <w:rPr>
          <w:i/>
          <w:vertAlign w:val="superscript"/>
        </w:rPr>
        <w:instrText xml:space="preserve"> NOTEREF _Ref6386917 \h  \* MERGEFORMAT </w:instrText>
      </w:r>
      <w:r w:rsidRPr="008E2C71">
        <w:rPr>
          <w:i/>
          <w:vertAlign w:val="superscript"/>
        </w:rPr>
      </w:r>
      <w:r w:rsidRPr="008E2C71">
        <w:rPr>
          <w:i/>
          <w:vertAlign w:val="superscript"/>
        </w:rPr>
        <w:fldChar w:fldCharType="separate"/>
      </w:r>
      <w:r w:rsidR="00661490">
        <w:rPr>
          <w:i/>
          <w:vertAlign w:val="superscript"/>
        </w:rPr>
        <w:t>1</w:t>
      </w:r>
      <w:r w:rsidRPr="008E2C71">
        <w:rPr>
          <w:i/>
          <w:vertAlign w:val="superscript"/>
        </w:rPr>
        <w:fldChar w:fldCharType="end"/>
      </w:r>
      <w:r w:rsidRPr="00F43ED3">
        <w:t>.</w:t>
      </w:r>
      <w:r w:rsidR="00A07C2E" w:rsidRPr="00A07C2E">
        <w:t xml:space="preserve"> </w:t>
      </w:r>
    </w:p>
    <w:p w14:paraId="3CF3D780" w14:textId="7DEFEE74" w:rsidR="00A07C2E" w:rsidRDefault="00A44BAC" w:rsidP="00A07C2E">
      <w:pPr>
        <w:pStyle w:val="BodyText"/>
      </w:pPr>
      <w:r>
        <w:t xml:space="preserve">Non-urban metering does </w:t>
      </w:r>
      <w:r w:rsidR="00193B72">
        <w:t xml:space="preserve">not </w:t>
      </w:r>
      <w:r>
        <w:t>include</w:t>
      </w:r>
      <w:r w:rsidR="00A07C2E">
        <w:t>:</w:t>
      </w:r>
    </w:p>
    <w:p w14:paraId="719F24FC" w14:textId="32CFD413" w:rsidR="00A07C2E" w:rsidRDefault="00A07C2E" w:rsidP="00A07C2E">
      <w:pPr>
        <w:pStyle w:val="BodyText"/>
      </w:pPr>
      <w:r>
        <w:t>•</w:t>
      </w:r>
      <w:r w:rsidR="00A44BAC">
        <w:t xml:space="preserve"> </w:t>
      </w:r>
      <w:r>
        <w:t>stream gauging stations or groundwater infrastructure used for resource monitoring</w:t>
      </w:r>
    </w:p>
    <w:p w14:paraId="35EF52EE" w14:textId="1E090E33" w:rsidR="00377C9D" w:rsidRDefault="00A07C2E" w:rsidP="00A07C2E">
      <w:pPr>
        <w:pStyle w:val="BodyText"/>
      </w:pPr>
      <w:r>
        <w:t>•</w:t>
      </w:r>
      <w:r w:rsidR="00A44BAC">
        <w:t xml:space="preserve"> </w:t>
      </w:r>
      <w:r>
        <w:t xml:space="preserve">meters used </w:t>
      </w:r>
      <w:r w:rsidR="00042C61">
        <w:t xml:space="preserve">in </w:t>
      </w:r>
      <w:r>
        <w:t xml:space="preserve">urban supply and distribution systems where </w:t>
      </w:r>
      <w:r w:rsidR="00042C61">
        <w:t xml:space="preserve">water </w:t>
      </w:r>
      <w:r>
        <w:t xml:space="preserve">is </w:t>
      </w:r>
      <w:r w:rsidR="00042C61">
        <w:t xml:space="preserve">treated </w:t>
      </w:r>
      <w:r>
        <w:t>to a potable standard.</w:t>
      </w:r>
    </w:p>
    <w:p w14:paraId="394D4349" w14:textId="77777777" w:rsidR="00377C9D" w:rsidRDefault="00377C9D" w:rsidP="00377C9D">
      <w:pPr>
        <w:pStyle w:val="BodyText"/>
      </w:pPr>
      <w:r w:rsidRPr="004F17BD">
        <w:rPr>
          <w:b/>
        </w:rPr>
        <w:lastRenderedPageBreak/>
        <w:t>Outlet size</w:t>
      </w:r>
      <w:r>
        <w:t xml:space="preserve"> refers to either the diameter of the conduit meter piping or the width of the meter channel.</w:t>
      </w:r>
    </w:p>
    <w:p w14:paraId="641B24A7" w14:textId="446A301F" w:rsidR="00377C9D" w:rsidRDefault="00377C9D" w:rsidP="00377C9D">
      <w:pPr>
        <w:pStyle w:val="BodyText"/>
      </w:pPr>
      <w:r w:rsidRPr="007D770A">
        <w:rPr>
          <w:b/>
        </w:rPr>
        <w:t>Pattern approval</w:t>
      </w:r>
      <w:r>
        <w:t xml:space="preserve"> – is a process for verifying the accuracy of a water meter, </w:t>
      </w:r>
      <w:r w:rsidR="0054118E">
        <w:t>where</w:t>
      </w:r>
      <w:r>
        <w:t xml:space="preserve"> the National Measurement Institute examines the pattern (design) of a meter prototype against the requirements of AS4747.</w:t>
      </w:r>
    </w:p>
    <w:p w14:paraId="578779E2" w14:textId="5CF50B9D" w:rsidR="00352F0E" w:rsidRPr="001A65D9" w:rsidRDefault="00352F0E" w:rsidP="00377C9D">
      <w:pPr>
        <w:pStyle w:val="BodyText"/>
      </w:pPr>
      <w:r>
        <w:rPr>
          <w:b/>
        </w:rPr>
        <w:t>Registration farm dam licence</w:t>
      </w:r>
      <w:r w:rsidR="009C7D98">
        <w:rPr>
          <w:b/>
        </w:rPr>
        <w:t xml:space="preserve"> - </w:t>
      </w:r>
      <w:r w:rsidR="00EB098A" w:rsidRPr="001A65D9">
        <w:t xml:space="preserve">A registration </w:t>
      </w:r>
      <w:r w:rsidR="005D152E">
        <w:t xml:space="preserve">farm dam </w:t>
      </w:r>
      <w:r w:rsidR="00EB098A" w:rsidRPr="001A65D9">
        <w:t xml:space="preserve">licence is an ongoing entitlement to take and use water from a catchment dam, spring or soak. Registration </w:t>
      </w:r>
      <w:r w:rsidR="005D152E">
        <w:t xml:space="preserve">farm dam </w:t>
      </w:r>
      <w:r w:rsidR="00EB098A" w:rsidRPr="001A65D9">
        <w:t>licences were issued between 1 July 2002 and 30 June 2003 based on historical use of water.</w:t>
      </w:r>
    </w:p>
    <w:p w14:paraId="005A1268" w14:textId="0F0CAE09" w:rsidR="00377C9D" w:rsidRDefault="006B387B" w:rsidP="00377C9D">
      <w:pPr>
        <w:pStyle w:val="BodyText"/>
      </w:pPr>
      <w:r>
        <w:rPr>
          <w:b/>
        </w:rPr>
        <w:t>‘</w:t>
      </w:r>
      <w:r w:rsidR="00377C9D" w:rsidRPr="007D770A">
        <w:rPr>
          <w:b/>
        </w:rPr>
        <w:t>Sleeper</w:t>
      </w:r>
      <w:r>
        <w:rPr>
          <w:b/>
        </w:rPr>
        <w:t>’</w:t>
      </w:r>
      <w:r>
        <w:t xml:space="preserve"> </w:t>
      </w:r>
      <w:r w:rsidR="00377C9D">
        <w:t xml:space="preserve">water licence – is a water licence that is permanently inactive but can be reactivated.  The term is often used interchangeably with </w:t>
      </w:r>
      <w:r>
        <w:t>‘</w:t>
      </w:r>
      <w:r w:rsidR="00377C9D">
        <w:t>dozer</w:t>
      </w:r>
      <w:r>
        <w:t xml:space="preserve">’ </w:t>
      </w:r>
      <w:r w:rsidR="00377C9D">
        <w:t xml:space="preserve">water licences (see </w:t>
      </w:r>
      <w:r>
        <w:t xml:space="preserve">earlier </w:t>
      </w:r>
      <w:r w:rsidR="00377C9D">
        <w:t>definition).</w:t>
      </w:r>
    </w:p>
    <w:p w14:paraId="1A80DD4D" w14:textId="69278202" w:rsidR="00377C9D" w:rsidRPr="00420B33" w:rsidRDefault="00377C9D" w:rsidP="00377C9D">
      <w:pPr>
        <w:pStyle w:val="BodyText"/>
        <w:rPr>
          <w:color w:val="auto"/>
        </w:rPr>
      </w:pPr>
      <w:r w:rsidRPr="007D770A">
        <w:rPr>
          <w:b/>
        </w:rPr>
        <w:t>Stream gauging</w:t>
      </w:r>
      <w:r>
        <w:t xml:space="preserve"> – </w:t>
      </w:r>
      <w:r w:rsidRPr="00420B33">
        <w:rPr>
          <w:color w:val="auto"/>
        </w:rPr>
        <w:t xml:space="preserve">is </w:t>
      </w:r>
      <w:r w:rsidR="006B387B" w:rsidRPr="00420B33">
        <w:rPr>
          <w:color w:val="auto"/>
        </w:rPr>
        <w:t>‘</w:t>
      </w:r>
      <w:r w:rsidRPr="00420B33">
        <w:rPr>
          <w:i/>
          <w:color w:val="auto"/>
        </w:rPr>
        <w:t>the measurement in accordance with AS3778 of stream discharge (flow) past a given point on a watercourse for a range of flow height conditions, enabling calibration of the site and establishment of a rating curve (height-discharge relationship).  A stream gauging station is the site for which the rating curve is established and is generally instrumented with a range of specialised equipment</w:t>
      </w:r>
      <w:r w:rsidR="006B387B" w:rsidRPr="00420B33">
        <w:rPr>
          <w:i/>
          <w:color w:val="auto"/>
        </w:rPr>
        <w:t>’</w:t>
      </w:r>
      <w:r w:rsidR="00747513" w:rsidRPr="00420B33">
        <w:rPr>
          <w:rStyle w:val="FootnoteReference"/>
        </w:rPr>
        <w:footnoteReference w:id="3"/>
      </w:r>
      <w:r w:rsidR="00747513" w:rsidRPr="00420B33">
        <w:rPr>
          <w:color w:val="auto"/>
        </w:rPr>
        <w:t>.</w:t>
      </w:r>
    </w:p>
    <w:p w14:paraId="337250F6" w14:textId="7409A893" w:rsidR="004605CA" w:rsidRPr="00A07543" w:rsidRDefault="004605CA" w:rsidP="000020B0">
      <w:pPr>
        <w:pStyle w:val="BodyText"/>
      </w:pPr>
      <w:bookmarkStart w:id="14" w:name="_Toc13494245"/>
      <w:r w:rsidRPr="000020B0">
        <w:rPr>
          <w:b/>
        </w:rPr>
        <w:t>Take and use licence</w:t>
      </w:r>
      <w:r w:rsidR="00C0748D">
        <w:t xml:space="preserve"> (section 51 licence) </w:t>
      </w:r>
      <w:r w:rsidR="0062027E">
        <w:t xml:space="preserve">- </w:t>
      </w:r>
      <w:r w:rsidR="00C0748D" w:rsidRPr="00A07543">
        <w:t xml:space="preserve">is a fixed term entitlement to take and use water from a waterway, catchment dam, spring, soak or aquifer. </w:t>
      </w:r>
      <w:r w:rsidR="00C0748D" w:rsidRPr="00A07543">
        <w:t>Each licence is subject to conditions set by the Minister and specified on the licence.</w:t>
      </w:r>
      <w:bookmarkEnd w:id="14"/>
    </w:p>
    <w:p w14:paraId="6EA888A9" w14:textId="7EA11B0A" w:rsidR="00E13B34" w:rsidRDefault="00E13B34" w:rsidP="000020B0">
      <w:pPr>
        <w:pStyle w:val="BodyText"/>
      </w:pPr>
      <w:bookmarkStart w:id="15" w:name="_Toc13494246"/>
      <w:r w:rsidRPr="000020B0">
        <w:rPr>
          <w:b/>
        </w:rPr>
        <w:t>Telemetry</w:t>
      </w:r>
      <w:r>
        <w:t xml:space="preserve"> </w:t>
      </w:r>
      <w:r w:rsidR="0005466D">
        <w:t xml:space="preserve"> - </w:t>
      </w:r>
      <w:r>
        <w:t xml:space="preserve">involves automatically recording data and sending it electronically from </w:t>
      </w:r>
      <w:r w:rsidR="004E0C76">
        <w:t>the meter</w:t>
      </w:r>
      <w:r>
        <w:t xml:space="preserve"> to another place for monitoring and </w:t>
      </w:r>
      <w:r w:rsidR="00CC4D6D">
        <w:t>recording</w:t>
      </w:r>
      <w:r>
        <w:t>.</w:t>
      </w:r>
      <w:bookmarkEnd w:id="15"/>
    </w:p>
    <w:p w14:paraId="620BA169" w14:textId="4F0FCAB9" w:rsidR="00377C9D" w:rsidRDefault="00377C9D" w:rsidP="00D1129C">
      <w:pPr>
        <w:pStyle w:val="BodyText"/>
      </w:pPr>
      <w:r w:rsidRPr="00C57089">
        <w:rPr>
          <w:b/>
        </w:rPr>
        <w:t>Validation</w:t>
      </w:r>
      <w:r>
        <w:t xml:space="preserve"> –</w:t>
      </w:r>
      <w:r w:rsidR="00C56C08">
        <w:t xml:space="preserve"> </w:t>
      </w:r>
      <w:r w:rsidR="00D1129C">
        <w:t xml:space="preserve">inspection and/or testing of the meter and installation by a certified validator to </w:t>
      </w:r>
      <w:r w:rsidR="006B387B">
        <w:t xml:space="preserve">make sure </w:t>
      </w:r>
      <w:r w:rsidR="00D1129C">
        <w:t xml:space="preserve">there is </w:t>
      </w:r>
      <w:r w:rsidR="002D29F1">
        <w:t>enough</w:t>
      </w:r>
      <w:r w:rsidR="00D1129C">
        <w:t xml:space="preserve"> confidence that it operates within the maximum permissible limits of error </w:t>
      </w:r>
      <w:r w:rsidR="0054118E">
        <w:t>of ±</w:t>
      </w:r>
      <w:r w:rsidR="00D1129C">
        <w:t xml:space="preserve">5% </w:t>
      </w:r>
      <w:r w:rsidR="006B387B">
        <w:t xml:space="preserve">allowed </w:t>
      </w:r>
      <w:r w:rsidR="00624D02">
        <w:t>when installed.</w:t>
      </w:r>
    </w:p>
    <w:p w14:paraId="492820CE" w14:textId="77777777" w:rsidR="001A65D9" w:rsidRDefault="00377C9D" w:rsidP="00377C9D">
      <w:pPr>
        <w:pStyle w:val="BodyText"/>
      </w:pPr>
      <w:r w:rsidRPr="007D770A">
        <w:rPr>
          <w:b/>
        </w:rPr>
        <w:t>Verification</w:t>
      </w:r>
      <w:r>
        <w:t xml:space="preserve"> – a process or procedure for independently assessing the accuracy of a meter.  </w:t>
      </w:r>
      <w:r w:rsidR="00140A64">
        <w:t xml:space="preserve">This can be </w:t>
      </w:r>
      <w:r w:rsidR="0054118E">
        <w:t>do</w:t>
      </w:r>
      <w:r w:rsidR="00140A64">
        <w:t>n</w:t>
      </w:r>
      <w:r w:rsidR="0054118E">
        <w:t>e</w:t>
      </w:r>
      <w:r w:rsidR="00140A64">
        <w:t xml:space="preserve"> in a laboratory to test the meter only</w:t>
      </w:r>
      <w:r w:rsidR="0054118E">
        <w:t>,</w:t>
      </w:r>
      <w:r w:rsidR="00140A64">
        <w:t xml:space="preserve"> or in the field to test the meter performance</w:t>
      </w:r>
      <w:r w:rsidR="0054118E">
        <w:t xml:space="preserve"> in existing conditions</w:t>
      </w:r>
      <w:r w:rsidR="001A65D9">
        <w:t>.</w:t>
      </w:r>
    </w:p>
    <w:p w14:paraId="632F9987" w14:textId="059755BB" w:rsidR="00377C9D" w:rsidRDefault="00377C9D" w:rsidP="006A0AC2">
      <w:pPr>
        <w:pStyle w:val="BodyText"/>
      </w:pPr>
      <w:r w:rsidRPr="0055795F">
        <w:rPr>
          <w:b/>
        </w:rPr>
        <w:t>Water accounting</w:t>
      </w:r>
      <w:r>
        <w:t xml:space="preserve"> –</w:t>
      </w:r>
      <w:r w:rsidR="00C56C08">
        <w:t xml:space="preserve"> </w:t>
      </w:r>
      <w:r w:rsidR="00385E35">
        <w:t xml:space="preserve">the </w:t>
      </w:r>
      <w:r>
        <w:t xml:space="preserve">processes and procedures used to </w:t>
      </w:r>
      <w:r w:rsidR="006A0AC2">
        <w:t>track water system inflows, outflows and storage volume changes</w:t>
      </w:r>
      <w:r>
        <w:t>.</w:t>
      </w:r>
    </w:p>
    <w:p w14:paraId="4B3BE894" w14:textId="4824A305" w:rsidR="00352F0E" w:rsidRPr="001A65D9" w:rsidRDefault="00352F0E" w:rsidP="00377C9D">
      <w:pPr>
        <w:pStyle w:val="BodyText"/>
      </w:pPr>
      <w:r>
        <w:rPr>
          <w:b/>
        </w:rPr>
        <w:t>Water share</w:t>
      </w:r>
      <w:r w:rsidR="00AD1A52">
        <w:rPr>
          <w:b/>
        </w:rPr>
        <w:t xml:space="preserve"> - </w:t>
      </w:r>
      <w:r w:rsidR="00AD1A52" w:rsidRPr="001A65D9">
        <w:t>is an ongoing entitlement to a share of the water available in a declared water system</w:t>
      </w:r>
      <w:r w:rsidR="00AD1A52">
        <w:t>.</w:t>
      </w:r>
    </w:p>
    <w:p w14:paraId="0C060330" w14:textId="150602D2" w:rsidR="00377C9D" w:rsidRDefault="00377C9D" w:rsidP="00377C9D">
      <w:pPr>
        <w:pStyle w:val="BodyText"/>
      </w:pPr>
      <w:r w:rsidRPr="00B82995">
        <w:rPr>
          <w:b/>
        </w:rPr>
        <w:t>Water take</w:t>
      </w:r>
      <w:r>
        <w:t xml:space="preserve"> – water extracted under a licence or entitlement granted under the </w:t>
      </w:r>
      <w:r w:rsidRPr="00B82995">
        <w:rPr>
          <w:i/>
        </w:rPr>
        <w:t>Water Act 1989</w:t>
      </w:r>
      <w:r>
        <w:t>.</w:t>
      </w:r>
    </w:p>
    <w:p w14:paraId="22A6E5B1" w14:textId="2B5211DF" w:rsidR="00773B3F" w:rsidRPr="009051A7" w:rsidRDefault="006A22B4" w:rsidP="00377C9D">
      <w:pPr>
        <w:pStyle w:val="BodyText"/>
      </w:pPr>
      <w:r w:rsidRPr="001A65D9">
        <w:rPr>
          <w:b/>
        </w:rPr>
        <w:t>Winter-fill licence</w:t>
      </w:r>
      <w:r w:rsidR="00DA3A84">
        <w:rPr>
          <w:b/>
        </w:rPr>
        <w:t xml:space="preserve"> </w:t>
      </w:r>
      <w:r w:rsidR="00DA3A84" w:rsidRPr="001A65D9">
        <w:t xml:space="preserve">– a </w:t>
      </w:r>
      <w:r w:rsidR="00593381" w:rsidRPr="001A65D9">
        <w:t>take and u</w:t>
      </w:r>
      <w:r w:rsidR="00D86162" w:rsidRPr="001A65D9">
        <w:t>s</w:t>
      </w:r>
      <w:r w:rsidR="00593381" w:rsidRPr="001A65D9">
        <w:t xml:space="preserve">e licence that only permits taking water </w:t>
      </w:r>
      <w:r w:rsidR="009051A7" w:rsidRPr="001A65D9">
        <w:t xml:space="preserve">from a waterway </w:t>
      </w:r>
      <w:r w:rsidR="00593381" w:rsidRPr="001A65D9">
        <w:t>during the winter months</w:t>
      </w:r>
      <w:r w:rsidR="0054118E">
        <w:t xml:space="preserve">, </w:t>
      </w:r>
      <w:r w:rsidR="00D86162" w:rsidRPr="001A65D9">
        <w:t xml:space="preserve">typically July </w:t>
      </w:r>
      <w:r w:rsidR="0054118E">
        <w:t>to</w:t>
      </w:r>
      <w:r w:rsidR="00D86162" w:rsidRPr="001A65D9">
        <w:t xml:space="preserve"> October</w:t>
      </w:r>
      <w:r w:rsidR="0054118E">
        <w:t>.</w:t>
      </w:r>
    </w:p>
    <w:p w14:paraId="402722E1" w14:textId="77777777" w:rsidR="00420B33" w:rsidRDefault="00377C9D" w:rsidP="00377C9D">
      <w:pPr>
        <w:pStyle w:val="BodyText"/>
        <w:sectPr w:rsidR="00420B33" w:rsidSect="008835C7">
          <w:headerReference w:type="even" r:id="rId50"/>
          <w:headerReference w:type="default" r:id="rId51"/>
          <w:footerReference w:type="even" r:id="rId52"/>
          <w:footerReference w:type="default" r:id="rId53"/>
          <w:headerReference w:type="first" r:id="rId54"/>
          <w:footerReference w:type="first" r:id="rId55"/>
          <w:pgSz w:w="11907" w:h="16840" w:code="9"/>
          <w:pgMar w:top="2268" w:right="1134" w:bottom="1134" w:left="1134" w:header="284" w:footer="284" w:gutter="0"/>
          <w:cols w:num="2" w:space="283"/>
          <w:docGrid w:linePitch="360"/>
        </w:sectPr>
      </w:pPr>
      <w:r w:rsidRPr="007D770A">
        <w:rPr>
          <w:b/>
        </w:rPr>
        <w:t>Works licence</w:t>
      </w:r>
      <w:r>
        <w:t xml:space="preserve"> – </w:t>
      </w:r>
      <w:r w:rsidR="006B1902" w:rsidRPr="006B1902">
        <w:t>A licence that authorises the construction, alteration, operation, removal or decommissioning of any works on a waterway, or a bore, or a dam belonging to a prescribed class of dams.</w:t>
      </w:r>
    </w:p>
    <w:p w14:paraId="09F1A58E" w14:textId="408EC4F8" w:rsidR="00560C74" w:rsidRDefault="00560C74" w:rsidP="00377C9D">
      <w:pPr>
        <w:pStyle w:val="BodyText"/>
      </w:pPr>
    </w:p>
    <w:p w14:paraId="43E11ED6" w14:textId="4AE582C1" w:rsidR="00010D9B" w:rsidRDefault="00EC44FF" w:rsidP="00377C9D">
      <w:pPr>
        <w:pStyle w:val="BodyText"/>
        <w:rPr>
          <w:b/>
        </w:rPr>
      </w:pPr>
      <w:r w:rsidRPr="00A07543">
        <w:rPr>
          <w:b/>
        </w:rPr>
        <w:t xml:space="preserve">For more information about water </w:t>
      </w:r>
      <w:r w:rsidR="00E36730" w:rsidRPr="00A07543">
        <w:rPr>
          <w:b/>
        </w:rPr>
        <w:t>management terms in Victoria, see</w:t>
      </w:r>
      <w:r w:rsidR="00CB7A7C" w:rsidRPr="00A07543">
        <w:rPr>
          <w:b/>
        </w:rPr>
        <w:t xml:space="preserve"> the Water Register’s </w:t>
      </w:r>
      <w:hyperlink r:id="rId56" w:history="1">
        <w:r w:rsidR="00CB7A7C" w:rsidRPr="00A07543">
          <w:rPr>
            <w:rStyle w:val="Hyperlink"/>
            <w:b/>
          </w:rPr>
          <w:t>water dictionary</w:t>
        </w:r>
      </w:hyperlink>
      <w:r w:rsidR="0054118E">
        <w:rPr>
          <w:b/>
        </w:rPr>
        <w:t xml:space="preserve"> at </w:t>
      </w:r>
      <w:r w:rsidR="0054118E" w:rsidRPr="0054118E">
        <w:rPr>
          <w:b/>
        </w:rPr>
        <w:t>http://waterregister.vic.gov.au/water-dictionary</w:t>
      </w:r>
      <w:r w:rsidR="00E36730" w:rsidRPr="00A07543">
        <w:rPr>
          <w:b/>
        </w:rPr>
        <w:t xml:space="preserve"> </w:t>
      </w:r>
    </w:p>
    <w:p w14:paraId="5EADBB21" w14:textId="77777777" w:rsidR="00420B33" w:rsidRDefault="00420B33" w:rsidP="00377C9D">
      <w:pPr>
        <w:pStyle w:val="BodyText"/>
        <w:rPr>
          <w:b/>
        </w:rPr>
        <w:sectPr w:rsidR="00420B33" w:rsidSect="00420B33">
          <w:type w:val="continuous"/>
          <w:pgSz w:w="11907" w:h="16840" w:code="9"/>
          <w:pgMar w:top="2268" w:right="1134" w:bottom="1134" w:left="1134" w:header="284" w:footer="284" w:gutter="0"/>
          <w:cols w:space="283"/>
          <w:docGrid w:linePitch="360"/>
        </w:sectPr>
      </w:pPr>
    </w:p>
    <w:p w14:paraId="3441BC2B" w14:textId="58DC7CDC" w:rsidR="00010D9B" w:rsidRDefault="00010D9B" w:rsidP="00377C9D">
      <w:pPr>
        <w:pStyle w:val="BodyText"/>
        <w:rPr>
          <w:b/>
        </w:rPr>
      </w:pPr>
    </w:p>
    <w:p w14:paraId="1DAEE974" w14:textId="5A3EBF56" w:rsidR="00010D9B" w:rsidRDefault="00010D9B" w:rsidP="00377C9D">
      <w:pPr>
        <w:pStyle w:val="BodyText"/>
        <w:rPr>
          <w:b/>
        </w:rPr>
      </w:pPr>
    </w:p>
    <w:p w14:paraId="055EB898" w14:textId="77777777" w:rsidR="00377C9D" w:rsidRPr="00377C9D" w:rsidRDefault="00377C9D" w:rsidP="00377C9D">
      <w:pPr>
        <w:pStyle w:val="Heading1TopofPage"/>
        <w:framePr w:wrap="around"/>
      </w:pPr>
      <w:bookmarkStart w:id="16" w:name="_Toc13494247"/>
      <w:bookmarkStart w:id="17" w:name="_Toc33649472"/>
      <w:r w:rsidRPr="00377C9D">
        <w:lastRenderedPageBreak/>
        <w:t>Introduction</w:t>
      </w:r>
      <w:bookmarkEnd w:id="16"/>
      <w:bookmarkEnd w:id="17"/>
    </w:p>
    <w:p w14:paraId="1DDC5864" w14:textId="7727A380" w:rsidR="00377C9D" w:rsidRDefault="00377C9D" w:rsidP="00377C9D">
      <w:pPr>
        <w:pStyle w:val="IntroFeatureText"/>
        <w:spacing w:before="0" w:after="160" w:line="240" w:lineRule="auto"/>
        <w:rPr>
          <w:sz w:val="24"/>
        </w:rPr>
      </w:pPr>
      <w:r w:rsidRPr="00DC60A3">
        <w:rPr>
          <w:sz w:val="24"/>
        </w:rPr>
        <w:t xml:space="preserve">Non-urban water metering has a vital role in the Victorian Government’s management of the </w:t>
      </w:r>
      <w:r w:rsidR="0077717B" w:rsidRPr="00DC60A3">
        <w:rPr>
          <w:sz w:val="24"/>
        </w:rPr>
        <w:t xml:space="preserve">state’s </w:t>
      </w:r>
      <w:r w:rsidRPr="00DC60A3">
        <w:rPr>
          <w:sz w:val="24"/>
        </w:rPr>
        <w:t xml:space="preserve">water resources. </w:t>
      </w:r>
      <w:r w:rsidR="00E4344F">
        <w:rPr>
          <w:sz w:val="24"/>
        </w:rPr>
        <w:t xml:space="preserve">Water taken under entitlements is accurately and comprehensively metered so that </w:t>
      </w:r>
      <w:r w:rsidR="00E5058D" w:rsidRPr="00DC60A3">
        <w:rPr>
          <w:sz w:val="24"/>
        </w:rPr>
        <w:t>water users and the community can be confident about our water management and accounting.</w:t>
      </w:r>
    </w:p>
    <w:p w14:paraId="6D8EFA48" w14:textId="32255976" w:rsidR="00606472" w:rsidRPr="0070253B" w:rsidRDefault="00E165A7" w:rsidP="00606472">
      <w:pPr>
        <w:pStyle w:val="BodyText"/>
        <w:rPr>
          <w:rFonts w:cs="Arial"/>
          <w:color w:val="71C5E8" w:themeColor="text2"/>
          <w:spacing w:val="-2"/>
          <w:sz w:val="24"/>
          <w:lang w:eastAsia="en-AU"/>
        </w:rPr>
      </w:pPr>
      <w:r w:rsidRPr="0070253B">
        <w:rPr>
          <w:rFonts w:cs="Arial"/>
          <w:color w:val="71C5E8" w:themeColor="text2"/>
          <w:spacing w:val="-2"/>
          <w:sz w:val="24"/>
          <w:lang w:eastAsia="en-AU"/>
        </w:rPr>
        <w:t xml:space="preserve">This state-wide </w:t>
      </w:r>
      <w:r w:rsidR="00EF37BF">
        <w:rPr>
          <w:rFonts w:cs="Arial"/>
          <w:color w:val="71C5E8" w:themeColor="text2"/>
          <w:spacing w:val="-2"/>
          <w:sz w:val="24"/>
          <w:lang w:eastAsia="en-AU"/>
        </w:rPr>
        <w:t>p</w:t>
      </w:r>
      <w:r w:rsidRPr="0070253B">
        <w:rPr>
          <w:rFonts w:cs="Arial"/>
          <w:color w:val="71C5E8" w:themeColor="text2"/>
          <w:spacing w:val="-2"/>
          <w:sz w:val="24"/>
          <w:lang w:eastAsia="en-AU"/>
        </w:rPr>
        <w:t xml:space="preserve">olicy applies to the management of non-urban water meters, which in Victoria are all managed by water corporations. It replaces Victoria’s non-urban metering Policy (2014) and Victoria’s state-wide implementation plan (2009). </w:t>
      </w:r>
    </w:p>
    <w:p w14:paraId="3C767093" w14:textId="77777777" w:rsidR="004A63C4" w:rsidRDefault="004A63C4" w:rsidP="00377C9D">
      <w:pPr>
        <w:pStyle w:val="BodyText"/>
      </w:pPr>
    </w:p>
    <w:p w14:paraId="31E25CBA" w14:textId="2AE55EE6" w:rsidR="00DC60A3" w:rsidRDefault="00DC60A3" w:rsidP="00377C9D">
      <w:pPr>
        <w:pStyle w:val="BodyText"/>
        <w:sectPr w:rsidR="00DC60A3" w:rsidSect="004A63C4">
          <w:type w:val="continuous"/>
          <w:pgSz w:w="11907" w:h="16840" w:code="9"/>
          <w:pgMar w:top="2268" w:right="1134" w:bottom="1134" w:left="1134" w:header="284" w:footer="284" w:gutter="0"/>
          <w:cols w:space="283"/>
          <w:docGrid w:linePitch="360"/>
        </w:sectPr>
      </w:pPr>
    </w:p>
    <w:p w14:paraId="0DCDF26E" w14:textId="576DFF27" w:rsidR="00362E3B" w:rsidRDefault="00377C9D" w:rsidP="00377C9D">
      <w:pPr>
        <w:pStyle w:val="BodyText"/>
      </w:pPr>
      <w:r>
        <w:t>Water</w:t>
      </w:r>
      <w:r w:rsidRPr="00E66AAB">
        <w:t xml:space="preserve"> </w:t>
      </w:r>
      <w:r>
        <w:t xml:space="preserve">measurement </w:t>
      </w:r>
      <w:r w:rsidR="00362E3B">
        <w:t xml:space="preserve">is essential </w:t>
      </w:r>
      <w:r w:rsidR="00821C8E">
        <w:t>to</w:t>
      </w:r>
      <w:r w:rsidR="00362E3B">
        <w:t xml:space="preserve"> </w:t>
      </w:r>
      <w:r>
        <w:t>account for the distribution and use of water</w:t>
      </w:r>
      <w:r w:rsidR="00362E3B">
        <w:t xml:space="preserve">. It </w:t>
      </w:r>
      <w:r>
        <w:t xml:space="preserve">supports planning and allocation decisions and enables compliance with water resource management </w:t>
      </w:r>
      <w:r w:rsidR="00430B13">
        <w:t>laws</w:t>
      </w:r>
      <w:r>
        <w:t xml:space="preserve"> and initiatives </w:t>
      </w:r>
      <w:r w:rsidR="00362E3B">
        <w:t>like</w:t>
      </w:r>
      <w:r>
        <w:t xml:space="preserve"> the Murray</w:t>
      </w:r>
      <w:r w:rsidR="00362E3B">
        <w:t>-</w:t>
      </w:r>
      <w:r>
        <w:t>Darling Basin cap and sustainable diversion limits</w:t>
      </w:r>
      <w:r w:rsidR="00821C8E">
        <w:t xml:space="preserve"> under the Basin Plan</w:t>
      </w:r>
      <w:r>
        <w:t xml:space="preserve">.  </w:t>
      </w:r>
    </w:p>
    <w:p w14:paraId="0C23740E" w14:textId="07CA566A" w:rsidR="00A7010A" w:rsidRDefault="00EB607F" w:rsidP="00377C9D">
      <w:pPr>
        <w:pStyle w:val="BodyText"/>
      </w:pPr>
      <w:r>
        <w:t>Meter</w:t>
      </w:r>
      <w:r w:rsidR="000A4D4D">
        <w:t xml:space="preserve"> data</w:t>
      </w:r>
      <w:r w:rsidR="00377C9D">
        <w:t xml:space="preserve"> </w:t>
      </w:r>
      <w:r w:rsidR="00362E3B">
        <w:t>can</w:t>
      </w:r>
      <w:r w:rsidR="00377C9D">
        <w:t xml:space="preserve"> also be used to levy charges and to </w:t>
      </w:r>
      <w:r w:rsidR="00362E3B">
        <w:t xml:space="preserve">safeguard </w:t>
      </w:r>
      <w:r w:rsidR="00377C9D">
        <w:t xml:space="preserve">compliance with </w:t>
      </w:r>
      <w:r w:rsidR="00B22ED5">
        <w:t>entit</w:t>
      </w:r>
      <w:r w:rsidR="00D004F7">
        <w:t xml:space="preserve">lement </w:t>
      </w:r>
      <w:r w:rsidR="00377C9D">
        <w:t>volume, trade or reporting obligations.</w:t>
      </w:r>
      <w:r w:rsidR="00017BB4">
        <w:t xml:space="preserve"> </w:t>
      </w:r>
      <w:r w:rsidR="00377C9D">
        <w:t>Mete</w:t>
      </w:r>
      <w:r w:rsidR="000E43B8">
        <w:t>rs</w:t>
      </w:r>
      <w:r w:rsidR="00377C9D">
        <w:t xml:space="preserve"> used for water measurement need to meet design, installation and maintenance standards to </w:t>
      </w:r>
      <w:r w:rsidR="00362E3B">
        <w:t xml:space="preserve">make sure </w:t>
      </w:r>
      <w:r w:rsidR="00377C9D">
        <w:t>they provide accurate and reliable</w:t>
      </w:r>
      <w:r w:rsidR="00362E3B">
        <w:t xml:space="preserve"> data</w:t>
      </w:r>
      <w:r w:rsidR="00377C9D" w:rsidRPr="0001142C">
        <w:t xml:space="preserve">. </w:t>
      </w:r>
    </w:p>
    <w:p w14:paraId="5D8CA410" w14:textId="67E691AB" w:rsidR="00DA58CF" w:rsidRPr="003A1BC2" w:rsidRDefault="00DA58CF" w:rsidP="000020B0">
      <w:pPr>
        <w:pStyle w:val="Heading2"/>
      </w:pPr>
      <w:bookmarkStart w:id="18" w:name="_Toc33649473"/>
      <w:r w:rsidRPr="003A1BC2">
        <w:t>National agreeme</w:t>
      </w:r>
      <w:r w:rsidR="003A1BC2" w:rsidRPr="003A1BC2">
        <w:t>n</w:t>
      </w:r>
      <w:r w:rsidRPr="003A1BC2">
        <w:t>ts on m</w:t>
      </w:r>
      <w:r w:rsidR="003A1BC2" w:rsidRPr="003A1BC2">
        <w:t>etering</w:t>
      </w:r>
      <w:bookmarkEnd w:id="18"/>
    </w:p>
    <w:p w14:paraId="7D08C3C0" w14:textId="45EAD8D1" w:rsidR="00A7010A" w:rsidRDefault="00362E3B" w:rsidP="00377C9D">
      <w:pPr>
        <w:pStyle w:val="BodyText"/>
        <w:rPr>
          <w:rFonts w:cstheme="minorHAnsi"/>
        </w:rPr>
      </w:pPr>
      <w:r>
        <w:t xml:space="preserve">Governments signed </w:t>
      </w:r>
      <w:r w:rsidR="00377C9D" w:rsidRPr="0001142C">
        <w:t>t</w:t>
      </w:r>
      <w:r w:rsidR="00377C9D" w:rsidRPr="0001142C">
        <w:rPr>
          <w:rFonts w:cstheme="minorHAnsi"/>
        </w:rPr>
        <w:t>he National Water Initiative</w:t>
      </w:r>
      <w:r w:rsidR="00377C9D" w:rsidRPr="00420B33">
        <w:rPr>
          <w:rStyle w:val="FootnoteReference"/>
        </w:rPr>
        <w:footnoteReference w:id="4"/>
      </w:r>
      <w:r w:rsidR="00377C9D" w:rsidRPr="0001142C">
        <w:rPr>
          <w:rFonts w:cstheme="minorHAnsi"/>
        </w:rPr>
        <w:t xml:space="preserve"> Agreement at the Council of Australian Governments</w:t>
      </w:r>
      <w:r w:rsidR="00A7010A">
        <w:rPr>
          <w:rFonts w:cstheme="minorHAnsi"/>
        </w:rPr>
        <w:t>’</w:t>
      </w:r>
      <w:r w:rsidR="00377C9D" w:rsidRPr="0001142C">
        <w:rPr>
          <w:rFonts w:cstheme="minorHAnsi"/>
        </w:rPr>
        <w:t xml:space="preserve"> meeting on 25 June 2004</w:t>
      </w:r>
      <w:r w:rsidR="00A7010A">
        <w:rPr>
          <w:rFonts w:cstheme="minorHAnsi"/>
        </w:rPr>
        <w:t xml:space="preserve"> and </w:t>
      </w:r>
      <w:r w:rsidR="00377C9D" w:rsidRPr="0001142C">
        <w:rPr>
          <w:rFonts w:cstheme="minorHAnsi"/>
        </w:rPr>
        <w:t xml:space="preserve">agreed on actions </w:t>
      </w:r>
      <w:r w:rsidR="00A7010A">
        <w:rPr>
          <w:rFonts w:cstheme="minorHAnsi"/>
        </w:rPr>
        <w:t>for</w:t>
      </w:r>
      <w:r w:rsidR="00377C9D" w:rsidRPr="0001142C">
        <w:rPr>
          <w:rFonts w:cstheme="minorHAnsi"/>
        </w:rPr>
        <w:t xml:space="preserve"> a more cohesive national approach to the way Australia manages, measures, plans for, prices and trades water. </w:t>
      </w:r>
    </w:p>
    <w:p w14:paraId="4A100C94" w14:textId="53BAA78F" w:rsidR="00A7010A" w:rsidRDefault="00377C9D" w:rsidP="00377C9D">
      <w:pPr>
        <w:pStyle w:val="BodyText"/>
        <w:rPr>
          <w:rFonts w:cstheme="minorHAnsi"/>
        </w:rPr>
      </w:pPr>
      <w:r w:rsidRPr="0001142C">
        <w:rPr>
          <w:rFonts w:cstheme="minorHAnsi"/>
        </w:rPr>
        <w:t xml:space="preserve">Paragraphs 87 and 88 of </w:t>
      </w:r>
      <w:r w:rsidR="00A7010A">
        <w:rPr>
          <w:rFonts w:cstheme="minorHAnsi"/>
        </w:rPr>
        <w:t>this</w:t>
      </w:r>
      <w:r w:rsidR="00A7010A" w:rsidRPr="0001142C">
        <w:rPr>
          <w:rFonts w:cstheme="minorHAnsi"/>
        </w:rPr>
        <w:t xml:space="preserve"> </w:t>
      </w:r>
      <w:r w:rsidR="00A7010A">
        <w:rPr>
          <w:rFonts w:cstheme="minorHAnsi"/>
        </w:rPr>
        <w:t>a</w:t>
      </w:r>
      <w:r w:rsidR="00A7010A" w:rsidRPr="0001142C">
        <w:rPr>
          <w:rFonts w:cstheme="minorHAnsi"/>
        </w:rPr>
        <w:t xml:space="preserve">greement </w:t>
      </w:r>
      <w:r w:rsidRPr="0001142C">
        <w:rPr>
          <w:rFonts w:cstheme="minorHAnsi"/>
        </w:rPr>
        <w:t xml:space="preserve">specify requirements for </w:t>
      </w:r>
      <w:r w:rsidRPr="00377C9D">
        <w:t>national</w:t>
      </w:r>
      <w:r w:rsidRPr="0001142C">
        <w:rPr>
          <w:rFonts w:cstheme="minorHAnsi"/>
        </w:rPr>
        <w:t xml:space="preserve"> metering standards and a </w:t>
      </w:r>
      <w:r w:rsidR="00A7010A" w:rsidRPr="0001142C">
        <w:rPr>
          <w:rFonts w:cstheme="minorHAnsi"/>
        </w:rPr>
        <w:t>nationally</w:t>
      </w:r>
      <w:r w:rsidR="00A7010A">
        <w:rPr>
          <w:rFonts w:cstheme="minorHAnsi"/>
        </w:rPr>
        <w:t>-</w:t>
      </w:r>
      <w:r w:rsidRPr="0001142C">
        <w:rPr>
          <w:rFonts w:cstheme="minorHAnsi"/>
        </w:rPr>
        <w:t xml:space="preserve">consistent framework for water metering and measurement.  </w:t>
      </w:r>
    </w:p>
    <w:p w14:paraId="346718AF" w14:textId="433756BE" w:rsidR="00377C9D" w:rsidRPr="0001142C" w:rsidRDefault="00377C9D" w:rsidP="00377C9D">
      <w:pPr>
        <w:pStyle w:val="BodyText"/>
        <w:rPr>
          <w:rFonts w:cstheme="minorHAnsi"/>
        </w:rPr>
      </w:pPr>
      <w:r w:rsidRPr="0001142C">
        <w:rPr>
          <w:rFonts w:cstheme="minorHAnsi"/>
        </w:rPr>
        <w:t>A National Framework for Non-urban Water Metering Policy Paper (2009)</w:t>
      </w:r>
      <w:r w:rsidR="005B2256" w:rsidRPr="005B2256">
        <w:rPr>
          <w:vertAlign w:val="superscript"/>
        </w:rPr>
        <w:fldChar w:fldCharType="begin"/>
      </w:r>
      <w:r w:rsidR="005B2256" w:rsidRPr="005B2256">
        <w:rPr>
          <w:vertAlign w:val="superscript"/>
        </w:rPr>
        <w:instrText xml:space="preserve"> NOTEREF _Ref6386917 \h  \* MERGEFORMAT </w:instrText>
      </w:r>
      <w:r w:rsidR="005B2256" w:rsidRPr="005B2256">
        <w:rPr>
          <w:vertAlign w:val="superscript"/>
        </w:rPr>
      </w:r>
      <w:r w:rsidR="005B2256" w:rsidRPr="005B2256">
        <w:rPr>
          <w:vertAlign w:val="superscript"/>
        </w:rPr>
        <w:fldChar w:fldCharType="separate"/>
      </w:r>
      <w:r w:rsidR="00661490">
        <w:rPr>
          <w:vertAlign w:val="superscript"/>
        </w:rPr>
        <w:t>1</w:t>
      </w:r>
      <w:r w:rsidR="005B2256" w:rsidRPr="005B2256">
        <w:rPr>
          <w:vertAlign w:val="superscript"/>
        </w:rPr>
        <w:fldChar w:fldCharType="end"/>
      </w:r>
      <w:r w:rsidRPr="0001142C">
        <w:rPr>
          <w:rFonts w:cstheme="minorHAnsi"/>
        </w:rPr>
        <w:t xml:space="preserve"> </w:t>
      </w:r>
      <w:r w:rsidR="00A87292">
        <w:rPr>
          <w:rFonts w:cstheme="minorHAnsi"/>
        </w:rPr>
        <w:t>(National Fr</w:t>
      </w:r>
      <w:r w:rsidR="00775A1E">
        <w:rPr>
          <w:rFonts w:cstheme="minorHAnsi"/>
        </w:rPr>
        <w:t xml:space="preserve">amework) </w:t>
      </w:r>
      <w:r w:rsidRPr="0001142C">
        <w:rPr>
          <w:rFonts w:cstheme="minorHAnsi"/>
        </w:rPr>
        <w:t>set</w:t>
      </w:r>
      <w:r w:rsidR="00524DD7">
        <w:rPr>
          <w:rFonts w:cstheme="minorHAnsi"/>
        </w:rPr>
        <w:t>s</w:t>
      </w:r>
      <w:r w:rsidRPr="0001142C">
        <w:rPr>
          <w:rFonts w:cstheme="minorHAnsi"/>
        </w:rPr>
        <w:t xml:space="preserve"> out the </w:t>
      </w:r>
      <w:r w:rsidR="00A7010A">
        <w:rPr>
          <w:rFonts w:cstheme="minorHAnsi"/>
        </w:rPr>
        <w:t>structure</w:t>
      </w:r>
      <w:r w:rsidR="00A7010A" w:rsidRPr="0001142C">
        <w:rPr>
          <w:rFonts w:cstheme="minorHAnsi"/>
        </w:rPr>
        <w:t xml:space="preserve"> </w:t>
      </w:r>
      <w:r w:rsidRPr="0001142C">
        <w:rPr>
          <w:rFonts w:cstheme="minorHAnsi"/>
        </w:rPr>
        <w:t>agreed to by jurisdictional governments</w:t>
      </w:r>
      <w:r w:rsidR="00A7010A">
        <w:rPr>
          <w:rFonts w:cstheme="minorHAnsi"/>
        </w:rPr>
        <w:t>. It was</w:t>
      </w:r>
      <w:r w:rsidR="00A7010A" w:rsidRPr="0001142C">
        <w:rPr>
          <w:rFonts w:cstheme="minorHAnsi"/>
        </w:rPr>
        <w:t xml:space="preserve"> </w:t>
      </w:r>
      <w:r w:rsidRPr="0001142C">
        <w:rPr>
          <w:rFonts w:cstheme="minorHAnsi"/>
        </w:rPr>
        <w:t xml:space="preserve">designed to deliver the </w:t>
      </w:r>
      <w:r w:rsidR="00A7010A">
        <w:rPr>
          <w:rFonts w:cstheme="minorHAnsi"/>
        </w:rPr>
        <w:t>prime</w:t>
      </w:r>
      <w:r w:rsidR="00A7010A" w:rsidRPr="0001142C">
        <w:rPr>
          <w:rFonts w:cstheme="minorHAnsi"/>
        </w:rPr>
        <w:t xml:space="preserve"> </w:t>
      </w:r>
      <w:r w:rsidRPr="0001142C">
        <w:rPr>
          <w:rFonts w:cstheme="minorHAnsi"/>
        </w:rPr>
        <w:t xml:space="preserve">objective that national metering standards provide an acceptable level of confidence that measurement performance under </w:t>
      </w:r>
      <w:r w:rsidR="00FA4B40">
        <w:rPr>
          <w:rFonts w:cstheme="minorHAnsi"/>
        </w:rPr>
        <w:t>in situ</w:t>
      </w:r>
      <w:r w:rsidR="00A7010A">
        <w:rPr>
          <w:rFonts w:cstheme="minorHAnsi"/>
        </w:rPr>
        <w:t xml:space="preserve"> </w:t>
      </w:r>
      <w:r w:rsidRPr="0001142C">
        <w:rPr>
          <w:rFonts w:cstheme="minorHAnsi"/>
        </w:rPr>
        <w:t xml:space="preserve">conditions is within </w:t>
      </w:r>
      <w:r w:rsidR="00FB0187">
        <w:rPr>
          <w:rFonts w:cstheme="minorHAnsi"/>
        </w:rPr>
        <w:t xml:space="preserve">a </w:t>
      </w:r>
      <w:r w:rsidRPr="0001142C">
        <w:rPr>
          <w:rFonts w:cstheme="minorHAnsi"/>
        </w:rPr>
        <w:t>maximum error of ±5%.</w:t>
      </w:r>
    </w:p>
    <w:p w14:paraId="03E4D0B9" w14:textId="769F571B" w:rsidR="006B1429" w:rsidRDefault="00A20F48" w:rsidP="000C4396">
      <w:pPr>
        <w:pStyle w:val="BodyText"/>
      </w:pPr>
      <w:r>
        <w:t xml:space="preserve">The </w:t>
      </w:r>
      <w:r w:rsidR="00775A1E">
        <w:t>N</w:t>
      </w:r>
      <w:r w:rsidR="006B1429">
        <w:t xml:space="preserve">ational </w:t>
      </w:r>
      <w:r w:rsidR="00775A1E">
        <w:t>F</w:t>
      </w:r>
      <w:r>
        <w:t>ramework</w:t>
      </w:r>
      <w:r w:rsidR="006B1429">
        <w:t xml:space="preserve"> </w:t>
      </w:r>
      <w:r>
        <w:t xml:space="preserve">defines non-urban water metering </w:t>
      </w:r>
      <w:r w:rsidR="00A90346">
        <w:t xml:space="preserve">broadly </w:t>
      </w:r>
      <w:r>
        <w:t xml:space="preserve">to </w:t>
      </w:r>
      <w:r w:rsidR="000C4396" w:rsidRPr="00F31B38">
        <w:t>includ</w:t>
      </w:r>
      <w:r>
        <w:t>e</w:t>
      </w:r>
      <w:r w:rsidR="000C4396" w:rsidRPr="00F31B38">
        <w:t xml:space="preserve"> measuring systems, devices and their component parts owned by entitlement holders, water service providers and jurisdictional governments</w:t>
      </w:r>
      <w:r w:rsidR="006B1429">
        <w:t>,</w:t>
      </w:r>
      <w:r w:rsidR="000C4396" w:rsidRPr="00F31B38">
        <w:t xml:space="preserve"> and used </w:t>
      </w:r>
      <w:r w:rsidR="000C4396" w:rsidRPr="00A44BAC">
        <w:t>as the basis for levying a charge and/or</w:t>
      </w:r>
      <w:r w:rsidR="000C4396">
        <w:t xml:space="preserve"> monitoring compliance </w:t>
      </w:r>
      <w:r w:rsidR="000C4396">
        <w:t xml:space="preserve">with an </w:t>
      </w:r>
      <w:r w:rsidR="000C4396" w:rsidRPr="00F43ED3">
        <w:t xml:space="preserve">entitlement </w:t>
      </w:r>
      <w:r w:rsidR="000C4396" w:rsidRPr="00F31B38">
        <w:t>and/or related resource management activities in a non-urban setting</w:t>
      </w:r>
      <w:r w:rsidR="000C4396" w:rsidRPr="00F43ED3">
        <w:t>.</w:t>
      </w:r>
      <w:r w:rsidR="000C4396" w:rsidRPr="00A07C2E">
        <w:t xml:space="preserve"> </w:t>
      </w:r>
    </w:p>
    <w:p w14:paraId="36E6BB1B" w14:textId="65B57F97" w:rsidR="000C4396" w:rsidRDefault="000C4396" w:rsidP="000C4396">
      <w:pPr>
        <w:pStyle w:val="BodyText"/>
      </w:pPr>
      <w:r>
        <w:t>Non-urban</w:t>
      </w:r>
      <w:r w:rsidR="00FB0187">
        <w:t xml:space="preserve"> water </w:t>
      </w:r>
      <w:r>
        <w:t xml:space="preserve">metering </w:t>
      </w:r>
      <w:r w:rsidR="00FB0187">
        <w:t>excludes</w:t>
      </w:r>
      <w:r>
        <w:t>:</w:t>
      </w:r>
    </w:p>
    <w:p w14:paraId="4CA4C968" w14:textId="62F6AB6F" w:rsidR="000C4396" w:rsidRDefault="000C4396" w:rsidP="00325247">
      <w:pPr>
        <w:pStyle w:val="ListBullet"/>
      </w:pPr>
      <w:r>
        <w:t xml:space="preserve">stream gauging stations or groundwater infrastructure used for monitoring </w:t>
      </w:r>
      <w:r w:rsidR="00E822BE">
        <w:t>water resources</w:t>
      </w:r>
      <w:r w:rsidR="00D004F7">
        <w:t>, and</w:t>
      </w:r>
    </w:p>
    <w:p w14:paraId="68CF8960" w14:textId="1855DBAD" w:rsidR="000C4396" w:rsidRDefault="000C4396" w:rsidP="00325247">
      <w:pPr>
        <w:pStyle w:val="ListBullet"/>
      </w:pPr>
      <w:r>
        <w:t xml:space="preserve">meters used </w:t>
      </w:r>
      <w:r w:rsidR="00E822BE">
        <w:t xml:space="preserve">in </w:t>
      </w:r>
      <w:r>
        <w:t xml:space="preserve">urban supply and distribution systems where </w:t>
      </w:r>
      <w:r w:rsidR="00E822BE">
        <w:t xml:space="preserve">water is treated </w:t>
      </w:r>
      <w:r>
        <w:t>to a potable standard.</w:t>
      </w:r>
    </w:p>
    <w:p w14:paraId="66FF1DAD" w14:textId="1B8D4E51" w:rsidR="00075FAF" w:rsidRDefault="00377C9D" w:rsidP="00377C9D">
      <w:pPr>
        <w:pStyle w:val="BodyText"/>
      </w:pPr>
      <w:r w:rsidRPr="005F77C5">
        <w:t>In 2017</w:t>
      </w:r>
      <w:r w:rsidR="00566619">
        <w:t>,</w:t>
      </w:r>
      <w:r w:rsidRPr="005F77C5">
        <w:t xml:space="preserve"> </w:t>
      </w:r>
      <w:r w:rsidR="00E822BE" w:rsidRPr="00BF0792">
        <w:t xml:space="preserve">allegations of significant water theft and poor regulation in the northern part of the </w:t>
      </w:r>
      <w:r w:rsidR="00E822BE" w:rsidRPr="005F77C5">
        <w:t>Murray</w:t>
      </w:r>
      <w:r w:rsidR="00E822BE">
        <w:t>-</w:t>
      </w:r>
      <w:r w:rsidR="00E822BE" w:rsidRPr="005F77C5">
        <w:t xml:space="preserve">Darling </w:t>
      </w:r>
      <w:r w:rsidR="00E822BE" w:rsidRPr="00BF0792">
        <w:t>Basin</w:t>
      </w:r>
      <w:r w:rsidR="00E822BE">
        <w:t xml:space="preserve"> and </w:t>
      </w:r>
      <w:r w:rsidR="00E822BE" w:rsidRPr="005F77C5">
        <w:t>compliance</w:t>
      </w:r>
      <w:r w:rsidR="00E822BE">
        <w:t xml:space="preserve"> </w:t>
      </w:r>
      <w:r>
        <w:t>problems</w:t>
      </w:r>
      <w:r w:rsidRPr="005F77C5">
        <w:t xml:space="preserve"> with water extraction and licen</w:t>
      </w:r>
      <w:r w:rsidR="00C67172">
        <w:t>s</w:t>
      </w:r>
      <w:r w:rsidRPr="005F77C5">
        <w:t xml:space="preserve">ing </w:t>
      </w:r>
      <w:r w:rsidR="00E822BE">
        <w:t>systems</w:t>
      </w:r>
      <w:r w:rsidR="00E822BE" w:rsidRPr="005F77C5">
        <w:t xml:space="preserve"> </w:t>
      </w:r>
      <w:r w:rsidRPr="005F77C5">
        <w:t xml:space="preserve">in New South Wales </w:t>
      </w:r>
      <w:r>
        <w:t>led to several</w:t>
      </w:r>
      <w:r w:rsidRPr="005F77C5">
        <w:t xml:space="preserve"> </w:t>
      </w:r>
      <w:r w:rsidR="00CB105A">
        <w:t>i</w:t>
      </w:r>
      <w:r w:rsidRPr="005F77C5">
        <w:t>nquiries and reviews</w:t>
      </w:r>
      <w:r w:rsidR="00E822BE">
        <w:t>.</w:t>
      </w:r>
      <w:r w:rsidRPr="005F77C5">
        <w:t xml:space="preserve"> </w:t>
      </w:r>
      <w:r w:rsidR="00A57FAA">
        <w:t>The Commonwe</w:t>
      </w:r>
      <w:r w:rsidR="004B5071">
        <w:t>alth Government and a</w:t>
      </w:r>
      <w:r w:rsidR="00E822BE" w:rsidRPr="00BF0792">
        <w:t xml:space="preserve">ll Basin </w:t>
      </w:r>
      <w:r w:rsidR="00E822BE">
        <w:t>s</w:t>
      </w:r>
      <w:r w:rsidR="00E822BE" w:rsidRPr="00BF0792">
        <w:t xml:space="preserve">tates </w:t>
      </w:r>
      <w:r w:rsidR="00E822BE">
        <w:t>responded by agreeing</w:t>
      </w:r>
      <w:r w:rsidR="00E822BE" w:rsidRPr="00BF0792">
        <w:t xml:space="preserve"> to a </w:t>
      </w:r>
      <w:r w:rsidR="005710E0">
        <w:t xml:space="preserve">Murray-Darling </w:t>
      </w:r>
      <w:r w:rsidR="00E822BE" w:rsidRPr="00BF0792">
        <w:t xml:space="preserve">Basin Compliance Compact </w:t>
      </w:r>
      <w:r w:rsidR="00E822BE">
        <w:t>in June 2018 to</w:t>
      </w:r>
      <w:r w:rsidR="00E822BE" w:rsidRPr="00BF0792">
        <w:t xml:space="preserve"> improve transparency and accountability of water management </w:t>
      </w:r>
      <w:r w:rsidR="00E822BE">
        <w:t>systems</w:t>
      </w:r>
      <w:r w:rsidR="00E822BE" w:rsidRPr="00BF0792">
        <w:t xml:space="preserve"> and put more consistent compliance and enforcement practices in place</w:t>
      </w:r>
      <w:r w:rsidR="00E822BE">
        <w:t xml:space="preserve">. </w:t>
      </w:r>
      <w:r w:rsidR="007D5BE9">
        <w:t xml:space="preserve">The Compact was </w:t>
      </w:r>
      <w:r w:rsidR="00F70078">
        <w:t>endorsed by the Council of Australian Governments</w:t>
      </w:r>
      <w:r w:rsidR="007D5BE9">
        <w:t xml:space="preserve"> in December 2018.</w:t>
      </w:r>
    </w:p>
    <w:p w14:paraId="6E34F9E7" w14:textId="7EA43A5B" w:rsidR="00377C9D" w:rsidRDefault="00377C9D" w:rsidP="00377C9D">
      <w:pPr>
        <w:pStyle w:val="BodyText"/>
        <w:rPr>
          <w:rFonts w:cstheme="minorHAnsi"/>
        </w:rPr>
      </w:pPr>
      <w:r w:rsidRPr="005F77C5">
        <w:t xml:space="preserve">The </w:t>
      </w:r>
      <w:r w:rsidR="007D5BE9">
        <w:t>Compact</w:t>
      </w:r>
      <w:r w:rsidR="00E822BE">
        <w:t xml:space="preserve"> </w:t>
      </w:r>
      <w:r w:rsidRPr="005F77C5">
        <w:t>outline</w:t>
      </w:r>
      <w:r w:rsidR="007D5BE9">
        <w:t>s</w:t>
      </w:r>
      <w:r w:rsidRPr="005F77C5">
        <w:t xml:space="preserve"> actions to be </w:t>
      </w:r>
      <w:r w:rsidR="00E822BE">
        <w:t xml:space="preserve">carried out </w:t>
      </w:r>
      <w:r w:rsidRPr="005F77C5">
        <w:t xml:space="preserve">by all </w:t>
      </w:r>
      <w:r w:rsidR="00201EBE">
        <w:t xml:space="preserve">Basin </w:t>
      </w:r>
      <w:r>
        <w:t>states, as well as</w:t>
      </w:r>
      <w:r w:rsidRPr="005F77C5">
        <w:t xml:space="preserve"> individual actions</w:t>
      </w:r>
      <w:r w:rsidR="00201EBE">
        <w:t xml:space="preserve"> for each state</w:t>
      </w:r>
      <w:r w:rsidRPr="005F77C5">
        <w:t>.</w:t>
      </w:r>
      <w:r w:rsidRPr="00BB6BCE">
        <w:rPr>
          <w:rFonts w:cstheme="minorHAnsi"/>
        </w:rPr>
        <w:t xml:space="preserve"> </w:t>
      </w:r>
      <w:r w:rsidR="00075FAF">
        <w:rPr>
          <w:rFonts w:cstheme="minorHAnsi"/>
        </w:rPr>
        <w:t>It</w:t>
      </w:r>
      <w:r w:rsidR="00682E71">
        <w:rPr>
          <w:rFonts w:cstheme="minorHAnsi"/>
        </w:rPr>
        <w:t xml:space="preserve"> </w:t>
      </w:r>
      <w:r w:rsidR="00AB38C3">
        <w:rPr>
          <w:rFonts w:cstheme="minorHAnsi"/>
        </w:rPr>
        <w:t>reaffirms</w:t>
      </w:r>
      <w:r>
        <w:rPr>
          <w:rFonts w:cstheme="minorHAnsi"/>
        </w:rPr>
        <w:t xml:space="preserve"> the commitment for </w:t>
      </w:r>
      <w:r w:rsidR="00201EBE">
        <w:rPr>
          <w:rFonts w:cstheme="minorHAnsi"/>
        </w:rPr>
        <w:t>metering</w:t>
      </w:r>
      <w:r w:rsidR="00201EBE" w:rsidDel="00201EBE">
        <w:rPr>
          <w:rFonts w:cstheme="minorHAnsi"/>
        </w:rPr>
        <w:t xml:space="preserve"> </w:t>
      </w:r>
      <w:r w:rsidR="00201EBE">
        <w:rPr>
          <w:rFonts w:cstheme="minorHAnsi"/>
        </w:rPr>
        <w:t xml:space="preserve">to comply </w:t>
      </w:r>
      <w:r>
        <w:rPr>
          <w:rFonts w:cstheme="minorHAnsi"/>
        </w:rPr>
        <w:t>with Australian Standards, with the national standard AS4747 – Meters for Non-urban Water Supply</w:t>
      </w:r>
      <w:r w:rsidRPr="00420B33">
        <w:rPr>
          <w:rStyle w:val="FootnoteReference"/>
        </w:rPr>
        <w:footnoteReference w:id="5"/>
      </w:r>
      <w:r w:rsidR="00566619">
        <w:rPr>
          <w:rFonts w:cstheme="minorHAnsi"/>
        </w:rPr>
        <w:t xml:space="preserve"> - </w:t>
      </w:r>
      <w:r w:rsidR="00201EBE">
        <w:rPr>
          <w:rFonts w:cstheme="minorHAnsi"/>
        </w:rPr>
        <w:t xml:space="preserve">as </w:t>
      </w:r>
      <w:r>
        <w:rPr>
          <w:rFonts w:cstheme="minorHAnsi"/>
        </w:rPr>
        <w:t>the relevant standard.</w:t>
      </w:r>
    </w:p>
    <w:p w14:paraId="016402F1" w14:textId="3FA04150" w:rsidR="00377C9D" w:rsidRDefault="00201EBE" w:rsidP="00377C9D">
      <w:pPr>
        <w:pStyle w:val="BodyText"/>
        <w:rPr>
          <w:lang w:eastAsia="en-AU"/>
        </w:rPr>
      </w:pPr>
      <w:r>
        <w:rPr>
          <w:lang w:eastAsia="en-AU"/>
        </w:rPr>
        <w:t xml:space="preserve">See </w:t>
      </w:r>
      <w:r w:rsidR="00A10F54" w:rsidRPr="00F262C4">
        <w:rPr>
          <w:lang w:eastAsia="en-AU"/>
        </w:rPr>
        <w:t xml:space="preserve">Appendix 1 </w:t>
      </w:r>
      <w:r>
        <w:rPr>
          <w:lang w:eastAsia="en-AU"/>
        </w:rPr>
        <w:t>for</w:t>
      </w:r>
      <w:r w:rsidRPr="00F262C4">
        <w:rPr>
          <w:lang w:eastAsia="en-AU"/>
        </w:rPr>
        <w:t xml:space="preserve"> </w:t>
      </w:r>
      <w:r w:rsidR="001871FD" w:rsidRPr="00F262C4">
        <w:rPr>
          <w:lang w:eastAsia="en-AU"/>
        </w:rPr>
        <w:t>a summary of policy and legislation relevant to non-urban water metering</w:t>
      </w:r>
      <w:r w:rsidR="005710E0">
        <w:rPr>
          <w:lang w:eastAsia="en-AU"/>
        </w:rPr>
        <w:t xml:space="preserve"> and Appendix C for an outline of how this policy is aligned with the Compact.</w:t>
      </w:r>
    </w:p>
    <w:p w14:paraId="74D179F1" w14:textId="77777777" w:rsidR="00377C9D" w:rsidRPr="00377C9D" w:rsidRDefault="00377C9D" w:rsidP="00377C9D">
      <w:pPr>
        <w:pStyle w:val="Heading2"/>
      </w:pPr>
      <w:bookmarkStart w:id="19" w:name="_Toc13494248"/>
      <w:bookmarkStart w:id="20" w:name="_Toc33649474"/>
      <w:r w:rsidRPr="00377C9D">
        <w:t>Water entitlement framework</w:t>
      </w:r>
      <w:bookmarkEnd w:id="19"/>
      <w:bookmarkEnd w:id="20"/>
    </w:p>
    <w:p w14:paraId="7E13036D" w14:textId="7D5FBC73" w:rsidR="00C940C1" w:rsidRDefault="00377C9D" w:rsidP="00377C9D">
      <w:pPr>
        <w:pStyle w:val="BodyText"/>
      </w:pPr>
      <w:r>
        <w:t xml:space="preserve">The </w:t>
      </w:r>
      <w:r w:rsidR="00877DA4">
        <w:t xml:space="preserve">Victorian </w:t>
      </w:r>
      <w:r>
        <w:t>Government manages the allocation of water resources across the state in accord</w:t>
      </w:r>
      <w:r w:rsidR="00184205">
        <w:t>ance</w:t>
      </w:r>
      <w:r>
        <w:t xml:space="preserve"> with the </w:t>
      </w:r>
      <w:r w:rsidRPr="002D0868">
        <w:rPr>
          <w:i/>
        </w:rPr>
        <w:t>Water Act 1989</w:t>
      </w:r>
      <w:r>
        <w:t xml:space="preserve">. Water entitlements and </w:t>
      </w:r>
      <w:r>
        <w:lastRenderedPageBreak/>
        <w:t xml:space="preserve">statutory rights </w:t>
      </w:r>
      <w:r w:rsidR="00682E71">
        <w:t xml:space="preserve">authorise </w:t>
      </w:r>
      <w:r>
        <w:t>water users to access water from rivers, streams and groundwater systems.</w:t>
      </w:r>
    </w:p>
    <w:p w14:paraId="68819CD6" w14:textId="2D38FB72" w:rsidR="00377C9D" w:rsidRDefault="00377C9D" w:rsidP="00377C9D">
      <w:pPr>
        <w:pStyle w:val="BodyText"/>
      </w:pPr>
      <w:r>
        <w:t>Statutory rights include water taken for domestic and stock use and water use</w:t>
      </w:r>
      <w:r w:rsidR="0077717B">
        <w:t>d</w:t>
      </w:r>
      <w:r>
        <w:t xml:space="preserve"> by </w:t>
      </w:r>
      <w:r w:rsidR="0077717B">
        <w:t>Traditional O</w:t>
      </w:r>
      <w:r>
        <w:t>wners.</w:t>
      </w:r>
    </w:p>
    <w:p w14:paraId="7ACEFAA9" w14:textId="77777777" w:rsidR="00C940C1" w:rsidRDefault="00C940C1" w:rsidP="00377C9D">
      <w:pPr>
        <w:jc w:val="both"/>
      </w:pPr>
    </w:p>
    <w:p w14:paraId="4F6AA897" w14:textId="1B0A7248" w:rsidR="00377C9D" w:rsidRDefault="00377C9D" w:rsidP="00377C9D">
      <w:pPr>
        <w:jc w:val="both"/>
      </w:pPr>
      <w:r>
        <w:t>Water entitlements include:</w:t>
      </w:r>
    </w:p>
    <w:p w14:paraId="49D28372" w14:textId="1D8550AC" w:rsidR="00377C9D" w:rsidRDefault="00377C9D" w:rsidP="00377C9D">
      <w:pPr>
        <w:pStyle w:val="ListBullet"/>
      </w:pPr>
      <w:r>
        <w:t>Bulk and environmental entitlements</w:t>
      </w:r>
    </w:p>
    <w:p w14:paraId="2C09770B" w14:textId="1E74A05E" w:rsidR="00377C9D" w:rsidRDefault="00377C9D" w:rsidP="00377C9D">
      <w:pPr>
        <w:pStyle w:val="ListBullet"/>
      </w:pPr>
      <w:r>
        <w:t xml:space="preserve">A </w:t>
      </w:r>
      <w:r w:rsidR="0094477E">
        <w:t xml:space="preserve">water </w:t>
      </w:r>
      <w:r w:rsidR="0066186F">
        <w:t>share</w:t>
      </w:r>
      <w:r>
        <w:t xml:space="preserve"> in a declared water system </w:t>
      </w:r>
    </w:p>
    <w:p w14:paraId="0228B78B" w14:textId="5A06E9CF" w:rsidR="00377C9D" w:rsidRDefault="00377C9D" w:rsidP="00377C9D">
      <w:pPr>
        <w:pStyle w:val="ListBullet"/>
      </w:pPr>
      <w:r>
        <w:t xml:space="preserve">A </w:t>
      </w:r>
      <w:r w:rsidR="00145E4D">
        <w:t xml:space="preserve">take and use </w:t>
      </w:r>
      <w:r>
        <w:t>licence</w:t>
      </w:r>
      <w:r w:rsidR="0077717B">
        <w:rPr>
          <w:i/>
        </w:rPr>
        <w:t>.</w:t>
      </w:r>
    </w:p>
    <w:p w14:paraId="6F15FB1A" w14:textId="47245711" w:rsidR="00377C9D" w:rsidRDefault="00377C9D" w:rsidP="00377C9D">
      <w:pPr>
        <w:pStyle w:val="BodyText"/>
      </w:pPr>
      <w:r>
        <w:t>These entitlements are the basis for sharing, holding and trading water in a system that balances demands for consumption, the environment and other non-consumptive uses with supply.</w:t>
      </w:r>
      <w:r w:rsidR="00C94A2D">
        <w:t xml:space="preserve"> Some water users are also </w:t>
      </w:r>
      <w:r w:rsidR="000D7934">
        <w:t>supplied water under ‘supply by agreement’ arrangements.</w:t>
      </w:r>
    </w:p>
    <w:p w14:paraId="394F09B6" w14:textId="7F43DBFC" w:rsidR="00377C9D" w:rsidRDefault="00377C9D" w:rsidP="00377C9D">
      <w:pPr>
        <w:pStyle w:val="BodyText"/>
      </w:pPr>
      <w:r>
        <w:t xml:space="preserve">This policy concerns the use of non-urban metering for managing </w:t>
      </w:r>
      <w:r w:rsidR="0087438F">
        <w:t xml:space="preserve">these </w:t>
      </w:r>
      <w:r>
        <w:t xml:space="preserve">entitlements.  </w:t>
      </w:r>
    </w:p>
    <w:p w14:paraId="66DB7C02" w14:textId="77777777" w:rsidR="00DC1B6F" w:rsidRDefault="00DC1B6F" w:rsidP="00DC1B6F">
      <w:pPr>
        <w:pStyle w:val="Heading2"/>
      </w:pPr>
      <w:bookmarkStart w:id="21" w:name="_Toc13494249"/>
      <w:bookmarkStart w:id="22" w:name="_Toc33649475"/>
      <w:r>
        <w:t>Water corporations</w:t>
      </w:r>
      <w:bookmarkEnd w:id="21"/>
      <w:bookmarkEnd w:id="22"/>
    </w:p>
    <w:p w14:paraId="195F0EF2" w14:textId="77777777" w:rsidR="003805DF" w:rsidRDefault="00C2684A" w:rsidP="00DC1B6F">
      <w:pPr>
        <w:pStyle w:val="BodyText"/>
        <w:rPr>
          <w:color w:val="auto"/>
        </w:rPr>
      </w:pPr>
      <w:r w:rsidRPr="009634DC">
        <w:rPr>
          <w:color w:val="auto"/>
        </w:rPr>
        <w:t xml:space="preserve">Victoria’s water corporations own, operate and maintain </w:t>
      </w:r>
      <w:r>
        <w:rPr>
          <w:color w:val="auto"/>
        </w:rPr>
        <w:t xml:space="preserve">all </w:t>
      </w:r>
      <w:r w:rsidRPr="009634DC">
        <w:rPr>
          <w:color w:val="auto"/>
        </w:rPr>
        <w:t>non-urban water meters</w:t>
      </w:r>
      <w:r>
        <w:rPr>
          <w:color w:val="auto"/>
        </w:rPr>
        <w:t xml:space="preserve"> in Victoria</w:t>
      </w:r>
      <w:r w:rsidRPr="009634DC">
        <w:rPr>
          <w:color w:val="auto"/>
        </w:rPr>
        <w:t>.</w:t>
      </w:r>
    </w:p>
    <w:p w14:paraId="0D31399D" w14:textId="6ECD1CE6" w:rsidR="00DC1B6F" w:rsidRDefault="00DC1B6F" w:rsidP="00DC1B6F">
      <w:pPr>
        <w:pStyle w:val="BodyText"/>
      </w:pPr>
      <w:r>
        <w:t xml:space="preserve">This policy applies to all water corporations that provide non-urban water supplies or delivery services in Victoria </w:t>
      </w:r>
      <w:r w:rsidRPr="00A80E5A">
        <w:t xml:space="preserve">under powers and functions delegated by the Minister or provided directly under the </w:t>
      </w:r>
      <w:r w:rsidRPr="009634DC">
        <w:rPr>
          <w:i/>
        </w:rPr>
        <w:t>Water Act 1989</w:t>
      </w:r>
      <w:r>
        <w:t xml:space="preserve">. </w:t>
      </w:r>
    </w:p>
    <w:p w14:paraId="347BEA31" w14:textId="77777777" w:rsidR="00DC1B6F" w:rsidRDefault="00DC1B6F" w:rsidP="00DC1B6F">
      <w:pPr>
        <w:pStyle w:val="BodyText"/>
      </w:pPr>
      <w:r w:rsidRPr="009634DC">
        <w:rPr>
          <w:color w:val="auto"/>
        </w:rPr>
        <w:t xml:space="preserve">Most non-urban water supplies or delivery services are provided by six water corporations as </w:t>
      </w:r>
      <w:r>
        <w:t>shown in figure 1:</w:t>
      </w:r>
    </w:p>
    <w:p w14:paraId="10D42F72" w14:textId="77777777" w:rsidR="00DC1B6F" w:rsidRDefault="00DC1B6F" w:rsidP="001F54AA">
      <w:pPr>
        <w:pStyle w:val="BodyText"/>
        <w:numPr>
          <w:ilvl w:val="0"/>
          <w:numId w:val="16"/>
        </w:numPr>
      </w:pPr>
      <w:r>
        <w:t>Goulburn-Murray Water</w:t>
      </w:r>
    </w:p>
    <w:p w14:paraId="372CF37E" w14:textId="77777777" w:rsidR="00DC1B6F" w:rsidRDefault="00DC1B6F" w:rsidP="001F54AA">
      <w:pPr>
        <w:pStyle w:val="BodyText"/>
        <w:numPr>
          <w:ilvl w:val="0"/>
          <w:numId w:val="16"/>
        </w:numPr>
      </w:pPr>
      <w:r>
        <w:t>Grampians Wimmera Mallee Water</w:t>
      </w:r>
    </w:p>
    <w:p w14:paraId="528602C3" w14:textId="77777777" w:rsidR="00DC1B6F" w:rsidRDefault="00DC1B6F" w:rsidP="001F54AA">
      <w:pPr>
        <w:pStyle w:val="BodyText"/>
        <w:numPr>
          <w:ilvl w:val="0"/>
          <w:numId w:val="16"/>
        </w:numPr>
      </w:pPr>
      <w:r>
        <w:t>Lower Murray Water</w:t>
      </w:r>
    </w:p>
    <w:p w14:paraId="7A24D272" w14:textId="77777777" w:rsidR="00DC1B6F" w:rsidRDefault="00DC1B6F" w:rsidP="001F54AA">
      <w:pPr>
        <w:pStyle w:val="BodyText"/>
        <w:numPr>
          <w:ilvl w:val="0"/>
          <w:numId w:val="16"/>
        </w:numPr>
      </w:pPr>
      <w:r>
        <w:t xml:space="preserve">Melbourne Water </w:t>
      </w:r>
    </w:p>
    <w:p w14:paraId="71AA56EC" w14:textId="77777777" w:rsidR="00DC1B6F" w:rsidRDefault="00DC1B6F" w:rsidP="001F54AA">
      <w:pPr>
        <w:pStyle w:val="BodyText"/>
        <w:numPr>
          <w:ilvl w:val="0"/>
          <w:numId w:val="16"/>
        </w:numPr>
      </w:pPr>
      <w:r>
        <w:t>Southern Rural Water</w:t>
      </w:r>
      <w:r w:rsidRPr="00AA7AEB">
        <w:t xml:space="preserve"> </w:t>
      </w:r>
    </w:p>
    <w:p w14:paraId="2ED59126" w14:textId="77777777" w:rsidR="00DC1B6F" w:rsidRDefault="00DC1B6F" w:rsidP="001F54AA">
      <w:pPr>
        <w:pStyle w:val="BodyText"/>
        <w:numPr>
          <w:ilvl w:val="0"/>
          <w:numId w:val="16"/>
        </w:numPr>
      </w:pPr>
      <w:r>
        <w:t>Coliban Water</w:t>
      </w:r>
    </w:p>
    <w:p w14:paraId="50237BED" w14:textId="2C4DB388" w:rsidR="00DC1B6F" w:rsidRDefault="00DC1B6F" w:rsidP="00DC1B6F">
      <w:pPr>
        <w:pStyle w:val="BodyText"/>
        <w:rPr>
          <w:color w:val="auto"/>
          <w:lang w:eastAsia="en-AU"/>
        </w:rPr>
      </w:pPr>
      <w:r w:rsidRPr="009634DC">
        <w:rPr>
          <w:color w:val="auto"/>
          <w:lang w:eastAsia="en-AU"/>
        </w:rPr>
        <w:t>Water corporations tailor their approach to metering to the different water systems and customer needs across Victoria within the constraints of state and national polic</w:t>
      </w:r>
      <w:r w:rsidR="00E90B87">
        <w:rPr>
          <w:color w:val="auto"/>
          <w:lang w:eastAsia="en-AU"/>
        </w:rPr>
        <w:t>ies</w:t>
      </w:r>
      <w:r w:rsidRPr="009634DC">
        <w:rPr>
          <w:color w:val="auto"/>
          <w:lang w:eastAsia="en-AU"/>
        </w:rPr>
        <w:t xml:space="preserve"> and legislation.</w:t>
      </w:r>
      <w:r>
        <w:rPr>
          <w:color w:val="auto"/>
          <w:lang w:eastAsia="en-AU"/>
        </w:rPr>
        <w:t xml:space="preserve"> </w:t>
      </w:r>
    </w:p>
    <w:p w14:paraId="0DC55D82" w14:textId="77777777" w:rsidR="00E87081" w:rsidRDefault="00E87081" w:rsidP="00DC1B6F">
      <w:pPr>
        <w:pStyle w:val="BodyText"/>
        <w:rPr>
          <w:color w:val="auto"/>
          <w:lang w:eastAsia="en-AU"/>
        </w:rPr>
        <w:sectPr w:rsidR="00E87081" w:rsidSect="00541B9F">
          <w:type w:val="continuous"/>
          <w:pgSz w:w="11907" w:h="16840" w:code="9"/>
          <w:pgMar w:top="2268" w:right="1134" w:bottom="1134" w:left="1134" w:header="284" w:footer="284" w:gutter="0"/>
          <w:cols w:num="2" w:space="720"/>
          <w:docGrid w:linePitch="360"/>
        </w:sectPr>
      </w:pPr>
    </w:p>
    <w:p w14:paraId="34BE4942" w14:textId="67924658" w:rsidR="006113C2" w:rsidRDefault="00564E42" w:rsidP="00DC1B6F">
      <w:pPr>
        <w:pStyle w:val="BodyText"/>
        <w:rPr>
          <w:color w:val="auto"/>
          <w:lang w:eastAsia="en-AU"/>
        </w:rPr>
      </w:pPr>
      <w:r w:rsidRPr="00B25F7B">
        <w:rPr>
          <w:noProof/>
          <w:lang w:val="en-US"/>
        </w:rPr>
        <w:drawing>
          <wp:inline distT="0" distB="0" distL="0" distR="0" wp14:anchorId="71A196FA" wp14:editId="33E9D4C0">
            <wp:extent cx="5493742" cy="389051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95747" cy="3891934"/>
                    </a:xfrm>
                    <a:prstGeom prst="rect">
                      <a:avLst/>
                    </a:prstGeom>
                    <a:noFill/>
                    <a:ln>
                      <a:noFill/>
                    </a:ln>
                  </pic:spPr>
                </pic:pic>
              </a:graphicData>
            </a:graphic>
          </wp:inline>
        </w:drawing>
      </w:r>
    </w:p>
    <w:p w14:paraId="1BBDBF96" w14:textId="77777777" w:rsidR="00697BBE" w:rsidRDefault="00697BBE" w:rsidP="00697BBE">
      <w:pPr>
        <w:pStyle w:val="Para0"/>
        <w:spacing w:before="60" w:after="60"/>
        <w:rPr>
          <w:b/>
        </w:rPr>
      </w:pPr>
      <w:r w:rsidRPr="003C595D">
        <w:rPr>
          <w:b/>
        </w:rPr>
        <w:t>Figure 1. Six water corporations service most non-urban customers</w:t>
      </w:r>
    </w:p>
    <w:p w14:paraId="4CDF56D9" w14:textId="77777777" w:rsidR="00E87081" w:rsidRDefault="00E87081" w:rsidP="00DC1B6F">
      <w:pPr>
        <w:pStyle w:val="BodyText"/>
        <w:rPr>
          <w:color w:val="auto"/>
          <w:lang w:eastAsia="en-AU"/>
        </w:rPr>
        <w:sectPr w:rsidR="00E87081" w:rsidSect="00916356">
          <w:type w:val="continuous"/>
          <w:pgSz w:w="11907" w:h="16840" w:code="9"/>
          <w:pgMar w:top="2268" w:right="1134" w:bottom="1134" w:left="1134" w:header="284" w:footer="284" w:gutter="0"/>
          <w:cols w:space="720"/>
          <w:docGrid w:linePitch="360"/>
        </w:sectPr>
      </w:pPr>
    </w:p>
    <w:p w14:paraId="7C5613FA" w14:textId="57916F48" w:rsidR="00DC1B6F" w:rsidRDefault="00DC1B6F" w:rsidP="00DC1B6F">
      <w:pPr>
        <w:pStyle w:val="Heading2"/>
      </w:pPr>
      <w:bookmarkStart w:id="23" w:name="_Toc13494250"/>
      <w:bookmarkStart w:id="24" w:name="_Toc33649476"/>
      <w:r>
        <w:lastRenderedPageBreak/>
        <w:t>Non-urban water meter</w:t>
      </w:r>
      <w:bookmarkEnd w:id="23"/>
      <w:r w:rsidR="00FC1883">
        <w:t>s</w:t>
      </w:r>
      <w:bookmarkEnd w:id="24"/>
    </w:p>
    <w:p w14:paraId="5B3C7F98" w14:textId="310F3BB0" w:rsidR="00D82228" w:rsidRDefault="00DC1B6F" w:rsidP="00D82228">
      <w:pPr>
        <w:pStyle w:val="BodyText"/>
      </w:pPr>
      <w:r w:rsidRPr="009036D2">
        <w:t xml:space="preserve">Victoria has comprehensive meter coverage with about 57,400 non-urban water meters. </w:t>
      </w:r>
      <w:r w:rsidRPr="312CF9C2">
        <w:t>The</w:t>
      </w:r>
      <w:r>
        <w:t xml:space="preserve"> six water </w:t>
      </w:r>
      <w:r w:rsidRPr="00316A37">
        <w:t xml:space="preserve">corporations </w:t>
      </w:r>
      <w:r>
        <w:t xml:space="preserve">listed above </w:t>
      </w:r>
      <w:r w:rsidRPr="00316A37">
        <w:t>manage 56,4</w:t>
      </w:r>
      <w:r w:rsidR="00E9099F">
        <w:t>2</w:t>
      </w:r>
      <w:r w:rsidDel="00E9099F">
        <w:t>3</w:t>
      </w:r>
      <w:r>
        <w:t xml:space="preserve"> meters</w:t>
      </w:r>
      <w:r w:rsidRPr="00316A37">
        <w:t xml:space="preserve"> </w:t>
      </w:r>
      <w:r>
        <w:t xml:space="preserve">covering about 70 per cent of customer service points (table 1). </w:t>
      </w:r>
      <w:r w:rsidR="004E6C21">
        <w:t>O</w:t>
      </w:r>
      <w:r w:rsidR="000F7A0A">
        <w:t>ther</w:t>
      </w:r>
      <w:r>
        <w:t xml:space="preserve"> urban</w:t>
      </w:r>
      <w:r w:rsidRPr="00F8081F">
        <w:t xml:space="preserve"> water corporations </w:t>
      </w:r>
      <w:r w:rsidRPr="00066E72">
        <w:t xml:space="preserve">own and operate </w:t>
      </w:r>
      <w:r>
        <w:t>a combined total of about 1</w:t>
      </w:r>
      <w:r w:rsidR="00F75B54">
        <w:t>,</w:t>
      </w:r>
      <w:r>
        <w:t xml:space="preserve">000 </w:t>
      </w:r>
      <w:r w:rsidRPr="00066E72">
        <w:t xml:space="preserve">non-urban </w:t>
      </w:r>
      <w:r>
        <w:t xml:space="preserve">water meters. </w:t>
      </w:r>
      <w:r w:rsidR="00D82228">
        <w:t xml:space="preserve">The </w:t>
      </w:r>
      <w:r w:rsidR="003B0410">
        <w:t xml:space="preserve">volume of water taken </w:t>
      </w:r>
      <w:r w:rsidR="005743ED">
        <w:t xml:space="preserve">through each meter varies greatly </w:t>
      </w:r>
      <w:r w:rsidR="00E96F90">
        <w:t>across</w:t>
      </w:r>
      <w:r w:rsidR="005743ED">
        <w:t xml:space="preserve"> a water resource management area</w:t>
      </w:r>
      <w:r w:rsidR="00D82228">
        <w:t xml:space="preserve"> with:</w:t>
      </w:r>
    </w:p>
    <w:p w14:paraId="3AF7D72A" w14:textId="7B79C0DA" w:rsidR="00D82228" w:rsidRDefault="00D82228" w:rsidP="001F54AA">
      <w:pPr>
        <w:pStyle w:val="BodyText"/>
        <w:numPr>
          <w:ilvl w:val="0"/>
          <w:numId w:val="21"/>
        </w:numPr>
      </w:pPr>
      <w:r>
        <w:t>4</w:t>
      </w:r>
      <w:r w:rsidR="001E2D49">
        <w:t xml:space="preserve">0 per cent </w:t>
      </w:r>
      <w:r w:rsidR="00ED7273">
        <w:t>of</w:t>
      </w:r>
      <w:r>
        <w:t xml:space="preserve"> </w:t>
      </w:r>
      <w:r w:rsidR="00C01E5C">
        <w:t>meters</w:t>
      </w:r>
      <w:r>
        <w:t xml:space="preserve"> often </w:t>
      </w:r>
      <w:r w:rsidR="006F5D85">
        <w:t>measuring</w:t>
      </w:r>
      <w:r>
        <w:t xml:space="preserve">  80</w:t>
      </w:r>
      <w:r w:rsidR="00ED7273">
        <w:t xml:space="preserve"> per cent</w:t>
      </w:r>
      <w:r>
        <w:t xml:space="preserve"> of </w:t>
      </w:r>
      <w:r w:rsidR="00ED7273">
        <w:t>water taken</w:t>
      </w:r>
      <w:r w:rsidR="00A043BC">
        <w:t>, and</w:t>
      </w:r>
    </w:p>
    <w:p w14:paraId="51064424" w14:textId="4F0E7106" w:rsidR="00D82228" w:rsidRPr="003110F0" w:rsidRDefault="00D82228" w:rsidP="001F54AA">
      <w:pPr>
        <w:pStyle w:val="BodyText"/>
        <w:numPr>
          <w:ilvl w:val="0"/>
          <w:numId w:val="21"/>
        </w:numPr>
      </w:pPr>
      <w:r>
        <w:t>30</w:t>
      </w:r>
      <w:r w:rsidR="00C01E5C">
        <w:t xml:space="preserve"> per cent</w:t>
      </w:r>
      <w:r>
        <w:t xml:space="preserve"> </w:t>
      </w:r>
      <w:r w:rsidR="00C01E5C">
        <w:t>of meters</w:t>
      </w:r>
      <w:r>
        <w:t xml:space="preserve"> </w:t>
      </w:r>
      <w:r w:rsidR="006F5D85">
        <w:t xml:space="preserve">measuring </w:t>
      </w:r>
      <w:r>
        <w:t>less than 5</w:t>
      </w:r>
      <w:r w:rsidR="006F5D85">
        <w:t xml:space="preserve"> per cent </w:t>
      </w:r>
      <w:r>
        <w:t xml:space="preserve">of </w:t>
      </w:r>
      <w:r w:rsidR="006F5D85">
        <w:t>water taken</w:t>
      </w:r>
      <w:r w:rsidR="008B3866">
        <w:t>.</w:t>
      </w:r>
      <w:r>
        <w:t xml:space="preserve"> </w:t>
      </w:r>
    </w:p>
    <w:p w14:paraId="0D4958B5" w14:textId="424D313E" w:rsidR="00DC1B6F" w:rsidRPr="009036D2" w:rsidRDefault="00DC1B6F" w:rsidP="00DC1B6F">
      <w:pPr>
        <w:pStyle w:val="BodyText"/>
      </w:pPr>
      <w:r w:rsidRPr="009036D2">
        <w:t>The</w:t>
      </w:r>
      <w:r w:rsidR="00A41265">
        <w:t xml:space="preserve"> total number of meters includes </w:t>
      </w:r>
      <w:r w:rsidRPr="009036D2">
        <w:t xml:space="preserve">many small meters – about </w:t>
      </w:r>
      <w:r w:rsidR="006D586C">
        <w:t xml:space="preserve">half </w:t>
      </w:r>
      <w:r w:rsidR="00F12E6E">
        <w:t xml:space="preserve">of these </w:t>
      </w:r>
      <w:r w:rsidR="006D586C">
        <w:t>meters are 100 mm or less in diameter</w:t>
      </w:r>
      <w:r>
        <w:t>.</w:t>
      </w:r>
      <w:r w:rsidRPr="009036D2">
        <w:t xml:space="preserve"> </w:t>
      </w:r>
    </w:p>
    <w:p w14:paraId="3A9177C8" w14:textId="2DDCC3EB" w:rsidR="009079EF" w:rsidRPr="00067592" w:rsidRDefault="00B113EB" w:rsidP="00452AF6">
      <w:pPr>
        <w:pStyle w:val="CommentText"/>
        <w:rPr>
          <w:rFonts w:cs="Times New Roman"/>
          <w:lang w:eastAsia="en-US"/>
        </w:rPr>
      </w:pPr>
      <w:r w:rsidRPr="00067592">
        <w:rPr>
          <w:rFonts w:cs="Times New Roman"/>
          <w:lang w:eastAsia="en-US"/>
        </w:rPr>
        <w:t>Water corporations install the</w:t>
      </w:r>
      <w:r w:rsidR="003E2292" w:rsidRPr="00EB4630">
        <w:rPr>
          <w:rFonts w:cs="Times New Roman"/>
          <w:lang w:eastAsia="en-US"/>
        </w:rPr>
        <w:t xml:space="preserve"> most accurate meters on the service points that take the most water</w:t>
      </w:r>
      <w:r w:rsidRPr="00067592">
        <w:rPr>
          <w:rFonts w:cs="Times New Roman"/>
          <w:lang w:eastAsia="en-US"/>
        </w:rPr>
        <w:t xml:space="preserve"> or are the highest risk</w:t>
      </w:r>
      <w:r w:rsidR="003E2292" w:rsidRPr="00EB4630">
        <w:rPr>
          <w:rFonts w:cs="Times New Roman"/>
          <w:lang w:eastAsia="en-US"/>
        </w:rPr>
        <w:t>.</w:t>
      </w:r>
      <w:r w:rsidR="00452AF6" w:rsidRPr="00067592">
        <w:rPr>
          <w:rFonts w:cs="Times New Roman"/>
          <w:lang w:eastAsia="en-US"/>
        </w:rPr>
        <w:t xml:space="preserve"> </w:t>
      </w:r>
      <w:r w:rsidR="00E11BB5" w:rsidRPr="00067592">
        <w:rPr>
          <w:rFonts w:cs="Times New Roman"/>
          <w:lang w:eastAsia="en-US"/>
        </w:rPr>
        <w:t xml:space="preserve">For example </w:t>
      </w:r>
      <w:r w:rsidR="005C30C3" w:rsidRPr="00067592">
        <w:rPr>
          <w:rFonts w:cs="Times New Roman"/>
          <w:lang w:eastAsia="en-US"/>
        </w:rPr>
        <w:t>a</w:t>
      </w:r>
      <w:r w:rsidR="007C465F" w:rsidRPr="00067592">
        <w:rPr>
          <w:rFonts w:cs="Times New Roman"/>
          <w:lang w:eastAsia="en-US"/>
        </w:rPr>
        <w:t>t least 418</w:t>
      </w:r>
      <w:r w:rsidR="001E35F4" w:rsidRPr="00067592">
        <w:rPr>
          <w:rFonts w:cs="Times New Roman"/>
          <w:lang w:eastAsia="en-US"/>
        </w:rPr>
        <w:t>,000</w:t>
      </w:r>
      <w:r w:rsidR="007C465F" w:rsidRPr="00067592">
        <w:rPr>
          <w:rFonts w:cs="Times New Roman"/>
          <w:lang w:eastAsia="en-US"/>
        </w:rPr>
        <w:t xml:space="preserve"> </w:t>
      </w:r>
      <w:r w:rsidR="00175EB4">
        <w:rPr>
          <w:rFonts w:cs="Times New Roman"/>
          <w:lang w:eastAsia="en-US"/>
        </w:rPr>
        <w:t>megalitres</w:t>
      </w:r>
      <w:r w:rsidR="007C465F" w:rsidRPr="00067592">
        <w:rPr>
          <w:rFonts w:cs="Times New Roman"/>
          <w:lang w:eastAsia="en-US"/>
        </w:rPr>
        <w:t xml:space="preserve"> (</w:t>
      </w:r>
      <w:r w:rsidR="007C465F" w:rsidRPr="00067592">
        <w:t>90</w:t>
      </w:r>
      <w:r w:rsidR="00F32B7E">
        <w:t xml:space="preserve"> per cent</w:t>
      </w:r>
      <w:r w:rsidR="007C465F" w:rsidRPr="00067592">
        <w:t xml:space="preserve"> or greater) of all water diverted by </w:t>
      </w:r>
      <w:r w:rsidR="00067592">
        <w:t>Lower Murray Water</w:t>
      </w:r>
      <w:r w:rsidR="007C465F" w:rsidRPr="00067592">
        <w:t xml:space="preserve"> private diverters in 2018/19 </w:t>
      </w:r>
      <w:r w:rsidR="0022688C">
        <w:t>wa</w:t>
      </w:r>
      <w:r w:rsidR="007C465F" w:rsidRPr="00067592">
        <w:t>s reported daily via telemetered flow meters that are either AS4747 compliant or of interim standard.</w:t>
      </w:r>
      <w:r w:rsidR="00452AF6" w:rsidRPr="00067592">
        <w:t xml:space="preserve"> </w:t>
      </w:r>
    </w:p>
    <w:p w14:paraId="0DCD8356" w14:textId="73666F83" w:rsidR="005710E0" w:rsidRDefault="005710E0" w:rsidP="00DC1B6F">
      <w:pPr>
        <w:spacing w:before="60" w:after="120"/>
        <w:rPr>
          <w:rFonts w:cs="Times New Roman"/>
          <w:lang w:eastAsia="en-US"/>
        </w:rPr>
        <w:sectPr w:rsidR="005710E0" w:rsidSect="00541B9F">
          <w:type w:val="continuous"/>
          <w:pgSz w:w="11907" w:h="16840" w:code="9"/>
          <w:pgMar w:top="2268" w:right="1134" w:bottom="1134" w:left="1134" w:header="284" w:footer="284" w:gutter="0"/>
          <w:cols w:num="2" w:space="720"/>
          <w:docGrid w:linePitch="360"/>
        </w:sectPr>
      </w:pPr>
    </w:p>
    <w:p w14:paraId="51DCC708" w14:textId="6F7C4770" w:rsidR="00DC1B6F" w:rsidRPr="009036D2" w:rsidRDefault="00DC1B6F" w:rsidP="00DC1B6F">
      <w:pPr>
        <w:spacing w:before="60" w:after="120"/>
        <w:rPr>
          <w:rFonts w:cs="Times New Roman"/>
          <w:lang w:eastAsia="en-US"/>
        </w:rPr>
      </w:pPr>
    </w:p>
    <w:p w14:paraId="0D839BD9" w14:textId="5C599717" w:rsidR="005710E0" w:rsidRDefault="005710E0" w:rsidP="005710E0">
      <w:pPr>
        <w:spacing w:line="240" w:lineRule="auto"/>
        <w:rPr>
          <w:rFonts w:cs="Times New Roman"/>
          <w:b/>
          <w:sz w:val="18"/>
          <w:szCs w:val="18"/>
          <w:lang w:eastAsia="en-US"/>
        </w:rPr>
      </w:pPr>
      <w:r>
        <w:rPr>
          <w:rFonts w:cs="Times New Roman"/>
          <w:b/>
          <w:sz w:val="18"/>
          <w:szCs w:val="18"/>
          <w:lang w:eastAsia="en-US"/>
        </w:rPr>
        <w:t>Table 1: Water corporation water meters and telemetry</w:t>
      </w:r>
      <w:r w:rsidR="00976CEE">
        <w:rPr>
          <w:rFonts w:cs="Times New Roman"/>
          <w:b/>
          <w:sz w:val="18"/>
          <w:szCs w:val="18"/>
          <w:lang w:eastAsia="en-US"/>
        </w:rPr>
        <w:t>, as at 2019</w:t>
      </w:r>
    </w:p>
    <w:tbl>
      <w:tblPr>
        <w:tblStyle w:val="TableGrid"/>
        <w:tblpPr w:leftFromText="180" w:rightFromText="180" w:vertAnchor="text" w:tblpX="-142" w:tblpY="1"/>
        <w:tblOverlap w:val="never"/>
        <w:tblW w:w="10065" w:type="dxa"/>
        <w:tblLayout w:type="fixed"/>
        <w:tblLook w:val="04A0" w:firstRow="1" w:lastRow="0" w:firstColumn="1" w:lastColumn="0" w:noHBand="0" w:noVBand="1"/>
      </w:tblPr>
      <w:tblGrid>
        <w:gridCol w:w="7939"/>
        <w:gridCol w:w="992"/>
        <w:gridCol w:w="1134"/>
      </w:tblGrid>
      <w:tr w:rsidR="005710E0" w:rsidRPr="00114020" w14:paraId="5678E2B0" w14:textId="77777777" w:rsidTr="006A5AB2">
        <w:trPr>
          <w:cnfStyle w:val="100000000000" w:firstRow="1" w:lastRow="0" w:firstColumn="0" w:lastColumn="0" w:oddVBand="0" w:evenVBand="0" w:oddHBand="0" w:evenHBand="0" w:firstRowFirstColumn="0" w:firstRowLastColumn="0" w:lastRowFirstColumn="0" w:lastRowLastColumn="0"/>
          <w:cantSplit/>
          <w:trHeight w:val="459"/>
        </w:trPr>
        <w:tc>
          <w:tcPr>
            <w:cnfStyle w:val="000000000100" w:firstRow="0" w:lastRow="0" w:firstColumn="0" w:lastColumn="0" w:oddVBand="0" w:evenVBand="0" w:oddHBand="0" w:evenHBand="0" w:firstRowFirstColumn="1" w:firstRowLastColumn="0" w:lastRowFirstColumn="0" w:lastRowLastColumn="0"/>
            <w:tcW w:w="7939" w:type="dxa"/>
            <w:tcBorders>
              <w:bottom w:val="single" w:sz="8" w:space="0" w:color="71C5E8" w:themeColor="text2"/>
            </w:tcBorders>
          </w:tcPr>
          <w:p w14:paraId="0CFE8B35" w14:textId="77777777" w:rsidR="005710E0" w:rsidRPr="00832758" w:rsidRDefault="005710E0" w:rsidP="009B67FA">
            <w:pPr>
              <w:spacing w:before="20" w:after="40" w:line="240" w:lineRule="atLeast"/>
              <w:ind w:firstLine="29"/>
              <w:rPr>
                <w:rFonts w:ascii="Arial" w:hAnsi="Arial"/>
                <w:b/>
                <w:bCs/>
                <w:color w:val="FFFFFF" w:themeColor="background1"/>
              </w:rPr>
            </w:pPr>
          </w:p>
        </w:tc>
        <w:tc>
          <w:tcPr>
            <w:tcW w:w="992" w:type="dxa"/>
            <w:tcBorders>
              <w:bottom w:val="single" w:sz="8" w:space="0" w:color="71C5E8" w:themeColor="text2"/>
            </w:tcBorders>
            <w:vAlign w:val="center"/>
          </w:tcPr>
          <w:p w14:paraId="1C2F2CA6" w14:textId="77777777" w:rsidR="005710E0" w:rsidRPr="00832758" w:rsidRDefault="005710E0" w:rsidP="009B67FA">
            <w:pPr>
              <w:spacing w:before="20" w:after="40" w:line="240" w:lineRule="atLeast"/>
              <w:ind w:firstLine="29"/>
              <w:jc w:val="center"/>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832758">
              <w:rPr>
                <w:rFonts w:ascii="Arial" w:hAnsi="Arial"/>
                <w:b/>
                <w:bCs/>
                <w:color w:val="FFFFFF" w:themeColor="background1"/>
              </w:rPr>
              <w:t>Total meters</w:t>
            </w:r>
          </w:p>
        </w:tc>
        <w:tc>
          <w:tcPr>
            <w:tcW w:w="1134" w:type="dxa"/>
            <w:tcBorders>
              <w:bottom w:val="single" w:sz="8" w:space="0" w:color="71C5E8" w:themeColor="text2"/>
              <w:right w:val="nil"/>
            </w:tcBorders>
            <w:vAlign w:val="center"/>
            <w:hideMark/>
          </w:tcPr>
          <w:p w14:paraId="58D09F37" w14:textId="77777777" w:rsidR="005710E0" w:rsidRPr="00832758" w:rsidRDefault="005710E0" w:rsidP="009B67FA">
            <w:pPr>
              <w:spacing w:before="20" w:after="40" w:line="240" w:lineRule="atLeast"/>
              <w:ind w:firstLine="29"/>
              <w:jc w:val="center"/>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Pr>
                <w:rFonts w:ascii="Arial" w:hAnsi="Arial"/>
                <w:b/>
                <w:bCs/>
                <w:color w:val="FFFFFF" w:themeColor="background1"/>
              </w:rPr>
              <w:t>Meters w</w:t>
            </w:r>
            <w:r w:rsidRPr="00832758">
              <w:rPr>
                <w:rFonts w:ascii="Arial" w:hAnsi="Arial"/>
                <w:b/>
                <w:bCs/>
                <w:color w:val="FFFFFF" w:themeColor="background1"/>
              </w:rPr>
              <w:t>ith telemetry</w:t>
            </w:r>
          </w:p>
        </w:tc>
      </w:tr>
      <w:tr w:rsidR="005710E0" w:rsidRPr="00D92D93" w14:paraId="044787A2" w14:textId="77777777" w:rsidTr="009B67FA">
        <w:trPr>
          <w:trHeight w:val="673"/>
        </w:trPr>
        <w:tc>
          <w:tcPr>
            <w:tcW w:w="7939" w:type="dxa"/>
            <w:shd w:val="clear" w:color="auto" w:fill="auto"/>
            <w:vAlign w:val="center"/>
            <w:hideMark/>
          </w:tcPr>
          <w:p w14:paraId="769D4E61" w14:textId="77777777" w:rsidR="005710E0" w:rsidRPr="003903BC" w:rsidRDefault="005710E0" w:rsidP="009B67FA">
            <w:pPr>
              <w:spacing w:before="20" w:after="40" w:line="240" w:lineRule="atLeast"/>
              <w:rPr>
                <w:rFonts w:ascii="Arial" w:hAnsi="Arial"/>
                <w:color w:val="363534"/>
                <w:sz w:val="20"/>
              </w:rPr>
            </w:pPr>
            <w:r w:rsidRPr="003903BC">
              <w:rPr>
                <w:rFonts w:ascii="Arial" w:hAnsi="Arial"/>
                <w:b/>
                <w:color w:val="363534"/>
              </w:rPr>
              <w:t xml:space="preserve">Coliban Water </w:t>
            </w:r>
            <w:r w:rsidRPr="00BA7DD1">
              <w:t>operates a regulated system that for most of its approximately 500 km length consists of small (&lt; 1m</w:t>
            </w:r>
            <w:r w:rsidRPr="00BA7DD1">
              <w:rPr>
                <w:vertAlign w:val="superscript"/>
              </w:rPr>
              <w:t>2</w:t>
            </w:r>
            <w:r w:rsidRPr="00BA7DD1">
              <w:t xml:space="preserve"> cross section) open channels.</w:t>
            </w:r>
            <w:r>
              <w:t xml:space="preserve"> There are privately held entitlements to 10,296 megalitres on this system and use in 2018/19 was about 5,500 megalitres.</w:t>
            </w:r>
          </w:p>
        </w:tc>
        <w:tc>
          <w:tcPr>
            <w:tcW w:w="992" w:type="dxa"/>
            <w:shd w:val="clear" w:color="auto" w:fill="E2F3FA" w:themeFill="text2" w:themeFillTint="33"/>
            <w:vAlign w:val="center"/>
          </w:tcPr>
          <w:p w14:paraId="0BD4D448"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666</w:t>
            </w:r>
          </w:p>
        </w:tc>
        <w:tc>
          <w:tcPr>
            <w:tcW w:w="1134" w:type="dxa"/>
            <w:tcBorders>
              <w:right w:val="nil"/>
            </w:tcBorders>
            <w:noWrap/>
            <w:vAlign w:val="center"/>
            <w:hideMark/>
          </w:tcPr>
          <w:p w14:paraId="7EE07723"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0</w:t>
            </w:r>
          </w:p>
        </w:tc>
      </w:tr>
      <w:tr w:rsidR="005710E0" w:rsidRPr="00D92D93" w14:paraId="5F2EF97C" w14:textId="77777777" w:rsidTr="009B67FA">
        <w:trPr>
          <w:trHeight w:val="1836"/>
        </w:trPr>
        <w:tc>
          <w:tcPr>
            <w:tcW w:w="7939" w:type="dxa"/>
            <w:shd w:val="clear" w:color="auto" w:fill="auto"/>
            <w:vAlign w:val="center"/>
            <w:hideMark/>
          </w:tcPr>
          <w:p w14:paraId="472B0687" w14:textId="77777777" w:rsidR="005710E0" w:rsidRPr="003903BC" w:rsidRDefault="005710E0" w:rsidP="009B67FA">
            <w:pPr>
              <w:spacing w:before="20" w:after="40" w:line="240" w:lineRule="atLeast"/>
              <w:rPr>
                <w:rFonts w:ascii="Arial" w:hAnsi="Arial"/>
                <w:color w:val="363534"/>
                <w:sz w:val="20"/>
              </w:rPr>
            </w:pPr>
            <w:r w:rsidRPr="003903BC">
              <w:rPr>
                <w:rFonts w:ascii="Arial" w:hAnsi="Arial"/>
                <w:b/>
                <w:color w:val="363534"/>
              </w:rPr>
              <w:t>Goulburn Murray Water</w:t>
            </w:r>
            <w:r w:rsidRPr="00854F41">
              <w:rPr>
                <w:rFonts w:ascii="Arial" w:hAnsi="Arial"/>
                <w:bCs/>
                <w:iCs/>
                <w:color w:val="363534"/>
                <w:sz w:val="20"/>
              </w:rPr>
              <w:t xml:space="preserve"> (GMW) </w:t>
            </w:r>
            <w:r>
              <w:rPr>
                <w:rFonts w:ascii="Arial" w:hAnsi="Arial"/>
                <w:bCs/>
                <w:iCs/>
                <w:color w:val="363534"/>
                <w:sz w:val="20"/>
              </w:rPr>
              <w:t xml:space="preserve">is Victoria’s largest rural water corporation. </w:t>
            </w:r>
            <w:r>
              <w:t>About 80 per cent of water used by GMW’s rural customers is in supply systems including irrigation districts that have the most accurate meters and greatest level of monitoring, 9 per cent is taken directly from regulated streams, 3 per cent from unregulated surface water and 8 per cent from groundwater. GMW is also responsible for bulk water diversions to urban water corporations and delivery of environmental water. There are privately held entitlements to 2,704,522 megalitres on these systems and use in 2018/19 was approximately 1,361,000 megalitres.</w:t>
            </w:r>
          </w:p>
        </w:tc>
        <w:tc>
          <w:tcPr>
            <w:tcW w:w="992" w:type="dxa"/>
            <w:shd w:val="clear" w:color="auto" w:fill="E2F3FA" w:themeFill="text2" w:themeFillTint="33"/>
            <w:vAlign w:val="center"/>
          </w:tcPr>
          <w:p w14:paraId="58A6371E"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24,019</w:t>
            </w:r>
          </w:p>
        </w:tc>
        <w:tc>
          <w:tcPr>
            <w:tcW w:w="1134" w:type="dxa"/>
            <w:tcBorders>
              <w:right w:val="nil"/>
            </w:tcBorders>
            <w:noWrap/>
            <w:vAlign w:val="center"/>
            <w:hideMark/>
          </w:tcPr>
          <w:p w14:paraId="7B9D5E13"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8,829</w:t>
            </w:r>
          </w:p>
        </w:tc>
      </w:tr>
      <w:tr w:rsidR="005710E0" w:rsidRPr="00D92D93" w14:paraId="46175811" w14:textId="77777777" w:rsidTr="009B67FA">
        <w:trPr>
          <w:trHeight w:val="518"/>
        </w:trPr>
        <w:tc>
          <w:tcPr>
            <w:tcW w:w="7939" w:type="dxa"/>
            <w:shd w:val="clear" w:color="auto" w:fill="auto"/>
            <w:vAlign w:val="center"/>
            <w:hideMark/>
          </w:tcPr>
          <w:p w14:paraId="2825EA2F" w14:textId="77777777" w:rsidR="005710E0" w:rsidRPr="003903BC" w:rsidRDefault="005710E0" w:rsidP="009B67FA">
            <w:pPr>
              <w:spacing w:before="20" w:after="40" w:line="240" w:lineRule="atLeast"/>
              <w:rPr>
                <w:kern w:val="16"/>
                <w:sz w:val="20"/>
              </w:rPr>
            </w:pPr>
            <w:r w:rsidRPr="003903BC">
              <w:rPr>
                <w:b/>
              </w:rPr>
              <w:t>Grampians Wimmera Mallee Water</w:t>
            </w:r>
            <w:r w:rsidRPr="00085D93">
              <w:t xml:space="preserve"> (GWMW) </w:t>
            </w:r>
            <w:r w:rsidRPr="00B17792">
              <w:t xml:space="preserve">Around 90 per cent of GWM’s meter and telemetry installations are for </w:t>
            </w:r>
            <w:r>
              <w:t xml:space="preserve">low volume </w:t>
            </w:r>
            <w:r w:rsidRPr="00B17792">
              <w:t xml:space="preserve">domestic and stock customers on </w:t>
            </w:r>
            <w:r>
              <w:t xml:space="preserve">about </w:t>
            </w:r>
            <w:r w:rsidRPr="0024527F">
              <w:t xml:space="preserve">14,000 km </w:t>
            </w:r>
            <w:r>
              <w:t xml:space="preserve">of </w:t>
            </w:r>
            <w:r w:rsidRPr="00B17792">
              <w:t>rural water pipelines</w:t>
            </w:r>
            <w:r>
              <w:t xml:space="preserve">. </w:t>
            </w:r>
            <w:r w:rsidRPr="00085D93">
              <w:t>GWM also</w:t>
            </w:r>
            <w:r>
              <w:t xml:space="preserve"> manages groundwater licences, which are the main source of water for entitlement holders, and a limited amount of take from </w:t>
            </w:r>
            <w:r w:rsidRPr="00085D93">
              <w:t>unregulated surface water systems.</w:t>
            </w:r>
            <w:r w:rsidRPr="00FE2375">
              <w:rPr>
                <w:sz w:val="20"/>
              </w:rPr>
              <w:t xml:space="preserve"> </w:t>
            </w:r>
            <w:r w:rsidRPr="00E80EF9">
              <w:rPr>
                <w:szCs w:val="18"/>
              </w:rPr>
              <w:t>There are privately held entitlements to 113,20</w:t>
            </w:r>
            <w:r>
              <w:rPr>
                <w:szCs w:val="18"/>
              </w:rPr>
              <w:t>6</w:t>
            </w:r>
            <w:r w:rsidRPr="00E80EF9">
              <w:rPr>
                <w:szCs w:val="18"/>
              </w:rPr>
              <w:t xml:space="preserve"> </w:t>
            </w:r>
            <w:r>
              <w:rPr>
                <w:szCs w:val="18"/>
              </w:rPr>
              <w:t>megalitres</w:t>
            </w:r>
            <w:r w:rsidRPr="00E80EF9">
              <w:rPr>
                <w:szCs w:val="18"/>
              </w:rPr>
              <w:t xml:space="preserve"> on these systems and use in 2018/19 </w:t>
            </w:r>
            <w:r w:rsidRPr="007930A7">
              <w:rPr>
                <w:szCs w:val="18"/>
              </w:rPr>
              <w:t>was approximately 38,600 megalitres.</w:t>
            </w:r>
          </w:p>
        </w:tc>
        <w:tc>
          <w:tcPr>
            <w:tcW w:w="992" w:type="dxa"/>
            <w:shd w:val="clear" w:color="auto" w:fill="E2F3FA" w:themeFill="text2" w:themeFillTint="33"/>
            <w:vAlign w:val="center"/>
          </w:tcPr>
          <w:p w14:paraId="5195C246" w14:textId="77777777" w:rsidR="005710E0" w:rsidRPr="00832758" w:rsidRDefault="005710E0" w:rsidP="009B67FA">
            <w:pPr>
              <w:spacing w:before="20" w:after="40" w:line="240" w:lineRule="atLeast"/>
              <w:jc w:val="center"/>
              <w:rPr>
                <w:rFonts w:ascii="Arial" w:hAnsi="Arial"/>
                <w:color w:val="363534"/>
                <w:szCs w:val="18"/>
                <w:vertAlign w:val="superscript"/>
              </w:rPr>
            </w:pPr>
            <w:r w:rsidRPr="00832758">
              <w:rPr>
                <w:rFonts w:ascii="Arial" w:hAnsi="Arial"/>
                <w:color w:val="363534"/>
                <w:szCs w:val="18"/>
              </w:rPr>
              <w:t>15,740</w:t>
            </w:r>
          </w:p>
        </w:tc>
        <w:tc>
          <w:tcPr>
            <w:tcW w:w="1134" w:type="dxa"/>
            <w:tcBorders>
              <w:right w:val="nil"/>
            </w:tcBorders>
            <w:noWrap/>
            <w:vAlign w:val="center"/>
            <w:hideMark/>
          </w:tcPr>
          <w:p w14:paraId="794ACFEB"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15,468</w:t>
            </w:r>
          </w:p>
        </w:tc>
      </w:tr>
      <w:tr w:rsidR="005710E0" w:rsidRPr="00D92D93" w14:paraId="4403A991" w14:textId="77777777" w:rsidTr="009B67FA">
        <w:trPr>
          <w:trHeight w:val="508"/>
        </w:trPr>
        <w:tc>
          <w:tcPr>
            <w:tcW w:w="7939" w:type="dxa"/>
            <w:shd w:val="clear" w:color="auto" w:fill="auto"/>
            <w:vAlign w:val="center"/>
            <w:hideMark/>
          </w:tcPr>
          <w:p w14:paraId="089A5B05" w14:textId="77777777" w:rsidR="005710E0" w:rsidRPr="003903BC" w:rsidRDefault="005710E0" w:rsidP="009B67FA">
            <w:pPr>
              <w:spacing w:before="20" w:after="40" w:line="240" w:lineRule="atLeast"/>
              <w:rPr>
                <w:sz w:val="20"/>
              </w:rPr>
            </w:pPr>
            <w:r w:rsidRPr="003903BC">
              <w:rPr>
                <w:rFonts w:ascii="Arial" w:hAnsi="Arial"/>
                <w:b/>
                <w:color w:val="363534"/>
              </w:rPr>
              <w:t>Lower Murray Water</w:t>
            </w:r>
            <w:r w:rsidRPr="00854F41">
              <w:rPr>
                <w:rFonts w:ascii="Arial" w:hAnsi="Arial"/>
                <w:bCs/>
                <w:iCs/>
                <w:color w:val="363534"/>
                <w:sz w:val="20"/>
              </w:rPr>
              <w:t xml:space="preserve"> (LMW) </w:t>
            </w:r>
            <w:r w:rsidRPr="00BA7DD1">
              <w:t>rural customers in 2018/19 use surface water</w:t>
            </w:r>
            <w:r>
              <w:t xml:space="preserve"> from the River Murray</w:t>
            </w:r>
            <w:r w:rsidRPr="00BA7DD1">
              <w:t xml:space="preserve">, </w:t>
            </w:r>
            <w:r>
              <w:t xml:space="preserve">with approximately </w:t>
            </w:r>
            <w:r w:rsidRPr="00BA7DD1">
              <w:t>2</w:t>
            </w:r>
            <w:r>
              <w:t>2 per cent</w:t>
            </w:r>
            <w:r w:rsidRPr="00BA7DD1">
              <w:t xml:space="preserve"> in irrigation districts and </w:t>
            </w:r>
            <w:r>
              <w:t>78 per cent</w:t>
            </w:r>
            <w:r w:rsidRPr="00BA7DD1">
              <w:t xml:space="preserve"> directly taken from the </w:t>
            </w:r>
            <w:r>
              <w:t>river</w:t>
            </w:r>
            <w:r w:rsidRPr="00BA7DD1">
              <w:t xml:space="preserve">. </w:t>
            </w:r>
            <w:r w:rsidRPr="008F418B">
              <w:t xml:space="preserve">There are privately held entitlements to 325,055 </w:t>
            </w:r>
            <w:r>
              <w:t>megalitres</w:t>
            </w:r>
            <w:r w:rsidRPr="008F418B">
              <w:t xml:space="preserve"> on these systems and in 2018/19 use was approximately 572,300 </w:t>
            </w:r>
            <w:r>
              <w:t>megalitres</w:t>
            </w:r>
            <w:r w:rsidRPr="008F418B">
              <w:t>.</w:t>
            </w:r>
          </w:p>
        </w:tc>
        <w:tc>
          <w:tcPr>
            <w:tcW w:w="992" w:type="dxa"/>
            <w:shd w:val="clear" w:color="auto" w:fill="E2F3FA" w:themeFill="text2" w:themeFillTint="33"/>
            <w:vAlign w:val="center"/>
          </w:tcPr>
          <w:p w14:paraId="24A2964D"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7,408</w:t>
            </w:r>
          </w:p>
        </w:tc>
        <w:tc>
          <w:tcPr>
            <w:tcW w:w="1134" w:type="dxa"/>
            <w:tcBorders>
              <w:right w:val="nil"/>
            </w:tcBorders>
            <w:noWrap/>
            <w:vAlign w:val="center"/>
            <w:hideMark/>
          </w:tcPr>
          <w:p w14:paraId="0C6CC664"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2,841</w:t>
            </w:r>
          </w:p>
        </w:tc>
      </w:tr>
      <w:tr w:rsidR="005710E0" w:rsidRPr="00D92D93" w14:paraId="1D2A1AD0" w14:textId="77777777" w:rsidTr="009B67FA">
        <w:trPr>
          <w:trHeight w:val="499"/>
        </w:trPr>
        <w:tc>
          <w:tcPr>
            <w:tcW w:w="7939" w:type="dxa"/>
            <w:shd w:val="clear" w:color="auto" w:fill="auto"/>
            <w:vAlign w:val="center"/>
            <w:hideMark/>
          </w:tcPr>
          <w:p w14:paraId="5B8D0534" w14:textId="77777777" w:rsidR="005710E0" w:rsidRPr="003903BC" w:rsidRDefault="005710E0" w:rsidP="009B67FA">
            <w:pPr>
              <w:spacing w:before="20" w:after="40" w:line="240" w:lineRule="atLeast"/>
              <w:rPr>
                <w:rFonts w:ascii="Arial" w:hAnsi="Arial"/>
                <w:color w:val="363534"/>
                <w:sz w:val="20"/>
              </w:rPr>
            </w:pPr>
            <w:r w:rsidRPr="003903BC">
              <w:rPr>
                <w:rFonts w:ascii="Arial" w:hAnsi="Arial"/>
                <w:b/>
                <w:color w:val="363534"/>
              </w:rPr>
              <w:t>Melbourne Water</w:t>
            </w:r>
            <w:r w:rsidRPr="00854F41">
              <w:rPr>
                <w:rFonts w:ascii="Arial" w:hAnsi="Arial"/>
                <w:bCs/>
                <w:iCs/>
                <w:color w:val="363534"/>
                <w:sz w:val="20"/>
              </w:rPr>
              <w:t xml:space="preserve"> (MWC) </w:t>
            </w:r>
            <w:r w:rsidRPr="00BA7DD1">
              <w:t>manages licences to unregulated streams and stormwater</w:t>
            </w:r>
            <w:r>
              <w:t xml:space="preserve"> – the data in this table relates to these licences</w:t>
            </w:r>
            <w:r w:rsidRPr="00BA7DD1">
              <w:t>.</w:t>
            </w:r>
            <w:r>
              <w:t xml:space="preserve"> </w:t>
            </w:r>
            <w:r w:rsidRPr="000244C9">
              <w:t>There are privately held entitlements to 52,907</w:t>
            </w:r>
            <w:r>
              <w:t xml:space="preserve"> megalitres</w:t>
            </w:r>
            <w:r w:rsidRPr="007A484D">
              <w:t xml:space="preserve"> on these systems, and </w:t>
            </w:r>
            <w:r w:rsidRPr="003903BC">
              <w:t xml:space="preserve">in 2018/19 use was approximately 8,700 </w:t>
            </w:r>
            <w:r>
              <w:t>megalitres</w:t>
            </w:r>
            <w:r w:rsidRPr="003903BC">
              <w:t>.</w:t>
            </w:r>
            <w:r>
              <w:t xml:space="preserve"> Melbourne Water is also responsible for bulk water and wastewater services in the greater Melbourne area. </w:t>
            </w:r>
          </w:p>
        </w:tc>
        <w:tc>
          <w:tcPr>
            <w:tcW w:w="992" w:type="dxa"/>
            <w:shd w:val="clear" w:color="auto" w:fill="E2F3FA" w:themeFill="text2" w:themeFillTint="33"/>
            <w:vAlign w:val="center"/>
          </w:tcPr>
          <w:p w14:paraId="4C0D7A73"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80</w:t>
            </w:r>
            <w:r w:rsidRPr="00832758" w:rsidDel="00110ECD">
              <w:rPr>
                <w:rFonts w:ascii="Arial" w:hAnsi="Arial"/>
                <w:color w:val="363534"/>
                <w:szCs w:val="18"/>
              </w:rPr>
              <w:t>1</w:t>
            </w:r>
          </w:p>
        </w:tc>
        <w:tc>
          <w:tcPr>
            <w:tcW w:w="1134" w:type="dxa"/>
            <w:tcBorders>
              <w:right w:val="nil"/>
            </w:tcBorders>
            <w:noWrap/>
            <w:vAlign w:val="center"/>
            <w:hideMark/>
          </w:tcPr>
          <w:p w14:paraId="3C1F7075"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293</w:t>
            </w:r>
          </w:p>
        </w:tc>
      </w:tr>
      <w:tr w:rsidR="005710E0" w:rsidRPr="00D92D93" w14:paraId="011380FC" w14:textId="77777777" w:rsidTr="009B67FA">
        <w:trPr>
          <w:trHeight w:val="149"/>
        </w:trPr>
        <w:tc>
          <w:tcPr>
            <w:tcW w:w="7939" w:type="dxa"/>
            <w:tcBorders>
              <w:bottom w:val="single" w:sz="4" w:space="0" w:color="F2F2F2" w:themeColor="background1" w:themeShade="F2"/>
            </w:tcBorders>
            <w:shd w:val="clear" w:color="auto" w:fill="auto"/>
            <w:vAlign w:val="center"/>
            <w:hideMark/>
          </w:tcPr>
          <w:p w14:paraId="73535D06" w14:textId="77777777" w:rsidR="005710E0" w:rsidRPr="003903BC" w:rsidRDefault="005710E0" w:rsidP="009B67FA">
            <w:pPr>
              <w:spacing w:before="20" w:after="40" w:line="240" w:lineRule="atLeast"/>
              <w:rPr>
                <w:rFonts w:ascii="Arial" w:hAnsi="Arial"/>
                <w:color w:val="363534"/>
                <w:sz w:val="20"/>
              </w:rPr>
            </w:pPr>
            <w:r w:rsidRPr="003903BC">
              <w:rPr>
                <w:rFonts w:ascii="Arial" w:hAnsi="Arial"/>
                <w:b/>
                <w:color w:val="363534"/>
              </w:rPr>
              <w:t>Southern Rural Water</w:t>
            </w:r>
            <w:r w:rsidRPr="00854F41">
              <w:rPr>
                <w:rFonts w:ascii="Arial" w:hAnsi="Arial"/>
                <w:bCs/>
                <w:iCs/>
                <w:color w:val="363534"/>
                <w:sz w:val="20"/>
              </w:rPr>
              <w:t xml:space="preserve"> (</w:t>
            </w:r>
            <w:r w:rsidRPr="003903BC">
              <w:t xml:space="preserve">SRW) </w:t>
            </w:r>
            <w:r w:rsidRPr="00BA7DD1">
              <w:t xml:space="preserve">manage water shares in regulated surface water systems, licences to unregulated </w:t>
            </w:r>
            <w:r>
              <w:t xml:space="preserve">stormwater, </w:t>
            </w:r>
            <w:r w:rsidRPr="00BA7DD1">
              <w:t>surface water and groundwater</w:t>
            </w:r>
            <w:r>
              <w:t xml:space="preserve">, as well as </w:t>
            </w:r>
            <w:r w:rsidRPr="00BA7DD1">
              <w:t>recycled water contracts</w:t>
            </w:r>
            <w:r>
              <w:t xml:space="preserve"> across the southern half of Victoria. There are privately held entitlements to 937, 643 megalitres and in 2018/19 use was approximately 390,200 megalitres.</w:t>
            </w:r>
          </w:p>
        </w:tc>
        <w:tc>
          <w:tcPr>
            <w:tcW w:w="992" w:type="dxa"/>
            <w:tcBorders>
              <w:bottom w:val="single" w:sz="4" w:space="0" w:color="F2F2F2" w:themeColor="background1" w:themeShade="F2"/>
            </w:tcBorders>
            <w:shd w:val="clear" w:color="auto" w:fill="E2F3FA" w:themeFill="text2" w:themeFillTint="33"/>
            <w:vAlign w:val="center"/>
          </w:tcPr>
          <w:p w14:paraId="6024A99C"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7,789</w:t>
            </w:r>
          </w:p>
        </w:tc>
        <w:tc>
          <w:tcPr>
            <w:tcW w:w="1134" w:type="dxa"/>
            <w:tcBorders>
              <w:bottom w:val="single" w:sz="4" w:space="0" w:color="F2F2F2" w:themeColor="background1" w:themeShade="F2"/>
              <w:right w:val="nil"/>
            </w:tcBorders>
            <w:noWrap/>
            <w:vAlign w:val="center"/>
            <w:hideMark/>
          </w:tcPr>
          <w:p w14:paraId="798BBE61"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color w:val="363534"/>
                <w:szCs w:val="18"/>
              </w:rPr>
              <w:t>2,623</w:t>
            </w:r>
          </w:p>
        </w:tc>
      </w:tr>
      <w:tr w:rsidR="005710E0" w:rsidRPr="00D92D93" w14:paraId="27B0EF5B" w14:textId="77777777" w:rsidTr="009B67FA">
        <w:trPr>
          <w:trHeight w:val="149"/>
        </w:trPr>
        <w:tc>
          <w:tcPr>
            <w:tcW w:w="7939" w:type="dxa"/>
            <w:tcBorders>
              <w:bottom w:val="single" w:sz="4" w:space="0" w:color="F2F2F2" w:themeColor="background1" w:themeShade="F2"/>
            </w:tcBorders>
            <w:shd w:val="clear" w:color="auto" w:fill="auto"/>
            <w:vAlign w:val="center"/>
          </w:tcPr>
          <w:p w14:paraId="6447ECD5" w14:textId="77777777" w:rsidR="005710E0" w:rsidRPr="007D4E87" w:rsidRDefault="005710E0" w:rsidP="009B67FA">
            <w:pPr>
              <w:spacing w:before="20" w:after="40" w:line="240" w:lineRule="atLeast"/>
              <w:rPr>
                <w:rFonts w:ascii="Arial" w:hAnsi="Arial"/>
                <w:color w:val="363534"/>
                <w:szCs w:val="18"/>
              </w:rPr>
            </w:pPr>
            <w:r w:rsidRPr="00B11948">
              <w:rPr>
                <w:rFonts w:ascii="Arial" w:hAnsi="Arial"/>
                <w:color w:val="363534"/>
                <w:szCs w:val="18"/>
              </w:rPr>
              <w:t>Urban water corporations (combined)</w:t>
            </w:r>
          </w:p>
        </w:tc>
        <w:tc>
          <w:tcPr>
            <w:tcW w:w="992" w:type="dxa"/>
            <w:tcBorders>
              <w:bottom w:val="single" w:sz="4" w:space="0" w:color="F2F2F2" w:themeColor="background1" w:themeShade="F2"/>
            </w:tcBorders>
            <w:shd w:val="clear" w:color="auto" w:fill="E2F3FA" w:themeFill="text2" w:themeFillTint="33"/>
            <w:vAlign w:val="center"/>
          </w:tcPr>
          <w:p w14:paraId="36558471" w14:textId="77777777" w:rsidR="005710E0" w:rsidRPr="00832758" w:rsidRDefault="005710E0" w:rsidP="009B67FA">
            <w:pPr>
              <w:spacing w:before="20" w:after="40" w:line="240" w:lineRule="atLeast"/>
              <w:jc w:val="center"/>
              <w:rPr>
                <w:rFonts w:ascii="Arial" w:hAnsi="Arial"/>
                <w:color w:val="363534"/>
                <w:szCs w:val="18"/>
              </w:rPr>
            </w:pPr>
            <w:r w:rsidRPr="00832758">
              <w:rPr>
                <w:rFonts w:ascii="Arial" w:hAnsi="Arial"/>
                <w:bCs/>
                <w:iCs/>
                <w:color w:val="363534"/>
                <w:szCs w:val="18"/>
              </w:rPr>
              <w:t>1,000</w:t>
            </w:r>
          </w:p>
        </w:tc>
        <w:tc>
          <w:tcPr>
            <w:tcW w:w="1134" w:type="dxa"/>
            <w:tcBorders>
              <w:bottom w:val="single" w:sz="4" w:space="0" w:color="F2F2F2" w:themeColor="background1" w:themeShade="F2"/>
              <w:right w:val="nil"/>
            </w:tcBorders>
            <w:noWrap/>
            <w:vAlign w:val="center"/>
          </w:tcPr>
          <w:p w14:paraId="09C6B8EC" w14:textId="77777777" w:rsidR="005710E0" w:rsidRPr="00832758" w:rsidRDefault="005710E0" w:rsidP="009B67FA">
            <w:pPr>
              <w:spacing w:before="20" w:after="40" w:line="240" w:lineRule="atLeast"/>
              <w:jc w:val="center"/>
              <w:rPr>
                <w:rFonts w:ascii="Arial" w:hAnsi="Arial"/>
                <w:bCs/>
                <w:iCs/>
                <w:color w:val="363534"/>
                <w:szCs w:val="18"/>
              </w:rPr>
            </w:pPr>
            <w:r w:rsidRPr="00832758">
              <w:rPr>
                <w:rFonts w:ascii="Arial" w:hAnsi="Arial"/>
                <w:bCs/>
                <w:iCs/>
                <w:color w:val="363534"/>
                <w:szCs w:val="18"/>
              </w:rPr>
              <w:t>-</w:t>
            </w:r>
          </w:p>
        </w:tc>
      </w:tr>
      <w:tr w:rsidR="005710E0" w:rsidRPr="00D92D93" w14:paraId="26DC6A31" w14:textId="77777777" w:rsidTr="009B67FA">
        <w:trPr>
          <w:trHeight w:val="127"/>
        </w:trPr>
        <w:tc>
          <w:tcPr>
            <w:tcW w:w="7939" w:type="dxa"/>
            <w:tcBorders>
              <w:top w:val="single" w:sz="4" w:space="0" w:color="F2F2F2" w:themeColor="background1" w:themeShade="F2"/>
            </w:tcBorders>
            <w:shd w:val="clear" w:color="auto" w:fill="E2F3FA" w:themeFill="text2" w:themeFillTint="33"/>
            <w:vAlign w:val="center"/>
          </w:tcPr>
          <w:p w14:paraId="49DB43AF" w14:textId="77777777" w:rsidR="005710E0" w:rsidRPr="00854F41" w:rsidRDefault="005710E0" w:rsidP="009B67FA">
            <w:pPr>
              <w:spacing w:before="20" w:after="40" w:line="240" w:lineRule="atLeast"/>
              <w:rPr>
                <w:rFonts w:ascii="Arial" w:hAnsi="Arial"/>
                <w:b/>
                <w:bCs/>
                <w:color w:val="363534"/>
              </w:rPr>
            </w:pPr>
            <w:r w:rsidRPr="003903BC">
              <w:rPr>
                <w:rFonts w:ascii="Arial" w:hAnsi="Arial"/>
                <w:b/>
                <w:color w:val="363534"/>
              </w:rPr>
              <w:t>Total</w:t>
            </w:r>
          </w:p>
        </w:tc>
        <w:tc>
          <w:tcPr>
            <w:tcW w:w="992" w:type="dxa"/>
            <w:tcBorders>
              <w:top w:val="single" w:sz="4" w:space="0" w:color="F2F2F2" w:themeColor="background1" w:themeShade="F2"/>
            </w:tcBorders>
            <w:shd w:val="clear" w:color="auto" w:fill="E2F3FA" w:themeFill="text2" w:themeFillTint="33"/>
            <w:vAlign w:val="center"/>
          </w:tcPr>
          <w:p w14:paraId="7BC0714E" w14:textId="77777777" w:rsidR="005710E0" w:rsidRPr="00832758" w:rsidRDefault="005710E0" w:rsidP="009B67FA">
            <w:pPr>
              <w:spacing w:before="20" w:after="40" w:line="240" w:lineRule="atLeast"/>
              <w:jc w:val="center"/>
              <w:rPr>
                <w:rFonts w:ascii="Arial" w:hAnsi="Arial"/>
                <w:b/>
                <w:bCs/>
                <w:color w:val="363534"/>
                <w:szCs w:val="18"/>
              </w:rPr>
            </w:pPr>
            <w:r w:rsidRPr="00832758">
              <w:rPr>
                <w:rFonts w:ascii="Arial" w:hAnsi="Arial"/>
                <w:b/>
                <w:bCs/>
                <w:color w:val="363534"/>
                <w:szCs w:val="18"/>
              </w:rPr>
              <w:t>57,42</w:t>
            </w:r>
            <w:r w:rsidRPr="00832758" w:rsidDel="006027E1">
              <w:rPr>
                <w:rFonts w:ascii="Arial" w:hAnsi="Arial"/>
                <w:b/>
                <w:bCs/>
                <w:color w:val="363534"/>
                <w:szCs w:val="18"/>
              </w:rPr>
              <w:t>3</w:t>
            </w:r>
          </w:p>
        </w:tc>
        <w:tc>
          <w:tcPr>
            <w:tcW w:w="1134" w:type="dxa"/>
            <w:tcBorders>
              <w:top w:val="single" w:sz="4" w:space="0" w:color="F2F2F2" w:themeColor="background1" w:themeShade="F2"/>
              <w:right w:val="nil"/>
            </w:tcBorders>
            <w:shd w:val="clear" w:color="auto" w:fill="E2F3FA" w:themeFill="text2" w:themeFillTint="33"/>
            <w:noWrap/>
            <w:vAlign w:val="center"/>
          </w:tcPr>
          <w:p w14:paraId="20C7AA49" w14:textId="77777777" w:rsidR="005710E0" w:rsidRPr="00832758" w:rsidRDefault="005710E0" w:rsidP="009B67FA">
            <w:pPr>
              <w:spacing w:before="20" w:after="40" w:line="240" w:lineRule="atLeast"/>
              <w:jc w:val="center"/>
              <w:rPr>
                <w:rFonts w:ascii="Arial" w:hAnsi="Arial"/>
                <w:b/>
                <w:bCs/>
                <w:color w:val="363534"/>
                <w:szCs w:val="18"/>
              </w:rPr>
            </w:pPr>
            <w:r w:rsidRPr="00832758">
              <w:rPr>
                <w:rFonts w:ascii="Arial" w:hAnsi="Arial"/>
                <w:b/>
                <w:bCs/>
                <w:color w:val="363534"/>
                <w:szCs w:val="18"/>
              </w:rPr>
              <w:t>30,054</w:t>
            </w:r>
          </w:p>
        </w:tc>
      </w:tr>
    </w:tbl>
    <w:p w14:paraId="70E2B210" w14:textId="77777777" w:rsidR="005710E0" w:rsidRDefault="005710E0" w:rsidP="005710E0">
      <w:pPr>
        <w:spacing w:line="240" w:lineRule="auto"/>
        <w:rPr>
          <w:rFonts w:cs="Times New Roman"/>
          <w:b/>
          <w:sz w:val="18"/>
          <w:szCs w:val="18"/>
          <w:lang w:eastAsia="en-US"/>
        </w:rPr>
      </w:pPr>
    </w:p>
    <w:p w14:paraId="43D60EF7" w14:textId="77777777" w:rsidR="005710E0" w:rsidRDefault="005710E0" w:rsidP="005710E0">
      <w:pPr>
        <w:spacing w:line="240" w:lineRule="auto"/>
        <w:rPr>
          <w:rFonts w:cs="Times New Roman"/>
          <w:b/>
          <w:sz w:val="18"/>
          <w:szCs w:val="18"/>
          <w:lang w:eastAsia="en-US"/>
        </w:rPr>
      </w:pPr>
      <w:r w:rsidRPr="003903BC">
        <w:rPr>
          <w:rFonts w:cs="Times New Roman"/>
          <w:b/>
          <w:sz w:val="18"/>
          <w:szCs w:val="18"/>
          <w:lang w:eastAsia="en-US"/>
        </w:rPr>
        <w:t xml:space="preserve">Note: The entitlement volumes and use exclude water held by environmental water holders and water corporations. </w:t>
      </w:r>
    </w:p>
    <w:p w14:paraId="55CD2F86" w14:textId="04640E42" w:rsidR="00FD4F2B" w:rsidRPr="003903BC" w:rsidRDefault="00C61373" w:rsidP="00B11948">
      <w:pPr>
        <w:spacing w:line="240" w:lineRule="auto"/>
        <w:rPr>
          <w:rFonts w:cs="Times New Roman"/>
          <w:b/>
          <w:sz w:val="18"/>
          <w:szCs w:val="18"/>
          <w:lang w:eastAsia="en-US"/>
        </w:rPr>
        <w:sectPr w:rsidR="00FD4F2B" w:rsidRPr="003903BC" w:rsidSect="00CA70E7">
          <w:type w:val="continuous"/>
          <w:pgSz w:w="11907" w:h="16840" w:code="9"/>
          <w:pgMar w:top="2268" w:right="1134" w:bottom="1134" w:left="1134" w:header="284" w:footer="284" w:gutter="0"/>
          <w:cols w:space="720"/>
          <w:docGrid w:linePitch="360"/>
        </w:sectPr>
      </w:pPr>
      <w:r w:rsidRPr="003903BC">
        <w:rPr>
          <w:rFonts w:cs="Times New Roman"/>
          <w:b/>
          <w:sz w:val="18"/>
          <w:szCs w:val="18"/>
          <w:lang w:eastAsia="en-US"/>
        </w:rPr>
        <w:lastRenderedPageBreak/>
        <w:t xml:space="preserve"> </w:t>
      </w:r>
    </w:p>
    <w:p w14:paraId="608B12F2" w14:textId="77777777" w:rsidR="006A5AB2" w:rsidRDefault="006A5AB2" w:rsidP="008D79D7">
      <w:pPr>
        <w:spacing w:after="160" w:line="259" w:lineRule="auto"/>
        <w:rPr>
          <w:rFonts w:cs="Times New Roman"/>
          <w:lang w:eastAsia="en-US"/>
        </w:rPr>
      </w:pPr>
      <w:r w:rsidRPr="006A5AB2">
        <w:rPr>
          <w:rFonts w:cs="Times New Roman"/>
          <w:lang w:eastAsia="en-US"/>
        </w:rPr>
        <w:t>About 71 per cent of meters meet the goal of ±5 per cent error set via National Framework.  At present 1,934 of these meters are documented as meeting all the requirements of the AS4747 standard, with the remainder being of an interim standard. Interim standard meters are also called contemporary standard meters, as they were contemporary at the time the meter was installed.</w:t>
      </w:r>
    </w:p>
    <w:p w14:paraId="25E614D3" w14:textId="13989B50" w:rsidR="00BD56C0" w:rsidRDefault="00BD56C0" w:rsidP="008D79D7">
      <w:pPr>
        <w:spacing w:after="160" w:line="259" w:lineRule="auto"/>
        <w:rPr>
          <w:rFonts w:cs="Times New Roman"/>
          <w:lang w:eastAsia="en-US"/>
        </w:rPr>
      </w:pPr>
      <w:r w:rsidRPr="009036D2">
        <w:rPr>
          <w:rFonts w:cs="Times New Roman"/>
          <w:lang w:eastAsia="en-US"/>
        </w:rPr>
        <w:t>The National Framework recognised that due to a lack of meters approved by the National Measurement Institute as meeting the AS4747 standard (pattern approved), the responsible authorities would have to adopt interim</w:t>
      </w:r>
      <w:r w:rsidR="009C1663">
        <w:rPr>
          <w:rFonts w:cs="Times New Roman"/>
          <w:lang w:eastAsia="en-US"/>
        </w:rPr>
        <w:t xml:space="preserve"> o</w:t>
      </w:r>
      <w:r w:rsidR="0041644F">
        <w:rPr>
          <w:rFonts w:cs="Times New Roman"/>
          <w:lang w:eastAsia="en-US"/>
        </w:rPr>
        <w:t xml:space="preserve">r </w:t>
      </w:r>
      <w:r>
        <w:rPr>
          <w:rFonts w:cs="Times New Roman"/>
          <w:lang w:eastAsia="en-US"/>
        </w:rPr>
        <w:t>contemporary</w:t>
      </w:r>
      <w:r w:rsidRPr="009036D2">
        <w:rPr>
          <w:rFonts w:cs="Times New Roman"/>
          <w:lang w:eastAsia="en-US"/>
        </w:rPr>
        <w:t xml:space="preserve"> standards that were likely to meet ±5</w:t>
      </w:r>
      <w:r w:rsidR="00FE0E88">
        <w:rPr>
          <w:rFonts w:cs="Times New Roman"/>
          <w:lang w:eastAsia="en-US"/>
        </w:rPr>
        <w:t xml:space="preserve"> per cent</w:t>
      </w:r>
      <w:r w:rsidRPr="009036D2">
        <w:rPr>
          <w:rFonts w:cs="Times New Roman"/>
          <w:lang w:eastAsia="en-US"/>
        </w:rPr>
        <w:t xml:space="preserve"> error when installed. In Victoria this means the meter has at least a manufacturer’s certificate of accuracy of ±2.5</w:t>
      </w:r>
      <w:r w:rsidR="00612676">
        <w:rPr>
          <w:rFonts w:cs="Times New Roman"/>
          <w:lang w:eastAsia="en-US"/>
        </w:rPr>
        <w:t xml:space="preserve"> per cent</w:t>
      </w:r>
      <w:r w:rsidRPr="009036D2">
        <w:rPr>
          <w:rFonts w:cs="Times New Roman"/>
          <w:lang w:eastAsia="en-US"/>
        </w:rPr>
        <w:t xml:space="preserve"> error and has been installed to manufacturer’s specifications. At least </w:t>
      </w:r>
      <w:r>
        <w:rPr>
          <w:rFonts w:cs="Times New Roman"/>
          <w:lang w:eastAsia="en-US"/>
        </w:rPr>
        <w:t>304</w:t>
      </w:r>
      <w:r w:rsidRPr="009036D2">
        <w:rPr>
          <w:rFonts w:cs="Times New Roman"/>
          <w:lang w:eastAsia="en-US"/>
        </w:rPr>
        <w:t xml:space="preserve"> interim standard meters are pattern approved</w:t>
      </w:r>
      <w:r>
        <w:rPr>
          <w:rFonts w:cs="Times New Roman"/>
          <w:lang w:eastAsia="en-US"/>
        </w:rPr>
        <w:t>.</w:t>
      </w:r>
      <w:r w:rsidRPr="009036D2">
        <w:rPr>
          <w:rFonts w:cs="Times New Roman"/>
          <w:lang w:eastAsia="en-US"/>
        </w:rPr>
        <w:t xml:space="preserve"> </w:t>
      </w:r>
      <w:r w:rsidR="00F11441">
        <w:rPr>
          <w:rFonts w:cs="Times New Roman"/>
          <w:lang w:eastAsia="en-US"/>
        </w:rPr>
        <w:t>M</w:t>
      </w:r>
      <w:r w:rsidR="00F11441" w:rsidRPr="0082612F">
        <w:rPr>
          <w:rFonts w:cs="Times New Roman"/>
          <w:lang w:eastAsia="en-US"/>
        </w:rPr>
        <w:t xml:space="preserve">eters </w:t>
      </w:r>
      <w:r w:rsidR="00F11441">
        <w:rPr>
          <w:rFonts w:cs="Times New Roman"/>
          <w:lang w:eastAsia="en-US"/>
        </w:rPr>
        <w:t xml:space="preserve">at these </w:t>
      </w:r>
      <w:r w:rsidR="00E93D66">
        <w:rPr>
          <w:rFonts w:cs="Times New Roman"/>
          <w:lang w:eastAsia="en-US"/>
        </w:rPr>
        <w:t>sites are</w:t>
      </w:r>
      <w:r w:rsidRPr="003903BC">
        <w:rPr>
          <w:rFonts w:cs="Times New Roman"/>
          <w:lang w:eastAsia="en-US"/>
        </w:rPr>
        <w:t xml:space="preserve"> not AS4747 compliant if other requirements of the standard such as the design of the emplacement, qualifications of the installer or certification documentation are not met.</w:t>
      </w:r>
      <w:r w:rsidRPr="00207911">
        <w:rPr>
          <w:rFonts w:cs="Times New Roman"/>
          <w:lang w:eastAsia="en-US"/>
        </w:rPr>
        <w:t xml:space="preserve"> </w:t>
      </w:r>
    </w:p>
    <w:p w14:paraId="3167BAE1" w14:textId="62F32BD9" w:rsidR="008D79D7" w:rsidRPr="009036D2" w:rsidRDefault="008D79D7" w:rsidP="008D79D7">
      <w:pPr>
        <w:spacing w:after="160" w:line="259" w:lineRule="auto"/>
        <w:rPr>
          <w:rFonts w:cs="Times New Roman"/>
          <w:lang w:eastAsia="en-US"/>
        </w:rPr>
      </w:pPr>
      <w:r w:rsidRPr="009036D2">
        <w:rPr>
          <w:rFonts w:cs="Times New Roman"/>
          <w:lang w:eastAsia="en-US"/>
        </w:rPr>
        <w:t xml:space="preserve">The main reason for the low number of fully AS4747 compliant meters in Victoria has been the </w:t>
      </w:r>
      <w:r w:rsidR="00AA7AB1">
        <w:rPr>
          <w:rFonts w:cs="Times New Roman"/>
          <w:lang w:eastAsia="en-US"/>
        </w:rPr>
        <w:t xml:space="preserve">historic </w:t>
      </w:r>
      <w:r w:rsidRPr="009036D2">
        <w:rPr>
          <w:rFonts w:cs="Times New Roman"/>
          <w:lang w:eastAsia="en-US"/>
        </w:rPr>
        <w:t>lack of pattern approved meters</w:t>
      </w:r>
      <w:r w:rsidR="00AA7AB1">
        <w:rPr>
          <w:rFonts w:cs="Times New Roman"/>
          <w:lang w:eastAsia="en-US"/>
        </w:rPr>
        <w:t xml:space="preserve"> and their relatively high cost</w:t>
      </w:r>
      <w:r w:rsidRPr="009036D2">
        <w:rPr>
          <w:rFonts w:cs="Times New Roman"/>
          <w:lang w:eastAsia="en-US"/>
        </w:rPr>
        <w:t>. The National Measurement Institute approved the first meter for full flowing pipes in 2014</w:t>
      </w:r>
      <w:r w:rsidR="009E5CC1">
        <w:rPr>
          <w:rFonts w:cs="Times New Roman"/>
          <w:lang w:eastAsia="en-US"/>
        </w:rPr>
        <w:t>.</w:t>
      </w:r>
      <w:r w:rsidR="009E5CC1" w:rsidRPr="009E5CC1">
        <w:rPr>
          <w:rFonts w:cs="Times New Roman"/>
          <w:lang w:eastAsia="en-US"/>
        </w:rPr>
        <w:t xml:space="preserve"> </w:t>
      </w:r>
      <w:r w:rsidR="009E5CC1">
        <w:rPr>
          <w:rFonts w:cs="Times New Roman"/>
          <w:lang w:eastAsia="en-US"/>
        </w:rPr>
        <w:t xml:space="preserve">There are still no pattern approved </w:t>
      </w:r>
      <w:r w:rsidR="009E5CC1" w:rsidRPr="009036D2">
        <w:rPr>
          <w:rFonts w:cs="Times New Roman"/>
          <w:lang w:eastAsia="en-US"/>
        </w:rPr>
        <w:t xml:space="preserve">open channel </w:t>
      </w:r>
      <w:r w:rsidR="009E5CC1">
        <w:rPr>
          <w:rFonts w:cs="Times New Roman"/>
          <w:lang w:eastAsia="en-US"/>
        </w:rPr>
        <w:t>meters as at June 2019</w:t>
      </w:r>
      <w:r w:rsidRPr="009036D2">
        <w:rPr>
          <w:rFonts w:cs="Times New Roman"/>
          <w:lang w:eastAsia="en-US"/>
        </w:rPr>
        <w:t xml:space="preserve">. About 85 per cent of meters in Victoria (excluding small meters </w:t>
      </w:r>
      <w:r w:rsidRPr="00E2687B">
        <w:rPr>
          <w:rFonts w:cs="Times New Roman"/>
          <w:lang w:eastAsia="en-US"/>
        </w:rPr>
        <w:t xml:space="preserve">equal to or less than </w:t>
      </w:r>
      <w:r w:rsidRPr="009036D2">
        <w:rPr>
          <w:rFonts w:cs="Times New Roman"/>
          <w:lang w:eastAsia="en-US"/>
        </w:rPr>
        <w:t>50mm in diameter) were installed before 2014.</w:t>
      </w:r>
    </w:p>
    <w:p w14:paraId="3489F17D" w14:textId="64FE5F4E" w:rsidR="00AB551C" w:rsidRDefault="009A20DE" w:rsidP="00DC1B6F">
      <w:pPr>
        <w:spacing w:before="60" w:after="120"/>
        <w:rPr>
          <w:rFonts w:cs="Times New Roman"/>
          <w:lang w:eastAsia="en-US"/>
        </w:rPr>
      </w:pPr>
      <w:r>
        <w:t>I</w:t>
      </w:r>
      <w:r w:rsidRPr="00B66AEB">
        <w:t xml:space="preserve">nterim standard meters </w:t>
      </w:r>
      <w:r>
        <w:t>may be</w:t>
      </w:r>
      <w:r w:rsidRPr="00B66AEB">
        <w:t xml:space="preserve"> as accurate and reliable as AS4747 compliant meters, </w:t>
      </w:r>
      <w:r>
        <w:t xml:space="preserve">including </w:t>
      </w:r>
      <w:r w:rsidRPr="00B66AEB">
        <w:t>installations that have used pattern approved meters</w:t>
      </w:r>
      <w:r>
        <w:t>,</w:t>
      </w:r>
      <w:r w:rsidRPr="00B66AEB">
        <w:t xml:space="preserve"> modern open channel meters</w:t>
      </w:r>
      <w:r w:rsidRPr="00420B33">
        <w:rPr>
          <w:rStyle w:val="FootnoteReference"/>
        </w:rPr>
        <w:footnoteReference w:id="6"/>
      </w:r>
      <w:r w:rsidRPr="00B66AEB">
        <w:t xml:space="preserve"> in </w:t>
      </w:r>
      <w:r w:rsidR="0091135A">
        <w:t>Goulburn Murray Water</w:t>
      </w:r>
      <w:r w:rsidR="00B4005A">
        <w:t>’</w:t>
      </w:r>
      <w:r w:rsidRPr="00B66AEB">
        <w:t xml:space="preserve">s </w:t>
      </w:r>
      <w:r w:rsidR="008E405A">
        <w:t>and S</w:t>
      </w:r>
      <w:r w:rsidR="00B4005A">
        <w:t xml:space="preserve">outhern </w:t>
      </w:r>
      <w:r w:rsidR="008E405A">
        <w:t>R</w:t>
      </w:r>
      <w:r w:rsidR="00B4005A">
        <w:t xml:space="preserve">ural </w:t>
      </w:r>
      <w:r w:rsidR="008E405A">
        <w:t>W</w:t>
      </w:r>
      <w:r w:rsidR="00B4005A">
        <w:t>ater</w:t>
      </w:r>
      <w:r w:rsidR="008E405A">
        <w:t xml:space="preserve">’s </w:t>
      </w:r>
      <w:r w:rsidRPr="00B66AEB">
        <w:t>modernised irrigation systems</w:t>
      </w:r>
      <w:r>
        <w:t>, or where other modern interim standard meters have been installed that may be pattern approved by the National Measurement Institute in future</w:t>
      </w:r>
      <w:r>
        <w:rPr>
          <w:rFonts w:cs="Times New Roman"/>
          <w:lang w:eastAsia="en-US"/>
        </w:rPr>
        <w:t>.</w:t>
      </w:r>
      <w:r w:rsidR="00FF5ACD">
        <w:rPr>
          <w:rFonts w:cs="Times New Roman"/>
          <w:lang w:eastAsia="en-US"/>
        </w:rPr>
        <w:t xml:space="preserve"> </w:t>
      </w:r>
      <w:r w:rsidR="00DC1B6F" w:rsidRPr="00E2687B">
        <w:rPr>
          <w:rFonts w:cs="Times New Roman"/>
          <w:lang w:eastAsia="en-US"/>
        </w:rPr>
        <w:t xml:space="preserve">Some mechanical meters that are considered interim standard meters may become less accurate as they age. In general, meters installed under an interim standard are expected to continue to </w:t>
      </w:r>
      <w:r w:rsidR="00DC1B6F" w:rsidRPr="00E2687B">
        <w:rPr>
          <w:rFonts w:cs="Times New Roman"/>
          <w:lang w:eastAsia="en-US"/>
        </w:rPr>
        <w:t xml:space="preserve">operate accurately if they are validated and maintained. Replacing interim standard meters with AS4747 compliant meters by 2025 across Victoria </w:t>
      </w:r>
      <w:r w:rsidR="0064457E">
        <w:rPr>
          <w:rFonts w:cs="Times New Roman"/>
          <w:lang w:eastAsia="en-US"/>
        </w:rPr>
        <w:t xml:space="preserve">would have </w:t>
      </w:r>
      <w:r w:rsidR="00DC1B6F" w:rsidRPr="00E2687B">
        <w:rPr>
          <w:rFonts w:cs="Times New Roman"/>
          <w:lang w:eastAsia="en-US"/>
        </w:rPr>
        <w:t xml:space="preserve">an estimated net present cost of $84 million and would provide few benefits. These costs would inevitably be passed on to water users and reduce the affordability of metering services. </w:t>
      </w:r>
    </w:p>
    <w:p w14:paraId="7B32C065" w14:textId="3701717D" w:rsidR="00DC1B6F" w:rsidRPr="009036D2" w:rsidRDefault="00DC1B6F" w:rsidP="00DC1B6F">
      <w:pPr>
        <w:spacing w:before="60" w:after="120"/>
        <w:rPr>
          <w:rFonts w:cs="Times New Roman"/>
          <w:lang w:eastAsia="en-US"/>
        </w:rPr>
      </w:pPr>
      <w:r w:rsidRPr="00E2687B">
        <w:rPr>
          <w:rFonts w:cs="Times New Roman"/>
          <w:lang w:eastAsia="en-US"/>
        </w:rPr>
        <w:t xml:space="preserve">A wider range of pattern approved meters is now available for closed </w:t>
      </w:r>
      <w:r w:rsidR="00AE5728" w:rsidRPr="00E2687B">
        <w:rPr>
          <w:rFonts w:cs="Times New Roman"/>
          <w:lang w:eastAsia="en-US"/>
        </w:rPr>
        <w:t>pipes</w:t>
      </w:r>
      <w:r w:rsidR="00AE5728">
        <w:rPr>
          <w:rFonts w:cs="Times New Roman"/>
          <w:lang w:eastAsia="en-US"/>
        </w:rPr>
        <w:t xml:space="preserve"> and</w:t>
      </w:r>
      <w:r w:rsidRPr="00E2687B">
        <w:rPr>
          <w:rFonts w:cs="Times New Roman"/>
          <w:lang w:eastAsia="en-US"/>
        </w:rPr>
        <w:t xml:space="preserve"> is expected to further increase in future.</w:t>
      </w:r>
    </w:p>
    <w:p w14:paraId="650BDA33" w14:textId="5645EF52" w:rsidR="00DC1B6F" w:rsidRDefault="00DC1B6F" w:rsidP="00F95699">
      <w:pPr>
        <w:pStyle w:val="BodyText"/>
      </w:pPr>
      <w:r w:rsidRPr="00A30C8D">
        <w:t xml:space="preserve">Even with pattern approved meters, the design of the emplacement or pipes associated with the meter, and the maintenance of the pump, emplacement pipework or channels remain key determinants of whether the meter will be accurate when installed and </w:t>
      </w:r>
      <w:r w:rsidR="008C25E3">
        <w:t xml:space="preserve">will </w:t>
      </w:r>
      <w:r w:rsidRPr="00A30C8D">
        <w:t xml:space="preserve">continue to measure accurately over time. </w:t>
      </w:r>
      <w:r w:rsidR="00CF4BC6">
        <w:t xml:space="preserve">The costs of constructing an emplacement and then installing and validating the meter are often more expensive than the metering equipment. </w:t>
      </w:r>
      <w:r w:rsidRPr="00A30C8D">
        <w:t xml:space="preserve">If telemetry is installed, </w:t>
      </w:r>
      <w:r w:rsidR="00FB397B">
        <w:t xml:space="preserve">any </w:t>
      </w:r>
      <w:r w:rsidRPr="00A30C8D">
        <w:t>i</w:t>
      </w:r>
      <w:r w:rsidR="00FB397B">
        <w:t>nterference</w:t>
      </w:r>
      <w:r w:rsidRPr="00A30C8D">
        <w:t xml:space="preserve"> in the connection between the meter and transmitter may affect the quality of the data reported. </w:t>
      </w:r>
      <w:r w:rsidR="00FB397B">
        <w:t>T</w:t>
      </w:r>
      <w:r w:rsidR="00F94A42">
        <w:t>hese issues are</w:t>
      </w:r>
      <w:r w:rsidRPr="00A30C8D">
        <w:t xml:space="preserve"> addressed by licensing of works, and regular inspections of meters and works conducted by water corporations. </w:t>
      </w:r>
    </w:p>
    <w:p w14:paraId="12BECBF1" w14:textId="4A412E6B" w:rsidR="00DC1B6F" w:rsidRPr="00A30C8D" w:rsidRDefault="00BA021A" w:rsidP="00DC1B6F">
      <w:pPr>
        <w:spacing w:after="160" w:line="259" w:lineRule="auto"/>
        <w:rPr>
          <w:rFonts w:cs="Times New Roman"/>
          <w:lang w:eastAsia="en-US"/>
        </w:rPr>
      </w:pPr>
      <w:r>
        <w:rPr>
          <w:rFonts w:cs="Times New Roman"/>
          <w:lang w:eastAsia="en-US"/>
        </w:rPr>
        <w:t>Accurate meters</w:t>
      </w:r>
      <w:r w:rsidR="00DC1B6F" w:rsidRPr="00A30C8D">
        <w:rPr>
          <w:rFonts w:cs="Times New Roman"/>
          <w:lang w:eastAsia="en-US"/>
        </w:rPr>
        <w:t xml:space="preserve"> are </w:t>
      </w:r>
      <w:r w:rsidR="00741083">
        <w:rPr>
          <w:rFonts w:cs="Times New Roman"/>
          <w:lang w:eastAsia="en-US"/>
        </w:rPr>
        <w:t>important however they are o</w:t>
      </w:r>
      <w:r w:rsidR="00DC1B6F" w:rsidRPr="00A30C8D">
        <w:rPr>
          <w:rFonts w:cs="Times New Roman"/>
          <w:lang w:eastAsia="en-US"/>
        </w:rPr>
        <w:t xml:space="preserve">nly one component of a compliance and water accounting system that provides confidence in the integrity of water markets and that ‘one person’s megalitre is the same as </w:t>
      </w:r>
      <w:r w:rsidR="00DC1B6F">
        <w:rPr>
          <w:rFonts w:cs="Times New Roman"/>
          <w:lang w:eastAsia="en-US"/>
        </w:rPr>
        <w:t>someone else</w:t>
      </w:r>
      <w:r w:rsidR="004421AF">
        <w:rPr>
          <w:rFonts w:cs="Times New Roman"/>
          <w:lang w:eastAsia="en-US"/>
        </w:rPr>
        <w:t>’</w:t>
      </w:r>
      <w:r w:rsidR="00DC1B6F">
        <w:rPr>
          <w:rFonts w:cs="Times New Roman"/>
          <w:lang w:eastAsia="en-US"/>
        </w:rPr>
        <w:t>s</w:t>
      </w:r>
      <w:r w:rsidR="00DC1B6F" w:rsidRPr="00A30C8D">
        <w:rPr>
          <w:rFonts w:cs="Times New Roman"/>
          <w:lang w:eastAsia="en-US"/>
        </w:rPr>
        <w:t>’. Other important components of Victoria’s compliance and accounting system are:</w:t>
      </w:r>
    </w:p>
    <w:p w14:paraId="3CA2A83B" w14:textId="77777777" w:rsidR="00DC1B6F" w:rsidRPr="00A30C8D" w:rsidRDefault="00DC1B6F" w:rsidP="001F54AA">
      <w:pPr>
        <w:numPr>
          <w:ilvl w:val="0"/>
          <w:numId w:val="20"/>
        </w:numPr>
        <w:spacing w:after="160" w:line="259" w:lineRule="auto"/>
        <w:contextualSpacing/>
        <w:rPr>
          <w:rFonts w:cstheme="minorHAnsi"/>
          <w:lang w:eastAsia="en-US"/>
        </w:rPr>
      </w:pPr>
      <w:r>
        <w:rPr>
          <w:rFonts w:cstheme="minorHAnsi"/>
          <w:lang w:eastAsia="en-US"/>
        </w:rPr>
        <w:t>m</w:t>
      </w:r>
      <w:r w:rsidRPr="00A30C8D">
        <w:rPr>
          <w:rFonts w:cstheme="minorHAnsi"/>
          <w:lang w:eastAsia="en-US"/>
        </w:rPr>
        <w:t>eters are read, inspected and maintained by water corporation staff</w:t>
      </w:r>
    </w:p>
    <w:p w14:paraId="471CA471" w14:textId="5A0E37B9" w:rsidR="00DC1B6F" w:rsidRPr="00A30C8D" w:rsidRDefault="00DC1B6F" w:rsidP="001F54AA">
      <w:pPr>
        <w:numPr>
          <w:ilvl w:val="0"/>
          <w:numId w:val="20"/>
        </w:numPr>
        <w:spacing w:after="160" w:line="259" w:lineRule="auto"/>
        <w:contextualSpacing/>
        <w:rPr>
          <w:rFonts w:cstheme="minorHAnsi"/>
          <w:lang w:eastAsia="en-US"/>
        </w:rPr>
      </w:pPr>
      <w:r>
        <w:rPr>
          <w:rFonts w:cstheme="minorHAnsi"/>
          <w:lang w:eastAsia="en-US"/>
        </w:rPr>
        <w:t>a</w:t>
      </w:r>
      <w:r w:rsidRPr="00D30FD5">
        <w:rPr>
          <w:rFonts w:cstheme="minorHAnsi"/>
          <w:lang w:eastAsia="en-US"/>
        </w:rPr>
        <w:t xml:space="preserve">bout 30,054 or </w:t>
      </w:r>
      <w:r w:rsidRPr="00A30C8D">
        <w:rPr>
          <w:rFonts w:cstheme="minorHAnsi"/>
          <w:lang w:eastAsia="en-US"/>
        </w:rPr>
        <w:t xml:space="preserve">over half of non-urban meters have telemetry that monitors the water take of many </w:t>
      </w:r>
      <w:r w:rsidR="00D66593">
        <w:rPr>
          <w:rFonts w:cstheme="minorHAnsi"/>
          <w:lang w:eastAsia="en-US"/>
        </w:rPr>
        <w:t>high volume</w:t>
      </w:r>
      <w:r w:rsidRPr="00A30C8D">
        <w:rPr>
          <w:rFonts w:cstheme="minorHAnsi"/>
          <w:lang w:eastAsia="en-US"/>
        </w:rPr>
        <w:t xml:space="preserve"> users </w:t>
      </w:r>
      <w:r w:rsidR="003D313A">
        <w:rPr>
          <w:rFonts w:cstheme="minorHAnsi"/>
          <w:lang w:eastAsia="en-US"/>
        </w:rPr>
        <w:t xml:space="preserve">or sites critical to protecting environmental flows </w:t>
      </w:r>
      <w:r w:rsidRPr="00A30C8D">
        <w:rPr>
          <w:rFonts w:cstheme="minorHAnsi"/>
          <w:lang w:eastAsia="en-US"/>
        </w:rPr>
        <w:t>in real time and sends data electronically to water corporations</w:t>
      </w:r>
      <w:r w:rsidRPr="00D30FD5">
        <w:rPr>
          <w:rFonts w:cstheme="minorHAnsi"/>
          <w:lang w:eastAsia="en-US"/>
        </w:rPr>
        <w:t xml:space="preserve"> – see below</w:t>
      </w:r>
      <w:r w:rsidRPr="00A30C8D">
        <w:rPr>
          <w:rFonts w:cstheme="minorHAnsi"/>
          <w:lang w:eastAsia="en-US"/>
        </w:rPr>
        <w:t>.</w:t>
      </w:r>
    </w:p>
    <w:p w14:paraId="30DD680E" w14:textId="77777777" w:rsidR="00DC1B6F" w:rsidRPr="00A30C8D" w:rsidRDefault="00DC1B6F" w:rsidP="001F54AA">
      <w:pPr>
        <w:numPr>
          <w:ilvl w:val="0"/>
          <w:numId w:val="20"/>
        </w:numPr>
        <w:spacing w:after="160" w:line="259" w:lineRule="auto"/>
        <w:contextualSpacing/>
        <w:rPr>
          <w:rFonts w:cstheme="minorHAnsi"/>
          <w:lang w:eastAsia="en-US"/>
        </w:rPr>
      </w:pPr>
      <w:r>
        <w:rPr>
          <w:rFonts w:cstheme="minorHAnsi"/>
          <w:lang w:eastAsia="en-US"/>
        </w:rPr>
        <w:t>b</w:t>
      </w:r>
      <w:r w:rsidRPr="00D30FD5">
        <w:rPr>
          <w:rFonts w:cstheme="minorHAnsi"/>
          <w:lang w:eastAsia="en-US"/>
        </w:rPr>
        <w:t>ulk water measurement facilitates accounting and has a high level of public disclosure – see below</w:t>
      </w:r>
      <w:r w:rsidRPr="00A30C8D">
        <w:rPr>
          <w:rFonts w:cstheme="minorHAnsi"/>
          <w:lang w:eastAsia="en-US"/>
        </w:rPr>
        <w:t>.</w:t>
      </w:r>
    </w:p>
    <w:p w14:paraId="38EDB53B" w14:textId="54365C23" w:rsidR="00DC1B6F" w:rsidRPr="00A30C8D" w:rsidRDefault="00DC1B6F" w:rsidP="001F54AA">
      <w:pPr>
        <w:numPr>
          <w:ilvl w:val="0"/>
          <w:numId w:val="20"/>
        </w:numPr>
        <w:spacing w:after="160" w:line="259" w:lineRule="auto"/>
        <w:contextualSpacing/>
        <w:rPr>
          <w:rFonts w:cstheme="minorHAnsi"/>
          <w:lang w:eastAsia="en-US"/>
        </w:rPr>
      </w:pPr>
      <w:r>
        <w:rPr>
          <w:rFonts w:cstheme="minorHAnsi"/>
          <w:lang w:eastAsia="en-US"/>
        </w:rPr>
        <w:lastRenderedPageBreak/>
        <w:t>a</w:t>
      </w:r>
      <w:r w:rsidRPr="00A30C8D">
        <w:rPr>
          <w:rFonts w:cstheme="minorHAnsi"/>
          <w:lang w:eastAsia="en-US"/>
        </w:rPr>
        <w:t xml:space="preserve">utomated control systems in many modernised irrigation districts give water corporations accurate information about deliveries and </w:t>
      </w:r>
      <w:r w:rsidR="007E22BA" w:rsidRPr="00A30C8D">
        <w:rPr>
          <w:rFonts w:cstheme="minorHAnsi"/>
          <w:lang w:eastAsia="en-US"/>
        </w:rPr>
        <w:t>losses</w:t>
      </w:r>
      <w:r w:rsidR="007E22BA">
        <w:rPr>
          <w:rFonts w:cstheme="minorHAnsi"/>
          <w:lang w:eastAsia="en-US"/>
        </w:rPr>
        <w:t xml:space="preserve"> and</w:t>
      </w:r>
      <w:r w:rsidRPr="00A30C8D">
        <w:rPr>
          <w:rFonts w:cstheme="minorHAnsi"/>
          <w:lang w:eastAsia="en-US"/>
        </w:rPr>
        <w:t xml:space="preserve"> prevent people from ordering more water than they are authorised to take. </w:t>
      </w:r>
    </w:p>
    <w:p w14:paraId="124E719A" w14:textId="77777777" w:rsidR="00DC1B6F" w:rsidRPr="00D43032" w:rsidRDefault="00DC1B6F" w:rsidP="00DC1B6F">
      <w:pPr>
        <w:pStyle w:val="Heading3"/>
      </w:pPr>
      <w:bookmarkStart w:id="25" w:name="_Toc13494251"/>
      <w:bookmarkStart w:id="26" w:name="_Toc33649477"/>
      <w:r w:rsidRPr="00066E72">
        <w:rPr>
          <w:lang w:eastAsia="en-US"/>
        </w:rPr>
        <w:t xml:space="preserve">Bulk water </w:t>
      </w:r>
      <w:r>
        <w:rPr>
          <w:lang w:eastAsia="en-US"/>
        </w:rPr>
        <w:t>measurement</w:t>
      </w:r>
      <w:bookmarkEnd w:id="25"/>
      <w:bookmarkEnd w:id="26"/>
    </w:p>
    <w:p w14:paraId="496114ED" w14:textId="35275288" w:rsidR="00BD5863" w:rsidRDefault="00DC1B6F" w:rsidP="00BD5863">
      <w:r>
        <w:t>In 2016/2017, about 98 per cent of surface water in Victoria taken under an entitlement was taken under a bulk entitlement</w:t>
      </w:r>
      <w:r w:rsidR="00DD7D41">
        <w:t xml:space="preserve">, </w:t>
      </w:r>
      <w:r w:rsidR="00D972AC">
        <w:t xml:space="preserve">excluding </w:t>
      </w:r>
      <w:r w:rsidR="00DD7D41">
        <w:t xml:space="preserve">water taken under </w:t>
      </w:r>
      <w:r w:rsidR="00D972AC">
        <w:t>private rights</w:t>
      </w:r>
      <w:r>
        <w:t>. The measurement of water at the bulk level, and then again when the water is taken by the end user, facilitates water accounting and is a safeguard against systematic water theft.</w:t>
      </w:r>
    </w:p>
    <w:p w14:paraId="3C1728C3" w14:textId="77777777" w:rsidR="00993188" w:rsidRDefault="00993188" w:rsidP="00BD5863"/>
    <w:p w14:paraId="7113DFF9" w14:textId="19424EDF" w:rsidR="00F52093" w:rsidRPr="00547533" w:rsidRDefault="00F52093" w:rsidP="00547533">
      <w:r w:rsidRPr="00547533">
        <w:t xml:space="preserve">Section 43 (g) of the </w:t>
      </w:r>
      <w:r w:rsidRPr="00E129F1">
        <w:rPr>
          <w:i/>
        </w:rPr>
        <w:t xml:space="preserve">Water Act </w:t>
      </w:r>
      <w:r w:rsidR="00F347B6" w:rsidRPr="00E129F1">
        <w:rPr>
          <w:i/>
        </w:rPr>
        <w:t>1989</w:t>
      </w:r>
      <w:r w:rsidR="00F347B6">
        <w:t xml:space="preserve"> </w:t>
      </w:r>
      <w:r w:rsidRPr="00BD5863">
        <w:t xml:space="preserve">provides, in relation to a bulk entitlement, </w:t>
      </w:r>
      <w:r w:rsidRPr="00547533">
        <w:t xml:space="preserve">that a water corporation must install and maintain metering equipment approved by the Minister and section 43(h) </w:t>
      </w:r>
      <w:r w:rsidRPr="00BD5863">
        <w:t xml:space="preserve">provides that the water corporation must carry </w:t>
      </w:r>
      <w:r w:rsidRPr="00547533">
        <w:t>out a metering program approved by the Minister.</w:t>
      </w:r>
    </w:p>
    <w:p w14:paraId="5F8A3AD1" w14:textId="0B0A7D54" w:rsidR="00DC1B6F" w:rsidRDefault="00DC1B6F" w:rsidP="00DC1B6F">
      <w:pPr>
        <w:pStyle w:val="ListBullet"/>
        <w:numPr>
          <w:ilvl w:val="0"/>
          <w:numId w:val="0"/>
        </w:numPr>
      </w:pPr>
      <w:r>
        <w:t xml:space="preserve">Water corporations have prepared metering </w:t>
      </w:r>
      <w:r w:rsidR="007F605A">
        <w:t xml:space="preserve">programs </w:t>
      </w:r>
      <w:r>
        <w:t xml:space="preserve">to show how they comply with their bulk entitlements, in line with </w:t>
      </w:r>
      <w:r w:rsidR="007F605A" w:rsidRPr="00B553DA">
        <w:rPr>
          <w:i/>
        </w:rPr>
        <w:t>Guidelines for the Development of Bulk Entitlement Metering</w:t>
      </w:r>
      <w:r w:rsidDel="007F605A">
        <w:t xml:space="preserve"> </w:t>
      </w:r>
      <w:r>
        <w:t>issued by the Minister for Water in 20</w:t>
      </w:r>
      <w:r w:rsidR="00975A98">
        <w:t>09</w:t>
      </w:r>
      <w:r>
        <w:t>.</w:t>
      </w:r>
      <w:r w:rsidRPr="00DC3B06">
        <w:t xml:space="preserve"> </w:t>
      </w:r>
      <w:r>
        <w:t xml:space="preserve">Water </w:t>
      </w:r>
      <w:r w:rsidRPr="0079200C">
        <w:t xml:space="preserve">corporations </w:t>
      </w:r>
      <w:r w:rsidRPr="00B0158A">
        <w:t>publicly disclose take under bulk entitlements in annual reports tabled in Parliament and</w:t>
      </w:r>
      <w:r w:rsidRPr="0079200C">
        <w:t xml:space="preserve"> </w:t>
      </w:r>
      <w:r w:rsidRPr="00B0158A">
        <w:t>the yearly Victorian Water Accounts.</w:t>
      </w:r>
    </w:p>
    <w:p w14:paraId="54FF5524" w14:textId="77777777" w:rsidR="00DC1B6F" w:rsidRDefault="00DC1B6F" w:rsidP="00DC1B6F">
      <w:pPr>
        <w:pStyle w:val="BodyText"/>
        <w:rPr>
          <w:rFonts w:cs="Arial"/>
          <w:lang w:eastAsia="en-AU"/>
        </w:rPr>
      </w:pPr>
      <w:r w:rsidRPr="008B15FD">
        <w:rPr>
          <w:rFonts w:cs="Arial"/>
          <w:lang w:eastAsia="en-AU"/>
        </w:rPr>
        <w:t xml:space="preserve">The Victorian Environmental Water Holder (VEWH) holds bulk entitlements and environmental entitlements and has prepared metering plans for these entitlements. The VEWH has funded the construction of meters that are all managed by water corporations. </w:t>
      </w:r>
    </w:p>
    <w:p w14:paraId="3143DEE6" w14:textId="081AE804" w:rsidR="00747F37" w:rsidRPr="00547533" w:rsidRDefault="00747F37" w:rsidP="009D2DF9">
      <w:pPr>
        <w:pStyle w:val="BodyText"/>
      </w:pPr>
      <w:r w:rsidRPr="00547533">
        <w:t xml:space="preserve">Bulk entitlement meters </w:t>
      </w:r>
      <w:r w:rsidR="00944267" w:rsidRPr="00547533">
        <w:t xml:space="preserve">measure a very large range of flows and tend to be </w:t>
      </w:r>
      <w:r w:rsidR="005458CD" w:rsidRPr="00547533">
        <w:t>a</w:t>
      </w:r>
      <w:r w:rsidRPr="00547533">
        <w:t xml:space="preserve"> "modular metering system" that use</w:t>
      </w:r>
      <w:r w:rsidR="005458CD" w:rsidRPr="00547533">
        <w:t>s</w:t>
      </w:r>
      <w:r w:rsidRPr="00547533">
        <w:t xml:space="preserve"> a broader range of technologies than meters for water corporations’ customers. Generally, there is no Australian Standard for these metering systems and some of their elements. They tend to be maintained by hydrographers rather than meter </w:t>
      </w:r>
      <w:r w:rsidR="007E22BA" w:rsidRPr="00547533">
        <w:t>validators and</w:t>
      </w:r>
      <w:r w:rsidRPr="00547533">
        <w:t xml:space="preserve"> require on-going calibration to confirm their accuracy.</w:t>
      </w:r>
    </w:p>
    <w:p w14:paraId="62723186" w14:textId="2E2E509E" w:rsidR="00DC1B6F" w:rsidRPr="004F11BC" w:rsidRDefault="00DC1B6F" w:rsidP="00DC1B6F">
      <w:pPr>
        <w:pStyle w:val="BodyText"/>
      </w:pPr>
      <w:r w:rsidRPr="00547533">
        <w:rPr>
          <w:rFonts w:cs="Arial"/>
          <w:lang w:eastAsia="en-AU"/>
        </w:rPr>
        <w:t>Where there are non-metered service points in</w:t>
      </w:r>
      <w:r>
        <w:t xml:space="preserve"> an irrigation district or distribution system, they are still covered by bulk water distribution metering. </w:t>
      </w:r>
    </w:p>
    <w:p w14:paraId="51E2CDA7" w14:textId="561F126A" w:rsidR="00DC1B6F" w:rsidRPr="004F11BC" w:rsidRDefault="00E206CA" w:rsidP="00DC1B6F">
      <w:pPr>
        <w:pStyle w:val="BodyText"/>
      </w:pPr>
      <w:r>
        <w:t>W</w:t>
      </w:r>
      <w:r w:rsidR="00DC1B6F" w:rsidRPr="004F11BC">
        <w:t xml:space="preserve">ater users in the irrigation area and relevant water trading zones must be satisfied that </w:t>
      </w:r>
      <w:r w:rsidR="00087168">
        <w:t>m</w:t>
      </w:r>
      <w:r w:rsidR="00087168" w:rsidRPr="004F11BC">
        <w:t xml:space="preserve">eter inaccuracies </w:t>
      </w:r>
      <w:r>
        <w:t>have been</w:t>
      </w:r>
      <w:r w:rsidR="00087168" w:rsidRPr="004F11BC">
        <w:t xml:space="preserve"> </w:t>
      </w:r>
      <w:r>
        <w:t>accounted for</w:t>
      </w:r>
      <w:r w:rsidR="00087168">
        <w:t>,</w:t>
      </w:r>
      <w:r w:rsidR="00087168" w:rsidRPr="004F11BC">
        <w:t xml:space="preserve"> </w:t>
      </w:r>
      <w:r>
        <w:t xml:space="preserve">and </w:t>
      </w:r>
      <w:r w:rsidR="00C92570">
        <w:t xml:space="preserve">that </w:t>
      </w:r>
      <w:r w:rsidR="00DC1B6F" w:rsidRPr="004F11BC">
        <w:t>the approach taken strikes an acceptable balance between providing affordable water services and fair resource management.</w:t>
      </w:r>
    </w:p>
    <w:p w14:paraId="04F84FB2" w14:textId="77777777" w:rsidR="00DC1B6F" w:rsidRPr="004F11BC" w:rsidRDefault="00DC1B6F" w:rsidP="00DC1B6F">
      <w:pPr>
        <w:pStyle w:val="Heading3"/>
      </w:pPr>
      <w:bookmarkStart w:id="27" w:name="_Toc13494252"/>
      <w:bookmarkStart w:id="28" w:name="_Toc33649478"/>
      <w:r>
        <w:t>Metering of d</w:t>
      </w:r>
      <w:r w:rsidRPr="004F11BC">
        <w:t>omestic and stock use</w:t>
      </w:r>
      <w:bookmarkEnd w:id="27"/>
      <w:bookmarkEnd w:id="28"/>
    </w:p>
    <w:p w14:paraId="451612D7" w14:textId="6EAE08DB" w:rsidR="00DC1B6F" w:rsidRPr="004F11BC" w:rsidRDefault="00DC1B6F" w:rsidP="00DC1B6F">
      <w:pPr>
        <w:pStyle w:val="BodyText"/>
      </w:pPr>
      <w:r w:rsidRPr="004F11BC">
        <w:t xml:space="preserve">Water can be taken for domestic and stock purposes under section 8 private rights, or under </w:t>
      </w:r>
      <w:r>
        <w:t>a take and use licence or water share</w:t>
      </w:r>
      <w:r w:rsidRPr="004F11BC">
        <w:t>.</w:t>
      </w:r>
    </w:p>
    <w:p w14:paraId="7ADD9E44" w14:textId="44BFD81C" w:rsidR="00DC1B6F" w:rsidRPr="004F11BC" w:rsidRDefault="00DC1B6F" w:rsidP="00DC1B6F">
      <w:pPr>
        <w:pStyle w:val="BodyText"/>
      </w:pPr>
      <w:r w:rsidRPr="004F11BC">
        <w:t xml:space="preserve">Domestic and stock take under section 8 private rights does not have volumetric limits, so there is no need to meter for compliance or billing. </w:t>
      </w:r>
      <w:r>
        <w:t>W</w:t>
      </w:r>
      <w:r w:rsidRPr="004F11BC">
        <w:t>ater taken by stock</w:t>
      </w:r>
      <w:r w:rsidR="001B6149">
        <w:t xml:space="preserve"> </w:t>
      </w:r>
      <w:r w:rsidR="006311A4">
        <w:t xml:space="preserve">directly </w:t>
      </w:r>
      <w:r w:rsidR="001B6149">
        <w:t>from a waterway</w:t>
      </w:r>
      <w:r w:rsidRPr="004F11BC">
        <w:t xml:space="preserve"> is </w:t>
      </w:r>
      <w:r>
        <w:t xml:space="preserve">also </w:t>
      </w:r>
      <w:r w:rsidRPr="004F11BC">
        <w:t>impossible to meter.</w:t>
      </w:r>
    </w:p>
    <w:p w14:paraId="230D8094" w14:textId="77777777" w:rsidR="00DC1B6F" w:rsidRPr="004F11BC" w:rsidRDefault="00DC1B6F" w:rsidP="00DC1B6F">
      <w:pPr>
        <w:pStyle w:val="BodyText"/>
      </w:pPr>
      <w:r w:rsidRPr="004F11BC">
        <w:t>Most domestic and stock extractions use small offtakes or bores. There are an estimated 28,674 domestic and stock bores in operation across Victoria and they extract around 13 per cent of annual groundwater use. Domestic and stock bores are not metered.</w:t>
      </w:r>
    </w:p>
    <w:p w14:paraId="3E740558" w14:textId="2C76B398" w:rsidR="00A14B01" w:rsidRDefault="00DC1B6F" w:rsidP="00DC1B6F">
      <w:pPr>
        <w:pStyle w:val="BodyText"/>
      </w:pPr>
      <w:r w:rsidRPr="004F11BC">
        <w:t xml:space="preserve">Excluding domestic and stock bores and other take under private rights, there are about 36,000 domestic and stock service points </w:t>
      </w:r>
      <w:r w:rsidR="00F326DF">
        <w:t xml:space="preserve">provided by water corporations </w:t>
      </w:r>
      <w:r w:rsidRPr="004F11BC">
        <w:t>and 63 per cent of these are currently metered for billing. In these cases</w:t>
      </w:r>
      <w:r>
        <w:t>,</w:t>
      </w:r>
      <w:r w:rsidRPr="004F11BC">
        <w:t xml:space="preserve"> d</w:t>
      </w:r>
      <w:r w:rsidRPr="00452DA6">
        <w:t xml:space="preserve">omestic and stock </w:t>
      </w:r>
      <w:r>
        <w:t>licences specify a low volume limit to match the restricted use, and while metering is not required it may provide valuable insights into individual water use.</w:t>
      </w:r>
      <w:r w:rsidRPr="009913D8">
        <w:t xml:space="preserve"> </w:t>
      </w:r>
    </w:p>
    <w:p w14:paraId="49F6E1A4" w14:textId="72B221D9" w:rsidR="008452F3" w:rsidRPr="00105990" w:rsidRDefault="00CB4F95" w:rsidP="008452F3">
      <w:pPr>
        <w:tabs>
          <w:tab w:val="num" w:pos="720"/>
        </w:tabs>
        <w:rPr>
          <w:rFonts w:ascii="Arial" w:hAnsi="Arial"/>
        </w:rPr>
      </w:pPr>
      <w:r>
        <w:rPr>
          <w:rFonts w:ascii="Arial" w:hAnsi="Arial"/>
        </w:rPr>
        <w:t>I</w:t>
      </w:r>
      <w:r w:rsidRPr="00105990">
        <w:rPr>
          <w:rFonts w:ascii="Arial" w:hAnsi="Arial"/>
        </w:rPr>
        <w:t>n</w:t>
      </w:r>
      <w:r w:rsidR="008452F3" w:rsidRPr="00105990">
        <w:rPr>
          <w:rFonts w:ascii="Arial" w:hAnsi="Arial"/>
        </w:rPr>
        <w:t xml:space="preserve"> supply systems where water </w:t>
      </w:r>
      <w:r w:rsidR="008452F3">
        <w:rPr>
          <w:rFonts w:ascii="Arial" w:hAnsi="Arial"/>
        </w:rPr>
        <w:t>has already been</w:t>
      </w:r>
      <w:r w:rsidR="008452F3" w:rsidRPr="00105990">
        <w:rPr>
          <w:rFonts w:ascii="Arial" w:hAnsi="Arial"/>
        </w:rPr>
        <w:t xml:space="preserve"> measured </w:t>
      </w:r>
      <w:r w:rsidR="008452F3">
        <w:rPr>
          <w:rFonts w:ascii="Arial" w:hAnsi="Arial"/>
        </w:rPr>
        <w:t>when it was</w:t>
      </w:r>
      <w:r w:rsidR="008452F3" w:rsidRPr="00105990">
        <w:rPr>
          <w:rFonts w:ascii="Arial" w:hAnsi="Arial"/>
        </w:rPr>
        <w:t xml:space="preserve"> taken from the </w:t>
      </w:r>
      <w:r w:rsidR="008452F3">
        <w:rPr>
          <w:rFonts w:ascii="Arial" w:hAnsi="Arial"/>
        </w:rPr>
        <w:t>dam or stream</w:t>
      </w:r>
      <w:r w:rsidR="007226B9">
        <w:rPr>
          <w:rFonts w:ascii="Arial" w:hAnsi="Arial"/>
        </w:rPr>
        <w:t xml:space="preserve">, </w:t>
      </w:r>
      <w:r>
        <w:rPr>
          <w:rFonts w:ascii="Arial" w:hAnsi="Arial"/>
        </w:rPr>
        <w:t>such as an irrigation district</w:t>
      </w:r>
      <w:r w:rsidR="007226B9">
        <w:rPr>
          <w:rFonts w:ascii="Arial" w:hAnsi="Arial"/>
        </w:rPr>
        <w:t>,</w:t>
      </w:r>
      <w:r>
        <w:rPr>
          <w:rFonts w:ascii="Arial" w:hAnsi="Arial"/>
        </w:rPr>
        <w:t xml:space="preserve"> </w:t>
      </w:r>
      <w:r w:rsidR="007226B9">
        <w:rPr>
          <w:rFonts w:ascii="Arial" w:hAnsi="Arial"/>
        </w:rPr>
        <w:t>u</w:t>
      </w:r>
      <w:r w:rsidR="008452F3" w:rsidRPr="00105990">
        <w:rPr>
          <w:rFonts w:ascii="Arial" w:hAnsi="Arial"/>
        </w:rPr>
        <w:t>n-metered service points are largely for domestic and stock purposes</w:t>
      </w:r>
      <w:r w:rsidR="007226B9">
        <w:rPr>
          <w:rFonts w:ascii="Arial" w:hAnsi="Arial"/>
        </w:rPr>
        <w:t>.</w:t>
      </w:r>
      <w:r w:rsidR="008452F3" w:rsidRPr="00105990">
        <w:rPr>
          <w:rFonts w:ascii="Arial" w:hAnsi="Arial"/>
        </w:rPr>
        <w:t xml:space="preserve"> </w:t>
      </w:r>
    </w:p>
    <w:p w14:paraId="53BDBCA7" w14:textId="77777777" w:rsidR="00673D39" w:rsidRDefault="00673D39" w:rsidP="00DC1B6F">
      <w:pPr>
        <w:pStyle w:val="Heading2"/>
      </w:pPr>
      <w:bookmarkStart w:id="29" w:name="_Toc13494253"/>
      <w:r>
        <w:br w:type="page"/>
      </w:r>
    </w:p>
    <w:p w14:paraId="250CED7C" w14:textId="6949EAB3" w:rsidR="00DC1B6F" w:rsidRDefault="00DC1B6F" w:rsidP="00DC1B6F">
      <w:pPr>
        <w:pStyle w:val="Heading2"/>
      </w:pPr>
      <w:bookmarkStart w:id="30" w:name="_Toc33649479"/>
      <w:r>
        <w:lastRenderedPageBreak/>
        <w:t>Telemetry and automated reporting and recording of take</w:t>
      </w:r>
      <w:bookmarkEnd w:id="29"/>
      <w:bookmarkEnd w:id="30"/>
    </w:p>
    <w:p w14:paraId="7BFF7B98" w14:textId="6A0A5666" w:rsidR="00DC1B6F" w:rsidRPr="008B15FD" w:rsidRDefault="00DC1B6F" w:rsidP="00DC1B6F">
      <w:pPr>
        <w:pStyle w:val="BodyText"/>
      </w:pPr>
      <w:r w:rsidRPr="00587863">
        <w:t>Telemetry</w:t>
      </w:r>
      <w:r w:rsidRPr="00E06559">
        <w:t xml:space="preserve"> involves automatically recording data and sending it electronically from </w:t>
      </w:r>
      <w:r w:rsidR="00207670">
        <w:t>the meter</w:t>
      </w:r>
      <w:r w:rsidRPr="00E06559">
        <w:t xml:space="preserve"> to another</w:t>
      </w:r>
      <w:r>
        <w:t xml:space="preserve"> place for monitoring and </w:t>
      </w:r>
      <w:r w:rsidR="00AF097C">
        <w:t>recording</w:t>
      </w:r>
      <w:r>
        <w:t>.</w:t>
      </w:r>
      <w:r w:rsidRPr="008B15FD">
        <w:rPr>
          <w:highlight w:val="yellow"/>
        </w:rPr>
        <w:t xml:space="preserve"> </w:t>
      </w:r>
    </w:p>
    <w:p w14:paraId="13357659" w14:textId="5D9156FB" w:rsidR="00DC1B6F" w:rsidRPr="003C595D" w:rsidRDefault="00DC1B6F" w:rsidP="00DC1B6F">
      <w:pPr>
        <w:pStyle w:val="BodyText"/>
      </w:pPr>
      <w:r w:rsidRPr="008B15FD">
        <w:t xml:space="preserve">The benefits of telemetry </w:t>
      </w:r>
      <w:r w:rsidR="000D0823">
        <w:t xml:space="preserve">may </w:t>
      </w:r>
      <w:r w:rsidRPr="008B15FD">
        <w:t xml:space="preserve">include </w:t>
      </w:r>
      <w:r w:rsidR="00D7090D">
        <w:t xml:space="preserve">the opportunity for </w:t>
      </w:r>
      <w:r w:rsidR="003D6928">
        <w:t xml:space="preserve">water corporations’ </w:t>
      </w:r>
      <w:r w:rsidR="00D7090D">
        <w:t>cust</w:t>
      </w:r>
      <w:r w:rsidR="00F51852">
        <w:t>omers</w:t>
      </w:r>
      <w:r>
        <w:t xml:space="preserve"> to </w:t>
      </w:r>
      <w:r w:rsidR="00F51852">
        <w:t xml:space="preserve">assess </w:t>
      </w:r>
      <w:r>
        <w:t xml:space="preserve">their </w:t>
      </w:r>
      <w:r w:rsidR="00F51852">
        <w:t xml:space="preserve">current </w:t>
      </w:r>
      <w:r>
        <w:t>water use and helping water corporations to improve occupational safety, detect metering faults and failures earlier, improve knowledge on customer water usage trends, process water trades faster, resolve customer complaints</w:t>
      </w:r>
      <w:r w:rsidRPr="003C66CA">
        <w:t xml:space="preserve"> </w:t>
      </w:r>
      <w:r>
        <w:t xml:space="preserve">and detect breaches of limits on take. </w:t>
      </w:r>
      <w:r w:rsidRPr="00B805A8">
        <w:t>Telemetry</w:t>
      </w:r>
      <w:r>
        <w:t xml:space="preserve"> on groundwater bores gives much greater detail about the timing of take, and this can help reduce uncertainties in groundwater </w:t>
      </w:r>
      <w:r w:rsidRPr="003C595D">
        <w:t xml:space="preserve">resource assessments.  </w:t>
      </w:r>
    </w:p>
    <w:p w14:paraId="0509FF30" w14:textId="3F3550F4" w:rsidR="00DC1B6F" w:rsidRPr="003C595D" w:rsidRDefault="00DC1B6F" w:rsidP="00DC1B6F">
      <w:pPr>
        <w:pStyle w:val="BodyText"/>
      </w:pPr>
      <w:r w:rsidRPr="003C595D">
        <w:t xml:space="preserve">In 2019 about 30,054 non-urban water meters </w:t>
      </w:r>
      <w:r>
        <w:t>are</w:t>
      </w:r>
      <w:r w:rsidRPr="003C595D">
        <w:t xml:space="preserve"> telemet</w:t>
      </w:r>
      <w:r>
        <w:t>ered (see table 1)</w:t>
      </w:r>
      <w:r w:rsidRPr="003C595D">
        <w:t>.</w:t>
      </w:r>
    </w:p>
    <w:p w14:paraId="6B8F9985" w14:textId="2A02CDE6" w:rsidR="00DC1B6F" w:rsidRPr="004F11BC" w:rsidRDefault="00DC1B6F" w:rsidP="00DC1B6F">
      <w:pPr>
        <w:pStyle w:val="BodyText"/>
      </w:pPr>
      <w:r w:rsidRPr="003C595D">
        <w:t>Telemetering</w:t>
      </w:r>
      <w:r w:rsidRPr="004F11BC">
        <w:t xml:space="preserve"> of information </w:t>
      </w:r>
      <w:r>
        <w:t xml:space="preserve">from meters </w:t>
      </w:r>
      <w:r w:rsidRPr="004F11BC">
        <w:t xml:space="preserve">is recommended when the </w:t>
      </w:r>
      <w:r w:rsidR="000A7AC1">
        <w:t xml:space="preserve">net </w:t>
      </w:r>
      <w:r w:rsidRPr="004F11BC">
        <w:t>cost of automation is lower than the cost of manual meter reading</w:t>
      </w:r>
      <w:r w:rsidR="007075CC">
        <w:t xml:space="preserve"> or to </w:t>
      </w:r>
      <w:r w:rsidR="007075CC">
        <w:t>improve safety</w:t>
      </w:r>
      <w:r w:rsidRPr="004F11BC">
        <w:t xml:space="preserve">. Many of the water corporations have installed automated meter reading on that basis.  </w:t>
      </w:r>
    </w:p>
    <w:p w14:paraId="751739FA" w14:textId="12EA8D03" w:rsidR="00DC1B6F" w:rsidRPr="004F11BC" w:rsidRDefault="00735D44" w:rsidP="00DC1B6F">
      <w:pPr>
        <w:pStyle w:val="BodyText"/>
      </w:pPr>
      <w:r w:rsidRPr="00735D44">
        <w:t xml:space="preserve">The key for telemetry is ensuring data accuracy and having a regular regime to check the dataloggers onsite. </w:t>
      </w:r>
      <w:r w:rsidR="00DC1B6F" w:rsidRPr="004F11BC">
        <w:t xml:space="preserve">Telemetry </w:t>
      </w:r>
      <w:r w:rsidR="00CE5885">
        <w:t>nee</w:t>
      </w:r>
      <w:r w:rsidR="00142CE4">
        <w:t>ds</w:t>
      </w:r>
      <w:r w:rsidR="00DC1B6F" w:rsidRPr="004F11BC">
        <w:t xml:space="preserve"> power </w:t>
      </w:r>
      <w:r w:rsidR="00B0406B">
        <w:t xml:space="preserve">(usually </w:t>
      </w:r>
      <w:r w:rsidR="00386AE7">
        <w:t xml:space="preserve">batteries) </w:t>
      </w:r>
      <w:r w:rsidR="00DC1B6F" w:rsidRPr="004F11BC">
        <w:t>and a telecommunications network</w:t>
      </w:r>
      <w:r w:rsidR="00DC2E25">
        <w:t xml:space="preserve">, which </w:t>
      </w:r>
      <w:r w:rsidR="00284C5F">
        <w:t>results in ongoing operational costs</w:t>
      </w:r>
      <w:r w:rsidR="00DC1B6F" w:rsidRPr="004F11BC">
        <w:t xml:space="preserve">. </w:t>
      </w:r>
      <w:r w:rsidR="00DC1B6F">
        <w:t>It may be necessary to install</w:t>
      </w:r>
      <w:r w:rsidR="00DC1B6F" w:rsidRPr="004F11BC">
        <w:t xml:space="preserve"> a base station or network coverage extension device in areas without mobile communications network coverage.  Where there are few metering installations, extending the mobile communications coverage may not be practical</w:t>
      </w:r>
      <w:r w:rsidR="00B70F87">
        <w:t xml:space="preserve"> due to cost</w:t>
      </w:r>
      <w:r w:rsidR="00DC1B6F" w:rsidRPr="004F11BC">
        <w:t xml:space="preserve">.  </w:t>
      </w:r>
    </w:p>
    <w:p w14:paraId="2B898700" w14:textId="3442DE9E" w:rsidR="005710E0" w:rsidRDefault="00DC1B6F" w:rsidP="00377C9D">
      <w:pPr>
        <w:sectPr w:rsidR="005710E0" w:rsidSect="00547533">
          <w:headerReference w:type="even" r:id="rId58"/>
          <w:headerReference w:type="default" r:id="rId59"/>
          <w:footerReference w:type="even" r:id="rId60"/>
          <w:footerReference w:type="default" r:id="rId61"/>
          <w:headerReference w:type="first" r:id="rId62"/>
          <w:footerReference w:type="first" r:id="rId63"/>
          <w:type w:val="continuous"/>
          <w:pgSz w:w="11907" w:h="16840" w:code="9"/>
          <w:pgMar w:top="2268" w:right="1134" w:bottom="1134" w:left="1134" w:header="284" w:footer="284" w:gutter="0"/>
          <w:cols w:num="2" w:space="720"/>
          <w:docGrid w:linePitch="360"/>
        </w:sectPr>
      </w:pPr>
      <w:r w:rsidRPr="004F11BC">
        <w:t xml:space="preserve">Water corporations currently report </w:t>
      </w:r>
      <w:r>
        <w:t xml:space="preserve">water </w:t>
      </w:r>
      <w:r w:rsidRPr="004F11BC">
        <w:t xml:space="preserve">take to the </w:t>
      </w:r>
      <w:r w:rsidR="00494CA9">
        <w:t xml:space="preserve">Victorian </w:t>
      </w:r>
      <w:r w:rsidRPr="004F11BC">
        <w:t xml:space="preserve">Water Register operated by </w:t>
      </w:r>
      <w:r>
        <w:t>the Department of Environment, Land, Water and Planning</w:t>
      </w:r>
      <w:r w:rsidRPr="004F11BC">
        <w:t xml:space="preserve"> </w:t>
      </w:r>
      <w:r>
        <w:t>(</w:t>
      </w:r>
      <w:r w:rsidRPr="004F11BC">
        <w:t>DELWP</w:t>
      </w:r>
      <w:r>
        <w:t>)</w:t>
      </w:r>
      <w:r w:rsidRPr="004F11BC">
        <w:t>.</w:t>
      </w:r>
      <w:r>
        <w:t xml:space="preserve"> </w:t>
      </w:r>
      <w:r w:rsidR="0081566E">
        <w:t>At present</w:t>
      </w:r>
      <w:r w:rsidR="0081566E" w:rsidRPr="0081566E">
        <w:t xml:space="preserve"> Goulburn Murray Water, Lower Murray Water, Southern Rural Water and Grampians Wimmera Mallee Water upload data daily into the Victorian Water Register</w:t>
      </w:r>
      <w:r>
        <w:t>.</w:t>
      </w:r>
      <w:bookmarkStart w:id="31" w:name="_Toc460924660"/>
      <w:bookmarkStart w:id="32" w:name="_Toc480839994"/>
      <w:bookmarkStart w:id="33" w:name="_Toc480840055"/>
      <w:bookmarkStart w:id="34" w:name="_Toc480840218"/>
      <w:bookmarkStart w:id="35" w:name="_Toc480916928"/>
    </w:p>
    <w:p w14:paraId="0D98C332" w14:textId="194A8B92" w:rsidR="00FE3A5A" w:rsidRDefault="00FE3A5A" w:rsidP="00377C9D">
      <w:pPr>
        <w:rPr>
          <w:b/>
        </w:rPr>
      </w:pPr>
    </w:p>
    <w:p w14:paraId="6BADC0B8" w14:textId="56722F0E" w:rsidR="00377C9D" w:rsidRDefault="00377C9D" w:rsidP="00377C9D">
      <w:pPr>
        <w:pStyle w:val="Heading1TopofPage"/>
        <w:framePr w:wrap="around"/>
      </w:pPr>
      <w:bookmarkStart w:id="36" w:name="_Toc13494254"/>
      <w:bookmarkStart w:id="37" w:name="_Toc33649480"/>
      <w:r w:rsidRPr="00377C9D">
        <w:lastRenderedPageBreak/>
        <w:t xml:space="preserve">The </w:t>
      </w:r>
      <w:r w:rsidR="00601556">
        <w:t>p</w:t>
      </w:r>
      <w:r w:rsidRPr="00377C9D">
        <w:t>olicy</w:t>
      </w:r>
      <w:bookmarkEnd w:id="36"/>
      <w:bookmarkEnd w:id="37"/>
    </w:p>
    <w:p w14:paraId="1701A1BC" w14:textId="452DF1D5" w:rsidR="00144936" w:rsidRDefault="00144936" w:rsidP="00144936">
      <w:pPr>
        <w:pStyle w:val="Heading2"/>
      </w:pPr>
      <w:bookmarkStart w:id="38" w:name="_Toc33649481"/>
      <w:r>
        <w:t>Objectives</w:t>
      </w:r>
      <w:bookmarkEnd w:id="38"/>
    </w:p>
    <w:p w14:paraId="72547FA3" w14:textId="505786EB" w:rsidR="00F55100" w:rsidRPr="007B0BF1" w:rsidRDefault="007B0BF1" w:rsidP="007B0BF1">
      <w:pPr>
        <w:pStyle w:val="BodyText"/>
        <w:rPr>
          <w:lang w:eastAsia="en-AU"/>
        </w:rPr>
      </w:pPr>
      <w:r>
        <w:rPr>
          <w:lang w:eastAsia="en-AU"/>
        </w:rPr>
        <w:t>This po</w:t>
      </w:r>
      <w:r w:rsidR="00F55100">
        <w:rPr>
          <w:lang w:eastAsia="en-AU"/>
        </w:rPr>
        <w:t>licy has the following objectives:</w:t>
      </w:r>
    </w:p>
    <w:p w14:paraId="6E40FAF0" w14:textId="6BBEF0D4" w:rsidR="00144936" w:rsidRDefault="00F55100" w:rsidP="00144936">
      <w:pPr>
        <w:pStyle w:val="ListBullet"/>
      </w:pPr>
      <w:r>
        <w:t>To encourage comprehensive metering of non-urban water extraction in a way that is c</w:t>
      </w:r>
      <w:r w:rsidR="00144936">
        <w:t>onsistent with risks to water resources</w:t>
      </w:r>
    </w:p>
    <w:p w14:paraId="4DE7AA38" w14:textId="1A5D91AE" w:rsidR="00144936" w:rsidRPr="005A6AC9" w:rsidRDefault="00144936" w:rsidP="00144936">
      <w:pPr>
        <w:pStyle w:val="ListBullet"/>
      </w:pPr>
      <w:r>
        <w:t xml:space="preserve">To provide for </w:t>
      </w:r>
      <w:r w:rsidRPr="005A6AC9">
        <w:t xml:space="preserve">water </w:t>
      </w:r>
      <w:r>
        <w:t>take to</w:t>
      </w:r>
      <w:r w:rsidRPr="005A6AC9">
        <w:t xml:space="preserve"> be </w:t>
      </w:r>
      <w:r>
        <w:t>measured</w:t>
      </w:r>
      <w:r w:rsidRPr="005A6AC9">
        <w:t xml:space="preserve"> accurately and reliably </w:t>
      </w:r>
    </w:p>
    <w:p w14:paraId="4B7A08E0" w14:textId="0E65A8B5" w:rsidR="00144936" w:rsidRDefault="00144936" w:rsidP="00144936">
      <w:pPr>
        <w:pStyle w:val="ListBullet"/>
      </w:pPr>
      <w:r>
        <w:t xml:space="preserve">To provide that meters installed are accurate and well-maintained </w:t>
      </w:r>
    </w:p>
    <w:p w14:paraId="23B34DBF" w14:textId="0F68F9F9" w:rsidR="00144936" w:rsidRDefault="00144936" w:rsidP="00144936">
      <w:pPr>
        <w:pStyle w:val="ListBullet"/>
      </w:pPr>
      <w:r>
        <w:t xml:space="preserve">The benefits of water measurement outweigh the costs </w:t>
      </w:r>
    </w:p>
    <w:p w14:paraId="30BA6018" w14:textId="2E4A826F" w:rsidR="00144936" w:rsidRDefault="00144936" w:rsidP="00144936">
      <w:pPr>
        <w:pStyle w:val="ListBullet"/>
      </w:pPr>
      <w:r>
        <w:t xml:space="preserve">To improve reporting by linking meter compliance data with water use data in the Water Register. </w:t>
      </w:r>
    </w:p>
    <w:p w14:paraId="79054C09" w14:textId="64DE7A6B" w:rsidR="00144936" w:rsidRDefault="00144936" w:rsidP="00144936">
      <w:pPr>
        <w:pStyle w:val="ListBullet"/>
        <w:numPr>
          <w:ilvl w:val="0"/>
          <w:numId w:val="0"/>
        </w:numPr>
      </w:pPr>
      <w:r>
        <w:t xml:space="preserve">This policy replaces Victoria’s non-urban metering policy of May 2014 and Victoria’s state-wide implementation plan of 2009. </w:t>
      </w:r>
    </w:p>
    <w:p w14:paraId="5B42F4DF" w14:textId="77777777" w:rsidR="00144936" w:rsidRPr="00377C9D" w:rsidRDefault="00144936" w:rsidP="00144936">
      <w:pPr>
        <w:pStyle w:val="Heading2"/>
      </w:pPr>
      <w:bookmarkStart w:id="39" w:name="_Toc33649482"/>
      <w:r w:rsidRPr="00377C9D">
        <w:t>Application</w:t>
      </w:r>
      <w:bookmarkEnd w:id="39"/>
    </w:p>
    <w:p w14:paraId="32B8F5BD" w14:textId="46E61D42" w:rsidR="00144936" w:rsidRPr="00A444DC" w:rsidRDefault="00144936" w:rsidP="00144936">
      <w:pPr>
        <w:pStyle w:val="BodyText"/>
      </w:pPr>
      <w:r w:rsidRPr="00377C9D">
        <w:t xml:space="preserve">This </w:t>
      </w:r>
      <w:r>
        <w:t xml:space="preserve">state-wide </w:t>
      </w:r>
      <w:r w:rsidRPr="00377C9D">
        <w:t xml:space="preserve">policy applies </w:t>
      </w:r>
      <w:r>
        <w:t>to non-urban water meters of w</w:t>
      </w:r>
      <w:r w:rsidRPr="00377C9D">
        <w:t>ater corporations</w:t>
      </w:r>
      <w:r w:rsidRPr="00A444DC">
        <w:t>.</w:t>
      </w:r>
    </w:p>
    <w:p w14:paraId="7CB82E9F" w14:textId="77777777" w:rsidR="00144936" w:rsidRPr="00377C9D" w:rsidRDefault="00144936" w:rsidP="00144936">
      <w:pPr>
        <w:pStyle w:val="Heading2"/>
      </w:pPr>
      <w:bookmarkStart w:id="40" w:name="_Toc33649483"/>
      <w:r>
        <w:t>Requirements for metering</w:t>
      </w:r>
      <w:bookmarkEnd w:id="40"/>
    </w:p>
    <w:p w14:paraId="40E1773B" w14:textId="526BAD72" w:rsidR="00144936" w:rsidRDefault="00144936" w:rsidP="00144936">
      <w:r>
        <w:t>Apart from the circumstances where the metering requirement can be varied as described in the following section:</w:t>
      </w:r>
    </w:p>
    <w:p w14:paraId="24A7FAD0" w14:textId="77777777" w:rsidR="00144936" w:rsidRDefault="00144936" w:rsidP="001F54AA">
      <w:pPr>
        <w:pStyle w:val="ListParagraph"/>
        <w:numPr>
          <w:ilvl w:val="0"/>
          <w:numId w:val="17"/>
        </w:numPr>
        <w:spacing w:after="160" w:line="259" w:lineRule="auto"/>
        <w:ind w:right="142"/>
      </w:pPr>
      <w:r w:rsidRPr="006E72A0">
        <w:t>new or upgraded extraction</w:t>
      </w:r>
      <w:r>
        <w:t xml:space="preserve"> </w:t>
      </w:r>
      <w:r w:rsidRPr="004C4FDB">
        <w:t>sites are to be metered with</w:t>
      </w:r>
      <w:r w:rsidRPr="00447813">
        <w:t xml:space="preserve"> an AS4747</w:t>
      </w:r>
      <w:r>
        <w:t>-</w:t>
      </w:r>
      <w:r w:rsidRPr="00447813">
        <w:t>compliant meter</w:t>
      </w:r>
    </w:p>
    <w:p w14:paraId="5B4DB203" w14:textId="77777777" w:rsidR="00144936" w:rsidRDefault="00144936" w:rsidP="001F54AA">
      <w:pPr>
        <w:pStyle w:val="ListParagraph"/>
        <w:numPr>
          <w:ilvl w:val="0"/>
          <w:numId w:val="17"/>
        </w:numPr>
        <w:spacing w:after="160" w:line="259" w:lineRule="auto"/>
        <w:ind w:left="709" w:right="142" w:hanging="425"/>
        <w:rPr>
          <w:noProof/>
        </w:rPr>
      </w:pPr>
      <w:r>
        <w:t>meters on existing extraction sites that meet an interim standard are to be replaced at the end of their operational life with an AS4747 compliant me</w:t>
      </w:r>
      <w:r>
        <w:rPr>
          <w:noProof/>
        </w:rPr>
        <w:t>ter.</w:t>
      </w:r>
    </w:p>
    <w:p w14:paraId="4EB2FC9F" w14:textId="77777777" w:rsidR="00144936" w:rsidRDefault="00144936" w:rsidP="00144936">
      <w:pPr>
        <w:pStyle w:val="ListParagraph"/>
        <w:spacing w:after="160" w:line="259" w:lineRule="auto"/>
        <w:ind w:left="709" w:right="142"/>
        <w:rPr>
          <w:noProof/>
        </w:rPr>
      </w:pPr>
    </w:p>
    <w:p w14:paraId="4392504E" w14:textId="77777777" w:rsidR="00144936" w:rsidRDefault="00144936" w:rsidP="00144936">
      <w:pPr>
        <w:pStyle w:val="Heading3"/>
        <w:rPr>
          <w:lang w:eastAsia="en-US"/>
        </w:rPr>
      </w:pPr>
      <w:bookmarkStart w:id="41" w:name="_Toc33649484"/>
      <w:r>
        <w:rPr>
          <w:lang w:eastAsia="en-US"/>
        </w:rPr>
        <w:t>Circumstances where the metering requirement can be varied</w:t>
      </w:r>
      <w:bookmarkEnd w:id="41"/>
      <w:r>
        <w:rPr>
          <w:lang w:eastAsia="en-US"/>
        </w:rPr>
        <w:t xml:space="preserve"> </w:t>
      </w:r>
    </w:p>
    <w:p w14:paraId="5F1F936E" w14:textId="77777777" w:rsidR="00144936" w:rsidRDefault="00144936" w:rsidP="00144936">
      <w:pPr>
        <w:pStyle w:val="BodyText"/>
      </w:pPr>
      <w:r>
        <w:t>In the circumstances described here:</w:t>
      </w:r>
    </w:p>
    <w:p w14:paraId="5967CDA8" w14:textId="77777777" w:rsidR="00144936" w:rsidRDefault="00144936" w:rsidP="001F54AA">
      <w:pPr>
        <w:pStyle w:val="BodyText"/>
        <w:numPr>
          <w:ilvl w:val="0"/>
          <w:numId w:val="15"/>
        </w:numPr>
      </w:pPr>
      <w:r>
        <w:t>a meter may not be required,</w:t>
      </w:r>
      <w:r w:rsidRPr="0026528C">
        <w:t xml:space="preserve"> </w:t>
      </w:r>
      <w:r>
        <w:t>or</w:t>
      </w:r>
    </w:p>
    <w:p w14:paraId="7E49990B" w14:textId="77777777" w:rsidR="00144936" w:rsidRDefault="00144936" w:rsidP="001F54AA">
      <w:pPr>
        <w:pStyle w:val="BodyText"/>
        <w:numPr>
          <w:ilvl w:val="0"/>
          <w:numId w:val="15"/>
        </w:numPr>
      </w:pPr>
      <w:r>
        <w:t>a meter may be required, with the standard and maintenance regime determined by the water corporation.</w:t>
      </w:r>
    </w:p>
    <w:p w14:paraId="6881343A" w14:textId="77777777" w:rsidR="00144936" w:rsidRPr="00377C9D" w:rsidRDefault="00144936" w:rsidP="00144936">
      <w:pPr>
        <w:pStyle w:val="BodyText"/>
      </w:pPr>
      <w:r>
        <w:rPr>
          <w:lang w:eastAsia="en-AU"/>
        </w:rPr>
        <w:t>Figure 2 provides a flow diagram for varying the metering requirement.</w:t>
      </w:r>
    </w:p>
    <w:p w14:paraId="3FBD9160" w14:textId="77777777" w:rsidR="00144936" w:rsidRDefault="00144936" w:rsidP="00144936">
      <w:pPr>
        <w:pStyle w:val="BodyText"/>
        <w:ind w:right="1057"/>
        <w:rPr>
          <w:lang w:eastAsia="en-AU"/>
        </w:rPr>
      </w:pPr>
    </w:p>
    <w:p w14:paraId="667EF6D3" w14:textId="77777777" w:rsidR="00144936" w:rsidRPr="00AE7C7F" w:rsidRDefault="00144936" w:rsidP="00144936">
      <w:pPr>
        <w:pStyle w:val="BodyText"/>
        <w:ind w:right="1057"/>
        <w:rPr>
          <w:lang w:eastAsia="en-AU"/>
        </w:rPr>
      </w:pPr>
    </w:p>
    <w:p w14:paraId="2FCFEC86" w14:textId="6EA2973C" w:rsidR="00144936" w:rsidRPr="009A41C2" w:rsidRDefault="00144936" w:rsidP="00144936">
      <w:pPr>
        <w:pStyle w:val="Heading4"/>
        <w:ind w:right="1057"/>
      </w:pPr>
      <w:r>
        <w:rPr>
          <w:noProof/>
        </w:rPr>
        <mc:AlternateContent>
          <mc:Choice Requires="wps">
            <w:drawing>
              <wp:anchor distT="45720" distB="45720" distL="114300" distR="114300" simplePos="0" relativeHeight="251658253" behindDoc="0" locked="0" layoutInCell="1" allowOverlap="1" wp14:anchorId="584FC389" wp14:editId="5716104C">
                <wp:simplePos x="0" y="0"/>
                <wp:positionH relativeFrom="column">
                  <wp:posOffset>2328654</wp:posOffset>
                </wp:positionH>
                <wp:positionV relativeFrom="paragraph">
                  <wp:posOffset>220827</wp:posOffset>
                </wp:positionV>
                <wp:extent cx="485775" cy="8477250"/>
                <wp:effectExtent l="0" t="0" r="952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8477250"/>
                        </a:xfrm>
                        <a:prstGeom prst="rect">
                          <a:avLst/>
                        </a:prstGeom>
                        <a:solidFill>
                          <a:srgbClr val="FFFFFF"/>
                        </a:solidFill>
                        <a:ln w="9525">
                          <a:noFill/>
                          <a:miter lim="800000"/>
                          <a:headEnd/>
                          <a:tailEnd/>
                        </a:ln>
                      </wps:spPr>
                      <wps:txbx>
                        <w:txbxContent>
                          <w:p w14:paraId="23ADC8B1" w14:textId="6FC6769C" w:rsidR="006A5AB2" w:rsidRDefault="006A5AB2" w:rsidP="0029273E">
                            <w:pPr>
                              <w:jc w:val="right"/>
                            </w:pPr>
                          </w:p>
                          <w:p w14:paraId="3F46D088" w14:textId="77777777" w:rsidR="006A5AB2" w:rsidRDefault="006A5AB2" w:rsidP="007C7AF9">
                            <w:pPr>
                              <w:rPr>
                                <w:color w:val="71C5E8" w:themeColor="text2"/>
                                <w:sz w:val="16"/>
                                <w:szCs w:val="16"/>
                              </w:rPr>
                            </w:pPr>
                          </w:p>
                          <w:p w14:paraId="0C365480" w14:textId="77777777" w:rsidR="006A5AB2" w:rsidRDefault="006A5AB2" w:rsidP="007C7AF9">
                            <w:pPr>
                              <w:rPr>
                                <w:color w:val="71C5E8" w:themeColor="text2"/>
                                <w:sz w:val="16"/>
                                <w:szCs w:val="16"/>
                              </w:rPr>
                            </w:pPr>
                          </w:p>
                          <w:p w14:paraId="708C70BF" w14:textId="681EE0FF" w:rsidR="006A5AB2" w:rsidRDefault="006A5AB2" w:rsidP="007C7AF9">
                            <w:pPr>
                              <w:rPr>
                                <w:color w:val="71C5E8" w:themeColor="text2"/>
                              </w:rPr>
                            </w:pPr>
                            <w:r>
                              <w:rPr>
                                <w:color w:val="71C5E8" w:themeColor="text2"/>
                                <w:sz w:val="16"/>
                                <w:szCs w:val="16"/>
                              </w:rPr>
                              <w:t>n</w:t>
                            </w:r>
                            <w:r w:rsidRPr="0029273E">
                              <w:rPr>
                                <w:color w:val="71C5E8" w:themeColor="text2"/>
                                <w:sz w:val="16"/>
                                <w:szCs w:val="16"/>
                              </w:rPr>
                              <w:t>ote 1</w:t>
                            </w:r>
                          </w:p>
                          <w:p w14:paraId="3FAE5532" w14:textId="64BAE66C" w:rsidR="006A5AB2" w:rsidRDefault="006A5AB2" w:rsidP="007C7AF9">
                            <w:pPr>
                              <w:rPr>
                                <w:color w:val="71C5E8" w:themeColor="text2"/>
                              </w:rPr>
                            </w:pPr>
                          </w:p>
                          <w:p w14:paraId="146AE0D3" w14:textId="633FC263" w:rsidR="006A5AB2" w:rsidRDefault="006A5AB2" w:rsidP="007C7AF9">
                            <w:pPr>
                              <w:rPr>
                                <w:color w:val="71C5E8" w:themeColor="text2"/>
                              </w:rPr>
                            </w:pPr>
                          </w:p>
                          <w:p w14:paraId="3ECECB8C" w14:textId="77777777" w:rsidR="006A5AB2" w:rsidRDefault="006A5AB2" w:rsidP="000418FC">
                            <w:pPr>
                              <w:rPr>
                                <w:color w:val="71C5E8" w:themeColor="text2"/>
                                <w:sz w:val="16"/>
                                <w:szCs w:val="16"/>
                              </w:rPr>
                            </w:pPr>
                            <w:r>
                              <w:rPr>
                                <w:color w:val="71C5E8" w:themeColor="text2"/>
                                <w:sz w:val="16"/>
                                <w:szCs w:val="16"/>
                              </w:rPr>
                              <w:t>n</w:t>
                            </w:r>
                            <w:r w:rsidRPr="0029273E">
                              <w:rPr>
                                <w:color w:val="71C5E8" w:themeColor="text2"/>
                                <w:sz w:val="16"/>
                                <w:szCs w:val="16"/>
                              </w:rPr>
                              <w:t>ote 2</w:t>
                            </w:r>
                          </w:p>
                          <w:p w14:paraId="0AFB36DE" w14:textId="68F9A571" w:rsidR="006A5AB2" w:rsidRDefault="006A5AB2" w:rsidP="007C7AF9">
                            <w:pPr>
                              <w:rPr>
                                <w:color w:val="71C5E8" w:themeColor="text2"/>
                                <w:sz w:val="16"/>
                                <w:szCs w:val="16"/>
                              </w:rPr>
                            </w:pPr>
                          </w:p>
                          <w:p w14:paraId="4C4CDE9B" w14:textId="77777777" w:rsidR="006A5AB2" w:rsidRDefault="006A5AB2" w:rsidP="007C7AF9">
                            <w:pPr>
                              <w:rPr>
                                <w:color w:val="71C5E8" w:themeColor="text2"/>
                                <w:sz w:val="16"/>
                                <w:szCs w:val="16"/>
                              </w:rPr>
                            </w:pPr>
                          </w:p>
                          <w:p w14:paraId="19AF6E57" w14:textId="77777777" w:rsidR="006A5AB2" w:rsidRDefault="006A5AB2" w:rsidP="007C7AF9">
                            <w:pPr>
                              <w:rPr>
                                <w:color w:val="71C5E8" w:themeColor="text2"/>
                                <w:sz w:val="16"/>
                                <w:szCs w:val="16"/>
                              </w:rPr>
                            </w:pPr>
                          </w:p>
                          <w:p w14:paraId="644A5E02" w14:textId="77777777" w:rsidR="006A5AB2" w:rsidRDefault="006A5AB2" w:rsidP="007930E1">
                            <w:pPr>
                              <w:rPr>
                                <w:color w:val="71C5E8" w:themeColor="text2"/>
                                <w:sz w:val="16"/>
                                <w:szCs w:val="16"/>
                              </w:rPr>
                            </w:pPr>
                          </w:p>
                          <w:p w14:paraId="2E3F7B58" w14:textId="77777777" w:rsidR="006A5AB2" w:rsidRDefault="006A5AB2" w:rsidP="007930E1">
                            <w:pPr>
                              <w:rPr>
                                <w:color w:val="71C5E8" w:themeColor="text2"/>
                                <w:sz w:val="16"/>
                                <w:szCs w:val="16"/>
                              </w:rPr>
                            </w:pPr>
                          </w:p>
                          <w:p w14:paraId="415908FF" w14:textId="77777777" w:rsidR="006A5AB2" w:rsidRDefault="006A5AB2" w:rsidP="007930E1">
                            <w:pPr>
                              <w:rPr>
                                <w:color w:val="71C5E8" w:themeColor="text2"/>
                                <w:sz w:val="16"/>
                                <w:szCs w:val="16"/>
                              </w:rPr>
                            </w:pPr>
                          </w:p>
                          <w:p w14:paraId="2D991C55" w14:textId="4A31CFB6" w:rsidR="006A5AB2" w:rsidRPr="0029273E" w:rsidRDefault="006A5AB2" w:rsidP="007930E1">
                            <w:pPr>
                              <w:rPr>
                                <w:color w:val="71C5E8" w:themeColor="text2"/>
                                <w:sz w:val="16"/>
                                <w:szCs w:val="16"/>
                              </w:rPr>
                            </w:pPr>
                            <w:r>
                              <w:rPr>
                                <w:color w:val="71C5E8" w:themeColor="text2"/>
                                <w:sz w:val="16"/>
                                <w:szCs w:val="16"/>
                              </w:rPr>
                              <w:t>note 3</w:t>
                            </w:r>
                          </w:p>
                          <w:p w14:paraId="404352F6" w14:textId="71D27F8E" w:rsidR="006A5AB2" w:rsidRDefault="006A5AB2" w:rsidP="002C12AA">
                            <w:pPr>
                              <w:jc w:val="right"/>
                            </w:pPr>
                          </w:p>
                          <w:p w14:paraId="5541F404" w14:textId="77777777" w:rsidR="006A5AB2" w:rsidRDefault="006A5AB2" w:rsidP="00EF2325">
                            <w:pPr>
                              <w:rPr>
                                <w:color w:val="71C5E8" w:themeColor="text2"/>
                                <w:sz w:val="16"/>
                                <w:szCs w:val="16"/>
                              </w:rPr>
                            </w:pPr>
                          </w:p>
                          <w:p w14:paraId="1B137444" w14:textId="77777777" w:rsidR="006A5AB2" w:rsidRDefault="006A5AB2" w:rsidP="00EF2325">
                            <w:pPr>
                              <w:rPr>
                                <w:color w:val="71C5E8" w:themeColor="text2"/>
                                <w:sz w:val="16"/>
                                <w:szCs w:val="16"/>
                              </w:rPr>
                            </w:pPr>
                          </w:p>
                          <w:p w14:paraId="278CFA81" w14:textId="6672E2A7" w:rsidR="006A5AB2" w:rsidRDefault="006A5AB2" w:rsidP="00EF2325">
                            <w:pPr>
                              <w:rPr>
                                <w:color w:val="71C5E8" w:themeColor="text2"/>
                                <w:sz w:val="16"/>
                                <w:szCs w:val="16"/>
                              </w:rPr>
                            </w:pPr>
                          </w:p>
                          <w:p w14:paraId="606E1EEC" w14:textId="77777777" w:rsidR="006A5AB2" w:rsidRDefault="006A5AB2" w:rsidP="00EF2325">
                            <w:pPr>
                              <w:rPr>
                                <w:color w:val="71C5E8" w:themeColor="text2"/>
                                <w:sz w:val="16"/>
                                <w:szCs w:val="16"/>
                              </w:rPr>
                            </w:pPr>
                          </w:p>
                          <w:p w14:paraId="66F884AD" w14:textId="77777777" w:rsidR="006A5AB2" w:rsidRDefault="006A5AB2" w:rsidP="00EF2325">
                            <w:pPr>
                              <w:rPr>
                                <w:color w:val="71C5E8" w:themeColor="text2"/>
                                <w:sz w:val="16"/>
                                <w:szCs w:val="16"/>
                              </w:rPr>
                            </w:pPr>
                          </w:p>
                          <w:p w14:paraId="45756EB1" w14:textId="45244D26" w:rsidR="006A5AB2" w:rsidRDefault="006A5AB2" w:rsidP="00EF2325">
                            <w:pPr>
                              <w:rPr>
                                <w:color w:val="71C5E8" w:themeColor="text2"/>
                                <w:sz w:val="16"/>
                                <w:szCs w:val="16"/>
                              </w:rPr>
                            </w:pPr>
                          </w:p>
                          <w:p w14:paraId="1CB08446" w14:textId="3ACF2043" w:rsidR="006A5AB2" w:rsidRDefault="006A5AB2" w:rsidP="00EF2325">
                            <w:pPr>
                              <w:rPr>
                                <w:color w:val="71C5E8" w:themeColor="text2"/>
                                <w:sz w:val="16"/>
                                <w:szCs w:val="16"/>
                              </w:rPr>
                            </w:pPr>
                          </w:p>
                          <w:p w14:paraId="371571F9" w14:textId="4CC229CF" w:rsidR="006A5AB2" w:rsidRDefault="006A5AB2" w:rsidP="00EF2325">
                            <w:pPr>
                              <w:rPr>
                                <w:color w:val="71C5E8" w:themeColor="text2"/>
                                <w:sz w:val="16"/>
                                <w:szCs w:val="16"/>
                              </w:rPr>
                            </w:pPr>
                          </w:p>
                          <w:p w14:paraId="4FCAC78F" w14:textId="31569F3A" w:rsidR="006A5AB2" w:rsidRDefault="006A5AB2" w:rsidP="00EF2325">
                            <w:pPr>
                              <w:rPr>
                                <w:color w:val="71C5E8" w:themeColor="text2"/>
                                <w:sz w:val="16"/>
                                <w:szCs w:val="16"/>
                              </w:rPr>
                            </w:pPr>
                          </w:p>
                          <w:p w14:paraId="0785EB35" w14:textId="77777777" w:rsidR="006A5AB2" w:rsidRDefault="006A5AB2" w:rsidP="00EF2325">
                            <w:pPr>
                              <w:rPr>
                                <w:color w:val="71C5E8" w:themeColor="text2"/>
                                <w:sz w:val="16"/>
                                <w:szCs w:val="16"/>
                              </w:rPr>
                            </w:pPr>
                          </w:p>
                          <w:p w14:paraId="184051AC" w14:textId="7A8A1B8B" w:rsidR="006A5AB2" w:rsidRPr="00772306" w:rsidRDefault="006A5AB2" w:rsidP="00EF2325">
                            <w:pPr>
                              <w:rPr>
                                <w:color w:val="71C5E8" w:themeColor="text2"/>
                                <w:sz w:val="16"/>
                                <w:szCs w:val="16"/>
                              </w:rPr>
                            </w:pPr>
                            <w:r>
                              <w:rPr>
                                <w:color w:val="71C5E8" w:themeColor="text2"/>
                                <w:sz w:val="16"/>
                                <w:szCs w:val="16"/>
                              </w:rPr>
                              <w:t>not</w:t>
                            </w:r>
                            <w:r w:rsidRPr="00772306">
                              <w:rPr>
                                <w:color w:val="71C5E8" w:themeColor="text2"/>
                                <w:sz w:val="16"/>
                                <w:szCs w:val="16"/>
                              </w:rPr>
                              <w:t xml:space="preserve">e </w:t>
                            </w:r>
                            <w:r>
                              <w:rPr>
                                <w:color w:val="71C5E8" w:themeColor="text2"/>
                                <w:sz w:val="16"/>
                                <w:szCs w:val="16"/>
                              </w:rPr>
                              <w:t>4</w:t>
                            </w:r>
                          </w:p>
                          <w:p w14:paraId="7A461B15" w14:textId="18F08C63" w:rsidR="006A5AB2" w:rsidRDefault="006A5AB2" w:rsidP="00EF2325">
                            <w:pPr>
                              <w:rPr>
                                <w:color w:val="71C5E8" w:themeColor="text2"/>
                                <w:sz w:val="16"/>
                                <w:szCs w:val="16"/>
                              </w:rPr>
                            </w:pPr>
                          </w:p>
                          <w:p w14:paraId="5F467CE5" w14:textId="2E32379D" w:rsidR="006A5AB2" w:rsidRDefault="006A5AB2" w:rsidP="00EF2325">
                            <w:pPr>
                              <w:rPr>
                                <w:color w:val="71C5E8" w:themeColor="text2"/>
                                <w:sz w:val="16"/>
                                <w:szCs w:val="16"/>
                              </w:rPr>
                            </w:pPr>
                          </w:p>
                          <w:p w14:paraId="578C4698" w14:textId="3B7D16C7" w:rsidR="006A5AB2" w:rsidRDefault="006A5AB2" w:rsidP="00EF2325">
                            <w:pPr>
                              <w:rPr>
                                <w:color w:val="71C5E8" w:themeColor="text2"/>
                                <w:sz w:val="16"/>
                                <w:szCs w:val="16"/>
                              </w:rPr>
                            </w:pPr>
                          </w:p>
                          <w:p w14:paraId="48DF96CD" w14:textId="44A90D64" w:rsidR="006A5AB2" w:rsidRDefault="006A5AB2" w:rsidP="00EF2325">
                            <w:pPr>
                              <w:rPr>
                                <w:color w:val="71C5E8" w:themeColor="text2"/>
                                <w:sz w:val="16"/>
                                <w:szCs w:val="16"/>
                              </w:rPr>
                            </w:pPr>
                          </w:p>
                          <w:p w14:paraId="247383C8" w14:textId="7E9349F2" w:rsidR="006A5AB2" w:rsidRDefault="006A5AB2" w:rsidP="00EF2325">
                            <w:pPr>
                              <w:rPr>
                                <w:color w:val="71C5E8" w:themeColor="text2"/>
                                <w:sz w:val="16"/>
                                <w:szCs w:val="16"/>
                              </w:rPr>
                            </w:pPr>
                          </w:p>
                          <w:p w14:paraId="7388D540" w14:textId="636A00B1" w:rsidR="006A5AB2" w:rsidRDefault="006A5AB2" w:rsidP="00EF2325">
                            <w:pPr>
                              <w:rPr>
                                <w:color w:val="71C5E8" w:themeColor="text2"/>
                                <w:sz w:val="16"/>
                                <w:szCs w:val="16"/>
                              </w:rPr>
                            </w:pPr>
                          </w:p>
                          <w:p w14:paraId="74A97DA9" w14:textId="2546A3CC" w:rsidR="006A5AB2" w:rsidRDefault="006A5AB2" w:rsidP="00EF2325">
                            <w:pPr>
                              <w:rPr>
                                <w:color w:val="71C5E8" w:themeColor="text2"/>
                                <w:sz w:val="16"/>
                                <w:szCs w:val="16"/>
                              </w:rPr>
                            </w:pPr>
                          </w:p>
                          <w:p w14:paraId="22069610" w14:textId="71B7AC31" w:rsidR="006A5AB2" w:rsidRDefault="006A5AB2" w:rsidP="00EF2325">
                            <w:pPr>
                              <w:rPr>
                                <w:color w:val="71C5E8" w:themeColor="text2"/>
                                <w:sz w:val="16"/>
                                <w:szCs w:val="16"/>
                              </w:rPr>
                            </w:pPr>
                          </w:p>
                          <w:p w14:paraId="2E55BF79" w14:textId="2A9F5F8C" w:rsidR="006A5AB2" w:rsidRDefault="006A5AB2" w:rsidP="00EF2325">
                            <w:pPr>
                              <w:rPr>
                                <w:color w:val="71C5E8" w:themeColor="text2"/>
                                <w:sz w:val="16"/>
                                <w:szCs w:val="16"/>
                              </w:rPr>
                            </w:pPr>
                          </w:p>
                          <w:p w14:paraId="3F21487D" w14:textId="7AE6B9F3" w:rsidR="006A5AB2" w:rsidRDefault="006A5AB2" w:rsidP="00EF2325">
                            <w:pPr>
                              <w:rPr>
                                <w:color w:val="71C5E8" w:themeColor="text2"/>
                                <w:sz w:val="16"/>
                                <w:szCs w:val="16"/>
                              </w:rPr>
                            </w:pPr>
                          </w:p>
                          <w:p w14:paraId="309D61A8" w14:textId="160DED9E" w:rsidR="006A5AB2" w:rsidRDefault="006A5AB2" w:rsidP="00EF2325">
                            <w:pPr>
                              <w:rPr>
                                <w:color w:val="71C5E8" w:themeColor="text2"/>
                                <w:sz w:val="16"/>
                                <w:szCs w:val="16"/>
                              </w:rPr>
                            </w:pPr>
                            <w:r>
                              <w:rPr>
                                <w:color w:val="71C5E8" w:themeColor="text2"/>
                                <w:sz w:val="16"/>
                                <w:szCs w:val="16"/>
                              </w:rPr>
                              <w:t>n</w:t>
                            </w:r>
                            <w:r w:rsidRPr="00B1773F">
                              <w:rPr>
                                <w:color w:val="71C5E8" w:themeColor="text2"/>
                                <w:sz w:val="16"/>
                                <w:szCs w:val="16"/>
                              </w:rPr>
                              <w:t xml:space="preserve">ote </w:t>
                            </w:r>
                            <w:r>
                              <w:rPr>
                                <w:color w:val="71C5E8" w:themeColor="text2"/>
                                <w:sz w:val="16"/>
                                <w:szCs w:val="16"/>
                              </w:rPr>
                              <w:t>5</w:t>
                            </w:r>
                          </w:p>
                          <w:p w14:paraId="14BA532B" w14:textId="4B154833" w:rsidR="006A5AB2" w:rsidRDefault="006A5AB2" w:rsidP="00EF2325">
                            <w:pPr>
                              <w:rPr>
                                <w:color w:val="71C5E8" w:themeColor="text2"/>
                                <w:sz w:val="16"/>
                                <w:szCs w:val="16"/>
                              </w:rPr>
                            </w:pPr>
                          </w:p>
                          <w:p w14:paraId="0A7FB37B" w14:textId="60153F30" w:rsidR="006A5AB2" w:rsidRDefault="006A5AB2" w:rsidP="00EF2325">
                            <w:pPr>
                              <w:rPr>
                                <w:color w:val="71C5E8" w:themeColor="text2"/>
                                <w:sz w:val="16"/>
                                <w:szCs w:val="16"/>
                              </w:rPr>
                            </w:pPr>
                          </w:p>
                          <w:p w14:paraId="2A25F58C" w14:textId="0D49BEEC" w:rsidR="006A5AB2" w:rsidRDefault="006A5AB2" w:rsidP="00EF2325">
                            <w:pPr>
                              <w:rPr>
                                <w:color w:val="71C5E8" w:themeColor="text2"/>
                                <w:sz w:val="16"/>
                                <w:szCs w:val="16"/>
                              </w:rPr>
                            </w:pPr>
                          </w:p>
                          <w:p w14:paraId="612E2D03" w14:textId="4381BEA8" w:rsidR="006A5AB2" w:rsidRDefault="006A5AB2" w:rsidP="00EF2325">
                            <w:pPr>
                              <w:rPr>
                                <w:color w:val="71C5E8" w:themeColor="text2"/>
                                <w:sz w:val="16"/>
                                <w:szCs w:val="16"/>
                              </w:rPr>
                            </w:pPr>
                          </w:p>
                          <w:p w14:paraId="637C0274" w14:textId="27770AA9" w:rsidR="006A5AB2" w:rsidRDefault="006A5AB2" w:rsidP="00EF2325">
                            <w:pPr>
                              <w:rPr>
                                <w:color w:val="71C5E8" w:themeColor="text2"/>
                                <w:sz w:val="16"/>
                                <w:szCs w:val="16"/>
                              </w:rPr>
                            </w:pPr>
                          </w:p>
                          <w:p w14:paraId="1CE0CC2A" w14:textId="770527C5" w:rsidR="006A5AB2" w:rsidRDefault="006A5AB2" w:rsidP="00EF2325">
                            <w:pPr>
                              <w:rPr>
                                <w:color w:val="71C5E8" w:themeColor="text2"/>
                                <w:sz w:val="16"/>
                                <w:szCs w:val="16"/>
                              </w:rPr>
                            </w:pPr>
                          </w:p>
                          <w:p w14:paraId="1BD39978" w14:textId="1FB34F76" w:rsidR="006A5AB2" w:rsidRDefault="006A5AB2" w:rsidP="00EF2325">
                            <w:pPr>
                              <w:rPr>
                                <w:color w:val="71C5E8" w:themeColor="text2"/>
                                <w:sz w:val="16"/>
                                <w:szCs w:val="16"/>
                              </w:rPr>
                            </w:pPr>
                          </w:p>
                          <w:p w14:paraId="3CFC248E" w14:textId="30132864" w:rsidR="006A5AB2" w:rsidRDefault="006A5AB2" w:rsidP="00EF2325">
                            <w:pPr>
                              <w:rPr>
                                <w:color w:val="71C5E8" w:themeColor="text2"/>
                                <w:sz w:val="16"/>
                                <w:szCs w:val="16"/>
                              </w:rPr>
                            </w:pPr>
                          </w:p>
                          <w:p w14:paraId="6A013EC5" w14:textId="4CD1FF7B" w:rsidR="006A5AB2" w:rsidRDefault="006A5AB2" w:rsidP="00EF2325">
                            <w:pPr>
                              <w:rPr>
                                <w:color w:val="71C5E8" w:themeColor="text2"/>
                                <w:sz w:val="16"/>
                                <w:szCs w:val="16"/>
                              </w:rPr>
                            </w:pPr>
                          </w:p>
                          <w:p w14:paraId="2F42EB73" w14:textId="354F657B" w:rsidR="006A5AB2" w:rsidRDefault="006A5AB2" w:rsidP="00EF2325">
                            <w:pPr>
                              <w:rPr>
                                <w:color w:val="71C5E8" w:themeColor="text2"/>
                                <w:sz w:val="16"/>
                                <w:szCs w:val="16"/>
                              </w:rPr>
                            </w:pPr>
                          </w:p>
                          <w:p w14:paraId="41F4FD32" w14:textId="6EA23503" w:rsidR="006A5AB2" w:rsidRDefault="006A5AB2" w:rsidP="00EF2325">
                            <w:pPr>
                              <w:rPr>
                                <w:color w:val="71C5E8" w:themeColor="text2"/>
                                <w:sz w:val="16"/>
                                <w:szCs w:val="16"/>
                              </w:rPr>
                            </w:pPr>
                          </w:p>
                          <w:p w14:paraId="5FD8A9BA" w14:textId="15F4254E" w:rsidR="006A5AB2" w:rsidRDefault="006A5AB2" w:rsidP="00EF2325">
                            <w:pPr>
                              <w:rPr>
                                <w:color w:val="71C5E8" w:themeColor="text2"/>
                                <w:sz w:val="16"/>
                                <w:szCs w:val="16"/>
                              </w:rPr>
                            </w:pPr>
                          </w:p>
                          <w:p w14:paraId="27ABAE4F" w14:textId="5A786419" w:rsidR="006A5AB2" w:rsidRDefault="006A5AB2" w:rsidP="00EF2325">
                            <w:pPr>
                              <w:rPr>
                                <w:color w:val="71C5E8" w:themeColor="text2"/>
                                <w:sz w:val="16"/>
                                <w:szCs w:val="16"/>
                              </w:rPr>
                            </w:pPr>
                          </w:p>
                          <w:p w14:paraId="337462C6" w14:textId="77777777" w:rsidR="006A5AB2" w:rsidRDefault="006A5AB2" w:rsidP="002C12AA">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FC389" id="Text Box 2" o:spid="_x0000_s1030" type="#_x0000_t202" style="position:absolute;margin-left:183.35pt;margin-top:17.4pt;width:38.25pt;height:66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" stroked="f">
                <v:textbox>
                  <w:txbxContent>
                    <w:p w14:paraId="23ADC8B1" w14:textId="6FC6769C" w:rsidR="006A5AB2" w:rsidRDefault="006A5AB2" w:rsidP="0029273E">
                      <w:pPr>
                        <w:jc w:val="right"/>
                      </w:pPr>
                    </w:p>
                    <w:p w14:paraId="3F46D088" w14:textId="77777777" w:rsidR="006A5AB2" w:rsidRDefault="006A5AB2" w:rsidP="007C7AF9">
                      <w:pPr>
                        <w:rPr>
                          <w:color w:val="71C5E8" w:themeColor="text2"/>
                          <w:sz w:val="16"/>
                          <w:szCs w:val="16"/>
                        </w:rPr>
                      </w:pPr>
                    </w:p>
                    <w:p w14:paraId="0C365480" w14:textId="77777777" w:rsidR="006A5AB2" w:rsidRDefault="006A5AB2" w:rsidP="007C7AF9">
                      <w:pPr>
                        <w:rPr>
                          <w:color w:val="71C5E8" w:themeColor="text2"/>
                          <w:sz w:val="16"/>
                          <w:szCs w:val="16"/>
                        </w:rPr>
                      </w:pPr>
                    </w:p>
                    <w:p w14:paraId="708C70BF" w14:textId="681EE0FF" w:rsidR="006A5AB2" w:rsidRDefault="006A5AB2" w:rsidP="007C7AF9">
                      <w:pPr>
                        <w:rPr>
                          <w:color w:val="71C5E8" w:themeColor="text2"/>
                        </w:rPr>
                      </w:pPr>
                      <w:r>
                        <w:rPr>
                          <w:color w:val="71C5E8" w:themeColor="text2"/>
                          <w:sz w:val="16"/>
                          <w:szCs w:val="16"/>
                        </w:rPr>
                        <w:t>n</w:t>
                      </w:r>
                      <w:r w:rsidRPr="0029273E">
                        <w:rPr>
                          <w:color w:val="71C5E8" w:themeColor="text2"/>
                          <w:sz w:val="16"/>
                          <w:szCs w:val="16"/>
                        </w:rPr>
                        <w:t>ote 1</w:t>
                      </w:r>
                    </w:p>
                    <w:p w14:paraId="3FAE5532" w14:textId="64BAE66C" w:rsidR="006A5AB2" w:rsidRDefault="006A5AB2" w:rsidP="007C7AF9">
                      <w:pPr>
                        <w:rPr>
                          <w:color w:val="71C5E8" w:themeColor="text2"/>
                        </w:rPr>
                      </w:pPr>
                    </w:p>
                    <w:p w14:paraId="146AE0D3" w14:textId="633FC263" w:rsidR="006A5AB2" w:rsidRDefault="006A5AB2" w:rsidP="007C7AF9">
                      <w:pPr>
                        <w:rPr>
                          <w:color w:val="71C5E8" w:themeColor="text2"/>
                        </w:rPr>
                      </w:pPr>
                    </w:p>
                    <w:p w14:paraId="3ECECB8C" w14:textId="77777777" w:rsidR="006A5AB2" w:rsidRDefault="006A5AB2" w:rsidP="000418FC">
                      <w:pPr>
                        <w:rPr>
                          <w:color w:val="71C5E8" w:themeColor="text2"/>
                          <w:sz w:val="16"/>
                          <w:szCs w:val="16"/>
                        </w:rPr>
                      </w:pPr>
                      <w:r>
                        <w:rPr>
                          <w:color w:val="71C5E8" w:themeColor="text2"/>
                          <w:sz w:val="16"/>
                          <w:szCs w:val="16"/>
                        </w:rPr>
                        <w:t>n</w:t>
                      </w:r>
                      <w:r w:rsidRPr="0029273E">
                        <w:rPr>
                          <w:color w:val="71C5E8" w:themeColor="text2"/>
                          <w:sz w:val="16"/>
                          <w:szCs w:val="16"/>
                        </w:rPr>
                        <w:t>ote 2</w:t>
                      </w:r>
                    </w:p>
                    <w:p w14:paraId="0AFB36DE" w14:textId="68F9A571" w:rsidR="006A5AB2" w:rsidRDefault="006A5AB2" w:rsidP="007C7AF9">
                      <w:pPr>
                        <w:rPr>
                          <w:color w:val="71C5E8" w:themeColor="text2"/>
                          <w:sz w:val="16"/>
                          <w:szCs w:val="16"/>
                        </w:rPr>
                      </w:pPr>
                    </w:p>
                    <w:p w14:paraId="4C4CDE9B" w14:textId="77777777" w:rsidR="006A5AB2" w:rsidRDefault="006A5AB2" w:rsidP="007C7AF9">
                      <w:pPr>
                        <w:rPr>
                          <w:color w:val="71C5E8" w:themeColor="text2"/>
                          <w:sz w:val="16"/>
                          <w:szCs w:val="16"/>
                        </w:rPr>
                      </w:pPr>
                    </w:p>
                    <w:p w14:paraId="19AF6E57" w14:textId="77777777" w:rsidR="006A5AB2" w:rsidRDefault="006A5AB2" w:rsidP="007C7AF9">
                      <w:pPr>
                        <w:rPr>
                          <w:color w:val="71C5E8" w:themeColor="text2"/>
                          <w:sz w:val="16"/>
                          <w:szCs w:val="16"/>
                        </w:rPr>
                      </w:pPr>
                    </w:p>
                    <w:p w14:paraId="644A5E02" w14:textId="77777777" w:rsidR="006A5AB2" w:rsidRDefault="006A5AB2" w:rsidP="007930E1">
                      <w:pPr>
                        <w:rPr>
                          <w:color w:val="71C5E8" w:themeColor="text2"/>
                          <w:sz w:val="16"/>
                          <w:szCs w:val="16"/>
                        </w:rPr>
                      </w:pPr>
                    </w:p>
                    <w:p w14:paraId="2E3F7B58" w14:textId="77777777" w:rsidR="006A5AB2" w:rsidRDefault="006A5AB2" w:rsidP="007930E1">
                      <w:pPr>
                        <w:rPr>
                          <w:color w:val="71C5E8" w:themeColor="text2"/>
                          <w:sz w:val="16"/>
                          <w:szCs w:val="16"/>
                        </w:rPr>
                      </w:pPr>
                    </w:p>
                    <w:p w14:paraId="415908FF" w14:textId="77777777" w:rsidR="006A5AB2" w:rsidRDefault="006A5AB2" w:rsidP="007930E1">
                      <w:pPr>
                        <w:rPr>
                          <w:color w:val="71C5E8" w:themeColor="text2"/>
                          <w:sz w:val="16"/>
                          <w:szCs w:val="16"/>
                        </w:rPr>
                      </w:pPr>
                    </w:p>
                    <w:p w14:paraId="2D991C55" w14:textId="4A31CFB6" w:rsidR="006A5AB2" w:rsidRPr="0029273E" w:rsidRDefault="006A5AB2" w:rsidP="007930E1">
                      <w:pPr>
                        <w:rPr>
                          <w:color w:val="71C5E8" w:themeColor="text2"/>
                          <w:sz w:val="16"/>
                          <w:szCs w:val="16"/>
                        </w:rPr>
                      </w:pPr>
                      <w:r>
                        <w:rPr>
                          <w:color w:val="71C5E8" w:themeColor="text2"/>
                          <w:sz w:val="16"/>
                          <w:szCs w:val="16"/>
                        </w:rPr>
                        <w:t>note 3</w:t>
                      </w:r>
                    </w:p>
                    <w:p w14:paraId="404352F6" w14:textId="71D27F8E" w:rsidR="006A5AB2" w:rsidRDefault="006A5AB2" w:rsidP="002C12AA">
                      <w:pPr>
                        <w:jc w:val="right"/>
                      </w:pPr>
                    </w:p>
                    <w:p w14:paraId="5541F404" w14:textId="77777777" w:rsidR="006A5AB2" w:rsidRDefault="006A5AB2" w:rsidP="00EF2325">
                      <w:pPr>
                        <w:rPr>
                          <w:color w:val="71C5E8" w:themeColor="text2"/>
                          <w:sz w:val="16"/>
                          <w:szCs w:val="16"/>
                        </w:rPr>
                      </w:pPr>
                    </w:p>
                    <w:p w14:paraId="1B137444" w14:textId="77777777" w:rsidR="006A5AB2" w:rsidRDefault="006A5AB2" w:rsidP="00EF2325">
                      <w:pPr>
                        <w:rPr>
                          <w:color w:val="71C5E8" w:themeColor="text2"/>
                          <w:sz w:val="16"/>
                          <w:szCs w:val="16"/>
                        </w:rPr>
                      </w:pPr>
                    </w:p>
                    <w:p w14:paraId="278CFA81" w14:textId="6672E2A7" w:rsidR="006A5AB2" w:rsidRDefault="006A5AB2" w:rsidP="00EF2325">
                      <w:pPr>
                        <w:rPr>
                          <w:color w:val="71C5E8" w:themeColor="text2"/>
                          <w:sz w:val="16"/>
                          <w:szCs w:val="16"/>
                        </w:rPr>
                      </w:pPr>
                    </w:p>
                    <w:p w14:paraId="606E1EEC" w14:textId="77777777" w:rsidR="006A5AB2" w:rsidRDefault="006A5AB2" w:rsidP="00EF2325">
                      <w:pPr>
                        <w:rPr>
                          <w:color w:val="71C5E8" w:themeColor="text2"/>
                          <w:sz w:val="16"/>
                          <w:szCs w:val="16"/>
                        </w:rPr>
                      </w:pPr>
                    </w:p>
                    <w:p w14:paraId="66F884AD" w14:textId="77777777" w:rsidR="006A5AB2" w:rsidRDefault="006A5AB2" w:rsidP="00EF2325">
                      <w:pPr>
                        <w:rPr>
                          <w:color w:val="71C5E8" w:themeColor="text2"/>
                          <w:sz w:val="16"/>
                          <w:szCs w:val="16"/>
                        </w:rPr>
                      </w:pPr>
                    </w:p>
                    <w:p w14:paraId="45756EB1" w14:textId="45244D26" w:rsidR="006A5AB2" w:rsidRDefault="006A5AB2" w:rsidP="00EF2325">
                      <w:pPr>
                        <w:rPr>
                          <w:color w:val="71C5E8" w:themeColor="text2"/>
                          <w:sz w:val="16"/>
                          <w:szCs w:val="16"/>
                        </w:rPr>
                      </w:pPr>
                    </w:p>
                    <w:p w14:paraId="1CB08446" w14:textId="3ACF2043" w:rsidR="006A5AB2" w:rsidRDefault="006A5AB2" w:rsidP="00EF2325">
                      <w:pPr>
                        <w:rPr>
                          <w:color w:val="71C5E8" w:themeColor="text2"/>
                          <w:sz w:val="16"/>
                          <w:szCs w:val="16"/>
                        </w:rPr>
                      </w:pPr>
                    </w:p>
                    <w:p w14:paraId="371571F9" w14:textId="4CC229CF" w:rsidR="006A5AB2" w:rsidRDefault="006A5AB2" w:rsidP="00EF2325">
                      <w:pPr>
                        <w:rPr>
                          <w:color w:val="71C5E8" w:themeColor="text2"/>
                          <w:sz w:val="16"/>
                          <w:szCs w:val="16"/>
                        </w:rPr>
                      </w:pPr>
                    </w:p>
                    <w:p w14:paraId="4FCAC78F" w14:textId="31569F3A" w:rsidR="006A5AB2" w:rsidRDefault="006A5AB2" w:rsidP="00EF2325">
                      <w:pPr>
                        <w:rPr>
                          <w:color w:val="71C5E8" w:themeColor="text2"/>
                          <w:sz w:val="16"/>
                          <w:szCs w:val="16"/>
                        </w:rPr>
                      </w:pPr>
                    </w:p>
                    <w:p w14:paraId="0785EB35" w14:textId="77777777" w:rsidR="006A5AB2" w:rsidRDefault="006A5AB2" w:rsidP="00EF2325">
                      <w:pPr>
                        <w:rPr>
                          <w:color w:val="71C5E8" w:themeColor="text2"/>
                          <w:sz w:val="16"/>
                          <w:szCs w:val="16"/>
                        </w:rPr>
                      </w:pPr>
                    </w:p>
                    <w:p w14:paraId="184051AC" w14:textId="7A8A1B8B" w:rsidR="006A5AB2" w:rsidRPr="00772306" w:rsidRDefault="006A5AB2" w:rsidP="00EF2325">
                      <w:pPr>
                        <w:rPr>
                          <w:color w:val="71C5E8" w:themeColor="text2"/>
                          <w:sz w:val="16"/>
                          <w:szCs w:val="16"/>
                        </w:rPr>
                      </w:pPr>
                      <w:r>
                        <w:rPr>
                          <w:color w:val="71C5E8" w:themeColor="text2"/>
                          <w:sz w:val="16"/>
                          <w:szCs w:val="16"/>
                        </w:rPr>
                        <w:t>not</w:t>
                      </w:r>
                      <w:r w:rsidRPr="00772306">
                        <w:rPr>
                          <w:color w:val="71C5E8" w:themeColor="text2"/>
                          <w:sz w:val="16"/>
                          <w:szCs w:val="16"/>
                        </w:rPr>
                        <w:t xml:space="preserve">e </w:t>
                      </w:r>
                      <w:r>
                        <w:rPr>
                          <w:color w:val="71C5E8" w:themeColor="text2"/>
                          <w:sz w:val="16"/>
                          <w:szCs w:val="16"/>
                        </w:rPr>
                        <w:t>4</w:t>
                      </w:r>
                    </w:p>
                    <w:p w14:paraId="7A461B15" w14:textId="18F08C63" w:rsidR="006A5AB2" w:rsidRDefault="006A5AB2" w:rsidP="00EF2325">
                      <w:pPr>
                        <w:rPr>
                          <w:color w:val="71C5E8" w:themeColor="text2"/>
                          <w:sz w:val="16"/>
                          <w:szCs w:val="16"/>
                        </w:rPr>
                      </w:pPr>
                    </w:p>
                    <w:p w14:paraId="5F467CE5" w14:textId="2E32379D" w:rsidR="006A5AB2" w:rsidRDefault="006A5AB2" w:rsidP="00EF2325">
                      <w:pPr>
                        <w:rPr>
                          <w:color w:val="71C5E8" w:themeColor="text2"/>
                          <w:sz w:val="16"/>
                          <w:szCs w:val="16"/>
                        </w:rPr>
                      </w:pPr>
                    </w:p>
                    <w:p w14:paraId="578C4698" w14:textId="3B7D16C7" w:rsidR="006A5AB2" w:rsidRDefault="006A5AB2" w:rsidP="00EF2325">
                      <w:pPr>
                        <w:rPr>
                          <w:color w:val="71C5E8" w:themeColor="text2"/>
                          <w:sz w:val="16"/>
                          <w:szCs w:val="16"/>
                        </w:rPr>
                      </w:pPr>
                    </w:p>
                    <w:p w14:paraId="48DF96CD" w14:textId="44A90D64" w:rsidR="006A5AB2" w:rsidRDefault="006A5AB2" w:rsidP="00EF2325">
                      <w:pPr>
                        <w:rPr>
                          <w:color w:val="71C5E8" w:themeColor="text2"/>
                          <w:sz w:val="16"/>
                          <w:szCs w:val="16"/>
                        </w:rPr>
                      </w:pPr>
                    </w:p>
                    <w:p w14:paraId="247383C8" w14:textId="7E9349F2" w:rsidR="006A5AB2" w:rsidRDefault="006A5AB2" w:rsidP="00EF2325">
                      <w:pPr>
                        <w:rPr>
                          <w:color w:val="71C5E8" w:themeColor="text2"/>
                          <w:sz w:val="16"/>
                          <w:szCs w:val="16"/>
                        </w:rPr>
                      </w:pPr>
                    </w:p>
                    <w:p w14:paraId="7388D540" w14:textId="636A00B1" w:rsidR="006A5AB2" w:rsidRDefault="006A5AB2" w:rsidP="00EF2325">
                      <w:pPr>
                        <w:rPr>
                          <w:color w:val="71C5E8" w:themeColor="text2"/>
                          <w:sz w:val="16"/>
                          <w:szCs w:val="16"/>
                        </w:rPr>
                      </w:pPr>
                    </w:p>
                    <w:p w14:paraId="74A97DA9" w14:textId="2546A3CC" w:rsidR="006A5AB2" w:rsidRDefault="006A5AB2" w:rsidP="00EF2325">
                      <w:pPr>
                        <w:rPr>
                          <w:color w:val="71C5E8" w:themeColor="text2"/>
                          <w:sz w:val="16"/>
                          <w:szCs w:val="16"/>
                        </w:rPr>
                      </w:pPr>
                    </w:p>
                    <w:p w14:paraId="22069610" w14:textId="71B7AC31" w:rsidR="006A5AB2" w:rsidRDefault="006A5AB2" w:rsidP="00EF2325">
                      <w:pPr>
                        <w:rPr>
                          <w:color w:val="71C5E8" w:themeColor="text2"/>
                          <w:sz w:val="16"/>
                          <w:szCs w:val="16"/>
                        </w:rPr>
                      </w:pPr>
                    </w:p>
                    <w:p w14:paraId="2E55BF79" w14:textId="2A9F5F8C" w:rsidR="006A5AB2" w:rsidRDefault="006A5AB2" w:rsidP="00EF2325">
                      <w:pPr>
                        <w:rPr>
                          <w:color w:val="71C5E8" w:themeColor="text2"/>
                          <w:sz w:val="16"/>
                          <w:szCs w:val="16"/>
                        </w:rPr>
                      </w:pPr>
                    </w:p>
                    <w:p w14:paraId="3F21487D" w14:textId="7AE6B9F3" w:rsidR="006A5AB2" w:rsidRDefault="006A5AB2" w:rsidP="00EF2325">
                      <w:pPr>
                        <w:rPr>
                          <w:color w:val="71C5E8" w:themeColor="text2"/>
                          <w:sz w:val="16"/>
                          <w:szCs w:val="16"/>
                        </w:rPr>
                      </w:pPr>
                    </w:p>
                    <w:p w14:paraId="309D61A8" w14:textId="160DED9E" w:rsidR="006A5AB2" w:rsidRDefault="006A5AB2" w:rsidP="00EF2325">
                      <w:pPr>
                        <w:rPr>
                          <w:color w:val="71C5E8" w:themeColor="text2"/>
                          <w:sz w:val="16"/>
                          <w:szCs w:val="16"/>
                        </w:rPr>
                      </w:pPr>
                      <w:r>
                        <w:rPr>
                          <w:color w:val="71C5E8" w:themeColor="text2"/>
                          <w:sz w:val="16"/>
                          <w:szCs w:val="16"/>
                        </w:rPr>
                        <w:t>n</w:t>
                      </w:r>
                      <w:r w:rsidRPr="00B1773F">
                        <w:rPr>
                          <w:color w:val="71C5E8" w:themeColor="text2"/>
                          <w:sz w:val="16"/>
                          <w:szCs w:val="16"/>
                        </w:rPr>
                        <w:t xml:space="preserve">ote </w:t>
                      </w:r>
                      <w:r>
                        <w:rPr>
                          <w:color w:val="71C5E8" w:themeColor="text2"/>
                          <w:sz w:val="16"/>
                          <w:szCs w:val="16"/>
                        </w:rPr>
                        <w:t>5</w:t>
                      </w:r>
                    </w:p>
                    <w:p w14:paraId="14BA532B" w14:textId="4B154833" w:rsidR="006A5AB2" w:rsidRDefault="006A5AB2" w:rsidP="00EF2325">
                      <w:pPr>
                        <w:rPr>
                          <w:color w:val="71C5E8" w:themeColor="text2"/>
                          <w:sz w:val="16"/>
                          <w:szCs w:val="16"/>
                        </w:rPr>
                      </w:pPr>
                    </w:p>
                    <w:p w14:paraId="0A7FB37B" w14:textId="60153F30" w:rsidR="006A5AB2" w:rsidRDefault="006A5AB2" w:rsidP="00EF2325">
                      <w:pPr>
                        <w:rPr>
                          <w:color w:val="71C5E8" w:themeColor="text2"/>
                          <w:sz w:val="16"/>
                          <w:szCs w:val="16"/>
                        </w:rPr>
                      </w:pPr>
                    </w:p>
                    <w:p w14:paraId="2A25F58C" w14:textId="0D49BEEC" w:rsidR="006A5AB2" w:rsidRDefault="006A5AB2" w:rsidP="00EF2325">
                      <w:pPr>
                        <w:rPr>
                          <w:color w:val="71C5E8" w:themeColor="text2"/>
                          <w:sz w:val="16"/>
                          <w:szCs w:val="16"/>
                        </w:rPr>
                      </w:pPr>
                    </w:p>
                    <w:p w14:paraId="612E2D03" w14:textId="4381BEA8" w:rsidR="006A5AB2" w:rsidRDefault="006A5AB2" w:rsidP="00EF2325">
                      <w:pPr>
                        <w:rPr>
                          <w:color w:val="71C5E8" w:themeColor="text2"/>
                          <w:sz w:val="16"/>
                          <w:szCs w:val="16"/>
                        </w:rPr>
                      </w:pPr>
                    </w:p>
                    <w:p w14:paraId="637C0274" w14:textId="27770AA9" w:rsidR="006A5AB2" w:rsidRDefault="006A5AB2" w:rsidP="00EF2325">
                      <w:pPr>
                        <w:rPr>
                          <w:color w:val="71C5E8" w:themeColor="text2"/>
                          <w:sz w:val="16"/>
                          <w:szCs w:val="16"/>
                        </w:rPr>
                      </w:pPr>
                    </w:p>
                    <w:p w14:paraId="1CE0CC2A" w14:textId="770527C5" w:rsidR="006A5AB2" w:rsidRDefault="006A5AB2" w:rsidP="00EF2325">
                      <w:pPr>
                        <w:rPr>
                          <w:color w:val="71C5E8" w:themeColor="text2"/>
                          <w:sz w:val="16"/>
                          <w:szCs w:val="16"/>
                        </w:rPr>
                      </w:pPr>
                    </w:p>
                    <w:p w14:paraId="1BD39978" w14:textId="1FB34F76" w:rsidR="006A5AB2" w:rsidRDefault="006A5AB2" w:rsidP="00EF2325">
                      <w:pPr>
                        <w:rPr>
                          <w:color w:val="71C5E8" w:themeColor="text2"/>
                          <w:sz w:val="16"/>
                          <w:szCs w:val="16"/>
                        </w:rPr>
                      </w:pPr>
                    </w:p>
                    <w:p w14:paraId="3CFC248E" w14:textId="30132864" w:rsidR="006A5AB2" w:rsidRDefault="006A5AB2" w:rsidP="00EF2325">
                      <w:pPr>
                        <w:rPr>
                          <w:color w:val="71C5E8" w:themeColor="text2"/>
                          <w:sz w:val="16"/>
                          <w:szCs w:val="16"/>
                        </w:rPr>
                      </w:pPr>
                    </w:p>
                    <w:p w14:paraId="6A013EC5" w14:textId="4CD1FF7B" w:rsidR="006A5AB2" w:rsidRDefault="006A5AB2" w:rsidP="00EF2325">
                      <w:pPr>
                        <w:rPr>
                          <w:color w:val="71C5E8" w:themeColor="text2"/>
                          <w:sz w:val="16"/>
                          <w:szCs w:val="16"/>
                        </w:rPr>
                      </w:pPr>
                    </w:p>
                    <w:p w14:paraId="2F42EB73" w14:textId="354F657B" w:rsidR="006A5AB2" w:rsidRDefault="006A5AB2" w:rsidP="00EF2325">
                      <w:pPr>
                        <w:rPr>
                          <w:color w:val="71C5E8" w:themeColor="text2"/>
                          <w:sz w:val="16"/>
                          <w:szCs w:val="16"/>
                        </w:rPr>
                      </w:pPr>
                    </w:p>
                    <w:p w14:paraId="41F4FD32" w14:textId="6EA23503" w:rsidR="006A5AB2" w:rsidRDefault="006A5AB2" w:rsidP="00EF2325">
                      <w:pPr>
                        <w:rPr>
                          <w:color w:val="71C5E8" w:themeColor="text2"/>
                          <w:sz w:val="16"/>
                          <w:szCs w:val="16"/>
                        </w:rPr>
                      </w:pPr>
                    </w:p>
                    <w:p w14:paraId="5FD8A9BA" w14:textId="15F4254E" w:rsidR="006A5AB2" w:rsidRDefault="006A5AB2" w:rsidP="00EF2325">
                      <w:pPr>
                        <w:rPr>
                          <w:color w:val="71C5E8" w:themeColor="text2"/>
                          <w:sz w:val="16"/>
                          <w:szCs w:val="16"/>
                        </w:rPr>
                      </w:pPr>
                    </w:p>
                    <w:p w14:paraId="27ABAE4F" w14:textId="5A786419" w:rsidR="006A5AB2" w:rsidRDefault="006A5AB2" w:rsidP="00EF2325">
                      <w:pPr>
                        <w:rPr>
                          <w:color w:val="71C5E8" w:themeColor="text2"/>
                          <w:sz w:val="16"/>
                          <w:szCs w:val="16"/>
                        </w:rPr>
                      </w:pPr>
                    </w:p>
                    <w:p w14:paraId="337462C6" w14:textId="77777777" w:rsidR="006A5AB2" w:rsidRDefault="006A5AB2" w:rsidP="002C12AA">
                      <w:pPr>
                        <w:jc w:val="right"/>
                      </w:pPr>
                    </w:p>
                  </w:txbxContent>
                </v:textbox>
              </v:shape>
            </w:pict>
          </mc:Fallback>
        </mc:AlternateContent>
      </w:r>
      <w:r w:rsidRPr="009A41C2">
        <w:t xml:space="preserve">New and </w:t>
      </w:r>
      <w:r>
        <w:t>e</w:t>
      </w:r>
      <w:r w:rsidRPr="009A41C2">
        <w:t xml:space="preserve">xisting </w:t>
      </w:r>
      <w:r>
        <w:t>w</w:t>
      </w:r>
      <w:r w:rsidRPr="009A41C2">
        <w:t>orks</w:t>
      </w:r>
    </w:p>
    <w:p w14:paraId="56B18B6C" w14:textId="00FA0CC4" w:rsidR="00144936" w:rsidRPr="00447813" w:rsidRDefault="00144936" w:rsidP="00144936">
      <w:pPr>
        <w:pStyle w:val="BodyText"/>
        <w:ind w:right="1057"/>
      </w:pPr>
      <w:r>
        <w:t xml:space="preserve">The metering requirement can be varied for </w:t>
      </w:r>
      <w:r w:rsidRPr="00447813">
        <w:t xml:space="preserve">new and existing </w:t>
      </w:r>
      <w:r>
        <w:t>works</w:t>
      </w:r>
      <w:r w:rsidRPr="00FB3BAF">
        <w:t xml:space="preserve"> </w:t>
      </w:r>
      <w:r>
        <w:t>where:</w:t>
      </w:r>
    </w:p>
    <w:p w14:paraId="743E97A8" w14:textId="5EC9460A" w:rsidR="00144936" w:rsidRPr="00066E72" w:rsidRDefault="00144936" w:rsidP="001F54AA">
      <w:pPr>
        <w:pStyle w:val="ListBullet"/>
        <w:numPr>
          <w:ilvl w:val="0"/>
          <w:numId w:val="14"/>
        </w:numPr>
        <w:ind w:right="1057"/>
        <w:rPr>
          <w:rFonts w:cs="Times New Roman"/>
          <w:lang w:eastAsia="en-US"/>
        </w:rPr>
      </w:pPr>
      <w:r>
        <w:rPr>
          <w:rFonts w:cs="Times New Roman"/>
          <w:lang w:eastAsia="en-US"/>
        </w:rPr>
        <w:t>the t</w:t>
      </w:r>
      <w:r w:rsidRPr="00066E72">
        <w:rPr>
          <w:rFonts w:cs="Times New Roman"/>
          <w:lang w:eastAsia="en-US"/>
        </w:rPr>
        <w:t xml:space="preserve">ake </w:t>
      </w:r>
      <w:r>
        <w:rPr>
          <w:rFonts w:cs="Times New Roman"/>
          <w:lang w:eastAsia="en-US"/>
        </w:rPr>
        <w:t xml:space="preserve">is </w:t>
      </w:r>
      <w:r w:rsidRPr="00066E72">
        <w:rPr>
          <w:rFonts w:cs="Times New Roman"/>
          <w:lang w:eastAsia="en-US"/>
        </w:rPr>
        <w:t>for domestic and stock purposes</w:t>
      </w:r>
    </w:p>
    <w:p w14:paraId="204CF7AD" w14:textId="2FCF60DC" w:rsidR="00144936" w:rsidRDefault="00144936" w:rsidP="001F54AA">
      <w:pPr>
        <w:pStyle w:val="ListBullet"/>
        <w:numPr>
          <w:ilvl w:val="0"/>
          <w:numId w:val="14"/>
        </w:numPr>
        <w:ind w:right="1057"/>
        <w:rPr>
          <w:rFonts w:cs="Times New Roman"/>
          <w:lang w:eastAsia="en-US"/>
        </w:rPr>
      </w:pPr>
      <w:r w:rsidRPr="00066E72">
        <w:rPr>
          <w:rFonts w:cs="Times New Roman"/>
          <w:lang w:eastAsia="en-US"/>
        </w:rPr>
        <w:t xml:space="preserve">the cost of metering </w:t>
      </w:r>
      <w:r>
        <w:rPr>
          <w:rFonts w:cs="Times New Roman"/>
          <w:lang w:eastAsia="en-US"/>
        </w:rPr>
        <w:t>would</w:t>
      </w:r>
      <w:r w:rsidRPr="00066E72">
        <w:rPr>
          <w:rFonts w:cs="Times New Roman"/>
          <w:lang w:eastAsia="en-US"/>
        </w:rPr>
        <w:t xml:space="preserve"> significantly outweigh the benefits</w:t>
      </w:r>
      <w:r>
        <w:rPr>
          <w:rFonts w:cs="Times New Roman"/>
          <w:lang w:eastAsia="en-US"/>
        </w:rPr>
        <w:t>, including, but not limited to:</w:t>
      </w:r>
    </w:p>
    <w:p w14:paraId="43C67433" w14:textId="77777777" w:rsidR="00144936" w:rsidRDefault="00144936" w:rsidP="001F54AA">
      <w:pPr>
        <w:pStyle w:val="ListBullet"/>
        <w:numPr>
          <w:ilvl w:val="1"/>
          <w:numId w:val="14"/>
        </w:numPr>
        <w:ind w:right="1057"/>
        <w:rPr>
          <w:rFonts w:cs="Times New Roman"/>
          <w:lang w:eastAsia="en-US"/>
        </w:rPr>
      </w:pPr>
      <w:r w:rsidRPr="007930E1">
        <w:rPr>
          <w:rFonts w:cs="Times New Roman"/>
          <w:lang w:eastAsia="en-US"/>
        </w:rPr>
        <w:t xml:space="preserve">where the site is not </w:t>
      </w:r>
      <w:r w:rsidRPr="00F832AA">
        <w:rPr>
          <w:rFonts w:cs="Times New Roman"/>
          <w:lang w:eastAsia="en-US"/>
        </w:rPr>
        <w:t xml:space="preserve">in use </w:t>
      </w:r>
    </w:p>
    <w:p w14:paraId="2F64A5E4" w14:textId="43A846CA" w:rsidR="00144936" w:rsidRPr="009634DC" w:rsidRDefault="00144936" w:rsidP="001F54AA">
      <w:pPr>
        <w:pStyle w:val="ListBullet"/>
        <w:numPr>
          <w:ilvl w:val="1"/>
          <w:numId w:val="14"/>
        </w:numPr>
        <w:ind w:right="1057"/>
        <w:rPr>
          <w:rFonts w:cs="Times New Roman"/>
          <w:lang w:eastAsia="en-US"/>
        </w:rPr>
      </w:pPr>
      <w:r w:rsidRPr="007930E1">
        <w:rPr>
          <w:rFonts w:cs="Times New Roman"/>
          <w:lang w:eastAsia="en-US"/>
        </w:rPr>
        <w:t xml:space="preserve">the low frequency </w:t>
      </w:r>
      <w:r w:rsidRPr="00F832AA">
        <w:rPr>
          <w:rFonts w:cs="Times New Roman"/>
          <w:lang w:eastAsia="en-US"/>
        </w:rPr>
        <w:t xml:space="preserve">or low annual </w:t>
      </w:r>
      <w:r w:rsidRPr="00BB44CB">
        <w:rPr>
          <w:rFonts w:cs="Times New Roman"/>
          <w:lang w:eastAsia="en-US"/>
        </w:rPr>
        <w:t xml:space="preserve">volume of take </w:t>
      </w:r>
    </w:p>
    <w:p w14:paraId="433CDBBE" w14:textId="29D8D0CC" w:rsidR="00144936" w:rsidRDefault="00144936" w:rsidP="001F54AA">
      <w:pPr>
        <w:pStyle w:val="ListBullet"/>
        <w:numPr>
          <w:ilvl w:val="1"/>
          <w:numId w:val="14"/>
        </w:numPr>
        <w:ind w:right="1057"/>
        <w:rPr>
          <w:rFonts w:cs="Times New Roman"/>
          <w:lang w:eastAsia="en-US"/>
        </w:rPr>
      </w:pPr>
      <w:r>
        <w:rPr>
          <w:rFonts w:cs="Times New Roman"/>
          <w:lang w:eastAsia="en-US"/>
        </w:rPr>
        <w:t>excessive costs imposed by site conditions including water quality</w:t>
      </w:r>
    </w:p>
    <w:p w14:paraId="10C6DF8B" w14:textId="40574298" w:rsidR="00144936" w:rsidRDefault="00144936" w:rsidP="001F54AA">
      <w:pPr>
        <w:pStyle w:val="ListBullet"/>
        <w:numPr>
          <w:ilvl w:val="1"/>
          <w:numId w:val="14"/>
        </w:numPr>
        <w:ind w:right="1057"/>
        <w:rPr>
          <w:rFonts w:cs="Times New Roman"/>
          <w:lang w:eastAsia="en-US"/>
        </w:rPr>
      </w:pPr>
      <w:r>
        <w:rPr>
          <w:rFonts w:cs="Times New Roman"/>
          <w:lang w:eastAsia="en-US"/>
        </w:rPr>
        <w:t>adequate water measurement is provided by bulk water metering,</w:t>
      </w:r>
      <w:r w:rsidRPr="004A52FA">
        <w:rPr>
          <w:rFonts w:cs="Times New Roman"/>
          <w:lang w:eastAsia="en-US"/>
        </w:rPr>
        <w:t xml:space="preserve"> </w:t>
      </w:r>
      <w:r w:rsidRPr="00BB44CB">
        <w:rPr>
          <w:rFonts w:cs="Times New Roman"/>
          <w:lang w:eastAsia="en-US"/>
        </w:rPr>
        <w:t>or</w:t>
      </w:r>
    </w:p>
    <w:p w14:paraId="387A90F8" w14:textId="553B34BE" w:rsidR="00144936" w:rsidRPr="00F3576A" w:rsidRDefault="00144936" w:rsidP="001F54AA">
      <w:pPr>
        <w:pStyle w:val="ListParagraph"/>
        <w:numPr>
          <w:ilvl w:val="1"/>
          <w:numId w:val="14"/>
        </w:numPr>
        <w:ind w:right="1057"/>
        <w:rPr>
          <w:rFonts w:cs="Times New Roman"/>
          <w:lang w:eastAsia="en-US"/>
        </w:rPr>
      </w:pPr>
      <w:r w:rsidRPr="00F3576A">
        <w:rPr>
          <w:rFonts w:cs="Times New Roman"/>
          <w:lang w:eastAsia="en-US"/>
        </w:rPr>
        <w:t>The site is in the bottom 5</w:t>
      </w:r>
      <w:r>
        <w:rPr>
          <w:rFonts w:cs="Times New Roman"/>
          <w:lang w:eastAsia="en-US"/>
        </w:rPr>
        <w:t xml:space="preserve"> per cent</w:t>
      </w:r>
      <w:r w:rsidRPr="00F3576A">
        <w:rPr>
          <w:rFonts w:cs="Times New Roman"/>
          <w:lang w:eastAsia="en-US"/>
        </w:rPr>
        <w:t xml:space="preserve"> of </w:t>
      </w:r>
      <w:r>
        <w:rPr>
          <w:rFonts w:cs="Times New Roman"/>
          <w:lang w:eastAsia="en-US"/>
        </w:rPr>
        <w:t>water taken</w:t>
      </w:r>
      <w:r w:rsidRPr="00F3576A">
        <w:rPr>
          <w:rFonts w:cs="Times New Roman"/>
          <w:lang w:eastAsia="en-US"/>
        </w:rPr>
        <w:t xml:space="preserve"> </w:t>
      </w:r>
      <w:r>
        <w:rPr>
          <w:rFonts w:cs="Times New Roman"/>
          <w:lang w:eastAsia="en-US"/>
        </w:rPr>
        <w:t xml:space="preserve">(based on use) </w:t>
      </w:r>
      <w:r w:rsidRPr="00F3576A">
        <w:rPr>
          <w:rFonts w:cs="Times New Roman"/>
          <w:lang w:eastAsia="en-US"/>
        </w:rPr>
        <w:t>within a water resource management area</w:t>
      </w:r>
      <w:r>
        <w:rPr>
          <w:rFonts w:cs="Times New Roman"/>
          <w:lang w:eastAsia="en-US"/>
        </w:rPr>
        <w:t>.</w:t>
      </w:r>
    </w:p>
    <w:p w14:paraId="511839C8" w14:textId="39BC40BE" w:rsidR="00144936" w:rsidRPr="00054F09" w:rsidRDefault="00144936" w:rsidP="00144936">
      <w:pPr>
        <w:pStyle w:val="BodyText"/>
        <w:ind w:right="1057" w:firstLine="567"/>
      </w:pPr>
      <w:r w:rsidRPr="00054F09">
        <w:t>In these cases:</w:t>
      </w:r>
    </w:p>
    <w:p w14:paraId="296D96A2" w14:textId="77777777" w:rsidR="00144936" w:rsidRDefault="00144936" w:rsidP="001F54AA">
      <w:pPr>
        <w:numPr>
          <w:ilvl w:val="0"/>
          <w:numId w:val="18"/>
        </w:numPr>
        <w:spacing w:before="100" w:beforeAutospacing="1" w:after="100" w:afterAutospacing="1" w:line="240" w:lineRule="auto"/>
        <w:ind w:right="1057"/>
        <w:rPr>
          <w:rFonts w:cs="Times New Roman"/>
          <w:lang w:eastAsia="en-US"/>
        </w:rPr>
      </w:pPr>
      <w:r w:rsidRPr="00054F09">
        <w:rPr>
          <w:rFonts w:cs="Times New Roman"/>
          <w:lang w:eastAsia="en-US"/>
        </w:rPr>
        <w:t>the reasons</w:t>
      </w:r>
      <w:r>
        <w:rPr>
          <w:rFonts w:cs="Times New Roman"/>
          <w:lang w:eastAsia="en-US"/>
        </w:rPr>
        <w:t xml:space="preserve"> must be documented </w:t>
      </w:r>
      <w:r w:rsidRPr="00054F09">
        <w:rPr>
          <w:rFonts w:cs="Times New Roman"/>
          <w:lang w:eastAsia="en-US"/>
        </w:rPr>
        <w:t>and</w:t>
      </w:r>
    </w:p>
    <w:p w14:paraId="6C388AAF" w14:textId="6DF7A1EE" w:rsidR="00144936" w:rsidRDefault="00144936" w:rsidP="001F54AA">
      <w:pPr>
        <w:numPr>
          <w:ilvl w:val="0"/>
          <w:numId w:val="18"/>
        </w:numPr>
        <w:spacing w:before="100" w:beforeAutospacing="1" w:after="100" w:afterAutospacing="1" w:line="240" w:lineRule="auto"/>
        <w:ind w:right="1057"/>
        <w:rPr>
          <w:rFonts w:cs="Times New Roman"/>
          <w:lang w:eastAsia="en-US"/>
        </w:rPr>
      </w:pPr>
      <w:r>
        <w:rPr>
          <w:rFonts w:cs="Times New Roman"/>
          <w:lang w:eastAsia="en-US"/>
        </w:rPr>
        <w:t xml:space="preserve">if no meter is installed, there is </w:t>
      </w:r>
      <w:r w:rsidRPr="00054F09">
        <w:rPr>
          <w:rFonts w:cs="Times New Roman"/>
          <w:lang w:eastAsia="en-US"/>
        </w:rPr>
        <w:t xml:space="preserve">a </w:t>
      </w:r>
      <w:r>
        <w:rPr>
          <w:rFonts w:cs="Times New Roman"/>
          <w:lang w:eastAsia="en-US"/>
        </w:rPr>
        <w:t>documented</w:t>
      </w:r>
      <w:r w:rsidRPr="00054F09">
        <w:rPr>
          <w:rFonts w:cs="Times New Roman"/>
          <w:lang w:eastAsia="en-US"/>
        </w:rPr>
        <w:t xml:space="preserve"> method for estimating the volume of water take</w:t>
      </w:r>
      <w:r>
        <w:rPr>
          <w:rFonts w:cs="Times New Roman"/>
          <w:lang w:eastAsia="en-US"/>
        </w:rPr>
        <w:t>n</w:t>
      </w:r>
    </w:p>
    <w:p w14:paraId="502D4081" w14:textId="77777777" w:rsidR="00144936" w:rsidRPr="00BF3E9B" w:rsidRDefault="00144936" w:rsidP="001F54AA">
      <w:pPr>
        <w:pStyle w:val="ListBullet"/>
        <w:numPr>
          <w:ilvl w:val="0"/>
          <w:numId w:val="14"/>
        </w:numPr>
        <w:ind w:right="1057"/>
        <w:rPr>
          <w:rFonts w:cs="Times New Roman"/>
          <w:lang w:eastAsia="en-US"/>
        </w:rPr>
      </w:pPr>
      <w:r>
        <w:rPr>
          <w:rFonts w:cs="Times New Roman"/>
          <w:lang w:eastAsia="en-US"/>
        </w:rPr>
        <w:t>t</w:t>
      </w:r>
      <w:r w:rsidRPr="00DA519A">
        <w:rPr>
          <w:rFonts w:cs="Times New Roman"/>
          <w:lang w:eastAsia="en-US"/>
        </w:rPr>
        <w:t>he take is from an irrigation drainage system</w:t>
      </w:r>
    </w:p>
    <w:p w14:paraId="2CD4A3D5" w14:textId="77777777" w:rsidR="00144936" w:rsidRDefault="00144936" w:rsidP="001F54AA">
      <w:pPr>
        <w:pStyle w:val="ListBullet"/>
        <w:numPr>
          <w:ilvl w:val="0"/>
          <w:numId w:val="14"/>
        </w:numPr>
        <w:ind w:right="1057"/>
        <w:rPr>
          <w:rFonts w:cs="Times New Roman"/>
          <w:lang w:eastAsia="en-US"/>
        </w:rPr>
      </w:pPr>
      <w:r>
        <w:rPr>
          <w:rFonts w:cs="Times New Roman"/>
          <w:lang w:eastAsia="en-US"/>
        </w:rPr>
        <w:t>the t</w:t>
      </w:r>
      <w:r w:rsidRPr="00DA519A">
        <w:rPr>
          <w:rFonts w:cs="Times New Roman"/>
          <w:lang w:eastAsia="en-US"/>
        </w:rPr>
        <w:t>ake is authorised under a registration farm dam licence</w:t>
      </w:r>
    </w:p>
    <w:p w14:paraId="71B15684" w14:textId="56D5D47E" w:rsidR="00144936" w:rsidRPr="00144936" w:rsidRDefault="00144936" w:rsidP="001F54AA">
      <w:pPr>
        <w:pStyle w:val="ListBullet"/>
        <w:numPr>
          <w:ilvl w:val="0"/>
          <w:numId w:val="14"/>
        </w:numPr>
        <w:ind w:right="1057"/>
        <w:rPr>
          <w:rFonts w:cs="Times New Roman"/>
          <w:lang w:eastAsia="en-US"/>
        </w:rPr>
      </w:pPr>
      <w:r w:rsidRPr="00783A71">
        <w:lastRenderedPageBreak/>
        <w:t xml:space="preserve">a suitable pattern-approved meter is not available </w:t>
      </w:r>
      <w:r w:rsidRPr="00A36E1A">
        <w:t>eg open channels</w:t>
      </w:r>
    </w:p>
    <w:p w14:paraId="31D812D5" w14:textId="65946A63" w:rsidR="00422DEC" w:rsidRPr="00144936" w:rsidRDefault="00144936" w:rsidP="001F54AA">
      <w:pPr>
        <w:pStyle w:val="ListBullet"/>
        <w:numPr>
          <w:ilvl w:val="0"/>
          <w:numId w:val="14"/>
        </w:numPr>
        <w:ind w:left="1276" w:right="64" w:hanging="709"/>
        <w:rPr>
          <w:rFonts w:cs="Times New Roman"/>
          <w:lang w:eastAsia="en-US"/>
        </w:rPr>
      </w:pPr>
      <w:r w:rsidRPr="00331CC4">
        <w:rPr>
          <w:b/>
          <w:noProof/>
          <w:color w:val="494847"/>
        </w:rPr>
        <mc:AlternateContent>
          <mc:Choice Requires="wps">
            <w:drawing>
              <wp:anchor distT="45720" distB="45720" distL="114300" distR="114300" simplePos="0" relativeHeight="251658254" behindDoc="0" locked="0" layoutInCell="1" allowOverlap="1" wp14:anchorId="74B40FB9" wp14:editId="67B77521">
                <wp:simplePos x="0" y="0"/>
                <wp:positionH relativeFrom="column">
                  <wp:posOffset>-247650</wp:posOffset>
                </wp:positionH>
                <wp:positionV relativeFrom="paragraph">
                  <wp:posOffset>83295</wp:posOffset>
                </wp:positionV>
                <wp:extent cx="514350" cy="84772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8477250"/>
                        </a:xfrm>
                        <a:prstGeom prst="rect">
                          <a:avLst/>
                        </a:prstGeom>
                        <a:solidFill>
                          <a:srgbClr val="FFFFFF"/>
                        </a:solidFill>
                        <a:ln w="9525">
                          <a:noFill/>
                          <a:miter lim="800000"/>
                          <a:headEnd/>
                          <a:tailEnd/>
                        </a:ln>
                      </wps:spPr>
                      <wps:txbx>
                        <w:txbxContent>
                          <w:p w14:paraId="45DB24B7" w14:textId="77777777" w:rsidR="006A5AB2" w:rsidRDefault="006A5AB2" w:rsidP="00D4370F">
                            <w:pPr>
                              <w:jc w:val="right"/>
                            </w:pPr>
                          </w:p>
                          <w:p w14:paraId="031C4A97" w14:textId="77777777" w:rsidR="006A5AB2" w:rsidRDefault="006A5AB2" w:rsidP="00D4370F">
                            <w:pPr>
                              <w:jc w:val="right"/>
                            </w:pPr>
                          </w:p>
                          <w:p w14:paraId="4A05338A" w14:textId="77777777" w:rsidR="006A5AB2" w:rsidRDefault="006A5AB2" w:rsidP="00D4370F">
                            <w:pPr>
                              <w:rPr>
                                <w:color w:val="71C5E8" w:themeColor="text2"/>
                                <w:sz w:val="16"/>
                                <w:szCs w:val="16"/>
                              </w:rPr>
                            </w:pPr>
                          </w:p>
                          <w:p w14:paraId="5B890316" w14:textId="77777777" w:rsidR="006A5AB2" w:rsidRDefault="006A5AB2" w:rsidP="00D4370F">
                            <w:pPr>
                              <w:rPr>
                                <w:color w:val="71C5E8" w:themeColor="text2"/>
                                <w:sz w:val="16"/>
                                <w:szCs w:val="16"/>
                              </w:rPr>
                            </w:pPr>
                          </w:p>
                          <w:p w14:paraId="2139E500" w14:textId="317EBF22" w:rsidR="006A5AB2" w:rsidRDefault="006A5AB2" w:rsidP="00D4370F">
                            <w:pPr>
                              <w:rPr>
                                <w:color w:val="71C5E8" w:themeColor="text2"/>
                                <w:sz w:val="16"/>
                                <w:szCs w:val="16"/>
                              </w:rPr>
                            </w:pPr>
                            <w:r>
                              <w:rPr>
                                <w:color w:val="71C5E8" w:themeColor="text2"/>
                                <w:sz w:val="16"/>
                                <w:szCs w:val="16"/>
                              </w:rPr>
                              <w:t>note 6</w:t>
                            </w:r>
                          </w:p>
                          <w:p w14:paraId="275D88A6" w14:textId="52B95E20" w:rsidR="006A5AB2" w:rsidRDefault="006A5AB2" w:rsidP="00D4370F">
                            <w:pPr>
                              <w:rPr>
                                <w:color w:val="71C5E8" w:themeColor="text2"/>
                                <w:sz w:val="16"/>
                                <w:szCs w:val="16"/>
                              </w:rPr>
                            </w:pPr>
                          </w:p>
                          <w:p w14:paraId="2C5CC2D9" w14:textId="7DABD4C5" w:rsidR="006A5AB2" w:rsidRDefault="006A5AB2" w:rsidP="00D4370F">
                            <w:pPr>
                              <w:rPr>
                                <w:color w:val="71C5E8" w:themeColor="text2"/>
                                <w:sz w:val="16"/>
                                <w:szCs w:val="16"/>
                              </w:rPr>
                            </w:pPr>
                          </w:p>
                          <w:p w14:paraId="440E96E2" w14:textId="7EBF25C1" w:rsidR="006A5AB2" w:rsidRDefault="006A5AB2" w:rsidP="00D4370F">
                            <w:pPr>
                              <w:rPr>
                                <w:color w:val="71C5E8" w:themeColor="text2"/>
                                <w:sz w:val="16"/>
                                <w:szCs w:val="16"/>
                              </w:rPr>
                            </w:pPr>
                          </w:p>
                          <w:p w14:paraId="06184C29" w14:textId="77777777" w:rsidR="006A5AB2" w:rsidRDefault="006A5AB2" w:rsidP="00D4370F">
                            <w:pPr>
                              <w:rPr>
                                <w:color w:val="71C5E8" w:themeColor="text2"/>
                                <w:sz w:val="16"/>
                                <w:szCs w:val="16"/>
                              </w:rPr>
                            </w:pPr>
                          </w:p>
                          <w:p w14:paraId="4A501661" w14:textId="77777777" w:rsidR="006A5AB2" w:rsidRDefault="006A5AB2" w:rsidP="00D4370F">
                            <w:pPr>
                              <w:rPr>
                                <w:color w:val="71C5E8" w:themeColor="text2"/>
                                <w:sz w:val="16"/>
                                <w:szCs w:val="16"/>
                              </w:rPr>
                            </w:pPr>
                          </w:p>
                          <w:p w14:paraId="6960BC17" w14:textId="77777777" w:rsidR="006A5AB2" w:rsidRDefault="006A5AB2" w:rsidP="00D4370F">
                            <w:pPr>
                              <w:rPr>
                                <w:color w:val="71C5E8" w:themeColor="text2"/>
                                <w:sz w:val="16"/>
                                <w:szCs w:val="16"/>
                              </w:rPr>
                            </w:pPr>
                          </w:p>
                          <w:p w14:paraId="3F1C9E7D" w14:textId="77777777" w:rsidR="006A5AB2" w:rsidRDefault="006A5AB2" w:rsidP="00D4370F">
                            <w:pPr>
                              <w:rPr>
                                <w:color w:val="71C5E8" w:themeColor="text2"/>
                                <w:sz w:val="16"/>
                                <w:szCs w:val="16"/>
                              </w:rPr>
                            </w:pPr>
                          </w:p>
                          <w:p w14:paraId="47F8FCF9" w14:textId="77777777" w:rsidR="006A5AB2" w:rsidRDefault="006A5AB2" w:rsidP="00D4370F">
                            <w:pPr>
                              <w:rPr>
                                <w:color w:val="71C5E8" w:themeColor="text2"/>
                                <w:sz w:val="16"/>
                                <w:szCs w:val="16"/>
                              </w:rPr>
                            </w:pPr>
                          </w:p>
                          <w:p w14:paraId="360DB4F3" w14:textId="77777777" w:rsidR="006A5AB2" w:rsidRDefault="006A5AB2" w:rsidP="00D4370F">
                            <w:pPr>
                              <w:rPr>
                                <w:color w:val="71C5E8" w:themeColor="text2"/>
                                <w:sz w:val="16"/>
                                <w:szCs w:val="16"/>
                              </w:rPr>
                            </w:pPr>
                          </w:p>
                          <w:p w14:paraId="46E3959C" w14:textId="77777777" w:rsidR="006A5AB2" w:rsidRDefault="006A5AB2" w:rsidP="00D4370F">
                            <w:pPr>
                              <w:rPr>
                                <w:color w:val="71C5E8" w:themeColor="text2"/>
                                <w:sz w:val="16"/>
                                <w:szCs w:val="16"/>
                              </w:rPr>
                            </w:pPr>
                          </w:p>
                          <w:p w14:paraId="23EF5884" w14:textId="77777777" w:rsidR="006A5AB2" w:rsidRDefault="006A5AB2" w:rsidP="00D4370F">
                            <w:pPr>
                              <w:rPr>
                                <w:color w:val="71C5E8" w:themeColor="text2"/>
                                <w:sz w:val="16"/>
                                <w:szCs w:val="16"/>
                              </w:rPr>
                            </w:pPr>
                          </w:p>
                          <w:p w14:paraId="30238770" w14:textId="77777777" w:rsidR="006A5AB2" w:rsidRDefault="006A5AB2" w:rsidP="00D4370F">
                            <w:pPr>
                              <w:rPr>
                                <w:color w:val="71C5E8" w:themeColor="text2"/>
                                <w:sz w:val="16"/>
                                <w:szCs w:val="16"/>
                              </w:rPr>
                            </w:pPr>
                          </w:p>
                          <w:p w14:paraId="5E0F921A" w14:textId="77777777" w:rsidR="006A5AB2" w:rsidRDefault="006A5AB2" w:rsidP="00D4370F">
                            <w:pPr>
                              <w:rPr>
                                <w:color w:val="71C5E8" w:themeColor="text2"/>
                                <w:sz w:val="16"/>
                                <w:szCs w:val="16"/>
                              </w:rPr>
                            </w:pPr>
                          </w:p>
                          <w:p w14:paraId="1664D50D" w14:textId="77777777" w:rsidR="006A5AB2" w:rsidRDefault="006A5AB2" w:rsidP="00D4370F">
                            <w:pPr>
                              <w:rPr>
                                <w:color w:val="71C5E8" w:themeColor="text2"/>
                                <w:sz w:val="16"/>
                                <w:szCs w:val="16"/>
                              </w:rPr>
                            </w:pPr>
                          </w:p>
                          <w:p w14:paraId="354E12E3" w14:textId="77777777" w:rsidR="006A5AB2" w:rsidRDefault="006A5AB2" w:rsidP="00D4370F">
                            <w:pPr>
                              <w:rPr>
                                <w:color w:val="71C5E8" w:themeColor="text2"/>
                                <w:sz w:val="16"/>
                                <w:szCs w:val="16"/>
                              </w:rPr>
                            </w:pPr>
                          </w:p>
                          <w:p w14:paraId="0F376D07" w14:textId="77777777" w:rsidR="006A5AB2" w:rsidRDefault="006A5AB2" w:rsidP="00D4370F">
                            <w:pPr>
                              <w:rPr>
                                <w:color w:val="71C5E8" w:themeColor="text2"/>
                                <w:sz w:val="16"/>
                                <w:szCs w:val="16"/>
                              </w:rPr>
                            </w:pPr>
                          </w:p>
                          <w:p w14:paraId="5C5E61DC" w14:textId="77777777" w:rsidR="006A5AB2" w:rsidRDefault="006A5AB2" w:rsidP="00D4370F">
                            <w:pPr>
                              <w:rPr>
                                <w:color w:val="71C5E8" w:themeColor="text2"/>
                                <w:sz w:val="16"/>
                                <w:szCs w:val="16"/>
                              </w:rPr>
                            </w:pPr>
                          </w:p>
                          <w:p w14:paraId="52DC343D" w14:textId="77777777" w:rsidR="006A5AB2" w:rsidRDefault="006A5AB2" w:rsidP="00D4370F">
                            <w:pPr>
                              <w:rPr>
                                <w:color w:val="71C5E8" w:themeColor="text2"/>
                                <w:sz w:val="16"/>
                                <w:szCs w:val="16"/>
                              </w:rPr>
                            </w:pPr>
                          </w:p>
                          <w:p w14:paraId="22B0AF8E" w14:textId="77777777" w:rsidR="006A5AB2" w:rsidRDefault="006A5AB2" w:rsidP="00D4370F">
                            <w:pPr>
                              <w:rPr>
                                <w:color w:val="71C5E8" w:themeColor="text2"/>
                                <w:sz w:val="16"/>
                                <w:szCs w:val="16"/>
                              </w:rPr>
                            </w:pPr>
                          </w:p>
                          <w:p w14:paraId="0A084583" w14:textId="77777777" w:rsidR="006A5AB2" w:rsidRDefault="006A5AB2" w:rsidP="00D4370F">
                            <w:pPr>
                              <w:rPr>
                                <w:color w:val="71C5E8" w:themeColor="text2"/>
                                <w:sz w:val="16"/>
                                <w:szCs w:val="16"/>
                              </w:rPr>
                            </w:pPr>
                          </w:p>
                          <w:p w14:paraId="79DCD89F" w14:textId="04C4B960" w:rsidR="006A5AB2" w:rsidRDefault="006A5AB2" w:rsidP="00D4370F">
                            <w:pPr>
                              <w:rPr>
                                <w:color w:val="71C5E8" w:themeColor="text2"/>
                                <w:sz w:val="16"/>
                                <w:szCs w:val="16"/>
                              </w:rPr>
                            </w:pPr>
                            <w:r>
                              <w:rPr>
                                <w:color w:val="71C5E8" w:themeColor="text2"/>
                                <w:sz w:val="16"/>
                                <w:szCs w:val="16"/>
                              </w:rPr>
                              <w:t>note 7</w:t>
                            </w:r>
                          </w:p>
                          <w:p w14:paraId="286F4453" w14:textId="77777777" w:rsidR="006A5AB2" w:rsidRDefault="006A5AB2" w:rsidP="00D4370F">
                            <w:pPr>
                              <w:rPr>
                                <w:color w:val="71C5E8" w:themeColor="text2"/>
                                <w:sz w:val="16"/>
                                <w:szCs w:val="16"/>
                              </w:rPr>
                            </w:pPr>
                          </w:p>
                          <w:p w14:paraId="4F9CE1AB" w14:textId="77777777" w:rsidR="006A5AB2" w:rsidRDefault="006A5AB2" w:rsidP="00D4370F">
                            <w:pPr>
                              <w:rPr>
                                <w:color w:val="71C5E8" w:themeColor="text2"/>
                                <w:sz w:val="16"/>
                                <w:szCs w:val="16"/>
                              </w:rPr>
                            </w:pPr>
                          </w:p>
                          <w:p w14:paraId="508A3BD4" w14:textId="77777777" w:rsidR="006A5AB2" w:rsidRDefault="006A5AB2" w:rsidP="00D4370F">
                            <w:pPr>
                              <w:rPr>
                                <w:color w:val="71C5E8" w:themeColor="text2"/>
                                <w:sz w:val="16"/>
                                <w:szCs w:val="16"/>
                              </w:rPr>
                            </w:pPr>
                          </w:p>
                          <w:p w14:paraId="622624A2" w14:textId="77777777" w:rsidR="006A5AB2" w:rsidRDefault="006A5AB2" w:rsidP="00D4370F">
                            <w:pPr>
                              <w:rPr>
                                <w:color w:val="71C5E8" w:themeColor="text2"/>
                                <w:sz w:val="16"/>
                                <w:szCs w:val="16"/>
                              </w:rPr>
                            </w:pPr>
                          </w:p>
                          <w:p w14:paraId="15DED699" w14:textId="29BCF9D6" w:rsidR="006A5AB2" w:rsidRDefault="006A5AB2" w:rsidP="00D4370F">
                            <w:pPr>
                              <w:rPr>
                                <w:color w:val="71C5E8" w:themeColor="text2"/>
                                <w:sz w:val="16"/>
                                <w:szCs w:val="16"/>
                              </w:rPr>
                            </w:pPr>
                          </w:p>
                          <w:p w14:paraId="51C9617B" w14:textId="77777777" w:rsidR="006A5AB2" w:rsidRDefault="006A5AB2" w:rsidP="00D4370F">
                            <w:pPr>
                              <w:rPr>
                                <w:color w:val="71C5E8" w:themeColor="text2"/>
                                <w:sz w:val="16"/>
                                <w:szCs w:val="16"/>
                              </w:rPr>
                            </w:pPr>
                          </w:p>
                          <w:p w14:paraId="20DB5B8A" w14:textId="77777777" w:rsidR="006A5AB2" w:rsidRDefault="006A5AB2" w:rsidP="00D4370F">
                            <w:pPr>
                              <w:rPr>
                                <w:color w:val="71C5E8" w:themeColor="text2"/>
                                <w:sz w:val="16"/>
                                <w:szCs w:val="16"/>
                              </w:rPr>
                            </w:pPr>
                          </w:p>
                          <w:p w14:paraId="1A537A34" w14:textId="77777777" w:rsidR="006A5AB2" w:rsidRDefault="006A5AB2" w:rsidP="00D4370F">
                            <w:pPr>
                              <w:rPr>
                                <w:color w:val="71C5E8" w:themeColor="text2"/>
                                <w:sz w:val="16"/>
                                <w:szCs w:val="16"/>
                              </w:rPr>
                            </w:pPr>
                          </w:p>
                          <w:p w14:paraId="6DA21154" w14:textId="77777777" w:rsidR="006A5AB2" w:rsidRDefault="006A5AB2" w:rsidP="007A1964">
                            <w:pPr>
                              <w:rPr>
                                <w:color w:val="71C5E8" w:themeColor="text2"/>
                                <w:sz w:val="16"/>
                                <w:szCs w:val="16"/>
                              </w:rPr>
                            </w:pPr>
                          </w:p>
                          <w:p w14:paraId="27E36E6B" w14:textId="77777777" w:rsidR="006A5AB2" w:rsidRDefault="006A5AB2" w:rsidP="007A1964">
                            <w:pPr>
                              <w:rPr>
                                <w:color w:val="71C5E8" w:themeColor="text2"/>
                                <w:sz w:val="16"/>
                                <w:szCs w:val="16"/>
                              </w:rPr>
                            </w:pPr>
                          </w:p>
                          <w:p w14:paraId="398D8219" w14:textId="77777777" w:rsidR="006A5AB2" w:rsidRDefault="006A5AB2" w:rsidP="007A1964">
                            <w:pPr>
                              <w:rPr>
                                <w:color w:val="71C5E8" w:themeColor="text2"/>
                                <w:sz w:val="16"/>
                                <w:szCs w:val="16"/>
                              </w:rPr>
                            </w:pPr>
                          </w:p>
                          <w:p w14:paraId="72C0E889" w14:textId="2C61A897" w:rsidR="006A5AB2" w:rsidRDefault="006A5AB2" w:rsidP="007A1964">
                            <w:pPr>
                              <w:rPr>
                                <w:color w:val="71C5E8" w:themeColor="text2"/>
                                <w:sz w:val="16"/>
                                <w:szCs w:val="16"/>
                              </w:rPr>
                            </w:pPr>
                            <w:r>
                              <w:rPr>
                                <w:color w:val="71C5E8" w:themeColor="text2"/>
                                <w:sz w:val="16"/>
                                <w:szCs w:val="16"/>
                              </w:rPr>
                              <w:t>note 8</w:t>
                            </w:r>
                          </w:p>
                          <w:p w14:paraId="0F83D1CB" w14:textId="73CA9872" w:rsidR="006A5AB2" w:rsidRDefault="006A5AB2" w:rsidP="00D4370F">
                            <w:pPr>
                              <w:rPr>
                                <w:color w:val="71C5E8" w:themeColor="text2"/>
                                <w:sz w:val="16"/>
                                <w:szCs w:val="16"/>
                              </w:rPr>
                            </w:pPr>
                          </w:p>
                          <w:p w14:paraId="3E474573" w14:textId="77777777" w:rsidR="006A5AB2" w:rsidRDefault="006A5AB2" w:rsidP="00D4370F">
                            <w:pPr>
                              <w:rPr>
                                <w:color w:val="71C5E8" w:themeColor="text2"/>
                                <w:sz w:val="16"/>
                                <w:szCs w:val="16"/>
                              </w:rPr>
                            </w:pPr>
                          </w:p>
                          <w:p w14:paraId="4F14155D" w14:textId="77777777" w:rsidR="006A5AB2" w:rsidRDefault="006A5AB2" w:rsidP="00D4370F">
                            <w:pPr>
                              <w:rPr>
                                <w:color w:val="71C5E8" w:themeColor="text2"/>
                                <w:sz w:val="16"/>
                                <w:szCs w:val="16"/>
                              </w:rPr>
                            </w:pPr>
                          </w:p>
                          <w:p w14:paraId="02ADB14B" w14:textId="77777777" w:rsidR="006A5AB2" w:rsidRDefault="006A5AB2" w:rsidP="00D4370F">
                            <w:pPr>
                              <w:rPr>
                                <w:color w:val="71C5E8" w:themeColor="text2"/>
                                <w:sz w:val="16"/>
                                <w:szCs w:val="16"/>
                              </w:rPr>
                            </w:pPr>
                          </w:p>
                          <w:p w14:paraId="5C773973" w14:textId="77777777" w:rsidR="006A5AB2" w:rsidRDefault="006A5AB2" w:rsidP="00D4370F">
                            <w:pPr>
                              <w:rPr>
                                <w:color w:val="71C5E8" w:themeColor="text2"/>
                                <w:sz w:val="16"/>
                                <w:szCs w:val="16"/>
                              </w:rPr>
                            </w:pPr>
                          </w:p>
                          <w:p w14:paraId="5CB7598C" w14:textId="00F348F3" w:rsidR="006A5AB2" w:rsidRDefault="006A5AB2" w:rsidP="00D4370F">
                            <w:pPr>
                              <w:rPr>
                                <w:color w:val="71C5E8" w:themeColor="text2"/>
                                <w:sz w:val="16"/>
                                <w:szCs w:val="16"/>
                              </w:rPr>
                            </w:pPr>
                          </w:p>
                          <w:p w14:paraId="104233C6" w14:textId="56C8EDD3" w:rsidR="006A5AB2" w:rsidRDefault="006A5AB2" w:rsidP="00D4370F">
                            <w:pPr>
                              <w:rPr>
                                <w:color w:val="71C5E8" w:themeColor="text2"/>
                                <w:sz w:val="16"/>
                                <w:szCs w:val="16"/>
                              </w:rPr>
                            </w:pPr>
                          </w:p>
                          <w:p w14:paraId="75589426" w14:textId="62386BE4" w:rsidR="006A5AB2" w:rsidRDefault="006A5AB2" w:rsidP="00D4370F">
                            <w:pPr>
                              <w:rPr>
                                <w:color w:val="71C5E8" w:themeColor="text2"/>
                                <w:sz w:val="16"/>
                                <w:szCs w:val="16"/>
                              </w:rPr>
                            </w:pPr>
                          </w:p>
                          <w:p w14:paraId="298FEDDC" w14:textId="11A4D735" w:rsidR="006A5AB2" w:rsidRDefault="006A5AB2" w:rsidP="00D4370F">
                            <w:pPr>
                              <w:rPr>
                                <w:color w:val="71C5E8" w:themeColor="text2"/>
                                <w:sz w:val="16"/>
                                <w:szCs w:val="16"/>
                              </w:rPr>
                            </w:pPr>
                          </w:p>
                          <w:p w14:paraId="7BE0CE43" w14:textId="7A55E183" w:rsidR="006A5AB2" w:rsidRDefault="006A5AB2" w:rsidP="00D4370F">
                            <w:pPr>
                              <w:rPr>
                                <w:color w:val="71C5E8" w:themeColor="text2"/>
                                <w:sz w:val="16"/>
                                <w:szCs w:val="16"/>
                              </w:rPr>
                            </w:pPr>
                          </w:p>
                          <w:p w14:paraId="5569103E" w14:textId="77777777" w:rsidR="006A5AB2" w:rsidRDefault="006A5AB2" w:rsidP="00D4370F">
                            <w:pPr>
                              <w:rPr>
                                <w:color w:val="71C5E8" w:themeColor="text2"/>
                                <w:sz w:val="16"/>
                                <w:szCs w:val="16"/>
                              </w:rPr>
                            </w:pPr>
                          </w:p>
                          <w:p w14:paraId="3AA0F2B7" w14:textId="0961EB98" w:rsidR="006A5AB2" w:rsidRDefault="006A5AB2" w:rsidP="00D4370F">
                            <w:pPr>
                              <w:rPr>
                                <w:color w:val="71C5E8" w:themeColor="text2"/>
                                <w:sz w:val="16"/>
                                <w:szCs w:val="16"/>
                              </w:rPr>
                            </w:pPr>
                          </w:p>
                          <w:p w14:paraId="4B8C284D" w14:textId="77777777" w:rsidR="006A5AB2" w:rsidRPr="005D4983" w:rsidRDefault="006A5AB2" w:rsidP="00D4370F">
                            <w:pPr>
                              <w:rPr>
                                <w:color w:val="71C5E8" w:themeColor="text2"/>
                                <w:sz w:val="16"/>
                                <w:szCs w:val="16"/>
                              </w:rPr>
                            </w:pPr>
                          </w:p>
                          <w:p w14:paraId="5AF2F94C" w14:textId="77777777" w:rsidR="006A5AB2" w:rsidRDefault="006A5AB2" w:rsidP="00D4370F">
                            <w:pPr>
                              <w:jc w:val="right"/>
                            </w:pPr>
                          </w:p>
                          <w:p w14:paraId="3652C4F5" w14:textId="77777777" w:rsidR="006A5AB2" w:rsidRDefault="006A5AB2" w:rsidP="00D4370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40FB9" id="_x0000_s1031" type="#_x0000_t202" style="position:absolute;left:0;text-align:left;margin-left:-19.5pt;margin-top:6.55pt;width:40.5pt;height:66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" stroked="f">
                <v:textbox>
                  <w:txbxContent>
                    <w:p w14:paraId="45DB24B7" w14:textId="77777777" w:rsidR="006A5AB2" w:rsidRDefault="006A5AB2" w:rsidP="00D4370F">
                      <w:pPr>
                        <w:jc w:val="right"/>
                      </w:pPr>
                    </w:p>
                    <w:p w14:paraId="031C4A97" w14:textId="77777777" w:rsidR="006A5AB2" w:rsidRDefault="006A5AB2" w:rsidP="00D4370F">
                      <w:pPr>
                        <w:jc w:val="right"/>
                      </w:pPr>
                    </w:p>
                    <w:p w14:paraId="4A05338A" w14:textId="77777777" w:rsidR="006A5AB2" w:rsidRDefault="006A5AB2" w:rsidP="00D4370F">
                      <w:pPr>
                        <w:rPr>
                          <w:color w:val="71C5E8" w:themeColor="text2"/>
                          <w:sz w:val="16"/>
                          <w:szCs w:val="16"/>
                        </w:rPr>
                      </w:pPr>
                    </w:p>
                    <w:p w14:paraId="5B890316" w14:textId="77777777" w:rsidR="006A5AB2" w:rsidRDefault="006A5AB2" w:rsidP="00D4370F">
                      <w:pPr>
                        <w:rPr>
                          <w:color w:val="71C5E8" w:themeColor="text2"/>
                          <w:sz w:val="16"/>
                          <w:szCs w:val="16"/>
                        </w:rPr>
                      </w:pPr>
                    </w:p>
                    <w:p w14:paraId="2139E500" w14:textId="317EBF22" w:rsidR="006A5AB2" w:rsidRDefault="006A5AB2" w:rsidP="00D4370F">
                      <w:pPr>
                        <w:rPr>
                          <w:color w:val="71C5E8" w:themeColor="text2"/>
                          <w:sz w:val="16"/>
                          <w:szCs w:val="16"/>
                        </w:rPr>
                      </w:pPr>
                      <w:r>
                        <w:rPr>
                          <w:color w:val="71C5E8" w:themeColor="text2"/>
                          <w:sz w:val="16"/>
                          <w:szCs w:val="16"/>
                        </w:rPr>
                        <w:t>note 6</w:t>
                      </w:r>
                    </w:p>
                    <w:p w14:paraId="275D88A6" w14:textId="52B95E20" w:rsidR="006A5AB2" w:rsidRDefault="006A5AB2" w:rsidP="00D4370F">
                      <w:pPr>
                        <w:rPr>
                          <w:color w:val="71C5E8" w:themeColor="text2"/>
                          <w:sz w:val="16"/>
                          <w:szCs w:val="16"/>
                        </w:rPr>
                      </w:pPr>
                    </w:p>
                    <w:p w14:paraId="2C5CC2D9" w14:textId="7DABD4C5" w:rsidR="006A5AB2" w:rsidRDefault="006A5AB2" w:rsidP="00D4370F">
                      <w:pPr>
                        <w:rPr>
                          <w:color w:val="71C5E8" w:themeColor="text2"/>
                          <w:sz w:val="16"/>
                          <w:szCs w:val="16"/>
                        </w:rPr>
                      </w:pPr>
                    </w:p>
                    <w:p w14:paraId="440E96E2" w14:textId="7EBF25C1" w:rsidR="006A5AB2" w:rsidRDefault="006A5AB2" w:rsidP="00D4370F">
                      <w:pPr>
                        <w:rPr>
                          <w:color w:val="71C5E8" w:themeColor="text2"/>
                          <w:sz w:val="16"/>
                          <w:szCs w:val="16"/>
                        </w:rPr>
                      </w:pPr>
                    </w:p>
                    <w:p w14:paraId="06184C29" w14:textId="77777777" w:rsidR="006A5AB2" w:rsidRDefault="006A5AB2" w:rsidP="00D4370F">
                      <w:pPr>
                        <w:rPr>
                          <w:color w:val="71C5E8" w:themeColor="text2"/>
                          <w:sz w:val="16"/>
                          <w:szCs w:val="16"/>
                        </w:rPr>
                      </w:pPr>
                    </w:p>
                    <w:p w14:paraId="4A501661" w14:textId="77777777" w:rsidR="006A5AB2" w:rsidRDefault="006A5AB2" w:rsidP="00D4370F">
                      <w:pPr>
                        <w:rPr>
                          <w:color w:val="71C5E8" w:themeColor="text2"/>
                          <w:sz w:val="16"/>
                          <w:szCs w:val="16"/>
                        </w:rPr>
                      </w:pPr>
                    </w:p>
                    <w:p w14:paraId="6960BC17" w14:textId="77777777" w:rsidR="006A5AB2" w:rsidRDefault="006A5AB2" w:rsidP="00D4370F">
                      <w:pPr>
                        <w:rPr>
                          <w:color w:val="71C5E8" w:themeColor="text2"/>
                          <w:sz w:val="16"/>
                          <w:szCs w:val="16"/>
                        </w:rPr>
                      </w:pPr>
                    </w:p>
                    <w:p w14:paraId="3F1C9E7D" w14:textId="77777777" w:rsidR="006A5AB2" w:rsidRDefault="006A5AB2" w:rsidP="00D4370F">
                      <w:pPr>
                        <w:rPr>
                          <w:color w:val="71C5E8" w:themeColor="text2"/>
                          <w:sz w:val="16"/>
                          <w:szCs w:val="16"/>
                        </w:rPr>
                      </w:pPr>
                    </w:p>
                    <w:p w14:paraId="47F8FCF9" w14:textId="77777777" w:rsidR="006A5AB2" w:rsidRDefault="006A5AB2" w:rsidP="00D4370F">
                      <w:pPr>
                        <w:rPr>
                          <w:color w:val="71C5E8" w:themeColor="text2"/>
                          <w:sz w:val="16"/>
                          <w:szCs w:val="16"/>
                        </w:rPr>
                      </w:pPr>
                    </w:p>
                    <w:p w14:paraId="360DB4F3" w14:textId="77777777" w:rsidR="006A5AB2" w:rsidRDefault="006A5AB2" w:rsidP="00D4370F">
                      <w:pPr>
                        <w:rPr>
                          <w:color w:val="71C5E8" w:themeColor="text2"/>
                          <w:sz w:val="16"/>
                          <w:szCs w:val="16"/>
                        </w:rPr>
                      </w:pPr>
                    </w:p>
                    <w:p w14:paraId="46E3959C" w14:textId="77777777" w:rsidR="006A5AB2" w:rsidRDefault="006A5AB2" w:rsidP="00D4370F">
                      <w:pPr>
                        <w:rPr>
                          <w:color w:val="71C5E8" w:themeColor="text2"/>
                          <w:sz w:val="16"/>
                          <w:szCs w:val="16"/>
                        </w:rPr>
                      </w:pPr>
                    </w:p>
                    <w:p w14:paraId="23EF5884" w14:textId="77777777" w:rsidR="006A5AB2" w:rsidRDefault="006A5AB2" w:rsidP="00D4370F">
                      <w:pPr>
                        <w:rPr>
                          <w:color w:val="71C5E8" w:themeColor="text2"/>
                          <w:sz w:val="16"/>
                          <w:szCs w:val="16"/>
                        </w:rPr>
                      </w:pPr>
                    </w:p>
                    <w:p w14:paraId="30238770" w14:textId="77777777" w:rsidR="006A5AB2" w:rsidRDefault="006A5AB2" w:rsidP="00D4370F">
                      <w:pPr>
                        <w:rPr>
                          <w:color w:val="71C5E8" w:themeColor="text2"/>
                          <w:sz w:val="16"/>
                          <w:szCs w:val="16"/>
                        </w:rPr>
                      </w:pPr>
                    </w:p>
                    <w:p w14:paraId="5E0F921A" w14:textId="77777777" w:rsidR="006A5AB2" w:rsidRDefault="006A5AB2" w:rsidP="00D4370F">
                      <w:pPr>
                        <w:rPr>
                          <w:color w:val="71C5E8" w:themeColor="text2"/>
                          <w:sz w:val="16"/>
                          <w:szCs w:val="16"/>
                        </w:rPr>
                      </w:pPr>
                    </w:p>
                    <w:p w14:paraId="1664D50D" w14:textId="77777777" w:rsidR="006A5AB2" w:rsidRDefault="006A5AB2" w:rsidP="00D4370F">
                      <w:pPr>
                        <w:rPr>
                          <w:color w:val="71C5E8" w:themeColor="text2"/>
                          <w:sz w:val="16"/>
                          <w:szCs w:val="16"/>
                        </w:rPr>
                      </w:pPr>
                    </w:p>
                    <w:p w14:paraId="354E12E3" w14:textId="77777777" w:rsidR="006A5AB2" w:rsidRDefault="006A5AB2" w:rsidP="00D4370F">
                      <w:pPr>
                        <w:rPr>
                          <w:color w:val="71C5E8" w:themeColor="text2"/>
                          <w:sz w:val="16"/>
                          <w:szCs w:val="16"/>
                        </w:rPr>
                      </w:pPr>
                    </w:p>
                    <w:p w14:paraId="0F376D07" w14:textId="77777777" w:rsidR="006A5AB2" w:rsidRDefault="006A5AB2" w:rsidP="00D4370F">
                      <w:pPr>
                        <w:rPr>
                          <w:color w:val="71C5E8" w:themeColor="text2"/>
                          <w:sz w:val="16"/>
                          <w:szCs w:val="16"/>
                        </w:rPr>
                      </w:pPr>
                    </w:p>
                    <w:p w14:paraId="5C5E61DC" w14:textId="77777777" w:rsidR="006A5AB2" w:rsidRDefault="006A5AB2" w:rsidP="00D4370F">
                      <w:pPr>
                        <w:rPr>
                          <w:color w:val="71C5E8" w:themeColor="text2"/>
                          <w:sz w:val="16"/>
                          <w:szCs w:val="16"/>
                        </w:rPr>
                      </w:pPr>
                    </w:p>
                    <w:p w14:paraId="52DC343D" w14:textId="77777777" w:rsidR="006A5AB2" w:rsidRDefault="006A5AB2" w:rsidP="00D4370F">
                      <w:pPr>
                        <w:rPr>
                          <w:color w:val="71C5E8" w:themeColor="text2"/>
                          <w:sz w:val="16"/>
                          <w:szCs w:val="16"/>
                        </w:rPr>
                      </w:pPr>
                    </w:p>
                    <w:p w14:paraId="22B0AF8E" w14:textId="77777777" w:rsidR="006A5AB2" w:rsidRDefault="006A5AB2" w:rsidP="00D4370F">
                      <w:pPr>
                        <w:rPr>
                          <w:color w:val="71C5E8" w:themeColor="text2"/>
                          <w:sz w:val="16"/>
                          <w:szCs w:val="16"/>
                        </w:rPr>
                      </w:pPr>
                    </w:p>
                    <w:p w14:paraId="0A084583" w14:textId="77777777" w:rsidR="006A5AB2" w:rsidRDefault="006A5AB2" w:rsidP="00D4370F">
                      <w:pPr>
                        <w:rPr>
                          <w:color w:val="71C5E8" w:themeColor="text2"/>
                          <w:sz w:val="16"/>
                          <w:szCs w:val="16"/>
                        </w:rPr>
                      </w:pPr>
                    </w:p>
                    <w:p w14:paraId="79DCD89F" w14:textId="04C4B960" w:rsidR="006A5AB2" w:rsidRDefault="006A5AB2" w:rsidP="00D4370F">
                      <w:pPr>
                        <w:rPr>
                          <w:color w:val="71C5E8" w:themeColor="text2"/>
                          <w:sz w:val="16"/>
                          <w:szCs w:val="16"/>
                        </w:rPr>
                      </w:pPr>
                      <w:r>
                        <w:rPr>
                          <w:color w:val="71C5E8" w:themeColor="text2"/>
                          <w:sz w:val="16"/>
                          <w:szCs w:val="16"/>
                        </w:rPr>
                        <w:t>note 7</w:t>
                      </w:r>
                    </w:p>
                    <w:p w14:paraId="286F4453" w14:textId="77777777" w:rsidR="006A5AB2" w:rsidRDefault="006A5AB2" w:rsidP="00D4370F">
                      <w:pPr>
                        <w:rPr>
                          <w:color w:val="71C5E8" w:themeColor="text2"/>
                          <w:sz w:val="16"/>
                          <w:szCs w:val="16"/>
                        </w:rPr>
                      </w:pPr>
                    </w:p>
                    <w:p w14:paraId="4F9CE1AB" w14:textId="77777777" w:rsidR="006A5AB2" w:rsidRDefault="006A5AB2" w:rsidP="00D4370F">
                      <w:pPr>
                        <w:rPr>
                          <w:color w:val="71C5E8" w:themeColor="text2"/>
                          <w:sz w:val="16"/>
                          <w:szCs w:val="16"/>
                        </w:rPr>
                      </w:pPr>
                    </w:p>
                    <w:p w14:paraId="508A3BD4" w14:textId="77777777" w:rsidR="006A5AB2" w:rsidRDefault="006A5AB2" w:rsidP="00D4370F">
                      <w:pPr>
                        <w:rPr>
                          <w:color w:val="71C5E8" w:themeColor="text2"/>
                          <w:sz w:val="16"/>
                          <w:szCs w:val="16"/>
                        </w:rPr>
                      </w:pPr>
                    </w:p>
                    <w:p w14:paraId="622624A2" w14:textId="77777777" w:rsidR="006A5AB2" w:rsidRDefault="006A5AB2" w:rsidP="00D4370F">
                      <w:pPr>
                        <w:rPr>
                          <w:color w:val="71C5E8" w:themeColor="text2"/>
                          <w:sz w:val="16"/>
                          <w:szCs w:val="16"/>
                        </w:rPr>
                      </w:pPr>
                    </w:p>
                    <w:p w14:paraId="15DED699" w14:textId="29BCF9D6" w:rsidR="006A5AB2" w:rsidRDefault="006A5AB2" w:rsidP="00D4370F">
                      <w:pPr>
                        <w:rPr>
                          <w:color w:val="71C5E8" w:themeColor="text2"/>
                          <w:sz w:val="16"/>
                          <w:szCs w:val="16"/>
                        </w:rPr>
                      </w:pPr>
                    </w:p>
                    <w:p w14:paraId="51C9617B" w14:textId="77777777" w:rsidR="006A5AB2" w:rsidRDefault="006A5AB2" w:rsidP="00D4370F">
                      <w:pPr>
                        <w:rPr>
                          <w:color w:val="71C5E8" w:themeColor="text2"/>
                          <w:sz w:val="16"/>
                          <w:szCs w:val="16"/>
                        </w:rPr>
                      </w:pPr>
                    </w:p>
                    <w:p w14:paraId="20DB5B8A" w14:textId="77777777" w:rsidR="006A5AB2" w:rsidRDefault="006A5AB2" w:rsidP="00D4370F">
                      <w:pPr>
                        <w:rPr>
                          <w:color w:val="71C5E8" w:themeColor="text2"/>
                          <w:sz w:val="16"/>
                          <w:szCs w:val="16"/>
                        </w:rPr>
                      </w:pPr>
                    </w:p>
                    <w:p w14:paraId="1A537A34" w14:textId="77777777" w:rsidR="006A5AB2" w:rsidRDefault="006A5AB2" w:rsidP="00D4370F">
                      <w:pPr>
                        <w:rPr>
                          <w:color w:val="71C5E8" w:themeColor="text2"/>
                          <w:sz w:val="16"/>
                          <w:szCs w:val="16"/>
                        </w:rPr>
                      </w:pPr>
                    </w:p>
                    <w:p w14:paraId="6DA21154" w14:textId="77777777" w:rsidR="006A5AB2" w:rsidRDefault="006A5AB2" w:rsidP="007A1964">
                      <w:pPr>
                        <w:rPr>
                          <w:color w:val="71C5E8" w:themeColor="text2"/>
                          <w:sz w:val="16"/>
                          <w:szCs w:val="16"/>
                        </w:rPr>
                      </w:pPr>
                    </w:p>
                    <w:p w14:paraId="27E36E6B" w14:textId="77777777" w:rsidR="006A5AB2" w:rsidRDefault="006A5AB2" w:rsidP="007A1964">
                      <w:pPr>
                        <w:rPr>
                          <w:color w:val="71C5E8" w:themeColor="text2"/>
                          <w:sz w:val="16"/>
                          <w:szCs w:val="16"/>
                        </w:rPr>
                      </w:pPr>
                    </w:p>
                    <w:p w14:paraId="398D8219" w14:textId="77777777" w:rsidR="006A5AB2" w:rsidRDefault="006A5AB2" w:rsidP="007A1964">
                      <w:pPr>
                        <w:rPr>
                          <w:color w:val="71C5E8" w:themeColor="text2"/>
                          <w:sz w:val="16"/>
                          <w:szCs w:val="16"/>
                        </w:rPr>
                      </w:pPr>
                    </w:p>
                    <w:p w14:paraId="72C0E889" w14:textId="2C61A897" w:rsidR="006A5AB2" w:rsidRDefault="006A5AB2" w:rsidP="007A1964">
                      <w:pPr>
                        <w:rPr>
                          <w:color w:val="71C5E8" w:themeColor="text2"/>
                          <w:sz w:val="16"/>
                          <w:szCs w:val="16"/>
                        </w:rPr>
                      </w:pPr>
                      <w:r>
                        <w:rPr>
                          <w:color w:val="71C5E8" w:themeColor="text2"/>
                          <w:sz w:val="16"/>
                          <w:szCs w:val="16"/>
                        </w:rPr>
                        <w:t>note 8</w:t>
                      </w:r>
                    </w:p>
                    <w:p w14:paraId="0F83D1CB" w14:textId="73CA9872" w:rsidR="006A5AB2" w:rsidRDefault="006A5AB2" w:rsidP="00D4370F">
                      <w:pPr>
                        <w:rPr>
                          <w:color w:val="71C5E8" w:themeColor="text2"/>
                          <w:sz w:val="16"/>
                          <w:szCs w:val="16"/>
                        </w:rPr>
                      </w:pPr>
                    </w:p>
                    <w:p w14:paraId="3E474573" w14:textId="77777777" w:rsidR="006A5AB2" w:rsidRDefault="006A5AB2" w:rsidP="00D4370F">
                      <w:pPr>
                        <w:rPr>
                          <w:color w:val="71C5E8" w:themeColor="text2"/>
                          <w:sz w:val="16"/>
                          <w:szCs w:val="16"/>
                        </w:rPr>
                      </w:pPr>
                    </w:p>
                    <w:p w14:paraId="4F14155D" w14:textId="77777777" w:rsidR="006A5AB2" w:rsidRDefault="006A5AB2" w:rsidP="00D4370F">
                      <w:pPr>
                        <w:rPr>
                          <w:color w:val="71C5E8" w:themeColor="text2"/>
                          <w:sz w:val="16"/>
                          <w:szCs w:val="16"/>
                        </w:rPr>
                      </w:pPr>
                    </w:p>
                    <w:p w14:paraId="02ADB14B" w14:textId="77777777" w:rsidR="006A5AB2" w:rsidRDefault="006A5AB2" w:rsidP="00D4370F">
                      <w:pPr>
                        <w:rPr>
                          <w:color w:val="71C5E8" w:themeColor="text2"/>
                          <w:sz w:val="16"/>
                          <w:szCs w:val="16"/>
                        </w:rPr>
                      </w:pPr>
                    </w:p>
                    <w:p w14:paraId="5C773973" w14:textId="77777777" w:rsidR="006A5AB2" w:rsidRDefault="006A5AB2" w:rsidP="00D4370F">
                      <w:pPr>
                        <w:rPr>
                          <w:color w:val="71C5E8" w:themeColor="text2"/>
                          <w:sz w:val="16"/>
                          <w:szCs w:val="16"/>
                        </w:rPr>
                      </w:pPr>
                    </w:p>
                    <w:p w14:paraId="5CB7598C" w14:textId="00F348F3" w:rsidR="006A5AB2" w:rsidRDefault="006A5AB2" w:rsidP="00D4370F">
                      <w:pPr>
                        <w:rPr>
                          <w:color w:val="71C5E8" w:themeColor="text2"/>
                          <w:sz w:val="16"/>
                          <w:szCs w:val="16"/>
                        </w:rPr>
                      </w:pPr>
                    </w:p>
                    <w:p w14:paraId="104233C6" w14:textId="56C8EDD3" w:rsidR="006A5AB2" w:rsidRDefault="006A5AB2" w:rsidP="00D4370F">
                      <w:pPr>
                        <w:rPr>
                          <w:color w:val="71C5E8" w:themeColor="text2"/>
                          <w:sz w:val="16"/>
                          <w:szCs w:val="16"/>
                        </w:rPr>
                      </w:pPr>
                    </w:p>
                    <w:p w14:paraId="75589426" w14:textId="62386BE4" w:rsidR="006A5AB2" w:rsidRDefault="006A5AB2" w:rsidP="00D4370F">
                      <w:pPr>
                        <w:rPr>
                          <w:color w:val="71C5E8" w:themeColor="text2"/>
                          <w:sz w:val="16"/>
                          <w:szCs w:val="16"/>
                        </w:rPr>
                      </w:pPr>
                    </w:p>
                    <w:p w14:paraId="298FEDDC" w14:textId="11A4D735" w:rsidR="006A5AB2" w:rsidRDefault="006A5AB2" w:rsidP="00D4370F">
                      <w:pPr>
                        <w:rPr>
                          <w:color w:val="71C5E8" w:themeColor="text2"/>
                          <w:sz w:val="16"/>
                          <w:szCs w:val="16"/>
                        </w:rPr>
                      </w:pPr>
                    </w:p>
                    <w:p w14:paraId="7BE0CE43" w14:textId="7A55E183" w:rsidR="006A5AB2" w:rsidRDefault="006A5AB2" w:rsidP="00D4370F">
                      <w:pPr>
                        <w:rPr>
                          <w:color w:val="71C5E8" w:themeColor="text2"/>
                          <w:sz w:val="16"/>
                          <w:szCs w:val="16"/>
                        </w:rPr>
                      </w:pPr>
                    </w:p>
                    <w:p w14:paraId="5569103E" w14:textId="77777777" w:rsidR="006A5AB2" w:rsidRDefault="006A5AB2" w:rsidP="00D4370F">
                      <w:pPr>
                        <w:rPr>
                          <w:color w:val="71C5E8" w:themeColor="text2"/>
                          <w:sz w:val="16"/>
                          <w:szCs w:val="16"/>
                        </w:rPr>
                      </w:pPr>
                    </w:p>
                    <w:p w14:paraId="3AA0F2B7" w14:textId="0961EB98" w:rsidR="006A5AB2" w:rsidRDefault="006A5AB2" w:rsidP="00D4370F">
                      <w:pPr>
                        <w:rPr>
                          <w:color w:val="71C5E8" w:themeColor="text2"/>
                          <w:sz w:val="16"/>
                          <w:szCs w:val="16"/>
                        </w:rPr>
                      </w:pPr>
                    </w:p>
                    <w:p w14:paraId="4B8C284D" w14:textId="77777777" w:rsidR="006A5AB2" w:rsidRPr="005D4983" w:rsidRDefault="006A5AB2" w:rsidP="00D4370F">
                      <w:pPr>
                        <w:rPr>
                          <w:color w:val="71C5E8" w:themeColor="text2"/>
                          <w:sz w:val="16"/>
                          <w:szCs w:val="16"/>
                        </w:rPr>
                      </w:pPr>
                    </w:p>
                    <w:p w14:paraId="5AF2F94C" w14:textId="77777777" w:rsidR="006A5AB2" w:rsidRDefault="006A5AB2" w:rsidP="00D4370F">
                      <w:pPr>
                        <w:jc w:val="right"/>
                      </w:pPr>
                    </w:p>
                    <w:p w14:paraId="3652C4F5" w14:textId="77777777" w:rsidR="006A5AB2" w:rsidRDefault="006A5AB2" w:rsidP="00D4370F">
                      <w:pPr>
                        <w:jc w:val="right"/>
                      </w:pPr>
                    </w:p>
                  </w:txbxContent>
                </v:textbox>
              </v:shape>
            </w:pict>
          </mc:Fallback>
        </mc:AlternateContent>
      </w:r>
      <w:r w:rsidRPr="00A36E1A">
        <w:rPr>
          <w:rFonts w:cs="Times New Roman"/>
          <w:lang w:eastAsia="en-US"/>
        </w:rPr>
        <w:t xml:space="preserve">the site requires stream gauging </w:t>
      </w:r>
      <w:r w:rsidR="00C1767A" w:rsidRPr="00144936">
        <w:rPr>
          <w:rFonts w:cs="Times New Roman"/>
          <w:lang w:eastAsia="en-US"/>
        </w:rPr>
        <w:t>methods to be applied</w:t>
      </w:r>
      <w:r w:rsidR="00A36E1A" w:rsidRPr="00144936">
        <w:rPr>
          <w:rFonts w:cs="Times New Roman"/>
          <w:lang w:eastAsia="en-US"/>
        </w:rPr>
        <w:t>.</w:t>
      </w:r>
    </w:p>
    <w:p w14:paraId="3F305621" w14:textId="452B6A0B" w:rsidR="00377C9D" w:rsidRPr="00331CC4" w:rsidRDefault="00377C9D" w:rsidP="00144936">
      <w:pPr>
        <w:pStyle w:val="Heading4"/>
        <w:ind w:left="1134" w:hanging="567"/>
      </w:pPr>
      <w:r w:rsidRPr="00331CC4">
        <w:t xml:space="preserve">Existing </w:t>
      </w:r>
      <w:r w:rsidR="00FD3DE4" w:rsidRPr="00331CC4">
        <w:t>works</w:t>
      </w:r>
    </w:p>
    <w:p w14:paraId="645D5288" w14:textId="076C9E30" w:rsidR="00952B14" w:rsidRPr="00447813" w:rsidRDefault="00AA1833" w:rsidP="00144936">
      <w:pPr>
        <w:pStyle w:val="ListBullet"/>
        <w:numPr>
          <w:ilvl w:val="0"/>
          <w:numId w:val="0"/>
        </w:numPr>
        <w:ind w:left="567"/>
      </w:pPr>
      <w:r>
        <w:t>The metering requirement c</w:t>
      </w:r>
      <w:r w:rsidR="00840134">
        <w:t>a</w:t>
      </w:r>
      <w:r>
        <w:t xml:space="preserve">n </w:t>
      </w:r>
      <w:r w:rsidR="00045722">
        <w:t xml:space="preserve">continue to </w:t>
      </w:r>
      <w:r>
        <w:t>be varied</w:t>
      </w:r>
      <w:r w:rsidR="009476B2">
        <w:t xml:space="preserve"> </w:t>
      </w:r>
      <w:r w:rsidR="00746285">
        <w:t xml:space="preserve">for </w:t>
      </w:r>
      <w:r w:rsidR="00045722">
        <w:t xml:space="preserve">existing </w:t>
      </w:r>
      <w:r w:rsidR="00703B55">
        <w:t>low</w:t>
      </w:r>
      <w:r w:rsidR="00440E15">
        <w:t>-</w:t>
      </w:r>
      <w:r w:rsidR="00746285">
        <w:t xml:space="preserve">volume users </w:t>
      </w:r>
      <w:r w:rsidR="009476B2">
        <w:t>where there is</w:t>
      </w:r>
      <w:r w:rsidR="00BF3E9B">
        <w:t>:</w:t>
      </w:r>
    </w:p>
    <w:p w14:paraId="090C14A7" w14:textId="2D9674E4" w:rsidR="00377C9D" w:rsidRPr="00547533" w:rsidRDefault="00A4146F" w:rsidP="00144936">
      <w:pPr>
        <w:pStyle w:val="ListBullet"/>
        <w:tabs>
          <w:tab w:val="clear" w:pos="170"/>
        </w:tabs>
        <w:ind w:left="1134" w:hanging="567"/>
        <w:rPr>
          <w:rFonts w:cs="Times New Roman"/>
        </w:rPr>
      </w:pPr>
      <w:r w:rsidRPr="00547533">
        <w:rPr>
          <w:rFonts w:cs="Times New Roman"/>
        </w:rPr>
        <w:t xml:space="preserve">in </w:t>
      </w:r>
      <w:r w:rsidR="007F0247" w:rsidRPr="00547533">
        <w:rPr>
          <w:rFonts w:cs="Times New Roman"/>
        </w:rPr>
        <w:t xml:space="preserve">unregulated </w:t>
      </w:r>
      <w:r w:rsidRPr="00547533">
        <w:rPr>
          <w:rFonts w:cs="Times New Roman"/>
        </w:rPr>
        <w:t>s</w:t>
      </w:r>
      <w:r w:rsidR="00377C9D" w:rsidRPr="00547533">
        <w:rPr>
          <w:rFonts w:cs="Times New Roman"/>
        </w:rPr>
        <w:t xml:space="preserve">urface water </w:t>
      </w:r>
      <w:r w:rsidRPr="00547533">
        <w:rPr>
          <w:rFonts w:cs="Times New Roman"/>
        </w:rPr>
        <w:t xml:space="preserve">systems, </w:t>
      </w:r>
      <w:r w:rsidR="00377C9D" w:rsidRPr="00547533">
        <w:rPr>
          <w:rFonts w:cs="Times New Roman"/>
        </w:rPr>
        <w:t>a licence volume of less than</w:t>
      </w:r>
      <w:r w:rsidR="009476B2" w:rsidRPr="00547533">
        <w:rPr>
          <w:rFonts w:cs="Times New Roman"/>
        </w:rPr>
        <w:t>,</w:t>
      </w:r>
      <w:r w:rsidR="00377C9D" w:rsidRPr="00547533">
        <w:rPr>
          <w:rFonts w:cs="Times New Roman"/>
        </w:rPr>
        <w:t xml:space="preserve"> or equal to</w:t>
      </w:r>
      <w:r w:rsidR="009476B2" w:rsidRPr="00547533">
        <w:rPr>
          <w:rFonts w:cs="Times New Roman"/>
        </w:rPr>
        <w:t>,</w:t>
      </w:r>
      <w:r w:rsidR="00377C9D" w:rsidRPr="00547533">
        <w:rPr>
          <w:rFonts w:cs="Times New Roman"/>
        </w:rPr>
        <w:t xml:space="preserve"> 10 </w:t>
      </w:r>
      <w:r w:rsidR="009476B2" w:rsidRPr="00547533">
        <w:rPr>
          <w:rFonts w:cs="Times New Roman"/>
        </w:rPr>
        <w:t xml:space="preserve">megalitres </w:t>
      </w:r>
      <w:r w:rsidR="00901283" w:rsidRPr="00547533">
        <w:rPr>
          <w:rFonts w:cs="Times New Roman"/>
        </w:rPr>
        <w:t>per year</w:t>
      </w:r>
      <w:r w:rsidR="00FA7D31" w:rsidRPr="00547533">
        <w:rPr>
          <w:rFonts w:cs="Times New Roman"/>
        </w:rPr>
        <w:t xml:space="preserve"> </w:t>
      </w:r>
    </w:p>
    <w:p w14:paraId="2A56C653" w14:textId="000F1231" w:rsidR="00A4146F" w:rsidRPr="00547533" w:rsidRDefault="00A4146F" w:rsidP="00144936">
      <w:pPr>
        <w:pStyle w:val="ListBullet"/>
        <w:tabs>
          <w:tab w:val="clear" w:pos="170"/>
        </w:tabs>
        <w:ind w:left="1134" w:hanging="567"/>
        <w:rPr>
          <w:rFonts w:cs="Times New Roman"/>
        </w:rPr>
      </w:pPr>
      <w:r w:rsidRPr="00547533">
        <w:rPr>
          <w:rFonts w:cs="Times New Roman"/>
        </w:rPr>
        <w:t xml:space="preserve">in </w:t>
      </w:r>
      <w:r w:rsidR="007F0247" w:rsidRPr="00547533">
        <w:rPr>
          <w:rFonts w:cs="Times New Roman"/>
        </w:rPr>
        <w:t xml:space="preserve">regulated </w:t>
      </w:r>
      <w:r w:rsidRPr="00547533">
        <w:rPr>
          <w:rFonts w:cs="Times New Roman"/>
        </w:rPr>
        <w:t xml:space="preserve">surface water systems, an annual use limit of 10 </w:t>
      </w:r>
      <w:r w:rsidR="00175EB4">
        <w:rPr>
          <w:rFonts w:cs="Times New Roman"/>
        </w:rPr>
        <w:t>megalitres</w:t>
      </w:r>
      <w:r w:rsidR="009476B2" w:rsidRPr="00547533">
        <w:rPr>
          <w:rFonts w:cs="Times New Roman"/>
        </w:rPr>
        <w:t xml:space="preserve"> </w:t>
      </w:r>
      <w:r w:rsidRPr="00547533">
        <w:rPr>
          <w:rFonts w:cs="Times New Roman"/>
        </w:rPr>
        <w:t>per year or less under a water</w:t>
      </w:r>
      <w:r w:rsidR="00440E15" w:rsidRPr="00547533">
        <w:rPr>
          <w:rFonts w:cs="Times New Roman"/>
        </w:rPr>
        <w:t>-</w:t>
      </w:r>
      <w:r w:rsidRPr="00547533">
        <w:rPr>
          <w:rFonts w:cs="Times New Roman"/>
        </w:rPr>
        <w:t xml:space="preserve">use licence or </w:t>
      </w:r>
      <w:r w:rsidR="009476B2" w:rsidRPr="00547533">
        <w:rPr>
          <w:rFonts w:cs="Times New Roman"/>
        </w:rPr>
        <w:t>water-</w:t>
      </w:r>
      <w:r w:rsidRPr="00547533">
        <w:rPr>
          <w:rFonts w:cs="Times New Roman"/>
        </w:rPr>
        <w:t xml:space="preserve">use registration </w:t>
      </w:r>
    </w:p>
    <w:p w14:paraId="2F80F36E" w14:textId="5D39A097" w:rsidR="00377C9D" w:rsidRPr="00547533" w:rsidRDefault="009476B2" w:rsidP="00144936">
      <w:pPr>
        <w:pStyle w:val="ListBullet"/>
        <w:tabs>
          <w:tab w:val="clear" w:pos="170"/>
        </w:tabs>
        <w:ind w:left="1134" w:hanging="567"/>
        <w:rPr>
          <w:rFonts w:cs="Times New Roman"/>
        </w:rPr>
      </w:pPr>
      <w:r w:rsidRPr="00547533">
        <w:rPr>
          <w:rFonts w:cs="Times New Roman"/>
        </w:rPr>
        <w:t xml:space="preserve">a groundwater </w:t>
      </w:r>
      <w:r w:rsidR="00377C9D" w:rsidRPr="00547533">
        <w:rPr>
          <w:rFonts w:cs="Times New Roman"/>
        </w:rPr>
        <w:t xml:space="preserve">licence with a licence volume of less than or equal to 20 </w:t>
      </w:r>
      <w:r w:rsidR="00175EB4">
        <w:rPr>
          <w:rFonts w:cs="Times New Roman"/>
        </w:rPr>
        <w:t>megalitres</w:t>
      </w:r>
      <w:r w:rsidRPr="00547533">
        <w:rPr>
          <w:rFonts w:cs="Times New Roman"/>
        </w:rPr>
        <w:t xml:space="preserve"> </w:t>
      </w:r>
      <w:r w:rsidR="00901283" w:rsidRPr="00547533">
        <w:rPr>
          <w:rFonts w:cs="Times New Roman"/>
        </w:rPr>
        <w:t>per year</w:t>
      </w:r>
      <w:r w:rsidRPr="00547533">
        <w:rPr>
          <w:rFonts w:cs="Times New Roman"/>
        </w:rPr>
        <w:t xml:space="preserve">, </w:t>
      </w:r>
      <w:r w:rsidR="00840134" w:rsidRPr="00547533">
        <w:rPr>
          <w:rFonts w:cs="Times New Roman"/>
        </w:rPr>
        <w:t>or</w:t>
      </w:r>
    </w:p>
    <w:p w14:paraId="3A811A76" w14:textId="599B5712" w:rsidR="00D32A09" w:rsidRPr="00547533" w:rsidRDefault="009476B2" w:rsidP="00144936">
      <w:pPr>
        <w:pStyle w:val="ListBullet"/>
        <w:tabs>
          <w:tab w:val="clear" w:pos="170"/>
        </w:tabs>
        <w:ind w:left="1134" w:hanging="567"/>
        <w:rPr>
          <w:rFonts w:cs="Times New Roman"/>
        </w:rPr>
      </w:pPr>
      <w:r w:rsidRPr="00547533">
        <w:rPr>
          <w:rFonts w:cs="Times New Roman"/>
        </w:rPr>
        <w:t xml:space="preserve">in </w:t>
      </w:r>
      <w:r w:rsidR="00FA7D31" w:rsidRPr="00547533">
        <w:rPr>
          <w:rFonts w:cs="Times New Roman"/>
        </w:rPr>
        <w:t xml:space="preserve">any of the above, a lesser </w:t>
      </w:r>
      <w:r w:rsidR="00A85CBB" w:rsidRPr="00547533">
        <w:rPr>
          <w:rFonts w:cs="Times New Roman"/>
        </w:rPr>
        <w:t xml:space="preserve">volumetric </w:t>
      </w:r>
      <w:r w:rsidR="00FA7D31" w:rsidRPr="00547533">
        <w:rPr>
          <w:rFonts w:cs="Times New Roman"/>
        </w:rPr>
        <w:t>threshold set by the water corp</w:t>
      </w:r>
      <w:r w:rsidR="00A67332" w:rsidRPr="00547533">
        <w:rPr>
          <w:rFonts w:cs="Times New Roman"/>
        </w:rPr>
        <w:t>or</w:t>
      </w:r>
      <w:r w:rsidR="00FA7D31" w:rsidRPr="00547533">
        <w:rPr>
          <w:rFonts w:cs="Times New Roman"/>
        </w:rPr>
        <w:t>ation</w:t>
      </w:r>
      <w:r w:rsidR="00840134" w:rsidRPr="00547533">
        <w:rPr>
          <w:rFonts w:cs="Times New Roman"/>
        </w:rPr>
        <w:t>.</w:t>
      </w:r>
    </w:p>
    <w:p w14:paraId="0BDBFFBE" w14:textId="0D308438" w:rsidR="005A29BA" w:rsidRDefault="006B4FBE" w:rsidP="00144936">
      <w:pPr>
        <w:pStyle w:val="Heading2"/>
        <w:ind w:left="567"/>
      </w:pPr>
      <w:bookmarkStart w:id="42" w:name="_Toc13494260"/>
      <w:bookmarkStart w:id="43" w:name="_Toc33649485"/>
      <w:r>
        <w:t>N</w:t>
      </w:r>
      <w:r w:rsidR="005A29BA">
        <w:t>on-compliant meters</w:t>
      </w:r>
      <w:bookmarkEnd w:id="42"/>
      <w:bookmarkEnd w:id="43"/>
    </w:p>
    <w:p w14:paraId="6B76B538" w14:textId="1275BDFE" w:rsidR="005A29BA" w:rsidRPr="00E94363" w:rsidRDefault="00F64354" w:rsidP="00144936">
      <w:pPr>
        <w:pStyle w:val="BodyText"/>
        <w:ind w:left="567"/>
      </w:pPr>
      <w:r>
        <w:rPr>
          <w:noProof/>
        </w:rPr>
        <w:t>W</w:t>
      </w:r>
      <w:r w:rsidR="005A29BA">
        <w:rPr>
          <w:noProof/>
        </w:rPr>
        <w:t xml:space="preserve">ater corporations should prioritise non-compliant meters </w:t>
      </w:r>
      <w:r w:rsidR="00D26B50">
        <w:rPr>
          <w:noProof/>
        </w:rPr>
        <w:t>(</w:t>
      </w:r>
      <w:r w:rsidR="00FB50F8">
        <w:t>meters that</w:t>
      </w:r>
      <w:r w:rsidR="00D26B50">
        <w:t xml:space="preserve"> </w:t>
      </w:r>
      <w:r w:rsidR="001C0B68">
        <w:t xml:space="preserve">do not </w:t>
      </w:r>
      <w:r w:rsidR="00D26B50">
        <w:t xml:space="preserve">comply with </w:t>
      </w:r>
      <w:r w:rsidR="00D26B50" w:rsidRPr="00A44BAC">
        <w:t>an interim standard or AS4747</w:t>
      </w:r>
      <w:r w:rsidR="00FB50F8">
        <w:t xml:space="preserve">) </w:t>
      </w:r>
      <w:r w:rsidR="005A29BA">
        <w:rPr>
          <w:noProof/>
        </w:rPr>
        <w:t>to be replaced with AS4747</w:t>
      </w:r>
      <w:r w:rsidR="00440E15">
        <w:rPr>
          <w:noProof/>
        </w:rPr>
        <w:t>-</w:t>
      </w:r>
      <w:r w:rsidR="005A29BA">
        <w:rPr>
          <w:noProof/>
        </w:rPr>
        <w:t xml:space="preserve">compliant meters by </w:t>
      </w:r>
      <w:r w:rsidR="007F0247">
        <w:rPr>
          <w:noProof/>
        </w:rPr>
        <w:t xml:space="preserve">June </w:t>
      </w:r>
      <w:r w:rsidR="005A29BA">
        <w:rPr>
          <w:noProof/>
        </w:rPr>
        <w:t>2025</w:t>
      </w:r>
      <w:r w:rsidR="00B57B36">
        <w:rPr>
          <w:noProof/>
        </w:rPr>
        <w:t xml:space="preserve">. </w:t>
      </w:r>
      <w:r w:rsidR="00AC7A4E">
        <w:rPr>
          <w:noProof/>
        </w:rPr>
        <w:t>Water corp</w:t>
      </w:r>
      <w:r w:rsidR="005D6C04">
        <w:rPr>
          <w:noProof/>
        </w:rPr>
        <w:t>o</w:t>
      </w:r>
      <w:r w:rsidR="00AC7A4E">
        <w:rPr>
          <w:noProof/>
        </w:rPr>
        <w:t>rations should consider t</w:t>
      </w:r>
      <w:r w:rsidR="00B57B36">
        <w:rPr>
          <w:noProof/>
        </w:rPr>
        <w:t xml:space="preserve">he </w:t>
      </w:r>
      <w:r w:rsidR="00127061">
        <w:rPr>
          <w:noProof/>
        </w:rPr>
        <w:t>circumstances for varying metering req</w:t>
      </w:r>
      <w:r w:rsidR="00947ECC">
        <w:rPr>
          <w:noProof/>
        </w:rPr>
        <w:t>uir</w:t>
      </w:r>
      <w:r w:rsidR="00127061">
        <w:rPr>
          <w:noProof/>
        </w:rPr>
        <w:t>ement</w:t>
      </w:r>
      <w:r w:rsidR="00440E15">
        <w:rPr>
          <w:noProof/>
        </w:rPr>
        <w:t>s</w:t>
      </w:r>
      <w:r w:rsidR="00127061">
        <w:rPr>
          <w:noProof/>
        </w:rPr>
        <w:t xml:space="preserve"> </w:t>
      </w:r>
      <w:r w:rsidR="00D42E3A">
        <w:rPr>
          <w:noProof/>
        </w:rPr>
        <w:t xml:space="preserve">when setting </w:t>
      </w:r>
      <w:r w:rsidR="007548BB">
        <w:rPr>
          <w:noProof/>
        </w:rPr>
        <w:t>priorities</w:t>
      </w:r>
      <w:r w:rsidR="00D42E3A">
        <w:rPr>
          <w:noProof/>
        </w:rPr>
        <w:t xml:space="preserve"> for replacing meters</w:t>
      </w:r>
      <w:r w:rsidR="00440E15">
        <w:rPr>
          <w:noProof/>
        </w:rPr>
        <w:t>.</w:t>
      </w:r>
    </w:p>
    <w:p w14:paraId="0192C6A4" w14:textId="75ED8B4C" w:rsidR="00CE2EBD" w:rsidRDefault="00CE2EBD" w:rsidP="00144936">
      <w:pPr>
        <w:pStyle w:val="Heading2"/>
        <w:ind w:left="567"/>
      </w:pPr>
      <w:bookmarkStart w:id="44" w:name="_Toc33649486"/>
      <w:bookmarkStart w:id="45" w:name="_Toc13494261"/>
      <w:r>
        <w:t>High risk take</w:t>
      </w:r>
      <w:bookmarkEnd w:id="44"/>
    </w:p>
    <w:p w14:paraId="0AB100F9" w14:textId="2D7F9CD6" w:rsidR="00CE2EBD" w:rsidRDefault="00DA7E5E" w:rsidP="00144936">
      <w:pPr>
        <w:pStyle w:val="BodyText"/>
        <w:ind w:left="567"/>
      </w:pPr>
      <w:r>
        <w:t>W</w:t>
      </w:r>
      <w:r w:rsidRPr="005A3B6D">
        <w:t xml:space="preserve">ater take that is more than 5,000 </w:t>
      </w:r>
      <w:r w:rsidR="00175EB4">
        <w:t>megalitres</w:t>
      </w:r>
      <w:r w:rsidRPr="005A3B6D">
        <w:t xml:space="preserve"> </w:t>
      </w:r>
      <w:r w:rsidR="00194F63">
        <w:t xml:space="preserve">average annual usage </w:t>
      </w:r>
      <w:r>
        <w:t>for an individual service point</w:t>
      </w:r>
      <w:r w:rsidRPr="005A3B6D">
        <w:t xml:space="preserve">, excluding take under bulk water metering, is high risk. </w:t>
      </w:r>
      <w:r w:rsidRPr="00345C81">
        <w:t xml:space="preserve">Water corporations are to </w:t>
      </w:r>
      <w:r w:rsidR="00EC6A47">
        <w:t xml:space="preserve">install AS4747 meters and </w:t>
      </w:r>
      <w:r w:rsidRPr="00345C81">
        <w:t>telemet</w:t>
      </w:r>
      <w:r w:rsidR="00345C81">
        <w:t>ry at</w:t>
      </w:r>
      <w:r w:rsidRPr="00345C81">
        <w:t xml:space="preserve"> </w:t>
      </w:r>
      <w:r w:rsidR="00565273" w:rsidRPr="00345C81">
        <w:t xml:space="preserve">these sites </w:t>
      </w:r>
      <w:r w:rsidRPr="00345C81">
        <w:t>and document these sites in their metering action plans.</w:t>
      </w:r>
      <w:r w:rsidR="00C75660" w:rsidRPr="00345C81">
        <w:t xml:space="preserve"> </w:t>
      </w:r>
    </w:p>
    <w:p w14:paraId="26301817" w14:textId="394D80FA" w:rsidR="007255B1" w:rsidRDefault="00341F64" w:rsidP="00144936">
      <w:pPr>
        <w:pStyle w:val="BodyText"/>
        <w:ind w:left="567"/>
      </w:pPr>
      <w:r>
        <w:t>Water corporations</w:t>
      </w:r>
      <w:r w:rsidR="007255B1" w:rsidRPr="007255B1">
        <w:t xml:space="preserve"> may devise different definitions for high risk take that have a lower threshold than in this policy, and </w:t>
      </w:r>
      <w:r w:rsidR="007255B1" w:rsidRPr="007255B1">
        <w:t>document them in metering action plans or statutory or local management plans.</w:t>
      </w:r>
    </w:p>
    <w:p w14:paraId="165D6FA6" w14:textId="2F72E3A8" w:rsidR="00377C9D" w:rsidRPr="00377C9D" w:rsidRDefault="009B683E" w:rsidP="00377C9D">
      <w:pPr>
        <w:pStyle w:val="Heading2"/>
      </w:pPr>
      <w:bookmarkStart w:id="46" w:name="_Toc33649487"/>
      <w:r>
        <w:t xml:space="preserve">Meter reading and </w:t>
      </w:r>
      <w:r w:rsidR="00E325BE">
        <w:t>a</w:t>
      </w:r>
      <w:r w:rsidR="00377C9D" w:rsidRPr="00377C9D">
        <w:t xml:space="preserve">utomated </w:t>
      </w:r>
      <w:r w:rsidR="009476B2">
        <w:t xml:space="preserve">recording </w:t>
      </w:r>
      <w:r w:rsidR="000D3789">
        <w:t xml:space="preserve">and </w:t>
      </w:r>
      <w:r w:rsidR="009476B2">
        <w:t>r</w:t>
      </w:r>
      <w:r w:rsidR="009476B2" w:rsidRPr="00377C9D">
        <w:t xml:space="preserve">eporting </w:t>
      </w:r>
      <w:r w:rsidR="00377C9D" w:rsidRPr="00377C9D">
        <w:t xml:space="preserve">of </w:t>
      </w:r>
      <w:r w:rsidR="009476B2">
        <w:t>w</w:t>
      </w:r>
      <w:r w:rsidR="009476B2" w:rsidRPr="00377C9D">
        <w:t xml:space="preserve">ater </w:t>
      </w:r>
      <w:r w:rsidR="009476B2">
        <w:t>t</w:t>
      </w:r>
      <w:r w:rsidR="009476B2" w:rsidRPr="00377C9D">
        <w:t>ake</w:t>
      </w:r>
      <w:bookmarkEnd w:id="45"/>
      <w:bookmarkEnd w:id="46"/>
      <w:r w:rsidR="0038783F">
        <w:t xml:space="preserve"> </w:t>
      </w:r>
    </w:p>
    <w:p w14:paraId="2BA53AB5" w14:textId="53ACC9FA" w:rsidR="000B5BF3" w:rsidRDefault="00C42CB0" w:rsidP="000B5BF3">
      <w:pPr>
        <w:pStyle w:val="BodyText"/>
        <w:rPr>
          <w:lang w:eastAsia="en-AU"/>
        </w:rPr>
      </w:pPr>
      <w:r>
        <w:rPr>
          <w:lang w:eastAsia="en-AU"/>
        </w:rPr>
        <w:t>I</w:t>
      </w:r>
      <w:r w:rsidR="00EF2D06">
        <w:rPr>
          <w:lang w:eastAsia="en-AU"/>
        </w:rPr>
        <w:t xml:space="preserve">n </w:t>
      </w:r>
      <w:r w:rsidR="00EF2D06" w:rsidRPr="000F2FB4">
        <w:rPr>
          <w:lang w:eastAsia="en-AU"/>
        </w:rPr>
        <w:t>Victoria</w:t>
      </w:r>
      <w:r w:rsidR="00EF2D06">
        <w:rPr>
          <w:lang w:eastAsia="en-AU"/>
        </w:rPr>
        <w:t>, w</w:t>
      </w:r>
      <w:r w:rsidR="00201FF4">
        <w:rPr>
          <w:lang w:eastAsia="en-AU"/>
        </w:rPr>
        <w:t xml:space="preserve">ater </w:t>
      </w:r>
      <w:r w:rsidR="009911AA">
        <w:rPr>
          <w:lang w:eastAsia="en-AU"/>
        </w:rPr>
        <w:t>corporati</w:t>
      </w:r>
      <w:r w:rsidR="00FB13D3">
        <w:rPr>
          <w:lang w:eastAsia="en-AU"/>
        </w:rPr>
        <w:t xml:space="preserve">ons </w:t>
      </w:r>
      <w:r w:rsidR="00D03EC3">
        <w:rPr>
          <w:lang w:eastAsia="en-AU"/>
        </w:rPr>
        <w:t xml:space="preserve">are to </w:t>
      </w:r>
      <w:r w:rsidR="00FB13D3">
        <w:rPr>
          <w:lang w:eastAsia="en-AU"/>
        </w:rPr>
        <w:t xml:space="preserve">read </w:t>
      </w:r>
      <w:r w:rsidR="00201FF4">
        <w:rPr>
          <w:lang w:eastAsia="en-AU"/>
        </w:rPr>
        <w:t>meters</w:t>
      </w:r>
      <w:r w:rsidR="00D03EC3">
        <w:rPr>
          <w:lang w:eastAsia="en-AU"/>
        </w:rPr>
        <w:t>.</w:t>
      </w:r>
      <w:r w:rsidR="00201FF4">
        <w:rPr>
          <w:lang w:eastAsia="en-AU"/>
        </w:rPr>
        <w:t xml:space="preserve"> </w:t>
      </w:r>
    </w:p>
    <w:p w14:paraId="1396C635" w14:textId="77777777" w:rsidR="004B050F" w:rsidRDefault="004B050F" w:rsidP="004B050F">
      <w:pPr>
        <w:pStyle w:val="ListBullet"/>
        <w:numPr>
          <w:ilvl w:val="0"/>
          <w:numId w:val="0"/>
        </w:numPr>
      </w:pPr>
      <w:r w:rsidRPr="00595820">
        <w:rPr>
          <w:rFonts w:cs="Times New Roman"/>
          <w:lang w:eastAsia="en-US"/>
        </w:rPr>
        <w:t xml:space="preserve">Water corporations are to read meters on operational service points </w:t>
      </w:r>
      <w:r>
        <w:rPr>
          <w:rFonts w:cs="Times New Roman"/>
          <w:lang w:eastAsia="en-US"/>
        </w:rPr>
        <w:t>based on risk with a minimum standard of at least once a year on low volume or low risk customers and at least two times per year for surface water winter-fill licences. Water corporations should read meters more frequently than the minimum standards in  higher risk systems, or for higher risk water users.</w:t>
      </w:r>
    </w:p>
    <w:p w14:paraId="2390153C" w14:textId="77777777" w:rsidR="005108B1" w:rsidRDefault="005108B1" w:rsidP="00696E3F">
      <w:pPr>
        <w:pStyle w:val="ListBullet"/>
        <w:numPr>
          <w:ilvl w:val="0"/>
          <w:numId w:val="0"/>
        </w:numPr>
      </w:pPr>
      <w:r w:rsidRPr="005108B1">
        <w:t>Water corporations are encouraged to work with their customers on whether more frequent meter reads would help them meet their licence obligations, for example by providing more time to trade water in if needed or to detect meter faults earlier.</w:t>
      </w:r>
    </w:p>
    <w:p w14:paraId="14470A5C" w14:textId="698B6035" w:rsidR="00B431BA" w:rsidDel="00746E90" w:rsidRDefault="00746E90">
      <w:pPr>
        <w:pStyle w:val="BodyText"/>
      </w:pPr>
      <w:r w:rsidRPr="00746E90">
        <w:rPr>
          <w:lang w:eastAsia="en-AU"/>
        </w:rPr>
        <w:t>To increase the value of groundwater water use data for assessment and planning, where entitlement holders move their irrigation equipment including the meter around their land and take water from several bores, water corporations should where possible record the different locations of the meters and the date when the meter changes location</w:t>
      </w:r>
      <w:r>
        <w:rPr>
          <w:lang w:eastAsia="en-AU"/>
        </w:rPr>
        <w:t>.</w:t>
      </w:r>
      <w:r w:rsidR="00462660" w:rsidDel="00746E90">
        <w:tab/>
      </w:r>
    </w:p>
    <w:p w14:paraId="4B9AC2C0" w14:textId="77777777" w:rsidR="009B67FA" w:rsidRDefault="0038783F" w:rsidP="00DF3DA8">
      <w:pPr>
        <w:pStyle w:val="ListBullet"/>
        <w:numPr>
          <w:ilvl w:val="0"/>
          <w:numId w:val="0"/>
        </w:numPr>
      </w:pPr>
      <w:r w:rsidRPr="005A3B6D" w:rsidDel="007554C0">
        <w:t>W</w:t>
      </w:r>
      <w:r w:rsidRPr="005A3B6D" w:rsidDel="00DA7E5E">
        <w:t>ater take that is more than 5,000 ML per year</w:t>
      </w:r>
      <w:r w:rsidR="00027991" w:rsidDel="00DA7E5E">
        <w:t xml:space="preserve"> for an individual service point</w:t>
      </w:r>
      <w:r w:rsidRPr="005A3B6D" w:rsidDel="00DA7E5E">
        <w:t xml:space="preserve">, excluding take under bulk water metering, is high risk. Water corporations are to </w:t>
      </w:r>
      <w:r w:rsidRPr="005A3B6D" w:rsidDel="002B0CFB">
        <w:t xml:space="preserve">have telemetry for high risk take </w:t>
      </w:r>
      <w:r w:rsidRPr="005A3B6D" w:rsidDel="00DA7E5E">
        <w:t>and document these sites in their metering action plans.</w:t>
      </w:r>
      <w:r w:rsidRPr="005A3B6D" w:rsidDel="00CE6EE2">
        <w:t xml:space="preserve"> </w:t>
      </w:r>
    </w:p>
    <w:p w14:paraId="3406317D" w14:textId="77777777" w:rsidR="00051FE1" w:rsidRPr="00051FE1" w:rsidRDefault="00051FE1" w:rsidP="00051FE1">
      <w:pPr>
        <w:pStyle w:val="ListBullet"/>
        <w:numPr>
          <w:ilvl w:val="0"/>
          <w:numId w:val="0"/>
        </w:numPr>
      </w:pPr>
      <w:bookmarkStart w:id="47" w:name="_Toc13494264"/>
      <w:r w:rsidRPr="00051FE1">
        <w:t xml:space="preserve">Metered water take is to be telemetered by June 2025, based on an assessment of the full range of costs and benefits including benefits of stronger compliance. Water corporations may retain manual meter reading where telemetry is not viable (e.g. in valleys with poor reception or difficult sites), or an alternative technology can be applied. </w:t>
      </w:r>
    </w:p>
    <w:p w14:paraId="4F4DC5DA" w14:textId="6375A9F6" w:rsidR="008856A9" w:rsidRDefault="008856A9" w:rsidP="008856A9">
      <w:pPr>
        <w:pStyle w:val="Heading2"/>
      </w:pPr>
      <w:bookmarkStart w:id="48" w:name="_Toc33649488"/>
      <w:r w:rsidRPr="00377C9D">
        <w:t xml:space="preserve">Meter </w:t>
      </w:r>
      <w:r>
        <w:t>v</w:t>
      </w:r>
      <w:r w:rsidRPr="00377C9D">
        <w:t>erification</w:t>
      </w:r>
      <w:bookmarkEnd w:id="47"/>
      <w:bookmarkEnd w:id="48"/>
    </w:p>
    <w:p w14:paraId="33C1DF82" w14:textId="10D2056A" w:rsidR="00377C9D" w:rsidRDefault="00DF73F3" w:rsidP="00377C9D">
      <w:pPr>
        <w:pStyle w:val="BodyText"/>
      </w:pPr>
      <w:r>
        <w:t xml:space="preserve">If meters are validated </w:t>
      </w:r>
      <w:r w:rsidR="004632DC">
        <w:t xml:space="preserve">in line with </w:t>
      </w:r>
      <w:r w:rsidR="00231464">
        <w:t xml:space="preserve">the </w:t>
      </w:r>
      <w:r w:rsidR="004632DC">
        <w:t>schedule</w:t>
      </w:r>
      <w:r w:rsidR="00234391">
        <w:t>d requ</w:t>
      </w:r>
      <w:r w:rsidR="00E362C7">
        <w:t>irements</w:t>
      </w:r>
      <w:r w:rsidR="004632DC">
        <w:t>,</w:t>
      </w:r>
      <w:r>
        <w:t xml:space="preserve"> </w:t>
      </w:r>
      <w:r w:rsidR="007B2F60">
        <w:t xml:space="preserve">verification is </w:t>
      </w:r>
      <w:r w:rsidR="00F17CC2">
        <w:t>not required unless</w:t>
      </w:r>
      <w:r w:rsidR="00E60113">
        <w:t xml:space="preserve"> it is</w:t>
      </w:r>
      <w:r w:rsidR="00F17CC2">
        <w:t xml:space="preserve"> </w:t>
      </w:r>
      <w:r w:rsidR="0026179A">
        <w:t>to determine if the meter has been functioning accurately.</w:t>
      </w:r>
    </w:p>
    <w:p w14:paraId="3287CE34" w14:textId="5B661297" w:rsidR="008856A9" w:rsidRDefault="000515F4" w:rsidP="00377C9D">
      <w:pPr>
        <w:pStyle w:val="BodyText"/>
      </w:pPr>
      <w:r>
        <w:lastRenderedPageBreak/>
        <w:t xml:space="preserve">In locations where </w:t>
      </w:r>
      <w:r w:rsidR="004632DC">
        <w:t>it is not possible to do on site</w:t>
      </w:r>
      <w:r w:rsidR="00DD5376">
        <w:t xml:space="preserve"> calibration of bulk metering </w:t>
      </w:r>
      <w:r w:rsidR="00935A54">
        <w:t xml:space="preserve">by a </w:t>
      </w:r>
      <w:r w:rsidR="004632DC">
        <w:t>suitably</w:t>
      </w:r>
      <w:r w:rsidR="00935A54">
        <w:t xml:space="preserve"> qualified person </w:t>
      </w:r>
      <w:r w:rsidR="00DD5376">
        <w:t xml:space="preserve">or </w:t>
      </w:r>
      <w:r w:rsidR="004632DC">
        <w:t xml:space="preserve">site constraints make it </w:t>
      </w:r>
      <w:r w:rsidR="00DD5376">
        <w:t>cost prohibitive</w:t>
      </w:r>
      <w:r w:rsidR="004632DC">
        <w:t xml:space="preserve">, </w:t>
      </w:r>
      <w:r w:rsidR="00DD5376">
        <w:t>the bulk entitlement metering plan sh</w:t>
      </w:r>
      <w:r w:rsidR="00935A54">
        <w:t>ould document how the accuracy of the bulk meter is to be confirmed.</w:t>
      </w:r>
    </w:p>
    <w:p w14:paraId="57D0B4A1" w14:textId="25FC926E" w:rsidR="00A05C4B" w:rsidRPr="00377C9D" w:rsidRDefault="00942FB0" w:rsidP="00A05C4B">
      <w:pPr>
        <w:pStyle w:val="Heading2"/>
      </w:pPr>
      <w:bookmarkStart w:id="49" w:name="_Toc33649489"/>
      <w:r>
        <w:t>Timetable for installation of new meters and telemetry</w:t>
      </w:r>
      <w:bookmarkEnd w:id="49"/>
    </w:p>
    <w:p w14:paraId="06360D42" w14:textId="2BD9FE40" w:rsidR="00180321" w:rsidRDefault="00180321" w:rsidP="00A05C4B">
      <w:pPr>
        <w:pStyle w:val="BodyText"/>
      </w:pPr>
      <w:r>
        <w:t>Table 2 shows the time</w:t>
      </w:r>
      <w:r w:rsidR="00B12BC6">
        <w:t>table</w:t>
      </w:r>
      <w:r>
        <w:t xml:space="preserve"> for implementing this policy.</w:t>
      </w:r>
      <w:r w:rsidR="00E74EF9">
        <w:t xml:space="preserve"> </w:t>
      </w:r>
      <w:r w:rsidR="008D7A3B">
        <w:t>Water corporations</w:t>
      </w:r>
      <w:r w:rsidR="00C00436">
        <w:t>’</w:t>
      </w:r>
      <w:r w:rsidR="008D7A3B">
        <w:t xml:space="preserve"> </w:t>
      </w:r>
      <w:r w:rsidR="00072BCD">
        <w:t xml:space="preserve">metering action plans address auditing and maintenance </w:t>
      </w:r>
      <w:r w:rsidR="00C00436">
        <w:t>requirements.</w:t>
      </w:r>
    </w:p>
    <w:p w14:paraId="5A9DF6D5" w14:textId="77777777" w:rsidR="0073797A" w:rsidRDefault="0073797A" w:rsidP="00A05C4B">
      <w:pPr>
        <w:pStyle w:val="BodyText"/>
      </w:pPr>
    </w:p>
    <w:p w14:paraId="7CAE76C0" w14:textId="653E1159" w:rsidR="00A05C4B" w:rsidRDefault="00556680" w:rsidP="00B11948">
      <w:pPr>
        <w:pStyle w:val="PullOutBoxHeading"/>
        <w:ind w:left="0"/>
      </w:pPr>
      <w:r>
        <w:t>Table 2</w:t>
      </w:r>
      <w:r w:rsidR="00E74EF9">
        <w:t>.</w:t>
      </w:r>
      <w:r w:rsidR="00B12BC6">
        <w:t xml:space="preserve"> </w:t>
      </w:r>
      <w:r w:rsidR="00B12BC6" w:rsidRPr="00B12BC6">
        <w:t>Timetable for installation of new meters and telemetry</w:t>
      </w:r>
    </w:p>
    <w:tbl>
      <w:tblPr>
        <w:tblStyle w:val="TableGrid"/>
        <w:tblW w:w="5000" w:type="pct"/>
        <w:tblLook w:val="0620" w:firstRow="1" w:lastRow="0" w:firstColumn="0" w:lastColumn="0" w:noHBand="1" w:noVBand="1"/>
      </w:tblPr>
      <w:tblGrid>
        <w:gridCol w:w="2410"/>
        <w:gridCol w:w="2049"/>
      </w:tblGrid>
      <w:tr w:rsidR="00B040F7" w14:paraId="705B5B1F" w14:textId="77777777" w:rsidTr="00EF3264">
        <w:trPr>
          <w:cnfStyle w:val="100000000000" w:firstRow="1" w:lastRow="0" w:firstColumn="0" w:lastColumn="0" w:oddVBand="0" w:evenVBand="0" w:oddHBand="0" w:evenHBand="0" w:firstRowFirstColumn="0" w:firstRowLastColumn="0" w:lastRowFirstColumn="0" w:lastRowLastColumn="0"/>
          <w:cantSplit/>
          <w:tblHeader/>
        </w:trPr>
        <w:tc>
          <w:tcPr>
            <w:tcW w:w="2702" w:type="pct"/>
          </w:tcPr>
          <w:p w14:paraId="56CC9885" w14:textId="0954DCE3" w:rsidR="00B040F7" w:rsidRDefault="00311E1E" w:rsidP="00EF3264">
            <w:pPr>
              <w:pStyle w:val="TableHeadingLeft"/>
            </w:pPr>
            <w:r>
              <w:t>Action</w:t>
            </w:r>
          </w:p>
        </w:tc>
        <w:tc>
          <w:tcPr>
            <w:tcW w:w="2298" w:type="pct"/>
          </w:tcPr>
          <w:p w14:paraId="02040C5F" w14:textId="46DA74A9" w:rsidR="00B040F7" w:rsidRDefault="009223BD" w:rsidP="00EF3264">
            <w:pPr>
              <w:pStyle w:val="TableHeadingLeft"/>
            </w:pPr>
            <w:r>
              <w:t>Date for compliance</w:t>
            </w:r>
          </w:p>
        </w:tc>
      </w:tr>
      <w:tr w:rsidR="00A00CCB" w14:paraId="768700BD" w14:textId="77777777" w:rsidTr="00EF3264">
        <w:trPr>
          <w:cantSplit/>
        </w:trPr>
        <w:tc>
          <w:tcPr>
            <w:tcW w:w="2702" w:type="pct"/>
          </w:tcPr>
          <w:p w14:paraId="7BC3A075" w14:textId="4BF937B3" w:rsidR="00B040F7" w:rsidRDefault="00311E1E" w:rsidP="00EF3264">
            <w:pPr>
              <w:pStyle w:val="TableTextLeft"/>
            </w:pPr>
            <w:r>
              <w:t>Apply r</w:t>
            </w:r>
            <w:r w:rsidR="00E25213">
              <w:t>equirements for metering</w:t>
            </w:r>
            <w:r>
              <w:t xml:space="preserve"> in this policy</w:t>
            </w:r>
          </w:p>
        </w:tc>
        <w:tc>
          <w:tcPr>
            <w:tcW w:w="2298" w:type="pct"/>
          </w:tcPr>
          <w:p w14:paraId="1AEFA483" w14:textId="470C2A6D" w:rsidR="00B040F7" w:rsidRDefault="00E25213" w:rsidP="00EF3264">
            <w:pPr>
              <w:pStyle w:val="TableTextLeft"/>
            </w:pPr>
            <w:r>
              <w:t xml:space="preserve">From date </w:t>
            </w:r>
            <w:r w:rsidR="00253478">
              <w:t>Minister approves p</w:t>
            </w:r>
            <w:r>
              <w:t xml:space="preserve">olicy </w:t>
            </w:r>
          </w:p>
        </w:tc>
      </w:tr>
      <w:tr w:rsidR="00A00CCB" w14:paraId="0420D0C0" w14:textId="77777777" w:rsidTr="00EF3264">
        <w:trPr>
          <w:cantSplit/>
        </w:trPr>
        <w:tc>
          <w:tcPr>
            <w:tcW w:w="2702" w:type="pct"/>
          </w:tcPr>
          <w:p w14:paraId="343459FB" w14:textId="3BE8AFA3" w:rsidR="00B040F7" w:rsidRDefault="00541B5C" w:rsidP="00EF3264">
            <w:pPr>
              <w:pStyle w:val="TableTextLeft"/>
            </w:pPr>
            <w:r>
              <w:t>Metering and telemetry of h</w:t>
            </w:r>
            <w:r w:rsidR="00253478">
              <w:t>igh risk take</w:t>
            </w:r>
          </w:p>
        </w:tc>
        <w:tc>
          <w:tcPr>
            <w:tcW w:w="2298" w:type="pct"/>
          </w:tcPr>
          <w:p w14:paraId="576CCDD2" w14:textId="154B18EA" w:rsidR="00B040F7" w:rsidRDefault="00A00CCB" w:rsidP="00EF3264">
            <w:pPr>
              <w:pStyle w:val="TableTextLeft"/>
            </w:pPr>
            <w:r>
              <w:t xml:space="preserve">All high risk take is to </w:t>
            </w:r>
            <w:r w:rsidR="00345C81">
              <w:t xml:space="preserve">have AS4747 meters and </w:t>
            </w:r>
            <w:r>
              <w:t>telemet</w:t>
            </w:r>
            <w:r w:rsidR="00345C81">
              <w:t>ry</w:t>
            </w:r>
            <w:r>
              <w:t xml:space="preserve"> from date Minister approves policy. </w:t>
            </w:r>
          </w:p>
        </w:tc>
      </w:tr>
      <w:tr w:rsidR="00A00CCB" w14:paraId="79117A73" w14:textId="77777777" w:rsidTr="00EF3264">
        <w:trPr>
          <w:cantSplit/>
        </w:trPr>
        <w:tc>
          <w:tcPr>
            <w:tcW w:w="2702" w:type="pct"/>
          </w:tcPr>
          <w:p w14:paraId="79F518F5" w14:textId="57A2172F" w:rsidR="00B040F7" w:rsidRDefault="00BF1EFE" w:rsidP="00EF3264">
            <w:pPr>
              <w:pStyle w:val="TableTextLeft"/>
            </w:pPr>
            <w:r>
              <w:t>R</w:t>
            </w:r>
            <w:r w:rsidR="000E5EFA">
              <w:t>eplace non-compliant meters</w:t>
            </w:r>
            <w:r w:rsidR="00E228EB">
              <w:t xml:space="preserve"> (</w:t>
            </w:r>
            <w:r w:rsidR="002C517C">
              <w:t>meters that comply with neither</w:t>
            </w:r>
            <w:r w:rsidR="002C517C" w:rsidRPr="00A44BAC">
              <w:t xml:space="preserve"> an interim standard or AS4747</w:t>
            </w:r>
            <w:r w:rsidR="002C517C">
              <w:t>)</w:t>
            </w:r>
            <w:r>
              <w:t xml:space="preserve"> considering </w:t>
            </w:r>
            <w:r w:rsidR="000551FB">
              <w:t>circumstances for varying metering requirements</w:t>
            </w:r>
          </w:p>
        </w:tc>
        <w:tc>
          <w:tcPr>
            <w:tcW w:w="2298" w:type="pct"/>
          </w:tcPr>
          <w:p w14:paraId="4ACB6C95" w14:textId="4C6B678E" w:rsidR="00B040F7" w:rsidRDefault="002C517C" w:rsidP="00EF3264">
            <w:pPr>
              <w:pStyle w:val="TableTextLeft"/>
            </w:pPr>
            <w:r>
              <w:t>June 2025</w:t>
            </w:r>
          </w:p>
        </w:tc>
      </w:tr>
      <w:tr w:rsidR="00A00CCB" w14:paraId="1B50B9CC" w14:textId="77777777" w:rsidTr="00EF3264">
        <w:trPr>
          <w:cantSplit/>
        </w:trPr>
        <w:tc>
          <w:tcPr>
            <w:tcW w:w="2702" w:type="pct"/>
          </w:tcPr>
          <w:p w14:paraId="2E938451" w14:textId="2032F94F" w:rsidR="00B040F7" w:rsidRDefault="000E5EFA" w:rsidP="00EF3264">
            <w:pPr>
              <w:pStyle w:val="TableTextLeft"/>
            </w:pPr>
            <w:r>
              <w:t>A</w:t>
            </w:r>
            <w:r w:rsidRPr="009416B7">
              <w:t>utomated reporting of water take</w:t>
            </w:r>
          </w:p>
        </w:tc>
        <w:tc>
          <w:tcPr>
            <w:tcW w:w="2298" w:type="pct"/>
          </w:tcPr>
          <w:p w14:paraId="6C47D8B0" w14:textId="471C691D" w:rsidR="00B040F7" w:rsidRDefault="000E5EFA" w:rsidP="00EF3264">
            <w:pPr>
              <w:pStyle w:val="TableTextLeft"/>
            </w:pPr>
            <w:r>
              <w:t>June 2025</w:t>
            </w:r>
          </w:p>
        </w:tc>
      </w:tr>
    </w:tbl>
    <w:p w14:paraId="4C0EA407" w14:textId="77777777" w:rsidR="00A05C4B" w:rsidRDefault="00A05C4B" w:rsidP="00A05C4B">
      <w:pPr>
        <w:pStyle w:val="Heading2"/>
      </w:pPr>
      <w:bookmarkStart w:id="50" w:name="_Toc13494266"/>
      <w:bookmarkStart w:id="51" w:name="_Toc33649490"/>
      <w:r>
        <w:t>Implementation</w:t>
      </w:r>
      <w:bookmarkEnd w:id="50"/>
      <w:bookmarkEnd w:id="51"/>
    </w:p>
    <w:p w14:paraId="5F96A238" w14:textId="77777777" w:rsidR="00405B86" w:rsidRDefault="00405B86" w:rsidP="00405B86">
      <w:pPr>
        <w:pStyle w:val="BodyText"/>
        <w:rPr>
          <w:lang w:eastAsia="en-AU"/>
        </w:rPr>
      </w:pPr>
      <w:r>
        <w:rPr>
          <w:lang w:eastAsia="en-AU"/>
        </w:rPr>
        <w:t xml:space="preserve">Appendix B sets out the implementation program for this policy. </w:t>
      </w:r>
    </w:p>
    <w:p w14:paraId="709492BD" w14:textId="43DCAB4C" w:rsidR="00765C44" w:rsidRDefault="00845D3F" w:rsidP="00A05C4B">
      <w:pPr>
        <w:pStyle w:val="BodyText"/>
        <w:rPr>
          <w:lang w:eastAsia="en-AU"/>
        </w:rPr>
      </w:pPr>
      <w:r>
        <w:rPr>
          <w:lang w:eastAsia="en-AU"/>
        </w:rPr>
        <w:t xml:space="preserve">The management of meters associated with </w:t>
      </w:r>
      <w:r w:rsidR="00475C25">
        <w:rPr>
          <w:lang w:eastAsia="en-AU"/>
        </w:rPr>
        <w:t>b</w:t>
      </w:r>
      <w:r>
        <w:rPr>
          <w:lang w:eastAsia="en-AU"/>
        </w:rPr>
        <w:t xml:space="preserve">ulk </w:t>
      </w:r>
      <w:r w:rsidR="00475C25">
        <w:rPr>
          <w:lang w:eastAsia="en-AU"/>
        </w:rPr>
        <w:t xml:space="preserve">entitlements will continue to be </w:t>
      </w:r>
      <w:r w:rsidR="00896C46">
        <w:rPr>
          <w:lang w:eastAsia="en-AU"/>
        </w:rPr>
        <w:t xml:space="preserve">guided by </w:t>
      </w:r>
      <w:r w:rsidR="00896C46" w:rsidRPr="005F5F29">
        <w:rPr>
          <w:i/>
          <w:iCs/>
          <w:lang w:eastAsia="en-AU"/>
        </w:rPr>
        <w:t xml:space="preserve">Guidelines for </w:t>
      </w:r>
      <w:r w:rsidR="003316B5" w:rsidRPr="005F5F29">
        <w:rPr>
          <w:i/>
          <w:iCs/>
          <w:lang w:eastAsia="en-AU"/>
        </w:rPr>
        <w:t xml:space="preserve">the </w:t>
      </w:r>
      <w:r w:rsidR="0000526B" w:rsidRPr="005F5F29">
        <w:rPr>
          <w:i/>
          <w:iCs/>
          <w:lang w:eastAsia="en-AU"/>
        </w:rPr>
        <w:t xml:space="preserve">development of </w:t>
      </w:r>
      <w:r w:rsidR="00065A3D" w:rsidRPr="005F5F29">
        <w:rPr>
          <w:i/>
          <w:iCs/>
          <w:lang w:eastAsia="en-AU"/>
        </w:rPr>
        <w:t>b</w:t>
      </w:r>
      <w:r w:rsidR="00311BE7" w:rsidRPr="005F5F29">
        <w:rPr>
          <w:i/>
          <w:iCs/>
          <w:lang w:eastAsia="en-AU"/>
        </w:rPr>
        <w:t>ulk entitlement meter</w:t>
      </w:r>
      <w:r w:rsidR="0000526B" w:rsidRPr="005F5F29">
        <w:rPr>
          <w:i/>
          <w:iCs/>
          <w:lang w:eastAsia="en-AU"/>
        </w:rPr>
        <w:t>ing programs (2009)</w:t>
      </w:r>
      <w:r w:rsidR="00311BE7">
        <w:rPr>
          <w:lang w:eastAsia="en-AU"/>
        </w:rPr>
        <w:t xml:space="preserve">. The management of all other non-urban meters will be </w:t>
      </w:r>
      <w:r w:rsidR="00FC25A6">
        <w:rPr>
          <w:lang w:eastAsia="en-AU"/>
        </w:rPr>
        <w:t xml:space="preserve">guided by </w:t>
      </w:r>
      <w:r w:rsidR="00FC25A6" w:rsidRPr="005F5F29">
        <w:rPr>
          <w:i/>
          <w:iCs/>
          <w:lang w:eastAsia="en-AU"/>
        </w:rPr>
        <w:t xml:space="preserve">Guidelines for preparing </w:t>
      </w:r>
      <w:r w:rsidR="00DD2091" w:rsidRPr="005F5F29">
        <w:rPr>
          <w:i/>
          <w:iCs/>
          <w:lang w:eastAsia="en-AU"/>
        </w:rPr>
        <w:t xml:space="preserve">non-urban water </w:t>
      </w:r>
      <w:r w:rsidR="00AE7250" w:rsidRPr="005F5F29">
        <w:rPr>
          <w:i/>
          <w:iCs/>
          <w:lang w:eastAsia="en-AU"/>
        </w:rPr>
        <w:t>meter action plan</w:t>
      </w:r>
      <w:r w:rsidR="00DD2091" w:rsidRPr="005F5F29">
        <w:rPr>
          <w:i/>
          <w:iCs/>
          <w:lang w:eastAsia="en-AU"/>
        </w:rPr>
        <w:t>s</w:t>
      </w:r>
      <w:r w:rsidR="00DD2091">
        <w:rPr>
          <w:lang w:eastAsia="en-AU"/>
        </w:rPr>
        <w:t>.</w:t>
      </w:r>
      <w:r w:rsidR="00FC25A6">
        <w:rPr>
          <w:lang w:eastAsia="en-AU"/>
        </w:rPr>
        <w:t xml:space="preserve"> </w:t>
      </w:r>
    </w:p>
    <w:p w14:paraId="5FDEE2F4" w14:textId="77777777" w:rsidR="00B11948" w:rsidRDefault="00B11948" w:rsidP="00B11948">
      <w:pPr>
        <w:pStyle w:val="Para0"/>
        <w:spacing w:before="60" w:after="60"/>
        <w:rPr>
          <w:b/>
        </w:rPr>
      </w:pPr>
    </w:p>
    <w:p w14:paraId="44B91C8F" w14:textId="77777777" w:rsidR="00B11948" w:rsidRDefault="00B11948" w:rsidP="00B11948">
      <w:pPr>
        <w:pStyle w:val="Para0"/>
        <w:spacing w:before="60" w:after="60"/>
        <w:rPr>
          <w:b/>
        </w:rPr>
      </w:pPr>
    </w:p>
    <w:p w14:paraId="11738F51" w14:textId="77777777" w:rsidR="00B11948" w:rsidRDefault="00B11948" w:rsidP="00B11948">
      <w:pPr>
        <w:pStyle w:val="Para0"/>
        <w:spacing w:before="60" w:after="60"/>
        <w:rPr>
          <w:b/>
        </w:rPr>
      </w:pPr>
    </w:p>
    <w:p w14:paraId="2AD11FA5" w14:textId="5AC75B6B" w:rsidR="009723E3" w:rsidRPr="00B11948" w:rsidRDefault="009723E3" w:rsidP="00B11948">
      <w:pPr>
        <w:pStyle w:val="Para0"/>
        <w:spacing w:before="60" w:after="60"/>
        <w:rPr>
          <w:b/>
        </w:rPr>
      </w:pPr>
      <w:r w:rsidRPr="00B11948">
        <w:rPr>
          <w:b/>
        </w:rPr>
        <w:t xml:space="preserve">Figure </w:t>
      </w:r>
      <w:r w:rsidR="00E80DE3" w:rsidRPr="00B11948">
        <w:rPr>
          <w:b/>
        </w:rPr>
        <w:t>2</w:t>
      </w:r>
      <w:r w:rsidRPr="00B11948">
        <w:rPr>
          <w:b/>
        </w:rPr>
        <w:t>. Non-urban water metering is guided by state and national p</w:t>
      </w:r>
      <w:r w:rsidR="003C1CE4" w:rsidRPr="001C4F5C">
        <w:rPr>
          <w:b/>
        </w:rPr>
        <w:t>olicies</w:t>
      </w:r>
      <w:r w:rsidR="003C1CE4">
        <w:rPr>
          <w:b/>
          <w:noProof/>
        </w:rPr>
        <w:t xml:space="preserve"> </w:t>
      </w:r>
      <w:r w:rsidR="003C1CE4">
        <w:rPr>
          <w:b/>
          <w:noProof/>
        </w:rPr>
        <w:drawing>
          <wp:inline distT="0" distB="0" distL="0" distR="0" wp14:anchorId="7C61F810" wp14:editId="7EF98DE8">
            <wp:extent cx="2831465" cy="2146403"/>
            <wp:effectExtent l="0" t="0" r="698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31465" cy="2146403"/>
                    </a:xfrm>
                    <a:prstGeom prst="rect">
                      <a:avLst/>
                    </a:prstGeom>
                    <a:noFill/>
                  </pic:spPr>
                </pic:pic>
              </a:graphicData>
            </a:graphic>
          </wp:inline>
        </w:drawing>
      </w:r>
      <w:r w:rsidRPr="00B11948">
        <w:rPr>
          <w:b/>
        </w:rPr>
        <w:t> </w:t>
      </w:r>
    </w:p>
    <w:p w14:paraId="60B6C777" w14:textId="21ED6D14" w:rsidR="000834BA" w:rsidRDefault="000834BA" w:rsidP="000834BA">
      <w:pPr>
        <w:pStyle w:val="paragraph"/>
        <w:jc w:val="both"/>
        <w:textAlignment w:val="baseline"/>
        <w:rPr>
          <w:rFonts w:ascii="Segoe UI" w:hAnsi="Segoe UI" w:cs="Segoe UI"/>
          <w:lang w:val="en-US"/>
        </w:rPr>
      </w:pPr>
    </w:p>
    <w:p w14:paraId="3F38FE19" w14:textId="7294D25D" w:rsidR="00664E80" w:rsidRDefault="00664E80" w:rsidP="00A05C4B">
      <w:pPr>
        <w:pStyle w:val="BodyText"/>
        <w:rPr>
          <w:lang w:eastAsia="en-AU"/>
        </w:rPr>
        <w:sectPr w:rsidR="00664E80" w:rsidSect="00CA0983">
          <w:type w:val="continuous"/>
          <w:pgSz w:w="11907" w:h="16840" w:code="9"/>
          <w:pgMar w:top="2268" w:right="1134" w:bottom="1134" w:left="1134" w:header="284" w:footer="284" w:gutter="0"/>
          <w:cols w:num="2" w:space="720"/>
          <w:docGrid w:linePitch="360"/>
        </w:sectPr>
      </w:pPr>
    </w:p>
    <w:p w14:paraId="3A0384EB" w14:textId="2AD0AF17" w:rsidR="001F0361" w:rsidRDefault="00B70241" w:rsidP="005763D2">
      <w:pPr>
        <w:pStyle w:val="BodyText"/>
        <w:jc w:val="center"/>
        <w:rPr>
          <w:lang w:eastAsia="en-AU"/>
        </w:rPr>
      </w:pPr>
      <w:r>
        <w:rPr>
          <w:noProof/>
          <w:lang w:eastAsia="en-AU"/>
        </w:rPr>
        <w:lastRenderedPageBreak/>
        <w:drawing>
          <wp:inline distT="0" distB="0" distL="0" distR="0" wp14:anchorId="154FBCE1" wp14:editId="7AE535C3">
            <wp:extent cx="7491600" cy="574920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91600" cy="5749200"/>
                    </a:xfrm>
                    <a:prstGeom prst="rect">
                      <a:avLst/>
                    </a:prstGeom>
                    <a:noFill/>
                  </pic:spPr>
                </pic:pic>
              </a:graphicData>
            </a:graphic>
          </wp:inline>
        </w:drawing>
      </w:r>
    </w:p>
    <w:p w14:paraId="37C416C9" w14:textId="3C29CE00" w:rsidR="00C53266" w:rsidRDefault="00BC6118" w:rsidP="00A05C4B">
      <w:pPr>
        <w:pStyle w:val="BodyText"/>
        <w:rPr>
          <w:lang w:eastAsia="en-AU"/>
        </w:rPr>
      </w:pPr>
      <w:r>
        <w:rPr>
          <w:noProof/>
        </w:rPr>
        <mc:AlternateContent>
          <mc:Choice Requires="wps">
            <w:drawing>
              <wp:anchor distT="45720" distB="45720" distL="114300" distR="114300" simplePos="0" relativeHeight="251658255" behindDoc="0" locked="0" layoutInCell="1" allowOverlap="1" wp14:anchorId="111BF5FD" wp14:editId="1B2934C7">
                <wp:simplePos x="0" y="0"/>
                <wp:positionH relativeFrom="column">
                  <wp:posOffset>0</wp:posOffset>
                </wp:positionH>
                <wp:positionV relativeFrom="paragraph">
                  <wp:posOffset>-26670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153D5DA" w14:textId="182CA1B0" w:rsidR="006A5AB2" w:rsidRPr="00BC6118" w:rsidRDefault="006A5AB2" w:rsidP="00BC6118">
                            <w:pPr>
                              <w:rPr>
                                <w:b/>
                              </w:rPr>
                            </w:pPr>
                            <w:r w:rsidRPr="00BC6118">
                              <w:rPr>
                                <w:b/>
                              </w:rPr>
                              <w:t xml:space="preserve">Figure </w:t>
                            </w:r>
                            <w:r>
                              <w:rPr>
                                <w:b/>
                              </w:rPr>
                              <w:t>3</w:t>
                            </w:r>
                            <w:r w:rsidRPr="00BC6118">
                              <w:rPr>
                                <w:b/>
                              </w:rPr>
                              <w:t>. Requirement for metering – flow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1BF5FD" id="_x0000_s1032" type="#_x0000_t202" style="position:absolute;margin-left:0;margin-top:-2.1pt;width:185.9pt;height:110.6pt;z-index:2516582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ID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" stroked="f">
                <v:textbox style="mso-fit-shape-to-text:t">
                  <w:txbxContent>
                    <w:p w14:paraId="0153D5DA" w14:textId="182CA1B0" w:rsidR="006A5AB2" w:rsidRPr="00BC6118" w:rsidRDefault="006A5AB2" w:rsidP="00BC6118">
                      <w:pPr>
                        <w:rPr>
                          <w:b/>
                        </w:rPr>
                      </w:pPr>
                      <w:r w:rsidRPr="00BC6118">
                        <w:rPr>
                          <w:b/>
                        </w:rPr>
                        <w:t xml:space="preserve">Figure </w:t>
                      </w:r>
                      <w:r>
                        <w:rPr>
                          <w:b/>
                        </w:rPr>
                        <w:t>3</w:t>
                      </w:r>
                      <w:r w:rsidRPr="00BC6118">
                        <w:rPr>
                          <w:b/>
                        </w:rPr>
                        <w:t>. Requirement for metering – flow diagram</w:t>
                      </w:r>
                    </w:p>
                  </w:txbxContent>
                </v:textbox>
                <w10:wrap type="square"/>
              </v:shape>
            </w:pict>
          </mc:Fallback>
        </mc:AlternateContent>
      </w:r>
    </w:p>
    <w:p w14:paraId="49BF1CDE" w14:textId="77777777" w:rsidR="00C53266" w:rsidRDefault="00C53266" w:rsidP="00A05C4B">
      <w:pPr>
        <w:pStyle w:val="BodyText"/>
        <w:rPr>
          <w:lang w:eastAsia="en-AU"/>
        </w:rPr>
        <w:sectPr w:rsidR="00C53266" w:rsidSect="00CA70E7">
          <w:pgSz w:w="16840" w:h="11907" w:orient="landscape" w:code="9"/>
          <w:pgMar w:top="1134" w:right="2268" w:bottom="1134" w:left="1134" w:header="284" w:footer="284" w:gutter="0"/>
          <w:cols w:space="720"/>
          <w:docGrid w:linePitch="360"/>
        </w:sectPr>
      </w:pPr>
    </w:p>
    <w:p w14:paraId="300B9CAC" w14:textId="77777777" w:rsidR="00377C9D" w:rsidRPr="00377C9D" w:rsidRDefault="00377C9D" w:rsidP="00377C9D">
      <w:pPr>
        <w:pStyle w:val="Heading1TopofPage"/>
        <w:framePr w:wrap="around"/>
      </w:pPr>
      <w:bookmarkStart w:id="52" w:name="_Toc13494267"/>
      <w:bookmarkStart w:id="53" w:name="_Toc33649491"/>
      <w:r w:rsidRPr="00377C9D">
        <w:lastRenderedPageBreak/>
        <w:t>Explanatory notes</w:t>
      </w:r>
      <w:bookmarkEnd w:id="52"/>
      <w:bookmarkEnd w:id="53"/>
    </w:p>
    <w:p w14:paraId="446B1451" w14:textId="35B2354C" w:rsidR="00ED6F20" w:rsidRPr="00A02043" w:rsidRDefault="007831EF" w:rsidP="00452DA6">
      <w:pPr>
        <w:pStyle w:val="Heading2"/>
      </w:pPr>
      <w:bookmarkStart w:id="54" w:name="_Toc13494268"/>
      <w:bookmarkStart w:id="55" w:name="_Toc33649492"/>
      <w:bookmarkEnd w:id="31"/>
      <w:bookmarkEnd w:id="32"/>
      <w:bookmarkEnd w:id="33"/>
      <w:bookmarkEnd w:id="34"/>
      <w:bookmarkEnd w:id="35"/>
      <w:r>
        <w:t xml:space="preserve">Note </w:t>
      </w:r>
      <w:r w:rsidR="00462CF3">
        <w:t>1</w:t>
      </w:r>
      <w:r>
        <w:t xml:space="preserve">: </w:t>
      </w:r>
      <w:r w:rsidR="00DA1C0A">
        <w:t>Varying</w:t>
      </w:r>
      <w:r w:rsidR="00590B29" w:rsidRPr="00CE5081">
        <w:t xml:space="preserve"> the metering requirement</w:t>
      </w:r>
      <w:bookmarkEnd w:id="54"/>
      <w:bookmarkEnd w:id="55"/>
      <w:r w:rsidR="00590B29" w:rsidRPr="00CE5081">
        <w:t xml:space="preserve"> </w:t>
      </w:r>
    </w:p>
    <w:p w14:paraId="6E390059" w14:textId="1F3AFF06" w:rsidR="00A103AA" w:rsidRDefault="001F32B8" w:rsidP="00A103AA">
      <w:r>
        <w:t xml:space="preserve">Water corporations </w:t>
      </w:r>
      <w:r w:rsidR="005B52C7">
        <w:t>install</w:t>
      </w:r>
      <w:r w:rsidR="006A301B">
        <w:t xml:space="preserve"> meters t</w:t>
      </w:r>
      <w:r w:rsidR="005C1CE8">
        <w:t xml:space="preserve">o measure the </w:t>
      </w:r>
      <w:r w:rsidR="005D6C04">
        <w:t>am</w:t>
      </w:r>
      <w:r w:rsidR="00FC70F9">
        <w:t>ount of water supplied or delivered to the land</w:t>
      </w:r>
      <w:r w:rsidR="00973C79">
        <w:t>,</w:t>
      </w:r>
      <w:r w:rsidR="003834B7">
        <w:t xml:space="preserve"> or the amount of water taken or used. </w:t>
      </w:r>
      <w:r w:rsidR="00355525">
        <w:t xml:space="preserve">The installation of meters allows for </w:t>
      </w:r>
      <w:r w:rsidR="00D03505">
        <w:t>accurate b</w:t>
      </w:r>
      <w:r w:rsidR="00DD20BB">
        <w:t>illing and accounting</w:t>
      </w:r>
      <w:r w:rsidR="00C67975">
        <w:t xml:space="preserve">, fairness </w:t>
      </w:r>
      <w:r w:rsidR="00673D48">
        <w:t>across the customer base</w:t>
      </w:r>
      <w:r w:rsidR="00C67975">
        <w:t xml:space="preserve">, </w:t>
      </w:r>
      <w:r w:rsidR="00DD20BB">
        <w:t>operational efficiencies</w:t>
      </w:r>
      <w:r w:rsidR="00C67975">
        <w:t>,</w:t>
      </w:r>
      <w:r w:rsidR="00DD20BB">
        <w:t xml:space="preserve"> </w:t>
      </w:r>
      <w:r w:rsidR="005B6F33">
        <w:t>resource management and compliance</w:t>
      </w:r>
      <w:r w:rsidR="00037B10">
        <w:t>.</w:t>
      </w:r>
      <w:r w:rsidR="005F25A3" w:rsidRPr="005F25A3">
        <w:t xml:space="preserve"> </w:t>
      </w:r>
    </w:p>
    <w:p w14:paraId="19DEB94B" w14:textId="1077432C" w:rsidR="00D20ACE" w:rsidRDefault="00D20ACE" w:rsidP="00A103AA"/>
    <w:p w14:paraId="29D4C390" w14:textId="0241732B" w:rsidR="00994968" w:rsidRPr="00994968" w:rsidRDefault="00994968" w:rsidP="00994968">
      <w:r w:rsidRPr="00994968">
        <w:t>Trading water or transferring licences where either the buyer or the seller do not have meters may lead to an overall increase in the amount of water taken. Trades should not be approved without both parties having a meter in place unless</w:t>
      </w:r>
      <w:r>
        <w:t>:</w:t>
      </w:r>
    </w:p>
    <w:p w14:paraId="625F3C3C" w14:textId="1867F0E3" w:rsidR="00994968" w:rsidRPr="00994968" w:rsidRDefault="00994968" w:rsidP="001F54AA">
      <w:pPr>
        <w:pStyle w:val="ListParagraph"/>
        <w:numPr>
          <w:ilvl w:val="0"/>
          <w:numId w:val="23"/>
        </w:numPr>
        <w:spacing w:line="240" w:lineRule="auto"/>
        <w:contextualSpacing w:val="0"/>
      </w:pPr>
      <w:r w:rsidRPr="00994968">
        <w:t>it is the seller who does not have a meter and they are selling all their entitlement and the transfer commences on 1 July (</w:t>
      </w:r>
      <w:proofErr w:type="spellStart"/>
      <w:r w:rsidRPr="00994968">
        <w:t>i.e</w:t>
      </w:r>
      <w:proofErr w:type="spellEnd"/>
      <w:r w:rsidRPr="00994968">
        <w:t xml:space="preserve"> start of the season)</w:t>
      </w:r>
      <w:r w:rsidR="00B2641C">
        <w:t>, or</w:t>
      </w:r>
    </w:p>
    <w:p w14:paraId="7A96AA3A" w14:textId="77777777" w:rsidR="00994968" w:rsidRPr="00994968" w:rsidRDefault="00994968" w:rsidP="001F54AA">
      <w:pPr>
        <w:pStyle w:val="ListParagraph"/>
        <w:numPr>
          <w:ilvl w:val="0"/>
          <w:numId w:val="23"/>
        </w:numPr>
        <w:spacing w:line="240" w:lineRule="auto"/>
        <w:contextualSpacing w:val="0"/>
      </w:pPr>
      <w:r w:rsidRPr="00994968">
        <w:t>the seller does not have works or an equipped bore.</w:t>
      </w:r>
    </w:p>
    <w:p w14:paraId="0D116B91" w14:textId="77777777" w:rsidR="00A103AA" w:rsidRDefault="00A103AA" w:rsidP="00A103AA"/>
    <w:p w14:paraId="78C20BCC" w14:textId="65C0C27C" w:rsidR="00A103AA" w:rsidRDefault="00A103AA" w:rsidP="00A103AA">
      <w:r>
        <w:t>Exemptions from the requirements of the Compact are included in this document as circumstances where the metering requirement can be varied.</w:t>
      </w:r>
    </w:p>
    <w:p w14:paraId="076B551F" w14:textId="3BAD34F1" w:rsidR="001E248C" w:rsidRDefault="001E248C" w:rsidP="00A103AA"/>
    <w:p w14:paraId="7ED4E19B" w14:textId="3BFF6848" w:rsidR="001E248C" w:rsidRDefault="00AF23C6" w:rsidP="00A103AA">
      <w:r>
        <w:t xml:space="preserve">Water users who are not metered </w:t>
      </w:r>
      <w:r w:rsidR="00452C8D">
        <w:t xml:space="preserve">still need to comply </w:t>
      </w:r>
      <w:r w:rsidR="00F6461B">
        <w:t xml:space="preserve">with the obligations of their entitlement or statutory rights, </w:t>
      </w:r>
      <w:r w:rsidR="002C4BDE">
        <w:t>which are enforced by water corporations.</w:t>
      </w:r>
    </w:p>
    <w:p w14:paraId="53B47581" w14:textId="77777777" w:rsidR="00462CF3" w:rsidRPr="00377C9D" w:rsidRDefault="00462CF3" w:rsidP="00462CF3">
      <w:pPr>
        <w:pStyle w:val="Heading2"/>
      </w:pPr>
      <w:bookmarkStart w:id="56" w:name="_Toc13494269"/>
      <w:bookmarkStart w:id="57" w:name="_Toc33649493"/>
      <w:r>
        <w:t xml:space="preserve">Note 2: </w:t>
      </w:r>
      <w:r w:rsidRPr="00377C9D">
        <w:t xml:space="preserve">Domestic and </w:t>
      </w:r>
      <w:r>
        <w:t>s</w:t>
      </w:r>
      <w:r w:rsidRPr="00377C9D">
        <w:t xml:space="preserve">tock </w:t>
      </w:r>
      <w:r>
        <w:t>w</w:t>
      </w:r>
      <w:r w:rsidRPr="00377C9D">
        <w:t xml:space="preserve">ater </w:t>
      </w:r>
      <w:r>
        <w:t>u</w:t>
      </w:r>
      <w:r w:rsidRPr="00377C9D">
        <w:t>se</w:t>
      </w:r>
      <w:bookmarkEnd w:id="56"/>
      <w:bookmarkEnd w:id="57"/>
    </w:p>
    <w:p w14:paraId="4D0CBCD0" w14:textId="77777777" w:rsidR="00462CF3" w:rsidRPr="00452DA6" w:rsidRDefault="00462CF3" w:rsidP="00462CF3">
      <w:pPr>
        <w:pStyle w:val="BodyText"/>
      </w:pPr>
      <w:r w:rsidRPr="00452DA6">
        <w:t xml:space="preserve">This policy continues existing arrangements for metering take for domestic and stock purposes. </w:t>
      </w:r>
    </w:p>
    <w:p w14:paraId="7CB4676D" w14:textId="0A943D06" w:rsidR="00462CF3" w:rsidRPr="00452DA6" w:rsidRDefault="00B23023" w:rsidP="00462CF3">
      <w:pPr>
        <w:pStyle w:val="BodyText"/>
      </w:pPr>
      <w:r>
        <w:t>A</w:t>
      </w:r>
      <w:r w:rsidRPr="007162F1">
        <w:t xml:space="preserve"> meter </w:t>
      </w:r>
      <w:r>
        <w:t>is</w:t>
      </w:r>
      <w:r w:rsidRPr="007162F1">
        <w:t xml:space="preserve"> required </w:t>
      </w:r>
      <w:r>
        <w:t>where a</w:t>
      </w:r>
      <w:r w:rsidRPr="007162F1">
        <w:t xml:space="preserve"> work is used to take water </w:t>
      </w:r>
      <w:r>
        <w:t xml:space="preserve">for domestic and stock purposes </w:t>
      </w:r>
      <w:r w:rsidRPr="007162F1">
        <w:t xml:space="preserve">as well as </w:t>
      </w:r>
      <w:r>
        <w:t xml:space="preserve">for irrigation </w:t>
      </w:r>
      <w:r w:rsidRPr="007162F1">
        <w:t>under an entitlement</w:t>
      </w:r>
      <w:r>
        <w:t>,</w:t>
      </w:r>
      <w:r w:rsidR="00462CF3" w:rsidRPr="007162F1">
        <w:t xml:space="preserve"> unless there are circumstances where the metering requirement can be varied.</w:t>
      </w:r>
    </w:p>
    <w:p w14:paraId="7F94066D" w14:textId="77777777" w:rsidR="00462CF3" w:rsidRDefault="00462CF3" w:rsidP="00462CF3">
      <w:pPr>
        <w:pStyle w:val="Heading2"/>
      </w:pPr>
      <w:bookmarkStart w:id="58" w:name="_Toc13494270"/>
      <w:bookmarkStart w:id="59" w:name="_Toc33649494"/>
      <w:r>
        <w:t>Note 3: Sleeper and dozer licences</w:t>
      </w:r>
      <w:bookmarkEnd w:id="58"/>
      <w:bookmarkEnd w:id="59"/>
    </w:p>
    <w:p w14:paraId="6326E899" w14:textId="48D4AFA8" w:rsidR="00D87D44" w:rsidRDefault="00462CF3" w:rsidP="000020B0">
      <w:pPr>
        <w:pStyle w:val="BodyText"/>
      </w:pPr>
      <w:bookmarkStart w:id="60" w:name="_Toc13494271"/>
      <w:r w:rsidRPr="00E86D44">
        <w:t>These circumstances cover sleeper</w:t>
      </w:r>
      <w:r w:rsidR="00A8040D">
        <w:t xml:space="preserve"> </w:t>
      </w:r>
      <w:r w:rsidRPr="00E86D44">
        <w:t>and</w:t>
      </w:r>
      <w:r w:rsidR="00A8040D">
        <w:t xml:space="preserve"> </w:t>
      </w:r>
      <w:r w:rsidRPr="00E86D44">
        <w:t>dozer</w:t>
      </w:r>
      <w:r w:rsidR="00A8040D">
        <w:t xml:space="preserve"> </w:t>
      </w:r>
      <w:r w:rsidRPr="00E86D44">
        <w:t>licences.</w:t>
      </w:r>
      <w:bookmarkEnd w:id="60"/>
      <w:r w:rsidR="00D87D44" w:rsidRPr="00D87D44">
        <w:t xml:space="preserve"> </w:t>
      </w:r>
    </w:p>
    <w:p w14:paraId="7248B4B5" w14:textId="6668F25E" w:rsidR="00D87D44" w:rsidRDefault="00D87D44" w:rsidP="00D87D44">
      <w:pPr>
        <w:pStyle w:val="Heading2"/>
      </w:pPr>
      <w:bookmarkStart w:id="61" w:name="_Toc13494272"/>
      <w:bookmarkStart w:id="62" w:name="_Toc33649495"/>
      <w:r>
        <w:t>Note 4: Circumstances in bulk water distribution systems</w:t>
      </w:r>
      <w:bookmarkEnd w:id="61"/>
      <w:bookmarkEnd w:id="62"/>
    </w:p>
    <w:p w14:paraId="6A4976FE" w14:textId="77777777" w:rsidR="00D87D44" w:rsidRDefault="00D87D44" w:rsidP="00D87D44">
      <w:pPr>
        <w:pStyle w:val="BodyText"/>
      </w:pPr>
      <w:r>
        <w:t>The metering requirement can be varied for:</w:t>
      </w:r>
    </w:p>
    <w:p w14:paraId="1F66D634" w14:textId="77777777" w:rsidR="00D87D44" w:rsidRPr="00C65684" w:rsidRDefault="00D87D44" w:rsidP="00D87D44">
      <w:pPr>
        <w:pStyle w:val="ListBullet"/>
        <w:rPr>
          <w:lang w:eastAsia="en-US"/>
        </w:rPr>
      </w:pPr>
      <w:r>
        <w:rPr>
          <w:lang w:eastAsia="en-US"/>
        </w:rPr>
        <w:t>A</w:t>
      </w:r>
      <w:r w:rsidRPr="00C65684">
        <w:rPr>
          <w:lang w:eastAsia="en-US"/>
        </w:rPr>
        <w:t xml:space="preserve">ll water users on open channel systems </w:t>
      </w:r>
      <w:r>
        <w:rPr>
          <w:lang w:eastAsia="en-US"/>
        </w:rPr>
        <w:t xml:space="preserve">in </w:t>
      </w:r>
      <w:r w:rsidRPr="00C65684">
        <w:rPr>
          <w:lang w:eastAsia="en-US"/>
        </w:rPr>
        <w:t xml:space="preserve">the irrigation districts </w:t>
      </w:r>
      <w:r>
        <w:rPr>
          <w:lang w:eastAsia="en-US"/>
        </w:rPr>
        <w:t>manage</w:t>
      </w:r>
      <w:r w:rsidRPr="00C65684">
        <w:rPr>
          <w:lang w:eastAsia="en-US"/>
        </w:rPr>
        <w:t>d by Coliban Water.</w:t>
      </w:r>
    </w:p>
    <w:p w14:paraId="473439E5" w14:textId="46F79192" w:rsidR="00D87D44" w:rsidRPr="002D27B2" w:rsidRDefault="00D87D44" w:rsidP="00D87D44">
      <w:pPr>
        <w:pStyle w:val="ListBullet"/>
      </w:pPr>
      <w:r w:rsidRPr="00A66B0D">
        <w:t xml:space="preserve">Existing </w:t>
      </w:r>
      <w:proofErr w:type="spellStart"/>
      <w:r w:rsidRPr="00452DA6">
        <w:t>Dethridge</w:t>
      </w:r>
      <w:proofErr w:type="spellEnd"/>
      <w:r w:rsidRPr="00452DA6">
        <w:t xml:space="preserve"> wheel</w:t>
      </w:r>
      <w:r>
        <w:t>-</w:t>
      </w:r>
      <w:r w:rsidRPr="00452DA6">
        <w:t xml:space="preserve">type meters </w:t>
      </w:r>
      <w:r>
        <w:t xml:space="preserve">in </w:t>
      </w:r>
      <w:r w:rsidRPr="00452DA6">
        <w:t>irrigation areas</w:t>
      </w:r>
      <w:r w:rsidRPr="00A66B0D">
        <w:t xml:space="preserve"> where the bulk </w:t>
      </w:r>
      <w:r>
        <w:t>water</w:t>
      </w:r>
      <w:r w:rsidRPr="00A66B0D">
        <w:t xml:space="preserve"> meter</w:t>
      </w:r>
      <w:r>
        <w:t xml:space="preserve"> is</w:t>
      </w:r>
      <w:r w:rsidRPr="00A66B0D">
        <w:t xml:space="preserve"> an </w:t>
      </w:r>
      <w:r w:rsidRPr="005B0EEB">
        <w:t xml:space="preserve">AS4747-compliant meter by June 2025, or </w:t>
      </w:r>
      <w:r w:rsidR="005B0EEB" w:rsidRPr="005B0EEB">
        <w:t>under</w:t>
      </w:r>
      <w:r w:rsidR="005B0EEB">
        <w:t xml:space="preserve"> a</w:t>
      </w:r>
      <w:r w:rsidR="00A57F24" w:rsidRPr="005B0EEB">
        <w:t xml:space="preserve"> </w:t>
      </w:r>
      <w:r w:rsidR="00454CC3">
        <w:t xml:space="preserve">metering </w:t>
      </w:r>
      <w:r w:rsidR="00A57F24" w:rsidRPr="005B0EEB">
        <w:t xml:space="preserve">system where an accuracy of </w:t>
      </w:r>
      <w:r w:rsidR="005B0EEB" w:rsidRPr="005B0EEB">
        <w:t>+/-5 per cent can be demonstrated.</w:t>
      </w:r>
      <w:r w:rsidRPr="00B6021A">
        <w:rPr>
          <w:rFonts w:cstheme="minorBidi"/>
        </w:rPr>
        <w:t xml:space="preserve"> </w:t>
      </w:r>
      <w:r w:rsidRPr="00B6021A">
        <w:t xml:space="preserve">There are </w:t>
      </w:r>
      <w:r w:rsidR="00A8040D" w:rsidRPr="00B6021A">
        <w:t>around</w:t>
      </w:r>
      <w:r w:rsidR="2327EA88" w:rsidRPr="005B3114">
        <w:t xml:space="preserve"> </w:t>
      </w:r>
      <w:r w:rsidR="00BE3321" w:rsidRPr="005B3114">
        <w:t>3</w:t>
      </w:r>
      <w:r w:rsidR="2327EA88" w:rsidRPr="005B3114">
        <w:t>,000</w:t>
      </w:r>
      <w:r w:rsidRPr="005B3114">
        <w:t xml:space="preserve"> </w:t>
      </w:r>
      <w:proofErr w:type="spellStart"/>
      <w:r w:rsidRPr="005B3114">
        <w:t>Dethridge</w:t>
      </w:r>
      <w:proofErr w:type="spellEnd"/>
      <w:r w:rsidRPr="005B3114">
        <w:t xml:space="preserve"> wheels remaining in districts across Victoria.</w:t>
      </w:r>
      <w:r w:rsidRPr="002D27B2">
        <w:t xml:space="preserve"> </w:t>
      </w:r>
      <w:r>
        <w:t>T</w:t>
      </w:r>
      <w:r w:rsidRPr="002D27B2">
        <w:t xml:space="preserve">hese </w:t>
      </w:r>
      <w:r>
        <w:t xml:space="preserve">are more expensive to upgrade </w:t>
      </w:r>
      <w:r w:rsidRPr="002D27B2">
        <w:t>with an AS4747</w:t>
      </w:r>
      <w:r w:rsidR="00A8040D">
        <w:t>-</w:t>
      </w:r>
      <w:r w:rsidRPr="002D27B2">
        <w:t xml:space="preserve">compliant meter than a closed conduit meter, with a total estimated replacement cost of </w:t>
      </w:r>
      <w:r>
        <w:t>$107 million. The timetable for replacing these meters will depend on</w:t>
      </w:r>
      <w:r w:rsidRPr="002D27B2">
        <w:t xml:space="preserve"> </w:t>
      </w:r>
      <w:r>
        <w:t>the available</w:t>
      </w:r>
      <w:r w:rsidRPr="002D27B2">
        <w:t xml:space="preserve"> funding</w:t>
      </w:r>
      <w:r>
        <w:t xml:space="preserve"> and/or plans for modernisation or reconfiguration</w:t>
      </w:r>
      <w:r w:rsidRPr="002D27B2">
        <w:t>.</w:t>
      </w:r>
    </w:p>
    <w:p w14:paraId="399DD817" w14:textId="424FA9AE" w:rsidR="00D87D44" w:rsidRDefault="00D87D44" w:rsidP="00D87D44">
      <w:pPr>
        <w:pStyle w:val="ListBullet"/>
        <w:rPr>
          <w:lang w:eastAsia="en-US"/>
        </w:rPr>
      </w:pPr>
      <w:r w:rsidRPr="00EE749D">
        <w:rPr>
          <w:lang w:eastAsia="en-US"/>
        </w:rPr>
        <w:t xml:space="preserve">Surface water take with an annual use limit of 10 </w:t>
      </w:r>
      <w:r w:rsidR="00175EB4">
        <w:rPr>
          <w:lang w:eastAsia="en-US"/>
        </w:rPr>
        <w:t>megalitres</w:t>
      </w:r>
      <w:r w:rsidRPr="00EE749D">
        <w:rPr>
          <w:lang w:eastAsia="en-US"/>
        </w:rPr>
        <w:t xml:space="preserve"> per year</w:t>
      </w:r>
      <w:r>
        <w:rPr>
          <w:lang w:eastAsia="en-US"/>
        </w:rPr>
        <w:t>,</w:t>
      </w:r>
      <w:r w:rsidRPr="00EE749D">
        <w:rPr>
          <w:lang w:eastAsia="en-US"/>
        </w:rPr>
        <w:t xml:space="preserve"> or less under a water</w:t>
      </w:r>
      <w:r>
        <w:rPr>
          <w:lang w:eastAsia="en-US"/>
        </w:rPr>
        <w:t>-</w:t>
      </w:r>
      <w:r w:rsidRPr="00EE749D">
        <w:rPr>
          <w:lang w:eastAsia="en-US"/>
        </w:rPr>
        <w:t>use licence or water</w:t>
      </w:r>
      <w:r>
        <w:rPr>
          <w:lang w:eastAsia="en-US"/>
        </w:rPr>
        <w:t>-</w:t>
      </w:r>
      <w:r w:rsidRPr="00EE749D">
        <w:rPr>
          <w:lang w:eastAsia="en-US"/>
        </w:rPr>
        <w:t xml:space="preserve">use registration, </w:t>
      </w:r>
      <w:r>
        <w:t>in</w:t>
      </w:r>
      <w:r w:rsidRPr="00EE749D">
        <w:t xml:space="preserve"> an irrigation district with accurate bulk water metering.</w:t>
      </w:r>
    </w:p>
    <w:p w14:paraId="7777B249" w14:textId="77777777" w:rsidR="00D87D44" w:rsidRPr="00EE749D" w:rsidRDefault="00D87D44" w:rsidP="00D87D44">
      <w:pPr>
        <w:pStyle w:val="ListBullet"/>
        <w:rPr>
          <w:lang w:eastAsia="en-US"/>
        </w:rPr>
      </w:pPr>
      <w:r>
        <w:rPr>
          <w:lang w:eastAsia="en-US"/>
        </w:rPr>
        <w:t>Channels or distribution systems that may be subject to future rationalisation or reconfiguration.</w:t>
      </w:r>
    </w:p>
    <w:p w14:paraId="02A53A2A" w14:textId="77777777" w:rsidR="00D87D44" w:rsidRPr="00CF54EE" w:rsidRDefault="00D87D44" w:rsidP="000020B0">
      <w:pPr>
        <w:pStyle w:val="Heading2"/>
      </w:pPr>
      <w:bookmarkStart w:id="63" w:name="_Toc33649496"/>
      <w:r w:rsidRPr="00CF54EE">
        <w:t>Note 5: Costs of metering significantly outweigh the benefits</w:t>
      </w:r>
      <w:bookmarkEnd w:id="63"/>
    </w:p>
    <w:p w14:paraId="17B50AAB" w14:textId="64BFC2CA" w:rsidR="00D87D44" w:rsidRDefault="00D87D44" w:rsidP="00D87D44">
      <w:pPr>
        <w:pStyle w:val="ListBullet"/>
        <w:numPr>
          <w:ilvl w:val="0"/>
          <w:numId w:val="0"/>
        </w:numPr>
      </w:pPr>
      <w:r>
        <w:t xml:space="preserve">Where water corporations decide that it is not necessary to meter certain users of a defined resource, the corporation’s reasons and alternative method for estimating take </w:t>
      </w:r>
      <w:r w:rsidR="00D02AB3">
        <w:t xml:space="preserve">should </w:t>
      </w:r>
      <w:r>
        <w:t>be documented in a management plan</w:t>
      </w:r>
      <w:r w:rsidRPr="00514BB6">
        <w:t xml:space="preserve"> </w:t>
      </w:r>
      <w:r w:rsidR="006F6482">
        <w:t xml:space="preserve">that is </w:t>
      </w:r>
      <w:r>
        <w:t xml:space="preserve">publicly available. The method of estimation should be </w:t>
      </w:r>
      <w:r>
        <w:rPr>
          <w:rFonts w:cs="Times New Roman"/>
          <w:lang w:eastAsia="en-US"/>
        </w:rPr>
        <w:t>based on an adequate sample of similar metered customers.</w:t>
      </w:r>
    </w:p>
    <w:p w14:paraId="349D26E2" w14:textId="77777777" w:rsidR="00CA6E4A" w:rsidRDefault="00D87D44" w:rsidP="00CA6E4A">
      <w:pPr>
        <w:pStyle w:val="ListBullet"/>
        <w:numPr>
          <w:ilvl w:val="0"/>
          <w:numId w:val="0"/>
        </w:numPr>
      </w:pPr>
      <w:r>
        <w:t>Otherwise,</w:t>
      </w:r>
      <w:r w:rsidRPr="001A29A8">
        <w:t xml:space="preserve"> </w:t>
      </w:r>
      <w:r>
        <w:t>the reasons are to be detailed in the application approval documents for individual entitlement holders.</w:t>
      </w:r>
    </w:p>
    <w:p w14:paraId="15B57835" w14:textId="1B79CEAC" w:rsidR="00C71342" w:rsidRPr="00CA6E4A" w:rsidRDefault="00444F0A" w:rsidP="00CA6E4A">
      <w:pPr>
        <w:pStyle w:val="ListBullet"/>
        <w:numPr>
          <w:ilvl w:val="0"/>
          <w:numId w:val="0"/>
        </w:numPr>
      </w:pPr>
      <w:r w:rsidRPr="00F3452B">
        <w:t xml:space="preserve">DELWP and water corporations with rural customers will </w:t>
      </w:r>
      <w:r w:rsidRPr="00CA6E4A">
        <w:t>share information on meter performance</w:t>
      </w:r>
      <w:r w:rsidR="00CA6E4A">
        <w:t>,</w:t>
      </w:r>
      <w:r w:rsidRPr="00CA6E4A">
        <w:t xml:space="preserve"> implementing the policy</w:t>
      </w:r>
      <w:r w:rsidR="00CA6E4A">
        <w:t xml:space="preserve"> consistently,</w:t>
      </w:r>
      <w:r w:rsidRPr="00CA6E4A">
        <w:t xml:space="preserve"> and improving metering practice</w:t>
      </w:r>
      <w:r w:rsidR="00216726">
        <w:t xml:space="preserve"> (see Appendix B Implementation Program</w:t>
      </w:r>
      <w:r w:rsidR="00FB5F8D">
        <w:t>)</w:t>
      </w:r>
      <w:r w:rsidRPr="00CA6E4A">
        <w:t>.</w:t>
      </w:r>
    </w:p>
    <w:p w14:paraId="00E1BB51" w14:textId="17EDB7EB" w:rsidR="00D87D44" w:rsidRPr="00E86D44" w:rsidRDefault="00D87D44" w:rsidP="000020B0">
      <w:pPr>
        <w:pStyle w:val="Heading2"/>
      </w:pPr>
      <w:bookmarkStart w:id="64" w:name="_Toc33649497"/>
      <w:r w:rsidRPr="00E86D44">
        <w:t xml:space="preserve">Note </w:t>
      </w:r>
      <w:r w:rsidR="0017019C">
        <w:t>6</w:t>
      </w:r>
      <w:r w:rsidRPr="00E86D44">
        <w:t>: Low volume water users</w:t>
      </w:r>
      <w:bookmarkEnd w:id="64"/>
    </w:p>
    <w:p w14:paraId="6EDBB723" w14:textId="551770DE" w:rsidR="00D87D44" w:rsidRDefault="00191477" w:rsidP="00D87D44">
      <w:pPr>
        <w:pStyle w:val="ListBullet"/>
        <w:numPr>
          <w:ilvl w:val="0"/>
          <w:numId w:val="0"/>
        </w:numPr>
        <w:rPr>
          <w:rFonts w:cs="Times New Roman"/>
          <w:lang w:eastAsia="en-US"/>
        </w:rPr>
      </w:pPr>
      <w:r>
        <w:t xml:space="preserve">Government policy </w:t>
      </w:r>
      <w:r w:rsidR="006A4CE7">
        <w:t>introduced requirements to</w:t>
      </w:r>
      <w:r>
        <w:t xml:space="preserve"> meter new irrigation or commercial use licences from 200</w:t>
      </w:r>
      <w:r w:rsidR="00412A7E">
        <w:t>4</w:t>
      </w:r>
      <w:r>
        <w:t xml:space="preserve"> and for </w:t>
      </w:r>
      <w:r w:rsidR="00513B4D">
        <w:t xml:space="preserve">water corporations </w:t>
      </w:r>
      <w:r>
        <w:t>to meter existing surface water licences of 10</w:t>
      </w:r>
      <w:r w:rsidR="009E1E0A">
        <w:t xml:space="preserve"> </w:t>
      </w:r>
      <w:r w:rsidR="00175EB4">
        <w:t>megalitres</w:t>
      </w:r>
      <w:r w:rsidR="009E1E0A">
        <w:t xml:space="preserve"> </w:t>
      </w:r>
      <w:r w:rsidR="009E1E0A">
        <w:lastRenderedPageBreak/>
        <w:t xml:space="preserve">per year </w:t>
      </w:r>
      <w:r>
        <w:t>or greater</w:t>
      </w:r>
      <w:r w:rsidR="00F52454" w:rsidRPr="00F52454">
        <w:rPr>
          <w:rFonts w:cs="Times New Roman"/>
          <w:lang w:eastAsia="en-US"/>
        </w:rPr>
        <w:t xml:space="preserve"> </w:t>
      </w:r>
      <w:r w:rsidR="00F52454" w:rsidRPr="00DE14A4">
        <w:rPr>
          <w:rFonts w:cs="Times New Roman"/>
          <w:lang w:eastAsia="en-US"/>
        </w:rPr>
        <w:t xml:space="preserve">and 20 </w:t>
      </w:r>
      <w:r w:rsidR="00175EB4">
        <w:rPr>
          <w:rFonts w:cs="Times New Roman"/>
          <w:lang w:eastAsia="en-US"/>
        </w:rPr>
        <w:t>megalitres</w:t>
      </w:r>
      <w:r w:rsidR="009E1E0A">
        <w:rPr>
          <w:rFonts w:cs="Times New Roman"/>
          <w:lang w:eastAsia="en-US"/>
        </w:rPr>
        <w:t xml:space="preserve"> per year</w:t>
      </w:r>
      <w:r w:rsidR="00F52454" w:rsidRPr="00DE14A4">
        <w:rPr>
          <w:rFonts w:cs="Times New Roman"/>
          <w:lang w:eastAsia="en-US"/>
        </w:rPr>
        <w:t xml:space="preserve"> </w:t>
      </w:r>
      <w:r w:rsidR="00F52454">
        <w:rPr>
          <w:rFonts w:cs="Times New Roman"/>
          <w:lang w:eastAsia="en-US"/>
        </w:rPr>
        <w:t xml:space="preserve">or greater for </w:t>
      </w:r>
      <w:r w:rsidR="00F52454" w:rsidRPr="00DE14A4">
        <w:rPr>
          <w:rFonts w:cs="Times New Roman"/>
          <w:lang w:eastAsia="en-US"/>
        </w:rPr>
        <w:t>groundwater.</w:t>
      </w:r>
      <w:r>
        <w:t xml:space="preserve"> </w:t>
      </w:r>
      <w:r w:rsidR="005F274B">
        <w:rPr>
          <w:rFonts w:cs="Times New Roman"/>
          <w:lang w:eastAsia="en-US"/>
        </w:rPr>
        <w:t xml:space="preserve">Successive </w:t>
      </w:r>
      <w:r w:rsidR="005E6C40">
        <w:rPr>
          <w:rFonts w:cs="Times New Roman"/>
          <w:lang w:eastAsia="en-US"/>
        </w:rPr>
        <w:t>mete</w:t>
      </w:r>
      <w:r w:rsidR="00D60D81">
        <w:rPr>
          <w:rFonts w:cs="Times New Roman"/>
          <w:lang w:eastAsia="en-US"/>
        </w:rPr>
        <w:t>r</w:t>
      </w:r>
      <w:r w:rsidR="005E6C40">
        <w:rPr>
          <w:rFonts w:cs="Times New Roman"/>
          <w:lang w:eastAsia="en-US"/>
        </w:rPr>
        <w:t xml:space="preserve">ing </w:t>
      </w:r>
      <w:r w:rsidR="005F274B">
        <w:rPr>
          <w:rFonts w:cs="Times New Roman"/>
          <w:lang w:eastAsia="en-US"/>
        </w:rPr>
        <w:t>policies have maintained these grandfathering arrangements</w:t>
      </w:r>
      <w:r w:rsidR="00A307AE" w:rsidRPr="00ED2D25">
        <w:rPr>
          <w:rFonts w:cs="Times New Roman"/>
          <w:lang w:eastAsia="en-US"/>
        </w:rPr>
        <w:t xml:space="preserve">. There has not been a requirement to install </w:t>
      </w:r>
      <w:r w:rsidR="00FB5F8D">
        <w:rPr>
          <w:rFonts w:cs="Times New Roman"/>
          <w:lang w:eastAsia="en-US"/>
        </w:rPr>
        <w:t xml:space="preserve">a meter </w:t>
      </w:r>
      <w:r w:rsidR="00A307AE" w:rsidRPr="00ED2D25">
        <w:rPr>
          <w:rFonts w:cs="Times New Roman"/>
          <w:lang w:eastAsia="en-US"/>
        </w:rPr>
        <w:t>when the licence is renewed, however meters are needed for the water users to trade</w:t>
      </w:r>
      <w:r w:rsidR="002B16E7" w:rsidRPr="00ED2D25">
        <w:rPr>
          <w:rFonts w:cs="Times New Roman"/>
          <w:lang w:eastAsia="en-US"/>
        </w:rPr>
        <w:t xml:space="preserve"> water.</w:t>
      </w:r>
      <w:r w:rsidR="00DF438B" w:rsidRPr="00ED2D25">
        <w:t xml:space="preserve"> </w:t>
      </w:r>
      <w:r w:rsidR="00381949" w:rsidRPr="00ED2D25">
        <w:t xml:space="preserve">Water corporations have in some cases adopted lower </w:t>
      </w:r>
      <w:r w:rsidR="00000D04">
        <w:t>threshold</w:t>
      </w:r>
      <w:r w:rsidR="00581AD6">
        <w:t>s</w:t>
      </w:r>
      <w:r w:rsidR="003B7F20">
        <w:t xml:space="preserve"> than the state policy (Table 3).</w:t>
      </w:r>
    </w:p>
    <w:p w14:paraId="7E0DBA11" w14:textId="7B3949E5" w:rsidR="00D87D44" w:rsidRDefault="005F274B" w:rsidP="00D87D44">
      <w:pPr>
        <w:pStyle w:val="ListBullet"/>
        <w:numPr>
          <w:ilvl w:val="0"/>
          <w:numId w:val="0"/>
        </w:numPr>
        <w:rPr>
          <w:rFonts w:cs="Times New Roman"/>
          <w:lang w:eastAsia="en-US"/>
        </w:rPr>
      </w:pPr>
      <w:r>
        <w:rPr>
          <w:rFonts w:cs="Times New Roman"/>
          <w:lang w:eastAsia="en-US"/>
        </w:rPr>
        <w:t>At present, e</w:t>
      </w:r>
      <w:r w:rsidR="00D87D44" w:rsidRPr="00DE14A4">
        <w:rPr>
          <w:rFonts w:cs="Times New Roman"/>
          <w:lang w:eastAsia="en-US"/>
        </w:rPr>
        <w:t xml:space="preserve">ntitlements less than the thresholds of 10 </w:t>
      </w:r>
      <w:r w:rsidR="00175EB4">
        <w:rPr>
          <w:rFonts w:cs="Times New Roman"/>
          <w:lang w:eastAsia="en-US"/>
        </w:rPr>
        <w:t>megalitres</w:t>
      </w:r>
      <w:r w:rsidR="00D87D44" w:rsidRPr="00DE14A4">
        <w:rPr>
          <w:rFonts w:cs="Times New Roman"/>
          <w:lang w:eastAsia="en-US"/>
        </w:rPr>
        <w:t xml:space="preserve"> for surface water and 20 </w:t>
      </w:r>
      <w:r w:rsidR="00175EB4">
        <w:rPr>
          <w:rFonts w:cs="Times New Roman"/>
          <w:lang w:eastAsia="en-US"/>
        </w:rPr>
        <w:t>megalitres</w:t>
      </w:r>
      <w:r w:rsidR="00D87D44" w:rsidRPr="00DE14A4">
        <w:rPr>
          <w:rFonts w:cs="Times New Roman"/>
          <w:lang w:eastAsia="en-US"/>
        </w:rPr>
        <w:t xml:space="preserve"> for groundwater </w:t>
      </w:r>
      <w:r w:rsidR="00D87D44">
        <w:rPr>
          <w:rFonts w:cs="Times New Roman"/>
          <w:lang w:eastAsia="en-US"/>
        </w:rPr>
        <w:t>make up</w:t>
      </w:r>
      <w:r w:rsidR="00D87D44" w:rsidRPr="00DE14A4">
        <w:rPr>
          <w:rFonts w:cs="Times New Roman"/>
          <w:lang w:eastAsia="en-US"/>
        </w:rPr>
        <w:t xml:space="preserve"> only a small proportion of total entitlement volume</w:t>
      </w:r>
      <w:r w:rsidR="00D87D44">
        <w:rPr>
          <w:rFonts w:cs="Times New Roman"/>
          <w:lang w:eastAsia="en-US"/>
        </w:rPr>
        <w:t>, at</w:t>
      </w:r>
      <w:r w:rsidR="00D87D44" w:rsidRPr="00DE14A4">
        <w:rPr>
          <w:rFonts w:cs="Times New Roman"/>
          <w:lang w:eastAsia="en-US"/>
        </w:rPr>
        <w:t xml:space="preserve"> about 0.3</w:t>
      </w:r>
      <w:r w:rsidR="00D87D44">
        <w:rPr>
          <w:rFonts w:cs="Times New Roman"/>
          <w:lang w:eastAsia="en-US"/>
        </w:rPr>
        <w:t xml:space="preserve"> per cent</w:t>
      </w:r>
      <w:r w:rsidR="00D87D44" w:rsidRPr="00DE14A4">
        <w:rPr>
          <w:rFonts w:cs="Times New Roman"/>
          <w:lang w:eastAsia="en-US"/>
        </w:rPr>
        <w:t xml:space="preserve"> of surface water entitlements and about 3</w:t>
      </w:r>
      <w:r w:rsidR="00D87D44" w:rsidRPr="00776C87">
        <w:rPr>
          <w:rFonts w:cs="Times New Roman"/>
          <w:lang w:eastAsia="en-US"/>
        </w:rPr>
        <w:t xml:space="preserve"> </w:t>
      </w:r>
      <w:r w:rsidR="00D87D44">
        <w:rPr>
          <w:rFonts w:cs="Times New Roman"/>
          <w:lang w:eastAsia="en-US"/>
        </w:rPr>
        <w:t>per cent</w:t>
      </w:r>
      <w:r w:rsidR="00D87D44" w:rsidRPr="00DE14A4">
        <w:rPr>
          <w:rFonts w:cs="Times New Roman"/>
          <w:lang w:eastAsia="en-US"/>
        </w:rPr>
        <w:t xml:space="preserve"> of groundwater entitlements.  </w:t>
      </w:r>
    </w:p>
    <w:p w14:paraId="4F3A6F8C" w14:textId="5FB869A9" w:rsidR="00E80DE3" w:rsidRPr="00BC6118" w:rsidRDefault="00E80DE3" w:rsidP="00E80DE3">
      <w:pPr>
        <w:pStyle w:val="CaptionImageorFigure"/>
        <w:rPr>
          <w:sz w:val="20"/>
        </w:rPr>
      </w:pPr>
      <w:r>
        <w:rPr>
          <w:sz w:val="20"/>
        </w:rPr>
        <w:t>Table 3. Water corporation metering thresholds</w:t>
      </w:r>
      <w:r w:rsidR="00210A2D">
        <w:rPr>
          <w:sz w:val="20"/>
        </w:rPr>
        <w:t xml:space="preserve"> for existing meters</w:t>
      </w:r>
    </w:p>
    <w:tbl>
      <w:tblPr>
        <w:tblStyle w:val="TableGrid"/>
        <w:tblW w:w="0" w:type="auto"/>
        <w:tblLook w:val="04A0" w:firstRow="1" w:lastRow="0" w:firstColumn="1" w:lastColumn="0" w:noHBand="0" w:noVBand="1"/>
      </w:tblPr>
      <w:tblGrid>
        <w:gridCol w:w="1423"/>
        <w:gridCol w:w="1594"/>
        <w:gridCol w:w="1442"/>
      </w:tblGrid>
      <w:tr w:rsidR="00D052E6" w14:paraId="6935B066" w14:textId="77777777" w:rsidTr="009E1E0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23" w:type="dxa"/>
          </w:tcPr>
          <w:p w14:paraId="5FC82EBB" w14:textId="2EB6531E" w:rsidR="00D052E6" w:rsidRPr="009E1E0A" w:rsidRDefault="00D052E6" w:rsidP="00D87D44">
            <w:pPr>
              <w:pStyle w:val="ListBullet"/>
              <w:numPr>
                <w:ilvl w:val="0"/>
                <w:numId w:val="0"/>
              </w:numPr>
              <w:rPr>
                <w:b/>
                <w:lang w:eastAsia="en-US"/>
              </w:rPr>
            </w:pPr>
            <w:r w:rsidRPr="009E1E0A">
              <w:rPr>
                <w:b/>
                <w:lang w:eastAsia="en-US"/>
              </w:rPr>
              <w:t>Water corporation</w:t>
            </w:r>
          </w:p>
        </w:tc>
        <w:tc>
          <w:tcPr>
            <w:tcW w:w="1594" w:type="dxa"/>
          </w:tcPr>
          <w:p w14:paraId="1DB59D45" w14:textId="6D7DA539" w:rsidR="00D052E6" w:rsidRPr="009E1E0A" w:rsidRDefault="002B16E7" w:rsidP="00D87D4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lang w:eastAsia="en-US"/>
              </w:rPr>
            </w:pPr>
            <w:r w:rsidRPr="009E1E0A">
              <w:rPr>
                <w:b/>
                <w:lang w:eastAsia="en-US"/>
              </w:rPr>
              <w:t>Surface</w:t>
            </w:r>
            <w:r w:rsidR="00D67E4C" w:rsidRPr="009E1E0A">
              <w:rPr>
                <w:b/>
                <w:lang w:eastAsia="en-US"/>
              </w:rPr>
              <w:t xml:space="preserve"> </w:t>
            </w:r>
            <w:r w:rsidRPr="009E1E0A">
              <w:rPr>
                <w:b/>
                <w:lang w:eastAsia="en-US"/>
              </w:rPr>
              <w:t xml:space="preserve">water </w:t>
            </w:r>
          </w:p>
        </w:tc>
        <w:tc>
          <w:tcPr>
            <w:tcW w:w="1442" w:type="dxa"/>
          </w:tcPr>
          <w:p w14:paraId="5B5F11AB" w14:textId="5B827895" w:rsidR="00D052E6" w:rsidRPr="009E1E0A" w:rsidRDefault="002B16E7" w:rsidP="00D87D4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lang w:eastAsia="en-US"/>
              </w:rPr>
            </w:pPr>
            <w:r w:rsidRPr="009E1E0A">
              <w:rPr>
                <w:b/>
                <w:lang w:eastAsia="en-US"/>
              </w:rPr>
              <w:t>Groundwater</w:t>
            </w:r>
          </w:p>
        </w:tc>
      </w:tr>
      <w:tr w:rsidR="008426D0" w14:paraId="03D5F8B3" w14:textId="77777777" w:rsidTr="00963184">
        <w:tc>
          <w:tcPr>
            <w:tcW w:w="1423" w:type="dxa"/>
          </w:tcPr>
          <w:p w14:paraId="05896F58" w14:textId="037F1593" w:rsidR="008426D0" w:rsidRPr="009E1E0A" w:rsidRDefault="008426D0" w:rsidP="00D87D44">
            <w:pPr>
              <w:pStyle w:val="ListBullet"/>
              <w:numPr>
                <w:ilvl w:val="0"/>
                <w:numId w:val="0"/>
              </w:numPr>
              <w:rPr>
                <w:lang w:eastAsia="en-US"/>
              </w:rPr>
            </w:pPr>
            <w:r w:rsidRPr="009E1E0A">
              <w:rPr>
                <w:lang w:eastAsia="en-US"/>
              </w:rPr>
              <w:t>GMW</w:t>
            </w:r>
          </w:p>
        </w:tc>
        <w:tc>
          <w:tcPr>
            <w:tcW w:w="1594" w:type="dxa"/>
          </w:tcPr>
          <w:p w14:paraId="04813A58" w14:textId="26FAAB8A" w:rsidR="008426D0" w:rsidRPr="009E1E0A" w:rsidRDefault="00F10941" w:rsidP="00D87D44">
            <w:pPr>
              <w:pStyle w:val="ListBullet"/>
              <w:numPr>
                <w:ilvl w:val="0"/>
                <w:numId w:val="0"/>
              </w:numPr>
              <w:rPr>
                <w:lang w:eastAsia="en-US"/>
              </w:rPr>
            </w:pPr>
            <w:r w:rsidRPr="009E1E0A">
              <w:rPr>
                <w:lang w:eastAsia="en-US"/>
              </w:rPr>
              <w:t>10</w:t>
            </w:r>
            <w:r w:rsidR="009E1E0A">
              <w:rPr>
                <w:lang w:eastAsia="en-US"/>
              </w:rPr>
              <w:t xml:space="preserve"> </w:t>
            </w:r>
            <w:r w:rsidR="00175EB4">
              <w:rPr>
                <w:lang w:eastAsia="en-US"/>
              </w:rPr>
              <w:t>megalitres</w:t>
            </w:r>
            <w:r w:rsidRPr="009E1E0A">
              <w:rPr>
                <w:lang w:eastAsia="en-US"/>
              </w:rPr>
              <w:t>/</w:t>
            </w:r>
            <w:proofErr w:type="spellStart"/>
            <w:r w:rsidRPr="009E1E0A">
              <w:rPr>
                <w:lang w:eastAsia="en-US"/>
              </w:rPr>
              <w:t>yr</w:t>
            </w:r>
            <w:proofErr w:type="spellEnd"/>
          </w:p>
        </w:tc>
        <w:tc>
          <w:tcPr>
            <w:tcW w:w="1442" w:type="dxa"/>
          </w:tcPr>
          <w:p w14:paraId="6CA7FE5C" w14:textId="1D15401E" w:rsidR="008426D0" w:rsidRPr="009E1E0A" w:rsidRDefault="00F10941" w:rsidP="00D87D44">
            <w:pPr>
              <w:pStyle w:val="ListBullet"/>
              <w:numPr>
                <w:ilvl w:val="0"/>
                <w:numId w:val="0"/>
              </w:numPr>
              <w:rPr>
                <w:lang w:eastAsia="en-US"/>
              </w:rPr>
            </w:pPr>
            <w:r w:rsidRPr="009E1E0A">
              <w:rPr>
                <w:lang w:eastAsia="en-US"/>
              </w:rPr>
              <w:t xml:space="preserve">20 </w:t>
            </w:r>
            <w:r w:rsidR="00175EB4">
              <w:rPr>
                <w:lang w:eastAsia="en-US"/>
              </w:rPr>
              <w:t>megalitres</w:t>
            </w:r>
            <w:r w:rsidRPr="009E1E0A">
              <w:rPr>
                <w:lang w:eastAsia="en-US"/>
              </w:rPr>
              <w:t>/</w:t>
            </w:r>
            <w:proofErr w:type="spellStart"/>
            <w:r w:rsidRPr="009E1E0A">
              <w:rPr>
                <w:lang w:eastAsia="en-US"/>
              </w:rPr>
              <w:t>yr</w:t>
            </w:r>
            <w:proofErr w:type="spellEnd"/>
          </w:p>
        </w:tc>
      </w:tr>
      <w:tr w:rsidR="00D052E6" w14:paraId="48389807" w14:textId="77777777" w:rsidTr="009E1E0A">
        <w:tc>
          <w:tcPr>
            <w:tcW w:w="1423" w:type="dxa"/>
          </w:tcPr>
          <w:p w14:paraId="4BBD2CBE" w14:textId="02C49FBE" w:rsidR="00D052E6" w:rsidRDefault="002B16E7" w:rsidP="00D87D44">
            <w:pPr>
              <w:pStyle w:val="ListBullet"/>
              <w:numPr>
                <w:ilvl w:val="0"/>
                <w:numId w:val="0"/>
              </w:numPr>
              <w:rPr>
                <w:lang w:eastAsia="en-US"/>
              </w:rPr>
            </w:pPr>
            <w:r>
              <w:rPr>
                <w:lang w:eastAsia="en-US"/>
              </w:rPr>
              <w:t>MWC</w:t>
            </w:r>
          </w:p>
        </w:tc>
        <w:tc>
          <w:tcPr>
            <w:tcW w:w="1594" w:type="dxa"/>
          </w:tcPr>
          <w:p w14:paraId="336A603F" w14:textId="47A97106" w:rsidR="00D052E6" w:rsidRDefault="002B16E7" w:rsidP="00D87D44">
            <w:pPr>
              <w:pStyle w:val="ListBullet"/>
              <w:numPr>
                <w:ilvl w:val="0"/>
                <w:numId w:val="0"/>
              </w:numPr>
              <w:rPr>
                <w:lang w:eastAsia="en-US"/>
              </w:rPr>
            </w:pPr>
            <w:r>
              <w:rPr>
                <w:lang w:eastAsia="en-US"/>
              </w:rPr>
              <w:t xml:space="preserve">5 </w:t>
            </w:r>
            <w:r w:rsidR="00175EB4">
              <w:rPr>
                <w:lang w:eastAsia="en-US"/>
              </w:rPr>
              <w:t>megalitres</w:t>
            </w:r>
            <w:r>
              <w:rPr>
                <w:lang w:eastAsia="en-US"/>
              </w:rPr>
              <w:t>/</w:t>
            </w:r>
            <w:proofErr w:type="spellStart"/>
            <w:r>
              <w:rPr>
                <w:lang w:eastAsia="en-US"/>
              </w:rPr>
              <w:t>yr</w:t>
            </w:r>
            <w:proofErr w:type="spellEnd"/>
          </w:p>
        </w:tc>
        <w:tc>
          <w:tcPr>
            <w:tcW w:w="1442" w:type="dxa"/>
          </w:tcPr>
          <w:p w14:paraId="12FB27F5" w14:textId="1F3E3CE1" w:rsidR="00D052E6" w:rsidRDefault="002B16E7" w:rsidP="00D87D44">
            <w:pPr>
              <w:pStyle w:val="ListBullet"/>
              <w:numPr>
                <w:ilvl w:val="0"/>
                <w:numId w:val="0"/>
              </w:numPr>
              <w:rPr>
                <w:lang w:eastAsia="en-US"/>
              </w:rPr>
            </w:pPr>
            <w:r>
              <w:rPr>
                <w:lang w:eastAsia="en-US"/>
              </w:rPr>
              <w:t>n/a</w:t>
            </w:r>
          </w:p>
        </w:tc>
      </w:tr>
      <w:tr w:rsidR="00D052E6" w14:paraId="30E76FAA" w14:textId="77777777" w:rsidTr="009E1E0A">
        <w:tc>
          <w:tcPr>
            <w:tcW w:w="1423" w:type="dxa"/>
          </w:tcPr>
          <w:p w14:paraId="3E2D1CF5" w14:textId="3394AEA3" w:rsidR="00D052E6" w:rsidRDefault="00514F3C" w:rsidP="00D87D44">
            <w:pPr>
              <w:pStyle w:val="ListBullet"/>
              <w:numPr>
                <w:ilvl w:val="0"/>
                <w:numId w:val="0"/>
              </w:numPr>
              <w:rPr>
                <w:lang w:eastAsia="en-US"/>
              </w:rPr>
            </w:pPr>
            <w:r>
              <w:rPr>
                <w:lang w:eastAsia="en-US"/>
              </w:rPr>
              <w:t>SRW</w:t>
            </w:r>
          </w:p>
        </w:tc>
        <w:tc>
          <w:tcPr>
            <w:tcW w:w="1594" w:type="dxa"/>
          </w:tcPr>
          <w:p w14:paraId="63BCC9BB" w14:textId="2605BEDA" w:rsidR="00D052E6" w:rsidRDefault="00514F3C" w:rsidP="00D87D44">
            <w:pPr>
              <w:pStyle w:val="ListBullet"/>
              <w:numPr>
                <w:ilvl w:val="0"/>
                <w:numId w:val="0"/>
              </w:numPr>
              <w:rPr>
                <w:lang w:eastAsia="en-US"/>
              </w:rPr>
            </w:pPr>
            <w:r>
              <w:rPr>
                <w:lang w:eastAsia="en-US"/>
              </w:rPr>
              <w:t xml:space="preserve">10 </w:t>
            </w:r>
            <w:r w:rsidR="00175EB4">
              <w:rPr>
                <w:lang w:eastAsia="en-US"/>
              </w:rPr>
              <w:t>megalitres</w:t>
            </w:r>
            <w:r>
              <w:rPr>
                <w:lang w:eastAsia="en-US"/>
              </w:rPr>
              <w:t>/</w:t>
            </w:r>
            <w:proofErr w:type="spellStart"/>
            <w:r>
              <w:rPr>
                <w:lang w:eastAsia="en-US"/>
              </w:rPr>
              <w:t>yr</w:t>
            </w:r>
            <w:proofErr w:type="spellEnd"/>
          </w:p>
        </w:tc>
        <w:tc>
          <w:tcPr>
            <w:tcW w:w="1442" w:type="dxa"/>
          </w:tcPr>
          <w:p w14:paraId="5C93E5E5" w14:textId="123556F3" w:rsidR="00D052E6" w:rsidRDefault="00514F3C" w:rsidP="00D87D44">
            <w:pPr>
              <w:pStyle w:val="ListBullet"/>
              <w:numPr>
                <w:ilvl w:val="0"/>
                <w:numId w:val="0"/>
              </w:numPr>
              <w:rPr>
                <w:lang w:eastAsia="en-US"/>
              </w:rPr>
            </w:pPr>
            <w:r>
              <w:rPr>
                <w:lang w:eastAsia="en-US"/>
              </w:rPr>
              <w:t xml:space="preserve">10 </w:t>
            </w:r>
            <w:r w:rsidR="00175EB4">
              <w:rPr>
                <w:lang w:eastAsia="en-US"/>
              </w:rPr>
              <w:t>megalitres</w:t>
            </w:r>
            <w:r>
              <w:rPr>
                <w:lang w:eastAsia="en-US"/>
              </w:rPr>
              <w:t>/</w:t>
            </w:r>
            <w:proofErr w:type="spellStart"/>
            <w:r>
              <w:rPr>
                <w:lang w:eastAsia="en-US"/>
              </w:rPr>
              <w:t>yr</w:t>
            </w:r>
            <w:proofErr w:type="spellEnd"/>
          </w:p>
        </w:tc>
      </w:tr>
      <w:tr w:rsidR="00D052E6" w14:paraId="4B0D947C" w14:textId="77777777" w:rsidTr="009E1E0A">
        <w:tc>
          <w:tcPr>
            <w:tcW w:w="1423" w:type="dxa"/>
          </w:tcPr>
          <w:p w14:paraId="393A81E6" w14:textId="6081A9E5" w:rsidR="00D052E6" w:rsidRPr="00960ABB" w:rsidRDefault="00514F3C" w:rsidP="00D87D44">
            <w:pPr>
              <w:pStyle w:val="ListBullet"/>
              <w:numPr>
                <w:ilvl w:val="0"/>
                <w:numId w:val="0"/>
              </w:numPr>
              <w:rPr>
                <w:lang w:eastAsia="en-US"/>
              </w:rPr>
            </w:pPr>
            <w:r w:rsidRPr="00960ABB">
              <w:rPr>
                <w:lang w:eastAsia="en-US"/>
              </w:rPr>
              <w:t>LMW</w:t>
            </w:r>
          </w:p>
        </w:tc>
        <w:tc>
          <w:tcPr>
            <w:tcW w:w="1594" w:type="dxa"/>
          </w:tcPr>
          <w:p w14:paraId="14962D7F" w14:textId="373EC926" w:rsidR="00D052E6" w:rsidRPr="00960ABB" w:rsidRDefault="00D00417" w:rsidP="00D87D44">
            <w:pPr>
              <w:pStyle w:val="ListBullet"/>
              <w:numPr>
                <w:ilvl w:val="0"/>
                <w:numId w:val="0"/>
              </w:numPr>
              <w:rPr>
                <w:lang w:eastAsia="en-US"/>
              </w:rPr>
            </w:pPr>
            <w:r w:rsidRPr="00960ABB">
              <w:rPr>
                <w:lang w:eastAsia="en-US"/>
              </w:rPr>
              <w:t>2</w:t>
            </w:r>
            <w:r w:rsidR="007B1067">
              <w:rPr>
                <w:lang w:eastAsia="en-US"/>
              </w:rPr>
              <w:t xml:space="preserve"> megalitres</w:t>
            </w:r>
            <w:r w:rsidR="00960ABB" w:rsidRPr="00960ABB">
              <w:rPr>
                <w:lang w:eastAsia="en-US"/>
              </w:rPr>
              <w:t>/</w:t>
            </w:r>
            <w:proofErr w:type="spellStart"/>
            <w:r w:rsidR="00960ABB" w:rsidRPr="00960ABB">
              <w:rPr>
                <w:lang w:eastAsia="en-US"/>
              </w:rPr>
              <w:t>yr</w:t>
            </w:r>
            <w:proofErr w:type="spellEnd"/>
            <w:r w:rsidR="00960ABB" w:rsidRPr="00960ABB">
              <w:rPr>
                <w:lang w:eastAsia="en-US"/>
              </w:rPr>
              <w:t xml:space="preserve"> (subject to further assessment)</w:t>
            </w:r>
          </w:p>
        </w:tc>
        <w:tc>
          <w:tcPr>
            <w:tcW w:w="1442" w:type="dxa"/>
          </w:tcPr>
          <w:p w14:paraId="605C2BEA" w14:textId="69686872" w:rsidR="00D052E6" w:rsidRPr="00960ABB" w:rsidRDefault="00960ABB" w:rsidP="00D87D44">
            <w:pPr>
              <w:pStyle w:val="ListBullet"/>
              <w:numPr>
                <w:ilvl w:val="0"/>
                <w:numId w:val="0"/>
              </w:numPr>
              <w:rPr>
                <w:lang w:eastAsia="en-US"/>
              </w:rPr>
            </w:pPr>
            <w:r w:rsidRPr="00960ABB">
              <w:rPr>
                <w:lang w:eastAsia="en-US"/>
              </w:rPr>
              <w:t>n/a</w:t>
            </w:r>
          </w:p>
        </w:tc>
      </w:tr>
      <w:tr w:rsidR="00514F3C" w14:paraId="6CBE9415" w14:textId="77777777" w:rsidTr="009E1E0A">
        <w:tc>
          <w:tcPr>
            <w:tcW w:w="1423" w:type="dxa"/>
          </w:tcPr>
          <w:p w14:paraId="3A9F4545" w14:textId="52B29781" w:rsidR="00514F3C" w:rsidRPr="009E1E0A" w:rsidRDefault="00514F3C" w:rsidP="00D87D44">
            <w:pPr>
              <w:pStyle w:val="ListBullet"/>
              <w:numPr>
                <w:ilvl w:val="0"/>
                <w:numId w:val="0"/>
              </w:numPr>
              <w:rPr>
                <w:highlight w:val="yellow"/>
                <w:lang w:eastAsia="en-US"/>
              </w:rPr>
            </w:pPr>
            <w:r w:rsidRPr="001B6F1C">
              <w:rPr>
                <w:lang w:eastAsia="en-US"/>
              </w:rPr>
              <w:t>GWM</w:t>
            </w:r>
            <w:r w:rsidR="00975353" w:rsidRPr="00420B33">
              <w:rPr>
                <w:rStyle w:val="FootnoteReference"/>
              </w:rPr>
              <w:footnoteReference w:id="7"/>
            </w:r>
          </w:p>
        </w:tc>
        <w:tc>
          <w:tcPr>
            <w:tcW w:w="1594" w:type="dxa"/>
          </w:tcPr>
          <w:p w14:paraId="0B31316D" w14:textId="3593141A" w:rsidR="00514F3C" w:rsidRPr="009E1E0A" w:rsidRDefault="001B6F1C" w:rsidP="00D87D44">
            <w:pPr>
              <w:pStyle w:val="ListBullet"/>
              <w:numPr>
                <w:ilvl w:val="0"/>
                <w:numId w:val="0"/>
              </w:numPr>
              <w:rPr>
                <w:highlight w:val="yellow"/>
                <w:lang w:eastAsia="en-US"/>
              </w:rPr>
            </w:pPr>
            <w:r w:rsidRPr="001B6F1C">
              <w:rPr>
                <w:lang w:eastAsia="en-US"/>
              </w:rPr>
              <w:t>10 megalitres/</w:t>
            </w:r>
            <w:proofErr w:type="spellStart"/>
            <w:r w:rsidRPr="001B6F1C">
              <w:rPr>
                <w:lang w:eastAsia="en-US"/>
              </w:rPr>
              <w:t>yr</w:t>
            </w:r>
            <w:proofErr w:type="spellEnd"/>
          </w:p>
        </w:tc>
        <w:tc>
          <w:tcPr>
            <w:tcW w:w="1442" w:type="dxa"/>
          </w:tcPr>
          <w:p w14:paraId="7941CF67" w14:textId="4B9F3AD4" w:rsidR="00514F3C" w:rsidRPr="009E1E0A" w:rsidRDefault="001B6F1C" w:rsidP="00D87D44">
            <w:pPr>
              <w:pStyle w:val="ListBullet"/>
              <w:numPr>
                <w:ilvl w:val="0"/>
                <w:numId w:val="0"/>
              </w:numPr>
              <w:rPr>
                <w:highlight w:val="yellow"/>
                <w:lang w:eastAsia="en-US"/>
              </w:rPr>
            </w:pPr>
            <w:r>
              <w:rPr>
                <w:lang w:eastAsia="en-US"/>
              </w:rPr>
              <w:t>10 megalitres/</w:t>
            </w:r>
            <w:proofErr w:type="spellStart"/>
            <w:r>
              <w:rPr>
                <w:lang w:eastAsia="en-US"/>
              </w:rPr>
              <w:t>yr</w:t>
            </w:r>
            <w:proofErr w:type="spellEnd"/>
          </w:p>
        </w:tc>
      </w:tr>
    </w:tbl>
    <w:p w14:paraId="7A1E0C72" w14:textId="4CC0DEC1" w:rsidR="00B70ECD" w:rsidRPr="00377C9D" w:rsidRDefault="00746285" w:rsidP="00462CF3">
      <w:pPr>
        <w:pStyle w:val="Heading2"/>
      </w:pPr>
      <w:bookmarkStart w:id="65" w:name="_Toc13494273"/>
      <w:bookmarkStart w:id="66" w:name="_Toc33649498"/>
      <w:r>
        <w:t xml:space="preserve">Note </w:t>
      </w:r>
      <w:r w:rsidR="0017019C">
        <w:t>7</w:t>
      </w:r>
      <w:r w:rsidR="0038783F">
        <w:t>: Replacing non-compliant meters</w:t>
      </w:r>
      <w:bookmarkEnd w:id="65"/>
      <w:bookmarkEnd w:id="66"/>
    </w:p>
    <w:p w14:paraId="1088AA13" w14:textId="01F66D03" w:rsidR="00746285" w:rsidRDefault="00B70ECD" w:rsidP="00B70ECD">
      <w:pPr>
        <w:pStyle w:val="BodyText"/>
      </w:pPr>
      <w:r w:rsidRPr="00444362">
        <w:t xml:space="preserve">The Compact specifies June 2025 as the date by which meter fleets are to comply with AS4747, </w:t>
      </w:r>
      <w:r w:rsidR="00D27A93">
        <w:t xml:space="preserve">and existing meters are to be </w:t>
      </w:r>
      <w:r w:rsidR="00EE1302">
        <w:rPr>
          <w:rFonts w:cstheme="minorHAnsi"/>
        </w:rPr>
        <w:t>±</w:t>
      </w:r>
      <w:r w:rsidR="00EE1302">
        <w:t xml:space="preserve"> 5 per cent accurate in the field, </w:t>
      </w:r>
      <w:r w:rsidRPr="00444362">
        <w:t>except where the state provides for an exemption.</w:t>
      </w:r>
    </w:p>
    <w:p w14:paraId="0638953F" w14:textId="5C9A9E2B" w:rsidR="00557A9E" w:rsidRPr="00105990" w:rsidRDefault="00557A9E" w:rsidP="00557A9E">
      <w:pPr>
        <w:pStyle w:val="BodyText"/>
        <w:rPr>
          <w:rFonts w:ascii="Arial" w:hAnsi="Arial" w:cs="Arial"/>
        </w:rPr>
      </w:pPr>
      <w:r w:rsidRPr="00105990">
        <w:rPr>
          <w:rFonts w:ascii="Arial" w:hAnsi="Arial" w:cs="Arial"/>
        </w:rPr>
        <w:t>Th</w:t>
      </w:r>
      <w:r w:rsidR="00480885">
        <w:rPr>
          <w:rFonts w:ascii="Arial" w:hAnsi="Arial" w:cs="Arial"/>
        </w:rPr>
        <w:t>is</w:t>
      </w:r>
      <w:r w:rsidRPr="00105990">
        <w:rPr>
          <w:rFonts w:ascii="Arial" w:hAnsi="Arial" w:cs="Arial"/>
        </w:rPr>
        <w:t xml:space="preserve"> </w:t>
      </w:r>
      <w:r>
        <w:rPr>
          <w:rFonts w:ascii="Arial" w:hAnsi="Arial" w:cs="Arial"/>
        </w:rPr>
        <w:t xml:space="preserve">policy’s </w:t>
      </w:r>
      <w:r w:rsidRPr="00105990">
        <w:rPr>
          <w:rFonts w:ascii="Arial" w:hAnsi="Arial" w:cs="Arial"/>
        </w:rPr>
        <w:t xml:space="preserve">approach of replacing </w:t>
      </w:r>
      <w:r w:rsidR="001B2277">
        <w:rPr>
          <w:rFonts w:ascii="Arial" w:hAnsi="Arial" w:cs="Arial"/>
        </w:rPr>
        <w:t>interim</w:t>
      </w:r>
      <w:r w:rsidRPr="00105990">
        <w:rPr>
          <w:rFonts w:ascii="Arial" w:hAnsi="Arial" w:cs="Arial"/>
        </w:rPr>
        <w:t xml:space="preserve"> standard meters installed in good faith at the end of their operational life is consistent with the National Framework.</w:t>
      </w:r>
      <w:r w:rsidR="00696615">
        <w:rPr>
          <w:rFonts w:ascii="Arial" w:hAnsi="Arial" w:cs="Arial"/>
        </w:rPr>
        <w:t xml:space="preserve"> </w:t>
      </w:r>
      <w:r w:rsidR="00B3455B">
        <w:rPr>
          <w:rFonts w:ascii="Arial" w:hAnsi="Arial" w:cs="Arial"/>
        </w:rPr>
        <w:t>The cost of r</w:t>
      </w:r>
      <w:r w:rsidR="00696615">
        <w:rPr>
          <w:rFonts w:ascii="Arial" w:hAnsi="Arial" w:cs="Arial"/>
        </w:rPr>
        <w:t xml:space="preserve">eplacing these meters before the end of their </w:t>
      </w:r>
      <w:r w:rsidR="00B3455B">
        <w:rPr>
          <w:rFonts w:ascii="Arial" w:hAnsi="Arial" w:cs="Arial"/>
        </w:rPr>
        <w:t>operational life would significantly outweigh the benefits.</w:t>
      </w:r>
    </w:p>
    <w:p w14:paraId="7521FFF1" w14:textId="5D944208" w:rsidR="00BE0DDA" w:rsidRDefault="00746285" w:rsidP="008E47BA">
      <w:pPr>
        <w:pStyle w:val="BodyText"/>
      </w:pPr>
      <w:r w:rsidRPr="00D67B7C">
        <w:t>Most non-compliant meters</w:t>
      </w:r>
      <w:r>
        <w:t xml:space="preserve"> (that is, meters that do not meet AS4747 or an </w:t>
      </w:r>
      <w:r w:rsidR="001B2277">
        <w:t>interim</w:t>
      </w:r>
      <w:r>
        <w:t xml:space="preserve"> standard)</w:t>
      </w:r>
      <w:r w:rsidRPr="00D67B7C">
        <w:t xml:space="preserve"> are </w:t>
      </w:r>
      <w:r w:rsidRPr="00D67B7C">
        <w:t>i</w:t>
      </w:r>
      <w:r>
        <w:t>n</w:t>
      </w:r>
      <w:r w:rsidRPr="00D67B7C">
        <w:t xml:space="preserve">stalled in circumstances where the metering requirement can be varied. </w:t>
      </w:r>
    </w:p>
    <w:p w14:paraId="006BD979" w14:textId="1E2E7FE3" w:rsidR="008E1CB2" w:rsidRPr="00D87D44" w:rsidRDefault="007A1FCC" w:rsidP="000020B0">
      <w:pPr>
        <w:pStyle w:val="Heading2"/>
      </w:pPr>
      <w:bookmarkStart w:id="67" w:name="_Toc33649499"/>
      <w:r>
        <w:t xml:space="preserve">Note </w:t>
      </w:r>
      <w:r w:rsidR="0017019C">
        <w:t>8</w:t>
      </w:r>
      <w:r>
        <w:t xml:space="preserve">: </w:t>
      </w:r>
      <w:r w:rsidR="006A754E" w:rsidRPr="00D87D44">
        <w:t>High-</w:t>
      </w:r>
      <w:r w:rsidR="008E1CB2" w:rsidRPr="00D87D44">
        <w:t>risk take</w:t>
      </w:r>
      <w:bookmarkEnd w:id="67"/>
    </w:p>
    <w:p w14:paraId="4482B5BF" w14:textId="1BB60EFD" w:rsidR="008E1CB2" w:rsidRPr="00E86D44" w:rsidRDefault="008E1CB2" w:rsidP="006B4FBE">
      <w:pPr>
        <w:pStyle w:val="ListBullet"/>
        <w:numPr>
          <w:ilvl w:val="0"/>
          <w:numId w:val="0"/>
        </w:numPr>
        <w:rPr>
          <w:rFonts w:cs="Times New Roman"/>
          <w:lang w:eastAsia="en-US"/>
        </w:rPr>
      </w:pPr>
      <w:r w:rsidRPr="00E86D44">
        <w:rPr>
          <w:rFonts w:cs="Times New Roman"/>
          <w:lang w:eastAsia="en-US"/>
        </w:rPr>
        <w:t xml:space="preserve">Water take that is </w:t>
      </w:r>
      <w:r w:rsidR="00776C87" w:rsidRPr="00E86D44">
        <w:rPr>
          <w:rFonts w:cs="Times New Roman"/>
          <w:lang w:eastAsia="en-US"/>
        </w:rPr>
        <w:t xml:space="preserve">more </w:t>
      </w:r>
      <w:r w:rsidRPr="00E86D44">
        <w:rPr>
          <w:rFonts w:cs="Times New Roman"/>
          <w:lang w:eastAsia="en-US"/>
        </w:rPr>
        <w:t xml:space="preserve">than 5,000 </w:t>
      </w:r>
      <w:r w:rsidR="00175EB4">
        <w:rPr>
          <w:rFonts w:cs="Times New Roman"/>
          <w:lang w:eastAsia="en-US"/>
        </w:rPr>
        <w:t>megalitres</w:t>
      </w:r>
      <w:r w:rsidR="00776C87" w:rsidRPr="00E86D44">
        <w:rPr>
          <w:rFonts w:cs="Times New Roman"/>
          <w:lang w:eastAsia="en-US"/>
        </w:rPr>
        <w:t xml:space="preserve"> </w:t>
      </w:r>
      <w:r w:rsidRPr="00E86D44">
        <w:rPr>
          <w:rFonts w:cs="Times New Roman"/>
          <w:lang w:eastAsia="en-US"/>
        </w:rPr>
        <w:t>per year</w:t>
      </w:r>
      <w:r w:rsidR="0070511E">
        <w:rPr>
          <w:rFonts w:cs="Times New Roman"/>
          <w:lang w:eastAsia="en-US"/>
        </w:rPr>
        <w:t xml:space="preserve"> from a single service point </w:t>
      </w:r>
      <w:r w:rsidR="009C208B" w:rsidRPr="00E86D44">
        <w:rPr>
          <w:rFonts w:cs="Times New Roman"/>
          <w:lang w:eastAsia="en-US"/>
        </w:rPr>
        <w:t>is</w:t>
      </w:r>
      <w:r w:rsidRPr="00E86D44">
        <w:rPr>
          <w:rFonts w:cs="Times New Roman"/>
          <w:lang w:eastAsia="en-US"/>
        </w:rPr>
        <w:t xml:space="preserve"> high risk </w:t>
      </w:r>
      <w:r w:rsidR="00776C87" w:rsidRPr="00E86D44">
        <w:rPr>
          <w:rFonts w:cs="Times New Roman"/>
          <w:lang w:eastAsia="en-US"/>
        </w:rPr>
        <w:t>because of</w:t>
      </w:r>
      <w:r w:rsidRPr="00E86D44">
        <w:rPr>
          <w:rFonts w:cs="Times New Roman"/>
          <w:lang w:eastAsia="en-US"/>
        </w:rPr>
        <w:t xml:space="preserve"> the potential for inaccurate metering or </w:t>
      </w:r>
      <w:r w:rsidR="00776C87" w:rsidRPr="00E86D44">
        <w:rPr>
          <w:rFonts w:cs="Times New Roman"/>
          <w:lang w:eastAsia="en-US"/>
        </w:rPr>
        <w:t>failure to comply</w:t>
      </w:r>
      <w:r w:rsidRPr="00E86D44">
        <w:rPr>
          <w:rFonts w:cs="Times New Roman"/>
          <w:lang w:eastAsia="en-US"/>
        </w:rPr>
        <w:t xml:space="preserve"> with the entitlement to have adverse impacts on other water users or the environment. </w:t>
      </w:r>
    </w:p>
    <w:p w14:paraId="63196299" w14:textId="0D387D8B" w:rsidR="008E1CB2" w:rsidRDefault="002F611F">
      <w:pPr>
        <w:pStyle w:val="ListBullet"/>
        <w:numPr>
          <w:ilvl w:val="0"/>
          <w:numId w:val="0"/>
        </w:numPr>
      </w:pPr>
      <w:r>
        <w:t xml:space="preserve">Take from bulk water meters is not considered high risk because </w:t>
      </w:r>
      <w:r w:rsidR="008E1CB2">
        <w:t xml:space="preserve">there is a high </w:t>
      </w:r>
      <w:r w:rsidR="00073A48">
        <w:t xml:space="preserve">level </w:t>
      </w:r>
      <w:r w:rsidR="008E1CB2">
        <w:t xml:space="preserve">of </w:t>
      </w:r>
      <w:r w:rsidR="00073A48">
        <w:t xml:space="preserve">supervision </w:t>
      </w:r>
      <w:r w:rsidR="008E1CB2">
        <w:t xml:space="preserve">and public disclosure </w:t>
      </w:r>
      <w:r w:rsidR="00073A48">
        <w:t xml:space="preserve">through </w:t>
      </w:r>
      <w:r w:rsidR="008E1CB2">
        <w:t xml:space="preserve">the </w:t>
      </w:r>
      <w:r w:rsidR="006A754E">
        <w:t xml:space="preserve">yearly </w:t>
      </w:r>
      <w:r w:rsidR="008E1CB2">
        <w:t xml:space="preserve">Victorian </w:t>
      </w:r>
      <w:r w:rsidR="006A754E">
        <w:t>W</w:t>
      </w:r>
      <w:r w:rsidR="00073A48">
        <w:t xml:space="preserve">ater </w:t>
      </w:r>
      <w:r w:rsidR="006A754E">
        <w:t>A</w:t>
      </w:r>
      <w:r w:rsidR="00073A48">
        <w:t xml:space="preserve">ccounts </w:t>
      </w:r>
      <w:r w:rsidR="008E1CB2">
        <w:t xml:space="preserve">and </w:t>
      </w:r>
      <w:r w:rsidR="00073A48">
        <w:t xml:space="preserve">annual reports </w:t>
      </w:r>
      <w:r w:rsidR="008E1CB2">
        <w:t>tabled in Parliament.</w:t>
      </w:r>
      <w:r w:rsidR="00701048">
        <w:t xml:space="preserve"> </w:t>
      </w:r>
    </w:p>
    <w:p w14:paraId="0DFFE3FE" w14:textId="77777777" w:rsidR="00C3784F" w:rsidRDefault="00C3784F" w:rsidP="00377C9D">
      <w:pPr>
        <w:pStyle w:val="BodyText"/>
      </w:pPr>
    </w:p>
    <w:p w14:paraId="2597EFD2" w14:textId="77777777" w:rsidR="00377C9D" w:rsidRDefault="00377C9D" w:rsidP="00377C9D">
      <w:pPr>
        <w:pStyle w:val="BodyText"/>
        <w:sectPr w:rsidR="00377C9D" w:rsidSect="00CA70E7">
          <w:type w:val="continuous"/>
          <w:pgSz w:w="11907" w:h="16840" w:code="9"/>
          <w:pgMar w:top="2268" w:right="1134" w:bottom="1134" w:left="1134" w:header="284" w:footer="284" w:gutter="0"/>
          <w:cols w:num="2" w:space="720"/>
          <w:docGrid w:linePitch="360"/>
        </w:sectPr>
      </w:pPr>
    </w:p>
    <w:p w14:paraId="50C412F4" w14:textId="09C64CDC" w:rsidR="004E2120" w:rsidRPr="00FD4F2B" w:rsidRDefault="00377C9D" w:rsidP="00FD4F2B">
      <w:pPr>
        <w:pStyle w:val="Heading1TopofPage"/>
        <w:framePr w:wrap="around"/>
      </w:pPr>
      <w:bookmarkStart w:id="68" w:name="_Toc13494274"/>
      <w:bookmarkStart w:id="69" w:name="_Toc33649500"/>
      <w:r w:rsidRPr="00FD4F2B">
        <w:lastRenderedPageBreak/>
        <w:t xml:space="preserve">Appendix A: </w:t>
      </w:r>
      <w:r w:rsidR="00E941A9" w:rsidRPr="00FD4F2B">
        <w:t xml:space="preserve">Legislation, policy, </w:t>
      </w:r>
      <w:r w:rsidR="009679EB" w:rsidRPr="00FD4F2B">
        <w:t>i</w:t>
      </w:r>
      <w:r w:rsidR="00C3792C" w:rsidRPr="00FD4F2B">
        <w:t>nter-governmental agreements and s</w:t>
      </w:r>
      <w:r w:rsidR="00E941A9" w:rsidRPr="00FD4F2B">
        <w:t xml:space="preserve">tandards </w:t>
      </w:r>
      <w:r w:rsidR="00073A48" w:rsidRPr="00FD4F2B">
        <w:t>for non</w:t>
      </w:r>
      <w:r w:rsidR="00E941A9" w:rsidRPr="00FD4F2B">
        <w:t>-</w:t>
      </w:r>
      <w:r w:rsidR="00073A48" w:rsidRPr="00FD4F2B">
        <w:t>urban metering</w:t>
      </w:r>
      <w:bookmarkEnd w:id="68"/>
      <w:bookmarkEnd w:id="69"/>
    </w:p>
    <w:p w14:paraId="57170378" w14:textId="387E89AD" w:rsidR="009679EB" w:rsidRPr="00144936" w:rsidRDefault="009679EB" w:rsidP="009679EB">
      <w:pPr>
        <w:pStyle w:val="CaptionImageorFigure"/>
        <w:rPr>
          <w:sz w:val="18"/>
        </w:rPr>
      </w:pPr>
      <w:r w:rsidRPr="00144936">
        <w:rPr>
          <w:sz w:val="18"/>
        </w:rPr>
        <w:t xml:space="preserve">Table A1: Legislation, policy, inter-governmental agreements and standards </w:t>
      </w:r>
      <w:r w:rsidR="00073A48" w:rsidRPr="00144936">
        <w:rPr>
          <w:sz w:val="18"/>
        </w:rPr>
        <w:t xml:space="preserve">for </w:t>
      </w:r>
      <w:r w:rsidRPr="00144936">
        <w:rPr>
          <w:sz w:val="18"/>
        </w:rPr>
        <w:t>non-urban metering</w:t>
      </w:r>
    </w:p>
    <w:tbl>
      <w:tblPr>
        <w:tblStyle w:val="TableGrid"/>
        <w:tblW w:w="0" w:type="auto"/>
        <w:tblLook w:val="00A0" w:firstRow="1" w:lastRow="0" w:firstColumn="1" w:lastColumn="0" w:noHBand="0" w:noVBand="0"/>
      </w:tblPr>
      <w:tblGrid>
        <w:gridCol w:w="1985"/>
        <w:gridCol w:w="7654"/>
      </w:tblGrid>
      <w:tr w:rsidR="009679EB" w14:paraId="075D28C7" w14:textId="77777777" w:rsidTr="002E01A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985" w:type="dxa"/>
            <w:tcBorders>
              <w:top w:val="single" w:sz="8" w:space="0" w:color="71C5E8" w:themeColor="accent2"/>
              <w:left w:val="nil"/>
              <w:bottom w:val="single" w:sz="8" w:space="0" w:color="71C5E8" w:themeColor="accent2"/>
              <w:right w:val="nil"/>
            </w:tcBorders>
            <w:hideMark/>
          </w:tcPr>
          <w:p w14:paraId="28ED028A" w14:textId="36651038" w:rsidR="009679EB" w:rsidRDefault="00073A48">
            <w:pPr>
              <w:pStyle w:val="TableHeadingLeft"/>
            </w:pPr>
            <w:r>
              <w:t>Legislation</w:t>
            </w:r>
            <w:r w:rsidR="009679EB">
              <w:t>, policy, frameworks and standards</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278729D9" w14:textId="77777777" w:rsidR="009679EB" w:rsidRDefault="009679EB">
            <w:pPr>
              <w:pStyle w:val="TableHeadingLeft"/>
            </w:pPr>
            <w:r>
              <w:t>Description</w:t>
            </w:r>
          </w:p>
        </w:tc>
      </w:tr>
      <w:tr w:rsidR="009679EB" w14:paraId="0E9D752B" w14:textId="77777777" w:rsidTr="002E01A2">
        <w:tc>
          <w:tcPr>
            <w:tcW w:w="1985" w:type="dxa"/>
            <w:tcBorders>
              <w:top w:val="single" w:sz="8" w:space="0" w:color="71C5E8" w:themeColor="accent2"/>
              <w:left w:val="nil"/>
              <w:bottom w:val="single" w:sz="8" w:space="0" w:color="71C5E8" w:themeColor="accent2"/>
              <w:right w:val="nil"/>
            </w:tcBorders>
            <w:hideMark/>
          </w:tcPr>
          <w:p w14:paraId="1BF1FD96" w14:textId="77777777" w:rsidR="009679EB" w:rsidRDefault="009679EB">
            <w:pPr>
              <w:pStyle w:val="TableTextLeft"/>
              <w:spacing w:line="240" w:lineRule="atLeast"/>
            </w:pPr>
            <w:r>
              <w:rPr>
                <w:i/>
              </w:rPr>
              <w:t>The Water Act 1989</w:t>
            </w:r>
            <w:r>
              <w:t xml:space="preserve"> (Vic)</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1BB8E3D2" w14:textId="77777777" w:rsidR="00E47E10" w:rsidRDefault="008E3BBB">
            <w:pPr>
              <w:pStyle w:val="TableTextLeft"/>
              <w:spacing w:line="240" w:lineRule="atLeast"/>
            </w:pPr>
            <w:r>
              <w:t>The Act provides the legal basis for the management of water</w:t>
            </w:r>
            <w:r w:rsidR="0087711B">
              <w:t xml:space="preserve"> in Victoria</w:t>
            </w:r>
            <w:r>
              <w:t>.</w:t>
            </w:r>
          </w:p>
          <w:p w14:paraId="0DFD9958" w14:textId="78ECDEE9" w:rsidR="00E47E10" w:rsidRDefault="00E47E10" w:rsidP="00E47E10">
            <w:pPr>
              <w:pStyle w:val="TableTextLeft"/>
              <w:spacing w:line="240" w:lineRule="atLeast"/>
            </w:pPr>
            <w:r w:rsidRPr="00CE1BA1">
              <w:rPr>
                <w:b/>
              </w:rPr>
              <w:t>Section 142</w:t>
            </w:r>
            <w:r w:rsidRPr="00D61731">
              <w:t xml:space="preserve"> </w:t>
            </w:r>
            <w:r>
              <w:t xml:space="preserve">of the Act </w:t>
            </w:r>
            <w:r w:rsidRPr="00D61731">
              <w:t>provides</w:t>
            </w:r>
            <w:r>
              <w:t>, in relation to their customers’ meters,</w:t>
            </w:r>
            <w:r w:rsidRPr="00D61731">
              <w:t xml:space="preserve"> for water corporations </w:t>
            </w:r>
            <w:r w:rsidRPr="003359F0">
              <w:t xml:space="preserve">to </w:t>
            </w:r>
            <w:r w:rsidRPr="00D61731">
              <w:t>provide, install and maintain meters on any land</w:t>
            </w:r>
            <w:r>
              <w:t>,</w:t>
            </w:r>
            <w:r w:rsidRPr="00D61731">
              <w:t xml:space="preserve"> to estimate the volume of water </w:t>
            </w:r>
            <w:r w:rsidR="00017FAF">
              <w:t>delivered</w:t>
            </w:r>
            <w:r w:rsidR="00017FAF" w:rsidRPr="00D61731">
              <w:t xml:space="preserve"> </w:t>
            </w:r>
            <w:r w:rsidRPr="00D61731">
              <w:t xml:space="preserve">if </w:t>
            </w:r>
            <w:r>
              <w:t>the water corporation</w:t>
            </w:r>
            <w:r w:rsidRPr="00D61731">
              <w:t xml:space="preserve"> believes a meter is functioning inaccurately</w:t>
            </w:r>
            <w:r>
              <w:t>,</w:t>
            </w:r>
            <w:r w:rsidRPr="00D61731">
              <w:t xml:space="preserve"> and that a meter provided or installed by the water corporation remains the property of the corporation</w:t>
            </w:r>
            <w:r w:rsidRPr="003359F0">
              <w:t>.</w:t>
            </w:r>
          </w:p>
          <w:p w14:paraId="54F0773F" w14:textId="77777777" w:rsidR="00E47E10" w:rsidRPr="00CE1BA1" w:rsidRDefault="00E47E10" w:rsidP="00E47E10">
            <w:pPr>
              <w:pStyle w:val="TableTextLeft"/>
              <w:spacing w:line="240" w:lineRule="atLeast"/>
            </w:pPr>
            <w:r>
              <w:rPr>
                <w:b/>
              </w:rPr>
              <w:t xml:space="preserve">Section 43 (g) </w:t>
            </w:r>
            <w:r w:rsidRPr="00CE1BA1">
              <w:t>provides, in relation to a bulk entitlement, that a water corporation must install and maintain metering equipment approved by the Minister and</w:t>
            </w:r>
            <w:r>
              <w:rPr>
                <w:b/>
              </w:rPr>
              <w:t xml:space="preserve"> section 43(h) </w:t>
            </w:r>
            <w:r w:rsidRPr="00CE1BA1">
              <w:t>provides that the water corporation must carry out a metering program approved by the Minister.</w:t>
            </w:r>
          </w:p>
          <w:p w14:paraId="2D9A2C2D" w14:textId="0CAF4CE2" w:rsidR="00B65A5C" w:rsidRDefault="00B65A5C">
            <w:pPr>
              <w:pStyle w:val="TableTextLeft"/>
              <w:spacing w:line="240" w:lineRule="atLeast"/>
            </w:pPr>
          </w:p>
        </w:tc>
      </w:tr>
      <w:tr w:rsidR="00441E98" w14:paraId="23D63160" w14:textId="77777777" w:rsidTr="002E01A2">
        <w:tc>
          <w:tcPr>
            <w:tcW w:w="1985" w:type="dxa"/>
            <w:tcBorders>
              <w:top w:val="single" w:sz="8" w:space="0" w:color="71C5E8" w:themeColor="accent2"/>
              <w:left w:val="nil"/>
              <w:bottom w:val="single" w:sz="8" w:space="0" w:color="71C5E8" w:themeColor="accent2"/>
              <w:right w:val="nil"/>
            </w:tcBorders>
          </w:tcPr>
          <w:p w14:paraId="05C1DA87" w14:textId="00DC5079" w:rsidR="00441E98" w:rsidRPr="00547533" w:rsidRDefault="00FD7088">
            <w:pPr>
              <w:pStyle w:val="TableTextLeft"/>
              <w:spacing w:line="240" w:lineRule="atLeast"/>
            </w:pPr>
            <w:r w:rsidRPr="00547533">
              <w:t>Statement of Obligations (General)</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tcPr>
          <w:p w14:paraId="78E928FC" w14:textId="0028DB68" w:rsidR="00441E98" w:rsidRDefault="009F5432">
            <w:pPr>
              <w:pStyle w:val="TableTextLeft"/>
              <w:spacing w:line="240" w:lineRule="atLeast"/>
            </w:pPr>
            <w:r>
              <w:t xml:space="preserve">Part </w:t>
            </w:r>
            <w:r w:rsidR="00523409">
              <w:t xml:space="preserve">7-4 of the Statement of Obligations (General) issued under the </w:t>
            </w:r>
            <w:r w:rsidR="00523409" w:rsidRPr="00036482">
              <w:rPr>
                <w:i/>
              </w:rPr>
              <w:t>Water Industry Act (1994)</w:t>
            </w:r>
            <w:r w:rsidR="00523409">
              <w:t xml:space="preserve"> </w:t>
            </w:r>
            <w:r w:rsidR="00F2332F">
              <w:t xml:space="preserve">requires </w:t>
            </w:r>
            <w:r w:rsidR="00237C03">
              <w:t>that water</w:t>
            </w:r>
            <w:r w:rsidR="00F2332F">
              <w:t xml:space="preserve"> corporations that provide non-urban water supplies or delivery services </w:t>
            </w:r>
            <w:r w:rsidR="00D478B6">
              <w:t xml:space="preserve">must prepare and implement metering action plans that comply with the </w:t>
            </w:r>
            <w:r w:rsidR="004D195D">
              <w:t xml:space="preserve">Victorian Implementation Plan for the National </w:t>
            </w:r>
            <w:r w:rsidR="005A0528">
              <w:t xml:space="preserve">Metering Standards </w:t>
            </w:r>
            <w:r w:rsidR="00640864">
              <w:t>for Non-Urban water metering</w:t>
            </w:r>
            <w:r w:rsidR="00107129">
              <w:t>.</w:t>
            </w:r>
          </w:p>
        </w:tc>
      </w:tr>
      <w:tr w:rsidR="009679EB" w14:paraId="492CEC98" w14:textId="77777777" w:rsidTr="002E01A2">
        <w:tc>
          <w:tcPr>
            <w:tcW w:w="1985" w:type="dxa"/>
            <w:tcBorders>
              <w:top w:val="single" w:sz="8" w:space="0" w:color="71C5E8" w:themeColor="accent2"/>
              <w:left w:val="nil"/>
              <w:bottom w:val="single" w:sz="8" w:space="0" w:color="71C5E8" w:themeColor="accent2"/>
              <w:right w:val="nil"/>
            </w:tcBorders>
            <w:hideMark/>
          </w:tcPr>
          <w:p w14:paraId="49A4BCA6" w14:textId="77777777" w:rsidR="009679EB" w:rsidRDefault="009679EB">
            <w:pPr>
              <w:pStyle w:val="TableTextLeft"/>
              <w:spacing w:line="240" w:lineRule="atLeast"/>
            </w:pPr>
            <w:r>
              <w:t>NMI M 10 and NMI M 11</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4FE617D3" w14:textId="129A07B9" w:rsidR="009679EB" w:rsidRDefault="009679EB">
            <w:r>
              <w:t xml:space="preserve">The National Measurement Institute (NMI) was established on 1 July 2004. The NMI is responsible for the Australian Government's measurement functions detailed in the </w:t>
            </w:r>
            <w:r>
              <w:rPr>
                <w:i/>
              </w:rPr>
              <w:t>National Measurement Act 1960</w:t>
            </w:r>
            <w:r>
              <w:t xml:space="preserve"> (Cth). The NMI develops and maintains measurement standards and supporting guidelines and this includes non-urban water meter standards for pattern approval—NMI M 10</w:t>
            </w:r>
            <w:r w:rsidRPr="00420B33">
              <w:rPr>
                <w:rStyle w:val="FootnoteReference"/>
              </w:rPr>
              <w:footnoteReference w:id="8"/>
            </w:r>
            <w:r>
              <w:t xml:space="preserve"> and NMI M 11</w:t>
            </w:r>
            <w:r w:rsidRPr="00420B33">
              <w:rPr>
                <w:rStyle w:val="FootnoteReference"/>
              </w:rPr>
              <w:footnoteReference w:id="9"/>
            </w:r>
            <w:r>
              <w:t>.</w:t>
            </w:r>
          </w:p>
        </w:tc>
      </w:tr>
      <w:tr w:rsidR="009679EB" w14:paraId="123E7F42" w14:textId="77777777" w:rsidTr="002E01A2">
        <w:tc>
          <w:tcPr>
            <w:tcW w:w="1985" w:type="dxa"/>
            <w:tcBorders>
              <w:top w:val="single" w:sz="8" w:space="0" w:color="71C5E8" w:themeColor="accent2"/>
              <w:left w:val="nil"/>
              <w:bottom w:val="single" w:sz="8" w:space="0" w:color="71C5E8" w:themeColor="accent2"/>
              <w:right w:val="nil"/>
            </w:tcBorders>
          </w:tcPr>
          <w:p w14:paraId="5B7D4F1F" w14:textId="77777777" w:rsidR="009679EB" w:rsidRDefault="009679EB">
            <w:pPr>
              <w:spacing w:before="120" w:after="120"/>
              <w:rPr>
                <w:rFonts w:ascii="Arial" w:hAnsi="Arial" w:cs="Arial"/>
              </w:rPr>
            </w:pPr>
            <w:r>
              <w:rPr>
                <w:rFonts w:ascii="Arial" w:hAnsi="Arial" w:cs="Arial"/>
              </w:rPr>
              <w:t>National Water Initiative (2004)</w:t>
            </w:r>
          </w:p>
          <w:p w14:paraId="7151322C" w14:textId="77777777" w:rsidR="009679EB" w:rsidRDefault="009679EB">
            <w:pPr>
              <w:spacing w:before="120" w:after="120"/>
            </w:pP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52FEC0FD" w14:textId="34335972" w:rsidR="009679EB" w:rsidRDefault="009679EB">
            <w:pPr>
              <w:rPr>
                <w:rFonts w:ascii="Arial" w:hAnsi="Arial" w:cs="Arial"/>
              </w:rPr>
            </w:pPr>
            <w:r>
              <w:rPr>
                <w:rFonts w:ascii="Arial" w:hAnsi="Arial" w:cs="Arial"/>
              </w:rPr>
              <w:t xml:space="preserve">The </w:t>
            </w:r>
            <w:hyperlink r:id="rId66" w:history="1">
              <w:r w:rsidRPr="00050899">
                <w:rPr>
                  <w:rStyle w:val="Hyperlink"/>
                  <w:rFonts w:ascii="Arial" w:hAnsi="Arial" w:cs="Arial"/>
                </w:rPr>
                <w:t>National Water Initiative (NWI)</w:t>
              </w:r>
            </w:hyperlink>
            <w:r>
              <w:rPr>
                <w:rFonts w:ascii="Arial" w:hAnsi="Arial" w:cs="Arial"/>
              </w:rPr>
              <w:t xml:space="preserve">, </w:t>
            </w:r>
            <w:r w:rsidR="00E52FE5">
              <w:rPr>
                <w:rFonts w:ascii="Arial" w:hAnsi="Arial" w:cs="Arial"/>
              </w:rPr>
              <w:t xml:space="preserve">is the national blueprint for water reform </w:t>
            </w:r>
            <w:r>
              <w:rPr>
                <w:rFonts w:ascii="Arial" w:hAnsi="Arial" w:cs="Arial"/>
              </w:rPr>
              <w:t>agreed in 2004 by the Council of Australian Governments (COAG). Paragraph</w:t>
            </w:r>
            <w:r w:rsidR="00E52FE5">
              <w:rPr>
                <w:rFonts w:ascii="Arial" w:hAnsi="Arial" w:cs="Arial"/>
              </w:rPr>
              <w:t xml:space="preserve">s </w:t>
            </w:r>
            <w:r>
              <w:rPr>
                <w:rFonts w:ascii="Arial" w:hAnsi="Arial" w:cs="Arial"/>
              </w:rPr>
              <w:t xml:space="preserve">87 and 88 of the </w:t>
            </w:r>
            <w:r w:rsidR="00E52FE5">
              <w:rPr>
                <w:rFonts w:ascii="Arial" w:hAnsi="Arial" w:cs="Arial"/>
              </w:rPr>
              <w:t xml:space="preserve">agreement </w:t>
            </w:r>
            <w:r>
              <w:rPr>
                <w:rFonts w:ascii="Arial" w:hAnsi="Arial" w:cs="Arial"/>
              </w:rPr>
              <w:t xml:space="preserve">specify requirements for national non-urban metering standards and a </w:t>
            </w:r>
            <w:r w:rsidR="00E52FE5">
              <w:rPr>
                <w:rFonts w:ascii="Arial" w:hAnsi="Arial" w:cs="Arial"/>
              </w:rPr>
              <w:t>nationally-</w:t>
            </w:r>
            <w:r>
              <w:rPr>
                <w:rFonts w:ascii="Arial" w:hAnsi="Arial" w:cs="Arial"/>
              </w:rPr>
              <w:t>consistent framework for water metering and measurement</w:t>
            </w:r>
            <w:bookmarkStart w:id="70" w:name="_Ref8768261"/>
            <w:r w:rsidRPr="00420B33">
              <w:rPr>
                <w:rStyle w:val="FootnoteReference"/>
              </w:rPr>
              <w:footnoteReference w:id="10"/>
            </w:r>
            <w:bookmarkEnd w:id="70"/>
            <w:r w:rsidRPr="00A0243B">
              <w:rPr>
                <w:rFonts w:ascii="Arial" w:hAnsi="Arial"/>
                <w:sz w:val="13"/>
              </w:rPr>
              <w:t xml:space="preserve"> </w:t>
            </w:r>
            <w:r w:rsidR="00E52FE5">
              <w:rPr>
                <w:rFonts w:ascii="Arial" w:hAnsi="Arial" w:cs="Arial"/>
                <w:sz w:val="13"/>
                <w:szCs w:val="13"/>
              </w:rPr>
              <w:t>.</w:t>
            </w:r>
          </w:p>
        </w:tc>
      </w:tr>
      <w:tr w:rsidR="009679EB" w14:paraId="59B1022F" w14:textId="77777777" w:rsidTr="002E01A2">
        <w:tc>
          <w:tcPr>
            <w:tcW w:w="1985" w:type="dxa"/>
            <w:tcBorders>
              <w:top w:val="single" w:sz="8" w:space="0" w:color="71C5E8" w:themeColor="accent2"/>
              <w:left w:val="nil"/>
              <w:bottom w:val="single" w:sz="8" w:space="0" w:color="71C5E8" w:themeColor="accent2"/>
              <w:right w:val="nil"/>
            </w:tcBorders>
            <w:hideMark/>
          </w:tcPr>
          <w:p w14:paraId="02A4B62F" w14:textId="77777777" w:rsidR="009679EB" w:rsidRDefault="009679EB">
            <w:pPr>
              <w:spacing w:before="120" w:after="120"/>
              <w:rPr>
                <w:rFonts w:ascii="Arial" w:hAnsi="Arial"/>
              </w:rPr>
            </w:pPr>
            <w:r>
              <w:rPr>
                <w:i/>
              </w:rPr>
              <w:t>National Trade Measurement Regulations 2009</w:t>
            </w:r>
            <w:r>
              <w:t xml:space="preserve"> (Cth)</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03EDED30" w14:textId="6A907E8A" w:rsidR="009679EB" w:rsidRDefault="009679EB">
            <w:pPr>
              <w:rPr>
                <w:rFonts w:ascii="Arial" w:hAnsi="Arial"/>
              </w:rPr>
            </w:pPr>
            <w:r>
              <w:t xml:space="preserve">Made under the </w:t>
            </w:r>
            <w:r w:rsidRPr="006A5EA1">
              <w:rPr>
                <w:i/>
              </w:rPr>
              <w:t>National Measurement Act 1960</w:t>
            </w:r>
            <w:r>
              <w:t xml:space="preserve"> (Cth), </w:t>
            </w:r>
            <w:r w:rsidRPr="006A5EA1">
              <w:rPr>
                <w:i/>
              </w:rPr>
              <w:t>the National Trade Measurement Regulations 2009</w:t>
            </w:r>
            <w:r>
              <w:t xml:space="preserve"> (Cth) (the Regulations) support the Commonwealth system of trade measurement. Specifically, Division 11 of the </w:t>
            </w:r>
            <w:r w:rsidR="00E52FE5">
              <w:t>r</w:t>
            </w:r>
            <w:r>
              <w:t>egulations deals with the maximum permissible errors for water meters.</w:t>
            </w:r>
            <w:r w:rsidR="00E35D92">
              <w:t xml:space="preserve"> </w:t>
            </w:r>
            <w:r w:rsidR="00342F94">
              <w:t>The regulations</w:t>
            </w:r>
            <w:r w:rsidR="00E35D92" w:rsidRPr="00E35D92">
              <w:t xml:space="preserve"> effectively </w:t>
            </w:r>
            <w:r w:rsidR="00342F94">
              <w:t xml:space="preserve">exempt </w:t>
            </w:r>
            <w:r w:rsidR="00730462">
              <w:t>n</w:t>
            </w:r>
            <w:r w:rsidR="00E35D92" w:rsidRPr="00E35D92">
              <w:t xml:space="preserve">on-urban water meters </w:t>
            </w:r>
            <w:r w:rsidR="00730462">
              <w:t>from needing to comply with the standard</w:t>
            </w:r>
            <w:r w:rsidR="00E35D92" w:rsidRPr="00E35D92">
              <w:t>.</w:t>
            </w:r>
            <w:r w:rsidR="00E35D92">
              <w:rPr>
                <w:b/>
                <w:bCs/>
                <w:sz w:val="20"/>
              </w:rPr>
              <w:t xml:space="preserve"> </w:t>
            </w:r>
            <w:r w:rsidR="00E35D92">
              <w:t xml:space="preserve"> </w:t>
            </w:r>
          </w:p>
        </w:tc>
      </w:tr>
      <w:tr w:rsidR="009679EB" w14:paraId="0D97D27A" w14:textId="77777777" w:rsidTr="002E01A2">
        <w:tc>
          <w:tcPr>
            <w:tcW w:w="1985" w:type="dxa"/>
            <w:tcBorders>
              <w:top w:val="single" w:sz="8" w:space="0" w:color="71C5E8" w:themeColor="accent2"/>
              <w:left w:val="nil"/>
              <w:bottom w:val="single" w:sz="8" w:space="0" w:color="71C5E8" w:themeColor="accent2"/>
              <w:right w:val="nil"/>
            </w:tcBorders>
          </w:tcPr>
          <w:p w14:paraId="76ADBB4C" w14:textId="77777777" w:rsidR="009679EB" w:rsidRDefault="009679EB">
            <w:pPr>
              <w:spacing w:before="120" w:after="120"/>
              <w:rPr>
                <w:rFonts w:ascii="Arial" w:hAnsi="Arial" w:cs="Arial"/>
              </w:rPr>
            </w:pPr>
            <w:r>
              <w:rPr>
                <w:rFonts w:ascii="Arial" w:hAnsi="Arial" w:cs="Arial"/>
              </w:rPr>
              <w:t>National Non-Urban Metering Framework (2009)</w:t>
            </w:r>
          </w:p>
          <w:p w14:paraId="01F75BA8" w14:textId="77777777" w:rsidR="009679EB" w:rsidRDefault="009679EB">
            <w:pPr>
              <w:pStyle w:val="TableTextLeft"/>
              <w:spacing w:line="240" w:lineRule="atLeast"/>
            </w:pP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0983F80D" w14:textId="30FB3079" w:rsidR="009679EB" w:rsidRDefault="009679EB">
            <w:pPr>
              <w:pStyle w:val="TableTextLeft"/>
              <w:spacing w:line="240" w:lineRule="atLeast"/>
            </w:pPr>
            <w:r>
              <w:rPr>
                <w:rFonts w:ascii="Arial" w:hAnsi="Arial" w:cs="Arial"/>
                <w:bCs/>
                <w:color w:val="000000"/>
              </w:rPr>
              <w:t xml:space="preserve">The </w:t>
            </w:r>
            <w:hyperlink r:id="rId67" w:history="1">
              <w:r>
                <w:rPr>
                  <w:rStyle w:val="Hyperlink"/>
                  <w:rFonts w:ascii="Arial" w:hAnsi="Arial" w:cs="Arial"/>
                  <w:bCs/>
                </w:rPr>
                <w:t>National Non-Urban Metering Framework</w:t>
              </w:r>
            </w:hyperlink>
            <w:r>
              <w:rPr>
                <w:rFonts w:ascii="Arial" w:hAnsi="Arial" w:cs="Arial"/>
                <w:bCs/>
                <w:color w:val="000000"/>
              </w:rPr>
              <w:t xml:space="preserve"> (the National Framework), agreed through COAG, deals with the metering commitments made under the </w:t>
            </w:r>
            <w:r w:rsidR="00E52FE5">
              <w:rPr>
                <w:rFonts w:ascii="Arial" w:hAnsi="Arial" w:cs="Arial"/>
              </w:rPr>
              <w:t>National Water Initiative</w:t>
            </w:r>
            <w:r>
              <w:rPr>
                <w:rFonts w:ascii="Arial" w:hAnsi="Arial" w:cs="Arial"/>
                <w:bCs/>
                <w:color w:val="000000"/>
              </w:rPr>
              <w:t xml:space="preserve">. It provides a </w:t>
            </w:r>
            <w:r w:rsidR="00E52FE5">
              <w:rPr>
                <w:rFonts w:ascii="Arial" w:hAnsi="Arial" w:cs="Arial"/>
                <w:bCs/>
                <w:color w:val="000000"/>
              </w:rPr>
              <w:t>nationally-</w:t>
            </w:r>
            <w:r>
              <w:rPr>
                <w:rFonts w:ascii="Arial" w:hAnsi="Arial" w:cs="Arial"/>
                <w:bCs/>
                <w:color w:val="000000"/>
              </w:rPr>
              <w:t>consistent basis for water metering and outlines the implementation of national standards for meter construction, installation and</w:t>
            </w:r>
            <w:r>
              <w:t xml:space="preserve"> maintenance</w:t>
            </w:r>
            <w:r w:rsidR="00A0243B">
              <w:t xml:space="preserve">, </w:t>
            </w:r>
            <w:r>
              <w:t>use of certified installers, maintainers and validators</w:t>
            </w:r>
            <w:r w:rsidR="00E52FE5">
              <w:t xml:space="preserve">, </w:t>
            </w:r>
            <w:r>
              <w:t>and requirements for compliance, auditing and reporting.</w:t>
            </w:r>
          </w:p>
          <w:p w14:paraId="26CFD129" w14:textId="200AB798" w:rsidR="009679EB" w:rsidRDefault="009679EB">
            <w:pPr>
              <w:pStyle w:val="TableTextLeft"/>
              <w:spacing w:line="240" w:lineRule="atLeast"/>
            </w:pPr>
            <w:r>
              <w:t xml:space="preserve">Key elements of </w:t>
            </w:r>
            <w:r w:rsidR="00E52FE5">
              <w:t xml:space="preserve">this </w:t>
            </w:r>
            <w:r>
              <w:t xml:space="preserve">National Framework include the metrological assurance framework, the Australian standard for non-urban meters (AS4747) and the </w:t>
            </w:r>
            <w:r w:rsidR="00E52FE5">
              <w:t>National Measurement Institute</w:t>
            </w:r>
            <w:r>
              <w:t>’s standards for pattern approval.</w:t>
            </w:r>
          </w:p>
        </w:tc>
      </w:tr>
      <w:tr w:rsidR="009679EB" w14:paraId="4C2D6526" w14:textId="77777777" w:rsidTr="002E01A2">
        <w:tc>
          <w:tcPr>
            <w:tcW w:w="1985" w:type="dxa"/>
            <w:tcBorders>
              <w:top w:val="single" w:sz="8" w:space="0" w:color="71C5E8" w:themeColor="accent2"/>
              <w:left w:val="nil"/>
              <w:bottom w:val="single" w:sz="8" w:space="0" w:color="71C5E8" w:themeColor="accent2"/>
              <w:right w:val="nil"/>
            </w:tcBorders>
            <w:hideMark/>
          </w:tcPr>
          <w:p w14:paraId="14724C94" w14:textId="5A99A884" w:rsidR="009679EB" w:rsidRDefault="009679EB">
            <w:pPr>
              <w:spacing w:before="120" w:after="120"/>
              <w:rPr>
                <w:rFonts w:ascii="Arial" w:hAnsi="Arial"/>
              </w:rPr>
            </w:pPr>
            <w:r w:rsidRPr="00547533">
              <w:rPr>
                <w:rFonts w:ascii="Arial" w:hAnsi="Arial"/>
              </w:rPr>
              <w:lastRenderedPageBreak/>
              <w:t xml:space="preserve">Metrological </w:t>
            </w:r>
            <w:r w:rsidR="00231464" w:rsidRPr="00547533">
              <w:rPr>
                <w:rFonts w:ascii="Arial" w:hAnsi="Arial"/>
              </w:rPr>
              <w:t>A</w:t>
            </w:r>
            <w:r w:rsidRPr="00547533">
              <w:rPr>
                <w:rFonts w:ascii="Arial" w:hAnsi="Arial"/>
              </w:rPr>
              <w:t xml:space="preserve">ssurance </w:t>
            </w:r>
            <w:r w:rsidR="00231464" w:rsidRPr="00547533">
              <w:rPr>
                <w:rFonts w:ascii="Arial" w:hAnsi="Arial"/>
              </w:rPr>
              <w:t>Framework</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7FF09913" w14:textId="39CC270E" w:rsidR="009679EB" w:rsidRDefault="00231464">
            <w:pPr>
              <w:pStyle w:val="TableTextLeft"/>
              <w:spacing w:line="240" w:lineRule="atLeast"/>
            </w:pPr>
            <w:bookmarkStart w:id="71" w:name="_Hlk10408311"/>
            <w:r>
              <w:t>The M</w:t>
            </w:r>
            <w:r w:rsidR="009679EB">
              <w:t xml:space="preserve">etrological </w:t>
            </w:r>
            <w:r>
              <w:t>Assurance F</w:t>
            </w:r>
            <w:r w:rsidR="009679EB">
              <w:t xml:space="preserve">ramework (MAF) sets out the key requirements to </w:t>
            </w:r>
            <w:r w:rsidR="00E52FE5">
              <w:t xml:space="preserve">make sure there is </w:t>
            </w:r>
            <w:r w:rsidR="009679EB">
              <w:t xml:space="preserve">an acceptable level of confidence in meter performance. </w:t>
            </w:r>
            <w:bookmarkEnd w:id="71"/>
          </w:p>
        </w:tc>
      </w:tr>
      <w:tr w:rsidR="009679EB" w14:paraId="425A3ED8" w14:textId="77777777" w:rsidTr="002E01A2">
        <w:tc>
          <w:tcPr>
            <w:tcW w:w="1985" w:type="dxa"/>
            <w:tcBorders>
              <w:top w:val="single" w:sz="8" w:space="0" w:color="71C5E8" w:themeColor="accent2"/>
              <w:left w:val="nil"/>
              <w:bottom w:val="single" w:sz="8" w:space="0" w:color="71C5E8" w:themeColor="accent2"/>
              <w:right w:val="nil"/>
            </w:tcBorders>
            <w:hideMark/>
          </w:tcPr>
          <w:p w14:paraId="048E52FA" w14:textId="5757CC11" w:rsidR="009679EB" w:rsidRDefault="009679EB">
            <w:pPr>
              <w:pStyle w:val="TableTextLeft"/>
              <w:spacing w:line="240" w:lineRule="atLeast"/>
            </w:pPr>
            <w:r>
              <w:t>Australian standard for non-urban meters – AS4747</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6311F113" w14:textId="10CF57CA" w:rsidR="009679EB" w:rsidRDefault="009679EB">
            <w:pPr>
              <w:pStyle w:val="TableTextLeft"/>
              <w:spacing w:line="240" w:lineRule="atLeast"/>
            </w:pPr>
            <w:r>
              <w:t xml:space="preserve">AS4747 is effectively a component of the </w:t>
            </w:r>
            <w:r w:rsidR="00231464">
              <w:t>Metrological Assurance Framework</w:t>
            </w:r>
            <w:r w:rsidR="00E52FE5">
              <w:t>. It</w:t>
            </w:r>
            <w:r>
              <w:t xml:space="preserve"> sets the technical specifications for non-urban water meters as well as the installation, calibration and maintenance processes required to achieve pattern approval compliance. </w:t>
            </w:r>
          </w:p>
        </w:tc>
      </w:tr>
      <w:tr w:rsidR="009679EB" w14:paraId="6DC327E0" w14:textId="77777777" w:rsidTr="002E01A2">
        <w:tc>
          <w:tcPr>
            <w:tcW w:w="1985" w:type="dxa"/>
            <w:tcBorders>
              <w:top w:val="single" w:sz="8" w:space="0" w:color="71C5E8" w:themeColor="accent2"/>
              <w:left w:val="nil"/>
              <w:bottom w:val="single" w:sz="8" w:space="0" w:color="71C5E8" w:themeColor="accent2"/>
              <w:right w:val="nil"/>
            </w:tcBorders>
            <w:hideMark/>
          </w:tcPr>
          <w:p w14:paraId="1B29AF40" w14:textId="77777777" w:rsidR="009679EB" w:rsidRDefault="009679EB">
            <w:pPr>
              <w:pStyle w:val="TableTextLeft"/>
              <w:spacing w:line="240" w:lineRule="atLeast"/>
            </w:pPr>
            <w:r>
              <w:t>Victorian State-wide Implementation Plan for Non-urban Water Metering (2010)</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2934E85E" w14:textId="77777777" w:rsidR="009679EB" w:rsidRDefault="009679EB">
            <w:pPr>
              <w:pStyle w:val="TableTextLeft"/>
              <w:spacing w:line="240" w:lineRule="atLeast"/>
            </w:pPr>
            <w:r>
              <w:t>The Victorian State-wide Implementation Plan for Non-urban Water Metering (the Implementation Plan) was completed in March 2010. The Implementation Plan sets out Victoria’s pathway to achieving compliance with the National Framework.</w:t>
            </w:r>
          </w:p>
        </w:tc>
      </w:tr>
      <w:tr w:rsidR="009679EB" w14:paraId="5B9038AD" w14:textId="77777777" w:rsidTr="002E01A2">
        <w:tc>
          <w:tcPr>
            <w:tcW w:w="1985" w:type="dxa"/>
            <w:tcBorders>
              <w:top w:val="single" w:sz="8" w:space="0" w:color="71C5E8" w:themeColor="accent2"/>
              <w:left w:val="nil"/>
              <w:bottom w:val="single" w:sz="8" w:space="0" w:color="71C5E8" w:themeColor="accent2"/>
              <w:right w:val="nil"/>
            </w:tcBorders>
          </w:tcPr>
          <w:p w14:paraId="72DDB262" w14:textId="77777777" w:rsidR="009679EB" w:rsidRDefault="009679EB">
            <w:pPr>
              <w:pStyle w:val="TableTextLeft"/>
              <w:spacing w:line="240" w:lineRule="atLeast"/>
            </w:pPr>
            <w:r>
              <w:t>Victorian Non</w:t>
            </w:r>
            <w:r>
              <w:rPr>
                <w:rFonts w:ascii="Cambria Math" w:hAnsi="Cambria Math" w:cs="Cambria Math"/>
              </w:rPr>
              <w:t>‐</w:t>
            </w:r>
            <w:r>
              <w:t>Urban Water Metering Policy (2014)</w:t>
            </w:r>
          </w:p>
          <w:p w14:paraId="3E115D1A" w14:textId="77777777" w:rsidR="009679EB" w:rsidRDefault="009679EB">
            <w:pPr>
              <w:pStyle w:val="TableTextLeft"/>
              <w:spacing w:line="240" w:lineRule="atLeast"/>
            </w:pP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79734B1A" w14:textId="2F7F656E" w:rsidR="000819BF" w:rsidRPr="00A444DC" w:rsidRDefault="009679EB" w:rsidP="000819BF">
            <w:pPr>
              <w:pStyle w:val="BodyText"/>
            </w:pPr>
            <w:r>
              <w:rPr>
                <w:rFonts w:ascii="Arial" w:hAnsi="Arial" w:cs="Arial"/>
              </w:rPr>
              <w:t xml:space="preserve">The </w:t>
            </w:r>
            <w:hyperlink r:id="rId68" w:history="1">
              <w:r>
                <w:rPr>
                  <w:rStyle w:val="Hyperlink"/>
                  <w:rFonts w:ascii="Arial" w:hAnsi="Arial" w:cs="Arial"/>
                </w:rPr>
                <w:t>Victorian Non</w:t>
              </w:r>
              <w:r>
                <w:rPr>
                  <w:rStyle w:val="Hyperlink"/>
                  <w:rFonts w:ascii="Cambria Math" w:hAnsi="Cambria Math" w:cs="Cambria Math"/>
                </w:rPr>
                <w:t>‐</w:t>
              </w:r>
              <w:r>
                <w:rPr>
                  <w:rStyle w:val="Hyperlink"/>
                  <w:rFonts w:ascii="Arial" w:hAnsi="Arial" w:cs="Arial"/>
                </w:rPr>
                <w:t>Urban Water Metering Policy</w:t>
              </w:r>
            </w:hyperlink>
            <w:r>
              <w:rPr>
                <w:rFonts w:ascii="Arial" w:hAnsi="Arial" w:cs="Arial"/>
              </w:rPr>
              <w:t xml:space="preserve"> </w:t>
            </w:r>
            <w:r w:rsidRPr="00420B33">
              <w:rPr>
                <w:rStyle w:val="FootnoteReference"/>
              </w:rPr>
              <w:footnoteReference w:id="11"/>
            </w:r>
            <w:r w:rsidR="000819BF" w:rsidRPr="00377C9D">
              <w:t xml:space="preserve"> applies </w:t>
            </w:r>
            <w:r w:rsidR="000819BF">
              <w:t>to non-urban water meters of w</w:t>
            </w:r>
            <w:r w:rsidR="000819BF" w:rsidRPr="00377C9D">
              <w:t>ater corporations</w:t>
            </w:r>
            <w:r w:rsidR="009D6176">
              <w:t>, and guides how water corporations manage these meters.</w:t>
            </w:r>
          </w:p>
          <w:p w14:paraId="3B2D7FE5" w14:textId="254C7A1F" w:rsidR="009679EB" w:rsidRDefault="009679EB">
            <w:r>
              <w:rPr>
                <w:rFonts w:ascii="Arial" w:hAnsi="Arial" w:cs="Arial"/>
              </w:rPr>
              <w:t xml:space="preserve"> </w:t>
            </w:r>
          </w:p>
        </w:tc>
      </w:tr>
      <w:tr w:rsidR="009679EB" w14:paraId="6197B7F7" w14:textId="77777777" w:rsidTr="002E01A2">
        <w:tc>
          <w:tcPr>
            <w:tcW w:w="1985" w:type="dxa"/>
            <w:tcBorders>
              <w:top w:val="single" w:sz="8" w:space="0" w:color="71C5E8" w:themeColor="accent2"/>
              <w:left w:val="nil"/>
              <w:bottom w:val="single" w:sz="8" w:space="0" w:color="71C5E8" w:themeColor="accent2"/>
              <w:right w:val="nil"/>
            </w:tcBorders>
            <w:hideMark/>
          </w:tcPr>
          <w:p w14:paraId="46DB1F70" w14:textId="77777777" w:rsidR="009679EB" w:rsidRDefault="009679EB">
            <w:pPr>
              <w:pStyle w:val="TableTextLeft"/>
              <w:spacing w:line="240" w:lineRule="atLeast"/>
            </w:pPr>
            <w:r>
              <w:t>Murray-Darling Basin Compliance Compact (2018)</w:t>
            </w:r>
          </w:p>
        </w:tc>
        <w:tc>
          <w:tcPr>
            <w:cnfStyle w:val="000010000000" w:firstRow="0" w:lastRow="0" w:firstColumn="0" w:lastColumn="0" w:oddVBand="1" w:evenVBand="0" w:oddHBand="0" w:evenHBand="0" w:firstRowFirstColumn="0" w:firstRowLastColumn="0" w:lastRowFirstColumn="0" w:lastRowLastColumn="0"/>
            <w:tcW w:w="7654" w:type="dxa"/>
            <w:tcBorders>
              <w:top w:val="single" w:sz="8" w:space="0" w:color="71C5E8" w:themeColor="accent2"/>
              <w:left w:val="nil"/>
              <w:bottom w:val="single" w:sz="8" w:space="0" w:color="71C5E8" w:themeColor="accent2"/>
              <w:right w:val="nil"/>
            </w:tcBorders>
            <w:hideMark/>
          </w:tcPr>
          <w:p w14:paraId="5F51D651" w14:textId="4562EDC6" w:rsidR="009679EB" w:rsidRDefault="00417AB7">
            <w:pPr>
              <w:rPr>
                <w:rFonts w:ascii="Arial" w:hAnsi="Arial"/>
              </w:rPr>
            </w:pPr>
            <w:r>
              <w:rPr>
                <w:rFonts w:ascii="Arial" w:hAnsi="Arial"/>
              </w:rPr>
              <w:t>T</w:t>
            </w:r>
            <w:r w:rsidR="009679EB">
              <w:rPr>
                <w:rFonts w:ascii="Arial" w:hAnsi="Arial"/>
              </w:rPr>
              <w:t xml:space="preserve">he </w:t>
            </w:r>
            <w:hyperlink r:id="rId69" w:history="1">
              <w:r w:rsidR="009679EB">
                <w:rPr>
                  <w:rStyle w:val="Hyperlink"/>
                  <w:rFonts w:ascii="Arial" w:hAnsi="Arial"/>
                </w:rPr>
                <w:t>Murray-Darling Basin Compliance Compact</w:t>
              </w:r>
            </w:hyperlink>
            <w:r w:rsidR="009679EB">
              <w:rPr>
                <w:rFonts w:ascii="Arial" w:hAnsi="Arial"/>
              </w:rPr>
              <w:t xml:space="preserve"> </w:t>
            </w:r>
            <w:r>
              <w:rPr>
                <w:rFonts w:ascii="Arial" w:hAnsi="Arial"/>
              </w:rPr>
              <w:t xml:space="preserve">agreed on 8 June 2018, </w:t>
            </w:r>
            <w:r w:rsidR="009679EB">
              <w:rPr>
                <w:rFonts w:ascii="Arial" w:hAnsi="Arial"/>
              </w:rPr>
              <w:t xml:space="preserve">is a collaborative, joint commitment by the Australian Government and Basin </w:t>
            </w:r>
            <w:r w:rsidR="009476B2">
              <w:rPr>
                <w:rFonts w:ascii="Arial" w:hAnsi="Arial"/>
              </w:rPr>
              <w:t>states</w:t>
            </w:r>
            <w:r w:rsidR="009679EB">
              <w:rPr>
                <w:rFonts w:ascii="Arial" w:hAnsi="Arial"/>
              </w:rPr>
              <w:t xml:space="preserve">. The </w:t>
            </w:r>
            <w:r>
              <w:rPr>
                <w:rFonts w:ascii="Arial" w:hAnsi="Arial"/>
              </w:rPr>
              <w:t xml:space="preserve">compact </w:t>
            </w:r>
            <w:r w:rsidR="009679EB">
              <w:rPr>
                <w:rFonts w:ascii="Arial" w:hAnsi="Arial"/>
              </w:rPr>
              <w:t xml:space="preserve">seeks to provide transparency and accountability </w:t>
            </w:r>
            <w:r>
              <w:rPr>
                <w:rFonts w:ascii="Arial" w:hAnsi="Arial"/>
              </w:rPr>
              <w:t xml:space="preserve">for </w:t>
            </w:r>
            <w:r w:rsidR="009679EB">
              <w:rPr>
                <w:rFonts w:ascii="Arial" w:hAnsi="Arial"/>
              </w:rPr>
              <w:t>surface and groundwater management and regulation, and a consistent approach to compliance and enforcement practices by governments across the Basin. Section 3 of the compact deals specifically with metering and measurements and sets out an action plan to improve non-urban metering across the Basin.</w:t>
            </w:r>
          </w:p>
        </w:tc>
      </w:tr>
    </w:tbl>
    <w:p w14:paraId="42B8E01B" w14:textId="77777777" w:rsidR="00FD4F2B" w:rsidRDefault="00FD4F2B" w:rsidP="00C24D53">
      <w:pPr>
        <w:pStyle w:val="CaptionImageorFigure"/>
      </w:pPr>
    </w:p>
    <w:p w14:paraId="14797711" w14:textId="1D39853B" w:rsidR="009679EB" w:rsidRDefault="00C24D53" w:rsidP="00C24D53">
      <w:pPr>
        <w:pStyle w:val="CaptionImageorFigure"/>
      </w:pPr>
      <w:r>
        <w:t xml:space="preserve">Figure A2. </w:t>
      </w:r>
      <w:r w:rsidR="00175A3A">
        <w:t xml:space="preserve">Progression of non-urban water </w:t>
      </w:r>
      <w:r>
        <w:t>metering</w:t>
      </w:r>
    </w:p>
    <w:p w14:paraId="6703E935" w14:textId="41B347B6" w:rsidR="00171D27" w:rsidRDefault="00A21956" w:rsidP="00C24D53">
      <w:pPr>
        <w:pStyle w:val="CaptionImageorFigure"/>
      </w:pPr>
      <w:r w:rsidRPr="00A21956">
        <w:rPr>
          <w:noProof/>
        </w:rPr>
        <mc:AlternateContent>
          <mc:Choice Requires="wps">
            <w:drawing>
              <wp:anchor distT="0" distB="0" distL="114300" distR="114300" simplePos="0" relativeHeight="251658256" behindDoc="0" locked="0" layoutInCell="1" allowOverlap="1" wp14:anchorId="06F50A51" wp14:editId="12F9A5B9">
                <wp:simplePos x="0" y="0"/>
                <wp:positionH relativeFrom="column">
                  <wp:posOffset>3272155</wp:posOffset>
                </wp:positionH>
                <wp:positionV relativeFrom="paragraph">
                  <wp:posOffset>815340</wp:posOffset>
                </wp:positionV>
                <wp:extent cx="675005" cy="233680"/>
                <wp:effectExtent l="76200" t="38100" r="0" b="90170"/>
                <wp:wrapNone/>
                <wp:docPr id="7" name="Arrow: Right 6">
                  <a:extLst xmlns:a="http://schemas.openxmlformats.org/drawingml/2006/main">
                    <a:ext uri="{FF2B5EF4-FFF2-40B4-BE49-F238E27FC236}">
                      <a16:creationId xmlns:a16="http://schemas.microsoft.com/office/drawing/2014/main" id="{D9FB569A-DEE8-47D0-A135-C9C5BFFDFADE}"/>
                    </a:ext>
                  </a:extLst>
                </wp:docPr>
                <wp:cNvGraphicFramePr/>
                <a:graphic xmlns:a="http://schemas.openxmlformats.org/drawingml/2006/main">
                  <a:graphicData uri="http://schemas.microsoft.com/office/word/2010/wordprocessingShape">
                    <wps:wsp>
                      <wps:cNvSpPr/>
                      <wps:spPr>
                        <a:xfrm flipH="1">
                          <a:off x="0" y="0"/>
                          <a:ext cx="675005" cy="233680"/>
                        </a:xfrm>
                        <a:prstGeom prst="rightArrow">
                          <a:avLst/>
                        </a:prstGeom>
                        <a:ln/>
                      </wps:spPr>
                      <wps:style>
                        <a:lnRef idx="0">
                          <a:schemeClr val="accent4"/>
                        </a:lnRef>
                        <a:fillRef idx="3">
                          <a:schemeClr val="accent4"/>
                        </a:fillRef>
                        <a:effectRef idx="3">
                          <a:schemeClr val="accent4"/>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0638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257.65pt;margin-top:64.2pt;width:53.15pt;height:18.4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" adj="17861" fillcolor="#2c938e [1639]" stroked="f">
                <v:fill color2="#86dad6 [3015]" rotate="t" angle="180" colors="0 #68aeab;52429f #8ae3df;1 #89e6e2" focus="100%" type="gradient">
                  <o:fill v:ext="view" type="gradientUnscaled"/>
                </v:fill>
                <v:shadow on="t" color="black" opacity="22937f" origin=",.5" offset="0,.63889mm"/>
              </v:shape>
            </w:pict>
          </mc:Fallback>
        </mc:AlternateContent>
      </w:r>
      <w:r w:rsidRPr="00A21956">
        <w:rPr>
          <w:noProof/>
        </w:rPr>
        <mc:AlternateContent>
          <mc:Choice Requires="wps">
            <w:drawing>
              <wp:anchor distT="0" distB="0" distL="114300" distR="114300" simplePos="0" relativeHeight="251658257" behindDoc="0" locked="0" layoutInCell="1" allowOverlap="1" wp14:anchorId="778C49EA" wp14:editId="63CEEA2F">
                <wp:simplePos x="0" y="0"/>
                <wp:positionH relativeFrom="column">
                  <wp:posOffset>3455670</wp:posOffset>
                </wp:positionH>
                <wp:positionV relativeFrom="paragraph">
                  <wp:posOffset>1150620</wp:posOffset>
                </wp:positionV>
                <wp:extent cx="1320800" cy="467360"/>
                <wp:effectExtent l="0" t="0" r="0" b="0"/>
                <wp:wrapNone/>
                <wp:docPr id="10" name="TextBox 1">
                  <a:extLst xmlns:a="http://schemas.openxmlformats.org/drawingml/2006/main">
                    <a:ext uri="{FF2B5EF4-FFF2-40B4-BE49-F238E27FC236}">
                      <a16:creationId xmlns:a16="http://schemas.microsoft.com/office/drawing/2014/main" id="{26998112-6FAE-41FB-89E6-33E13A5687F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320800" cy="467360"/>
                        </a:xfrm>
                        <a:prstGeom prst="rect">
                          <a:avLst/>
                        </a:prstGeom>
                      </wps:spPr>
                      <wps:txbx>
                        <w:txbxContent>
                          <w:p w14:paraId="3ACA5696" w14:textId="77777777" w:rsidR="006A5AB2" w:rsidRPr="00237C03" w:rsidRDefault="006A5AB2" w:rsidP="00237C03">
                            <w:pPr>
                              <w:pStyle w:val="NormalWeb"/>
                              <w:spacing w:before="48" w:line="160" w:lineRule="atLeast"/>
                              <w:rPr>
                                <w:sz w:val="16"/>
                                <w:szCs w:val="16"/>
                              </w:rPr>
                            </w:pPr>
                            <w:r w:rsidRPr="00237C03">
                              <w:rPr>
                                <w:rFonts w:asciiTheme="majorHAnsi" w:hAnsi="Arial" w:cstheme="minorBidi"/>
                                <w:b/>
                                <w:bCs/>
                                <w:color w:val="50CAC4" w:themeColor="accent4" w:themeShade="BF"/>
                                <w:kern w:val="24"/>
                                <w:sz w:val="16"/>
                                <w:szCs w:val="16"/>
                              </w:rPr>
                              <w:t>In Vic approx. 85% of meters ≥ 50mm were installed before 2014</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78C49EA" id="TextBox 1" o:spid="_x0000_s1033" type="#_x0000_t202" style="position:absolute;margin-left:272.1pt;margin-top:90.6pt;width:104pt;height:3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" filled="f" stroked="f">
                <o:lock v:ext="edit" grouping="t"/>
                <v:textbox>
                  <w:txbxContent>
                    <w:p w14:paraId="3ACA5696" w14:textId="77777777" w:rsidR="006A5AB2" w:rsidRPr="00237C03" w:rsidRDefault="006A5AB2" w:rsidP="00237C03">
                      <w:pPr>
                        <w:pStyle w:val="NormalWeb"/>
                        <w:spacing w:before="48" w:line="160" w:lineRule="atLeast"/>
                        <w:rPr>
                          <w:sz w:val="16"/>
                          <w:szCs w:val="16"/>
                        </w:rPr>
                      </w:pPr>
                      <w:r w:rsidRPr="00237C03">
                        <w:rPr>
                          <w:rFonts w:asciiTheme="majorHAnsi" w:hAnsi="Arial" w:cstheme="minorBidi"/>
                          <w:b/>
                          <w:bCs/>
                          <w:color w:val="50CAC4" w:themeColor="accent4" w:themeShade="BF"/>
                          <w:kern w:val="24"/>
                          <w:sz w:val="16"/>
                          <w:szCs w:val="16"/>
                        </w:rPr>
                        <w:t>In Vic approx. 85% of meters ≥ 50mm were installed before 2014</w:t>
                      </w:r>
                    </w:p>
                  </w:txbxContent>
                </v:textbox>
              </v:shape>
            </w:pict>
          </mc:Fallback>
        </mc:AlternateContent>
      </w:r>
      <w:r w:rsidRPr="00A21956">
        <w:rPr>
          <w:noProof/>
        </w:rPr>
        <w:drawing>
          <wp:inline distT="0" distB="0" distL="0" distR="0" wp14:anchorId="06A53E37" wp14:editId="4AA26D12">
            <wp:extent cx="6120765" cy="2836545"/>
            <wp:effectExtent l="0" t="0" r="13335" b="1905"/>
            <wp:docPr id="23" name="Chart 23">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A8607E3" w14:textId="45B22DCF" w:rsidR="00C24D53" w:rsidRDefault="00C24D53" w:rsidP="009679EB">
      <w:pPr>
        <w:pStyle w:val="BodyText"/>
      </w:pPr>
    </w:p>
    <w:p w14:paraId="408DE8F3" w14:textId="218AF5A9" w:rsidR="00005420" w:rsidRPr="00FD4F2B" w:rsidRDefault="00005420" w:rsidP="00FD4F2B">
      <w:pPr>
        <w:pStyle w:val="Heading1TopofPage"/>
        <w:framePr w:wrap="around"/>
      </w:pPr>
      <w:bookmarkStart w:id="72" w:name="_Toc13494275"/>
      <w:bookmarkStart w:id="73" w:name="_Toc33649501"/>
      <w:r w:rsidRPr="00FD4F2B">
        <w:lastRenderedPageBreak/>
        <w:t xml:space="preserve">Appendix </w:t>
      </w:r>
      <w:r w:rsidR="00A70548" w:rsidRPr="00FD4F2B">
        <w:t>B</w:t>
      </w:r>
      <w:r w:rsidRPr="00FD4F2B">
        <w:t xml:space="preserve">: </w:t>
      </w:r>
      <w:r w:rsidR="00E71860" w:rsidRPr="00FD4F2B">
        <w:t>Implementation program</w:t>
      </w:r>
      <w:bookmarkEnd w:id="72"/>
      <w:bookmarkEnd w:id="73"/>
    </w:p>
    <w:p w14:paraId="7293B5EE" w14:textId="0BCA450F" w:rsidR="009F48AF" w:rsidRPr="00144936" w:rsidRDefault="009F48AF" w:rsidP="00144936">
      <w:pPr>
        <w:pStyle w:val="CaptionImageorFigure"/>
        <w:rPr>
          <w:sz w:val="18"/>
        </w:rPr>
      </w:pPr>
      <w:r w:rsidRPr="00144936">
        <w:rPr>
          <w:sz w:val="18"/>
        </w:rPr>
        <w:t>Table B</w:t>
      </w:r>
      <w:r w:rsidR="00144936">
        <w:rPr>
          <w:sz w:val="18"/>
        </w:rPr>
        <w:t>1</w:t>
      </w:r>
      <w:r w:rsidR="00940F4D" w:rsidRPr="00144936">
        <w:rPr>
          <w:sz w:val="18"/>
        </w:rPr>
        <w:t xml:space="preserve"> Implementation program</w:t>
      </w:r>
    </w:p>
    <w:tbl>
      <w:tblPr>
        <w:tblStyle w:val="TableGrid"/>
        <w:tblW w:w="9386" w:type="dxa"/>
        <w:tblLayout w:type="fixed"/>
        <w:tblLook w:val="04A0" w:firstRow="1" w:lastRow="0" w:firstColumn="1" w:lastColumn="0" w:noHBand="0" w:noVBand="1"/>
      </w:tblPr>
      <w:tblGrid>
        <w:gridCol w:w="4536"/>
        <w:gridCol w:w="1560"/>
        <w:gridCol w:w="1417"/>
        <w:gridCol w:w="1873"/>
      </w:tblGrid>
      <w:tr w:rsidR="009F48AF" w:rsidRPr="00420B33" w14:paraId="3FF840AD" w14:textId="77777777" w:rsidTr="00420B3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536" w:type="dxa"/>
          </w:tcPr>
          <w:p w14:paraId="327555CA" w14:textId="77777777" w:rsidR="009F48AF" w:rsidRPr="00420B33" w:rsidRDefault="009F48AF" w:rsidP="00420B33">
            <w:pPr>
              <w:pStyle w:val="BodyText"/>
              <w:jc w:val="center"/>
              <w:rPr>
                <w:rFonts w:cstheme="minorHAnsi"/>
                <w:b/>
                <w:color w:val="FFFFFF" w:themeColor="background1"/>
                <w:lang w:eastAsia="en-AU"/>
              </w:rPr>
            </w:pPr>
            <w:r w:rsidRPr="00420B33">
              <w:rPr>
                <w:rFonts w:cstheme="minorHAnsi"/>
                <w:b/>
                <w:color w:val="FFFFFF" w:themeColor="background1"/>
                <w:lang w:eastAsia="en-AU"/>
              </w:rPr>
              <w:t>Action</w:t>
            </w:r>
          </w:p>
        </w:tc>
        <w:tc>
          <w:tcPr>
            <w:tcW w:w="1560" w:type="dxa"/>
            <w:vAlign w:val="center"/>
          </w:tcPr>
          <w:p w14:paraId="5A6904A4" w14:textId="77777777" w:rsidR="009F48AF" w:rsidRPr="00420B33" w:rsidRDefault="009F48AF" w:rsidP="00420B33">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AU"/>
              </w:rPr>
            </w:pPr>
            <w:r w:rsidRPr="00420B33">
              <w:rPr>
                <w:rFonts w:cstheme="minorHAnsi"/>
                <w:b/>
                <w:color w:val="FFFFFF" w:themeColor="background1"/>
                <w:lang w:eastAsia="en-AU"/>
              </w:rPr>
              <w:t>Responsible</w:t>
            </w:r>
          </w:p>
        </w:tc>
        <w:tc>
          <w:tcPr>
            <w:tcW w:w="1417" w:type="dxa"/>
            <w:vAlign w:val="center"/>
          </w:tcPr>
          <w:p w14:paraId="09E3F4C1" w14:textId="77777777" w:rsidR="009F48AF" w:rsidRPr="00420B33" w:rsidRDefault="009F48AF" w:rsidP="00420B33">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AU"/>
              </w:rPr>
            </w:pPr>
            <w:r w:rsidRPr="00420B33">
              <w:rPr>
                <w:rFonts w:cstheme="minorHAnsi"/>
                <w:b/>
                <w:color w:val="FFFFFF" w:themeColor="background1"/>
                <w:lang w:eastAsia="en-AU"/>
              </w:rPr>
              <w:t>Delivery partners</w:t>
            </w:r>
          </w:p>
        </w:tc>
        <w:tc>
          <w:tcPr>
            <w:tcW w:w="1873" w:type="dxa"/>
            <w:vAlign w:val="center"/>
          </w:tcPr>
          <w:p w14:paraId="0931362E" w14:textId="77777777" w:rsidR="009F48AF" w:rsidRPr="00420B33" w:rsidRDefault="009F48AF" w:rsidP="00420B33">
            <w:pPr>
              <w:pStyle w:val="BodyText"/>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lang w:eastAsia="en-AU"/>
              </w:rPr>
            </w:pPr>
            <w:r w:rsidRPr="00420B33">
              <w:rPr>
                <w:rFonts w:cstheme="minorHAnsi"/>
                <w:b/>
                <w:color w:val="FFFFFF" w:themeColor="background1"/>
                <w:lang w:eastAsia="en-AU"/>
              </w:rPr>
              <w:t>Timing</w:t>
            </w:r>
          </w:p>
        </w:tc>
      </w:tr>
      <w:tr w:rsidR="009F48AF" w:rsidRPr="00420B33" w14:paraId="4429883A" w14:textId="77777777" w:rsidTr="00420B33">
        <w:tc>
          <w:tcPr>
            <w:tcW w:w="4536" w:type="dxa"/>
          </w:tcPr>
          <w:p w14:paraId="069800A8" w14:textId="08E771F3" w:rsidR="009F48AF" w:rsidRPr="00420B33" w:rsidRDefault="00207CFE" w:rsidP="005500A6">
            <w:pPr>
              <w:pStyle w:val="BodyText"/>
              <w:rPr>
                <w:rFonts w:cstheme="minorHAnsi"/>
                <w:lang w:eastAsia="en-AU"/>
              </w:rPr>
            </w:pPr>
            <w:r w:rsidRPr="00420B33">
              <w:rPr>
                <w:rFonts w:cstheme="minorHAnsi"/>
                <w:lang w:eastAsia="en-AU"/>
              </w:rPr>
              <w:t>Water corporations and DELWP will review metering action plans at least once every four year economic regulation cycle.</w:t>
            </w:r>
          </w:p>
        </w:tc>
        <w:tc>
          <w:tcPr>
            <w:tcW w:w="1560" w:type="dxa"/>
          </w:tcPr>
          <w:p w14:paraId="105DE42F" w14:textId="77777777" w:rsidR="009F48AF" w:rsidRPr="00420B33" w:rsidRDefault="009F48AF" w:rsidP="005500A6">
            <w:pPr>
              <w:pStyle w:val="BodyText"/>
              <w:rPr>
                <w:rFonts w:cstheme="minorHAnsi"/>
                <w:lang w:eastAsia="en-AU"/>
              </w:rPr>
            </w:pPr>
            <w:r w:rsidRPr="00420B33">
              <w:rPr>
                <w:rFonts w:cstheme="minorHAnsi"/>
                <w:lang w:eastAsia="en-AU"/>
              </w:rPr>
              <w:t xml:space="preserve">Water corporations </w:t>
            </w:r>
          </w:p>
        </w:tc>
        <w:tc>
          <w:tcPr>
            <w:tcW w:w="1417" w:type="dxa"/>
          </w:tcPr>
          <w:p w14:paraId="7D07868F" w14:textId="77777777" w:rsidR="009F48AF" w:rsidRPr="00420B33" w:rsidRDefault="009F48AF" w:rsidP="005500A6">
            <w:pPr>
              <w:pStyle w:val="BodyText"/>
              <w:rPr>
                <w:rFonts w:cstheme="minorHAnsi"/>
                <w:lang w:eastAsia="en-AU"/>
              </w:rPr>
            </w:pPr>
            <w:r w:rsidRPr="00420B33">
              <w:rPr>
                <w:rFonts w:cstheme="minorHAnsi"/>
                <w:lang w:eastAsia="en-AU"/>
              </w:rPr>
              <w:t>DELWP</w:t>
            </w:r>
          </w:p>
        </w:tc>
        <w:tc>
          <w:tcPr>
            <w:tcW w:w="1873" w:type="dxa"/>
          </w:tcPr>
          <w:p w14:paraId="24C21197" w14:textId="77777777" w:rsidR="009F48AF" w:rsidRPr="00420B33" w:rsidRDefault="009F48AF" w:rsidP="005500A6">
            <w:pPr>
              <w:pStyle w:val="BodyText"/>
              <w:rPr>
                <w:rFonts w:cstheme="minorHAnsi"/>
                <w:lang w:eastAsia="en-AU"/>
              </w:rPr>
            </w:pPr>
            <w:r w:rsidRPr="00420B33">
              <w:rPr>
                <w:rFonts w:cstheme="minorHAnsi"/>
                <w:lang w:eastAsia="en-AU"/>
              </w:rPr>
              <w:t>At least once per four-year economic regulation cycle</w:t>
            </w:r>
          </w:p>
        </w:tc>
      </w:tr>
      <w:tr w:rsidR="00514086" w:rsidRPr="00420B33" w14:paraId="3450542E" w14:textId="77777777" w:rsidTr="00420B33">
        <w:tc>
          <w:tcPr>
            <w:tcW w:w="4536" w:type="dxa"/>
          </w:tcPr>
          <w:p w14:paraId="05B13E17" w14:textId="0334D5BC" w:rsidR="00514086" w:rsidRPr="00420B33" w:rsidRDefault="00514086" w:rsidP="00514086">
            <w:pPr>
              <w:pStyle w:val="BodyText"/>
              <w:rPr>
                <w:rFonts w:cstheme="minorHAnsi"/>
                <w:lang w:eastAsia="en-AU"/>
              </w:rPr>
            </w:pPr>
            <w:r w:rsidRPr="00420B33">
              <w:rPr>
                <w:rFonts w:cstheme="minorHAnsi"/>
                <w:lang w:eastAsia="en-AU"/>
              </w:rPr>
              <w:t>Water corporations will report annually on their meter assets</w:t>
            </w:r>
          </w:p>
        </w:tc>
        <w:tc>
          <w:tcPr>
            <w:tcW w:w="1560" w:type="dxa"/>
          </w:tcPr>
          <w:p w14:paraId="7BA7ADDA" w14:textId="14B1FA84" w:rsidR="00514086" w:rsidRPr="00420B33" w:rsidRDefault="00514086" w:rsidP="00514086">
            <w:pPr>
              <w:pStyle w:val="BodyText"/>
              <w:rPr>
                <w:rFonts w:cstheme="minorHAnsi"/>
                <w:lang w:eastAsia="en-AU"/>
              </w:rPr>
            </w:pPr>
            <w:r w:rsidRPr="00420B33">
              <w:rPr>
                <w:rFonts w:cstheme="minorHAnsi"/>
                <w:lang w:eastAsia="en-AU"/>
              </w:rPr>
              <w:t xml:space="preserve">Water corporations </w:t>
            </w:r>
          </w:p>
        </w:tc>
        <w:tc>
          <w:tcPr>
            <w:tcW w:w="1417" w:type="dxa"/>
          </w:tcPr>
          <w:p w14:paraId="6AC5788F" w14:textId="0AE4626A" w:rsidR="00514086" w:rsidRPr="00420B33" w:rsidRDefault="00514086" w:rsidP="00514086">
            <w:pPr>
              <w:pStyle w:val="BodyText"/>
              <w:rPr>
                <w:rFonts w:cstheme="minorHAnsi"/>
                <w:lang w:eastAsia="en-AU"/>
              </w:rPr>
            </w:pPr>
            <w:r w:rsidRPr="00420B33">
              <w:rPr>
                <w:rFonts w:cstheme="minorHAnsi"/>
                <w:lang w:eastAsia="en-AU"/>
              </w:rPr>
              <w:t>DELWP</w:t>
            </w:r>
          </w:p>
        </w:tc>
        <w:tc>
          <w:tcPr>
            <w:tcW w:w="1873" w:type="dxa"/>
          </w:tcPr>
          <w:p w14:paraId="34AEE33C" w14:textId="2CA05632" w:rsidR="00514086" w:rsidRPr="00420B33" w:rsidRDefault="00D940EF" w:rsidP="00514086">
            <w:pPr>
              <w:pStyle w:val="BodyText"/>
              <w:rPr>
                <w:rFonts w:cstheme="minorHAnsi"/>
                <w:lang w:eastAsia="en-AU"/>
              </w:rPr>
            </w:pPr>
            <w:r w:rsidRPr="00420B33">
              <w:rPr>
                <w:rFonts w:cstheme="minorHAnsi"/>
                <w:lang w:eastAsia="en-AU"/>
              </w:rPr>
              <w:t>Annually</w:t>
            </w:r>
          </w:p>
        </w:tc>
      </w:tr>
      <w:tr w:rsidR="00592F4A" w:rsidRPr="00420B33" w14:paraId="0C233C43" w14:textId="77777777" w:rsidTr="00420B33">
        <w:tc>
          <w:tcPr>
            <w:tcW w:w="4536" w:type="dxa"/>
          </w:tcPr>
          <w:p w14:paraId="709B6D83" w14:textId="6773828A" w:rsidR="00592F4A" w:rsidRPr="00420B33" w:rsidRDefault="00AC4051" w:rsidP="00514086">
            <w:pPr>
              <w:pStyle w:val="BodyText"/>
              <w:rPr>
                <w:rFonts w:cstheme="minorHAnsi"/>
                <w:lang w:eastAsia="en-AU"/>
              </w:rPr>
            </w:pPr>
            <w:r w:rsidRPr="00420B33">
              <w:rPr>
                <w:rFonts w:cstheme="minorHAnsi"/>
                <w:lang w:eastAsia="en-AU"/>
              </w:rPr>
              <w:t xml:space="preserve">DELWP will </w:t>
            </w:r>
            <w:r w:rsidR="004C7F5F" w:rsidRPr="00420B33">
              <w:rPr>
                <w:rFonts w:cstheme="minorHAnsi"/>
                <w:lang w:eastAsia="en-AU"/>
              </w:rPr>
              <w:t>publish</w:t>
            </w:r>
            <w:r w:rsidRPr="00420B33">
              <w:rPr>
                <w:rFonts w:cstheme="minorHAnsi"/>
                <w:lang w:eastAsia="en-AU"/>
              </w:rPr>
              <w:t xml:space="preserve"> an </w:t>
            </w:r>
            <w:r w:rsidR="00D940EF" w:rsidRPr="00420B33">
              <w:rPr>
                <w:rFonts w:cstheme="minorHAnsi"/>
                <w:lang w:eastAsia="en-AU"/>
              </w:rPr>
              <w:t xml:space="preserve">annual </w:t>
            </w:r>
            <w:r w:rsidR="004C7F5F" w:rsidRPr="00420B33">
              <w:rPr>
                <w:rFonts w:cstheme="minorHAnsi"/>
                <w:lang w:eastAsia="en-AU"/>
              </w:rPr>
              <w:t>update</w:t>
            </w:r>
            <w:r w:rsidR="00D940EF" w:rsidRPr="00420B33">
              <w:rPr>
                <w:rFonts w:cstheme="minorHAnsi"/>
                <w:lang w:eastAsia="en-AU"/>
              </w:rPr>
              <w:t xml:space="preserve"> of Victoria’s meter </w:t>
            </w:r>
            <w:r w:rsidR="00A4138D" w:rsidRPr="00420B33">
              <w:rPr>
                <w:rFonts w:cstheme="minorHAnsi"/>
                <w:lang w:eastAsia="en-AU"/>
              </w:rPr>
              <w:t>assets and implementation of metering</w:t>
            </w:r>
            <w:r w:rsidR="004C7F5F" w:rsidRPr="00420B33">
              <w:rPr>
                <w:rFonts w:cstheme="minorHAnsi"/>
                <w:lang w:eastAsia="en-AU"/>
              </w:rPr>
              <w:t xml:space="preserve"> on its website (</w:t>
            </w:r>
            <w:r w:rsidR="003E3829" w:rsidRPr="00420B33">
              <w:rPr>
                <w:rFonts w:cstheme="minorHAnsi"/>
                <w:lang w:eastAsia="en-AU"/>
              </w:rPr>
              <w:t>Compact action 3.7)</w:t>
            </w:r>
          </w:p>
        </w:tc>
        <w:tc>
          <w:tcPr>
            <w:tcW w:w="1560" w:type="dxa"/>
          </w:tcPr>
          <w:p w14:paraId="15C522BE" w14:textId="4EFBA1E3" w:rsidR="00592F4A" w:rsidRPr="00420B33" w:rsidRDefault="003E3829" w:rsidP="00514086">
            <w:pPr>
              <w:pStyle w:val="BodyText"/>
              <w:rPr>
                <w:rFonts w:cstheme="minorHAnsi"/>
                <w:lang w:eastAsia="en-AU"/>
              </w:rPr>
            </w:pPr>
            <w:r w:rsidRPr="00420B33">
              <w:rPr>
                <w:rFonts w:cstheme="minorHAnsi"/>
                <w:lang w:eastAsia="en-AU"/>
              </w:rPr>
              <w:t>DELWP</w:t>
            </w:r>
          </w:p>
        </w:tc>
        <w:tc>
          <w:tcPr>
            <w:tcW w:w="1417" w:type="dxa"/>
          </w:tcPr>
          <w:p w14:paraId="46D29915" w14:textId="745BB77A" w:rsidR="00592F4A" w:rsidRPr="00420B33" w:rsidRDefault="003E3829" w:rsidP="00514086">
            <w:pPr>
              <w:pStyle w:val="BodyText"/>
              <w:rPr>
                <w:rFonts w:cstheme="minorHAnsi"/>
                <w:lang w:eastAsia="en-AU"/>
              </w:rPr>
            </w:pPr>
            <w:r w:rsidRPr="00420B33">
              <w:rPr>
                <w:rFonts w:cstheme="minorHAnsi"/>
                <w:lang w:eastAsia="en-AU"/>
              </w:rPr>
              <w:t>Water corporations</w:t>
            </w:r>
          </w:p>
        </w:tc>
        <w:tc>
          <w:tcPr>
            <w:tcW w:w="1873" w:type="dxa"/>
          </w:tcPr>
          <w:p w14:paraId="18478E1A" w14:textId="555871EA" w:rsidR="00592F4A" w:rsidRPr="00420B33" w:rsidRDefault="00D940EF" w:rsidP="00514086">
            <w:pPr>
              <w:pStyle w:val="BodyText"/>
              <w:rPr>
                <w:rFonts w:cstheme="minorHAnsi"/>
                <w:lang w:eastAsia="en-AU"/>
              </w:rPr>
            </w:pPr>
            <w:r w:rsidRPr="00420B33">
              <w:rPr>
                <w:rFonts w:cstheme="minorHAnsi"/>
                <w:lang w:eastAsia="en-AU"/>
              </w:rPr>
              <w:t>Annually</w:t>
            </w:r>
          </w:p>
        </w:tc>
      </w:tr>
      <w:tr w:rsidR="00514086" w:rsidRPr="00420B33" w14:paraId="74492816" w14:textId="77777777" w:rsidTr="00420B33">
        <w:tc>
          <w:tcPr>
            <w:tcW w:w="4536" w:type="dxa"/>
          </w:tcPr>
          <w:p w14:paraId="085BDFA8" w14:textId="77777777" w:rsidR="00514086" w:rsidRPr="00420B33" w:rsidRDefault="00514086" w:rsidP="00514086">
            <w:pPr>
              <w:pStyle w:val="BodyText"/>
              <w:rPr>
                <w:rFonts w:cstheme="minorHAnsi"/>
                <w:lang w:eastAsia="en-AU"/>
              </w:rPr>
            </w:pPr>
            <w:r w:rsidRPr="00420B33">
              <w:rPr>
                <w:rFonts w:cstheme="minorHAnsi"/>
                <w:lang w:eastAsia="en-AU"/>
              </w:rPr>
              <w:t>DELWP and water corporations will develop the means to report more easily and consistently on meters across the state and the amount of water measured by different categories of meters.</w:t>
            </w:r>
          </w:p>
        </w:tc>
        <w:tc>
          <w:tcPr>
            <w:tcW w:w="1560" w:type="dxa"/>
          </w:tcPr>
          <w:p w14:paraId="479FE78E"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DELWP</w:t>
            </w:r>
          </w:p>
        </w:tc>
        <w:tc>
          <w:tcPr>
            <w:tcW w:w="1417" w:type="dxa"/>
          </w:tcPr>
          <w:p w14:paraId="5C82FCEA" w14:textId="77777777" w:rsidR="00514086" w:rsidRPr="00420B33" w:rsidRDefault="00514086" w:rsidP="00514086">
            <w:pPr>
              <w:pStyle w:val="BodyText"/>
              <w:rPr>
                <w:rFonts w:cstheme="minorHAnsi"/>
                <w:lang w:eastAsia="en-AU"/>
              </w:rPr>
            </w:pPr>
            <w:r w:rsidRPr="00420B33">
              <w:rPr>
                <w:rFonts w:cstheme="minorHAnsi"/>
                <w:lang w:eastAsia="en-AU"/>
              </w:rPr>
              <w:t>Water corporations</w:t>
            </w:r>
          </w:p>
        </w:tc>
        <w:tc>
          <w:tcPr>
            <w:tcW w:w="1873" w:type="dxa"/>
          </w:tcPr>
          <w:p w14:paraId="282D7E0B" w14:textId="77777777" w:rsidR="00514086" w:rsidRPr="00420B33" w:rsidRDefault="00514086" w:rsidP="00514086">
            <w:pPr>
              <w:pStyle w:val="BodyText"/>
              <w:rPr>
                <w:rFonts w:cstheme="minorHAnsi"/>
                <w:lang w:eastAsia="en-AU"/>
              </w:rPr>
            </w:pPr>
            <w:r w:rsidRPr="00420B33">
              <w:rPr>
                <w:rFonts w:cstheme="minorHAnsi"/>
                <w:lang w:eastAsia="en-AU"/>
              </w:rPr>
              <w:t>By September 2020</w:t>
            </w:r>
          </w:p>
        </w:tc>
      </w:tr>
      <w:tr w:rsidR="00514086" w:rsidRPr="00420B33" w14:paraId="5EA55DEE" w14:textId="77777777" w:rsidTr="00420B33">
        <w:trPr>
          <w:trHeight w:val="996"/>
        </w:trPr>
        <w:tc>
          <w:tcPr>
            <w:tcW w:w="4536" w:type="dxa"/>
          </w:tcPr>
          <w:p w14:paraId="3593C7C2" w14:textId="41E2F8FF" w:rsidR="00514086" w:rsidRPr="00420B33" w:rsidRDefault="00514086" w:rsidP="00FC51EE">
            <w:pPr>
              <w:pStyle w:val="CaptionImageorFigure"/>
              <w:rPr>
                <w:rFonts w:cstheme="minorHAnsi"/>
                <w:b w:val="0"/>
                <w:bCs w:val="0"/>
                <w:sz w:val="18"/>
              </w:rPr>
            </w:pPr>
            <w:r w:rsidRPr="00420B33">
              <w:rPr>
                <w:rFonts w:cstheme="minorHAnsi"/>
                <w:b w:val="0"/>
                <w:bCs w:val="0"/>
                <w:sz w:val="18"/>
              </w:rPr>
              <w:t>Water corporations will consistently use standard terms to categorise meters and to identify the meter requirements when reporting on meters (see Tables B</w:t>
            </w:r>
            <w:r w:rsidR="00FB6BC9" w:rsidRPr="00420B33">
              <w:rPr>
                <w:rFonts w:cstheme="minorHAnsi"/>
                <w:b w:val="0"/>
                <w:bCs w:val="0"/>
                <w:sz w:val="18"/>
              </w:rPr>
              <w:t>3</w:t>
            </w:r>
            <w:r w:rsidRPr="00420B33">
              <w:rPr>
                <w:rFonts w:cstheme="minorHAnsi"/>
                <w:b w:val="0"/>
                <w:bCs w:val="0"/>
                <w:sz w:val="18"/>
              </w:rPr>
              <w:t>, B</w:t>
            </w:r>
            <w:r w:rsidR="00FB6BC9" w:rsidRPr="00420B33">
              <w:rPr>
                <w:rFonts w:cstheme="minorHAnsi"/>
                <w:b w:val="0"/>
                <w:bCs w:val="0"/>
                <w:sz w:val="18"/>
              </w:rPr>
              <w:t>4</w:t>
            </w:r>
            <w:r w:rsidRPr="00420B33">
              <w:rPr>
                <w:rFonts w:cstheme="minorHAnsi"/>
                <w:b w:val="0"/>
                <w:bCs w:val="0"/>
                <w:sz w:val="18"/>
              </w:rPr>
              <w:t xml:space="preserve"> and B</w:t>
            </w:r>
            <w:r w:rsidR="00FB6BC9" w:rsidRPr="00420B33">
              <w:rPr>
                <w:rFonts w:cstheme="minorHAnsi"/>
                <w:b w:val="0"/>
                <w:bCs w:val="0"/>
                <w:sz w:val="18"/>
              </w:rPr>
              <w:t>5</w:t>
            </w:r>
            <w:r w:rsidRPr="00420B33">
              <w:rPr>
                <w:rFonts w:cstheme="minorHAnsi"/>
                <w:b w:val="0"/>
                <w:bCs w:val="0"/>
                <w:sz w:val="18"/>
              </w:rPr>
              <w:t xml:space="preserve"> below). DELWP will consult </w:t>
            </w:r>
            <w:r w:rsidR="00687F11" w:rsidRPr="00420B33">
              <w:rPr>
                <w:rFonts w:cstheme="minorHAnsi"/>
                <w:b w:val="0"/>
                <w:bCs w:val="0"/>
                <w:sz w:val="18"/>
              </w:rPr>
              <w:t>with water corp</w:t>
            </w:r>
            <w:r w:rsidR="00E33E1B" w:rsidRPr="00420B33">
              <w:rPr>
                <w:rFonts w:cstheme="minorHAnsi"/>
                <w:b w:val="0"/>
                <w:bCs w:val="0"/>
                <w:sz w:val="18"/>
              </w:rPr>
              <w:t>orations</w:t>
            </w:r>
            <w:r w:rsidRPr="00420B33">
              <w:rPr>
                <w:rFonts w:cstheme="minorHAnsi"/>
                <w:b w:val="0"/>
                <w:bCs w:val="0"/>
                <w:sz w:val="18"/>
              </w:rPr>
              <w:t xml:space="preserve"> to develop the standard specification for the fields.</w:t>
            </w:r>
          </w:p>
        </w:tc>
        <w:tc>
          <w:tcPr>
            <w:tcW w:w="1560" w:type="dxa"/>
          </w:tcPr>
          <w:p w14:paraId="01632962"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Water corporations</w:t>
            </w:r>
          </w:p>
        </w:tc>
        <w:tc>
          <w:tcPr>
            <w:tcW w:w="1417" w:type="dxa"/>
          </w:tcPr>
          <w:p w14:paraId="54374827" w14:textId="77777777" w:rsidR="00514086" w:rsidRPr="00420B33" w:rsidRDefault="00514086" w:rsidP="00514086">
            <w:pPr>
              <w:pStyle w:val="BodyText"/>
              <w:rPr>
                <w:rFonts w:cstheme="minorHAnsi"/>
                <w:lang w:eastAsia="en-AU"/>
              </w:rPr>
            </w:pPr>
            <w:r w:rsidRPr="00420B33">
              <w:rPr>
                <w:rFonts w:cstheme="minorHAnsi"/>
                <w:lang w:eastAsia="en-AU"/>
              </w:rPr>
              <w:t>DELWP</w:t>
            </w:r>
          </w:p>
        </w:tc>
        <w:tc>
          <w:tcPr>
            <w:tcW w:w="1873" w:type="dxa"/>
          </w:tcPr>
          <w:p w14:paraId="67D7D8CF" w14:textId="77777777" w:rsidR="00514086" w:rsidRPr="00420B33" w:rsidRDefault="00514086" w:rsidP="00514086">
            <w:pPr>
              <w:pStyle w:val="BodyText"/>
              <w:rPr>
                <w:rFonts w:cstheme="minorHAnsi"/>
                <w:lang w:eastAsia="en-AU"/>
              </w:rPr>
            </w:pPr>
            <w:r w:rsidRPr="00420B33">
              <w:rPr>
                <w:rFonts w:cstheme="minorHAnsi"/>
                <w:lang w:eastAsia="en-AU"/>
              </w:rPr>
              <w:t>By September 2020</w:t>
            </w:r>
          </w:p>
        </w:tc>
      </w:tr>
      <w:tr w:rsidR="00514086" w:rsidRPr="00420B33" w14:paraId="1FE4ECA8" w14:textId="77777777" w:rsidTr="00420B33">
        <w:tc>
          <w:tcPr>
            <w:tcW w:w="4536" w:type="dxa"/>
          </w:tcPr>
          <w:p w14:paraId="09116069" w14:textId="476A697F" w:rsidR="00514086" w:rsidRPr="00420B33" w:rsidRDefault="00514086" w:rsidP="00514086">
            <w:pPr>
              <w:pStyle w:val="BodyText"/>
              <w:rPr>
                <w:rFonts w:cstheme="minorHAnsi"/>
                <w:lang w:eastAsia="en-AU"/>
              </w:rPr>
            </w:pPr>
            <w:r w:rsidRPr="00420B33">
              <w:rPr>
                <w:rFonts w:cstheme="minorHAnsi"/>
                <w:lang w:eastAsia="en-AU"/>
              </w:rPr>
              <w:t>DELWP and water corporations will review meter policy and meter action plan guidelines to consider outcomes from a Commonwealth investigation into the Metrological Assurance Framework (MAF) for Non-Urban Water Meters.</w:t>
            </w:r>
          </w:p>
        </w:tc>
        <w:tc>
          <w:tcPr>
            <w:tcW w:w="1560" w:type="dxa"/>
          </w:tcPr>
          <w:p w14:paraId="7AAC53AA"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DELWP</w:t>
            </w:r>
          </w:p>
        </w:tc>
        <w:tc>
          <w:tcPr>
            <w:tcW w:w="1417" w:type="dxa"/>
          </w:tcPr>
          <w:p w14:paraId="40129173"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Water corporations</w:t>
            </w:r>
          </w:p>
        </w:tc>
        <w:tc>
          <w:tcPr>
            <w:tcW w:w="1873" w:type="dxa"/>
          </w:tcPr>
          <w:p w14:paraId="2362C9D0" w14:textId="77777777" w:rsidR="00514086" w:rsidRPr="00420B33" w:rsidRDefault="00514086" w:rsidP="00514086">
            <w:pPr>
              <w:pStyle w:val="BodyText"/>
              <w:rPr>
                <w:rFonts w:cstheme="minorHAnsi"/>
                <w:lang w:eastAsia="en-AU"/>
              </w:rPr>
            </w:pPr>
            <w:r w:rsidRPr="00420B33">
              <w:rPr>
                <w:rFonts w:cstheme="minorHAnsi"/>
                <w:lang w:eastAsia="en-AU"/>
              </w:rPr>
              <w:t>By end 2021</w:t>
            </w:r>
          </w:p>
        </w:tc>
      </w:tr>
      <w:tr w:rsidR="00514086" w:rsidRPr="00420B33" w14:paraId="7DF9BEFB" w14:textId="77777777" w:rsidTr="00420B33">
        <w:tc>
          <w:tcPr>
            <w:tcW w:w="4536" w:type="dxa"/>
          </w:tcPr>
          <w:p w14:paraId="2C57B66F" w14:textId="2913E25B" w:rsidR="00514086" w:rsidRPr="00420B33" w:rsidRDefault="006F0124" w:rsidP="00514086">
            <w:pPr>
              <w:pStyle w:val="BodyText"/>
              <w:rPr>
                <w:rFonts w:cstheme="minorHAnsi"/>
                <w:lang w:eastAsia="en-AU"/>
              </w:rPr>
            </w:pPr>
            <w:r>
              <w:rPr>
                <w:rFonts w:cstheme="minorHAnsi"/>
                <w:lang w:eastAsia="en-AU"/>
              </w:rPr>
              <w:t>Met</w:t>
            </w:r>
            <w:r w:rsidR="00FD001A">
              <w:rPr>
                <w:rFonts w:cstheme="minorHAnsi"/>
                <w:lang w:eastAsia="en-AU"/>
              </w:rPr>
              <w:t>e</w:t>
            </w:r>
            <w:r>
              <w:rPr>
                <w:rFonts w:cstheme="minorHAnsi"/>
                <w:lang w:eastAsia="en-AU"/>
              </w:rPr>
              <w:t>ring coordinators from</w:t>
            </w:r>
            <w:r w:rsidR="00514086" w:rsidRPr="00420B33">
              <w:rPr>
                <w:rFonts w:cstheme="minorHAnsi"/>
                <w:lang w:eastAsia="en-AU"/>
              </w:rPr>
              <w:t xml:space="preserve"> water corporations with rural customers will share information on meter </w:t>
            </w:r>
            <w:r w:rsidR="00CB1689">
              <w:rPr>
                <w:rFonts w:cstheme="minorHAnsi"/>
                <w:lang w:eastAsia="en-AU"/>
              </w:rPr>
              <w:t xml:space="preserve">and telemetry </w:t>
            </w:r>
            <w:r w:rsidR="00514086" w:rsidRPr="00420B33">
              <w:rPr>
                <w:rFonts w:cstheme="minorHAnsi"/>
                <w:lang w:eastAsia="en-AU"/>
              </w:rPr>
              <w:t>performance</w:t>
            </w:r>
            <w:r w:rsidR="00CB1689">
              <w:rPr>
                <w:rFonts w:cstheme="minorHAnsi"/>
                <w:lang w:eastAsia="en-AU"/>
              </w:rPr>
              <w:t>,</w:t>
            </w:r>
            <w:r w:rsidR="00514086" w:rsidRPr="00420B33">
              <w:rPr>
                <w:rFonts w:cstheme="minorHAnsi"/>
                <w:lang w:eastAsia="en-AU"/>
              </w:rPr>
              <w:t xml:space="preserve"> implementing the policy</w:t>
            </w:r>
            <w:r w:rsidR="00CB1689">
              <w:rPr>
                <w:rFonts w:cstheme="minorHAnsi"/>
                <w:lang w:eastAsia="en-AU"/>
              </w:rPr>
              <w:t>,</w:t>
            </w:r>
            <w:r w:rsidR="00514086" w:rsidRPr="00420B33">
              <w:rPr>
                <w:rFonts w:cstheme="minorHAnsi"/>
                <w:lang w:eastAsia="en-AU"/>
              </w:rPr>
              <w:t xml:space="preserve"> and improving metering practice.</w:t>
            </w:r>
          </w:p>
        </w:tc>
        <w:tc>
          <w:tcPr>
            <w:tcW w:w="1560" w:type="dxa"/>
          </w:tcPr>
          <w:p w14:paraId="2F53871D"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Water corporations</w:t>
            </w:r>
          </w:p>
        </w:tc>
        <w:tc>
          <w:tcPr>
            <w:tcW w:w="1417" w:type="dxa"/>
          </w:tcPr>
          <w:p w14:paraId="699348D4" w14:textId="77777777" w:rsidR="00CB1689" w:rsidRPr="00420B33" w:rsidRDefault="00CB1689" w:rsidP="00CB1689">
            <w:pPr>
              <w:pStyle w:val="BodyText"/>
              <w:spacing w:before="0" w:after="0"/>
              <w:rPr>
                <w:rFonts w:cstheme="minorHAnsi"/>
                <w:lang w:eastAsia="en-AU"/>
              </w:rPr>
            </w:pPr>
            <w:r w:rsidRPr="00420B33">
              <w:rPr>
                <w:rFonts w:cstheme="minorHAnsi"/>
                <w:lang w:eastAsia="en-AU"/>
              </w:rPr>
              <w:t>DELWP</w:t>
            </w:r>
          </w:p>
          <w:p w14:paraId="3273404C" w14:textId="77777777" w:rsidR="00514086" w:rsidRPr="00420B33" w:rsidRDefault="00514086" w:rsidP="00514086">
            <w:pPr>
              <w:pStyle w:val="BodyText"/>
              <w:spacing w:before="0" w:after="0"/>
              <w:rPr>
                <w:rFonts w:cstheme="minorHAnsi"/>
                <w:lang w:eastAsia="en-AU"/>
              </w:rPr>
            </w:pPr>
          </w:p>
        </w:tc>
        <w:tc>
          <w:tcPr>
            <w:tcW w:w="1873" w:type="dxa"/>
          </w:tcPr>
          <w:p w14:paraId="0A767882" w14:textId="5C82E5E3" w:rsidR="00514086" w:rsidRPr="00420B33" w:rsidRDefault="00514086" w:rsidP="00514086">
            <w:pPr>
              <w:pStyle w:val="BodyText"/>
              <w:rPr>
                <w:rFonts w:cstheme="minorHAnsi"/>
                <w:lang w:eastAsia="en-AU"/>
              </w:rPr>
            </w:pPr>
            <w:r w:rsidRPr="00420B33">
              <w:rPr>
                <w:rFonts w:cstheme="minorHAnsi"/>
                <w:lang w:eastAsia="en-AU"/>
              </w:rPr>
              <w:t>Ongoing</w:t>
            </w:r>
          </w:p>
        </w:tc>
      </w:tr>
      <w:tr w:rsidR="00514086" w:rsidRPr="00420B33" w14:paraId="7E4AE85F" w14:textId="77777777" w:rsidTr="00420B33">
        <w:tc>
          <w:tcPr>
            <w:tcW w:w="4536" w:type="dxa"/>
          </w:tcPr>
          <w:p w14:paraId="7120A661" w14:textId="0AB2302E" w:rsidR="00514086" w:rsidRPr="00420B33" w:rsidRDefault="00514086" w:rsidP="00514086">
            <w:pPr>
              <w:pStyle w:val="BodyText"/>
              <w:rPr>
                <w:rFonts w:cstheme="minorHAnsi"/>
                <w:lang w:eastAsia="en-AU"/>
              </w:rPr>
            </w:pPr>
            <w:r w:rsidRPr="00420B33">
              <w:rPr>
                <w:rFonts w:cstheme="minorHAnsi"/>
                <w:lang w:eastAsia="en-AU"/>
              </w:rPr>
              <w:t>DELWP will review the Guidelines for the Development of Bulk Entitlement Metering Programs.</w:t>
            </w:r>
          </w:p>
        </w:tc>
        <w:tc>
          <w:tcPr>
            <w:tcW w:w="1560" w:type="dxa"/>
          </w:tcPr>
          <w:p w14:paraId="0C9BD98B"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DELWP</w:t>
            </w:r>
          </w:p>
        </w:tc>
        <w:tc>
          <w:tcPr>
            <w:tcW w:w="1417" w:type="dxa"/>
          </w:tcPr>
          <w:p w14:paraId="51F5582D" w14:textId="3F9BC35F" w:rsidR="00514086" w:rsidRPr="00420B33" w:rsidRDefault="00514086" w:rsidP="00514086">
            <w:pPr>
              <w:pStyle w:val="BodyText"/>
              <w:rPr>
                <w:rFonts w:cstheme="minorHAnsi"/>
                <w:lang w:eastAsia="en-AU"/>
              </w:rPr>
            </w:pPr>
          </w:p>
        </w:tc>
        <w:tc>
          <w:tcPr>
            <w:tcW w:w="1873" w:type="dxa"/>
          </w:tcPr>
          <w:p w14:paraId="4C449668" w14:textId="41118394" w:rsidR="00514086" w:rsidRPr="00420B33" w:rsidRDefault="00514086" w:rsidP="00514086">
            <w:pPr>
              <w:pStyle w:val="BodyText"/>
              <w:rPr>
                <w:rFonts w:cstheme="minorHAnsi"/>
                <w:lang w:eastAsia="en-AU"/>
              </w:rPr>
            </w:pPr>
            <w:r w:rsidRPr="00420B33">
              <w:rPr>
                <w:rFonts w:cstheme="minorHAnsi"/>
                <w:lang w:eastAsia="en-AU"/>
              </w:rPr>
              <w:t>To commence by June 2020</w:t>
            </w:r>
          </w:p>
        </w:tc>
      </w:tr>
      <w:tr w:rsidR="00514086" w:rsidRPr="00420B33" w14:paraId="645669C0" w14:textId="77777777" w:rsidTr="00420B33">
        <w:tc>
          <w:tcPr>
            <w:tcW w:w="4536" w:type="dxa"/>
          </w:tcPr>
          <w:p w14:paraId="1AC1877D" w14:textId="57CF9F8A" w:rsidR="00514086" w:rsidRPr="00420B33" w:rsidRDefault="00514086" w:rsidP="00514086">
            <w:pPr>
              <w:pStyle w:val="BodyText"/>
              <w:rPr>
                <w:rFonts w:cstheme="minorHAnsi"/>
                <w:lang w:eastAsia="en-AU"/>
              </w:rPr>
            </w:pPr>
            <w:r w:rsidRPr="00420B33">
              <w:rPr>
                <w:rFonts w:cstheme="minorHAnsi"/>
                <w:lang w:eastAsia="en-AU"/>
              </w:rPr>
              <w:t>Water corporations will assess the costs and benefits of installing telemetry on meters that are still being read manually</w:t>
            </w:r>
            <w:r w:rsidR="00854C87">
              <w:rPr>
                <w:rFonts w:cstheme="minorHAnsi"/>
                <w:lang w:eastAsia="en-AU"/>
              </w:rPr>
              <w:t xml:space="preserve"> and update their metering action plans</w:t>
            </w:r>
            <w:r w:rsidR="005B788F">
              <w:rPr>
                <w:rFonts w:cstheme="minorHAnsi"/>
                <w:lang w:eastAsia="en-AU"/>
              </w:rPr>
              <w:t>.</w:t>
            </w:r>
          </w:p>
        </w:tc>
        <w:tc>
          <w:tcPr>
            <w:tcW w:w="1560" w:type="dxa"/>
          </w:tcPr>
          <w:p w14:paraId="0D778D5F" w14:textId="77777777" w:rsidR="00514086" w:rsidRPr="00420B33" w:rsidRDefault="00514086" w:rsidP="00514086">
            <w:pPr>
              <w:pStyle w:val="BodyText"/>
              <w:spacing w:before="0" w:after="0"/>
              <w:rPr>
                <w:rFonts w:cstheme="minorHAnsi"/>
                <w:lang w:eastAsia="en-AU"/>
              </w:rPr>
            </w:pPr>
            <w:r w:rsidRPr="00420B33">
              <w:rPr>
                <w:rFonts w:cstheme="minorHAnsi"/>
                <w:lang w:eastAsia="en-AU"/>
              </w:rPr>
              <w:t xml:space="preserve">Water corporations </w:t>
            </w:r>
          </w:p>
        </w:tc>
        <w:tc>
          <w:tcPr>
            <w:tcW w:w="1417" w:type="dxa"/>
          </w:tcPr>
          <w:p w14:paraId="3E772983" w14:textId="77777777" w:rsidR="00514086" w:rsidRPr="00420B33" w:rsidRDefault="00514086" w:rsidP="00514086">
            <w:pPr>
              <w:pStyle w:val="BodyText"/>
              <w:rPr>
                <w:rFonts w:cstheme="minorHAnsi"/>
                <w:lang w:eastAsia="en-AU"/>
              </w:rPr>
            </w:pPr>
          </w:p>
        </w:tc>
        <w:tc>
          <w:tcPr>
            <w:tcW w:w="1873" w:type="dxa"/>
          </w:tcPr>
          <w:p w14:paraId="7C8062AC" w14:textId="77777777" w:rsidR="00514086" w:rsidRPr="00420B33" w:rsidRDefault="00514086" w:rsidP="00514086">
            <w:pPr>
              <w:pStyle w:val="BodyText"/>
              <w:rPr>
                <w:rFonts w:cstheme="minorHAnsi"/>
                <w:lang w:eastAsia="en-AU"/>
              </w:rPr>
            </w:pPr>
            <w:r w:rsidRPr="00420B33">
              <w:rPr>
                <w:rFonts w:cstheme="minorHAnsi"/>
                <w:lang w:eastAsia="en-AU"/>
              </w:rPr>
              <w:t>By June 2021</w:t>
            </w:r>
          </w:p>
        </w:tc>
      </w:tr>
    </w:tbl>
    <w:p w14:paraId="21D54A86" w14:textId="77777777" w:rsidR="009F48AF" w:rsidRPr="00420B33" w:rsidRDefault="009F48AF" w:rsidP="00756F57">
      <w:pPr>
        <w:pStyle w:val="BodyText"/>
        <w:rPr>
          <w:rFonts w:cstheme="minorHAnsi"/>
        </w:rPr>
      </w:pPr>
    </w:p>
    <w:p w14:paraId="03DFC823" w14:textId="6DDFE888" w:rsidR="003166C6" w:rsidRPr="00420B33" w:rsidRDefault="001E1C97">
      <w:pPr>
        <w:pStyle w:val="BodyText"/>
        <w:spacing w:before="0" w:after="0"/>
        <w:rPr>
          <w:rFonts w:cstheme="minorHAnsi"/>
          <w:lang w:eastAsia="en-AU"/>
        </w:rPr>
      </w:pPr>
      <w:r w:rsidRPr="00420B33">
        <w:rPr>
          <w:rFonts w:cstheme="minorHAnsi"/>
          <w:lang w:eastAsia="en-AU"/>
        </w:rPr>
        <w:t>Wat</w:t>
      </w:r>
      <w:r w:rsidR="0054619A" w:rsidRPr="00420B33">
        <w:rPr>
          <w:rFonts w:cstheme="minorHAnsi"/>
          <w:lang w:eastAsia="en-AU"/>
        </w:rPr>
        <w:t>e</w:t>
      </w:r>
      <w:r w:rsidRPr="00420B33">
        <w:rPr>
          <w:rFonts w:cstheme="minorHAnsi"/>
          <w:lang w:eastAsia="en-AU"/>
        </w:rPr>
        <w:t>r corporations refers to Goulburn-Murray Water, Lower Murray Water, Southern Rural Water, Coliban Water, Grampians Wimmera Mallee Water</w:t>
      </w:r>
      <w:r w:rsidR="0054619A" w:rsidRPr="00420B33">
        <w:rPr>
          <w:rFonts w:cstheme="minorHAnsi"/>
          <w:lang w:eastAsia="en-AU"/>
        </w:rPr>
        <w:t xml:space="preserve"> and </w:t>
      </w:r>
      <w:r w:rsidRPr="00420B33">
        <w:rPr>
          <w:rFonts w:cstheme="minorHAnsi"/>
          <w:lang w:eastAsia="en-AU"/>
        </w:rPr>
        <w:t>Melbourne Water</w:t>
      </w:r>
    </w:p>
    <w:p w14:paraId="3AF4B339" w14:textId="37294558" w:rsidR="00390864" w:rsidRPr="00144936" w:rsidRDefault="00390864" w:rsidP="00390864">
      <w:pPr>
        <w:pStyle w:val="Caption"/>
        <w:rPr>
          <w:rFonts w:cstheme="minorHAnsi"/>
          <w:sz w:val="18"/>
        </w:rPr>
      </w:pPr>
      <w:bookmarkStart w:id="74" w:name="_Ref11848432"/>
      <w:bookmarkStart w:id="75" w:name="_Ref11842474"/>
      <w:r w:rsidRPr="00144936">
        <w:rPr>
          <w:rFonts w:cstheme="minorHAnsi"/>
          <w:sz w:val="18"/>
        </w:rPr>
        <w:lastRenderedPageBreak/>
        <w:t xml:space="preserve">Table </w:t>
      </w:r>
      <w:r w:rsidR="0030544A" w:rsidRPr="00144936">
        <w:rPr>
          <w:rFonts w:cstheme="minorHAnsi"/>
          <w:noProof/>
          <w:sz w:val="18"/>
        </w:rPr>
        <w:t>B</w:t>
      </w:r>
      <w:r w:rsidR="00144936" w:rsidRPr="00144936">
        <w:rPr>
          <w:rFonts w:cstheme="minorHAnsi"/>
          <w:noProof/>
          <w:sz w:val="18"/>
        </w:rPr>
        <w:t>2</w:t>
      </w:r>
      <w:r w:rsidRPr="00144936">
        <w:rPr>
          <w:rFonts w:cstheme="minorHAnsi"/>
          <w:sz w:val="18"/>
        </w:rPr>
        <w:t xml:space="preserve"> –</w:t>
      </w:r>
      <w:r w:rsidR="0030544A" w:rsidRPr="00144936">
        <w:rPr>
          <w:rFonts w:cstheme="minorHAnsi"/>
          <w:sz w:val="18"/>
        </w:rPr>
        <w:t xml:space="preserve"> </w:t>
      </w:r>
      <w:r w:rsidRPr="00144936">
        <w:rPr>
          <w:rFonts w:cstheme="minorHAnsi"/>
          <w:sz w:val="18"/>
        </w:rPr>
        <w:t>Non-urban water meter data fields</w:t>
      </w:r>
      <w:bookmarkEnd w:id="74"/>
      <w:r w:rsidR="009A0644" w:rsidRPr="00144936">
        <w:rPr>
          <w:rFonts w:cstheme="minorHAnsi"/>
          <w:sz w:val="18"/>
        </w:rPr>
        <w:t xml:space="preserve"> to enable consistent state-wide reporting</w:t>
      </w:r>
    </w:p>
    <w:tbl>
      <w:tblPr>
        <w:tblStyle w:val="TableGrid"/>
        <w:tblW w:w="0" w:type="auto"/>
        <w:tblLook w:val="00A0" w:firstRow="1" w:lastRow="0" w:firstColumn="1" w:lastColumn="0" w:noHBand="0" w:noVBand="0"/>
      </w:tblPr>
      <w:tblGrid>
        <w:gridCol w:w="597"/>
        <w:gridCol w:w="2238"/>
        <w:gridCol w:w="6804"/>
      </w:tblGrid>
      <w:tr w:rsidR="00390864" w:rsidRPr="00420B33" w14:paraId="7A952526" w14:textId="77777777" w:rsidTr="00FC51E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auto"/>
          </w:tcPr>
          <w:p w14:paraId="588C7164" w14:textId="77777777" w:rsidR="00390864" w:rsidRPr="00420B33" w:rsidRDefault="00390864" w:rsidP="005500A6">
            <w:pPr>
              <w:pStyle w:val="TableHeadingLeft"/>
              <w:rPr>
                <w:rFonts w:cstheme="minorHAnsi"/>
              </w:rPr>
            </w:pPr>
            <w:r w:rsidRPr="00420B33">
              <w:rPr>
                <w:rFonts w:cstheme="minorHAnsi"/>
              </w:rPr>
              <w:t>Item</w:t>
            </w:r>
          </w:p>
        </w:tc>
        <w:tc>
          <w:tcPr>
            <w:cnfStyle w:val="000010000000" w:firstRow="0" w:lastRow="0" w:firstColumn="0" w:lastColumn="0" w:oddVBand="1" w:evenVBand="0" w:oddHBand="0" w:evenHBand="0" w:firstRowFirstColumn="0" w:firstRowLastColumn="0" w:lastRowFirstColumn="0" w:lastRowLastColumn="0"/>
            <w:tcW w:w="2238" w:type="dxa"/>
          </w:tcPr>
          <w:p w14:paraId="1EE6E172" w14:textId="77777777" w:rsidR="00390864" w:rsidRPr="00420B33" w:rsidRDefault="00390864" w:rsidP="005500A6">
            <w:pPr>
              <w:pStyle w:val="TableHeadingLeft"/>
              <w:rPr>
                <w:rFonts w:cstheme="minorHAnsi"/>
              </w:rPr>
            </w:pPr>
            <w:r w:rsidRPr="00420B33">
              <w:rPr>
                <w:rFonts w:cstheme="minorHAnsi"/>
              </w:rPr>
              <w:t>Data</w:t>
            </w:r>
          </w:p>
        </w:tc>
        <w:tc>
          <w:tcPr>
            <w:tcW w:w="6804" w:type="dxa"/>
          </w:tcPr>
          <w:p w14:paraId="1A639D45" w14:textId="77777777" w:rsidR="00390864" w:rsidRPr="00420B33" w:rsidRDefault="00390864" w:rsidP="005500A6">
            <w:pPr>
              <w:pStyle w:val="TableHeadingLeft"/>
              <w:cnfStyle w:val="100000000000" w:firstRow="1" w:lastRow="0" w:firstColumn="0" w:lastColumn="0" w:oddVBand="0" w:evenVBand="0" w:oddHBand="0" w:evenHBand="0" w:firstRowFirstColumn="0" w:firstRowLastColumn="0" w:lastRowFirstColumn="0" w:lastRowLastColumn="0"/>
              <w:rPr>
                <w:rFonts w:cstheme="minorHAnsi"/>
              </w:rPr>
            </w:pPr>
            <w:r w:rsidRPr="00420B33">
              <w:rPr>
                <w:rFonts w:cstheme="minorHAnsi"/>
              </w:rPr>
              <w:t>Description</w:t>
            </w:r>
          </w:p>
        </w:tc>
      </w:tr>
      <w:tr w:rsidR="00390864" w:rsidRPr="00420B33" w14:paraId="71B24DC8" w14:textId="77777777" w:rsidTr="005500A6">
        <w:tc>
          <w:tcPr>
            <w:tcW w:w="0" w:type="auto"/>
            <w:vAlign w:val="center"/>
          </w:tcPr>
          <w:p w14:paraId="46BF0EC7" w14:textId="77777777" w:rsidR="00390864" w:rsidRPr="00420B33" w:rsidRDefault="00390864" w:rsidP="005500A6">
            <w:pPr>
              <w:pStyle w:val="TableHeadingLeft"/>
              <w:jc w:val="center"/>
              <w:rPr>
                <w:rFonts w:cstheme="minorHAnsi"/>
                <w:b w:val="0"/>
                <w:bCs/>
                <w:color w:val="auto"/>
              </w:rPr>
            </w:pPr>
            <w:r w:rsidRPr="00420B33">
              <w:rPr>
                <w:rFonts w:cstheme="minorHAnsi"/>
                <w:b w:val="0"/>
                <w:bCs/>
                <w:color w:val="000000"/>
                <w:sz w:val="20"/>
              </w:rPr>
              <w:t>1</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2AA6B865" w14:textId="77777777" w:rsidR="00390864" w:rsidRPr="00420B33" w:rsidRDefault="00390864" w:rsidP="005500A6">
            <w:pPr>
              <w:pStyle w:val="TableTextLeft"/>
              <w:rPr>
                <w:rFonts w:cstheme="minorHAnsi"/>
              </w:rPr>
            </w:pPr>
            <w:r w:rsidRPr="00420B33">
              <w:rPr>
                <w:rFonts w:cstheme="minorHAnsi"/>
                <w:color w:val="000000"/>
                <w:sz w:val="20"/>
              </w:rPr>
              <w:t xml:space="preserve">Service Point </w:t>
            </w:r>
          </w:p>
        </w:tc>
        <w:tc>
          <w:tcPr>
            <w:tcW w:w="6804" w:type="dxa"/>
            <w:vAlign w:val="center"/>
          </w:tcPr>
          <w:p w14:paraId="58FCB4D6" w14:textId="77777777" w:rsidR="00390864" w:rsidRPr="00420B33" w:rsidRDefault="00390864" w:rsidP="005500A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sz w:val="20"/>
              </w:rPr>
              <w:t xml:space="preserve">Service Point </w:t>
            </w:r>
          </w:p>
        </w:tc>
      </w:tr>
      <w:tr w:rsidR="00390864" w:rsidRPr="00420B33" w14:paraId="2384DD45" w14:textId="77777777" w:rsidTr="005500A6">
        <w:tc>
          <w:tcPr>
            <w:tcW w:w="0" w:type="auto"/>
            <w:vAlign w:val="center"/>
          </w:tcPr>
          <w:p w14:paraId="605EDBE7" w14:textId="77777777" w:rsidR="00390864" w:rsidRPr="00420B33" w:rsidRDefault="00390864" w:rsidP="005500A6">
            <w:pPr>
              <w:pStyle w:val="TableHeadingLeft"/>
              <w:jc w:val="center"/>
              <w:rPr>
                <w:rFonts w:cstheme="minorHAnsi"/>
                <w:b w:val="0"/>
                <w:bCs/>
                <w:color w:val="auto"/>
              </w:rPr>
            </w:pPr>
            <w:r w:rsidRPr="00420B33">
              <w:rPr>
                <w:rFonts w:cstheme="minorHAnsi"/>
                <w:b w:val="0"/>
                <w:bCs/>
                <w:color w:val="000000"/>
                <w:sz w:val="20"/>
              </w:rPr>
              <w:t>2</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32271CA3" w14:textId="77777777" w:rsidR="00390864" w:rsidRPr="00420B33" w:rsidRDefault="00390864" w:rsidP="005500A6">
            <w:pPr>
              <w:pStyle w:val="TableTextLeft"/>
              <w:rPr>
                <w:rFonts w:cstheme="minorHAnsi"/>
              </w:rPr>
            </w:pPr>
            <w:r w:rsidRPr="00420B33">
              <w:rPr>
                <w:rFonts w:cstheme="minorHAnsi"/>
                <w:color w:val="000000"/>
                <w:sz w:val="20"/>
              </w:rPr>
              <w:t xml:space="preserve">Licence </w:t>
            </w:r>
          </w:p>
        </w:tc>
        <w:tc>
          <w:tcPr>
            <w:tcW w:w="6804" w:type="dxa"/>
            <w:vAlign w:val="center"/>
          </w:tcPr>
          <w:p w14:paraId="21826C63" w14:textId="77777777" w:rsidR="00390864" w:rsidRPr="00420B33" w:rsidRDefault="00390864" w:rsidP="005500A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sz w:val="20"/>
              </w:rPr>
              <w:t>Water Share or Licence to match Water Register</w:t>
            </w:r>
          </w:p>
        </w:tc>
      </w:tr>
      <w:tr w:rsidR="00390864" w:rsidRPr="00420B33" w14:paraId="45957E4B" w14:textId="77777777" w:rsidTr="005500A6">
        <w:tc>
          <w:tcPr>
            <w:tcW w:w="0" w:type="auto"/>
            <w:vAlign w:val="center"/>
          </w:tcPr>
          <w:p w14:paraId="3B296899" w14:textId="77777777" w:rsidR="00390864" w:rsidRPr="00420B33" w:rsidRDefault="00390864" w:rsidP="005500A6">
            <w:pPr>
              <w:pStyle w:val="TableHeadingLeft"/>
              <w:jc w:val="center"/>
              <w:rPr>
                <w:rFonts w:cstheme="minorHAnsi"/>
                <w:b w:val="0"/>
                <w:bCs/>
                <w:color w:val="auto"/>
              </w:rPr>
            </w:pPr>
            <w:r w:rsidRPr="00420B33">
              <w:rPr>
                <w:rFonts w:cstheme="minorHAnsi"/>
                <w:b w:val="0"/>
                <w:bCs/>
                <w:color w:val="000000"/>
                <w:sz w:val="20"/>
              </w:rPr>
              <w:t>3</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3E9E88D4" w14:textId="77777777" w:rsidR="00390864" w:rsidRPr="00420B33" w:rsidRDefault="00390864" w:rsidP="005500A6">
            <w:pPr>
              <w:pStyle w:val="TableTextLeft"/>
              <w:rPr>
                <w:rFonts w:cstheme="minorHAnsi"/>
              </w:rPr>
            </w:pPr>
            <w:r w:rsidRPr="00420B33">
              <w:rPr>
                <w:rFonts w:cstheme="minorHAnsi"/>
                <w:color w:val="000000"/>
                <w:sz w:val="20"/>
              </w:rPr>
              <w:t xml:space="preserve">ABA </w:t>
            </w:r>
          </w:p>
        </w:tc>
        <w:tc>
          <w:tcPr>
            <w:tcW w:w="6804" w:type="dxa"/>
            <w:vAlign w:val="center"/>
          </w:tcPr>
          <w:p w14:paraId="62F3FF49" w14:textId="77777777" w:rsidR="00390864" w:rsidRPr="00420B33" w:rsidRDefault="00390864" w:rsidP="005500A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sz w:val="20"/>
              </w:rPr>
              <w:t>Allocation Bank Account</w:t>
            </w:r>
          </w:p>
        </w:tc>
      </w:tr>
      <w:tr w:rsidR="00390864" w:rsidRPr="00420B33" w14:paraId="61D0BC33" w14:textId="77777777" w:rsidTr="005500A6">
        <w:tc>
          <w:tcPr>
            <w:tcW w:w="0" w:type="auto"/>
            <w:vAlign w:val="center"/>
          </w:tcPr>
          <w:p w14:paraId="131AD6DE" w14:textId="77777777" w:rsidR="00390864" w:rsidRPr="00420B33" w:rsidRDefault="00390864" w:rsidP="005500A6">
            <w:pPr>
              <w:pStyle w:val="TableHeadingLeft"/>
              <w:jc w:val="center"/>
              <w:rPr>
                <w:rFonts w:cstheme="minorHAnsi"/>
                <w:b w:val="0"/>
                <w:bCs/>
                <w:color w:val="auto"/>
              </w:rPr>
            </w:pPr>
            <w:r w:rsidRPr="00420B33">
              <w:rPr>
                <w:rFonts w:cstheme="minorHAnsi"/>
                <w:b w:val="0"/>
                <w:bCs/>
                <w:color w:val="000000"/>
                <w:sz w:val="20"/>
              </w:rPr>
              <w:t>4</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07B1D167" w14:textId="77777777" w:rsidR="00390864" w:rsidRPr="00420B33" w:rsidRDefault="00390864" w:rsidP="005500A6">
            <w:pPr>
              <w:pStyle w:val="TableTextLeft"/>
              <w:rPr>
                <w:rFonts w:cstheme="minorHAnsi"/>
              </w:rPr>
            </w:pPr>
            <w:r w:rsidRPr="00420B33">
              <w:rPr>
                <w:rFonts w:cstheme="minorHAnsi"/>
                <w:color w:val="000000"/>
                <w:sz w:val="20"/>
              </w:rPr>
              <w:t>Manufacturer</w:t>
            </w:r>
          </w:p>
        </w:tc>
        <w:tc>
          <w:tcPr>
            <w:tcW w:w="6804" w:type="dxa"/>
            <w:vAlign w:val="center"/>
          </w:tcPr>
          <w:p w14:paraId="4BBB0C39" w14:textId="77777777" w:rsidR="00390864" w:rsidRPr="00420B33" w:rsidRDefault="00390864" w:rsidP="005500A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sz w:val="20"/>
              </w:rPr>
              <w:t>The manufacturer name</w:t>
            </w:r>
          </w:p>
        </w:tc>
      </w:tr>
      <w:tr w:rsidR="00390864" w:rsidRPr="00420B33" w14:paraId="70490997" w14:textId="77777777" w:rsidTr="005500A6">
        <w:tc>
          <w:tcPr>
            <w:tcW w:w="0" w:type="auto"/>
            <w:vAlign w:val="center"/>
          </w:tcPr>
          <w:p w14:paraId="1FD0D409" w14:textId="77777777" w:rsidR="00390864" w:rsidRPr="00420B33" w:rsidRDefault="00390864" w:rsidP="005500A6">
            <w:pPr>
              <w:pStyle w:val="TableHeadingLeft"/>
              <w:jc w:val="center"/>
              <w:rPr>
                <w:rFonts w:cstheme="minorHAnsi"/>
                <w:b w:val="0"/>
                <w:bCs/>
                <w:color w:val="auto"/>
              </w:rPr>
            </w:pPr>
            <w:r w:rsidRPr="00420B33">
              <w:rPr>
                <w:rFonts w:cstheme="minorHAnsi"/>
                <w:b w:val="0"/>
                <w:bCs/>
                <w:color w:val="000000"/>
                <w:sz w:val="20"/>
              </w:rPr>
              <w:t>5</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29631924" w14:textId="77777777" w:rsidR="00390864" w:rsidRPr="00420B33" w:rsidRDefault="00390864" w:rsidP="005500A6">
            <w:pPr>
              <w:pStyle w:val="TableTextLeft"/>
              <w:rPr>
                <w:rFonts w:cstheme="minorHAnsi"/>
              </w:rPr>
            </w:pPr>
            <w:r w:rsidRPr="00420B33">
              <w:rPr>
                <w:rFonts w:cstheme="minorHAnsi"/>
                <w:color w:val="000000"/>
                <w:sz w:val="20"/>
              </w:rPr>
              <w:t xml:space="preserve">Model </w:t>
            </w:r>
          </w:p>
        </w:tc>
        <w:tc>
          <w:tcPr>
            <w:tcW w:w="6804" w:type="dxa"/>
            <w:vAlign w:val="center"/>
          </w:tcPr>
          <w:p w14:paraId="59C83293" w14:textId="77777777" w:rsidR="00390864" w:rsidRPr="00420B33" w:rsidRDefault="00390864" w:rsidP="005500A6">
            <w:pPr>
              <w:pStyle w:val="TableHeadingLeft"/>
              <w:cnfStyle w:val="000000000000" w:firstRow="0" w:lastRow="0" w:firstColumn="0" w:lastColumn="0" w:oddVBand="0" w:evenVBand="0" w:oddHBand="0" w:evenHBand="0" w:firstRowFirstColumn="0" w:firstRowLastColumn="0" w:lastRowFirstColumn="0" w:lastRowLastColumn="0"/>
              <w:rPr>
                <w:rFonts w:cstheme="minorHAnsi"/>
                <w:b w:val="0"/>
                <w:bCs/>
                <w:color w:val="auto"/>
              </w:rPr>
            </w:pPr>
            <w:r w:rsidRPr="00420B33">
              <w:rPr>
                <w:rFonts w:cstheme="minorHAnsi"/>
                <w:b w:val="0"/>
                <w:bCs/>
                <w:color w:val="000000"/>
                <w:sz w:val="20"/>
              </w:rPr>
              <w:t>The model name</w:t>
            </w:r>
          </w:p>
        </w:tc>
      </w:tr>
      <w:tr w:rsidR="00390864" w:rsidRPr="00420B33" w14:paraId="7469EC32" w14:textId="77777777" w:rsidTr="005500A6">
        <w:tc>
          <w:tcPr>
            <w:tcW w:w="0" w:type="auto"/>
            <w:vAlign w:val="center"/>
          </w:tcPr>
          <w:p w14:paraId="3D01DE0A"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6</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0BB00CF6" w14:textId="77777777" w:rsidR="00390864" w:rsidRPr="00420B33" w:rsidRDefault="00390864" w:rsidP="005500A6">
            <w:pPr>
              <w:pStyle w:val="TableTextLeft"/>
              <w:rPr>
                <w:rFonts w:cstheme="minorHAnsi"/>
              </w:rPr>
            </w:pPr>
            <w:r w:rsidRPr="00420B33">
              <w:rPr>
                <w:rFonts w:cstheme="minorHAnsi"/>
                <w:color w:val="000000"/>
                <w:sz w:val="20"/>
              </w:rPr>
              <w:t>Nominal Size (mm)</w:t>
            </w:r>
          </w:p>
        </w:tc>
        <w:tc>
          <w:tcPr>
            <w:tcW w:w="6804" w:type="dxa"/>
            <w:vAlign w:val="center"/>
          </w:tcPr>
          <w:p w14:paraId="7BEDFF59"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DN for Fully Flowing Pipe meter or Nominal width for Open Channel meter</w:t>
            </w:r>
          </w:p>
        </w:tc>
      </w:tr>
      <w:tr w:rsidR="00390864" w:rsidRPr="00420B33" w14:paraId="719C20F4" w14:textId="77777777" w:rsidTr="005500A6">
        <w:tc>
          <w:tcPr>
            <w:tcW w:w="0" w:type="auto"/>
            <w:vAlign w:val="center"/>
          </w:tcPr>
          <w:p w14:paraId="1E97258A"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7</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2787DDDA" w14:textId="77777777" w:rsidR="00390864" w:rsidRPr="00420B33" w:rsidRDefault="00390864" w:rsidP="005500A6">
            <w:pPr>
              <w:pStyle w:val="TableTextLeft"/>
              <w:rPr>
                <w:rFonts w:cstheme="minorHAnsi"/>
              </w:rPr>
            </w:pPr>
            <w:r w:rsidRPr="00420B33">
              <w:rPr>
                <w:rFonts w:cstheme="minorHAnsi"/>
                <w:color w:val="000000"/>
                <w:sz w:val="20"/>
              </w:rPr>
              <w:t xml:space="preserve">Serial number </w:t>
            </w:r>
          </w:p>
        </w:tc>
        <w:tc>
          <w:tcPr>
            <w:tcW w:w="6804" w:type="dxa"/>
            <w:vAlign w:val="center"/>
          </w:tcPr>
          <w:p w14:paraId="2256A8F2"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Meter serial number on meter</w:t>
            </w:r>
          </w:p>
        </w:tc>
      </w:tr>
      <w:tr w:rsidR="00390864" w:rsidRPr="00420B33" w14:paraId="18F6C46F" w14:textId="77777777" w:rsidTr="005500A6">
        <w:tc>
          <w:tcPr>
            <w:tcW w:w="0" w:type="auto"/>
            <w:vAlign w:val="center"/>
          </w:tcPr>
          <w:p w14:paraId="0DA93711"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8</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2FB2358F" w14:textId="77777777" w:rsidR="00390864" w:rsidRPr="00420B33" w:rsidRDefault="00390864" w:rsidP="005500A6">
            <w:pPr>
              <w:pStyle w:val="TableTextLeft"/>
              <w:rPr>
                <w:rFonts w:cstheme="minorHAnsi"/>
              </w:rPr>
            </w:pPr>
            <w:r w:rsidRPr="00420B33">
              <w:rPr>
                <w:rFonts w:cstheme="minorHAnsi"/>
                <w:color w:val="000000"/>
                <w:sz w:val="20"/>
              </w:rPr>
              <w:t>Telemetry code</w:t>
            </w:r>
          </w:p>
        </w:tc>
        <w:tc>
          <w:tcPr>
            <w:tcW w:w="6804" w:type="dxa"/>
            <w:vAlign w:val="center"/>
          </w:tcPr>
          <w:p w14:paraId="62BD7322"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 xml:space="preserve">Code to indicate if </w:t>
            </w:r>
            <w:r w:rsidRPr="00420B33">
              <w:rPr>
                <w:rFonts w:cstheme="minorHAnsi"/>
                <w:noProof/>
                <w:color w:val="000000"/>
                <w:sz w:val="20"/>
              </w:rPr>
              <w:t>the meter</w:t>
            </w:r>
            <w:r w:rsidRPr="00420B33">
              <w:rPr>
                <w:rFonts w:cstheme="minorHAnsi"/>
                <w:color w:val="000000"/>
                <w:sz w:val="20"/>
              </w:rPr>
              <w:t xml:space="preserve"> has telemetry and if so, broadly its type</w:t>
            </w:r>
          </w:p>
        </w:tc>
      </w:tr>
      <w:tr w:rsidR="00390864" w:rsidRPr="00420B33" w14:paraId="7F22680C" w14:textId="77777777" w:rsidTr="005500A6">
        <w:tc>
          <w:tcPr>
            <w:tcW w:w="0" w:type="auto"/>
            <w:vAlign w:val="center"/>
          </w:tcPr>
          <w:p w14:paraId="4DDA8B13"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9</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54162CF2" w14:textId="77777777" w:rsidR="00390864" w:rsidRPr="00420B33" w:rsidRDefault="00390864" w:rsidP="005500A6">
            <w:pPr>
              <w:pStyle w:val="TableTextLeft"/>
              <w:rPr>
                <w:rFonts w:cstheme="minorHAnsi"/>
              </w:rPr>
            </w:pPr>
            <w:r w:rsidRPr="00420B33">
              <w:rPr>
                <w:rFonts w:cstheme="minorHAnsi"/>
                <w:color w:val="000000"/>
                <w:sz w:val="20"/>
              </w:rPr>
              <w:t>Installation date</w:t>
            </w:r>
          </w:p>
        </w:tc>
        <w:tc>
          <w:tcPr>
            <w:tcW w:w="6804" w:type="dxa"/>
            <w:vAlign w:val="center"/>
          </w:tcPr>
          <w:p w14:paraId="71C71FF8"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The installation date of the meter</w:t>
            </w:r>
          </w:p>
        </w:tc>
      </w:tr>
      <w:tr w:rsidR="00390864" w:rsidRPr="00420B33" w14:paraId="5680F402" w14:textId="77777777" w:rsidTr="005500A6">
        <w:tc>
          <w:tcPr>
            <w:tcW w:w="0" w:type="auto"/>
            <w:vAlign w:val="center"/>
          </w:tcPr>
          <w:p w14:paraId="65FE9768"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10</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73036524" w14:textId="77777777" w:rsidR="00390864" w:rsidRPr="00420B33" w:rsidRDefault="00390864" w:rsidP="005500A6">
            <w:pPr>
              <w:pStyle w:val="TableTextLeft"/>
              <w:rPr>
                <w:rFonts w:cstheme="minorHAnsi"/>
              </w:rPr>
            </w:pPr>
            <w:r w:rsidRPr="00420B33">
              <w:rPr>
                <w:rFonts w:cstheme="minorHAnsi"/>
                <w:color w:val="000000"/>
                <w:sz w:val="20"/>
              </w:rPr>
              <w:t>VIC Compliance Code</w:t>
            </w:r>
          </w:p>
        </w:tc>
        <w:tc>
          <w:tcPr>
            <w:tcW w:w="6804" w:type="dxa"/>
            <w:vAlign w:val="center"/>
          </w:tcPr>
          <w:p w14:paraId="644C19A6"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Compliance Code of current meter</w:t>
            </w:r>
          </w:p>
        </w:tc>
      </w:tr>
      <w:tr w:rsidR="00390864" w:rsidRPr="00420B33" w14:paraId="3F133873" w14:textId="77777777" w:rsidTr="005500A6">
        <w:tc>
          <w:tcPr>
            <w:tcW w:w="0" w:type="auto"/>
            <w:vAlign w:val="center"/>
          </w:tcPr>
          <w:p w14:paraId="2C1DD07D" w14:textId="77777777" w:rsidR="00390864" w:rsidRPr="00420B33" w:rsidRDefault="00390864" w:rsidP="005500A6">
            <w:pPr>
              <w:pStyle w:val="TableTextLeft"/>
              <w:jc w:val="center"/>
              <w:rPr>
                <w:rFonts w:cstheme="minorHAnsi"/>
                <w:color w:val="auto"/>
              </w:rPr>
            </w:pPr>
            <w:r w:rsidRPr="00420B33">
              <w:rPr>
                <w:rFonts w:cstheme="minorHAnsi"/>
                <w:color w:val="000000"/>
                <w:sz w:val="20"/>
              </w:rPr>
              <w:t>11</w:t>
            </w:r>
          </w:p>
        </w:tc>
        <w:tc>
          <w:tcPr>
            <w:cnfStyle w:val="000010000000" w:firstRow="0" w:lastRow="0" w:firstColumn="0" w:lastColumn="0" w:oddVBand="1" w:evenVBand="0" w:oddHBand="0" w:evenHBand="0" w:firstRowFirstColumn="0" w:firstRowLastColumn="0" w:lastRowFirstColumn="0" w:lastRowLastColumn="0"/>
            <w:tcW w:w="2238" w:type="dxa"/>
            <w:vAlign w:val="center"/>
          </w:tcPr>
          <w:p w14:paraId="0ED40422" w14:textId="77777777" w:rsidR="00390864" w:rsidRPr="00420B33" w:rsidRDefault="00390864" w:rsidP="005500A6">
            <w:pPr>
              <w:pStyle w:val="TableTextLeft"/>
              <w:rPr>
                <w:rFonts w:cstheme="minorHAnsi"/>
              </w:rPr>
            </w:pPr>
            <w:r w:rsidRPr="00420B33">
              <w:rPr>
                <w:rFonts w:cstheme="minorHAnsi"/>
                <w:color w:val="000000"/>
                <w:sz w:val="20"/>
              </w:rPr>
              <w:t>Meter requirement</w:t>
            </w:r>
          </w:p>
        </w:tc>
        <w:tc>
          <w:tcPr>
            <w:tcW w:w="6804" w:type="dxa"/>
            <w:vAlign w:val="bottom"/>
          </w:tcPr>
          <w:p w14:paraId="76AF5315" w14:textId="77777777" w:rsidR="00390864" w:rsidRPr="00420B33" w:rsidRDefault="00390864" w:rsidP="005500A6">
            <w:pPr>
              <w:pStyle w:val="TableTextLeft"/>
              <w:cnfStyle w:val="000000000000" w:firstRow="0" w:lastRow="0" w:firstColumn="0" w:lastColumn="0" w:oddVBand="0" w:evenVBand="0" w:oddHBand="0" w:evenHBand="0" w:firstRowFirstColumn="0" w:firstRowLastColumn="0" w:lastRowFirstColumn="0" w:lastRowLastColumn="0"/>
              <w:rPr>
                <w:rFonts w:cstheme="minorHAnsi"/>
              </w:rPr>
            </w:pPr>
            <w:r w:rsidRPr="00420B33">
              <w:rPr>
                <w:rFonts w:cstheme="minorHAnsi"/>
                <w:color w:val="000000"/>
                <w:sz w:val="20"/>
              </w:rPr>
              <w:t>Requirement Code for site</w:t>
            </w:r>
          </w:p>
        </w:tc>
      </w:tr>
    </w:tbl>
    <w:p w14:paraId="5F697C4D" w14:textId="77777777" w:rsidR="00390864" w:rsidRPr="00420B33" w:rsidRDefault="00390864" w:rsidP="00390864">
      <w:pPr>
        <w:pStyle w:val="BodyText"/>
        <w:rPr>
          <w:rFonts w:cstheme="minorHAnsi"/>
          <w:color w:val="auto"/>
          <w:u w:val="single"/>
        </w:rPr>
      </w:pPr>
      <w:r w:rsidRPr="00420B33">
        <w:rPr>
          <w:rFonts w:cstheme="minorHAnsi"/>
          <w:color w:val="auto"/>
          <w:u w:val="single"/>
        </w:rPr>
        <w:t>Notes</w:t>
      </w:r>
    </w:p>
    <w:p w14:paraId="6CD27EB8" w14:textId="77777777" w:rsidR="00390864" w:rsidRPr="00420B33" w:rsidRDefault="00390864" w:rsidP="00390864">
      <w:pPr>
        <w:pStyle w:val="BodyText"/>
        <w:rPr>
          <w:rFonts w:cstheme="minorHAnsi"/>
          <w:i/>
          <w:color w:val="auto"/>
          <w:lang w:eastAsia="en-AU"/>
        </w:rPr>
      </w:pPr>
      <w:r w:rsidRPr="00420B33">
        <w:rPr>
          <w:rFonts w:cstheme="minorHAnsi"/>
          <w:i/>
          <w:color w:val="auto"/>
          <w:lang w:eastAsia="en-AU"/>
        </w:rPr>
        <w:t>Fields 1,2 and 3 are to use the same format as used for the Water Register. These fields will enable a match and check for anomalies.</w:t>
      </w:r>
    </w:p>
    <w:p w14:paraId="6254567F" w14:textId="47AB78AD" w:rsidR="00390864" w:rsidRPr="00420B33" w:rsidRDefault="00390864" w:rsidP="00390864">
      <w:pPr>
        <w:pStyle w:val="BodyText"/>
        <w:rPr>
          <w:rFonts w:cstheme="minorHAnsi"/>
          <w:i/>
          <w:color w:val="auto"/>
          <w:lang w:eastAsia="en-AU"/>
        </w:rPr>
      </w:pPr>
      <w:r w:rsidRPr="00420B33">
        <w:rPr>
          <w:rFonts w:cstheme="minorHAnsi"/>
          <w:i/>
          <w:color w:val="auto"/>
          <w:lang w:eastAsia="en-AU"/>
        </w:rPr>
        <w:t xml:space="preserve">Fields 4 and 5 for manufacturer and model will require consistent use across the </w:t>
      </w:r>
      <w:r w:rsidR="00E25488" w:rsidRPr="00420B33">
        <w:rPr>
          <w:rFonts w:cstheme="minorHAnsi"/>
          <w:i/>
          <w:color w:val="auto"/>
          <w:lang w:eastAsia="en-AU"/>
        </w:rPr>
        <w:t>w</w:t>
      </w:r>
      <w:r w:rsidRPr="00420B33">
        <w:rPr>
          <w:rFonts w:cstheme="minorHAnsi"/>
          <w:i/>
          <w:color w:val="auto"/>
          <w:lang w:eastAsia="en-AU"/>
        </w:rPr>
        <w:t xml:space="preserve">ater </w:t>
      </w:r>
      <w:r w:rsidR="00E25488" w:rsidRPr="00420B33">
        <w:rPr>
          <w:rFonts w:cstheme="minorHAnsi"/>
          <w:i/>
          <w:color w:val="auto"/>
          <w:lang w:eastAsia="en-AU"/>
        </w:rPr>
        <w:t>c</w:t>
      </w:r>
      <w:r w:rsidRPr="00420B33">
        <w:rPr>
          <w:rFonts w:cstheme="minorHAnsi"/>
          <w:i/>
          <w:color w:val="auto"/>
          <w:lang w:eastAsia="en-AU"/>
        </w:rPr>
        <w:t>orporations so it is possible to aggregate records. Field 6 will either require:</w:t>
      </w:r>
    </w:p>
    <w:p w14:paraId="58873781" w14:textId="2049C2CD" w:rsidR="00390864" w:rsidRPr="00420B33" w:rsidRDefault="00E25488" w:rsidP="001F54AA">
      <w:pPr>
        <w:pStyle w:val="BodyText"/>
        <w:numPr>
          <w:ilvl w:val="0"/>
          <w:numId w:val="22"/>
        </w:numPr>
        <w:rPr>
          <w:rFonts w:cstheme="minorHAnsi"/>
          <w:i/>
          <w:color w:val="auto"/>
          <w:lang w:eastAsia="en-AU"/>
        </w:rPr>
      </w:pPr>
      <w:r w:rsidRPr="00420B33">
        <w:rPr>
          <w:rFonts w:cstheme="minorHAnsi"/>
          <w:i/>
          <w:color w:val="auto"/>
          <w:lang w:eastAsia="en-AU"/>
        </w:rPr>
        <w:t>w</w:t>
      </w:r>
      <w:r w:rsidR="00390864" w:rsidRPr="00420B33">
        <w:rPr>
          <w:rFonts w:cstheme="minorHAnsi"/>
          <w:i/>
          <w:color w:val="auto"/>
          <w:lang w:eastAsia="en-AU"/>
        </w:rPr>
        <w:t xml:space="preserve">ater </w:t>
      </w:r>
      <w:r w:rsidRPr="00420B33">
        <w:rPr>
          <w:rFonts w:cstheme="minorHAnsi"/>
          <w:i/>
          <w:color w:val="auto"/>
          <w:lang w:eastAsia="en-AU"/>
        </w:rPr>
        <w:t>c</w:t>
      </w:r>
      <w:r w:rsidR="00390864" w:rsidRPr="00420B33">
        <w:rPr>
          <w:rFonts w:cstheme="minorHAnsi"/>
          <w:i/>
          <w:color w:val="auto"/>
          <w:lang w:eastAsia="en-AU"/>
        </w:rPr>
        <w:t>orporation to include a new field in their meter database system for Nominal Diameter, as in most cases actual diameters are recorded; or,</w:t>
      </w:r>
    </w:p>
    <w:p w14:paraId="566922E2" w14:textId="77777777" w:rsidR="00390864" w:rsidRPr="00420B33" w:rsidRDefault="00390864" w:rsidP="001F54AA">
      <w:pPr>
        <w:pStyle w:val="BodyText"/>
        <w:numPr>
          <w:ilvl w:val="0"/>
          <w:numId w:val="22"/>
        </w:numPr>
        <w:rPr>
          <w:rFonts w:cstheme="minorHAnsi"/>
          <w:i/>
          <w:color w:val="auto"/>
          <w:lang w:eastAsia="en-AU"/>
        </w:rPr>
      </w:pPr>
      <w:r w:rsidRPr="00420B33">
        <w:rPr>
          <w:rFonts w:cstheme="minorHAnsi"/>
          <w:i/>
          <w:color w:val="auto"/>
          <w:lang w:eastAsia="en-AU"/>
        </w:rPr>
        <w:t xml:space="preserve">The DELWP meter database to have a </w:t>
      </w:r>
      <w:r w:rsidRPr="00420B33">
        <w:rPr>
          <w:rFonts w:cstheme="minorHAnsi"/>
          <w:i/>
          <w:noProof/>
          <w:color w:val="auto"/>
          <w:lang w:eastAsia="en-AU"/>
        </w:rPr>
        <w:t>look-up</w:t>
      </w:r>
      <w:r w:rsidRPr="00420B33">
        <w:rPr>
          <w:rFonts w:cstheme="minorHAnsi"/>
          <w:i/>
          <w:color w:val="auto"/>
          <w:lang w:eastAsia="en-AU"/>
        </w:rPr>
        <w:t xml:space="preserve"> table to create a new nominal diameter field</w:t>
      </w:r>
    </w:p>
    <w:p w14:paraId="1A6C1BD5" w14:textId="334CF6AA" w:rsidR="00390864" w:rsidRPr="00420B33" w:rsidRDefault="00390864" w:rsidP="00390864">
      <w:pPr>
        <w:pStyle w:val="BodyText"/>
        <w:rPr>
          <w:rFonts w:cstheme="minorHAnsi"/>
          <w:i/>
          <w:color w:val="auto"/>
          <w:lang w:eastAsia="en-AU"/>
        </w:rPr>
      </w:pPr>
      <w:r w:rsidRPr="00420B33">
        <w:rPr>
          <w:rFonts w:cstheme="minorHAnsi"/>
          <w:i/>
          <w:color w:val="auto"/>
          <w:lang w:eastAsia="en-AU"/>
        </w:rPr>
        <w:t xml:space="preserve">Field 7 – this would be optional initially to allow time for </w:t>
      </w:r>
      <w:r w:rsidR="00E25488" w:rsidRPr="00420B33">
        <w:rPr>
          <w:rFonts w:cstheme="minorHAnsi"/>
          <w:i/>
          <w:color w:val="auto"/>
          <w:lang w:eastAsia="en-AU"/>
        </w:rPr>
        <w:t>w</w:t>
      </w:r>
      <w:r w:rsidRPr="00420B33">
        <w:rPr>
          <w:rFonts w:cstheme="minorHAnsi"/>
          <w:i/>
          <w:color w:val="auto"/>
          <w:lang w:eastAsia="en-AU"/>
        </w:rPr>
        <w:t xml:space="preserve">ater </w:t>
      </w:r>
      <w:r w:rsidR="00E25488" w:rsidRPr="00420B33">
        <w:rPr>
          <w:rFonts w:cstheme="minorHAnsi"/>
          <w:i/>
          <w:color w:val="auto"/>
          <w:lang w:eastAsia="en-AU"/>
        </w:rPr>
        <w:t>c</w:t>
      </w:r>
      <w:r w:rsidRPr="00420B33">
        <w:rPr>
          <w:rFonts w:cstheme="minorHAnsi"/>
          <w:i/>
          <w:color w:val="auto"/>
          <w:lang w:eastAsia="en-AU"/>
        </w:rPr>
        <w:t xml:space="preserve">orporations to collect this data for AS4747 meters and </w:t>
      </w:r>
      <w:r w:rsidR="00977C3E" w:rsidRPr="00420B33">
        <w:rPr>
          <w:rFonts w:cstheme="minorHAnsi"/>
          <w:i/>
          <w:color w:val="auto"/>
          <w:lang w:eastAsia="en-AU"/>
        </w:rPr>
        <w:t>Interim</w:t>
      </w:r>
      <w:r w:rsidRPr="00420B33">
        <w:rPr>
          <w:rFonts w:cstheme="minorHAnsi"/>
          <w:i/>
          <w:color w:val="auto"/>
          <w:lang w:eastAsia="en-AU"/>
        </w:rPr>
        <w:t xml:space="preserve"> meters</w:t>
      </w:r>
    </w:p>
    <w:p w14:paraId="40748B27" w14:textId="77777777" w:rsidR="00390864" w:rsidRPr="00420B33" w:rsidRDefault="00390864" w:rsidP="00390864">
      <w:pPr>
        <w:pStyle w:val="BodyText"/>
        <w:rPr>
          <w:rFonts w:cstheme="minorHAnsi"/>
          <w:i/>
          <w:color w:val="auto"/>
          <w:lang w:eastAsia="en-AU"/>
        </w:rPr>
      </w:pPr>
      <w:r w:rsidRPr="00420B33">
        <w:rPr>
          <w:rFonts w:cstheme="minorHAnsi"/>
          <w:i/>
          <w:color w:val="auto"/>
          <w:lang w:eastAsia="en-AU"/>
        </w:rPr>
        <w:t xml:space="preserve">Field 8 – Telemetry Code. The proposed codes </w:t>
      </w:r>
      <w:r w:rsidRPr="00420B33">
        <w:rPr>
          <w:rFonts w:cstheme="minorHAnsi"/>
          <w:i/>
          <w:noProof/>
          <w:color w:val="auto"/>
          <w:lang w:eastAsia="en-AU"/>
        </w:rPr>
        <w:t>are:</w:t>
      </w:r>
      <w:r w:rsidRPr="00420B33">
        <w:rPr>
          <w:rFonts w:cstheme="minorHAnsi"/>
          <w:i/>
          <w:color w:val="auto"/>
          <w:lang w:eastAsia="en-AU"/>
        </w:rPr>
        <w:t xml:space="preserve"> None (default), 4-20mA, Pulse and MODBUS.</w:t>
      </w:r>
    </w:p>
    <w:p w14:paraId="520B29AA" w14:textId="77777777" w:rsidR="00390864" w:rsidRPr="00420B33" w:rsidRDefault="00390864" w:rsidP="00390864">
      <w:pPr>
        <w:pStyle w:val="BodyText"/>
        <w:rPr>
          <w:rFonts w:cstheme="minorHAnsi"/>
          <w:i/>
          <w:color w:val="auto"/>
          <w:lang w:eastAsia="en-AU"/>
        </w:rPr>
      </w:pPr>
      <w:r w:rsidRPr="00420B33">
        <w:rPr>
          <w:rFonts w:cstheme="minorHAnsi"/>
          <w:i/>
          <w:color w:val="auto"/>
          <w:lang w:eastAsia="en-AU"/>
        </w:rPr>
        <w:t>Field 9 – Year of installation</w:t>
      </w:r>
    </w:p>
    <w:p w14:paraId="114A3813" w14:textId="5BEA3525" w:rsidR="00390864" w:rsidRPr="00420B33" w:rsidRDefault="00390864" w:rsidP="00390864">
      <w:pPr>
        <w:pStyle w:val="BodyText"/>
        <w:rPr>
          <w:rFonts w:cstheme="minorHAnsi"/>
          <w:i/>
          <w:color w:val="auto"/>
          <w:lang w:eastAsia="en-AU"/>
        </w:rPr>
      </w:pPr>
      <w:r w:rsidRPr="00420B33">
        <w:rPr>
          <w:rFonts w:cstheme="minorHAnsi"/>
          <w:i/>
          <w:color w:val="auto"/>
          <w:lang w:eastAsia="en-AU"/>
        </w:rPr>
        <w:t xml:space="preserve">Field 10 – Compliance Code as specified in </w:t>
      </w:r>
      <w:r w:rsidR="00854F41" w:rsidRPr="00420B33">
        <w:rPr>
          <w:rFonts w:cstheme="minorHAnsi"/>
          <w:i/>
          <w:color w:val="auto"/>
          <w:lang w:eastAsia="en-AU"/>
        </w:rPr>
        <w:t>Table B</w:t>
      </w:r>
      <w:r w:rsidR="00144936">
        <w:rPr>
          <w:rFonts w:cstheme="minorHAnsi"/>
          <w:i/>
          <w:color w:val="auto"/>
          <w:lang w:eastAsia="en-AU"/>
        </w:rPr>
        <w:t>3</w:t>
      </w:r>
      <w:r w:rsidRPr="00420B33">
        <w:rPr>
          <w:rFonts w:cstheme="minorHAnsi"/>
          <w:i/>
          <w:color w:val="auto"/>
          <w:lang w:eastAsia="en-AU"/>
        </w:rPr>
        <w:t>.</w:t>
      </w:r>
    </w:p>
    <w:p w14:paraId="6755F828" w14:textId="3112FDE8" w:rsidR="00390864" w:rsidRPr="00420B33" w:rsidRDefault="00390864" w:rsidP="00390864">
      <w:pPr>
        <w:pStyle w:val="BodyText"/>
        <w:rPr>
          <w:rFonts w:cstheme="minorHAnsi"/>
          <w:i/>
          <w:color w:val="auto"/>
          <w:lang w:eastAsia="en-AU"/>
        </w:rPr>
      </w:pPr>
      <w:r w:rsidRPr="00420B33">
        <w:rPr>
          <w:rFonts w:cstheme="minorHAnsi"/>
          <w:i/>
          <w:color w:val="auto"/>
          <w:lang w:eastAsia="en-AU"/>
        </w:rPr>
        <w:t xml:space="preserve">Field 11 - Requirement Code as specified in </w:t>
      </w:r>
      <w:r w:rsidRPr="00420B33">
        <w:rPr>
          <w:rFonts w:cstheme="minorHAnsi"/>
          <w:i/>
          <w:color w:val="auto"/>
          <w:lang w:eastAsia="en-AU"/>
        </w:rPr>
        <w:fldChar w:fldCharType="begin"/>
      </w:r>
      <w:r w:rsidRPr="00420B33">
        <w:rPr>
          <w:rFonts w:cstheme="minorHAnsi"/>
          <w:i/>
          <w:color w:val="auto"/>
          <w:lang w:eastAsia="en-AU"/>
        </w:rPr>
        <w:instrText xml:space="preserve"> REF _Ref11842543 \h  \* MERGEFORMAT </w:instrText>
      </w:r>
      <w:r w:rsidRPr="00420B33">
        <w:rPr>
          <w:rFonts w:cstheme="minorHAnsi"/>
          <w:i/>
          <w:color w:val="auto"/>
          <w:lang w:eastAsia="en-AU"/>
        </w:rPr>
      </w:r>
      <w:r w:rsidRPr="00420B33">
        <w:rPr>
          <w:rFonts w:cstheme="minorHAnsi"/>
          <w:i/>
          <w:color w:val="auto"/>
          <w:lang w:eastAsia="en-AU"/>
        </w:rPr>
        <w:fldChar w:fldCharType="separate"/>
      </w:r>
      <w:r w:rsidR="00661490" w:rsidRPr="00661490">
        <w:rPr>
          <w:rFonts w:cstheme="minorHAnsi"/>
          <w:i/>
          <w:color w:val="auto"/>
        </w:rPr>
        <w:t xml:space="preserve">Table </w:t>
      </w:r>
      <w:r w:rsidRPr="00420B33">
        <w:rPr>
          <w:rFonts w:cstheme="minorHAnsi"/>
          <w:i/>
          <w:color w:val="auto"/>
          <w:lang w:eastAsia="en-AU"/>
        </w:rPr>
        <w:fldChar w:fldCharType="end"/>
      </w:r>
      <w:r w:rsidR="00854F41" w:rsidRPr="00420B33">
        <w:rPr>
          <w:rFonts w:cstheme="minorHAnsi"/>
          <w:i/>
          <w:color w:val="auto"/>
          <w:lang w:eastAsia="en-AU"/>
        </w:rPr>
        <w:t>B</w:t>
      </w:r>
      <w:r w:rsidR="00144936">
        <w:rPr>
          <w:rFonts w:cstheme="minorHAnsi"/>
          <w:i/>
          <w:color w:val="auto"/>
          <w:lang w:eastAsia="en-AU"/>
        </w:rPr>
        <w:t>4</w:t>
      </w:r>
      <w:r w:rsidRPr="00420B33">
        <w:rPr>
          <w:rFonts w:cstheme="minorHAnsi"/>
          <w:i/>
          <w:color w:val="auto"/>
          <w:lang w:eastAsia="en-AU"/>
        </w:rPr>
        <w:t>.</w:t>
      </w:r>
    </w:p>
    <w:p w14:paraId="3045AC35" w14:textId="77777777" w:rsidR="006A5AB2" w:rsidRDefault="006A5AB2" w:rsidP="003F2F3A">
      <w:pPr>
        <w:pStyle w:val="Caption"/>
        <w:rPr>
          <w:rFonts w:cstheme="minorHAnsi"/>
          <w:sz w:val="18"/>
        </w:rPr>
      </w:pPr>
    </w:p>
    <w:p w14:paraId="1C5BA0E1" w14:textId="3B8D557F" w:rsidR="006A5AB2" w:rsidRDefault="006A5AB2" w:rsidP="003F2F3A">
      <w:pPr>
        <w:pStyle w:val="Caption"/>
        <w:rPr>
          <w:rFonts w:cstheme="minorHAnsi"/>
          <w:sz w:val="18"/>
        </w:rPr>
      </w:pPr>
    </w:p>
    <w:p w14:paraId="3815B4E4" w14:textId="77777777" w:rsidR="006A5AB2" w:rsidRPr="006A5AB2" w:rsidRDefault="006A5AB2" w:rsidP="006A5AB2">
      <w:pPr>
        <w:pStyle w:val="BodyText"/>
        <w:rPr>
          <w:lang w:eastAsia="en-AU"/>
        </w:rPr>
      </w:pPr>
    </w:p>
    <w:p w14:paraId="40AAB41D" w14:textId="3DD7D6E3" w:rsidR="003F2F3A" w:rsidRPr="00144936" w:rsidRDefault="003F2F3A" w:rsidP="003F2F3A">
      <w:pPr>
        <w:pStyle w:val="Caption"/>
        <w:rPr>
          <w:rFonts w:cstheme="minorHAnsi"/>
          <w:sz w:val="18"/>
        </w:rPr>
      </w:pPr>
      <w:r w:rsidRPr="00144936">
        <w:rPr>
          <w:rFonts w:cstheme="minorHAnsi"/>
          <w:sz w:val="18"/>
        </w:rPr>
        <w:lastRenderedPageBreak/>
        <w:t xml:space="preserve">Table </w:t>
      </w:r>
      <w:bookmarkEnd w:id="75"/>
      <w:r w:rsidRPr="00144936">
        <w:rPr>
          <w:rFonts w:cstheme="minorHAnsi"/>
          <w:sz w:val="18"/>
        </w:rPr>
        <w:t>B</w:t>
      </w:r>
      <w:r w:rsidR="00144936" w:rsidRPr="00144936">
        <w:rPr>
          <w:rFonts w:cstheme="minorHAnsi"/>
          <w:sz w:val="18"/>
        </w:rPr>
        <w:t>3</w:t>
      </w:r>
      <w:r w:rsidRPr="00144936">
        <w:rPr>
          <w:rFonts w:cstheme="minorHAnsi"/>
          <w:sz w:val="18"/>
        </w:rPr>
        <w:t xml:space="preserve"> - Non-urban water meter compliance codes</w:t>
      </w:r>
    </w:p>
    <w:tbl>
      <w:tblPr>
        <w:tblStyle w:val="TableGrid"/>
        <w:tblW w:w="9600" w:type="dxa"/>
        <w:tblLook w:val="04A0" w:firstRow="1" w:lastRow="0" w:firstColumn="1" w:lastColumn="0" w:noHBand="0" w:noVBand="1"/>
      </w:tblPr>
      <w:tblGrid>
        <w:gridCol w:w="2684"/>
        <w:gridCol w:w="892"/>
        <w:gridCol w:w="6024"/>
      </w:tblGrid>
      <w:tr w:rsidR="003F2F3A" w:rsidRPr="00420B33" w14:paraId="012911A3" w14:textId="77777777" w:rsidTr="006A5AB2">
        <w:trPr>
          <w:cnfStyle w:val="100000000000" w:firstRow="1" w:lastRow="0" w:firstColumn="0" w:lastColumn="0" w:oddVBand="0" w:evenVBand="0" w:oddHBand="0" w:evenHBand="0" w:firstRowFirstColumn="0" w:firstRowLastColumn="0" w:lastRowFirstColumn="0" w:lastRowLastColumn="0"/>
          <w:trHeight w:val="288"/>
          <w:tblHeader/>
        </w:trPr>
        <w:tc>
          <w:tcPr>
            <w:cnfStyle w:val="000000000100" w:firstRow="0" w:lastRow="0" w:firstColumn="0" w:lastColumn="0" w:oddVBand="0" w:evenVBand="0" w:oddHBand="0" w:evenHBand="0" w:firstRowFirstColumn="1" w:firstRowLastColumn="0" w:lastRowFirstColumn="0" w:lastRowLastColumn="0"/>
            <w:tcW w:w="2684" w:type="dxa"/>
          </w:tcPr>
          <w:p w14:paraId="6FCC8F68" w14:textId="77777777" w:rsidR="003F2F3A" w:rsidRPr="00420B33" w:rsidRDefault="003F2F3A" w:rsidP="005500A6">
            <w:pPr>
              <w:pStyle w:val="TableHeadingLeft"/>
              <w:rPr>
                <w:rFonts w:cstheme="minorHAnsi"/>
              </w:rPr>
            </w:pPr>
            <w:r w:rsidRPr="00420B33">
              <w:rPr>
                <w:rFonts w:cstheme="minorHAnsi"/>
              </w:rPr>
              <w:t>Compliance category</w:t>
            </w:r>
          </w:p>
        </w:tc>
        <w:tc>
          <w:tcPr>
            <w:tcW w:w="892" w:type="dxa"/>
          </w:tcPr>
          <w:p w14:paraId="15A66A0B" w14:textId="77777777" w:rsidR="003F2F3A" w:rsidRPr="00420B33" w:rsidRDefault="003F2F3A" w:rsidP="005500A6">
            <w:pPr>
              <w:pStyle w:val="TableHeadingLeft"/>
              <w:cnfStyle w:val="100000000000" w:firstRow="1" w:lastRow="0" w:firstColumn="0" w:lastColumn="0" w:oddVBand="0" w:evenVBand="0" w:oddHBand="0" w:evenHBand="0" w:firstRowFirstColumn="0" w:firstRowLastColumn="0" w:lastRowFirstColumn="0" w:lastRowLastColumn="0"/>
              <w:rPr>
                <w:rFonts w:cstheme="minorHAnsi"/>
              </w:rPr>
            </w:pPr>
            <w:r w:rsidRPr="00420B33">
              <w:rPr>
                <w:rFonts w:cstheme="minorHAnsi"/>
              </w:rPr>
              <w:t>Code</w:t>
            </w:r>
          </w:p>
        </w:tc>
        <w:tc>
          <w:tcPr>
            <w:tcW w:w="6024" w:type="dxa"/>
          </w:tcPr>
          <w:p w14:paraId="2C3ED2C8" w14:textId="77777777" w:rsidR="003F2F3A" w:rsidRPr="00420B33" w:rsidRDefault="003F2F3A" w:rsidP="005500A6">
            <w:pPr>
              <w:pStyle w:val="TableHeadingLeft"/>
              <w:cnfStyle w:val="100000000000" w:firstRow="1" w:lastRow="0" w:firstColumn="0" w:lastColumn="0" w:oddVBand="0" w:evenVBand="0" w:oddHBand="0" w:evenHBand="0" w:firstRowFirstColumn="0" w:firstRowLastColumn="0" w:lastRowFirstColumn="0" w:lastRowLastColumn="0"/>
              <w:rPr>
                <w:rFonts w:cstheme="minorHAnsi"/>
              </w:rPr>
            </w:pPr>
            <w:r w:rsidRPr="00420B33">
              <w:rPr>
                <w:rFonts w:cstheme="minorHAnsi"/>
              </w:rPr>
              <w:t>Description</w:t>
            </w:r>
          </w:p>
        </w:tc>
      </w:tr>
      <w:tr w:rsidR="003F2F3A" w:rsidRPr="00420B33" w14:paraId="155AEB11" w14:textId="77777777" w:rsidTr="00420B33">
        <w:trPr>
          <w:trHeight w:val="288"/>
        </w:trPr>
        <w:tc>
          <w:tcPr>
            <w:tcW w:w="2684" w:type="dxa"/>
            <w:hideMark/>
          </w:tcPr>
          <w:p w14:paraId="1F963890" w14:textId="77777777" w:rsidR="003F2F3A" w:rsidRPr="00420B33" w:rsidRDefault="003F2F3A" w:rsidP="005500A6">
            <w:pPr>
              <w:pStyle w:val="TableTextLeft"/>
              <w:rPr>
                <w:rFonts w:cstheme="minorHAnsi"/>
              </w:rPr>
            </w:pPr>
            <w:r w:rsidRPr="00420B33">
              <w:rPr>
                <w:rFonts w:cstheme="minorHAnsi"/>
              </w:rPr>
              <w:t xml:space="preserve">Compliant </w:t>
            </w:r>
          </w:p>
        </w:tc>
        <w:tc>
          <w:tcPr>
            <w:tcW w:w="892" w:type="dxa"/>
          </w:tcPr>
          <w:p w14:paraId="6104B571" w14:textId="77777777" w:rsidR="003F2F3A" w:rsidRPr="00420B33" w:rsidRDefault="003F2F3A" w:rsidP="005500A6">
            <w:pPr>
              <w:pStyle w:val="TableTextLeft"/>
              <w:rPr>
                <w:rFonts w:cstheme="minorHAnsi"/>
              </w:rPr>
            </w:pPr>
            <w:r w:rsidRPr="00420B33">
              <w:rPr>
                <w:rFonts w:cstheme="minorHAnsi"/>
              </w:rPr>
              <w:t>AS</w:t>
            </w:r>
          </w:p>
        </w:tc>
        <w:tc>
          <w:tcPr>
            <w:tcW w:w="6024" w:type="dxa"/>
            <w:hideMark/>
          </w:tcPr>
          <w:p w14:paraId="0CB1A02F" w14:textId="77777777" w:rsidR="003F2F3A" w:rsidRPr="00420B33" w:rsidRDefault="003F2F3A" w:rsidP="005500A6">
            <w:pPr>
              <w:pStyle w:val="TableTextLeft"/>
              <w:rPr>
                <w:rFonts w:cstheme="minorHAnsi"/>
              </w:rPr>
            </w:pPr>
            <w:r w:rsidRPr="00420B33">
              <w:rPr>
                <w:rFonts w:cstheme="minorHAnsi"/>
              </w:rPr>
              <w:t xml:space="preserve">Pattern approved meter, installed by </w:t>
            </w:r>
            <w:r w:rsidRPr="00420B33">
              <w:rPr>
                <w:rFonts w:cstheme="minorHAnsi"/>
                <w:noProof/>
              </w:rPr>
              <w:t>a certified</w:t>
            </w:r>
            <w:r w:rsidRPr="00420B33">
              <w:rPr>
                <w:rFonts w:cstheme="minorHAnsi"/>
              </w:rPr>
              <w:t xml:space="preserve"> installer, complies with the AS4747 standard and has a certificate</w:t>
            </w:r>
          </w:p>
        </w:tc>
      </w:tr>
      <w:tr w:rsidR="003F2F3A" w:rsidRPr="00420B33" w14:paraId="421B3982" w14:textId="77777777" w:rsidTr="00420B33">
        <w:trPr>
          <w:trHeight w:val="480"/>
        </w:trPr>
        <w:tc>
          <w:tcPr>
            <w:tcW w:w="2684" w:type="dxa"/>
            <w:hideMark/>
          </w:tcPr>
          <w:p w14:paraId="5BF8A34C" w14:textId="77777777" w:rsidR="003F2F3A" w:rsidRPr="00420B33" w:rsidRDefault="003F2F3A" w:rsidP="005500A6">
            <w:pPr>
              <w:pStyle w:val="TableTextLeft"/>
              <w:rPr>
                <w:rFonts w:cstheme="minorHAnsi"/>
              </w:rPr>
            </w:pPr>
            <w:r w:rsidRPr="00420B33">
              <w:rPr>
                <w:rFonts w:cstheme="minorHAnsi"/>
              </w:rPr>
              <w:t>Contemporary (also called Interim)</w:t>
            </w:r>
          </w:p>
        </w:tc>
        <w:tc>
          <w:tcPr>
            <w:tcW w:w="892" w:type="dxa"/>
          </w:tcPr>
          <w:p w14:paraId="6C9D7652" w14:textId="77777777" w:rsidR="003F2F3A" w:rsidRPr="00420B33" w:rsidRDefault="003F2F3A" w:rsidP="005500A6">
            <w:pPr>
              <w:pStyle w:val="TableTextLeft"/>
              <w:rPr>
                <w:rFonts w:cstheme="minorHAnsi"/>
              </w:rPr>
            </w:pPr>
            <w:r w:rsidRPr="00420B33">
              <w:rPr>
                <w:rFonts w:cstheme="minorHAnsi"/>
              </w:rPr>
              <w:t>CO</w:t>
            </w:r>
          </w:p>
        </w:tc>
        <w:tc>
          <w:tcPr>
            <w:tcW w:w="6024" w:type="dxa"/>
            <w:hideMark/>
          </w:tcPr>
          <w:p w14:paraId="6FD10E37" w14:textId="77777777" w:rsidR="003F2F3A" w:rsidRPr="00420B33" w:rsidRDefault="003F2F3A" w:rsidP="005500A6">
            <w:pPr>
              <w:pStyle w:val="TableTextLeft"/>
              <w:rPr>
                <w:rFonts w:cstheme="minorHAnsi"/>
              </w:rPr>
            </w:pPr>
            <w:r w:rsidRPr="00420B33">
              <w:rPr>
                <w:rFonts w:cstheme="minorHAnsi"/>
              </w:rPr>
              <w:t>A meter that can operate within the maximum permissible error of +-5% under in situ conditions and provides for on-going validation. This would include pattern approved meters that fail to meet all the requirements of AS4747.</w:t>
            </w:r>
          </w:p>
        </w:tc>
      </w:tr>
      <w:tr w:rsidR="003F2F3A" w:rsidRPr="00420B33" w14:paraId="6883C2E8" w14:textId="77777777" w:rsidTr="00420B33">
        <w:trPr>
          <w:trHeight w:val="288"/>
        </w:trPr>
        <w:tc>
          <w:tcPr>
            <w:tcW w:w="2684" w:type="dxa"/>
            <w:hideMark/>
          </w:tcPr>
          <w:p w14:paraId="297A0EDD" w14:textId="77777777" w:rsidR="003F2F3A" w:rsidRPr="00420B33" w:rsidRDefault="003F2F3A" w:rsidP="005500A6">
            <w:pPr>
              <w:pStyle w:val="TableTextLeft"/>
              <w:rPr>
                <w:rFonts w:cstheme="minorHAnsi"/>
              </w:rPr>
            </w:pPr>
            <w:r w:rsidRPr="00420B33">
              <w:rPr>
                <w:rFonts w:cstheme="minorHAnsi"/>
                <w:noProof/>
              </w:rPr>
              <w:t>Outside contemporary standard</w:t>
            </w:r>
          </w:p>
        </w:tc>
        <w:tc>
          <w:tcPr>
            <w:tcW w:w="892" w:type="dxa"/>
          </w:tcPr>
          <w:p w14:paraId="4A98F792" w14:textId="77777777" w:rsidR="003F2F3A" w:rsidRPr="00420B33" w:rsidRDefault="003F2F3A" w:rsidP="005500A6">
            <w:pPr>
              <w:pStyle w:val="TableTextLeft"/>
              <w:rPr>
                <w:rFonts w:cstheme="minorHAnsi"/>
              </w:rPr>
            </w:pPr>
            <w:r w:rsidRPr="00420B33">
              <w:rPr>
                <w:rFonts w:cstheme="minorHAnsi"/>
              </w:rPr>
              <w:t>OT</w:t>
            </w:r>
          </w:p>
        </w:tc>
        <w:tc>
          <w:tcPr>
            <w:tcW w:w="6024" w:type="dxa"/>
            <w:hideMark/>
          </w:tcPr>
          <w:p w14:paraId="695E7A39" w14:textId="77777777" w:rsidR="003F2F3A" w:rsidRPr="00420B33" w:rsidRDefault="003F2F3A" w:rsidP="005500A6">
            <w:pPr>
              <w:pStyle w:val="TableTextLeft"/>
              <w:rPr>
                <w:rFonts w:cstheme="minorHAnsi"/>
              </w:rPr>
            </w:pPr>
            <w:r w:rsidRPr="00420B33">
              <w:rPr>
                <w:rFonts w:cstheme="minorHAnsi"/>
              </w:rPr>
              <w:t xml:space="preserve">All other measurement devices that are unable to meet validation requirements. These devices may or may not measure within the accuracy standards. </w:t>
            </w:r>
          </w:p>
        </w:tc>
      </w:tr>
      <w:tr w:rsidR="003F2F3A" w:rsidRPr="00420B33" w14:paraId="6F797AE0" w14:textId="77777777" w:rsidTr="00420B33">
        <w:trPr>
          <w:trHeight w:val="288"/>
        </w:trPr>
        <w:tc>
          <w:tcPr>
            <w:tcW w:w="2684" w:type="dxa"/>
            <w:hideMark/>
          </w:tcPr>
          <w:p w14:paraId="21D93532" w14:textId="77777777" w:rsidR="003F2F3A" w:rsidRPr="00420B33" w:rsidRDefault="003F2F3A" w:rsidP="005500A6">
            <w:pPr>
              <w:pStyle w:val="TableTextLeft"/>
              <w:rPr>
                <w:rFonts w:cstheme="minorHAnsi"/>
              </w:rPr>
            </w:pPr>
            <w:r w:rsidRPr="00420B33">
              <w:rPr>
                <w:rFonts w:cstheme="minorHAnsi"/>
              </w:rPr>
              <w:t>Unmetered</w:t>
            </w:r>
          </w:p>
        </w:tc>
        <w:tc>
          <w:tcPr>
            <w:tcW w:w="892" w:type="dxa"/>
          </w:tcPr>
          <w:p w14:paraId="24DA7CC2" w14:textId="77777777" w:rsidR="003F2F3A" w:rsidRPr="00420B33" w:rsidRDefault="003F2F3A" w:rsidP="005500A6">
            <w:pPr>
              <w:pStyle w:val="TableTextLeft"/>
              <w:rPr>
                <w:rFonts w:cstheme="minorHAnsi"/>
              </w:rPr>
            </w:pPr>
            <w:r w:rsidRPr="00420B33">
              <w:rPr>
                <w:rFonts w:cstheme="minorHAnsi"/>
              </w:rPr>
              <w:t>UM</w:t>
            </w:r>
          </w:p>
        </w:tc>
        <w:tc>
          <w:tcPr>
            <w:tcW w:w="6024" w:type="dxa"/>
            <w:hideMark/>
          </w:tcPr>
          <w:p w14:paraId="6CF0DDCA" w14:textId="77777777" w:rsidR="003F2F3A" w:rsidRPr="00420B33" w:rsidRDefault="003F2F3A" w:rsidP="005500A6">
            <w:pPr>
              <w:pStyle w:val="TableTextLeft"/>
              <w:rPr>
                <w:rFonts w:cstheme="minorHAnsi"/>
              </w:rPr>
            </w:pPr>
            <w:r w:rsidRPr="00420B33">
              <w:rPr>
                <w:rFonts w:cstheme="minorHAnsi"/>
              </w:rPr>
              <w:t>Unmetered</w:t>
            </w:r>
          </w:p>
        </w:tc>
      </w:tr>
    </w:tbl>
    <w:p w14:paraId="2530AF13" w14:textId="766C4B74" w:rsidR="003F2F3A" w:rsidRPr="00144936" w:rsidRDefault="003F2F3A" w:rsidP="003F2F3A">
      <w:pPr>
        <w:pStyle w:val="Caption"/>
        <w:rPr>
          <w:rFonts w:cstheme="minorHAnsi"/>
          <w:sz w:val="18"/>
        </w:rPr>
      </w:pPr>
      <w:bookmarkStart w:id="76" w:name="_Ref11842543"/>
      <w:r w:rsidRPr="00144936">
        <w:rPr>
          <w:rFonts w:cstheme="minorHAnsi"/>
          <w:sz w:val="18"/>
        </w:rPr>
        <w:t xml:space="preserve">Table </w:t>
      </w:r>
      <w:bookmarkEnd w:id="76"/>
      <w:r w:rsidRPr="00144936">
        <w:rPr>
          <w:rFonts w:cstheme="minorHAnsi"/>
          <w:noProof/>
          <w:sz w:val="18"/>
        </w:rPr>
        <w:t>B</w:t>
      </w:r>
      <w:r w:rsidR="00144936" w:rsidRPr="00144936">
        <w:rPr>
          <w:rFonts w:cstheme="minorHAnsi"/>
          <w:noProof/>
          <w:sz w:val="18"/>
        </w:rPr>
        <w:t>4</w:t>
      </w:r>
      <w:r w:rsidRPr="00144936">
        <w:rPr>
          <w:rFonts w:cstheme="minorHAnsi"/>
          <w:sz w:val="18"/>
        </w:rPr>
        <w:t xml:space="preserve"> - Non-urban water meter requirement codes</w:t>
      </w:r>
    </w:p>
    <w:tbl>
      <w:tblPr>
        <w:tblStyle w:val="TableGrid"/>
        <w:tblW w:w="9175" w:type="dxa"/>
        <w:tblLook w:val="04A0" w:firstRow="1" w:lastRow="0" w:firstColumn="1" w:lastColumn="0" w:noHBand="0" w:noVBand="1"/>
      </w:tblPr>
      <w:tblGrid>
        <w:gridCol w:w="2255"/>
        <w:gridCol w:w="943"/>
        <w:gridCol w:w="5977"/>
      </w:tblGrid>
      <w:tr w:rsidR="003F2F3A" w:rsidRPr="00420B33" w14:paraId="7E34C5EA" w14:textId="77777777" w:rsidTr="00420B33">
        <w:trPr>
          <w:cnfStyle w:val="100000000000" w:firstRow="1" w:lastRow="0" w:firstColumn="0" w:lastColumn="0" w:oddVBand="0" w:evenVBand="0" w:oddHBand="0" w:evenHBand="0" w:firstRowFirstColumn="0" w:firstRowLastColumn="0" w:lastRowFirstColumn="0" w:lastRowLastColumn="0"/>
          <w:trHeight w:val="288"/>
        </w:trPr>
        <w:tc>
          <w:tcPr>
            <w:cnfStyle w:val="000000000100" w:firstRow="0" w:lastRow="0" w:firstColumn="0" w:lastColumn="0" w:oddVBand="0" w:evenVBand="0" w:oddHBand="0" w:evenHBand="0" w:firstRowFirstColumn="1" w:firstRowLastColumn="0" w:lastRowFirstColumn="0" w:lastRowLastColumn="0"/>
            <w:tcW w:w="2255" w:type="dxa"/>
          </w:tcPr>
          <w:p w14:paraId="57B93901" w14:textId="77777777" w:rsidR="003F2F3A" w:rsidRPr="00420B33" w:rsidRDefault="003F2F3A" w:rsidP="005500A6">
            <w:pPr>
              <w:pStyle w:val="TableHeadingLeft"/>
              <w:rPr>
                <w:rFonts w:cstheme="minorHAnsi"/>
              </w:rPr>
            </w:pPr>
            <w:r w:rsidRPr="00420B33">
              <w:rPr>
                <w:rFonts w:cstheme="minorHAnsi"/>
              </w:rPr>
              <w:t>Requirement</w:t>
            </w:r>
          </w:p>
        </w:tc>
        <w:tc>
          <w:tcPr>
            <w:tcW w:w="943" w:type="dxa"/>
          </w:tcPr>
          <w:p w14:paraId="77CCB1AD" w14:textId="77777777" w:rsidR="003F2F3A" w:rsidRPr="00420B33" w:rsidRDefault="003F2F3A" w:rsidP="005500A6">
            <w:pPr>
              <w:pStyle w:val="TableHeadingLeft"/>
              <w:cnfStyle w:val="100000000000" w:firstRow="1" w:lastRow="0" w:firstColumn="0" w:lastColumn="0" w:oddVBand="0" w:evenVBand="0" w:oddHBand="0" w:evenHBand="0" w:firstRowFirstColumn="0" w:firstRowLastColumn="0" w:lastRowFirstColumn="0" w:lastRowLastColumn="0"/>
              <w:rPr>
                <w:rFonts w:cstheme="minorHAnsi"/>
              </w:rPr>
            </w:pPr>
            <w:r w:rsidRPr="00420B33">
              <w:rPr>
                <w:rFonts w:cstheme="minorHAnsi"/>
              </w:rPr>
              <w:t>Code</w:t>
            </w:r>
          </w:p>
        </w:tc>
        <w:tc>
          <w:tcPr>
            <w:tcW w:w="5977" w:type="dxa"/>
          </w:tcPr>
          <w:p w14:paraId="02C943A5" w14:textId="77777777" w:rsidR="003F2F3A" w:rsidRPr="00420B33" w:rsidRDefault="003F2F3A" w:rsidP="005500A6">
            <w:pPr>
              <w:pStyle w:val="TableHeadingLeft"/>
              <w:cnfStyle w:val="100000000000" w:firstRow="1" w:lastRow="0" w:firstColumn="0" w:lastColumn="0" w:oddVBand="0" w:evenVBand="0" w:oddHBand="0" w:evenHBand="0" w:firstRowFirstColumn="0" w:firstRowLastColumn="0" w:lastRowFirstColumn="0" w:lastRowLastColumn="0"/>
              <w:rPr>
                <w:rFonts w:cstheme="minorHAnsi"/>
              </w:rPr>
            </w:pPr>
            <w:r w:rsidRPr="00420B33">
              <w:rPr>
                <w:rFonts w:cstheme="minorHAnsi"/>
              </w:rPr>
              <w:t>Description</w:t>
            </w:r>
          </w:p>
        </w:tc>
      </w:tr>
      <w:tr w:rsidR="003F2F3A" w:rsidRPr="00420B33" w14:paraId="6097F0C1" w14:textId="77777777" w:rsidTr="00420B33">
        <w:trPr>
          <w:trHeight w:val="288"/>
        </w:trPr>
        <w:tc>
          <w:tcPr>
            <w:tcW w:w="2255" w:type="dxa"/>
            <w:hideMark/>
          </w:tcPr>
          <w:p w14:paraId="49998BF5" w14:textId="77777777" w:rsidR="003F2F3A" w:rsidRPr="00420B33" w:rsidRDefault="003F2F3A" w:rsidP="005500A6">
            <w:pPr>
              <w:pStyle w:val="TableTextLeft"/>
              <w:rPr>
                <w:rFonts w:cstheme="minorHAnsi"/>
              </w:rPr>
            </w:pPr>
            <w:r w:rsidRPr="00420B33">
              <w:rPr>
                <w:rFonts w:cstheme="minorHAnsi"/>
              </w:rPr>
              <w:t>Accurate meter required</w:t>
            </w:r>
          </w:p>
        </w:tc>
        <w:tc>
          <w:tcPr>
            <w:tcW w:w="943" w:type="dxa"/>
          </w:tcPr>
          <w:p w14:paraId="229B20C7" w14:textId="77777777" w:rsidR="003F2F3A" w:rsidRPr="00420B33" w:rsidRDefault="003F2F3A" w:rsidP="005500A6">
            <w:pPr>
              <w:pStyle w:val="TableTextLeft"/>
              <w:jc w:val="center"/>
              <w:rPr>
                <w:rFonts w:cstheme="minorHAnsi"/>
              </w:rPr>
            </w:pPr>
            <w:r w:rsidRPr="00420B33">
              <w:rPr>
                <w:rFonts w:cstheme="minorHAnsi"/>
              </w:rPr>
              <w:t>AM</w:t>
            </w:r>
          </w:p>
        </w:tc>
        <w:tc>
          <w:tcPr>
            <w:tcW w:w="5977" w:type="dxa"/>
            <w:hideMark/>
          </w:tcPr>
          <w:p w14:paraId="344545EA" w14:textId="77777777" w:rsidR="003F2F3A" w:rsidRPr="00420B33" w:rsidRDefault="003F2F3A" w:rsidP="005500A6">
            <w:pPr>
              <w:pStyle w:val="TableTextLeft"/>
              <w:rPr>
                <w:rFonts w:cstheme="minorHAnsi"/>
              </w:rPr>
            </w:pPr>
            <w:r w:rsidRPr="00420B33">
              <w:rPr>
                <w:rFonts w:cstheme="minorHAnsi"/>
              </w:rPr>
              <w:t xml:space="preserve">Site is to have </w:t>
            </w:r>
            <w:r w:rsidRPr="00420B33">
              <w:rPr>
                <w:rFonts w:cstheme="minorHAnsi"/>
                <w:noProof/>
              </w:rPr>
              <w:t>a maximum</w:t>
            </w:r>
            <w:r w:rsidRPr="00420B33">
              <w:rPr>
                <w:rFonts w:cstheme="minorHAnsi"/>
              </w:rPr>
              <w:t xml:space="preserve"> permissible error of +-5% under in situ conditions </w:t>
            </w:r>
          </w:p>
        </w:tc>
      </w:tr>
      <w:tr w:rsidR="003F2F3A" w:rsidRPr="00420B33" w14:paraId="0D60B740" w14:textId="77777777" w:rsidTr="00420B33">
        <w:trPr>
          <w:trHeight w:val="288"/>
        </w:trPr>
        <w:tc>
          <w:tcPr>
            <w:tcW w:w="2255" w:type="dxa"/>
            <w:hideMark/>
          </w:tcPr>
          <w:p w14:paraId="3FFC18A5" w14:textId="77777777" w:rsidR="003F2F3A" w:rsidRPr="00420B33" w:rsidRDefault="003F2F3A" w:rsidP="005500A6">
            <w:pPr>
              <w:pStyle w:val="TableTextLeft"/>
              <w:rPr>
                <w:rFonts w:cstheme="minorHAnsi"/>
              </w:rPr>
            </w:pPr>
            <w:r w:rsidRPr="00420B33">
              <w:rPr>
                <w:rFonts w:cstheme="minorHAnsi"/>
              </w:rPr>
              <w:t>Exempt - outside scope</w:t>
            </w:r>
          </w:p>
        </w:tc>
        <w:tc>
          <w:tcPr>
            <w:tcW w:w="943" w:type="dxa"/>
          </w:tcPr>
          <w:p w14:paraId="454A476F" w14:textId="77777777" w:rsidR="003F2F3A" w:rsidRPr="00420B33" w:rsidRDefault="003F2F3A" w:rsidP="005500A6">
            <w:pPr>
              <w:pStyle w:val="TableTextLeft"/>
              <w:jc w:val="center"/>
              <w:rPr>
                <w:rFonts w:cstheme="minorHAnsi"/>
              </w:rPr>
            </w:pPr>
            <w:r w:rsidRPr="00420B33">
              <w:rPr>
                <w:rFonts w:cstheme="minorHAnsi"/>
              </w:rPr>
              <w:t>EXOS</w:t>
            </w:r>
          </w:p>
        </w:tc>
        <w:tc>
          <w:tcPr>
            <w:tcW w:w="5977" w:type="dxa"/>
            <w:hideMark/>
          </w:tcPr>
          <w:p w14:paraId="4DA350D4" w14:textId="77777777" w:rsidR="003F2F3A" w:rsidRPr="00420B33" w:rsidRDefault="003F2F3A" w:rsidP="005500A6">
            <w:pPr>
              <w:pStyle w:val="TableTextLeft"/>
              <w:rPr>
                <w:rFonts w:cstheme="minorHAnsi"/>
              </w:rPr>
            </w:pPr>
            <w:r w:rsidRPr="00420B33">
              <w:rPr>
                <w:rFonts w:cstheme="minorHAnsi"/>
              </w:rPr>
              <w:t>Exempt as water use is for D&amp;S licence, drain diversion licence, stormwater, meters managed by other Water Corporations</w:t>
            </w:r>
          </w:p>
        </w:tc>
      </w:tr>
      <w:tr w:rsidR="003F2F3A" w:rsidRPr="00420B33" w14:paraId="29DB65D2" w14:textId="77777777" w:rsidTr="00420B33">
        <w:trPr>
          <w:trHeight w:val="288"/>
        </w:trPr>
        <w:tc>
          <w:tcPr>
            <w:tcW w:w="2255" w:type="dxa"/>
            <w:hideMark/>
          </w:tcPr>
          <w:p w14:paraId="5262CABF" w14:textId="77777777" w:rsidR="003F2F3A" w:rsidRPr="00420B33" w:rsidRDefault="003F2F3A" w:rsidP="005500A6">
            <w:pPr>
              <w:pStyle w:val="TableTextLeft"/>
              <w:rPr>
                <w:rFonts w:cstheme="minorHAnsi"/>
              </w:rPr>
            </w:pPr>
            <w:r w:rsidRPr="00420B33">
              <w:rPr>
                <w:rFonts w:cstheme="minorHAnsi"/>
              </w:rPr>
              <w:t>Exempt - low use</w:t>
            </w:r>
          </w:p>
        </w:tc>
        <w:tc>
          <w:tcPr>
            <w:tcW w:w="943" w:type="dxa"/>
          </w:tcPr>
          <w:p w14:paraId="3308D994" w14:textId="77777777" w:rsidR="003F2F3A" w:rsidRPr="00420B33" w:rsidRDefault="003F2F3A" w:rsidP="005500A6">
            <w:pPr>
              <w:pStyle w:val="TableTextLeft"/>
              <w:jc w:val="center"/>
              <w:rPr>
                <w:rFonts w:cstheme="minorHAnsi"/>
              </w:rPr>
            </w:pPr>
            <w:r w:rsidRPr="00420B33">
              <w:rPr>
                <w:rFonts w:cstheme="minorHAnsi"/>
                <w:noProof/>
              </w:rPr>
              <w:t>EXLU</w:t>
            </w:r>
          </w:p>
        </w:tc>
        <w:tc>
          <w:tcPr>
            <w:tcW w:w="5977" w:type="dxa"/>
            <w:hideMark/>
          </w:tcPr>
          <w:p w14:paraId="758FD496" w14:textId="77777777" w:rsidR="003F2F3A" w:rsidRPr="00420B33" w:rsidRDefault="003F2F3A" w:rsidP="005500A6">
            <w:pPr>
              <w:pStyle w:val="TableTextLeft"/>
              <w:rPr>
                <w:rFonts w:cstheme="minorHAnsi"/>
              </w:rPr>
            </w:pPr>
            <w:r w:rsidRPr="00420B33">
              <w:rPr>
                <w:rFonts w:cstheme="minorHAnsi"/>
              </w:rPr>
              <w:t>Below the threshold for high accuracy meters</w:t>
            </w:r>
          </w:p>
        </w:tc>
      </w:tr>
      <w:tr w:rsidR="003F2F3A" w:rsidRPr="00420B33" w14:paraId="6D2A1741" w14:textId="77777777" w:rsidTr="00420B33">
        <w:trPr>
          <w:trHeight w:val="288"/>
        </w:trPr>
        <w:tc>
          <w:tcPr>
            <w:tcW w:w="2255" w:type="dxa"/>
          </w:tcPr>
          <w:p w14:paraId="60DDEF58" w14:textId="77777777" w:rsidR="003F2F3A" w:rsidRPr="00420B33" w:rsidRDefault="003F2F3A" w:rsidP="005500A6">
            <w:pPr>
              <w:pStyle w:val="TableTextLeft"/>
              <w:rPr>
                <w:rFonts w:cstheme="minorHAnsi"/>
              </w:rPr>
            </w:pPr>
            <w:r w:rsidRPr="00420B33">
              <w:rPr>
                <w:rFonts w:cstheme="minorHAnsi"/>
              </w:rPr>
              <w:t>Exempt - high cost</w:t>
            </w:r>
          </w:p>
        </w:tc>
        <w:tc>
          <w:tcPr>
            <w:tcW w:w="943" w:type="dxa"/>
          </w:tcPr>
          <w:p w14:paraId="3D33FCCD" w14:textId="77777777" w:rsidR="003F2F3A" w:rsidRPr="00420B33" w:rsidRDefault="003F2F3A" w:rsidP="005500A6">
            <w:pPr>
              <w:pStyle w:val="TableTextLeft"/>
              <w:rPr>
                <w:rFonts w:cstheme="minorHAnsi"/>
              </w:rPr>
            </w:pPr>
            <w:r w:rsidRPr="00420B33">
              <w:rPr>
                <w:rFonts w:cstheme="minorHAnsi"/>
                <w:noProof/>
              </w:rPr>
              <w:t>EXHC</w:t>
            </w:r>
          </w:p>
        </w:tc>
        <w:tc>
          <w:tcPr>
            <w:tcW w:w="5977" w:type="dxa"/>
          </w:tcPr>
          <w:p w14:paraId="0E762BA7" w14:textId="77777777" w:rsidR="003F2F3A" w:rsidRPr="00420B33" w:rsidRDefault="003F2F3A" w:rsidP="005500A6">
            <w:pPr>
              <w:pStyle w:val="TableTextLeft"/>
              <w:rPr>
                <w:rFonts w:cstheme="minorHAnsi"/>
              </w:rPr>
            </w:pPr>
            <w:r w:rsidRPr="00420B33">
              <w:rPr>
                <w:rFonts w:cstheme="minorHAnsi"/>
              </w:rPr>
              <w:t xml:space="preserve">Disproportionate cost to benefit. </w:t>
            </w:r>
          </w:p>
          <w:p w14:paraId="66755DB6" w14:textId="77777777" w:rsidR="003F2F3A" w:rsidRPr="00420B33" w:rsidRDefault="003F2F3A" w:rsidP="005500A6">
            <w:pPr>
              <w:pStyle w:val="TableTextLeft"/>
              <w:rPr>
                <w:rFonts w:cstheme="minorHAnsi"/>
              </w:rPr>
            </w:pPr>
            <w:r w:rsidRPr="00420B33">
              <w:rPr>
                <w:rFonts w:cstheme="minorHAnsi"/>
              </w:rPr>
              <w:t>This may be due to extra costs required to overcome technical challenges such as iron bacteria in groundwater causing changes to flow patterns outside the meter requirements.</w:t>
            </w:r>
          </w:p>
          <w:p w14:paraId="3F990A3A" w14:textId="77777777" w:rsidR="003F2F3A" w:rsidRPr="00420B33" w:rsidRDefault="003F2F3A" w:rsidP="005500A6">
            <w:pPr>
              <w:pStyle w:val="TableTextLeft"/>
              <w:rPr>
                <w:rFonts w:cstheme="minorHAnsi"/>
              </w:rPr>
            </w:pPr>
            <w:r w:rsidRPr="00420B33">
              <w:rPr>
                <w:rFonts w:cstheme="minorHAnsi"/>
              </w:rPr>
              <w:t>The benefit assessment would consider the use volume together with the management objectives for the water resource area.</w:t>
            </w:r>
          </w:p>
        </w:tc>
      </w:tr>
      <w:tr w:rsidR="003F2F3A" w:rsidRPr="00420B33" w14:paraId="1428172D" w14:textId="77777777" w:rsidTr="00420B33">
        <w:trPr>
          <w:trHeight w:val="480"/>
        </w:trPr>
        <w:tc>
          <w:tcPr>
            <w:tcW w:w="2255" w:type="dxa"/>
            <w:hideMark/>
          </w:tcPr>
          <w:p w14:paraId="02CAFDB2" w14:textId="77777777" w:rsidR="003F2F3A" w:rsidRPr="00420B33" w:rsidRDefault="003F2F3A" w:rsidP="005500A6">
            <w:pPr>
              <w:pStyle w:val="TableTextLeft"/>
              <w:rPr>
                <w:rFonts w:cstheme="minorHAnsi"/>
              </w:rPr>
            </w:pPr>
            <w:r w:rsidRPr="00420B33">
              <w:rPr>
                <w:rFonts w:cstheme="minorHAnsi"/>
              </w:rPr>
              <w:t>Exempt - supply system change planned</w:t>
            </w:r>
          </w:p>
        </w:tc>
        <w:tc>
          <w:tcPr>
            <w:tcW w:w="943" w:type="dxa"/>
          </w:tcPr>
          <w:p w14:paraId="40734A7D" w14:textId="77777777" w:rsidR="003F2F3A" w:rsidRPr="00420B33" w:rsidRDefault="003F2F3A" w:rsidP="005500A6">
            <w:pPr>
              <w:pStyle w:val="TableTextLeft"/>
              <w:jc w:val="center"/>
              <w:rPr>
                <w:rFonts w:cstheme="minorHAnsi"/>
              </w:rPr>
            </w:pPr>
            <w:r w:rsidRPr="00420B33">
              <w:rPr>
                <w:rFonts w:cstheme="minorHAnsi"/>
              </w:rPr>
              <w:t>MO</w:t>
            </w:r>
          </w:p>
        </w:tc>
        <w:tc>
          <w:tcPr>
            <w:tcW w:w="5977" w:type="dxa"/>
            <w:hideMark/>
          </w:tcPr>
          <w:p w14:paraId="21FD796D" w14:textId="77777777" w:rsidR="003F2F3A" w:rsidRPr="00420B33" w:rsidRDefault="003F2F3A" w:rsidP="005500A6">
            <w:pPr>
              <w:pStyle w:val="TableTextLeft"/>
              <w:rPr>
                <w:rFonts w:cstheme="minorHAnsi"/>
              </w:rPr>
            </w:pPr>
            <w:r w:rsidRPr="00420B33">
              <w:rPr>
                <w:rFonts w:cstheme="minorHAnsi"/>
              </w:rPr>
              <w:t>Meter is located within an area planned for modernisation or reconfiguration and the meter upgrade, relocation or removal will be part of modernisation or reconfiguration.</w:t>
            </w:r>
          </w:p>
        </w:tc>
      </w:tr>
    </w:tbl>
    <w:p w14:paraId="367DC32F" w14:textId="77777777" w:rsidR="00420B33" w:rsidRPr="00420B33" w:rsidRDefault="00420B33" w:rsidP="006B4FB3">
      <w:pPr>
        <w:pStyle w:val="BodyText"/>
        <w:spacing w:before="0" w:after="0"/>
        <w:rPr>
          <w:rFonts w:cstheme="minorHAnsi"/>
        </w:rPr>
        <w:sectPr w:rsidR="00420B33" w:rsidRPr="00420B33" w:rsidSect="00CA70E7">
          <w:pgSz w:w="11907" w:h="16840" w:code="9"/>
          <w:pgMar w:top="2268" w:right="1134" w:bottom="1134" w:left="1134" w:header="284" w:footer="284" w:gutter="0"/>
          <w:cols w:space="720"/>
          <w:docGrid w:linePitch="360"/>
        </w:sectPr>
      </w:pPr>
    </w:p>
    <w:p w14:paraId="12739600" w14:textId="77777777" w:rsidR="00420B33" w:rsidRDefault="00420B33" w:rsidP="00420B33">
      <w:pPr>
        <w:pStyle w:val="Heading1TopofPage"/>
        <w:framePr w:wrap="around"/>
      </w:pPr>
      <w:bookmarkStart w:id="77" w:name="_Toc30669508"/>
      <w:bookmarkStart w:id="78" w:name="_Toc33649502"/>
      <w:r>
        <w:lastRenderedPageBreak/>
        <w:t>Appendix C: Alignment with the Murray-Darling Basin Compliance Compact</w:t>
      </w:r>
      <w:bookmarkEnd w:id="77"/>
      <w:bookmarkEnd w:id="78"/>
    </w:p>
    <w:p w14:paraId="50DA2830" w14:textId="6EF0745C" w:rsidR="00420B33" w:rsidRDefault="00420B33" w:rsidP="00420B33">
      <w:pPr>
        <w:pStyle w:val="BodyText"/>
      </w:pPr>
      <w:r w:rsidRPr="002953E9">
        <w:t xml:space="preserve">Victoria is committed to implementing the </w:t>
      </w:r>
      <w:r>
        <w:t xml:space="preserve">Murray-Darling </w:t>
      </w:r>
      <w:r w:rsidRPr="002953E9">
        <w:t>Basin Compliance Compact where it is cost-effective to do so</w:t>
      </w:r>
      <w:r>
        <w:t xml:space="preserve">. Table C1 demonstrates how this policy is aligned with the Compact. </w:t>
      </w:r>
    </w:p>
    <w:p w14:paraId="19ACE96E" w14:textId="77777777" w:rsidR="006A5AB2" w:rsidRDefault="006A5AB2" w:rsidP="00420B33">
      <w:pPr>
        <w:pStyle w:val="BodyText"/>
      </w:pPr>
    </w:p>
    <w:p w14:paraId="5C44A4F5" w14:textId="37262D35" w:rsidR="00420B33" w:rsidRPr="00144936" w:rsidRDefault="00420B33" w:rsidP="00420B33">
      <w:pPr>
        <w:pStyle w:val="Caption"/>
        <w:rPr>
          <w:sz w:val="18"/>
        </w:rPr>
      </w:pPr>
      <w:bookmarkStart w:id="79" w:name="ReturnHere"/>
      <w:bookmarkEnd w:id="79"/>
      <w:r w:rsidRPr="00144936">
        <w:rPr>
          <w:sz w:val="18"/>
        </w:rPr>
        <w:t>Table C</w:t>
      </w:r>
      <w:r w:rsidRPr="00144936">
        <w:rPr>
          <w:sz w:val="18"/>
        </w:rPr>
        <w:fldChar w:fldCharType="begin"/>
      </w:r>
      <w:r w:rsidRPr="00144936">
        <w:rPr>
          <w:sz w:val="18"/>
        </w:rPr>
        <w:instrText xml:space="preserve"> SEQ Table \* ARABIC  </w:instrText>
      </w:r>
      <w:r w:rsidRPr="00144936">
        <w:rPr>
          <w:sz w:val="18"/>
        </w:rPr>
        <w:fldChar w:fldCharType="separate"/>
      </w:r>
      <w:r w:rsidR="00661490">
        <w:rPr>
          <w:noProof/>
          <w:sz w:val="18"/>
        </w:rPr>
        <w:t>1</w:t>
      </w:r>
      <w:r w:rsidRPr="00144936">
        <w:rPr>
          <w:sz w:val="18"/>
        </w:rPr>
        <w:fldChar w:fldCharType="end"/>
      </w:r>
      <w:r w:rsidRPr="00144936">
        <w:rPr>
          <w:sz w:val="18"/>
        </w:rPr>
        <w:t>: Alignment with the Compact</w:t>
      </w:r>
    </w:p>
    <w:tbl>
      <w:tblPr>
        <w:tblStyle w:val="TableGrid"/>
        <w:tblW w:w="0" w:type="auto"/>
        <w:tblLook w:val="04A0" w:firstRow="1" w:lastRow="0" w:firstColumn="1" w:lastColumn="0" w:noHBand="0" w:noVBand="1"/>
      </w:tblPr>
      <w:tblGrid>
        <w:gridCol w:w="1073"/>
        <w:gridCol w:w="4357"/>
        <w:gridCol w:w="4209"/>
      </w:tblGrid>
      <w:tr w:rsidR="00420B33" w:rsidRPr="00CB1092" w14:paraId="5C38A7BF" w14:textId="77777777" w:rsidTr="006857B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0" w:type="auto"/>
          </w:tcPr>
          <w:p w14:paraId="50793DF1" w14:textId="77777777" w:rsidR="00420B33" w:rsidRPr="00CB1092" w:rsidRDefault="00420B33" w:rsidP="00420B33">
            <w:pPr>
              <w:jc w:val="center"/>
              <w:rPr>
                <w:rFonts w:cstheme="minorHAnsi"/>
                <w:b/>
                <w:szCs w:val="18"/>
              </w:rPr>
            </w:pPr>
            <w:r w:rsidRPr="00CB1092">
              <w:rPr>
                <w:rFonts w:cstheme="minorHAnsi"/>
                <w:b/>
                <w:szCs w:val="18"/>
              </w:rPr>
              <w:t>Compact action</w:t>
            </w:r>
          </w:p>
        </w:tc>
        <w:tc>
          <w:tcPr>
            <w:tcW w:w="0" w:type="auto"/>
            <w:vAlign w:val="center"/>
          </w:tcPr>
          <w:p w14:paraId="564A38D1" w14:textId="77777777" w:rsidR="00420B33" w:rsidRPr="00CB1092" w:rsidRDefault="00420B33" w:rsidP="00420B33">
            <w:pPr>
              <w:jc w:val="center"/>
              <w:cnfStyle w:val="100000000000" w:firstRow="1"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Requirement</w:t>
            </w:r>
          </w:p>
        </w:tc>
        <w:tc>
          <w:tcPr>
            <w:tcW w:w="0" w:type="auto"/>
            <w:vAlign w:val="center"/>
          </w:tcPr>
          <w:p w14:paraId="787283D6" w14:textId="77777777" w:rsidR="00420B33" w:rsidRPr="00CB1092" w:rsidRDefault="00420B33" w:rsidP="00420B33">
            <w:pPr>
              <w:jc w:val="center"/>
              <w:cnfStyle w:val="100000000000" w:firstRow="1" w:lastRow="0" w:firstColumn="0" w:lastColumn="0" w:oddVBand="0" w:evenVBand="0" w:oddHBand="0" w:evenHBand="0" w:firstRowFirstColumn="0" w:firstRowLastColumn="0" w:lastRowFirstColumn="0" w:lastRowLastColumn="0"/>
              <w:rPr>
                <w:rFonts w:cstheme="minorHAnsi"/>
                <w:b/>
                <w:szCs w:val="18"/>
              </w:rPr>
            </w:pPr>
            <w:r w:rsidRPr="00CB1092">
              <w:rPr>
                <w:rFonts w:cstheme="minorHAnsi"/>
                <w:b/>
                <w:szCs w:val="18"/>
              </w:rPr>
              <w:t>Victorian response</w:t>
            </w:r>
          </w:p>
        </w:tc>
      </w:tr>
      <w:tr w:rsidR="00420B33" w:rsidRPr="00CB1092" w14:paraId="170E74A5" w14:textId="77777777" w:rsidTr="006857B9">
        <w:tc>
          <w:tcPr>
            <w:tcW w:w="0" w:type="auto"/>
            <w:shd w:val="clear" w:color="auto" w:fill="D9D9D9" w:themeFill="background1" w:themeFillShade="D9"/>
          </w:tcPr>
          <w:p w14:paraId="04881FBC" w14:textId="77777777" w:rsidR="00420B33" w:rsidRPr="00CB1092" w:rsidRDefault="00420B33" w:rsidP="00420B33">
            <w:pPr>
              <w:rPr>
                <w:rFonts w:cstheme="minorHAnsi"/>
                <w:b/>
                <w:szCs w:val="18"/>
              </w:rPr>
            </w:pPr>
            <w:r w:rsidRPr="00CB1092">
              <w:rPr>
                <w:rFonts w:cstheme="minorHAnsi"/>
                <w:b/>
                <w:szCs w:val="18"/>
              </w:rPr>
              <w:t>3.2</w:t>
            </w:r>
          </w:p>
        </w:tc>
        <w:tc>
          <w:tcPr>
            <w:tcW w:w="0" w:type="auto"/>
            <w:shd w:val="clear" w:color="auto" w:fill="D9D9D9" w:themeFill="background1" w:themeFillShade="D9"/>
          </w:tcPr>
          <w:p w14:paraId="75361E80" w14:textId="77777777" w:rsidR="00420B33" w:rsidRPr="00CB1092" w:rsidRDefault="00420B33" w:rsidP="00420B33">
            <w:pPr>
              <w:rPr>
                <w:rFonts w:cstheme="minorHAnsi"/>
                <w:b/>
                <w:szCs w:val="18"/>
              </w:rPr>
            </w:pPr>
            <w:r w:rsidRPr="00CB1092">
              <w:rPr>
                <w:rFonts w:cstheme="minorHAnsi"/>
                <w:b/>
                <w:szCs w:val="18"/>
              </w:rPr>
              <w:t>Meter accuracy</w:t>
            </w:r>
          </w:p>
        </w:tc>
        <w:tc>
          <w:tcPr>
            <w:tcW w:w="0" w:type="auto"/>
            <w:shd w:val="clear" w:color="auto" w:fill="D9D9D9" w:themeFill="background1" w:themeFillShade="D9"/>
          </w:tcPr>
          <w:p w14:paraId="383CFEF9" w14:textId="77777777" w:rsidR="00420B33" w:rsidRPr="00CB1092" w:rsidRDefault="00420B33" w:rsidP="00420B33">
            <w:pPr>
              <w:rPr>
                <w:rFonts w:cstheme="minorHAnsi"/>
                <w:b/>
                <w:szCs w:val="18"/>
              </w:rPr>
            </w:pPr>
          </w:p>
        </w:tc>
      </w:tr>
      <w:tr w:rsidR="00420B33" w:rsidRPr="00CB1092" w14:paraId="57C3D0AF" w14:textId="77777777" w:rsidTr="006857B9">
        <w:tc>
          <w:tcPr>
            <w:tcW w:w="0" w:type="auto"/>
          </w:tcPr>
          <w:p w14:paraId="209D9DC8" w14:textId="77777777" w:rsidR="00420B33" w:rsidRPr="00CB1092" w:rsidRDefault="00420B33" w:rsidP="00420B33">
            <w:pPr>
              <w:rPr>
                <w:rFonts w:cstheme="minorHAnsi"/>
                <w:szCs w:val="18"/>
              </w:rPr>
            </w:pPr>
            <w:r w:rsidRPr="00CB1092">
              <w:rPr>
                <w:rFonts w:cstheme="minorHAnsi"/>
                <w:szCs w:val="18"/>
              </w:rPr>
              <w:t>3.2 (i)</w:t>
            </w:r>
          </w:p>
          <w:p w14:paraId="59BAD234" w14:textId="77777777" w:rsidR="00420B33" w:rsidRPr="00CB1092" w:rsidRDefault="00420B33" w:rsidP="00420B33">
            <w:pPr>
              <w:rPr>
                <w:rFonts w:cstheme="minorHAnsi"/>
                <w:szCs w:val="18"/>
              </w:rPr>
            </w:pPr>
          </w:p>
        </w:tc>
        <w:tc>
          <w:tcPr>
            <w:tcW w:w="0" w:type="auto"/>
          </w:tcPr>
          <w:p w14:paraId="6F1EF8D8" w14:textId="77777777" w:rsidR="00420B33" w:rsidRPr="00CB1092" w:rsidRDefault="00420B33" w:rsidP="00420B33">
            <w:pPr>
              <w:rPr>
                <w:rFonts w:cstheme="minorHAnsi"/>
                <w:szCs w:val="18"/>
              </w:rPr>
            </w:pPr>
            <w:r w:rsidRPr="00CB1092">
              <w:rPr>
                <w:rFonts w:cstheme="minorHAnsi"/>
                <w:szCs w:val="18"/>
              </w:rPr>
              <w:t>All new and replacement meters to comply with AS4747 including pattern approval and verification, by no later than June 2025</w:t>
            </w:r>
          </w:p>
        </w:tc>
        <w:tc>
          <w:tcPr>
            <w:tcW w:w="0" w:type="auto"/>
            <w:vMerge w:val="restart"/>
          </w:tcPr>
          <w:p w14:paraId="123D5C26" w14:textId="77777777" w:rsidR="00420B33" w:rsidRPr="00CB1092" w:rsidRDefault="00420B33" w:rsidP="00420B33">
            <w:pPr>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olicy requires:</w:t>
            </w:r>
          </w:p>
          <w:p w14:paraId="5704E403" w14:textId="77777777" w:rsidR="00420B33" w:rsidRPr="00CB1092" w:rsidRDefault="00420B33" w:rsidP="001F54AA">
            <w:pPr>
              <w:pStyle w:val="ListParagraph"/>
              <w:numPr>
                <w:ilvl w:val="0"/>
                <w:numId w:val="25"/>
              </w:numPr>
              <w:ind w:left="536" w:hanging="284"/>
              <w:rPr>
                <w:rFonts w:cstheme="minorHAnsi"/>
                <w:szCs w:val="18"/>
              </w:rPr>
            </w:pPr>
            <w:r w:rsidRPr="00CB1092">
              <w:rPr>
                <w:rFonts w:cstheme="minorHAnsi"/>
                <w:szCs w:val="18"/>
              </w:rPr>
              <w:t xml:space="preserve">new or upgraded extraction sites to be metered with an AS4747 compliant meter from the date the Policy is published; </w:t>
            </w:r>
          </w:p>
          <w:p w14:paraId="71AC287E" w14:textId="77777777" w:rsidR="00420B33" w:rsidRPr="00CB1092" w:rsidRDefault="00420B33" w:rsidP="001F54AA">
            <w:pPr>
              <w:pStyle w:val="ListParagraph"/>
              <w:numPr>
                <w:ilvl w:val="0"/>
                <w:numId w:val="25"/>
              </w:numPr>
              <w:ind w:left="536" w:hanging="284"/>
              <w:rPr>
                <w:rFonts w:cstheme="minorHAnsi"/>
                <w:szCs w:val="18"/>
              </w:rPr>
            </w:pPr>
            <w:r w:rsidRPr="00CB1092">
              <w:rPr>
                <w:rFonts w:cstheme="minorHAnsi"/>
                <w:szCs w:val="18"/>
              </w:rPr>
              <w:t>non-compliant meters to be replaced with an AS4747-compliant meter to be replaced by June 2025; and</w:t>
            </w:r>
          </w:p>
          <w:p w14:paraId="749A6F11" w14:textId="77777777" w:rsidR="00420B33" w:rsidRPr="00CB1092" w:rsidRDefault="00420B33" w:rsidP="001F54AA">
            <w:pPr>
              <w:pStyle w:val="ListParagraph"/>
              <w:numPr>
                <w:ilvl w:val="0"/>
                <w:numId w:val="25"/>
              </w:numPr>
              <w:ind w:left="536" w:hanging="284"/>
              <w:rPr>
                <w:rFonts w:cstheme="minorHAnsi"/>
                <w:szCs w:val="18"/>
              </w:rPr>
            </w:pPr>
            <w:r w:rsidRPr="00CB1092">
              <w:rPr>
                <w:rFonts w:cstheme="minorHAnsi"/>
                <w:szCs w:val="18"/>
              </w:rPr>
              <w:t>meters on existing extraction sites that meet an interim standard or are AS4747 compliant to be replaced at the end of their operational life with an AS4747 compliant meter.</w:t>
            </w:r>
          </w:p>
          <w:p w14:paraId="63A3E4C5" w14:textId="07BA1074" w:rsidR="00420B33" w:rsidRPr="00CB1092" w:rsidRDefault="00420B33" w:rsidP="00420B33">
            <w:pPr>
              <w:rPr>
                <w:rFonts w:cstheme="minorHAnsi"/>
                <w:szCs w:val="18"/>
              </w:rPr>
            </w:pPr>
            <w:r w:rsidRPr="00CB1092">
              <w:rPr>
                <w:rFonts w:cstheme="minorHAnsi"/>
                <w:szCs w:val="18"/>
              </w:rPr>
              <w:t xml:space="preserve">The </w:t>
            </w:r>
            <w:r>
              <w:rPr>
                <w:rFonts w:cstheme="minorHAnsi"/>
                <w:szCs w:val="18"/>
              </w:rPr>
              <w:t>p</w:t>
            </w:r>
            <w:r w:rsidRPr="00CB1092">
              <w:rPr>
                <w:rFonts w:cstheme="minorHAnsi"/>
                <w:szCs w:val="18"/>
              </w:rPr>
              <w:t xml:space="preserve">olicy does not require meters that meet an interim standard to be replaced by June 2025, if their operational life extends past June 2025, due to the high cost </w:t>
            </w:r>
            <w:r w:rsidR="006857B9">
              <w:rPr>
                <w:rFonts w:cstheme="minorHAnsi"/>
                <w:szCs w:val="18"/>
              </w:rPr>
              <w:t>for little</w:t>
            </w:r>
            <w:r w:rsidRPr="00CB1092">
              <w:rPr>
                <w:rFonts w:cstheme="minorHAnsi"/>
                <w:szCs w:val="18"/>
              </w:rPr>
              <w:t xml:space="preserve"> benefit as explained in page 9.</w:t>
            </w:r>
          </w:p>
          <w:p w14:paraId="6950B1D9" w14:textId="503BC182" w:rsidR="00420B33" w:rsidRPr="00D32CE2" w:rsidRDefault="00420B33" w:rsidP="00D32CE2">
            <w:pPr>
              <w:rPr>
                <w:rFonts w:cstheme="minorHAnsi"/>
                <w:szCs w:val="18"/>
              </w:rPr>
            </w:pPr>
            <w:bookmarkStart w:id="80" w:name="_Hlk30685874"/>
            <w:r w:rsidRPr="00CB1092">
              <w:rPr>
                <w:rFonts w:cstheme="minorHAnsi"/>
                <w:szCs w:val="18"/>
              </w:rPr>
              <w:t xml:space="preserve">Circumstances where the metering requirements can be varied </w:t>
            </w:r>
            <w:r w:rsidR="006857B9">
              <w:rPr>
                <w:rFonts w:cstheme="minorHAnsi"/>
                <w:szCs w:val="18"/>
              </w:rPr>
              <w:t xml:space="preserve">to avoid costs exceeding the benefits of metering </w:t>
            </w:r>
            <w:r w:rsidRPr="00CB1092">
              <w:rPr>
                <w:rFonts w:cstheme="minorHAnsi"/>
                <w:szCs w:val="18"/>
              </w:rPr>
              <w:t xml:space="preserve">are set out in </w:t>
            </w:r>
            <w:r w:rsidRPr="00CB1092">
              <w:rPr>
                <w:rFonts w:cstheme="minorHAnsi"/>
                <w:i/>
                <w:szCs w:val="18"/>
              </w:rPr>
              <w:t xml:space="preserve">Requirements for metering </w:t>
            </w:r>
            <w:r w:rsidRPr="00CB1092">
              <w:rPr>
                <w:rFonts w:cstheme="minorHAnsi"/>
                <w:szCs w:val="18"/>
              </w:rPr>
              <w:t xml:space="preserve">(page 12). </w:t>
            </w:r>
            <w:bookmarkEnd w:id="80"/>
          </w:p>
        </w:tc>
      </w:tr>
      <w:tr w:rsidR="00420B33" w:rsidRPr="00CB1092" w14:paraId="585E2C20" w14:textId="77777777" w:rsidTr="006857B9">
        <w:tc>
          <w:tcPr>
            <w:tcW w:w="0" w:type="auto"/>
          </w:tcPr>
          <w:p w14:paraId="0E29B746" w14:textId="77777777" w:rsidR="00420B33" w:rsidRPr="00CB1092" w:rsidRDefault="00420B33" w:rsidP="00420B33">
            <w:pPr>
              <w:rPr>
                <w:rFonts w:cstheme="minorHAnsi"/>
                <w:szCs w:val="18"/>
              </w:rPr>
            </w:pPr>
            <w:r w:rsidRPr="00CB1092">
              <w:rPr>
                <w:rFonts w:cstheme="minorHAnsi"/>
                <w:szCs w:val="18"/>
              </w:rPr>
              <w:t xml:space="preserve">3.2 (ii) </w:t>
            </w:r>
          </w:p>
        </w:tc>
        <w:tc>
          <w:tcPr>
            <w:tcW w:w="0" w:type="auto"/>
          </w:tcPr>
          <w:p w14:paraId="7168A8E8" w14:textId="77777777" w:rsidR="00420B33" w:rsidRPr="00CB1092" w:rsidRDefault="00420B33" w:rsidP="00420B33">
            <w:pPr>
              <w:rPr>
                <w:rFonts w:cstheme="minorHAnsi"/>
                <w:szCs w:val="18"/>
              </w:rPr>
            </w:pPr>
            <w:r w:rsidRPr="00CB1092">
              <w:rPr>
                <w:rFonts w:cstheme="minorHAnsi"/>
                <w:szCs w:val="18"/>
                <w:lang w:val="en-GB"/>
              </w:rPr>
              <w:t xml:space="preserve">Commencing immediately, and until June 2025: </w:t>
            </w:r>
          </w:p>
          <w:p w14:paraId="5724BA20" w14:textId="77777777" w:rsidR="00420B33" w:rsidRPr="00CB1092" w:rsidRDefault="00420B33" w:rsidP="001F54AA">
            <w:pPr>
              <w:pStyle w:val="ListParagraph"/>
              <w:numPr>
                <w:ilvl w:val="0"/>
                <w:numId w:val="24"/>
              </w:numPr>
              <w:ind w:hanging="231"/>
              <w:rPr>
                <w:rFonts w:cstheme="minorHAnsi"/>
                <w:szCs w:val="18"/>
              </w:rPr>
            </w:pPr>
            <w:r w:rsidRPr="00CB1092">
              <w:rPr>
                <w:rFonts w:cstheme="minorHAnsi"/>
                <w:szCs w:val="18"/>
                <w:lang w:val="en-GB"/>
              </w:rPr>
              <w:t xml:space="preserve">All new and replacement meters to comply with AS4747 where available. </w:t>
            </w:r>
          </w:p>
          <w:p w14:paraId="3705428E" w14:textId="77777777" w:rsidR="00420B33" w:rsidRPr="00CB1092" w:rsidRDefault="00420B33" w:rsidP="001F54AA">
            <w:pPr>
              <w:pStyle w:val="ListParagraph"/>
              <w:numPr>
                <w:ilvl w:val="0"/>
                <w:numId w:val="24"/>
              </w:numPr>
              <w:ind w:hanging="231"/>
              <w:rPr>
                <w:rFonts w:cstheme="minorHAnsi"/>
                <w:szCs w:val="18"/>
              </w:rPr>
            </w:pPr>
            <w:r w:rsidRPr="00CB1092">
              <w:rPr>
                <w:rFonts w:cstheme="minorHAnsi"/>
                <w:szCs w:val="18"/>
                <w:lang w:val="en-GB"/>
              </w:rPr>
              <w:t>Where an AS4747 compliant meter is not available the use of an interim meter that has been verified with a manufacturer’s certificate of accuracy to within +/- 5% is acceptable.</w:t>
            </w:r>
          </w:p>
        </w:tc>
        <w:tc>
          <w:tcPr>
            <w:tcW w:w="0" w:type="auto"/>
            <w:vMerge/>
          </w:tcPr>
          <w:p w14:paraId="5FD70EC3" w14:textId="77777777" w:rsidR="00420B33" w:rsidRPr="00CB1092" w:rsidRDefault="00420B33" w:rsidP="00420B33">
            <w:pPr>
              <w:rPr>
                <w:rFonts w:cstheme="minorHAnsi"/>
                <w:szCs w:val="18"/>
              </w:rPr>
            </w:pPr>
          </w:p>
        </w:tc>
      </w:tr>
      <w:tr w:rsidR="00420B33" w:rsidRPr="00CB1092" w14:paraId="153839BB" w14:textId="77777777" w:rsidTr="006857B9">
        <w:tc>
          <w:tcPr>
            <w:tcW w:w="0" w:type="auto"/>
          </w:tcPr>
          <w:p w14:paraId="2FCFA6EF" w14:textId="77777777" w:rsidR="00420B33" w:rsidRPr="00CB1092" w:rsidRDefault="00420B33" w:rsidP="00420B33">
            <w:pPr>
              <w:rPr>
                <w:rFonts w:cstheme="minorHAnsi"/>
                <w:szCs w:val="18"/>
              </w:rPr>
            </w:pPr>
            <w:r w:rsidRPr="00CB1092">
              <w:rPr>
                <w:rFonts w:cstheme="minorHAnsi"/>
                <w:szCs w:val="18"/>
              </w:rPr>
              <w:t>3.2 (iii)</w:t>
            </w:r>
          </w:p>
        </w:tc>
        <w:tc>
          <w:tcPr>
            <w:tcW w:w="0" w:type="auto"/>
          </w:tcPr>
          <w:p w14:paraId="4C43FA76" w14:textId="77777777" w:rsidR="00420B33" w:rsidRPr="00CB1092" w:rsidRDefault="00420B33" w:rsidP="00420B33">
            <w:pPr>
              <w:rPr>
                <w:rFonts w:cstheme="minorHAnsi"/>
                <w:szCs w:val="18"/>
              </w:rPr>
            </w:pPr>
            <w:r w:rsidRPr="00CB1092">
              <w:rPr>
                <w:rFonts w:cstheme="minorHAnsi"/>
                <w:szCs w:val="18"/>
              </w:rPr>
              <w:t>When an existing meter no longer meets +/- 5% accuracy in the field it must be repaired and validated so that it is accurate to within +/- 5% in the field or replaced (see 3.2(i)).</w:t>
            </w:r>
          </w:p>
        </w:tc>
        <w:tc>
          <w:tcPr>
            <w:tcW w:w="0" w:type="auto"/>
            <w:vMerge/>
          </w:tcPr>
          <w:p w14:paraId="66EC6053" w14:textId="77777777" w:rsidR="00420B33" w:rsidRPr="00CB1092" w:rsidRDefault="00420B33" w:rsidP="00420B33">
            <w:pPr>
              <w:rPr>
                <w:rFonts w:cstheme="minorHAnsi"/>
                <w:szCs w:val="18"/>
              </w:rPr>
            </w:pPr>
          </w:p>
        </w:tc>
      </w:tr>
      <w:tr w:rsidR="00420B33" w:rsidRPr="00CB1092" w14:paraId="0AC4748F" w14:textId="77777777" w:rsidTr="006857B9">
        <w:tc>
          <w:tcPr>
            <w:tcW w:w="0" w:type="auto"/>
          </w:tcPr>
          <w:p w14:paraId="290B6BCA" w14:textId="77777777" w:rsidR="00420B33" w:rsidRPr="00CB1092" w:rsidRDefault="00420B33" w:rsidP="00420B33">
            <w:pPr>
              <w:rPr>
                <w:rFonts w:cstheme="minorHAnsi"/>
                <w:szCs w:val="18"/>
              </w:rPr>
            </w:pPr>
            <w:r w:rsidRPr="00CB1092">
              <w:rPr>
                <w:rFonts w:cstheme="minorHAnsi"/>
                <w:szCs w:val="18"/>
              </w:rPr>
              <w:t>3.2 (iv)</w:t>
            </w:r>
          </w:p>
        </w:tc>
        <w:tc>
          <w:tcPr>
            <w:tcW w:w="0" w:type="auto"/>
          </w:tcPr>
          <w:p w14:paraId="3632E858" w14:textId="77777777" w:rsidR="00420B33" w:rsidRPr="00CB1092" w:rsidRDefault="00420B33" w:rsidP="00420B33">
            <w:pPr>
              <w:rPr>
                <w:rFonts w:cstheme="minorHAnsi"/>
                <w:szCs w:val="18"/>
              </w:rPr>
            </w:pPr>
            <w:r w:rsidRPr="00CB1092">
              <w:rPr>
                <w:rFonts w:cstheme="minorHAnsi"/>
                <w:szCs w:val="18"/>
                <w:lang w:val="en-GB"/>
              </w:rPr>
              <w:t>All meters to be periodically validated consistent with the requirements of AS4747.</w:t>
            </w:r>
          </w:p>
        </w:tc>
        <w:tc>
          <w:tcPr>
            <w:tcW w:w="0" w:type="auto"/>
          </w:tcPr>
          <w:p w14:paraId="5A084824" w14:textId="17E77F2D" w:rsidR="00420B33" w:rsidRPr="00CB1092" w:rsidRDefault="00420B33" w:rsidP="00420B33">
            <w:pPr>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olicy requires meters to be validated in line with AS4747</w:t>
            </w:r>
            <w:r w:rsidR="00D32CE2">
              <w:rPr>
                <w:rFonts w:cstheme="minorHAnsi"/>
                <w:szCs w:val="18"/>
              </w:rPr>
              <w:t xml:space="preserve"> except in circumstances where the metering requirements can be varied</w:t>
            </w:r>
            <w:r w:rsidR="006857B9">
              <w:rPr>
                <w:rFonts w:cstheme="minorHAnsi"/>
                <w:szCs w:val="18"/>
              </w:rPr>
              <w:t xml:space="preserve"> to avoid the costs of metering exceeding the benefits.</w:t>
            </w:r>
          </w:p>
        </w:tc>
      </w:tr>
      <w:tr w:rsidR="00420B33" w:rsidRPr="00CB1092" w14:paraId="014DFEB7" w14:textId="77777777" w:rsidTr="006857B9">
        <w:tc>
          <w:tcPr>
            <w:tcW w:w="0" w:type="auto"/>
            <w:shd w:val="clear" w:color="auto" w:fill="D9D9D9" w:themeFill="background1" w:themeFillShade="D9"/>
          </w:tcPr>
          <w:p w14:paraId="2DB83F82" w14:textId="77777777" w:rsidR="00420B33" w:rsidRPr="00CB1092" w:rsidRDefault="00420B33" w:rsidP="00420B33">
            <w:pPr>
              <w:rPr>
                <w:rFonts w:cstheme="minorHAnsi"/>
                <w:b/>
                <w:szCs w:val="18"/>
              </w:rPr>
            </w:pPr>
            <w:r w:rsidRPr="00CB1092">
              <w:rPr>
                <w:rFonts w:cstheme="minorHAnsi"/>
                <w:b/>
                <w:szCs w:val="18"/>
              </w:rPr>
              <w:t>3.3</w:t>
            </w:r>
          </w:p>
        </w:tc>
        <w:tc>
          <w:tcPr>
            <w:tcW w:w="0" w:type="auto"/>
            <w:shd w:val="clear" w:color="auto" w:fill="D9D9D9" w:themeFill="background1" w:themeFillShade="D9"/>
          </w:tcPr>
          <w:p w14:paraId="1069227D" w14:textId="77777777" w:rsidR="00420B33" w:rsidRPr="00CB1092" w:rsidRDefault="00420B33" w:rsidP="00420B33">
            <w:pPr>
              <w:rPr>
                <w:rFonts w:cstheme="minorHAnsi"/>
                <w:b/>
                <w:szCs w:val="18"/>
              </w:rPr>
            </w:pPr>
            <w:r w:rsidRPr="00CB1092">
              <w:rPr>
                <w:rFonts w:cstheme="minorHAnsi"/>
                <w:b/>
                <w:szCs w:val="18"/>
              </w:rPr>
              <w:t>Meter coverage</w:t>
            </w:r>
          </w:p>
        </w:tc>
        <w:tc>
          <w:tcPr>
            <w:tcW w:w="0" w:type="auto"/>
            <w:shd w:val="clear" w:color="auto" w:fill="D9D9D9" w:themeFill="background1" w:themeFillShade="D9"/>
          </w:tcPr>
          <w:p w14:paraId="2C5CDB18" w14:textId="77777777" w:rsidR="00420B33" w:rsidRPr="00CB1092" w:rsidRDefault="00420B33" w:rsidP="00420B33">
            <w:pPr>
              <w:rPr>
                <w:rFonts w:cstheme="minorHAnsi"/>
                <w:b/>
                <w:szCs w:val="18"/>
              </w:rPr>
            </w:pPr>
          </w:p>
        </w:tc>
      </w:tr>
      <w:tr w:rsidR="00420B33" w:rsidRPr="00CB1092" w14:paraId="7ADD6191" w14:textId="77777777" w:rsidTr="006857B9">
        <w:tc>
          <w:tcPr>
            <w:tcW w:w="0" w:type="auto"/>
          </w:tcPr>
          <w:p w14:paraId="2831618A" w14:textId="77777777" w:rsidR="00420B33" w:rsidRPr="00CB1092" w:rsidRDefault="00420B33" w:rsidP="00420B33">
            <w:pPr>
              <w:rPr>
                <w:rFonts w:cstheme="minorHAnsi"/>
                <w:szCs w:val="18"/>
              </w:rPr>
            </w:pPr>
            <w:r w:rsidRPr="00CB1092">
              <w:rPr>
                <w:rFonts w:cstheme="minorHAnsi"/>
                <w:szCs w:val="18"/>
              </w:rPr>
              <w:t>3.3 (i)</w:t>
            </w:r>
          </w:p>
        </w:tc>
        <w:tc>
          <w:tcPr>
            <w:tcW w:w="0" w:type="auto"/>
          </w:tcPr>
          <w:p w14:paraId="0977A150" w14:textId="77777777" w:rsidR="00420B33" w:rsidRPr="00CB1092" w:rsidRDefault="00420B33" w:rsidP="00420B33">
            <w:pPr>
              <w:rPr>
                <w:rFonts w:cstheme="minorHAnsi"/>
                <w:szCs w:val="18"/>
              </w:rPr>
            </w:pPr>
            <w:r w:rsidRPr="00CB1092">
              <w:rPr>
                <w:rFonts w:cstheme="minorHAnsi"/>
                <w:szCs w:val="18"/>
              </w:rPr>
              <w:t>All take via water entitlements to be metered by June 2025 and a plan for achieving this.</w:t>
            </w:r>
          </w:p>
        </w:tc>
        <w:tc>
          <w:tcPr>
            <w:tcW w:w="0" w:type="auto"/>
          </w:tcPr>
          <w:p w14:paraId="4D741F30" w14:textId="2299D81C" w:rsidR="00420B33" w:rsidRPr="00CB1092" w:rsidRDefault="00420B33" w:rsidP="00420B33">
            <w:pPr>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 xml:space="preserve">olicy requires all extraction sites to be metered </w:t>
            </w:r>
            <w:r w:rsidR="00D32CE2" w:rsidRPr="00CB1092">
              <w:rPr>
                <w:rFonts w:cstheme="minorHAnsi"/>
                <w:szCs w:val="18"/>
              </w:rPr>
              <w:t xml:space="preserve">except in certain circumstances as described above </w:t>
            </w:r>
            <w:r w:rsidRPr="00CB1092">
              <w:rPr>
                <w:rFonts w:cstheme="minorHAnsi"/>
                <w:szCs w:val="18"/>
              </w:rPr>
              <w:t>by June 2025</w:t>
            </w:r>
            <w:r w:rsidR="006857B9">
              <w:rPr>
                <w:rFonts w:cstheme="minorHAnsi"/>
                <w:szCs w:val="18"/>
              </w:rPr>
              <w:t xml:space="preserve"> to avoid the costs of metering exceeding the benefits.</w:t>
            </w:r>
            <w:r w:rsidRPr="00CB1092">
              <w:rPr>
                <w:rFonts w:cstheme="minorHAnsi"/>
                <w:szCs w:val="18"/>
              </w:rPr>
              <w:t xml:space="preserve"> </w:t>
            </w:r>
          </w:p>
        </w:tc>
      </w:tr>
      <w:tr w:rsidR="00420B33" w:rsidRPr="00CB1092" w14:paraId="56DB6510" w14:textId="77777777" w:rsidTr="006857B9">
        <w:tc>
          <w:tcPr>
            <w:tcW w:w="0" w:type="auto"/>
            <w:shd w:val="clear" w:color="auto" w:fill="D9D9D9" w:themeFill="background1" w:themeFillShade="D9"/>
          </w:tcPr>
          <w:p w14:paraId="19F4FA34" w14:textId="77777777" w:rsidR="00420B33" w:rsidRPr="00CB1092" w:rsidRDefault="00420B33" w:rsidP="00420B33">
            <w:pPr>
              <w:rPr>
                <w:rFonts w:cstheme="minorHAnsi"/>
                <w:b/>
                <w:szCs w:val="18"/>
              </w:rPr>
            </w:pPr>
            <w:r w:rsidRPr="00CB1092">
              <w:rPr>
                <w:rFonts w:cstheme="minorHAnsi"/>
                <w:b/>
                <w:szCs w:val="18"/>
              </w:rPr>
              <w:t>3.4</w:t>
            </w:r>
          </w:p>
        </w:tc>
        <w:tc>
          <w:tcPr>
            <w:tcW w:w="0" w:type="auto"/>
            <w:shd w:val="clear" w:color="auto" w:fill="D9D9D9" w:themeFill="background1" w:themeFillShade="D9"/>
          </w:tcPr>
          <w:p w14:paraId="662F608D" w14:textId="77777777" w:rsidR="00420B33" w:rsidRPr="00CB1092" w:rsidRDefault="00420B33" w:rsidP="00420B33">
            <w:pPr>
              <w:rPr>
                <w:rFonts w:cstheme="minorHAnsi"/>
                <w:b/>
                <w:szCs w:val="18"/>
              </w:rPr>
            </w:pPr>
            <w:r w:rsidRPr="00CB1092">
              <w:rPr>
                <w:rFonts w:cstheme="minorHAnsi"/>
                <w:b/>
                <w:szCs w:val="18"/>
              </w:rPr>
              <w:t>Transmission of Data</w:t>
            </w:r>
          </w:p>
        </w:tc>
        <w:tc>
          <w:tcPr>
            <w:tcW w:w="0" w:type="auto"/>
            <w:shd w:val="clear" w:color="auto" w:fill="D9D9D9" w:themeFill="background1" w:themeFillShade="D9"/>
          </w:tcPr>
          <w:p w14:paraId="4297DBE3" w14:textId="77777777" w:rsidR="00420B33" w:rsidRPr="00CB1092" w:rsidRDefault="00420B33" w:rsidP="00420B33">
            <w:pPr>
              <w:rPr>
                <w:rFonts w:cstheme="minorHAnsi"/>
                <w:b/>
                <w:szCs w:val="18"/>
              </w:rPr>
            </w:pPr>
          </w:p>
        </w:tc>
      </w:tr>
      <w:tr w:rsidR="00420B33" w:rsidRPr="00CB1092" w14:paraId="1A1662CA" w14:textId="77777777" w:rsidTr="006857B9">
        <w:tc>
          <w:tcPr>
            <w:tcW w:w="0" w:type="auto"/>
          </w:tcPr>
          <w:p w14:paraId="39C0E93C" w14:textId="77777777" w:rsidR="00420B33" w:rsidRPr="00CB1092" w:rsidRDefault="00420B33" w:rsidP="00420B33">
            <w:pPr>
              <w:rPr>
                <w:rFonts w:cstheme="minorHAnsi"/>
                <w:szCs w:val="18"/>
              </w:rPr>
            </w:pPr>
            <w:r w:rsidRPr="00CB1092">
              <w:rPr>
                <w:rFonts w:cstheme="minorHAnsi"/>
                <w:szCs w:val="18"/>
              </w:rPr>
              <w:t>3.4 (i)</w:t>
            </w:r>
          </w:p>
        </w:tc>
        <w:tc>
          <w:tcPr>
            <w:tcW w:w="0" w:type="auto"/>
          </w:tcPr>
          <w:p w14:paraId="38C07525" w14:textId="77777777" w:rsidR="00420B33" w:rsidRPr="00CB1092" w:rsidRDefault="00420B33" w:rsidP="00420B33">
            <w:pPr>
              <w:rPr>
                <w:rFonts w:cstheme="minorHAnsi"/>
                <w:szCs w:val="18"/>
              </w:rPr>
            </w:pPr>
            <w:r w:rsidRPr="00CB1092">
              <w:rPr>
                <w:rFonts w:cstheme="minorHAnsi"/>
                <w:szCs w:val="18"/>
              </w:rPr>
              <w:t>A program to progressively automate the reporting of take, regardless of how that is measured, no later than 2025</w:t>
            </w:r>
          </w:p>
        </w:tc>
        <w:tc>
          <w:tcPr>
            <w:tcW w:w="0" w:type="auto"/>
          </w:tcPr>
          <w:p w14:paraId="4A5AD7D2" w14:textId="38B3EC8F" w:rsidR="00420B33" w:rsidRPr="00CB1092" w:rsidRDefault="00420B33" w:rsidP="00420B33">
            <w:pPr>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 xml:space="preserve">olicy </w:t>
            </w:r>
            <w:r w:rsidR="00A06F3F">
              <w:rPr>
                <w:rFonts w:cstheme="minorHAnsi"/>
                <w:szCs w:val="18"/>
              </w:rPr>
              <w:t>(</w:t>
            </w:r>
            <w:r w:rsidR="00A06F3F" w:rsidRPr="00A06F3F">
              <w:rPr>
                <w:rFonts w:cstheme="minorHAnsi"/>
                <w:szCs w:val="18"/>
              </w:rPr>
              <w:t>page 14</w:t>
            </w:r>
            <w:r w:rsidR="00A06F3F">
              <w:rPr>
                <w:rFonts w:cstheme="minorHAnsi"/>
                <w:szCs w:val="18"/>
              </w:rPr>
              <w:t xml:space="preserve">) </w:t>
            </w:r>
            <w:r w:rsidRPr="00CB1092">
              <w:rPr>
                <w:rFonts w:cstheme="minorHAnsi"/>
                <w:szCs w:val="18"/>
              </w:rPr>
              <w:t xml:space="preserve">requires all metered water take to be telemetered by June 2025 except where telemetry is less suitable or practical than manual meter reading, or an alternative technology can be applied based on an assessment of the full range of costs and benefits. </w:t>
            </w:r>
          </w:p>
        </w:tc>
      </w:tr>
      <w:tr w:rsidR="00420B33" w:rsidRPr="00CB1092" w14:paraId="2C7794DF" w14:textId="77777777" w:rsidTr="006857B9">
        <w:tc>
          <w:tcPr>
            <w:tcW w:w="0" w:type="auto"/>
            <w:shd w:val="clear" w:color="auto" w:fill="D9D9D9" w:themeFill="background1" w:themeFillShade="D9"/>
          </w:tcPr>
          <w:p w14:paraId="67D8AE81" w14:textId="77777777" w:rsidR="00420B33" w:rsidRPr="00CB1092" w:rsidRDefault="00420B33" w:rsidP="00420B33">
            <w:pPr>
              <w:rPr>
                <w:rFonts w:cstheme="minorHAnsi"/>
                <w:b/>
                <w:szCs w:val="18"/>
              </w:rPr>
            </w:pPr>
            <w:r w:rsidRPr="00CB1092">
              <w:rPr>
                <w:rFonts w:cstheme="minorHAnsi"/>
                <w:b/>
                <w:szCs w:val="18"/>
              </w:rPr>
              <w:lastRenderedPageBreak/>
              <w:t>3.5</w:t>
            </w:r>
          </w:p>
        </w:tc>
        <w:tc>
          <w:tcPr>
            <w:tcW w:w="0" w:type="auto"/>
            <w:shd w:val="clear" w:color="auto" w:fill="D9D9D9" w:themeFill="background1" w:themeFillShade="D9"/>
          </w:tcPr>
          <w:p w14:paraId="7EAB83DE" w14:textId="77777777" w:rsidR="00420B33" w:rsidRPr="00CB1092" w:rsidRDefault="00420B33" w:rsidP="00420B33">
            <w:pPr>
              <w:rPr>
                <w:rFonts w:cstheme="minorHAnsi"/>
                <w:b/>
                <w:szCs w:val="18"/>
              </w:rPr>
            </w:pPr>
            <w:r w:rsidRPr="00CB1092">
              <w:rPr>
                <w:rFonts w:cstheme="minorHAnsi"/>
                <w:b/>
                <w:szCs w:val="18"/>
              </w:rPr>
              <w:t>High risk take</w:t>
            </w:r>
          </w:p>
        </w:tc>
        <w:tc>
          <w:tcPr>
            <w:tcW w:w="0" w:type="auto"/>
            <w:shd w:val="clear" w:color="auto" w:fill="D9D9D9" w:themeFill="background1" w:themeFillShade="D9"/>
          </w:tcPr>
          <w:p w14:paraId="14EEE944" w14:textId="77777777" w:rsidR="00420B33" w:rsidRPr="00CB1092" w:rsidRDefault="00420B33" w:rsidP="00420B33">
            <w:pPr>
              <w:rPr>
                <w:rFonts w:cstheme="minorHAnsi"/>
                <w:szCs w:val="18"/>
              </w:rPr>
            </w:pPr>
          </w:p>
        </w:tc>
      </w:tr>
      <w:tr w:rsidR="00420B33" w:rsidRPr="00CB1092" w14:paraId="1CE023E5" w14:textId="77777777" w:rsidTr="006857B9">
        <w:tc>
          <w:tcPr>
            <w:tcW w:w="0" w:type="auto"/>
          </w:tcPr>
          <w:p w14:paraId="0296E736" w14:textId="77777777" w:rsidR="00420B33" w:rsidRPr="00CB1092" w:rsidRDefault="00420B33" w:rsidP="00420B33">
            <w:pPr>
              <w:rPr>
                <w:rFonts w:cstheme="minorHAnsi"/>
                <w:b/>
                <w:szCs w:val="18"/>
              </w:rPr>
            </w:pPr>
          </w:p>
        </w:tc>
        <w:tc>
          <w:tcPr>
            <w:tcW w:w="0" w:type="auto"/>
          </w:tcPr>
          <w:p w14:paraId="7230BEEF" w14:textId="77777777" w:rsidR="00420B33" w:rsidRPr="00CB1092" w:rsidRDefault="00420B33" w:rsidP="00420B33">
            <w:pPr>
              <w:rPr>
                <w:rFonts w:cstheme="minorHAnsi"/>
                <w:b/>
                <w:szCs w:val="18"/>
              </w:rPr>
            </w:pPr>
            <w:r w:rsidRPr="00CB1092">
              <w:rPr>
                <w:rFonts w:cstheme="minorHAnsi"/>
                <w:szCs w:val="18"/>
              </w:rPr>
              <w:t>The highest risk take, including large users in the Barwon–Darling, to be accurately metered by December 2019 and will publish what constitutes highest risk in their metering policies. High risk take should also be telemetered by December 2019 with any exemptions published.</w:t>
            </w:r>
          </w:p>
        </w:tc>
        <w:tc>
          <w:tcPr>
            <w:tcW w:w="0" w:type="auto"/>
          </w:tcPr>
          <w:p w14:paraId="4AF1D790" w14:textId="71D6B6E0" w:rsidR="00673D39" w:rsidRDefault="00420B33" w:rsidP="00420B33">
            <w:pPr>
              <w:rPr>
                <w:rFonts w:cstheme="minorHAnsi"/>
                <w:szCs w:val="18"/>
              </w:rPr>
            </w:pPr>
            <w:r w:rsidRPr="00CB1092">
              <w:rPr>
                <w:rFonts w:cstheme="minorHAnsi"/>
                <w:szCs w:val="18"/>
              </w:rPr>
              <w:t>Th</w:t>
            </w:r>
            <w:r>
              <w:rPr>
                <w:rFonts w:cstheme="minorHAnsi"/>
                <w:szCs w:val="18"/>
              </w:rPr>
              <w:t>is</w:t>
            </w:r>
            <w:r w:rsidRPr="00CB1092">
              <w:rPr>
                <w:rFonts w:cstheme="minorHAnsi"/>
                <w:szCs w:val="18"/>
              </w:rPr>
              <w:t xml:space="preserve"> </w:t>
            </w:r>
            <w:r>
              <w:rPr>
                <w:rFonts w:cstheme="minorHAnsi"/>
                <w:szCs w:val="18"/>
              </w:rPr>
              <w:t>p</w:t>
            </w:r>
            <w:r w:rsidRPr="00CB1092">
              <w:rPr>
                <w:rFonts w:cstheme="minorHAnsi"/>
                <w:szCs w:val="18"/>
              </w:rPr>
              <w:t xml:space="preserve">olicy </w:t>
            </w:r>
            <w:r w:rsidR="00A06F3F">
              <w:rPr>
                <w:rFonts w:cstheme="minorHAnsi"/>
                <w:szCs w:val="18"/>
              </w:rPr>
              <w:t>(</w:t>
            </w:r>
            <w:r w:rsidR="00A06F3F" w:rsidRPr="00A06F3F">
              <w:rPr>
                <w:rFonts w:cstheme="minorHAnsi"/>
                <w:szCs w:val="18"/>
              </w:rPr>
              <w:t>page 14</w:t>
            </w:r>
            <w:r w:rsidR="00A06F3F">
              <w:rPr>
                <w:rFonts w:cstheme="minorHAnsi"/>
                <w:szCs w:val="18"/>
              </w:rPr>
              <w:t xml:space="preserve">) </w:t>
            </w:r>
            <w:r w:rsidRPr="00CB1092">
              <w:rPr>
                <w:rFonts w:cstheme="minorHAnsi"/>
                <w:szCs w:val="18"/>
              </w:rPr>
              <w:t xml:space="preserve">requires water take that is more than 5,000 ML per year for an individual service point, excluding take under bulk water metering, (high risk take) to be telemetered from the date this </w:t>
            </w:r>
            <w:r>
              <w:rPr>
                <w:rFonts w:cstheme="minorHAnsi"/>
                <w:szCs w:val="18"/>
              </w:rPr>
              <w:t>p</w:t>
            </w:r>
            <w:r w:rsidRPr="00CB1092">
              <w:rPr>
                <w:rFonts w:cstheme="minorHAnsi"/>
                <w:szCs w:val="18"/>
              </w:rPr>
              <w:t>olicy is published.</w:t>
            </w:r>
            <w:r w:rsidR="00673D39">
              <w:rPr>
                <w:rFonts w:cstheme="minorHAnsi"/>
                <w:szCs w:val="18"/>
              </w:rPr>
              <w:t xml:space="preserve"> </w:t>
            </w:r>
          </w:p>
          <w:p w14:paraId="5319B922" w14:textId="7E861235" w:rsidR="00420B33" w:rsidRPr="00673D39" w:rsidRDefault="00673D39" w:rsidP="00420B33">
            <w:pPr>
              <w:rPr>
                <w:rFonts w:cstheme="minorHAnsi"/>
                <w:szCs w:val="18"/>
              </w:rPr>
            </w:pPr>
            <w:r>
              <w:rPr>
                <w:rFonts w:cstheme="minorHAnsi"/>
                <w:szCs w:val="18"/>
              </w:rPr>
              <w:t xml:space="preserve">As described in </w:t>
            </w:r>
            <w:r w:rsidRPr="00A06F3F">
              <w:rPr>
                <w:rFonts w:cstheme="minorHAnsi"/>
                <w:szCs w:val="18"/>
              </w:rPr>
              <w:t>page 10</w:t>
            </w:r>
            <w:r>
              <w:rPr>
                <w:rFonts w:cstheme="minorHAnsi"/>
                <w:szCs w:val="18"/>
              </w:rPr>
              <w:t xml:space="preserve">, the requirements for bulk metering </w:t>
            </w:r>
            <w:r w:rsidR="006857B9">
              <w:rPr>
                <w:rFonts w:cstheme="minorHAnsi"/>
                <w:szCs w:val="18"/>
              </w:rPr>
              <w:t>are</w:t>
            </w:r>
            <w:r>
              <w:rPr>
                <w:rFonts w:cstheme="minorHAnsi"/>
                <w:szCs w:val="18"/>
              </w:rPr>
              <w:t xml:space="preserve"> covered under a different and comprehensive metering program. </w:t>
            </w:r>
          </w:p>
        </w:tc>
      </w:tr>
      <w:tr w:rsidR="00420B33" w:rsidRPr="00CB1092" w14:paraId="56140077" w14:textId="77777777" w:rsidTr="006857B9">
        <w:tc>
          <w:tcPr>
            <w:tcW w:w="0" w:type="auto"/>
            <w:shd w:val="clear" w:color="auto" w:fill="D9D9D9" w:themeFill="background1" w:themeFillShade="D9"/>
          </w:tcPr>
          <w:p w14:paraId="5DCDDA29" w14:textId="77777777" w:rsidR="00420B33" w:rsidRPr="00CB1092" w:rsidRDefault="00420B33" w:rsidP="00420B33">
            <w:pPr>
              <w:rPr>
                <w:rFonts w:cstheme="minorHAnsi"/>
                <w:b/>
                <w:szCs w:val="18"/>
              </w:rPr>
            </w:pPr>
            <w:r w:rsidRPr="00CB1092">
              <w:rPr>
                <w:rFonts w:cstheme="minorHAnsi"/>
                <w:b/>
                <w:szCs w:val="18"/>
              </w:rPr>
              <w:t>3.6</w:t>
            </w:r>
          </w:p>
        </w:tc>
        <w:tc>
          <w:tcPr>
            <w:tcW w:w="0" w:type="auto"/>
            <w:shd w:val="clear" w:color="auto" w:fill="D9D9D9" w:themeFill="background1" w:themeFillShade="D9"/>
          </w:tcPr>
          <w:p w14:paraId="3D374C28" w14:textId="77777777" w:rsidR="00420B33" w:rsidRPr="00CB1092" w:rsidRDefault="00420B33" w:rsidP="00420B33">
            <w:pPr>
              <w:rPr>
                <w:rFonts w:cstheme="minorHAnsi"/>
                <w:b/>
                <w:szCs w:val="18"/>
              </w:rPr>
            </w:pPr>
            <w:r w:rsidRPr="00CB1092">
              <w:rPr>
                <w:rFonts w:cstheme="minorHAnsi"/>
                <w:b/>
                <w:szCs w:val="18"/>
              </w:rPr>
              <w:t>Timetable for installation</w:t>
            </w:r>
          </w:p>
        </w:tc>
        <w:tc>
          <w:tcPr>
            <w:tcW w:w="0" w:type="auto"/>
            <w:shd w:val="clear" w:color="auto" w:fill="D9D9D9" w:themeFill="background1" w:themeFillShade="D9"/>
          </w:tcPr>
          <w:p w14:paraId="0D717EA4" w14:textId="77777777" w:rsidR="00420B33" w:rsidRPr="00CB1092" w:rsidRDefault="00420B33" w:rsidP="00420B33">
            <w:pPr>
              <w:rPr>
                <w:rFonts w:cstheme="minorHAnsi"/>
                <w:szCs w:val="18"/>
              </w:rPr>
            </w:pPr>
          </w:p>
        </w:tc>
      </w:tr>
      <w:tr w:rsidR="00420B33" w:rsidRPr="00CB1092" w14:paraId="17264324" w14:textId="77777777" w:rsidTr="006857B9">
        <w:tc>
          <w:tcPr>
            <w:tcW w:w="0" w:type="auto"/>
          </w:tcPr>
          <w:p w14:paraId="5862B97C" w14:textId="77777777" w:rsidR="00420B33" w:rsidRPr="00CB1092" w:rsidRDefault="00420B33" w:rsidP="00420B33">
            <w:pPr>
              <w:rPr>
                <w:rFonts w:cstheme="minorHAnsi"/>
                <w:b/>
                <w:szCs w:val="18"/>
              </w:rPr>
            </w:pPr>
          </w:p>
        </w:tc>
        <w:tc>
          <w:tcPr>
            <w:tcW w:w="0" w:type="auto"/>
          </w:tcPr>
          <w:p w14:paraId="5E72A53C" w14:textId="77777777" w:rsidR="00420B33" w:rsidRPr="00CB1092" w:rsidRDefault="00420B33" w:rsidP="00420B33">
            <w:pPr>
              <w:rPr>
                <w:rFonts w:cstheme="minorHAnsi"/>
                <w:szCs w:val="18"/>
              </w:rPr>
            </w:pPr>
            <w:r w:rsidRPr="00CB1092">
              <w:rPr>
                <w:rFonts w:cstheme="minorHAnsi"/>
                <w:szCs w:val="18"/>
              </w:rPr>
              <w:t>A timetable for the installation of new meters and telemetry, and auditing and maintenance of the metering fleet to meet the above requirements.</w:t>
            </w:r>
          </w:p>
        </w:tc>
        <w:tc>
          <w:tcPr>
            <w:tcW w:w="0" w:type="auto"/>
          </w:tcPr>
          <w:p w14:paraId="6F39CACE" w14:textId="77777777" w:rsidR="00420B33" w:rsidRPr="00CB1092" w:rsidRDefault="00420B33" w:rsidP="00420B33">
            <w:pPr>
              <w:rPr>
                <w:rFonts w:cstheme="minorHAnsi"/>
                <w:szCs w:val="18"/>
              </w:rPr>
            </w:pPr>
            <w:r w:rsidRPr="00CB1092">
              <w:rPr>
                <w:rFonts w:cstheme="minorHAnsi"/>
                <w:szCs w:val="18"/>
              </w:rPr>
              <w:t xml:space="preserve">A timetable for installation of new meters and telemetry is set out in </w:t>
            </w:r>
            <w:r w:rsidRPr="00CB1092">
              <w:rPr>
                <w:rFonts w:cstheme="minorHAnsi"/>
                <w:i/>
                <w:szCs w:val="18"/>
              </w:rPr>
              <w:t>Table 2 (</w:t>
            </w:r>
            <w:r w:rsidRPr="00A06F3F">
              <w:rPr>
                <w:rFonts w:cstheme="minorHAnsi"/>
                <w:szCs w:val="18"/>
              </w:rPr>
              <w:t>page 14</w:t>
            </w:r>
            <w:r w:rsidRPr="00CB1092">
              <w:rPr>
                <w:rFonts w:cstheme="minorHAnsi"/>
                <w:i/>
                <w:szCs w:val="18"/>
              </w:rPr>
              <w:t>)</w:t>
            </w:r>
            <w:r w:rsidRPr="00CB1092">
              <w:rPr>
                <w:rFonts w:cstheme="minorHAnsi"/>
                <w:szCs w:val="18"/>
              </w:rPr>
              <w:t xml:space="preserve">. </w:t>
            </w:r>
          </w:p>
        </w:tc>
      </w:tr>
    </w:tbl>
    <w:p w14:paraId="31EA6AC2" w14:textId="77777777" w:rsidR="00420B33" w:rsidRPr="00B4702B" w:rsidRDefault="00420B33" w:rsidP="00420B33">
      <w:pPr>
        <w:pStyle w:val="BodyText"/>
      </w:pPr>
    </w:p>
    <w:p w14:paraId="73B50E48" w14:textId="54DD823C" w:rsidR="00420B33" w:rsidRPr="00420B33" w:rsidRDefault="00420B33" w:rsidP="00420B33">
      <w:pPr>
        <w:pStyle w:val="IntroFeatureText"/>
      </w:pPr>
    </w:p>
    <w:sectPr w:rsidR="00420B33" w:rsidRPr="00420B33" w:rsidSect="00CA70E7">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496CD" w14:textId="77777777" w:rsidR="006A5AB2" w:rsidRDefault="006A5AB2">
      <w:r>
        <w:separator/>
      </w:r>
    </w:p>
    <w:p w14:paraId="037A2632" w14:textId="77777777" w:rsidR="006A5AB2" w:rsidRDefault="006A5AB2"/>
  </w:endnote>
  <w:endnote w:type="continuationSeparator" w:id="0">
    <w:p w14:paraId="32B733C3" w14:textId="77777777" w:rsidR="006A5AB2" w:rsidRDefault="006A5AB2">
      <w:r>
        <w:continuationSeparator/>
      </w:r>
    </w:p>
    <w:p w14:paraId="3949885F" w14:textId="77777777" w:rsidR="006A5AB2" w:rsidRDefault="006A5AB2"/>
  </w:endnote>
  <w:endnote w:type="continuationNotice" w:id="1">
    <w:p w14:paraId="36674836" w14:textId="77777777" w:rsidR="006A5AB2" w:rsidRDefault="006A5A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otham Book">
    <w:altName w:val="Calibri"/>
    <w:panose1 w:val="00000000000000000000"/>
    <w:charset w:val="00"/>
    <w:family w:val="modern"/>
    <w:notTrueType/>
    <w:pitch w:val="variable"/>
    <w:sig w:usb0="00000087" w:usb1="00000000" w:usb2="00000000" w:usb3="00000000" w:csb0="0000000B"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A5AB2" w14:paraId="5F2DE03E" w14:textId="77777777" w:rsidTr="00D83BD4">
      <w:trPr>
        <w:trHeight w:val="397"/>
      </w:trPr>
      <w:tc>
        <w:tcPr>
          <w:tcW w:w="340" w:type="dxa"/>
        </w:tcPr>
        <w:p w14:paraId="4F1E7FB8" w14:textId="77777777" w:rsidR="006A5AB2" w:rsidRPr="00D55628" w:rsidRDefault="006A5AB2"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016A111" w14:textId="77777777" w:rsidR="006A5AB2" w:rsidRPr="00D55628" w:rsidRDefault="006A5AB2" w:rsidP="00D55628">
          <w:pPr>
            <w:pStyle w:val="FooterEven"/>
          </w:pPr>
          <w:r w:rsidRPr="000A15E4">
            <w:rPr>
              <w:rStyle w:val="Bold"/>
            </w:rPr>
            <w:t>Title of document</w:t>
          </w:r>
          <w:r w:rsidRPr="00D55628">
            <w:t xml:space="preserve"> Subtitle</w:t>
          </w:r>
        </w:p>
      </w:tc>
    </w:tr>
  </w:tbl>
  <w:p w14:paraId="7E0086E8" w14:textId="77777777" w:rsidR="006A5AB2" w:rsidRPr="008B6D45" w:rsidRDefault="006A5AB2"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9B39D" w14:textId="77777777" w:rsidR="006A5AB2" w:rsidRDefault="006A5AB2">
    <w:pPr>
      <w:pStyle w:val="Footer"/>
    </w:pPr>
    <w:r w:rsidRPr="00D55628">
      <w:rPr>
        <w:noProof/>
      </w:rPr>
      <mc:AlternateContent>
        <mc:Choice Requires="wps">
          <w:drawing>
            <wp:anchor distT="0" distB="0" distL="114300" distR="114300" simplePos="0" relativeHeight="251658246" behindDoc="1" locked="1" layoutInCell="1" allowOverlap="1" wp14:anchorId="307991C7" wp14:editId="42DA46DA">
              <wp:simplePos x="0" y="0"/>
              <wp:positionH relativeFrom="page">
                <wp:align>center</wp:align>
              </wp:positionH>
              <wp:positionV relativeFrom="page">
                <wp:align>center</wp:align>
              </wp:positionV>
              <wp:extent cx="7560000" cy="1796400"/>
              <wp:effectExtent l="0" t="0" r="0" b="0"/>
              <wp:wrapNone/>
              <wp:docPr id="2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D55D" w14:textId="4EF6BEA3" w:rsidR="006A5AB2" w:rsidRPr="0001226A" w:rsidRDefault="006A5A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991C7"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Ou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5h067VAgAA5wUAAA4AAAAAAAAAAAAAAAAALgIAAGRycy9lMm9E&#10;b2MueG1sUEsBAi0AFAAGAAgAAAAhADTFRM7bAAAABgEAAA8AAAAAAAAAAAAAAAAALwUAAGRycy9k&#10;b3ducmV2LnhtbFBLBQYAAAAABAAEAPMAAAA3BgAAAAA=&#10;" filled="f" stroked="f">
              <v:textbox>
                <w:txbxContent>
                  <w:p w14:paraId="4BF5D55D" w14:textId="4EF6BEA3" w:rsidR="006A5AB2" w:rsidRPr="0001226A" w:rsidRDefault="006A5A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5AB2" w14:paraId="6312287D" w14:textId="77777777" w:rsidTr="00E71DD9">
      <w:trPr>
        <w:trHeight w:val="397"/>
      </w:trPr>
      <w:tc>
        <w:tcPr>
          <w:tcW w:w="9071" w:type="dxa"/>
        </w:tcPr>
        <w:p w14:paraId="29EC876C" w14:textId="2CDD8A52" w:rsidR="006A5AB2" w:rsidRDefault="006A5AB2" w:rsidP="00E71DD9">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r>
            <w:rPr>
              <w:rStyle w:val="Bold"/>
            </w:rPr>
            <w:t xml:space="preserve"> </w:t>
          </w:r>
        </w:p>
        <w:p w14:paraId="7213F799" w14:textId="13D15D25" w:rsidR="006A5AB2" w:rsidRPr="00CB1FB7" w:rsidRDefault="006A5AB2" w:rsidP="00E71DD9">
          <w:pPr>
            <w:pStyle w:val="FooterOdd"/>
            <w:rPr>
              <w:b/>
            </w:rPr>
          </w:pPr>
        </w:p>
      </w:tc>
      <w:tc>
        <w:tcPr>
          <w:tcW w:w="340" w:type="dxa"/>
        </w:tcPr>
        <w:p w14:paraId="6C282872" w14:textId="44D36D62" w:rsidR="006A5AB2" w:rsidRDefault="006A5AB2" w:rsidP="00E71DD9">
          <w:pPr>
            <w:pStyle w:val="FooterOddPageNumber"/>
            <w:jc w:val="cent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4AA82AAA" w14:textId="77777777" w:rsidR="006A5AB2" w:rsidRDefault="006A5A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9FD69" w14:textId="77777777" w:rsidR="006A5AB2" w:rsidRDefault="006A5AB2">
    <w:pPr>
      <w:pStyle w:val="Footer"/>
    </w:pPr>
    <w:r w:rsidRPr="00D55628">
      <w:rPr>
        <w:noProof/>
      </w:rPr>
      <mc:AlternateContent>
        <mc:Choice Requires="wps">
          <w:drawing>
            <wp:anchor distT="0" distB="0" distL="114300" distR="114300" simplePos="0" relativeHeight="251658247" behindDoc="1" locked="1" layoutInCell="1" allowOverlap="1" wp14:anchorId="30C7EE7D" wp14:editId="011503FC">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A21E" w14:textId="6C9D9E53"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7EE7D"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Mt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KuxUy3VAgAA5wUAAA4AAAAAAAAAAAAAAAAALgIAAGRycy9lMm9E&#10;b2MueG1sUEsBAi0AFAAGAAgAAAAhADTFRM7bAAAABgEAAA8AAAAAAAAAAAAAAAAALwUAAGRycy9k&#10;b3ducmV2LnhtbFBLBQYAAAAABAAEAPMAAAA3BgAAAAA=&#10;" filled="f" stroked="f">
              <v:textbox>
                <w:txbxContent>
                  <w:p w14:paraId="2CA9A21E" w14:textId="6C9D9E53"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ABB5C11" w14:textId="77777777" w:rsidR="006A5AB2" w:rsidRDefault="006A5AB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A5AB2" w14:paraId="7CC905E7" w14:textId="77777777" w:rsidTr="00DD7238">
      <w:trPr>
        <w:trHeight w:val="397"/>
      </w:trPr>
      <w:tc>
        <w:tcPr>
          <w:tcW w:w="340" w:type="dxa"/>
        </w:tcPr>
        <w:p w14:paraId="24F3B6C4" w14:textId="77777777" w:rsidR="006A5AB2" w:rsidRPr="00D55628" w:rsidRDefault="006A5AB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4B74237" w14:textId="6A71E402" w:rsidR="006A5AB2" w:rsidRDefault="006A5AB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r>
            <w:rPr>
              <w:rStyle w:val="Bold"/>
            </w:rPr>
            <w:t xml:space="preserve"> </w:t>
          </w:r>
        </w:p>
        <w:p w14:paraId="7573F69E" w14:textId="77777777" w:rsidR="006A5AB2" w:rsidRPr="00810C40" w:rsidRDefault="006A5AB2" w:rsidP="00810C40">
          <w:pPr>
            <w:pStyle w:val="FooterEven"/>
          </w:pPr>
        </w:p>
      </w:tc>
    </w:tr>
  </w:tbl>
  <w:p w14:paraId="46F46E85" w14:textId="77777777" w:rsidR="006A5AB2" w:rsidRDefault="006A5AB2" w:rsidP="005949B0">
    <w:pPr>
      <w:pStyle w:val="FooterEven"/>
    </w:pPr>
  </w:p>
  <w:p w14:paraId="2A40CB0B" w14:textId="77777777" w:rsidR="006A5AB2" w:rsidRPr="00B5221E" w:rsidRDefault="006A5AB2" w:rsidP="00B5221E">
    <w:pPr>
      <w:pStyle w:val="Footer"/>
    </w:pPr>
  </w:p>
  <w:p w14:paraId="295DF7FF" w14:textId="77777777" w:rsidR="006A5AB2" w:rsidRDefault="006A5AB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5AB2" w14:paraId="12D653F2" w14:textId="77777777" w:rsidTr="00DD7238">
      <w:trPr>
        <w:trHeight w:val="397"/>
      </w:trPr>
      <w:tc>
        <w:tcPr>
          <w:tcW w:w="9071" w:type="dxa"/>
        </w:tcPr>
        <w:p w14:paraId="0E34877A" w14:textId="28DFCC3E" w:rsidR="006A5AB2" w:rsidRDefault="006A5AB2" w:rsidP="00185DD9">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p>
        <w:p w14:paraId="103E1543" w14:textId="641342AC" w:rsidR="006A5AB2" w:rsidRPr="00CB1FB7" w:rsidRDefault="006A5AB2" w:rsidP="006B387B">
          <w:pPr>
            <w:pStyle w:val="FooterOdd"/>
            <w:rPr>
              <w:b/>
            </w:rPr>
          </w:pPr>
        </w:p>
      </w:tc>
      <w:tc>
        <w:tcPr>
          <w:tcW w:w="340" w:type="dxa"/>
        </w:tcPr>
        <w:p w14:paraId="38C258D2" w14:textId="77777777" w:rsidR="006A5AB2" w:rsidRPr="00D55628" w:rsidRDefault="006A5AB2" w:rsidP="00D55628">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435F34B8" w14:textId="77777777" w:rsidR="006A5AB2" w:rsidRDefault="006A5AB2">
    <w:pPr>
      <w:pStyle w:val="Footer"/>
    </w:pPr>
  </w:p>
  <w:p w14:paraId="36764D76" w14:textId="77777777" w:rsidR="006A5AB2" w:rsidRDefault="006A5AB2">
    <w:pPr>
      <w:pStyle w:val="Footer"/>
    </w:pPr>
  </w:p>
  <w:p w14:paraId="701F0606" w14:textId="77777777" w:rsidR="006A5AB2" w:rsidRDefault="006A5AB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2971" w14:textId="77777777" w:rsidR="006A5AB2" w:rsidRDefault="006A5AB2">
    <w:pPr>
      <w:pStyle w:val="Footer"/>
    </w:pPr>
    <w:r w:rsidRPr="00D55628">
      <w:rPr>
        <w:noProof/>
      </w:rPr>
      <mc:AlternateContent>
        <mc:Choice Requires="wps">
          <w:drawing>
            <wp:anchor distT="0" distB="0" distL="114300" distR="114300" simplePos="0" relativeHeight="251658245" behindDoc="1" locked="1" layoutInCell="1" allowOverlap="1" wp14:anchorId="74D0C160" wp14:editId="079768C7">
              <wp:simplePos x="0" y="0"/>
              <wp:positionH relativeFrom="page">
                <wp:align>center</wp:align>
              </wp:positionH>
              <wp:positionV relativeFrom="page">
                <wp:align>center</wp:align>
              </wp:positionV>
              <wp:extent cx="7560000" cy="1796400"/>
              <wp:effectExtent l="0" t="0" r="0" b="0"/>
              <wp:wrapNone/>
              <wp:docPr id="2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DFB7" w14:textId="3E5CD577"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0C160"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co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BV1yjVAgAA5wUAAA4AAAAAAAAAAAAAAAAALgIAAGRycy9lMm9E&#10;b2MueG1sUEsBAi0AFAAGAAgAAAAhADTFRM7bAAAABgEAAA8AAAAAAAAAAAAAAAAALwUAAGRycy9k&#10;b3ducmV2LnhtbFBLBQYAAAAABAAEAPMAAAA3BgAAAAA=&#10;" filled="f" stroked="f">
              <v:textbox>
                <w:txbxContent>
                  <w:p w14:paraId="40D7DFB7" w14:textId="3E5CD577"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576C1F9" w14:textId="77777777" w:rsidR="006A5AB2" w:rsidRDefault="006A5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332D" w14:textId="77777777" w:rsidR="006A5AB2" w:rsidRDefault="006A5AB2">
    <w:pPr>
      <w:pStyle w:val="Footer"/>
    </w:pPr>
    <w:r w:rsidRPr="00D55628">
      <w:rPr>
        <w:noProof/>
      </w:rPr>
      <mc:AlternateContent>
        <mc:Choice Requires="wps">
          <w:drawing>
            <wp:anchor distT="0" distB="0" distL="114300" distR="114300" simplePos="0" relativeHeight="251658242" behindDoc="1" locked="1" layoutInCell="1" allowOverlap="1" wp14:anchorId="4028B765" wp14:editId="751078B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9083" w14:textId="408644D2" w:rsidR="006A5AB2" w:rsidRPr="0001226A" w:rsidRDefault="006A5A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8B765"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148F9083" w14:textId="408644D2" w:rsidR="006A5AB2" w:rsidRPr="0001226A" w:rsidRDefault="006A5AB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5AB2" w14:paraId="327B9BF5" w14:textId="77777777" w:rsidTr="00541B9F">
      <w:trPr>
        <w:trHeight w:val="397"/>
      </w:trPr>
      <w:tc>
        <w:tcPr>
          <w:tcW w:w="9071" w:type="dxa"/>
        </w:tcPr>
        <w:p w14:paraId="2FA2442A" w14:textId="1A1C3A9F" w:rsidR="006A5AB2" w:rsidRDefault="006A5AB2" w:rsidP="00957CF2">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p>
        <w:p w14:paraId="7F1DC503" w14:textId="010A2335" w:rsidR="006A5AB2" w:rsidRPr="00CB1FB7" w:rsidRDefault="00D26DBD" w:rsidP="00957CF2">
          <w:pPr>
            <w:pStyle w:val="FooterOdd"/>
            <w:rPr>
              <w:b/>
            </w:rPr>
          </w:pPr>
          <w:r>
            <w:fldChar w:fldCharType="begin"/>
          </w:r>
          <w:r>
            <w:instrText xml:space="preserve"> DOCPROPERTY  xFooterSubtitle  \* MERGEFORMAT </w:instrText>
          </w:r>
          <w:r>
            <w:fldChar w:fldCharType="separate"/>
          </w:r>
          <w:r w:rsidR="00661490">
            <w:t>March 2020</w:t>
          </w:r>
          <w:r>
            <w:fldChar w:fldCharType="end"/>
          </w:r>
        </w:p>
      </w:tc>
      <w:tc>
        <w:tcPr>
          <w:tcW w:w="340" w:type="dxa"/>
        </w:tcPr>
        <w:p w14:paraId="341C086A" w14:textId="77777777" w:rsidR="006A5AB2" w:rsidRPr="00D55628" w:rsidRDefault="006A5AB2" w:rsidP="00957CF2">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18622063" w14:textId="77777777" w:rsidR="006A5AB2" w:rsidRDefault="006A5A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C17D1" w14:textId="77777777" w:rsidR="006A5AB2" w:rsidRDefault="006A5AB2">
    <w:pPr>
      <w:pStyle w:val="Footer"/>
    </w:pPr>
    <w:r>
      <w:rPr>
        <w:noProof/>
      </w:rPr>
      <w:drawing>
        <wp:anchor distT="0" distB="0" distL="114300" distR="114300" simplePos="0" relativeHeight="251658244" behindDoc="1" locked="1" layoutInCell="1" allowOverlap="1" wp14:anchorId="13F4777A" wp14:editId="24983932">
          <wp:simplePos x="0" y="0"/>
          <wp:positionH relativeFrom="page">
            <wp:align>right</wp:align>
          </wp:positionH>
          <wp:positionV relativeFrom="page">
            <wp:align>bottom</wp:align>
          </wp:positionV>
          <wp:extent cx="2525576" cy="1057275"/>
          <wp:effectExtent l="0" t="0" r="0" b="0"/>
          <wp:wrapNone/>
          <wp:docPr id="5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7ED6FDA4" wp14:editId="18CD6B8D">
          <wp:simplePos x="0" y="0"/>
          <wp:positionH relativeFrom="page">
            <wp:align>right</wp:align>
          </wp:positionH>
          <wp:positionV relativeFrom="page">
            <wp:align>bottom</wp:align>
          </wp:positionV>
          <wp:extent cx="2520000" cy="1062000"/>
          <wp:effectExtent l="0" t="0" r="0" b="0"/>
          <wp:wrapNone/>
          <wp:docPr id="5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5AB2" w14:paraId="6E5AE223" w14:textId="77777777" w:rsidTr="00541B9F">
      <w:trPr>
        <w:trHeight w:val="397"/>
      </w:trPr>
      <w:tc>
        <w:tcPr>
          <w:tcW w:w="9071" w:type="dxa"/>
        </w:tcPr>
        <w:p w14:paraId="695095CC" w14:textId="69CA5DC1" w:rsidR="006A5AB2" w:rsidRDefault="006A5AB2" w:rsidP="00957CF2">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p>
        <w:p w14:paraId="538F92CB" w14:textId="092495EA" w:rsidR="006A5AB2" w:rsidRPr="00CB1FB7" w:rsidRDefault="00D26DBD" w:rsidP="00957CF2">
          <w:pPr>
            <w:pStyle w:val="FooterOdd"/>
            <w:rPr>
              <w:b/>
            </w:rPr>
          </w:pPr>
          <w:r>
            <w:fldChar w:fldCharType="begin"/>
          </w:r>
          <w:r>
            <w:instrText xml:space="preserve"> DOCPROPERTY  xFooterSubtitle  \* MERGEFORMAT </w:instrText>
          </w:r>
          <w:r>
            <w:fldChar w:fldCharType="separate"/>
          </w:r>
          <w:r w:rsidR="00661490">
            <w:t>March 2020</w:t>
          </w:r>
          <w:r>
            <w:fldChar w:fldCharType="end"/>
          </w:r>
        </w:p>
      </w:tc>
      <w:tc>
        <w:tcPr>
          <w:tcW w:w="340" w:type="dxa"/>
        </w:tcPr>
        <w:p w14:paraId="45FF4DDD" w14:textId="77777777" w:rsidR="006A5AB2" w:rsidRPr="00D55628" w:rsidRDefault="006A5AB2" w:rsidP="00957CF2">
          <w:pPr>
            <w:pStyle w:val="FooterOddPageNumber"/>
          </w:pPr>
          <w:r w:rsidRPr="00D55628">
            <w:fldChar w:fldCharType="begin"/>
          </w:r>
          <w:r w:rsidRPr="00D55628">
            <w:instrText xml:space="preserve"> PAGE   \* MERGEFORMAT </w:instrText>
          </w:r>
          <w:r w:rsidRPr="00D55628">
            <w:fldChar w:fldCharType="separate"/>
          </w:r>
          <w:r>
            <w:rPr>
              <w:noProof/>
            </w:rPr>
            <w:t>1</w:t>
          </w:r>
          <w:r w:rsidRPr="00D55628">
            <w:fldChar w:fldCharType="end"/>
          </w:r>
        </w:p>
      </w:tc>
    </w:tr>
  </w:tbl>
  <w:p w14:paraId="6BFB168D" w14:textId="77777777" w:rsidR="006A5AB2" w:rsidRPr="00124E8F" w:rsidRDefault="006A5AB2" w:rsidP="00124E8F">
    <w:pPr>
      <w:pStyle w:val="Footer"/>
    </w:pPr>
    <w:r w:rsidRPr="00D55628">
      <w:rPr>
        <w:noProof/>
      </w:rPr>
      <mc:AlternateContent>
        <mc:Choice Requires="wps">
          <w:drawing>
            <wp:anchor distT="0" distB="0" distL="114300" distR="114300" simplePos="0" relativeHeight="251658243" behindDoc="1" locked="1" layoutInCell="1" allowOverlap="1" wp14:anchorId="1BA3B427" wp14:editId="7242EAEC">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572E" w14:textId="12B50026"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3B427" id="_x0000_t202" coordsize="21600,21600" o:spt="202" path="m,l,21600r21600,l21600,xe">
              <v:stroke joinstyle="miter"/>
              <v:path gradientshapeok="t" o:connecttype="rect"/>
            </v:shapetype>
            <v:shape id="Text Box 225" o:spid="_x0000_s1035" type="#_x0000_t202"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682572E" w14:textId="12B50026"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B825" w14:textId="77777777" w:rsidR="006A5AB2" w:rsidRDefault="006A5AB2">
    <w:pPr>
      <w:pStyle w:val="Footer"/>
    </w:pPr>
    <w:r w:rsidRPr="00D55628">
      <w:rPr>
        <w:noProof/>
      </w:rPr>
      <mc:AlternateContent>
        <mc:Choice Requires="wps">
          <w:drawing>
            <wp:anchor distT="0" distB="0" distL="114300" distR="114300" simplePos="0" relativeHeight="251658241" behindDoc="1" locked="1" layoutInCell="1" allowOverlap="1" wp14:anchorId="0C3B46C4" wp14:editId="59167763">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91209" w14:textId="7D03CB46"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46C4"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70F91209" w14:textId="7D03CB46"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0A52095" w14:textId="77777777" w:rsidR="006A5AB2" w:rsidRDefault="006A5A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A5AB2" w14:paraId="3A55A0D7" w14:textId="77777777" w:rsidTr="00541B9F">
      <w:trPr>
        <w:trHeight w:val="397"/>
      </w:trPr>
      <w:tc>
        <w:tcPr>
          <w:tcW w:w="340" w:type="dxa"/>
        </w:tcPr>
        <w:p w14:paraId="763137D7" w14:textId="77777777" w:rsidR="006A5AB2" w:rsidRPr="00D55628" w:rsidRDefault="006A5AB2" w:rsidP="0038408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5938194E" w14:textId="6FACFC4D" w:rsidR="006A5AB2" w:rsidRDefault="006A5AB2" w:rsidP="0038408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p>
        <w:p w14:paraId="582FBC3F" w14:textId="7BD40215" w:rsidR="006A5AB2" w:rsidRPr="00810C40" w:rsidRDefault="00D26DBD" w:rsidP="0038408A">
          <w:pPr>
            <w:pStyle w:val="FooterEven"/>
          </w:pPr>
          <w:r>
            <w:fldChar w:fldCharType="begin"/>
          </w:r>
          <w:r>
            <w:instrText xml:space="preserve"> DOCPROPERTY  xFooterSubtitle  \* MERGEFORMAT </w:instrText>
          </w:r>
          <w:r>
            <w:fldChar w:fldCharType="separate"/>
          </w:r>
          <w:r w:rsidR="00661490">
            <w:t>March 2020</w:t>
          </w:r>
          <w:r>
            <w:fldChar w:fldCharType="end"/>
          </w:r>
        </w:p>
      </w:tc>
    </w:tr>
  </w:tbl>
  <w:p w14:paraId="02083DCA" w14:textId="77777777" w:rsidR="006A5AB2" w:rsidRDefault="006A5AB2" w:rsidP="0038408A">
    <w:pPr>
      <w:pStyle w:val="FooterEven"/>
    </w:pPr>
    <w:r w:rsidRPr="00D55628">
      <w:rPr>
        <w:noProof/>
      </w:rPr>
      <mc:AlternateContent>
        <mc:Choice Requires="wps">
          <w:drawing>
            <wp:anchor distT="0" distB="0" distL="114300" distR="114300" simplePos="0" relativeHeight="251658250" behindDoc="1" locked="1" layoutInCell="1" allowOverlap="1" wp14:anchorId="11370E28" wp14:editId="0826C89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D6F4" w14:textId="575A3883" w:rsidR="006A5AB2" w:rsidRPr="0001226A" w:rsidRDefault="006A5AB2" w:rsidP="0038408A">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70E28"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5BC6D6F4" w14:textId="575A3883" w:rsidR="006A5AB2" w:rsidRPr="0001226A" w:rsidRDefault="006A5AB2" w:rsidP="0038408A">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5B6C507" w14:textId="0A6C7125" w:rsidR="006A5AB2" w:rsidRPr="0038408A" w:rsidRDefault="006A5AB2" w:rsidP="003840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6A5AB2" w14:paraId="24A7C912" w14:textId="77777777" w:rsidTr="007C78FA">
      <w:trPr>
        <w:trHeight w:val="397"/>
      </w:trPr>
      <w:tc>
        <w:tcPr>
          <w:tcW w:w="9071" w:type="dxa"/>
        </w:tcPr>
        <w:p w14:paraId="3C62F07E" w14:textId="0EC04ADC" w:rsidR="006A5AB2" w:rsidRDefault="006A5AB2" w:rsidP="000F021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p>
        <w:p w14:paraId="3AB0F1D5" w14:textId="06D34FA6" w:rsidR="006A5AB2" w:rsidRPr="00CB1FB7" w:rsidRDefault="00D26DBD" w:rsidP="000F0211">
          <w:pPr>
            <w:pStyle w:val="FooterOdd"/>
            <w:rPr>
              <w:b/>
            </w:rPr>
          </w:pPr>
          <w:r>
            <w:fldChar w:fldCharType="begin"/>
          </w:r>
          <w:r>
            <w:instrText xml:space="preserve"> DOCPROPERTY  xFooterSubtitle  \* MERGEFORMAT </w:instrText>
          </w:r>
          <w:r>
            <w:fldChar w:fldCharType="separate"/>
          </w:r>
          <w:r w:rsidR="00661490">
            <w:t>March 2020</w:t>
          </w:r>
          <w:r>
            <w:fldChar w:fldCharType="end"/>
          </w:r>
        </w:p>
      </w:tc>
      <w:tc>
        <w:tcPr>
          <w:tcW w:w="360" w:type="dxa"/>
        </w:tcPr>
        <w:p w14:paraId="313A4CF9" w14:textId="610DB048" w:rsidR="006A5AB2" w:rsidRPr="00D55628" w:rsidRDefault="006A5AB2" w:rsidP="000F0211">
          <w:pPr>
            <w:pStyle w:val="FooterOddPageNumber"/>
          </w:pPr>
        </w:p>
      </w:tc>
    </w:tr>
  </w:tbl>
  <w:p w14:paraId="53D97E7F" w14:textId="0D8ADA31" w:rsidR="006A5AB2" w:rsidRDefault="006A5AB2" w:rsidP="000F0211">
    <w:pPr>
      <w:pStyle w:val="Footer"/>
    </w:pPr>
  </w:p>
  <w:p w14:paraId="6FAF7D14" w14:textId="77777777" w:rsidR="006A5AB2" w:rsidRPr="000F0211" w:rsidRDefault="006A5AB2" w:rsidP="000F02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57C85" w14:textId="77777777" w:rsidR="006A5AB2" w:rsidRDefault="006A5AB2">
    <w:pPr>
      <w:pStyle w:val="Footer"/>
    </w:pPr>
    <w:r w:rsidRPr="00D55628">
      <w:rPr>
        <w:noProof/>
      </w:rPr>
      <mc:AlternateContent>
        <mc:Choice Requires="wps">
          <w:drawing>
            <wp:anchor distT="0" distB="0" distL="114300" distR="114300" simplePos="0" relativeHeight="251658249" behindDoc="1" locked="1" layoutInCell="1" allowOverlap="1" wp14:anchorId="1FA7B711" wp14:editId="0026CEE3">
              <wp:simplePos x="0" y="0"/>
              <wp:positionH relativeFrom="page">
                <wp:align>center</wp:align>
              </wp:positionH>
              <wp:positionV relativeFrom="page">
                <wp:align>center</wp:align>
              </wp:positionV>
              <wp:extent cx="7560000" cy="1796400"/>
              <wp:effectExtent l="0" t="0" r="0" b="0"/>
              <wp:wrapNone/>
              <wp:docPr id="45"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957CB" w14:textId="4573256E"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7B711"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j2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JBCNBO6jRPdsbtJR7FEVgM9y0YFzS4qFWcitK9JUaBvVQD+imozWzORx6nQDUXQ9gZg9vQQs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uxgY6NsJHlI0hYSRAYiBGmIywaqZ4wGmDSpFh/21LFMGpvBLRBHBJi&#10;R5PbkMksgo06P9mcn1BRAFSKDUbjcmXGcbbtFa8b8DQ2npDX0DoVd6K2PTZGdWg4mCaO22Hy2XF1&#10;vne3nufz4ic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cqa49tQCAADnBQAADgAAAAAAAAAAAAAAAAAuAgAAZHJzL2Uyb0Rv&#10;Yy54bWxQSwECLQAUAAYACAAAACEANMVEztsAAAAGAQAADwAAAAAAAAAAAAAAAAAuBQAAZHJzL2Rv&#10;d25yZXYueG1sUEsFBgAAAAAEAAQA8wAAADYGAAAAAA==&#10;" filled="f" stroked="f">
              <v:textbox>
                <w:txbxContent>
                  <w:p w14:paraId="44F957CB" w14:textId="4573256E"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6F36AD6A" w14:textId="77777777" w:rsidR="006A5AB2" w:rsidRDefault="006A5A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A5AB2" w14:paraId="6243BF85" w14:textId="77777777" w:rsidTr="00541B9F">
      <w:trPr>
        <w:trHeight w:val="397"/>
      </w:trPr>
      <w:tc>
        <w:tcPr>
          <w:tcW w:w="9071" w:type="dxa"/>
        </w:tcPr>
        <w:p w14:paraId="693B5679" w14:textId="59F92E28" w:rsidR="006A5AB2" w:rsidRDefault="006A5AB2" w:rsidP="00957CF2">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661490">
            <w:rPr>
              <w:rStyle w:val="Bold"/>
            </w:rPr>
            <w:t>Victorian Non-Urban Water Metering Policy</w:t>
          </w:r>
          <w:r>
            <w:rPr>
              <w:rStyle w:val="Bold"/>
            </w:rPr>
            <w:fldChar w:fldCharType="end"/>
          </w:r>
          <w:r>
            <w:rPr>
              <w:rStyle w:val="Bold"/>
            </w:rPr>
            <w:t xml:space="preserve"> </w:t>
          </w:r>
        </w:p>
        <w:p w14:paraId="2471493C" w14:textId="3D4C8029" w:rsidR="006A5AB2" w:rsidRPr="00CB1FB7" w:rsidRDefault="006A5AB2" w:rsidP="00957CF2">
          <w:pPr>
            <w:pStyle w:val="FooterOdd"/>
            <w:rPr>
              <w:b/>
            </w:rPr>
          </w:pPr>
        </w:p>
      </w:tc>
      <w:tc>
        <w:tcPr>
          <w:tcW w:w="340" w:type="dxa"/>
        </w:tcPr>
        <w:p w14:paraId="29133E24" w14:textId="303B2E36" w:rsidR="006A5AB2" w:rsidRPr="00D55628" w:rsidRDefault="006A5AB2" w:rsidP="00957CF2">
          <w:pPr>
            <w:pStyle w:val="FooterOddPageNumber"/>
          </w:pPr>
          <w:r>
            <w:fldChar w:fldCharType="begin"/>
          </w:r>
          <w:r>
            <w:instrText xml:space="preserve"> PAGE   \* MERGEFORMAT </w:instrText>
          </w:r>
          <w:r>
            <w:fldChar w:fldCharType="separate"/>
          </w:r>
          <w:r>
            <w:rPr>
              <w:noProof/>
            </w:rPr>
            <w:t>4</w:t>
          </w:r>
          <w:r>
            <w:fldChar w:fldCharType="end"/>
          </w:r>
        </w:p>
      </w:tc>
    </w:tr>
  </w:tbl>
  <w:p w14:paraId="5C17465A" w14:textId="77777777" w:rsidR="006A5AB2" w:rsidRPr="00124E8F" w:rsidRDefault="006A5AB2" w:rsidP="00124E8F">
    <w:pPr>
      <w:pStyle w:val="Footer"/>
    </w:pPr>
    <w:r w:rsidRPr="00D55628">
      <w:rPr>
        <w:noProof/>
      </w:rPr>
      <mc:AlternateContent>
        <mc:Choice Requires="wps">
          <w:drawing>
            <wp:anchor distT="0" distB="0" distL="114300" distR="114300" simplePos="0" relativeHeight="251658248" behindDoc="1" locked="1" layoutInCell="1" allowOverlap="1" wp14:anchorId="03F2E043" wp14:editId="17921D98">
              <wp:simplePos x="0" y="0"/>
              <wp:positionH relativeFrom="page">
                <wp:align>center</wp:align>
              </wp:positionH>
              <wp:positionV relativeFrom="page">
                <wp:align>center</wp:align>
              </wp:positionV>
              <wp:extent cx="7560000" cy="1796400"/>
              <wp:effectExtent l="0" t="0" r="0" b="0"/>
              <wp:wrapNone/>
              <wp:docPr id="3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D10C" w14:textId="72E5A6C1"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2E043" id="_x0000_t202" coordsize="21600,21600" o:spt="202" path="m,l,21600r21600,l21600,xe">
              <v:stroke joinstyle="miter"/>
              <v:path gradientshapeok="t" o:connecttype="rect"/>
            </v:shapetype>
            <v:shape id="_x0000_s1039"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8YhSguwIA&#10;AMQFAAAOAAAAAAAAAAAAAAAAAC4CAABkcnMvZTJvRG9jLnhtbFBLAQItABQABgAIAAAAIQA0xUTO&#10;2wAAAAYBAAAPAAAAAAAAAAAAAAAAABUFAABkcnMvZG93bnJldi54bWxQSwUGAAAAAAQABADzAAAA&#10;HQYAAAAA&#10;" filled="f" stroked="f">
              <v:textbox>
                <w:txbxContent>
                  <w:p w14:paraId="3A5AD10C" w14:textId="72E5A6C1" w:rsidR="006A5AB2" w:rsidRPr="0001226A" w:rsidRDefault="006A5AB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EC2848" w14:textId="77777777" w:rsidR="006A5AB2" w:rsidRPr="008F5280" w:rsidRDefault="006A5AB2" w:rsidP="008F5280">
      <w:pPr>
        <w:pStyle w:val="FootnoteSeparator"/>
      </w:pPr>
    </w:p>
  </w:footnote>
  <w:footnote w:type="continuationSeparator" w:id="0">
    <w:p w14:paraId="432F93D7" w14:textId="77777777" w:rsidR="006A5AB2" w:rsidRDefault="006A5AB2" w:rsidP="008F5280">
      <w:pPr>
        <w:pStyle w:val="FootnoteSeparator"/>
      </w:pPr>
    </w:p>
    <w:p w14:paraId="13477055" w14:textId="77777777" w:rsidR="006A5AB2" w:rsidRDefault="006A5AB2"/>
  </w:footnote>
  <w:footnote w:type="continuationNotice" w:id="1">
    <w:p w14:paraId="2A299B75" w14:textId="77777777" w:rsidR="006A5AB2" w:rsidRDefault="006A5AB2" w:rsidP="00D55628"/>
    <w:p w14:paraId="193DA103" w14:textId="77777777" w:rsidR="006A5AB2" w:rsidRDefault="006A5AB2"/>
  </w:footnote>
  <w:footnote w:id="2">
    <w:p w14:paraId="58B6C0E0" w14:textId="77777777" w:rsidR="006A5AB2" w:rsidRDefault="006A5AB2" w:rsidP="00DA5C54">
      <w:pPr>
        <w:pStyle w:val="FootnoteText"/>
      </w:pPr>
      <w:r>
        <w:rPr>
          <w:rStyle w:val="FootnoteReference"/>
        </w:rPr>
        <w:footnoteRef/>
      </w:r>
      <w:r>
        <w:t xml:space="preserve"> National Framework for Non-urban Water Metering – Policy Paper, Department of Agriculture and Water Resources, 2009</w:t>
      </w:r>
    </w:p>
  </w:footnote>
  <w:footnote w:id="3">
    <w:p w14:paraId="3B8F9F55" w14:textId="1600C7D8" w:rsidR="006A5AB2" w:rsidRDefault="006A5AB2">
      <w:pPr>
        <w:pStyle w:val="FootnoteText"/>
      </w:pPr>
      <w:r>
        <w:rPr>
          <w:rStyle w:val="FootnoteReference"/>
        </w:rPr>
        <w:footnoteRef/>
      </w:r>
      <w:r>
        <w:t xml:space="preserve"> Department of Agriculture and Water Resources, 2009</w:t>
      </w:r>
    </w:p>
  </w:footnote>
  <w:footnote w:id="4">
    <w:p w14:paraId="73EC6B07" w14:textId="77777777" w:rsidR="006A5AB2" w:rsidRPr="00954678" w:rsidRDefault="006A5AB2" w:rsidP="00377C9D">
      <w:pPr>
        <w:pStyle w:val="FootnoteText"/>
        <w:rPr>
          <w:color w:val="0000FF"/>
          <w:u w:val="single"/>
        </w:rPr>
      </w:pPr>
      <w:r>
        <w:rPr>
          <w:rStyle w:val="FootnoteReference"/>
        </w:rPr>
        <w:footnoteRef/>
      </w:r>
      <w:r>
        <w:t xml:space="preserve"> National Water Commission</w:t>
      </w:r>
      <w:r w:rsidRPr="0017434A">
        <w:t xml:space="preserve"> </w:t>
      </w:r>
      <w:hyperlink r:id="rId1" w:history="1">
        <w:r w:rsidRPr="0017434A">
          <w:rPr>
            <w:color w:val="0000FF"/>
            <w:u w:val="single"/>
          </w:rPr>
          <w:t>http://nwc.gov.au/nwi</w:t>
        </w:r>
      </w:hyperlink>
    </w:p>
    <w:p w14:paraId="4FD2E693" w14:textId="77777777" w:rsidR="006A5AB2" w:rsidRDefault="006A5AB2" w:rsidP="00377C9D">
      <w:pPr>
        <w:pStyle w:val="FootnoteText"/>
      </w:pPr>
    </w:p>
  </w:footnote>
  <w:footnote w:id="5">
    <w:p w14:paraId="68E47921" w14:textId="77777777" w:rsidR="006A5AB2" w:rsidRDefault="006A5AB2" w:rsidP="00377C9D">
      <w:pPr>
        <w:pStyle w:val="FootnoteText"/>
        <w:ind w:left="0" w:firstLine="0"/>
      </w:pPr>
      <w:r>
        <w:rPr>
          <w:rStyle w:val="FootnoteReference"/>
        </w:rPr>
        <w:footnoteRef/>
      </w:r>
      <w:r>
        <w:t xml:space="preserve"> AS4747 – Meters for Non-urban Water Supply, Standards Australia, 2009</w:t>
      </w:r>
    </w:p>
  </w:footnote>
  <w:footnote w:id="6">
    <w:p w14:paraId="76C049CC" w14:textId="09620E95" w:rsidR="006A5AB2" w:rsidRDefault="006A5AB2" w:rsidP="009A20DE">
      <w:pPr>
        <w:pStyle w:val="FootnoteText"/>
        <w:tabs>
          <w:tab w:val="clear" w:pos="284"/>
          <w:tab w:val="left" w:pos="426"/>
        </w:tabs>
      </w:pPr>
      <w:r>
        <w:rPr>
          <w:rStyle w:val="FootnoteReference"/>
        </w:rPr>
        <w:footnoteRef/>
      </w:r>
      <w:r>
        <w:t xml:space="preserve">      </w:t>
      </w:r>
      <w:r w:rsidRPr="00597051">
        <w:t xml:space="preserve">Rubicon slip meters </w:t>
      </w:r>
      <w:r>
        <w:t xml:space="preserve">used in GMW and SRW irrigation modernisation projects </w:t>
      </w:r>
      <w:r w:rsidRPr="00597051">
        <w:t>are designed and built to an interim standard and have undergone pattern approval testing that has demonstrated their accuracy, however meter testing facilities in Aust</w:t>
      </w:r>
      <w:r>
        <w:t>ra</w:t>
      </w:r>
      <w:r w:rsidRPr="00597051">
        <w:t>lia do not have the capability to complete all the tests needed for the National Measurement Institute to pattern approve these meters.</w:t>
      </w:r>
    </w:p>
  </w:footnote>
  <w:footnote w:id="7">
    <w:p w14:paraId="286B232E" w14:textId="1AE154A8" w:rsidR="006A5AB2" w:rsidRPr="00975353" w:rsidRDefault="006A5AB2">
      <w:pPr>
        <w:pStyle w:val="FootnoteText"/>
      </w:pPr>
      <w:r w:rsidRPr="00975353">
        <w:footnoteRef/>
      </w:r>
      <w:r>
        <w:t>.</w:t>
      </w:r>
      <w:r>
        <w:tab/>
      </w:r>
      <w:r w:rsidRPr="0052395B">
        <w:t xml:space="preserve">smaller volume licences may be metered </w:t>
      </w:r>
      <w:r>
        <w:t>when</w:t>
      </w:r>
      <w:r w:rsidRPr="0052395B">
        <w:t xml:space="preserve"> deemed necessary by the water corporation</w:t>
      </w:r>
    </w:p>
  </w:footnote>
  <w:footnote w:id="8">
    <w:p w14:paraId="12D99614" w14:textId="77777777" w:rsidR="006A5AB2" w:rsidRDefault="006A5AB2" w:rsidP="009679EB">
      <w:pPr>
        <w:pStyle w:val="FootnoteText"/>
        <w:spacing w:before="40" w:after="40" w:line="276" w:lineRule="auto"/>
        <w:ind w:left="113" w:hanging="113"/>
      </w:pPr>
      <w:r>
        <w:rPr>
          <w:rStyle w:val="FootnoteReference"/>
          <w:rFonts w:ascii="Arial" w:hAnsi="Arial"/>
          <w:color w:val="auto"/>
          <w:sz w:val="16"/>
          <w:szCs w:val="16"/>
        </w:rPr>
        <w:footnoteRef/>
      </w:r>
      <w:r>
        <w:rPr>
          <w:rFonts w:ascii="Arial" w:hAnsi="Arial"/>
          <w:sz w:val="16"/>
          <w:szCs w:val="16"/>
        </w:rPr>
        <w:t xml:space="preserve"> NMI 2008, </w:t>
      </w:r>
      <w:r>
        <w:rPr>
          <w:rFonts w:ascii="Arial" w:hAnsi="Arial"/>
          <w:i/>
          <w:sz w:val="16"/>
          <w:szCs w:val="16"/>
        </w:rPr>
        <w:t>Meters intended for the metering of water in full flowing pipe - Part 1: Metrological and technical requirements</w:t>
      </w:r>
      <w:r>
        <w:rPr>
          <w:rFonts w:ascii="Arial" w:hAnsi="Arial"/>
          <w:sz w:val="16"/>
          <w:szCs w:val="16"/>
        </w:rPr>
        <w:t>, NMI M10-1, National Measurement Institute, Lindfield.</w:t>
      </w:r>
    </w:p>
  </w:footnote>
  <w:footnote w:id="9">
    <w:p w14:paraId="405F3B02" w14:textId="77777777" w:rsidR="006A5AB2" w:rsidRDefault="006A5AB2" w:rsidP="009679EB">
      <w:pPr>
        <w:pStyle w:val="FootnoteText"/>
        <w:spacing w:before="40" w:after="40" w:line="276" w:lineRule="auto"/>
        <w:ind w:left="113" w:hanging="113"/>
        <w:rPr>
          <w:rFonts w:ascii="Arial" w:hAnsi="Arial"/>
          <w:sz w:val="16"/>
          <w:szCs w:val="16"/>
        </w:rPr>
      </w:pPr>
      <w:r>
        <w:rPr>
          <w:rStyle w:val="FootnoteReference"/>
          <w:rFonts w:ascii="Arial" w:hAnsi="Arial"/>
          <w:color w:val="auto"/>
          <w:sz w:val="16"/>
          <w:szCs w:val="16"/>
        </w:rPr>
        <w:footnoteRef/>
      </w:r>
      <w:r>
        <w:rPr>
          <w:rFonts w:ascii="Arial" w:hAnsi="Arial"/>
          <w:sz w:val="16"/>
          <w:szCs w:val="16"/>
        </w:rPr>
        <w:t xml:space="preserve"> NMI 2008, </w:t>
      </w:r>
      <w:r>
        <w:rPr>
          <w:rFonts w:ascii="Arial" w:hAnsi="Arial"/>
          <w:i/>
          <w:sz w:val="16"/>
          <w:szCs w:val="16"/>
        </w:rPr>
        <w:t>Meters intended for the metering of water flowing in open channels or partially filled pipes - Part 1: Metrological and technical requirements</w:t>
      </w:r>
      <w:r>
        <w:rPr>
          <w:rFonts w:ascii="Arial" w:hAnsi="Arial"/>
          <w:sz w:val="16"/>
          <w:szCs w:val="16"/>
        </w:rPr>
        <w:t>, NMI M 11-1, National Measurement Institute, Lindfield.</w:t>
      </w:r>
    </w:p>
  </w:footnote>
  <w:footnote w:id="10">
    <w:p w14:paraId="206788FB" w14:textId="66A6C7F3" w:rsidR="006A5AB2" w:rsidRDefault="006A5AB2" w:rsidP="009679EB">
      <w:pPr>
        <w:pStyle w:val="FootnoteText"/>
        <w:spacing w:before="40" w:after="40" w:line="276" w:lineRule="auto"/>
        <w:ind w:left="113" w:hanging="113"/>
      </w:pPr>
      <w:r>
        <w:rPr>
          <w:rFonts w:ascii="Arial" w:hAnsi="Arial"/>
          <w:sz w:val="16"/>
          <w:szCs w:val="16"/>
          <w:vertAlign w:val="superscript"/>
        </w:rPr>
        <w:footnoteRef/>
      </w:r>
      <w:r>
        <w:rPr>
          <w:rFonts w:ascii="Arial" w:hAnsi="Arial"/>
          <w:sz w:val="16"/>
          <w:szCs w:val="16"/>
        </w:rPr>
        <w:t xml:space="preserve"> Department of Agriculture and Water Resources, 2009. </w:t>
      </w:r>
      <w:r>
        <w:rPr>
          <w:rFonts w:ascii="Arial" w:hAnsi="Arial"/>
          <w:i/>
          <w:sz w:val="16"/>
          <w:szCs w:val="16"/>
        </w:rPr>
        <w:t>National Framework for Non-urban Water Metering: Policy paper.</w:t>
      </w:r>
      <w:r>
        <w:rPr>
          <w:rFonts w:ascii="Arial" w:hAnsi="Arial"/>
          <w:sz w:val="16"/>
          <w:szCs w:val="16"/>
        </w:rPr>
        <w:t xml:space="preserve"> Department of Agriculture and Water Resources, Canberra.</w:t>
      </w:r>
    </w:p>
  </w:footnote>
  <w:footnote w:id="11">
    <w:p w14:paraId="3EFEC313" w14:textId="77777777" w:rsidR="006A5AB2" w:rsidRDefault="006A5AB2" w:rsidP="009679EB">
      <w:pPr>
        <w:pStyle w:val="FootnoteText"/>
        <w:spacing w:before="40" w:after="40"/>
        <w:ind w:left="113" w:hanging="113"/>
      </w:pPr>
      <w:r>
        <w:rPr>
          <w:rStyle w:val="FootnoteReference"/>
          <w:rFonts w:ascii="Arial" w:hAnsi="Arial"/>
          <w:color w:val="auto"/>
          <w:sz w:val="16"/>
          <w:szCs w:val="16"/>
        </w:rPr>
        <w:footnoteRef/>
      </w:r>
      <w:r>
        <w:rPr>
          <w:rFonts w:ascii="Arial" w:hAnsi="Arial"/>
          <w:sz w:val="16"/>
          <w:szCs w:val="16"/>
        </w:rPr>
        <w:t xml:space="preserve"> Department of Environment and Primary Industries (DEPI), 2014. </w:t>
      </w:r>
      <w:r>
        <w:rPr>
          <w:rFonts w:ascii="Arial" w:hAnsi="Arial"/>
          <w:i/>
          <w:sz w:val="16"/>
          <w:szCs w:val="16"/>
        </w:rPr>
        <w:t>Victorian Non</w:t>
      </w:r>
      <w:r>
        <w:rPr>
          <w:rFonts w:ascii="Cambria Math" w:hAnsi="Cambria Math" w:cs="Cambria Math"/>
          <w:i/>
          <w:sz w:val="16"/>
          <w:szCs w:val="16"/>
        </w:rPr>
        <w:t>‐</w:t>
      </w:r>
      <w:r>
        <w:rPr>
          <w:rFonts w:ascii="Arial" w:hAnsi="Arial"/>
          <w:i/>
          <w:sz w:val="16"/>
          <w:szCs w:val="16"/>
        </w:rPr>
        <w:t>Urban Water Metering Policy</w:t>
      </w:r>
      <w:r>
        <w:rPr>
          <w:rFonts w:ascii="Arial" w:hAnsi="Arial"/>
          <w:sz w:val="16"/>
          <w:szCs w:val="16"/>
        </w:rPr>
        <w:t>. DEPI, Melbourne</w:t>
      </w:r>
      <w:r>
        <w:rPr>
          <w:rFonts w:ascii="Arial" w:hAnsi="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4ED8" w14:textId="2F7CB8C0" w:rsidR="006A5AB2" w:rsidRDefault="006A5AB2" w:rsidP="009C64FA">
    <w:pPr>
      <w:pStyle w:val="Header"/>
    </w:pPr>
  </w:p>
  <w:p w14:paraId="0BAC6DA5" w14:textId="77777777" w:rsidR="006A5AB2" w:rsidRPr="00393205" w:rsidRDefault="006A5AB2" w:rsidP="003932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6648" w14:textId="3A3F47A1" w:rsidR="006A5AB2" w:rsidRDefault="006A5AB2">
    <w:pPr>
      <w:pStyle w:val="Header"/>
    </w:pPr>
  </w:p>
  <w:p w14:paraId="66484BCA" w14:textId="77777777" w:rsidR="006A5AB2" w:rsidRDefault="006A5AB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777E" w14:textId="3AB9EF4C" w:rsidR="006A5AB2" w:rsidRPr="00393205" w:rsidRDefault="006A5AB2" w:rsidP="00E55FDF">
    <w:pPr>
      <w:pStyle w:val="Header"/>
    </w:pPr>
  </w:p>
  <w:p w14:paraId="449291E3" w14:textId="77777777" w:rsidR="006A5AB2" w:rsidRDefault="006A5AB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84FFB" w14:textId="51DEB396" w:rsidR="006A5AB2" w:rsidRDefault="006A5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98AC9" w14:textId="77777777" w:rsidR="006A5AB2" w:rsidRDefault="006A5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C1250" w14:textId="0A2FB79C" w:rsidR="006A5AB2" w:rsidRDefault="006A5A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2FE12" w14:textId="77777777" w:rsidR="006A5AB2" w:rsidRPr="00EE1635" w:rsidRDefault="006A5AB2" w:rsidP="00EE16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42C5" w14:textId="77777777" w:rsidR="006A5AB2" w:rsidRPr="00EE1635" w:rsidRDefault="006A5AB2" w:rsidP="00EE163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C72F" w14:textId="77777777" w:rsidR="006A5AB2" w:rsidRDefault="006A5A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61BAF" w14:textId="77777777" w:rsidR="006A5AB2" w:rsidRDefault="006A5A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1A602" w14:textId="77777777" w:rsidR="006A5AB2" w:rsidRDefault="006A5AB2" w:rsidP="009C64FA">
    <w:pPr>
      <w:pStyle w:val="Header"/>
    </w:pPr>
  </w:p>
  <w:p w14:paraId="398A8487" w14:textId="77777777" w:rsidR="006A5AB2" w:rsidRPr="00393205" w:rsidRDefault="006A5AB2"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67B6C" w14:textId="77777777" w:rsidR="006A5AB2" w:rsidRDefault="006A5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E8257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AC961BA"/>
    <w:multiLevelType w:val="hybridMultilevel"/>
    <w:tmpl w:val="BDC00340"/>
    <w:lvl w:ilvl="0" w:tplc="50288720">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5F529E"/>
    <w:multiLevelType w:val="hybridMultilevel"/>
    <w:tmpl w:val="90242A52"/>
    <w:lvl w:ilvl="0" w:tplc="0C090001">
      <w:start w:val="1"/>
      <w:numFmt w:val="bullet"/>
      <w:lvlText w:val=""/>
      <w:lvlJc w:val="left"/>
      <w:pPr>
        <w:ind w:left="888" w:hanging="360"/>
      </w:pPr>
      <w:rPr>
        <w:rFonts w:ascii="Symbol" w:hAnsi="Symbol" w:hint="default"/>
      </w:rPr>
    </w:lvl>
    <w:lvl w:ilvl="1" w:tplc="0C090003" w:tentative="1">
      <w:start w:val="1"/>
      <w:numFmt w:val="bullet"/>
      <w:lvlText w:val="o"/>
      <w:lvlJc w:val="left"/>
      <w:pPr>
        <w:ind w:left="1608" w:hanging="360"/>
      </w:pPr>
      <w:rPr>
        <w:rFonts w:ascii="Courier New" w:hAnsi="Courier New" w:cs="Courier New" w:hint="default"/>
      </w:rPr>
    </w:lvl>
    <w:lvl w:ilvl="2" w:tplc="0C090005" w:tentative="1">
      <w:start w:val="1"/>
      <w:numFmt w:val="bullet"/>
      <w:lvlText w:val=""/>
      <w:lvlJc w:val="left"/>
      <w:pPr>
        <w:ind w:left="2328" w:hanging="360"/>
      </w:pPr>
      <w:rPr>
        <w:rFonts w:ascii="Wingdings" w:hAnsi="Wingdings" w:hint="default"/>
      </w:rPr>
    </w:lvl>
    <w:lvl w:ilvl="3" w:tplc="0C090001" w:tentative="1">
      <w:start w:val="1"/>
      <w:numFmt w:val="bullet"/>
      <w:lvlText w:val=""/>
      <w:lvlJc w:val="left"/>
      <w:pPr>
        <w:ind w:left="3048" w:hanging="360"/>
      </w:pPr>
      <w:rPr>
        <w:rFonts w:ascii="Symbol" w:hAnsi="Symbol" w:hint="default"/>
      </w:rPr>
    </w:lvl>
    <w:lvl w:ilvl="4" w:tplc="0C090003" w:tentative="1">
      <w:start w:val="1"/>
      <w:numFmt w:val="bullet"/>
      <w:lvlText w:val="o"/>
      <w:lvlJc w:val="left"/>
      <w:pPr>
        <w:ind w:left="3768" w:hanging="360"/>
      </w:pPr>
      <w:rPr>
        <w:rFonts w:ascii="Courier New" w:hAnsi="Courier New" w:cs="Courier New" w:hint="default"/>
      </w:rPr>
    </w:lvl>
    <w:lvl w:ilvl="5" w:tplc="0C090005" w:tentative="1">
      <w:start w:val="1"/>
      <w:numFmt w:val="bullet"/>
      <w:lvlText w:val=""/>
      <w:lvlJc w:val="left"/>
      <w:pPr>
        <w:ind w:left="4488" w:hanging="360"/>
      </w:pPr>
      <w:rPr>
        <w:rFonts w:ascii="Wingdings" w:hAnsi="Wingdings" w:hint="default"/>
      </w:rPr>
    </w:lvl>
    <w:lvl w:ilvl="6" w:tplc="0C090001" w:tentative="1">
      <w:start w:val="1"/>
      <w:numFmt w:val="bullet"/>
      <w:lvlText w:val=""/>
      <w:lvlJc w:val="left"/>
      <w:pPr>
        <w:ind w:left="5208" w:hanging="360"/>
      </w:pPr>
      <w:rPr>
        <w:rFonts w:ascii="Symbol" w:hAnsi="Symbol" w:hint="default"/>
      </w:rPr>
    </w:lvl>
    <w:lvl w:ilvl="7" w:tplc="0C090003" w:tentative="1">
      <w:start w:val="1"/>
      <w:numFmt w:val="bullet"/>
      <w:lvlText w:val="o"/>
      <w:lvlJc w:val="left"/>
      <w:pPr>
        <w:ind w:left="5928" w:hanging="360"/>
      </w:pPr>
      <w:rPr>
        <w:rFonts w:ascii="Courier New" w:hAnsi="Courier New" w:cs="Courier New" w:hint="default"/>
      </w:rPr>
    </w:lvl>
    <w:lvl w:ilvl="8" w:tplc="0C090005" w:tentative="1">
      <w:start w:val="1"/>
      <w:numFmt w:val="bullet"/>
      <w:lvlText w:val=""/>
      <w:lvlJc w:val="left"/>
      <w:pPr>
        <w:ind w:left="6648"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2B63FB"/>
    <w:multiLevelType w:val="hybridMultilevel"/>
    <w:tmpl w:val="9E722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CDD731C"/>
    <w:multiLevelType w:val="hybridMultilevel"/>
    <w:tmpl w:val="81E2207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EAE362A"/>
    <w:multiLevelType w:val="hybridMultilevel"/>
    <w:tmpl w:val="5BDEA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92D57B5"/>
    <w:multiLevelType w:val="hybridMultilevel"/>
    <w:tmpl w:val="27EE1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D6C3659"/>
    <w:multiLevelType w:val="hybridMultilevel"/>
    <w:tmpl w:val="36F0E484"/>
    <w:lvl w:ilvl="0" w:tplc="5036C05E">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8C20232"/>
    <w:multiLevelType w:val="hybridMultilevel"/>
    <w:tmpl w:val="4C443832"/>
    <w:lvl w:ilvl="0" w:tplc="08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D545EC4"/>
    <w:multiLevelType w:val="multilevel"/>
    <w:tmpl w:val="8F02E89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2857AE7"/>
    <w:multiLevelType w:val="hybridMultilevel"/>
    <w:tmpl w:val="FE0C9A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5635744"/>
    <w:multiLevelType w:val="hybridMultilevel"/>
    <w:tmpl w:val="2AEA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56B5CAE"/>
    <w:multiLevelType w:val="hybridMultilevel"/>
    <w:tmpl w:val="B4D2551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8F92A49"/>
    <w:multiLevelType w:val="hybridMultilevel"/>
    <w:tmpl w:val="ECC86CD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16"/>
  </w:num>
  <w:num w:numId="2">
    <w:abstractNumId w:val="26"/>
  </w:num>
  <w:num w:numId="3">
    <w:abstractNumId w:val="23"/>
  </w:num>
  <w:num w:numId="4">
    <w:abstractNumId w:val="29"/>
  </w:num>
  <w:num w:numId="5">
    <w:abstractNumId w:val="12"/>
  </w:num>
  <w:num w:numId="6">
    <w:abstractNumId w:val="5"/>
  </w:num>
  <w:num w:numId="7">
    <w:abstractNumId w:val="1"/>
  </w:num>
  <w:num w:numId="8">
    <w:abstractNumId w:val="27"/>
  </w:num>
  <w:num w:numId="9">
    <w:abstractNumId w:val="7"/>
  </w:num>
  <w:num w:numId="10">
    <w:abstractNumId w:val="14"/>
  </w:num>
  <w:num w:numId="11">
    <w:abstractNumId w:val="10"/>
  </w:num>
  <w:num w:numId="12">
    <w:abstractNumId w:val="17"/>
  </w:num>
  <w:num w:numId="13">
    <w:abstractNumId w:val="19"/>
  </w:num>
  <w:num w:numId="14">
    <w:abstractNumId w:val="22"/>
  </w:num>
  <w:num w:numId="15">
    <w:abstractNumId w:val="6"/>
  </w:num>
  <w:num w:numId="16">
    <w:abstractNumId w:val="2"/>
  </w:num>
  <w:num w:numId="17">
    <w:abstractNumId w:val="11"/>
  </w:num>
  <w:num w:numId="18">
    <w:abstractNumId w:val="18"/>
  </w:num>
  <w:num w:numId="19">
    <w:abstractNumId w:val="25"/>
  </w:num>
  <w:num w:numId="20">
    <w:abstractNumId w:val="9"/>
  </w:num>
  <w:num w:numId="21">
    <w:abstractNumId w:val="28"/>
  </w:num>
  <w:num w:numId="22">
    <w:abstractNumId w:val="4"/>
  </w:num>
  <w:num w:numId="23">
    <w:abstractNumId w:val="30"/>
  </w:num>
  <w:num w:numId="24">
    <w:abstractNumId w:val="8"/>
  </w:num>
  <w:num w:numId="25">
    <w:abstractNumId w:val="13"/>
  </w:num>
  <w:num w:numId="26">
    <w:abstractNumId w:val="1"/>
  </w:num>
  <w:num w:numId="27">
    <w:abstractNumId w:val="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ruce P Greenop (DELWP)">
    <w15:presenceInfo w15:providerId="AD" w15:userId="S::bruce.greenop@delwp.vic.gov.au::bf3610e7-0525-4d8b-8671-c69107aa8d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formatting="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WaterAndCatchments"/>
    <w:docVar w:name="TOC" w:val="True"/>
    <w:docVar w:name="TOCNew" w:val="False"/>
    <w:docVar w:name="Version" w:val="2"/>
  </w:docVars>
  <w:rsids>
    <w:rsidRoot w:val="00377C9D"/>
    <w:rsid w:val="0000017F"/>
    <w:rsid w:val="00000279"/>
    <w:rsid w:val="000004BD"/>
    <w:rsid w:val="00000B73"/>
    <w:rsid w:val="00000B7A"/>
    <w:rsid w:val="00000C89"/>
    <w:rsid w:val="00000D04"/>
    <w:rsid w:val="00000FEB"/>
    <w:rsid w:val="000012BE"/>
    <w:rsid w:val="000013DE"/>
    <w:rsid w:val="000015ED"/>
    <w:rsid w:val="00001F76"/>
    <w:rsid w:val="000020B0"/>
    <w:rsid w:val="00002200"/>
    <w:rsid w:val="000024EB"/>
    <w:rsid w:val="0000279C"/>
    <w:rsid w:val="000028B4"/>
    <w:rsid w:val="00002DE1"/>
    <w:rsid w:val="00003960"/>
    <w:rsid w:val="00004237"/>
    <w:rsid w:val="00004402"/>
    <w:rsid w:val="0000450E"/>
    <w:rsid w:val="0000456E"/>
    <w:rsid w:val="00004583"/>
    <w:rsid w:val="00004641"/>
    <w:rsid w:val="0000491E"/>
    <w:rsid w:val="00004CA4"/>
    <w:rsid w:val="00005261"/>
    <w:rsid w:val="0000526B"/>
    <w:rsid w:val="00005420"/>
    <w:rsid w:val="00005647"/>
    <w:rsid w:val="0000591C"/>
    <w:rsid w:val="00005D9E"/>
    <w:rsid w:val="00006000"/>
    <w:rsid w:val="00006769"/>
    <w:rsid w:val="0000687D"/>
    <w:rsid w:val="000068D4"/>
    <w:rsid w:val="00006A2C"/>
    <w:rsid w:val="00006DCF"/>
    <w:rsid w:val="00006F08"/>
    <w:rsid w:val="000079BC"/>
    <w:rsid w:val="00010A57"/>
    <w:rsid w:val="00010AAD"/>
    <w:rsid w:val="00010D9B"/>
    <w:rsid w:val="00010E3F"/>
    <w:rsid w:val="00010F71"/>
    <w:rsid w:val="00010FAD"/>
    <w:rsid w:val="00010FD7"/>
    <w:rsid w:val="0001107C"/>
    <w:rsid w:val="000114BD"/>
    <w:rsid w:val="000118FD"/>
    <w:rsid w:val="00011AA1"/>
    <w:rsid w:val="00011F39"/>
    <w:rsid w:val="00011FFD"/>
    <w:rsid w:val="00012118"/>
    <w:rsid w:val="0001226A"/>
    <w:rsid w:val="00012710"/>
    <w:rsid w:val="00012B94"/>
    <w:rsid w:val="00012E66"/>
    <w:rsid w:val="00012EC2"/>
    <w:rsid w:val="000132D0"/>
    <w:rsid w:val="00013360"/>
    <w:rsid w:val="0001362A"/>
    <w:rsid w:val="000136F9"/>
    <w:rsid w:val="00013794"/>
    <w:rsid w:val="0001389C"/>
    <w:rsid w:val="0001393A"/>
    <w:rsid w:val="00013BAE"/>
    <w:rsid w:val="00013DC6"/>
    <w:rsid w:val="0001466C"/>
    <w:rsid w:val="00014E03"/>
    <w:rsid w:val="00014E15"/>
    <w:rsid w:val="00015AB8"/>
    <w:rsid w:val="00015BA4"/>
    <w:rsid w:val="00015BB6"/>
    <w:rsid w:val="00016478"/>
    <w:rsid w:val="00016985"/>
    <w:rsid w:val="000169A6"/>
    <w:rsid w:val="00016C60"/>
    <w:rsid w:val="000171F8"/>
    <w:rsid w:val="000171FD"/>
    <w:rsid w:val="00017669"/>
    <w:rsid w:val="00017B7C"/>
    <w:rsid w:val="00017BB4"/>
    <w:rsid w:val="00017D91"/>
    <w:rsid w:val="00017ED1"/>
    <w:rsid w:val="00017FAF"/>
    <w:rsid w:val="000209C8"/>
    <w:rsid w:val="00020DB2"/>
    <w:rsid w:val="00021699"/>
    <w:rsid w:val="00021A33"/>
    <w:rsid w:val="00021BE2"/>
    <w:rsid w:val="00021CF5"/>
    <w:rsid w:val="000225FD"/>
    <w:rsid w:val="0002261E"/>
    <w:rsid w:val="000227DA"/>
    <w:rsid w:val="00022F51"/>
    <w:rsid w:val="000230FD"/>
    <w:rsid w:val="0002325E"/>
    <w:rsid w:val="00023524"/>
    <w:rsid w:val="00023536"/>
    <w:rsid w:val="000236AE"/>
    <w:rsid w:val="00023A7C"/>
    <w:rsid w:val="00023AFB"/>
    <w:rsid w:val="00023F44"/>
    <w:rsid w:val="0002404B"/>
    <w:rsid w:val="000244C9"/>
    <w:rsid w:val="00024572"/>
    <w:rsid w:val="00024574"/>
    <w:rsid w:val="00024896"/>
    <w:rsid w:val="00024990"/>
    <w:rsid w:val="000249B2"/>
    <w:rsid w:val="00024CFB"/>
    <w:rsid w:val="00024D99"/>
    <w:rsid w:val="000251A3"/>
    <w:rsid w:val="00025217"/>
    <w:rsid w:val="0002541C"/>
    <w:rsid w:val="00025A62"/>
    <w:rsid w:val="00025ADB"/>
    <w:rsid w:val="00025F6C"/>
    <w:rsid w:val="00026290"/>
    <w:rsid w:val="000263AA"/>
    <w:rsid w:val="000266FD"/>
    <w:rsid w:val="00026700"/>
    <w:rsid w:val="00026706"/>
    <w:rsid w:val="0002674C"/>
    <w:rsid w:val="000268E3"/>
    <w:rsid w:val="000268F7"/>
    <w:rsid w:val="00026AC5"/>
    <w:rsid w:val="00026BB5"/>
    <w:rsid w:val="0002719A"/>
    <w:rsid w:val="00027307"/>
    <w:rsid w:val="0002752C"/>
    <w:rsid w:val="00027779"/>
    <w:rsid w:val="00027991"/>
    <w:rsid w:val="00027D1E"/>
    <w:rsid w:val="00027E13"/>
    <w:rsid w:val="00027EED"/>
    <w:rsid w:val="00027F13"/>
    <w:rsid w:val="000302C7"/>
    <w:rsid w:val="000303AC"/>
    <w:rsid w:val="00030692"/>
    <w:rsid w:val="0003072B"/>
    <w:rsid w:val="0003108C"/>
    <w:rsid w:val="00031190"/>
    <w:rsid w:val="000312CC"/>
    <w:rsid w:val="000312E9"/>
    <w:rsid w:val="0003176C"/>
    <w:rsid w:val="00031F2C"/>
    <w:rsid w:val="0003226B"/>
    <w:rsid w:val="000323E0"/>
    <w:rsid w:val="000323EF"/>
    <w:rsid w:val="0003294B"/>
    <w:rsid w:val="00032BE8"/>
    <w:rsid w:val="00032D71"/>
    <w:rsid w:val="00033137"/>
    <w:rsid w:val="00033178"/>
    <w:rsid w:val="000331FA"/>
    <w:rsid w:val="00033331"/>
    <w:rsid w:val="000337D2"/>
    <w:rsid w:val="000337F4"/>
    <w:rsid w:val="00033A8A"/>
    <w:rsid w:val="0003406A"/>
    <w:rsid w:val="0003418D"/>
    <w:rsid w:val="0003451C"/>
    <w:rsid w:val="0003454C"/>
    <w:rsid w:val="00034E46"/>
    <w:rsid w:val="00035139"/>
    <w:rsid w:val="00035163"/>
    <w:rsid w:val="000351EF"/>
    <w:rsid w:val="00035306"/>
    <w:rsid w:val="00035A08"/>
    <w:rsid w:val="00035B4E"/>
    <w:rsid w:val="00035BAD"/>
    <w:rsid w:val="00035F72"/>
    <w:rsid w:val="00035FD9"/>
    <w:rsid w:val="00036229"/>
    <w:rsid w:val="000362D6"/>
    <w:rsid w:val="00036482"/>
    <w:rsid w:val="00036653"/>
    <w:rsid w:val="000366CB"/>
    <w:rsid w:val="000368DA"/>
    <w:rsid w:val="00036908"/>
    <w:rsid w:val="00036A70"/>
    <w:rsid w:val="00036FBD"/>
    <w:rsid w:val="00037072"/>
    <w:rsid w:val="0003762E"/>
    <w:rsid w:val="00037B10"/>
    <w:rsid w:val="00037B64"/>
    <w:rsid w:val="00037CE2"/>
    <w:rsid w:val="00037F33"/>
    <w:rsid w:val="00037F49"/>
    <w:rsid w:val="00037F81"/>
    <w:rsid w:val="00040B84"/>
    <w:rsid w:val="00040BDB"/>
    <w:rsid w:val="0004176C"/>
    <w:rsid w:val="00041797"/>
    <w:rsid w:val="000418FC"/>
    <w:rsid w:val="00041903"/>
    <w:rsid w:val="00041C5B"/>
    <w:rsid w:val="00041D37"/>
    <w:rsid w:val="00041FBF"/>
    <w:rsid w:val="00042132"/>
    <w:rsid w:val="000421D0"/>
    <w:rsid w:val="0004263E"/>
    <w:rsid w:val="000428BC"/>
    <w:rsid w:val="00042AB7"/>
    <w:rsid w:val="00042C61"/>
    <w:rsid w:val="000430CC"/>
    <w:rsid w:val="000430E6"/>
    <w:rsid w:val="00043650"/>
    <w:rsid w:val="00043BC5"/>
    <w:rsid w:val="00043E65"/>
    <w:rsid w:val="000441FC"/>
    <w:rsid w:val="000446BA"/>
    <w:rsid w:val="00044882"/>
    <w:rsid w:val="00044BDC"/>
    <w:rsid w:val="00044DC8"/>
    <w:rsid w:val="000455E1"/>
    <w:rsid w:val="00045722"/>
    <w:rsid w:val="00045AA1"/>
    <w:rsid w:val="00045E0A"/>
    <w:rsid w:val="0004622F"/>
    <w:rsid w:val="00046864"/>
    <w:rsid w:val="00046EE3"/>
    <w:rsid w:val="00047153"/>
    <w:rsid w:val="000473A1"/>
    <w:rsid w:val="0004761D"/>
    <w:rsid w:val="00047AFD"/>
    <w:rsid w:val="00047C72"/>
    <w:rsid w:val="00047CE9"/>
    <w:rsid w:val="000501F1"/>
    <w:rsid w:val="00050257"/>
    <w:rsid w:val="00050487"/>
    <w:rsid w:val="000504A5"/>
    <w:rsid w:val="00050574"/>
    <w:rsid w:val="000507C3"/>
    <w:rsid w:val="00050899"/>
    <w:rsid w:val="000515F4"/>
    <w:rsid w:val="00051FE1"/>
    <w:rsid w:val="00052234"/>
    <w:rsid w:val="00052630"/>
    <w:rsid w:val="00052825"/>
    <w:rsid w:val="00052C61"/>
    <w:rsid w:val="00053244"/>
    <w:rsid w:val="00053C43"/>
    <w:rsid w:val="0005434E"/>
    <w:rsid w:val="0005466D"/>
    <w:rsid w:val="0005472E"/>
    <w:rsid w:val="0005474F"/>
    <w:rsid w:val="000547C6"/>
    <w:rsid w:val="00054AD4"/>
    <w:rsid w:val="000551FB"/>
    <w:rsid w:val="00055546"/>
    <w:rsid w:val="0005568C"/>
    <w:rsid w:val="000557B4"/>
    <w:rsid w:val="00055860"/>
    <w:rsid w:val="0005594C"/>
    <w:rsid w:val="00055D0B"/>
    <w:rsid w:val="000560BA"/>
    <w:rsid w:val="000570E5"/>
    <w:rsid w:val="000574A2"/>
    <w:rsid w:val="000579B9"/>
    <w:rsid w:val="00057EB2"/>
    <w:rsid w:val="0006013C"/>
    <w:rsid w:val="000602B7"/>
    <w:rsid w:val="00060538"/>
    <w:rsid w:val="00060722"/>
    <w:rsid w:val="000608CF"/>
    <w:rsid w:val="00060B83"/>
    <w:rsid w:val="00060EE0"/>
    <w:rsid w:val="00060FD9"/>
    <w:rsid w:val="00061573"/>
    <w:rsid w:val="000617D7"/>
    <w:rsid w:val="000620DA"/>
    <w:rsid w:val="000626EE"/>
    <w:rsid w:val="00062985"/>
    <w:rsid w:val="00062D5A"/>
    <w:rsid w:val="00063623"/>
    <w:rsid w:val="00063E71"/>
    <w:rsid w:val="00063EEC"/>
    <w:rsid w:val="000640A9"/>
    <w:rsid w:val="0006422E"/>
    <w:rsid w:val="00064489"/>
    <w:rsid w:val="0006463A"/>
    <w:rsid w:val="00064FB9"/>
    <w:rsid w:val="00065584"/>
    <w:rsid w:val="000655FD"/>
    <w:rsid w:val="00065A3D"/>
    <w:rsid w:val="00065A52"/>
    <w:rsid w:val="00065E7A"/>
    <w:rsid w:val="000660C5"/>
    <w:rsid w:val="00066941"/>
    <w:rsid w:val="00066ABF"/>
    <w:rsid w:val="00066DEF"/>
    <w:rsid w:val="00066E72"/>
    <w:rsid w:val="00066F02"/>
    <w:rsid w:val="00067098"/>
    <w:rsid w:val="0006742D"/>
    <w:rsid w:val="00067508"/>
    <w:rsid w:val="00067518"/>
    <w:rsid w:val="00067592"/>
    <w:rsid w:val="000676F8"/>
    <w:rsid w:val="00067769"/>
    <w:rsid w:val="000678BC"/>
    <w:rsid w:val="00067C30"/>
    <w:rsid w:val="00067FF1"/>
    <w:rsid w:val="000704F3"/>
    <w:rsid w:val="00070C48"/>
    <w:rsid w:val="00070C97"/>
    <w:rsid w:val="0007112E"/>
    <w:rsid w:val="00071B67"/>
    <w:rsid w:val="00071CA4"/>
    <w:rsid w:val="00071CED"/>
    <w:rsid w:val="00071DE2"/>
    <w:rsid w:val="00072074"/>
    <w:rsid w:val="00072288"/>
    <w:rsid w:val="00072733"/>
    <w:rsid w:val="00072783"/>
    <w:rsid w:val="00072BCD"/>
    <w:rsid w:val="00072E02"/>
    <w:rsid w:val="00073536"/>
    <w:rsid w:val="0007374D"/>
    <w:rsid w:val="00073956"/>
    <w:rsid w:val="00073963"/>
    <w:rsid w:val="000739CC"/>
    <w:rsid w:val="00073A48"/>
    <w:rsid w:val="00073A9B"/>
    <w:rsid w:val="00073B0A"/>
    <w:rsid w:val="00073BBA"/>
    <w:rsid w:val="00073DCE"/>
    <w:rsid w:val="00073F07"/>
    <w:rsid w:val="00073F9C"/>
    <w:rsid w:val="000742AF"/>
    <w:rsid w:val="0007432D"/>
    <w:rsid w:val="00074430"/>
    <w:rsid w:val="00074A1F"/>
    <w:rsid w:val="00074C2B"/>
    <w:rsid w:val="000752FC"/>
    <w:rsid w:val="000758E3"/>
    <w:rsid w:val="0007598F"/>
    <w:rsid w:val="00075FAF"/>
    <w:rsid w:val="000767F1"/>
    <w:rsid w:val="00076B41"/>
    <w:rsid w:val="00076CA4"/>
    <w:rsid w:val="00077625"/>
    <w:rsid w:val="00077AEA"/>
    <w:rsid w:val="0008006E"/>
    <w:rsid w:val="000802A9"/>
    <w:rsid w:val="0008061A"/>
    <w:rsid w:val="00080D10"/>
    <w:rsid w:val="00080E6B"/>
    <w:rsid w:val="0008129B"/>
    <w:rsid w:val="00081422"/>
    <w:rsid w:val="000816AD"/>
    <w:rsid w:val="000819BF"/>
    <w:rsid w:val="00081C9F"/>
    <w:rsid w:val="0008221A"/>
    <w:rsid w:val="00082224"/>
    <w:rsid w:val="0008224E"/>
    <w:rsid w:val="0008252E"/>
    <w:rsid w:val="00082889"/>
    <w:rsid w:val="00082914"/>
    <w:rsid w:val="0008309F"/>
    <w:rsid w:val="000834BA"/>
    <w:rsid w:val="000837DC"/>
    <w:rsid w:val="000838A2"/>
    <w:rsid w:val="00083917"/>
    <w:rsid w:val="00083CD6"/>
    <w:rsid w:val="000840B8"/>
    <w:rsid w:val="00084187"/>
    <w:rsid w:val="00084CB1"/>
    <w:rsid w:val="00084D6B"/>
    <w:rsid w:val="00085689"/>
    <w:rsid w:val="0008568F"/>
    <w:rsid w:val="0008592B"/>
    <w:rsid w:val="00085D93"/>
    <w:rsid w:val="00087168"/>
    <w:rsid w:val="0008745F"/>
    <w:rsid w:val="000875E7"/>
    <w:rsid w:val="000908D6"/>
    <w:rsid w:val="0009125C"/>
    <w:rsid w:val="000913AD"/>
    <w:rsid w:val="00091B31"/>
    <w:rsid w:val="00091F49"/>
    <w:rsid w:val="0009213F"/>
    <w:rsid w:val="0009214D"/>
    <w:rsid w:val="00093051"/>
    <w:rsid w:val="000935F8"/>
    <w:rsid w:val="000938C5"/>
    <w:rsid w:val="00093BBB"/>
    <w:rsid w:val="00093CDC"/>
    <w:rsid w:val="00093F02"/>
    <w:rsid w:val="0009409C"/>
    <w:rsid w:val="00094256"/>
    <w:rsid w:val="00094749"/>
    <w:rsid w:val="000948CF"/>
    <w:rsid w:val="00094A84"/>
    <w:rsid w:val="00094C59"/>
    <w:rsid w:val="00094F27"/>
    <w:rsid w:val="0009509A"/>
    <w:rsid w:val="0009521E"/>
    <w:rsid w:val="000957FE"/>
    <w:rsid w:val="00095E8A"/>
    <w:rsid w:val="00096168"/>
    <w:rsid w:val="00096627"/>
    <w:rsid w:val="00096B2D"/>
    <w:rsid w:val="00096B35"/>
    <w:rsid w:val="00097170"/>
    <w:rsid w:val="00097538"/>
    <w:rsid w:val="00097763"/>
    <w:rsid w:val="000978C2"/>
    <w:rsid w:val="000979B3"/>
    <w:rsid w:val="00097BCF"/>
    <w:rsid w:val="00097C1B"/>
    <w:rsid w:val="00097D60"/>
    <w:rsid w:val="000A004B"/>
    <w:rsid w:val="000A0179"/>
    <w:rsid w:val="000A04B4"/>
    <w:rsid w:val="000A055B"/>
    <w:rsid w:val="000A059B"/>
    <w:rsid w:val="000A05D6"/>
    <w:rsid w:val="000A09AD"/>
    <w:rsid w:val="000A09CA"/>
    <w:rsid w:val="000A0D74"/>
    <w:rsid w:val="000A10CF"/>
    <w:rsid w:val="000A1512"/>
    <w:rsid w:val="000A15E4"/>
    <w:rsid w:val="000A1612"/>
    <w:rsid w:val="000A16B0"/>
    <w:rsid w:val="000A2315"/>
    <w:rsid w:val="000A2695"/>
    <w:rsid w:val="000A28BD"/>
    <w:rsid w:val="000A2A90"/>
    <w:rsid w:val="000A2C62"/>
    <w:rsid w:val="000A2E96"/>
    <w:rsid w:val="000A30F9"/>
    <w:rsid w:val="000A3721"/>
    <w:rsid w:val="000A3841"/>
    <w:rsid w:val="000A3B01"/>
    <w:rsid w:val="000A3F39"/>
    <w:rsid w:val="000A4744"/>
    <w:rsid w:val="000A4D4D"/>
    <w:rsid w:val="000A51F3"/>
    <w:rsid w:val="000A5398"/>
    <w:rsid w:val="000A5E67"/>
    <w:rsid w:val="000A5EBD"/>
    <w:rsid w:val="000A60E1"/>
    <w:rsid w:val="000A6267"/>
    <w:rsid w:val="000A6592"/>
    <w:rsid w:val="000A6BBF"/>
    <w:rsid w:val="000A6C89"/>
    <w:rsid w:val="000A719A"/>
    <w:rsid w:val="000A73D0"/>
    <w:rsid w:val="000A73DC"/>
    <w:rsid w:val="000A7418"/>
    <w:rsid w:val="000A75EE"/>
    <w:rsid w:val="000A7AC1"/>
    <w:rsid w:val="000A7E08"/>
    <w:rsid w:val="000B00B4"/>
    <w:rsid w:val="000B012B"/>
    <w:rsid w:val="000B0536"/>
    <w:rsid w:val="000B06A6"/>
    <w:rsid w:val="000B0959"/>
    <w:rsid w:val="000B0A6B"/>
    <w:rsid w:val="000B11F1"/>
    <w:rsid w:val="000B167B"/>
    <w:rsid w:val="000B1B52"/>
    <w:rsid w:val="000B1E72"/>
    <w:rsid w:val="000B20BF"/>
    <w:rsid w:val="000B22C0"/>
    <w:rsid w:val="000B23BB"/>
    <w:rsid w:val="000B241A"/>
    <w:rsid w:val="000B2568"/>
    <w:rsid w:val="000B271B"/>
    <w:rsid w:val="000B291E"/>
    <w:rsid w:val="000B2D62"/>
    <w:rsid w:val="000B2DE7"/>
    <w:rsid w:val="000B2FD1"/>
    <w:rsid w:val="000B3831"/>
    <w:rsid w:val="000B3A80"/>
    <w:rsid w:val="000B3DC1"/>
    <w:rsid w:val="000B3FB6"/>
    <w:rsid w:val="000B402E"/>
    <w:rsid w:val="000B40D6"/>
    <w:rsid w:val="000B44AD"/>
    <w:rsid w:val="000B44D9"/>
    <w:rsid w:val="000B46C3"/>
    <w:rsid w:val="000B4CFC"/>
    <w:rsid w:val="000B5144"/>
    <w:rsid w:val="000B5240"/>
    <w:rsid w:val="000B547C"/>
    <w:rsid w:val="000B5504"/>
    <w:rsid w:val="000B554C"/>
    <w:rsid w:val="000B561E"/>
    <w:rsid w:val="000B59BE"/>
    <w:rsid w:val="000B5BF3"/>
    <w:rsid w:val="000B5EA3"/>
    <w:rsid w:val="000B5EA7"/>
    <w:rsid w:val="000B669C"/>
    <w:rsid w:val="000B68AF"/>
    <w:rsid w:val="000B6A32"/>
    <w:rsid w:val="000B6BF6"/>
    <w:rsid w:val="000B7058"/>
    <w:rsid w:val="000B7CAB"/>
    <w:rsid w:val="000B7CC2"/>
    <w:rsid w:val="000C005D"/>
    <w:rsid w:val="000C015B"/>
    <w:rsid w:val="000C0411"/>
    <w:rsid w:val="000C0709"/>
    <w:rsid w:val="000C0A3E"/>
    <w:rsid w:val="000C0E05"/>
    <w:rsid w:val="000C1A47"/>
    <w:rsid w:val="000C1B75"/>
    <w:rsid w:val="000C1FDD"/>
    <w:rsid w:val="000C2280"/>
    <w:rsid w:val="000C2627"/>
    <w:rsid w:val="000C26FC"/>
    <w:rsid w:val="000C27FF"/>
    <w:rsid w:val="000C2888"/>
    <w:rsid w:val="000C2CCC"/>
    <w:rsid w:val="000C2CD8"/>
    <w:rsid w:val="000C2EBA"/>
    <w:rsid w:val="000C33EB"/>
    <w:rsid w:val="000C3B16"/>
    <w:rsid w:val="000C3B79"/>
    <w:rsid w:val="000C3C38"/>
    <w:rsid w:val="000C41E0"/>
    <w:rsid w:val="000C41F9"/>
    <w:rsid w:val="000C4231"/>
    <w:rsid w:val="000C436A"/>
    <w:rsid w:val="000C4396"/>
    <w:rsid w:val="000C4746"/>
    <w:rsid w:val="000C4C6C"/>
    <w:rsid w:val="000C4D82"/>
    <w:rsid w:val="000C4E6D"/>
    <w:rsid w:val="000C55BE"/>
    <w:rsid w:val="000C57F2"/>
    <w:rsid w:val="000C5862"/>
    <w:rsid w:val="000C5A7A"/>
    <w:rsid w:val="000C6231"/>
    <w:rsid w:val="000C6254"/>
    <w:rsid w:val="000C707C"/>
    <w:rsid w:val="000C7611"/>
    <w:rsid w:val="000C7ADD"/>
    <w:rsid w:val="000D050A"/>
    <w:rsid w:val="000D0526"/>
    <w:rsid w:val="000D06EA"/>
    <w:rsid w:val="000D0823"/>
    <w:rsid w:val="000D0CA4"/>
    <w:rsid w:val="000D1A7B"/>
    <w:rsid w:val="000D1E7B"/>
    <w:rsid w:val="000D2340"/>
    <w:rsid w:val="000D2513"/>
    <w:rsid w:val="000D2526"/>
    <w:rsid w:val="000D2813"/>
    <w:rsid w:val="000D2EA1"/>
    <w:rsid w:val="000D30DD"/>
    <w:rsid w:val="000D3159"/>
    <w:rsid w:val="000D3282"/>
    <w:rsid w:val="000D3344"/>
    <w:rsid w:val="000D371D"/>
    <w:rsid w:val="000D3789"/>
    <w:rsid w:val="000D3AE8"/>
    <w:rsid w:val="000D3B59"/>
    <w:rsid w:val="000D3CAD"/>
    <w:rsid w:val="000D3D33"/>
    <w:rsid w:val="000D3E39"/>
    <w:rsid w:val="000D3F7B"/>
    <w:rsid w:val="000D42D6"/>
    <w:rsid w:val="000D464F"/>
    <w:rsid w:val="000D4EC1"/>
    <w:rsid w:val="000D4FC9"/>
    <w:rsid w:val="000D5CC8"/>
    <w:rsid w:val="000D61B5"/>
    <w:rsid w:val="000D6337"/>
    <w:rsid w:val="000D6D1F"/>
    <w:rsid w:val="000D6DC7"/>
    <w:rsid w:val="000D703A"/>
    <w:rsid w:val="000D7202"/>
    <w:rsid w:val="000D7482"/>
    <w:rsid w:val="000D76D9"/>
    <w:rsid w:val="000D7891"/>
    <w:rsid w:val="000D7934"/>
    <w:rsid w:val="000D7DB6"/>
    <w:rsid w:val="000D7E1F"/>
    <w:rsid w:val="000E0084"/>
    <w:rsid w:val="000E01C1"/>
    <w:rsid w:val="000E01D0"/>
    <w:rsid w:val="000E1779"/>
    <w:rsid w:val="000E1BEC"/>
    <w:rsid w:val="000E1F1D"/>
    <w:rsid w:val="000E21E5"/>
    <w:rsid w:val="000E2207"/>
    <w:rsid w:val="000E24E1"/>
    <w:rsid w:val="000E258C"/>
    <w:rsid w:val="000E25A9"/>
    <w:rsid w:val="000E27B6"/>
    <w:rsid w:val="000E2CE7"/>
    <w:rsid w:val="000E33C8"/>
    <w:rsid w:val="000E35C7"/>
    <w:rsid w:val="000E3AF5"/>
    <w:rsid w:val="000E3B96"/>
    <w:rsid w:val="000E3BF1"/>
    <w:rsid w:val="000E43B8"/>
    <w:rsid w:val="000E44A4"/>
    <w:rsid w:val="000E4A66"/>
    <w:rsid w:val="000E4AA2"/>
    <w:rsid w:val="000E4AC9"/>
    <w:rsid w:val="000E4B54"/>
    <w:rsid w:val="000E4D78"/>
    <w:rsid w:val="000E53BD"/>
    <w:rsid w:val="000E55A2"/>
    <w:rsid w:val="000E55CF"/>
    <w:rsid w:val="000E5EFA"/>
    <w:rsid w:val="000E5F4E"/>
    <w:rsid w:val="000E62C0"/>
    <w:rsid w:val="000E63B1"/>
    <w:rsid w:val="000E6684"/>
    <w:rsid w:val="000E6727"/>
    <w:rsid w:val="000E6777"/>
    <w:rsid w:val="000E7410"/>
    <w:rsid w:val="000E7936"/>
    <w:rsid w:val="000F0211"/>
    <w:rsid w:val="000F03BC"/>
    <w:rsid w:val="000F0A47"/>
    <w:rsid w:val="000F0D60"/>
    <w:rsid w:val="000F147D"/>
    <w:rsid w:val="000F188A"/>
    <w:rsid w:val="000F1A3A"/>
    <w:rsid w:val="000F1A53"/>
    <w:rsid w:val="000F1A5A"/>
    <w:rsid w:val="000F1D45"/>
    <w:rsid w:val="000F1FA4"/>
    <w:rsid w:val="000F2014"/>
    <w:rsid w:val="000F2087"/>
    <w:rsid w:val="000F2194"/>
    <w:rsid w:val="000F24B2"/>
    <w:rsid w:val="000F25B8"/>
    <w:rsid w:val="000F266D"/>
    <w:rsid w:val="000F2B7D"/>
    <w:rsid w:val="000F2FB4"/>
    <w:rsid w:val="000F306B"/>
    <w:rsid w:val="000F314D"/>
    <w:rsid w:val="000F31D9"/>
    <w:rsid w:val="000F376E"/>
    <w:rsid w:val="000F3FC7"/>
    <w:rsid w:val="000F4580"/>
    <w:rsid w:val="000F4A13"/>
    <w:rsid w:val="000F4CD5"/>
    <w:rsid w:val="000F5080"/>
    <w:rsid w:val="000F5216"/>
    <w:rsid w:val="000F567F"/>
    <w:rsid w:val="000F5A78"/>
    <w:rsid w:val="000F5E34"/>
    <w:rsid w:val="000F5E5F"/>
    <w:rsid w:val="000F5E8C"/>
    <w:rsid w:val="000F61DA"/>
    <w:rsid w:val="000F6801"/>
    <w:rsid w:val="000F6803"/>
    <w:rsid w:val="000F6D60"/>
    <w:rsid w:val="000F6D6B"/>
    <w:rsid w:val="000F7189"/>
    <w:rsid w:val="000F7657"/>
    <w:rsid w:val="000F7A0A"/>
    <w:rsid w:val="000F7A4B"/>
    <w:rsid w:val="000F7B08"/>
    <w:rsid w:val="000F7F8C"/>
    <w:rsid w:val="001000DA"/>
    <w:rsid w:val="00100611"/>
    <w:rsid w:val="001006AD"/>
    <w:rsid w:val="0010072A"/>
    <w:rsid w:val="001009C3"/>
    <w:rsid w:val="00100B5E"/>
    <w:rsid w:val="00101435"/>
    <w:rsid w:val="00101451"/>
    <w:rsid w:val="00101CA4"/>
    <w:rsid w:val="00101EFA"/>
    <w:rsid w:val="00102961"/>
    <w:rsid w:val="0010306F"/>
    <w:rsid w:val="001031FC"/>
    <w:rsid w:val="0010384A"/>
    <w:rsid w:val="00103D73"/>
    <w:rsid w:val="00103F0F"/>
    <w:rsid w:val="00104371"/>
    <w:rsid w:val="00104574"/>
    <w:rsid w:val="00104591"/>
    <w:rsid w:val="00104914"/>
    <w:rsid w:val="00104B12"/>
    <w:rsid w:val="00104F66"/>
    <w:rsid w:val="001051A3"/>
    <w:rsid w:val="0010537D"/>
    <w:rsid w:val="001054A3"/>
    <w:rsid w:val="0010559C"/>
    <w:rsid w:val="00105ABE"/>
    <w:rsid w:val="00105C32"/>
    <w:rsid w:val="0010606F"/>
    <w:rsid w:val="0010632A"/>
    <w:rsid w:val="0010632E"/>
    <w:rsid w:val="00106A7E"/>
    <w:rsid w:val="00106A81"/>
    <w:rsid w:val="00106B89"/>
    <w:rsid w:val="00106CA2"/>
    <w:rsid w:val="00107129"/>
    <w:rsid w:val="001106E1"/>
    <w:rsid w:val="0011086D"/>
    <w:rsid w:val="001108B2"/>
    <w:rsid w:val="00110A24"/>
    <w:rsid w:val="00110A62"/>
    <w:rsid w:val="00110B1B"/>
    <w:rsid w:val="00110B5D"/>
    <w:rsid w:val="00110ECD"/>
    <w:rsid w:val="0011105B"/>
    <w:rsid w:val="0011111B"/>
    <w:rsid w:val="00111483"/>
    <w:rsid w:val="00111886"/>
    <w:rsid w:val="00111CE1"/>
    <w:rsid w:val="00111F15"/>
    <w:rsid w:val="00112614"/>
    <w:rsid w:val="0011267E"/>
    <w:rsid w:val="0011271A"/>
    <w:rsid w:val="00112E38"/>
    <w:rsid w:val="00112FC7"/>
    <w:rsid w:val="001131AA"/>
    <w:rsid w:val="0011355C"/>
    <w:rsid w:val="0011357F"/>
    <w:rsid w:val="001137CE"/>
    <w:rsid w:val="00113C4C"/>
    <w:rsid w:val="00113CDC"/>
    <w:rsid w:val="00113DD9"/>
    <w:rsid w:val="00113FF9"/>
    <w:rsid w:val="0011467A"/>
    <w:rsid w:val="00114751"/>
    <w:rsid w:val="0011484F"/>
    <w:rsid w:val="001148DA"/>
    <w:rsid w:val="00114F21"/>
    <w:rsid w:val="00114F4E"/>
    <w:rsid w:val="0011513C"/>
    <w:rsid w:val="001151E7"/>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0D6A"/>
    <w:rsid w:val="00120DD1"/>
    <w:rsid w:val="001210F1"/>
    <w:rsid w:val="00121248"/>
    <w:rsid w:val="00121266"/>
    <w:rsid w:val="00121268"/>
    <w:rsid w:val="001217C3"/>
    <w:rsid w:val="001219CD"/>
    <w:rsid w:val="00121D5C"/>
    <w:rsid w:val="00121E66"/>
    <w:rsid w:val="00122355"/>
    <w:rsid w:val="00122358"/>
    <w:rsid w:val="001226AD"/>
    <w:rsid w:val="001228CD"/>
    <w:rsid w:val="00122A3C"/>
    <w:rsid w:val="00122AE8"/>
    <w:rsid w:val="00122C72"/>
    <w:rsid w:val="001230A5"/>
    <w:rsid w:val="00123733"/>
    <w:rsid w:val="00123ACC"/>
    <w:rsid w:val="00123BC7"/>
    <w:rsid w:val="00123FDE"/>
    <w:rsid w:val="00124482"/>
    <w:rsid w:val="00124611"/>
    <w:rsid w:val="001246C4"/>
    <w:rsid w:val="00124797"/>
    <w:rsid w:val="00124C3D"/>
    <w:rsid w:val="00124D82"/>
    <w:rsid w:val="00124E8F"/>
    <w:rsid w:val="001250AF"/>
    <w:rsid w:val="0012515F"/>
    <w:rsid w:val="001251B0"/>
    <w:rsid w:val="00125340"/>
    <w:rsid w:val="001253AB"/>
    <w:rsid w:val="001253D5"/>
    <w:rsid w:val="00125A6C"/>
    <w:rsid w:val="00125C50"/>
    <w:rsid w:val="00125F99"/>
    <w:rsid w:val="001262FB"/>
    <w:rsid w:val="001266B1"/>
    <w:rsid w:val="001269E0"/>
    <w:rsid w:val="00127061"/>
    <w:rsid w:val="001270B7"/>
    <w:rsid w:val="00127385"/>
    <w:rsid w:val="00127410"/>
    <w:rsid w:val="0012741A"/>
    <w:rsid w:val="00127532"/>
    <w:rsid w:val="00127D30"/>
    <w:rsid w:val="00127F2F"/>
    <w:rsid w:val="00127F64"/>
    <w:rsid w:val="001300CB"/>
    <w:rsid w:val="00130B95"/>
    <w:rsid w:val="00131311"/>
    <w:rsid w:val="001314EF"/>
    <w:rsid w:val="001315CE"/>
    <w:rsid w:val="00131762"/>
    <w:rsid w:val="0013248A"/>
    <w:rsid w:val="001325D7"/>
    <w:rsid w:val="00132687"/>
    <w:rsid w:val="00132744"/>
    <w:rsid w:val="00132777"/>
    <w:rsid w:val="00133520"/>
    <w:rsid w:val="00133770"/>
    <w:rsid w:val="001338DB"/>
    <w:rsid w:val="00133A4B"/>
    <w:rsid w:val="00133A9C"/>
    <w:rsid w:val="00133E3D"/>
    <w:rsid w:val="00133EF9"/>
    <w:rsid w:val="00133FE8"/>
    <w:rsid w:val="0013436B"/>
    <w:rsid w:val="0013448B"/>
    <w:rsid w:val="001344D2"/>
    <w:rsid w:val="001346B4"/>
    <w:rsid w:val="001346BB"/>
    <w:rsid w:val="00134827"/>
    <w:rsid w:val="00134898"/>
    <w:rsid w:val="00134E87"/>
    <w:rsid w:val="001355A3"/>
    <w:rsid w:val="00135956"/>
    <w:rsid w:val="00135A18"/>
    <w:rsid w:val="00135EA4"/>
    <w:rsid w:val="00136666"/>
    <w:rsid w:val="0013667E"/>
    <w:rsid w:val="00136CE3"/>
    <w:rsid w:val="00136D91"/>
    <w:rsid w:val="00136EBF"/>
    <w:rsid w:val="00137148"/>
    <w:rsid w:val="001374EB"/>
    <w:rsid w:val="001374FE"/>
    <w:rsid w:val="0013757A"/>
    <w:rsid w:val="001375AF"/>
    <w:rsid w:val="001376E5"/>
    <w:rsid w:val="00137829"/>
    <w:rsid w:val="0013799D"/>
    <w:rsid w:val="001379FC"/>
    <w:rsid w:val="00137D12"/>
    <w:rsid w:val="00137EDD"/>
    <w:rsid w:val="0014019B"/>
    <w:rsid w:val="00140262"/>
    <w:rsid w:val="001408BD"/>
    <w:rsid w:val="001409C8"/>
    <w:rsid w:val="00140A64"/>
    <w:rsid w:val="00140AE9"/>
    <w:rsid w:val="00140B0D"/>
    <w:rsid w:val="00140D1E"/>
    <w:rsid w:val="00140EC7"/>
    <w:rsid w:val="0014119E"/>
    <w:rsid w:val="001412CE"/>
    <w:rsid w:val="001418BB"/>
    <w:rsid w:val="00141F90"/>
    <w:rsid w:val="00141F9F"/>
    <w:rsid w:val="00141FAD"/>
    <w:rsid w:val="001422E5"/>
    <w:rsid w:val="00142A4C"/>
    <w:rsid w:val="00142AFE"/>
    <w:rsid w:val="00142C15"/>
    <w:rsid w:val="00142C6C"/>
    <w:rsid w:val="00142CE4"/>
    <w:rsid w:val="00142D09"/>
    <w:rsid w:val="00142DFF"/>
    <w:rsid w:val="00142E13"/>
    <w:rsid w:val="0014351C"/>
    <w:rsid w:val="0014370A"/>
    <w:rsid w:val="0014395E"/>
    <w:rsid w:val="001439C8"/>
    <w:rsid w:val="00143B42"/>
    <w:rsid w:val="00143CD8"/>
    <w:rsid w:val="00144226"/>
    <w:rsid w:val="001442C7"/>
    <w:rsid w:val="00144306"/>
    <w:rsid w:val="001443D1"/>
    <w:rsid w:val="00144714"/>
    <w:rsid w:val="00144766"/>
    <w:rsid w:val="001447E1"/>
    <w:rsid w:val="00144936"/>
    <w:rsid w:val="00145711"/>
    <w:rsid w:val="0014576E"/>
    <w:rsid w:val="001457F6"/>
    <w:rsid w:val="001459D7"/>
    <w:rsid w:val="00145BB5"/>
    <w:rsid w:val="00145E2B"/>
    <w:rsid w:val="00145E4D"/>
    <w:rsid w:val="00146054"/>
    <w:rsid w:val="00146CDE"/>
    <w:rsid w:val="0014701F"/>
    <w:rsid w:val="001470F1"/>
    <w:rsid w:val="001474AE"/>
    <w:rsid w:val="001474D5"/>
    <w:rsid w:val="00147A5D"/>
    <w:rsid w:val="00147B75"/>
    <w:rsid w:val="00147B9C"/>
    <w:rsid w:val="00147D7E"/>
    <w:rsid w:val="00147EC2"/>
    <w:rsid w:val="00150172"/>
    <w:rsid w:val="001501A0"/>
    <w:rsid w:val="00150368"/>
    <w:rsid w:val="0015051F"/>
    <w:rsid w:val="0015079B"/>
    <w:rsid w:val="00150BC2"/>
    <w:rsid w:val="00151C40"/>
    <w:rsid w:val="00151DB1"/>
    <w:rsid w:val="001522A3"/>
    <w:rsid w:val="0015238F"/>
    <w:rsid w:val="00152DA7"/>
    <w:rsid w:val="00152F06"/>
    <w:rsid w:val="00153334"/>
    <w:rsid w:val="0015375B"/>
    <w:rsid w:val="0015388E"/>
    <w:rsid w:val="00153CF1"/>
    <w:rsid w:val="00153FD1"/>
    <w:rsid w:val="00153FDB"/>
    <w:rsid w:val="001541A8"/>
    <w:rsid w:val="001544A7"/>
    <w:rsid w:val="00154503"/>
    <w:rsid w:val="0015452B"/>
    <w:rsid w:val="00154C0E"/>
    <w:rsid w:val="00154F44"/>
    <w:rsid w:val="0015529B"/>
    <w:rsid w:val="00155524"/>
    <w:rsid w:val="00155B6F"/>
    <w:rsid w:val="00156216"/>
    <w:rsid w:val="001562D9"/>
    <w:rsid w:val="0015661D"/>
    <w:rsid w:val="001568CE"/>
    <w:rsid w:val="001568D5"/>
    <w:rsid w:val="00156A81"/>
    <w:rsid w:val="00156F4A"/>
    <w:rsid w:val="00157191"/>
    <w:rsid w:val="00157E61"/>
    <w:rsid w:val="00157E78"/>
    <w:rsid w:val="001601C2"/>
    <w:rsid w:val="00160ED7"/>
    <w:rsid w:val="001618AE"/>
    <w:rsid w:val="001619E0"/>
    <w:rsid w:val="00161D7E"/>
    <w:rsid w:val="00161E60"/>
    <w:rsid w:val="00162B86"/>
    <w:rsid w:val="00162C37"/>
    <w:rsid w:val="00162E29"/>
    <w:rsid w:val="0016301C"/>
    <w:rsid w:val="0016310E"/>
    <w:rsid w:val="0016334C"/>
    <w:rsid w:val="00163536"/>
    <w:rsid w:val="001635A6"/>
    <w:rsid w:val="00163E14"/>
    <w:rsid w:val="00164055"/>
    <w:rsid w:val="00164762"/>
    <w:rsid w:val="00164B4C"/>
    <w:rsid w:val="00164D40"/>
    <w:rsid w:val="0016502A"/>
    <w:rsid w:val="0016509E"/>
    <w:rsid w:val="0016528D"/>
    <w:rsid w:val="00165678"/>
    <w:rsid w:val="00165721"/>
    <w:rsid w:val="00165754"/>
    <w:rsid w:val="0016579F"/>
    <w:rsid w:val="001658FA"/>
    <w:rsid w:val="00165D74"/>
    <w:rsid w:val="001664DC"/>
    <w:rsid w:val="001665EE"/>
    <w:rsid w:val="001669FD"/>
    <w:rsid w:val="00166A37"/>
    <w:rsid w:val="00166B17"/>
    <w:rsid w:val="00166FEF"/>
    <w:rsid w:val="00167413"/>
    <w:rsid w:val="001676F4"/>
    <w:rsid w:val="00167865"/>
    <w:rsid w:val="00167F34"/>
    <w:rsid w:val="0017019C"/>
    <w:rsid w:val="00170713"/>
    <w:rsid w:val="00170F85"/>
    <w:rsid w:val="001715D8"/>
    <w:rsid w:val="00171A98"/>
    <w:rsid w:val="00171D27"/>
    <w:rsid w:val="00171FD1"/>
    <w:rsid w:val="00172031"/>
    <w:rsid w:val="001722CA"/>
    <w:rsid w:val="00172DA4"/>
    <w:rsid w:val="00173D02"/>
    <w:rsid w:val="00173F6E"/>
    <w:rsid w:val="0017463F"/>
    <w:rsid w:val="001748A0"/>
    <w:rsid w:val="00174F36"/>
    <w:rsid w:val="00175190"/>
    <w:rsid w:val="001756B6"/>
    <w:rsid w:val="0017570D"/>
    <w:rsid w:val="00175826"/>
    <w:rsid w:val="0017593D"/>
    <w:rsid w:val="00175A3A"/>
    <w:rsid w:val="00175B81"/>
    <w:rsid w:val="00175C26"/>
    <w:rsid w:val="00175CDB"/>
    <w:rsid w:val="00175E2D"/>
    <w:rsid w:val="00175EB4"/>
    <w:rsid w:val="00176238"/>
    <w:rsid w:val="00176368"/>
    <w:rsid w:val="0017698C"/>
    <w:rsid w:val="00176A24"/>
    <w:rsid w:val="00176DBD"/>
    <w:rsid w:val="00176DF9"/>
    <w:rsid w:val="0017720A"/>
    <w:rsid w:val="00177415"/>
    <w:rsid w:val="00177AC3"/>
    <w:rsid w:val="00177B82"/>
    <w:rsid w:val="00177F73"/>
    <w:rsid w:val="00180103"/>
    <w:rsid w:val="00180209"/>
    <w:rsid w:val="00180234"/>
    <w:rsid w:val="00180321"/>
    <w:rsid w:val="00180500"/>
    <w:rsid w:val="001805B3"/>
    <w:rsid w:val="0018061D"/>
    <w:rsid w:val="00180EF0"/>
    <w:rsid w:val="001811ED"/>
    <w:rsid w:val="0018138B"/>
    <w:rsid w:val="0018157F"/>
    <w:rsid w:val="00182759"/>
    <w:rsid w:val="0018296A"/>
    <w:rsid w:val="00182986"/>
    <w:rsid w:val="00182C08"/>
    <w:rsid w:val="00183265"/>
    <w:rsid w:val="00183755"/>
    <w:rsid w:val="00183DC3"/>
    <w:rsid w:val="00183F0D"/>
    <w:rsid w:val="0018400C"/>
    <w:rsid w:val="00184205"/>
    <w:rsid w:val="00184D8A"/>
    <w:rsid w:val="00184E6D"/>
    <w:rsid w:val="00184FE9"/>
    <w:rsid w:val="00185004"/>
    <w:rsid w:val="001856A2"/>
    <w:rsid w:val="001858E1"/>
    <w:rsid w:val="0018593D"/>
    <w:rsid w:val="00185D75"/>
    <w:rsid w:val="00185DD9"/>
    <w:rsid w:val="00185F4B"/>
    <w:rsid w:val="0018600C"/>
    <w:rsid w:val="0018616D"/>
    <w:rsid w:val="00186ECA"/>
    <w:rsid w:val="00187062"/>
    <w:rsid w:val="0018706E"/>
    <w:rsid w:val="00187124"/>
    <w:rsid w:val="001871FD"/>
    <w:rsid w:val="00187485"/>
    <w:rsid w:val="00187728"/>
    <w:rsid w:val="00187860"/>
    <w:rsid w:val="00187A24"/>
    <w:rsid w:val="00187A70"/>
    <w:rsid w:val="00187DF4"/>
    <w:rsid w:val="00190073"/>
    <w:rsid w:val="00190242"/>
    <w:rsid w:val="00190757"/>
    <w:rsid w:val="001908E7"/>
    <w:rsid w:val="0019095F"/>
    <w:rsid w:val="001911C7"/>
    <w:rsid w:val="001911F6"/>
    <w:rsid w:val="0019138F"/>
    <w:rsid w:val="00191477"/>
    <w:rsid w:val="00191688"/>
    <w:rsid w:val="0019194F"/>
    <w:rsid w:val="00191D9C"/>
    <w:rsid w:val="00192396"/>
    <w:rsid w:val="001924D8"/>
    <w:rsid w:val="001926AA"/>
    <w:rsid w:val="00192793"/>
    <w:rsid w:val="001929A1"/>
    <w:rsid w:val="001929A8"/>
    <w:rsid w:val="001932CF"/>
    <w:rsid w:val="001932E7"/>
    <w:rsid w:val="001936A5"/>
    <w:rsid w:val="00193B72"/>
    <w:rsid w:val="00193BEE"/>
    <w:rsid w:val="001942B8"/>
    <w:rsid w:val="00194471"/>
    <w:rsid w:val="001945BA"/>
    <w:rsid w:val="00194C55"/>
    <w:rsid w:val="00194C72"/>
    <w:rsid w:val="00194CF5"/>
    <w:rsid w:val="00194F63"/>
    <w:rsid w:val="0019502C"/>
    <w:rsid w:val="001952E8"/>
    <w:rsid w:val="00195D6B"/>
    <w:rsid w:val="00195EAE"/>
    <w:rsid w:val="00196016"/>
    <w:rsid w:val="00196017"/>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35"/>
    <w:rsid w:val="001A18D2"/>
    <w:rsid w:val="001A1FFB"/>
    <w:rsid w:val="001A22FE"/>
    <w:rsid w:val="001A2315"/>
    <w:rsid w:val="001A245B"/>
    <w:rsid w:val="001A25AC"/>
    <w:rsid w:val="001A25E7"/>
    <w:rsid w:val="001A29A8"/>
    <w:rsid w:val="001A37A6"/>
    <w:rsid w:val="001A3CD5"/>
    <w:rsid w:val="001A3FDF"/>
    <w:rsid w:val="001A402A"/>
    <w:rsid w:val="001A4197"/>
    <w:rsid w:val="001A45A0"/>
    <w:rsid w:val="001A4BB8"/>
    <w:rsid w:val="001A4C2F"/>
    <w:rsid w:val="001A4F67"/>
    <w:rsid w:val="001A50A5"/>
    <w:rsid w:val="001A548E"/>
    <w:rsid w:val="001A5625"/>
    <w:rsid w:val="001A5E71"/>
    <w:rsid w:val="001A65D9"/>
    <w:rsid w:val="001A6E83"/>
    <w:rsid w:val="001A7616"/>
    <w:rsid w:val="001A788D"/>
    <w:rsid w:val="001A7AE3"/>
    <w:rsid w:val="001A7B61"/>
    <w:rsid w:val="001A7F0C"/>
    <w:rsid w:val="001B025E"/>
    <w:rsid w:val="001B0693"/>
    <w:rsid w:val="001B0706"/>
    <w:rsid w:val="001B0807"/>
    <w:rsid w:val="001B0F9E"/>
    <w:rsid w:val="001B101F"/>
    <w:rsid w:val="001B131A"/>
    <w:rsid w:val="001B136D"/>
    <w:rsid w:val="001B1442"/>
    <w:rsid w:val="001B1470"/>
    <w:rsid w:val="001B1C97"/>
    <w:rsid w:val="001B1F30"/>
    <w:rsid w:val="001B2277"/>
    <w:rsid w:val="001B2547"/>
    <w:rsid w:val="001B2A39"/>
    <w:rsid w:val="001B2BCC"/>
    <w:rsid w:val="001B35A9"/>
    <w:rsid w:val="001B36B4"/>
    <w:rsid w:val="001B38B7"/>
    <w:rsid w:val="001B39AE"/>
    <w:rsid w:val="001B3F7F"/>
    <w:rsid w:val="001B411F"/>
    <w:rsid w:val="001B4653"/>
    <w:rsid w:val="001B48DC"/>
    <w:rsid w:val="001B4A22"/>
    <w:rsid w:val="001B4A40"/>
    <w:rsid w:val="001B515A"/>
    <w:rsid w:val="001B5433"/>
    <w:rsid w:val="001B58BC"/>
    <w:rsid w:val="001B5E4C"/>
    <w:rsid w:val="001B5E7A"/>
    <w:rsid w:val="001B6149"/>
    <w:rsid w:val="001B6912"/>
    <w:rsid w:val="001B6F1C"/>
    <w:rsid w:val="001B758A"/>
    <w:rsid w:val="001B7723"/>
    <w:rsid w:val="001B7979"/>
    <w:rsid w:val="001B7C2B"/>
    <w:rsid w:val="001B7FBD"/>
    <w:rsid w:val="001C03D1"/>
    <w:rsid w:val="001C0AC9"/>
    <w:rsid w:val="001C0B68"/>
    <w:rsid w:val="001C0ECA"/>
    <w:rsid w:val="001C1735"/>
    <w:rsid w:val="001C1769"/>
    <w:rsid w:val="001C1B2F"/>
    <w:rsid w:val="001C1C28"/>
    <w:rsid w:val="001C1C55"/>
    <w:rsid w:val="001C2125"/>
    <w:rsid w:val="001C21A0"/>
    <w:rsid w:val="001C2301"/>
    <w:rsid w:val="001C24BB"/>
    <w:rsid w:val="001C28B3"/>
    <w:rsid w:val="001C2A75"/>
    <w:rsid w:val="001C2AAB"/>
    <w:rsid w:val="001C3683"/>
    <w:rsid w:val="001C37E7"/>
    <w:rsid w:val="001C3E95"/>
    <w:rsid w:val="001C4284"/>
    <w:rsid w:val="001C4299"/>
    <w:rsid w:val="001C43F5"/>
    <w:rsid w:val="001C44D3"/>
    <w:rsid w:val="001C4C9F"/>
    <w:rsid w:val="001C4D19"/>
    <w:rsid w:val="001C4D59"/>
    <w:rsid w:val="001C5239"/>
    <w:rsid w:val="001C5501"/>
    <w:rsid w:val="001C58FF"/>
    <w:rsid w:val="001C591F"/>
    <w:rsid w:val="001C63D2"/>
    <w:rsid w:val="001C6526"/>
    <w:rsid w:val="001C6A87"/>
    <w:rsid w:val="001C6E3A"/>
    <w:rsid w:val="001C7078"/>
    <w:rsid w:val="001C709B"/>
    <w:rsid w:val="001C7813"/>
    <w:rsid w:val="001C7B26"/>
    <w:rsid w:val="001D0F9E"/>
    <w:rsid w:val="001D1792"/>
    <w:rsid w:val="001D2509"/>
    <w:rsid w:val="001D25DB"/>
    <w:rsid w:val="001D27D2"/>
    <w:rsid w:val="001D2DA8"/>
    <w:rsid w:val="001D3116"/>
    <w:rsid w:val="001D347F"/>
    <w:rsid w:val="001D383B"/>
    <w:rsid w:val="001D3B9E"/>
    <w:rsid w:val="001D3D83"/>
    <w:rsid w:val="001D3E83"/>
    <w:rsid w:val="001D3F6F"/>
    <w:rsid w:val="001D40D0"/>
    <w:rsid w:val="001D4207"/>
    <w:rsid w:val="001D4735"/>
    <w:rsid w:val="001D4A29"/>
    <w:rsid w:val="001D4F9A"/>
    <w:rsid w:val="001D5114"/>
    <w:rsid w:val="001D54CA"/>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0BBF"/>
    <w:rsid w:val="001E1098"/>
    <w:rsid w:val="001E15FD"/>
    <w:rsid w:val="001E1C97"/>
    <w:rsid w:val="001E1CB0"/>
    <w:rsid w:val="001E1E96"/>
    <w:rsid w:val="001E248C"/>
    <w:rsid w:val="001E24D4"/>
    <w:rsid w:val="001E25C4"/>
    <w:rsid w:val="001E2CED"/>
    <w:rsid w:val="001E2D49"/>
    <w:rsid w:val="001E2E6F"/>
    <w:rsid w:val="001E314C"/>
    <w:rsid w:val="001E3511"/>
    <w:rsid w:val="001E35F4"/>
    <w:rsid w:val="001E3642"/>
    <w:rsid w:val="001E3DBD"/>
    <w:rsid w:val="001E4696"/>
    <w:rsid w:val="001E4751"/>
    <w:rsid w:val="001E48B0"/>
    <w:rsid w:val="001E4938"/>
    <w:rsid w:val="001E4CD8"/>
    <w:rsid w:val="001E4FB6"/>
    <w:rsid w:val="001E53A9"/>
    <w:rsid w:val="001E55D5"/>
    <w:rsid w:val="001E589C"/>
    <w:rsid w:val="001E6920"/>
    <w:rsid w:val="001E693A"/>
    <w:rsid w:val="001E6C77"/>
    <w:rsid w:val="001E6EC8"/>
    <w:rsid w:val="001E720C"/>
    <w:rsid w:val="001E7905"/>
    <w:rsid w:val="001E7967"/>
    <w:rsid w:val="001F0190"/>
    <w:rsid w:val="001F0361"/>
    <w:rsid w:val="001F0858"/>
    <w:rsid w:val="001F0883"/>
    <w:rsid w:val="001F08A4"/>
    <w:rsid w:val="001F0A0A"/>
    <w:rsid w:val="001F0A1D"/>
    <w:rsid w:val="001F0B61"/>
    <w:rsid w:val="001F0DCF"/>
    <w:rsid w:val="001F0E27"/>
    <w:rsid w:val="001F11E2"/>
    <w:rsid w:val="001F141F"/>
    <w:rsid w:val="001F14F2"/>
    <w:rsid w:val="001F1B8B"/>
    <w:rsid w:val="001F1BAB"/>
    <w:rsid w:val="001F1EEE"/>
    <w:rsid w:val="001F203C"/>
    <w:rsid w:val="001F2108"/>
    <w:rsid w:val="001F2A4D"/>
    <w:rsid w:val="001F2BD3"/>
    <w:rsid w:val="001F2EA1"/>
    <w:rsid w:val="001F32B8"/>
    <w:rsid w:val="001F337E"/>
    <w:rsid w:val="001F353A"/>
    <w:rsid w:val="001F3603"/>
    <w:rsid w:val="001F386B"/>
    <w:rsid w:val="001F3D89"/>
    <w:rsid w:val="001F3EFC"/>
    <w:rsid w:val="001F4052"/>
    <w:rsid w:val="001F4435"/>
    <w:rsid w:val="001F443B"/>
    <w:rsid w:val="001F484B"/>
    <w:rsid w:val="001F4FA9"/>
    <w:rsid w:val="001F548A"/>
    <w:rsid w:val="001F54AA"/>
    <w:rsid w:val="001F5658"/>
    <w:rsid w:val="001F579C"/>
    <w:rsid w:val="001F58E7"/>
    <w:rsid w:val="001F5C40"/>
    <w:rsid w:val="001F5D92"/>
    <w:rsid w:val="001F5F13"/>
    <w:rsid w:val="001F668A"/>
    <w:rsid w:val="001F67F3"/>
    <w:rsid w:val="001F6AB6"/>
    <w:rsid w:val="001F6B66"/>
    <w:rsid w:val="001F6D64"/>
    <w:rsid w:val="001F7231"/>
    <w:rsid w:val="001F7342"/>
    <w:rsid w:val="001F765B"/>
    <w:rsid w:val="001F770A"/>
    <w:rsid w:val="00200158"/>
    <w:rsid w:val="00200A33"/>
    <w:rsid w:val="00200A9D"/>
    <w:rsid w:val="00200B2E"/>
    <w:rsid w:val="00201162"/>
    <w:rsid w:val="00201324"/>
    <w:rsid w:val="00201841"/>
    <w:rsid w:val="0020194C"/>
    <w:rsid w:val="00201EBE"/>
    <w:rsid w:val="00201FF4"/>
    <w:rsid w:val="0020205B"/>
    <w:rsid w:val="0020278D"/>
    <w:rsid w:val="002029A7"/>
    <w:rsid w:val="00202C45"/>
    <w:rsid w:val="00202E4A"/>
    <w:rsid w:val="00203011"/>
    <w:rsid w:val="002031FC"/>
    <w:rsid w:val="0020332E"/>
    <w:rsid w:val="00203733"/>
    <w:rsid w:val="0020390A"/>
    <w:rsid w:val="00203A4C"/>
    <w:rsid w:val="002041DB"/>
    <w:rsid w:val="002044FB"/>
    <w:rsid w:val="0020460C"/>
    <w:rsid w:val="0020532B"/>
    <w:rsid w:val="00205553"/>
    <w:rsid w:val="0020587F"/>
    <w:rsid w:val="00205979"/>
    <w:rsid w:val="002059AE"/>
    <w:rsid w:val="002059C8"/>
    <w:rsid w:val="00206005"/>
    <w:rsid w:val="00206928"/>
    <w:rsid w:val="00206C16"/>
    <w:rsid w:val="00206E82"/>
    <w:rsid w:val="0020726F"/>
    <w:rsid w:val="002073CA"/>
    <w:rsid w:val="002075EA"/>
    <w:rsid w:val="00207670"/>
    <w:rsid w:val="002076FD"/>
    <w:rsid w:val="0020775A"/>
    <w:rsid w:val="0020777E"/>
    <w:rsid w:val="0020778C"/>
    <w:rsid w:val="00207911"/>
    <w:rsid w:val="00207CFE"/>
    <w:rsid w:val="00207D4E"/>
    <w:rsid w:val="00207ED2"/>
    <w:rsid w:val="002102CC"/>
    <w:rsid w:val="0021036C"/>
    <w:rsid w:val="00210464"/>
    <w:rsid w:val="002104A5"/>
    <w:rsid w:val="002104FF"/>
    <w:rsid w:val="00210A2D"/>
    <w:rsid w:val="00210CEE"/>
    <w:rsid w:val="00210D74"/>
    <w:rsid w:val="00211046"/>
    <w:rsid w:val="002112B2"/>
    <w:rsid w:val="00211AE6"/>
    <w:rsid w:val="00211FE8"/>
    <w:rsid w:val="002128B3"/>
    <w:rsid w:val="00212CB6"/>
    <w:rsid w:val="00212DA6"/>
    <w:rsid w:val="0021320A"/>
    <w:rsid w:val="00213289"/>
    <w:rsid w:val="002132BB"/>
    <w:rsid w:val="002139D9"/>
    <w:rsid w:val="00213B45"/>
    <w:rsid w:val="002147CA"/>
    <w:rsid w:val="00215041"/>
    <w:rsid w:val="002150E0"/>
    <w:rsid w:val="0021536B"/>
    <w:rsid w:val="002154DF"/>
    <w:rsid w:val="002158A2"/>
    <w:rsid w:val="00215AEB"/>
    <w:rsid w:val="00215B40"/>
    <w:rsid w:val="00215CE4"/>
    <w:rsid w:val="00215E20"/>
    <w:rsid w:val="0021610D"/>
    <w:rsid w:val="0021620F"/>
    <w:rsid w:val="00216380"/>
    <w:rsid w:val="002165C1"/>
    <w:rsid w:val="00216726"/>
    <w:rsid w:val="00216A8E"/>
    <w:rsid w:val="00216AEB"/>
    <w:rsid w:val="0021730B"/>
    <w:rsid w:val="00217538"/>
    <w:rsid w:val="00217563"/>
    <w:rsid w:val="00217998"/>
    <w:rsid w:val="00217A6A"/>
    <w:rsid w:val="00217DA5"/>
    <w:rsid w:val="00217EC2"/>
    <w:rsid w:val="00220268"/>
    <w:rsid w:val="002207F6"/>
    <w:rsid w:val="00220B2F"/>
    <w:rsid w:val="00220B8F"/>
    <w:rsid w:val="00220BAE"/>
    <w:rsid w:val="00220E04"/>
    <w:rsid w:val="00220ED6"/>
    <w:rsid w:val="00221747"/>
    <w:rsid w:val="00221FB0"/>
    <w:rsid w:val="0022236B"/>
    <w:rsid w:val="00222411"/>
    <w:rsid w:val="0022253A"/>
    <w:rsid w:val="00222ACC"/>
    <w:rsid w:val="00222D23"/>
    <w:rsid w:val="00223B9B"/>
    <w:rsid w:val="00223D96"/>
    <w:rsid w:val="00223E41"/>
    <w:rsid w:val="00223EC7"/>
    <w:rsid w:val="002240AD"/>
    <w:rsid w:val="002241C5"/>
    <w:rsid w:val="002241F7"/>
    <w:rsid w:val="00224234"/>
    <w:rsid w:val="002242F0"/>
    <w:rsid w:val="0022452B"/>
    <w:rsid w:val="00224550"/>
    <w:rsid w:val="00224EDC"/>
    <w:rsid w:val="00224F1D"/>
    <w:rsid w:val="002252F2"/>
    <w:rsid w:val="00225C35"/>
    <w:rsid w:val="00225CB2"/>
    <w:rsid w:val="002261CA"/>
    <w:rsid w:val="002262A7"/>
    <w:rsid w:val="0022688C"/>
    <w:rsid w:val="0022721E"/>
    <w:rsid w:val="00227B32"/>
    <w:rsid w:val="00227B9D"/>
    <w:rsid w:val="00227E75"/>
    <w:rsid w:val="0023007D"/>
    <w:rsid w:val="002301D3"/>
    <w:rsid w:val="002302F5"/>
    <w:rsid w:val="00230478"/>
    <w:rsid w:val="0023084B"/>
    <w:rsid w:val="00230B23"/>
    <w:rsid w:val="00230EF7"/>
    <w:rsid w:val="00231311"/>
    <w:rsid w:val="00231464"/>
    <w:rsid w:val="0023151E"/>
    <w:rsid w:val="00231979"/>
    <w:rsid w:val="00231B74"/>
    <w:rsid w:val="00231B93"/>
    <w:rsid w:val="0023219B"/>
    <w:rsid w:val="002322EE"/>
    <w:rsid w:val="0023230E"/>
    <w:rsid w:val="0023263C"/>
    <w:rsid w:val="0023282F"/>
    <w:rsid w:val="00232D0C"/>
    <w:rsid w:val="00232E2E"/>
    <w:rsid w:val="00232E42"/>
    <w:rsid w:val="002336C2"/>
    <w:rsid w:val="00233827"/>
    <w:rsid w:val="00233EB7"/>
    <w:rsid w:val="00233F42"/>
    <w:rsid w:val="00234272"/>
    <w:rsid w:val="00234391"/>
    <w:rsid w:val="002347C3"/>
    <w:rsid w:val="00234809"/>
    <w:rsid w:val="00234856"/>
    <w:rsid w:val="00234968"/>
    <w:rsid w:val="002351BC"/>
    <w:rsid w:val="00235450"/>
    <w:rsid w:val="002359C3"/>
    <w:rsid w:val="00235A26"/>
    <w:rsid w:val="00235ABC"/>
    <w:rsid w:val="00235C2D"/>
    <w:rsid w:val="00235CBD"/>
    <w:rsid w:val="00236325"/>
    <w:rsid w:val="00236737"/>
    <w:rsid w:val="00236778"/>
    <w:rsid w:val="00236E1C"/>
    <w:rsid w:val="00236F25"/>
    <w:rsid w:val="0023749F"/>
    <w:rsid w:val="002374F6"/>
    <w:rsid w:val="002375F5"/>
    <w:rsid w:val="0023766E"/>
    <w:rsid w:val="00237BD5"/>
    <w:rsid w:val="00237C03"/>
    <w:rsid w:val="00237D40"/>
    <w:rsid w:val="00237D72"/>
    <w:rsid w:val="00237EDD"/>
    <w:rsid w:val="00240237"/>
    <w:rsid w:val="0024036D"/>
    <w:rsid w:val="002408BA"/>
    <w:rsid w:val="00240AE1"/>
    <w:rsid w:val="00240AE3"/>
    <w:rsid w:val="00240ED3"/>
    <w:rsid w:val="002412A2"/>
    <w:rsid w:val="00241740"/>
    <w:rsid w:val="00241810"/>
    <w:rsid w:val="0024299A"/>
    <w:rsid w:val="00242AB5"/>
    <w:rsid w:val="00242CFC"/>
    <w:rsid w:val="00242E04"/>
    <w:rsid w:val="002430F9"/>
    <w:rsid w:val="002432E0"/>
    <w:rsid w:val="00243622"/>
    <w:rsid w:val="002436B2"/>
    <w:rsid w:val="00243D2B"/>
    <w:rsid w:val="00243E8D"/>
    <w:rsid w:val="00244224"/>
    <w:rsid w:val="00244B6B"/>
    <w:rsid w:val="002454C8"/>
    <w:rsid w:val="002454EA"/>
    <w:rsid w:val="0024575F"/>
    <w:rsid w:val="00245790"/>
    <w:rsid w:val="00245971"/>
    <w:rsid w:val="00245CE9"/>
    <w:rsid w:val="00245E00"/>
    <w:rsid w:val="00246012"/>
    <w:rsid w:val="002462BF"/>
    <w:rsid w:val="00247B52"/>
    <w:rsid w:val="00247C95"/>
    <w:rsid w:val="00247E2B"/>
    <w:rsid w:val="00247E49"/>
    <w:rsid w:val="00247EB2"/>
    <w:rsid w:val="00250568"/>
    <w:rsid w:val="002507C7"/>
    <w:rsid w:val="00251038"/>
    <w:rsid w:val="002511AF"/>
    <w:rsid w:val="00251AF9"/>
    <w:rsid w:val="00251BF4"/>
    <w:rsid w:val="00252146"/>
    <w:rsid w:val="002521F8"/>
    <w:rsid w:val="002525B9"/>
    <w:rsid w:val="00252B3D"/>
    <w:rsid w:val="00252BA5"/>
    <w:rsid w:val="00253077"/>
    <w:rsid w:val="00253368"/>
    <w:rsid w:val="00253478"/>
    <w:rsid w:val="00253913"/>
    <w:rsid w:val="00253DF7"/>
    <w:rsid w:val="002544FC"/>
    <w:rsid w:val="00254AB4"/>
    <w:rsid w:val="00254B9B"/>
    <w:rsid w:val="00254CA1"/>
    <w:rsid w:val="00254D73"/>
    <w:rsid w:val="00254DE3"/>
    <w:rsid w:val="0025505F"/>
    <w:rsid w:val="002550FF"/>
    <w:rsid w:val="0025523C"/>
    <w:rsid w:val="00255562"/>
    <w:rsid w:val="00255D7F"/>
    <w:rsid w:val="00255DD3"/>
    <w:rsid w:val="00256057"/>
    <w:rsid w:val="002560F7"/>
    <w:rsid w:val="002568FE"/>
    <w:rsid w:val="00256AF2"/>
    <w:rsid w:val="0025775A"/>
    <w:rsid w:val="002578D4"/>
    <w:rsid w:val="002579C1"/>
    <w:rsid w:val="002579F0"/>
    <w:rsid w:val="00257DBA"/>
    <w:rsid w:val="002604DA"/>
    <w:rsid w:val="0026058D"/>
    <w:rsid w:val="00260781"/>
    <w:rsid w:val="00260992"/>
    <w:rsid w:val="00260A76"/>
    <w:rsid w:val="00260FC1"/>
    <w:rsid w:val="002611D2"/>
    <w:rsid w:val="002614DA"/>
    <w:rsid w:val="0026179A"/>
    <w:rsid w:val="00261BDD"/>
    <w:rsid w:val="00261C51"/>
    <w:rsid w:val="00261DCD"/>
    <w:rsid w:val="00262508"/>
    <w:rsid w:val="00262563"/>
    <w:rsid w:val="00262576"/>
    <w:rsid w:val="0026285F"/>
    <w:rsid w:val="0026288F"/>
    <w:rsid w:val="00262E05"/>
    <w:rsid w:val="00262E69"/>
    <w:rsid w:val="00263212"/>
    <w:rsid w:val="00263277"/>
    <w:rsid w:val="00263401"/>
    <w:rsid w:val="0026369F"/>
    <w:rsid w:val="002636AB"/>
    <w:rsid w:val="0026373B"/>
    <w:rsid w:val="00263BE7"/>
    <w:rsid w:val="00263F2B"/>
    <w:rsid w:val="00263F45"/>
    <w:rsid w:val="00264677"/>
    <w:rsid w:val="00264A62"/>
    <w:rsid w:val="00264F42"/>
    <w:rsid w:val="00265045"/>
    <w:rsid w:val="00265096"/>
    <w:rsid w:val="0026528C"/>
    <w:rsid w:val="00265443"/>
    <w:rsid w:val="0026589E"/>
    <w:rsid w:val="002659C1"/>
    <w:rsid w:val="002662BA"/>
    <w:rsid w:val="00266EB3"/>
    <w:rsid w:val="00267693"/>
    <w:rsid w:val="00267CB6"/>
    <w:rsid w:val="00267CDD"/>
    <w:rsid w:val="00267EF8"/>
    <w:rsid w:val="00270AC9"/>
    <w:rsid w:val="00270B07"/>
    <w:rsid w:val="002719DC"/>
    <w:rsid w:val="00271A93"/>
    <w:rsid w:val="00271AFF"/>
    <w:rsid w:val="00271B75"/>
    <w:rsid w:val="00271B90"/>
    <w:rsid w:val="00271BC9"/>
    <w:rsid w:val="00272039"/>
    <w:rsid w:val="002720B4"/>
    <w:rsid w:val="00272184"/>
    <w:rsid w:val="00272283"/>
    <w:rsid w:val="0027244F"/>
    <w:rsid w:val="0027278B"/>
    <w:rsid w:val="00272CAA"/>
    <w:rsid w:val="0027300A"/>
    <w:rsid w:val="002733F4"/>
    <w:rsid w:val="00273651"/>
    <w:rsid w:val="00273681"/>
    <w:rsid w:val="0027369B"/>
    <w:rsid w:val="0027393A"/>
    <w:rsid w:val="00273DB4"/>
    <w:rsid w:val="00273FD5"/>
    <w:rsid w:val="00273FDB"/>
    <w:rsid w:val="002741AC"/>
    <w:rsid w:val="0027492F"/>
    <w:rsid w:val="00274F3B"/>
    <w:rsid w:val="002753C1"/>
    <w:rsid w:val="00275624"/>
    <w:rsid w:val="0027562D"/>
    <w:rsid w:val="0027598E"/>
    <w:rsid w:val="00275AC3"/>
    <w:rsid w:val="00275B33"/>
    <w:rsid w:val="00275BCE"/>
    <w:rsid w:val="002760B0"/>
    <w:rsid w:val="0027632F"/>
    <w:rsid w:val="002766CD"/>
    <w:rsid w:val="0027678A"/>
    <w:rsid w:val="002770AD"/>
    <w:rsid w:val="00277171"/>
    <w:rsid w:val="0027783B"/>
    <w:rsid w:val="002779C6"/>
    <w:rsid w:val="00277B3D"/>
    <w:rsid w:val="00277BAB"/>
    <w:rsid w:val="00277F6F"/>
    <w:rsid w:val="00280001"/>
    <w:rsid w:val="0028044C"/>
    <w:rsid w:val="0028048B"/>
    <w:rsid w:val="0028091B"/>
    <w:rsid w:val="00280A54"/>
    <w:rsid w:val="0028111A"/>
    <w:rsid w:val="002815BC"/>
    <w:rsid w:val="002815F0"/>
    <w:rsid w:val="0028165D"/>
    <w:rsid w:val="002817EC"/>
    <w:rsid w:val="00281C2A"/>
    <w:rsid w:val="00281F5E"/>
    <w:rsid w:val="00282170"/>
    <w:rsid w:val="00282713"/>
    <w:rsid w:val="00283592"/>
    <w:rsid w:val="0028363C"/>
    <w:rsid w:val="00283E4F"/>
    <w:rsid w:val="00283FA3"/>
    <w:rsid w:val="002845AC"/>
    <w:rsid w:val="00284B01"/>
    <w:rsid w:val="00284B07"/>
    <w:rsid w:val="00284C5F"/>
    <w:rsid w:val="00285A5B"/>
    <w:rsid w:val="00285C44"/>
    <w:rsid w:val="00285E6C"/>
    <w:rsid w:val="00285F04"/>
    <w:rsid w:val="00286689"/>
    <w:rsid w:val="00286951"/>
    <w:rsid w:val="00286C19"/>
    <w:rsid w:val="00287075"/>
    <w:rsid w:val="00287146"/>
    <w:rsid w:val="00287609"/>
    <w:rsid w:val="002878A6"/>
    <w:rsid w:val="00287A09"/>
    <w:rsid w:val="00287D08"/>
    <w:rsid w:val="00290136"/>
    <w:rsid w:val="002903D1"/>
    <w:rsid w:val="0029046B"/>
    <w:rsid w:val="002905A2"/>
    <w:rsid w:val="002905D9"/>
    <w:rsid w:val="00290935"/>
    <w:rsid w:val="00290FF6"/>
    <w:rsid w:val="00291394"/>
    <w:rsid w:val="002913D6"/>
    <w:rsid w:val="002914D3"/>
    <w:rsid w:val="002915EA"/>
    <w:rsid w:val="00291B25"/>
    <w:rsid w:val="00291BB4"/>
    <w:rsid w:val="002925DE"/>
    <w:rsid w:val="0029273E"/>
    <w:rsid w:val="00292C66"/>
    <w:rsid w:val="0029318B"/>
    <w:rsid w:val="00293241"/>
    <w:rsid w:val="00293463"/>
    <w:rsid w:val="00293680"/>
    <w:rsid w:val="00293EDC"/>
    <w:rsid w:val="002940DF"/>
    <w:rsid w:val="002942A8"/>
    <w:rsid w:val="0029457A"/>
    <w:rsid w:val="002948C9"/>
    <w:rsid w:val="00294BC0"/>
    <w:rsid w:val="00294C41"/>
    <w:rsid w:val="0029505A"/>
    <w:rsid w:val="00295063"/>
    <w:rsid w:val="002958B8"/>
    <w:rsid w:val="00295F12"/>
    <w:rsid w:val="002963CD"/>
    <w:rsid w:val="002963F3"/>
    <w:rsid w:val="00296613"/>
    <w:rsid w:val="002972FC"/>
    <w:rsid w:val="00297462"/>
    <w:rsid w:val="002979C8"/>
    <w:rsid w:val="00297CA9"/>
    <w:rsid w:val="00297EC6"/>
    <w:rsid w:val="002A0354"/>
    <w:rsid w:val="002A0A57"/>
    <w:rsid w:val="002A0AED"/>
    <w:rsid w:val="002A13AD"/>
    <w:rsid w:val="002A21ED"/>
    <w:rsid w:val="002A2444"/>
    <w:rsid w:val="002A2754"/>
    <w:rsid w:val="002A289B"/>
    <w:rsid w:val="002A307B"/>
    <w:rsid w:val="002A314B"/>
    <w:rsid w:val="002A32B4"/>
    <w:rsid w:val="002A33F2"/>
    <w:rsid w:val="002A36DE"/>
    <w:rsid w:val="002A38F1"/>
    <w:rsid w:val="002A3DA4"/>
    <w:rsid w:val="002A4235"/>
    <w:rsid w:val="002A4489"/>
    <w:rsid w:val="002A450F"/>
    <w:rsid w:val="002A4B40"/>
    <w:rsid w:val="002A4CF9"/>
    <w:rsid w:val="002A4DF9"/>
    <w:rsid w:val="002A5358"/>
    <w:rsid w:val="002A5D8B"/>
    <w:rsid w:val="002A626C"/>
    <w:rsid w:val="002A67CE"/>
    <w:rsid w:val="002A6829"/>
    <w:rsid w:val="002A6C11"/>
    <w:rsid w:val="002A6C41"/>
    <w:rsid w:val="002A6CDD"/>
    <w:rsid w:val="002A6FC7"/>
    <w:rsid w:val="002A7217"/>
    <w:rsid w:val="002A783B"/>
    <w:rsid w:val="002A7AC5"/>
    <w:rsid w:val="002A7DF3"/>
    <w:rsid w:val="002B00B5"/>
    <w:rsid w:val="002B048F"/>
    <w:rsid w:val="002B0CFA"/>
    <w:rsid w:val="002B0CFB"/>
    <w:rsid w:val="002B1600"/>
    <w:rsid w:val="002B16E7"/>
    <w:rsid w:val="002B171F"/>
    <w:rsid w:val="002B1BBD"/>
    <w:rsid w:val="002B1C2D"/>
    <w:rsid w:val="002B1DB7"/>
    <w:rsid w:val="002B1DE7"/>
    <w:rsid w:val="002B1F25"/>
    <w:rsid w:val="002B2336"/>
    <w:rsid w:val="002B234F"/>
    <w:rsid w:val="002B2563"/>
    <w:rsid w:val="002B25C0"/>
    <w:rsid w:val="002B2B95"/>
    <w:rsid w:val="002B2C2E"/>
    <w:rsid w:val="002B2FCD"/>
    <w:rsid w:val="002B2FF1"/>
    <w:rsid w:val="002B32A8"/>
    <w:rsid w:val="002B3396"/>
    <w:rsid w:val="002B3565"/>
    <w:rsid w:val="002B35C2"/>
    <w:rsid w:val="002B3A47"/>
    <w:rsid w:val="002B407B"/>
    <w:rsid w:val="002B407C"/>
    <w:rsid w:val="002B4330"/>
    <w:rsid w:val="002B4CAF"/>
    <w:rsid w:val="002B4E8F"/>
    <w:rsid w:val="002B509A"/>
    <w:rsid w:val="002B553B"/>
    <w:rsid w:val="002B56FE"/>
    <w:rsid w:val="002B587D"/>
    <w:rsid w:val="002B58C3"/>
    <w:rsid w:val="002B5B0B"/>
    <w:rsid w:val="002B6303"/>
    <w:rsid w:val="002B6A07"/>
    <w:rsid w:val="002B6A90"/>
    <w:rsid w:val="002B6AE7"/>
    <w:rsid w:val="002B6C6B"/>
    <w:rsid w:val="002B7092"/>
    <w:rsid w:val="002B71A8"/>
    <w:rsid w:val="002B72F5"/>
    <w:rsid w:val="002B737D"/>
    <w:rsid w:val="002B76BC"/>
    <w:rsid w:val="002B780E"/>
    <w:rsid w:val="002B78CD"/>
    <w:rsid w:val="002B78F7"/>
    <w:rsid w:val="002B7AF2"/>
    <w:rsid w:val="002B7D49"/>
    <w:rsid w:val="002B7D71"/>
    <w:rsid w:val="002C0280"/>
    <w:rsid w:val="002C043E"/>
    <w:rsid w:val="002C04C2"/>
    <w:rsid w:val="002C0700"/>
    <w:rsid w:val="002C09A2"/>
    <w:rsid w:val="002C0C15"/>
    <w:rsid w:val="002C12AA"/>
    <w:rsid w:val="002C13EA"/>
    <w:rsid w:val="002C1547"/>
    <w:rsid w:val="002C15A1"/>
    <w:rsid w:val="002C15F5"/>
    <w:rsid w:val="002C219E"/>
    <w:rsid w:val="002C223F"/>
    <w:rsid w:val="002C25A0"/>
    <w:rsid w:val="002C2647"/>
    <w:rsid w:val="002C2715"/>
    <w:rsid w:val="002C282D"/>
    <w:rsid w:val="002C296E"/>
    <w:rsid w:val="002C2DD8"/>
    <w:rsid w:val="002C2E8E"/>
    <w:rsid w:val="002C30DD"/>
    <w:rsid w:val="002C321C"/>
    <w:rsid w:val="002C3384"/>
    <w:rsid w:val="002C3560"/>
    <w:rsid w:val="002C35FF"/>
    <w:rsid w:val="002C3EFD"/>
    <w:rsid w:val="002C4529"/>
    <w:rsid w:val="002C497B"/>
    <w:rsid w:val="002C4BDE"/>
    <w:rsid w:val="002C4FEB"/>
    <w:rsid w:val="002C517C"/>
    <w:rsid w:val="002C5235"/>
    <w:rsid w:val="002C536C"/>
    <w:rsid w:val="002C555C"/>
    <w:rsid w:val="002C58FE"/>
    <w:rsid w:val="002C5995"/>
    <w:rsid w:val="002C5DB1"/>
    <w:rsid w:val="002C5F6C"/>
    <w:rsid w:val="002C6693"/>
    <w:rsid w:val="002C6711"/>
    <w:rsid w:val="002C6F82"/>
    <w:rsid w:val="002C6FAE"/>
    <w:rsid w:val="002C704C"/>
    <w:rsid w:val="002C7245"/>
    <w:rsid w:val="002C729B"/>
    <w:rsid w:val="002C7369"/>
    <w:rsid w:val="002C73EA"/>
    <w:rsid w:val="002C7FEF"/>
    <w:rsid w:val="002D04B2"/>
    <w:rsid w:val="002D06AC"/>
    <w:rsid w:val="002D0A8B"/>
    <w:rsid w:val="002D1038"/>
    <w:rsid w:val="002D10F3"/>
    <w:rsid w:val="002D17FB"/>
    <w:rsid w:val="002D194B"/>
    <w:rsid w:val="002D1D09"/>
    <w:rsid w:val="002D1E0C"/>
    <w:rsid w:val="002D1EEC"/>
    <w:rsid w:val="002D1F56"/>
    <w:rsid w:val="002D2067"/>
    <w:rsid w:val="002D212B"/>
    <w:rsid w:val="002D23E1"/>
    <w:rsid w:val="002D23FC"/>
    <w:rsid w:val="002D27B2"/>
    <w:rsid w:val="002D27CA"/>
    <w:rsid w:val="002D29F1"/>
    <w:rsid w:val="002D2BC5"/>
    <w:rsid w:val="002D3B57"/>
    <w:rsid w:val="002D3F88"/>
    <w:rsid w:val="002D4193"/>
    <w:rsid w:val="002D4531"/>
    <w:rsid w:val="002D47E6"/>
    <w:rsid w:val="002D4B67"/>
    <w:rsid w:val="002D517F"/>
    <w:rsid w:val="002D51AF"/>
    <w:rsid w:val="002D5353"/>
    <w:rsid w:val="002D5398"/>
    <w:rsid w:val="002D5584"/>
    <w:rsid w:val="002D5767"/>
    <w:rsid w:val="002D5922"/>
    <w:rsid w:val="002D5B79"/>
    <w:rsid w:val="002D5D86"/>
    <w:rsid w:val="002D6472"/>
    <w:rsid w:val="002D65F7"/>
    <w:rsid w:val="002D66F5"/>
    <w:rsid w:val="002D6867"/>
    <w:rsid w:val="002D6A84"/>
    <w:rsid w:val="002D6B9C"/>
    <w:rsid w:val="002D6C05"/>
    <w:rsid w:val="002D70B7"/>
    <w:rsid w:val="002D71BA"/>
    <w:rsid w:val="002D7C5A"/>
    <w:rsid w:val="002E00B6"/>
    <w:rsid w:val="002E01A2"/>
    <w:rsid w:val="002E0210"/>
    <w:rsid w:val="002E0666"/>
    <w:rsid w:val="002E08DA"/>
    <w:rsid w:val="002E08F1"/>
    <w:rsid w:val="002E0CE5"/>
    <w:rsid w:val="002E18B5"/>
    <w:rsid w:val="002E18FF"/>
    <w:rsid w:val="002E21A4"/>
    <w:rsid w:val="002E2335"/>
    <w:rsid w:val="002E23C3"/>
    <w:rsid w:val="002E2FCE"/>
    <w:rsid w:val="002E3600"/>
    <w:rsid w:val="002E37F7"/>
    <w:rsid w:val="002E3891"/>
    <w:rsid w:val="002E3909"/>
    <w:rsid w:val="002E3E90"/>
    <w:rsid w:val="002E3F4A"/>
    <w:rsid w:val="002E3F9E"/>
    <w:rsid w:val="002E429F"/>
    <w:rsid w:val="002E42D2"/>
    <w:rsid w:val="002E479B"/>
    <w:rsid w:val="002E4943"/>
    <w:rsid w:val="002E49CB"/>
    <w:rsid w:val="002E4E56"/>
    <w:rsid w:val="002E52CC"/>
    <w:rsid w:val="002E5808"/>
    <w:rsid w:val="002E584F"/>
    <w:rsid w:val="002E58C5"/>
    <w:rsid w:val="002E5B9E"/>
    <w:rsid w:val="002E5C68"/>
    <w:rsid w:val="002E6B7A"/>
    <w:rsid w:val="002E6DC0"/>
    <w:rsid w:val="002E7001"/>
    <w:rsid w:val="002E70A3"/>
    <w:rsid w:val="002E740B"/>
    <w:rsid w:val="002E7991"/>
    <w:rsid w:val="002E7A32"/>
    <w:rsid w:val="002E7CDE"/>
    <w:rsid w:val="002E7EE9"/>
    <w:rsid w:val="002F085D"/>
    <w:rsid w:val="002F0A6E"/>
    <w:rsid w:val="002F0BF5"/>
    <w:rsid w:val="002F1919"/>
    <w:rsid w:val="002F1ECC"/>
    <w:rsid w:val="002F1FAC"/>
    <w:rsid w:val="002F24C9"/>
    <w:rsid w:val="002F25E9"/>
    <w:rsid w:val="002F2801"/>
    <w:rsid w:val="002F3E23"/>
    <w:rsid w:val="002F4083"/>
    <w:rsid w:val="002F4165"/>
    <w:rsid w:val="002F44C2"/>
    <w:rsid w:val="002F4916"/>
    <w:rsid w:val="002F4B98"/>
    <w:rsid w:val="002F4FB6"/>
    <w:rsid w:val="002F57C5"/>
    <w:rsid w:val="002F57C9"/>
    <w:rsid w:val="002F5CA3"/>
    <w:rsid w:val="002F5DE3"/>
    <w:rsid w:val="002F611F"/>
    <w:rsid w:val="002F6632"/>
    <w:rsid w:val="002F6865"/>
    <w:rsid w:val="002F6A05"/>
    <w:rsid w:val="002F6C77"/>
    <w:rsid w:val="002F6C8D"/>
    <w:rsid w:val="002F71D3"/>
    <w:rsid w:val="002F7537"/>
    <w:rsid w:val="002F76E9"/>
    <w:rsid w:val="002F7E42"/>
    <w:rsid w:val="002F7F6A"/>
    <w:rsid w:val="00300224"/>
    <w:rsid w:val="003002D2"/>
    <w:rsid w:val="003003BA"/>
    <w:rsid w:val="003003E2"/>
    <w:rsid w:val="00300640"/>
    <w:rsid w:val="00300778"/>
    <w:rsid w:val="003009FC"/>
    <w:rsid w:val="00300B22"/>
    <w:rsid w:val="00300C2E"/>
    <w:rsid w:val="0030152A"/>
    <w:rsid w:val="0030153A"/>
    <w:rsid w:val="003015B7"/>
    <w:rsid w:val="00301604"/>
    <w:rsid w:val="003017BE"/>
    <w:rsid w:val="00301B40"/>
    <w:rsid w:val="00301C03"/>
    <w:rsid w:val="00301EAE"/>
    <w:rsid w:val="00302572"/>
    <w:rsid w:val="003027A8"/>
    <w:rsid w:val="003027BB"/>
    <w:rsid w:val="00302A79"/>
    <w:rsid w:val="00302AA1"/>
    <w:rsid w:val="00302C18"/>
    <w:rsid w:val="00302C1B"/>
    <w:rsid w:val="0030344E"/>
    <w:rsid w:val="00303661"/>
    <w:rsid w:val="00303729"/>
    <w:rsid w:val="00303961"/>
    <w:rsid w:val="00303BD5"/>
    <w:rsid w:val="00303BE3"/>
    <w:rsid w:val="00303CCE"/>
    <w:rsid w:val="00303E3A"/>
    <w:rsid w:val="00303E4B"/>
    <w:rsid w:val="003043D2"/>
    <w:rsid w:val="003044A7"/>
    <w:rsid w:val="0030481B"/>
    <w:rsid w:val="0030544A"/>
    <w:rsid w:val="00305AF5"/>
    <w:rsid w:val="00305DAE"/>
    <w:rsid w:val="00306030"/>
    <w:rsid w:val="00306780"/>
    <w:rsid w:val="00306796"/>
    <w:rsid w:val="00306B0C"/>
    <w:rsid w:val="00307282"/>
    <w:rsid w:val="00307581"/>
    <w:rsid w:val="003078C0"/>
    <w:rsid w:val="00307DE3"/>
    <w:rsid w:val="00307EE7"/>
    <w:rsid w:val="00310854"/>
    <w:rsid w:val="00310A6E"/>
    <w:rsid w:val="00310BB6"/>
    <w:rsid w:val="00310D06"/>
    <w:rsid w:val="00310F51"/>
    <w:rsid w:val="003114B3"/>
    <w:rsid w:val="003119A9"/>
    <w:rsid w:val="00311AEC"/>
    <w:rsid w:val="00311BE7"/>
    <w:rsid w:val="00311E1E"/>
    <w:rsid w:val="00311F5B"/>
    <w:rsid w:val="00312073"/>
    <w:rsid w:val="00312320"/>
    <w:rsid w:val="00312916"/>
    <w:rsid w:val="00312A2E"/>
    <w:rsid w:val="003132CD"/>
    <w:rsid w:val="00313432"/>
    <w:rsid w:val="00313568"/>
    <w:rsid w:val="00313587"/>
    <w:rsid w:val="00313AA4"/>
    <w:rsid w:val="003140E6"/>
    <w:rsid w:val="00314485"/>
    <w:rsid w:val="003145C4"/>
    <w:rsid w:val="0031464F"/>
    <w:rsid w:val="00314EA8"/>
    <w:rsid w:val="00315133"/>
    <w:rsid w:val="00315229"/>
    <w:rsid w:val="0031528F"/>
    <w:rsid w:val="0031535C"/>
    <w:rsid w:val="0031546D"/>
    <w:rsid w:val="00315585"/>
    <w:rsid w:val="00315622"/>
    <w:rsid w:val="00315855"/>
    <w:rsid w:val="00315CFC"/>
    <w:rsid w:val="00315F65"/>
    <w:rsid w:val="003166C6"/>
    <w:rsid w:val="00316A37"/>
    <w:rsid w:val="00316D07"/>
    <w:rsid w:val="00316EE5"/>
    <w:rsid w:val="003177C7"/>
    <w:rsid w:val="00317B03"/>
    <w:rsid w:val="00317B5A"/>
    <w:rsid w:val="00317B60"/>
    <w:rsid w:val="00320D1D"/>
    <w:rsid w:val="00320E0A"/>
    <w:rsid w:val="00321131"/>
    <w:rsid w:val="00321137"/>
    <w:rsid w:val="003217EF"/>
    <w:rsid w:val="00321955"/>
    <w:rsid w:val="00321DA4"/>
    <w:rsid w:val="003229CA"/>
    <w:rsid w:val="00322F74"/>
    <w:rsid w:val="00323063"/>
    <w:rsid w:val="003234E6"/>
    <w:rsid w:val="00323701"/>
    <w:rsid w:val="0032380A"/>
    <w:rsid w:val="003238E4"/>
    <w:rsid w:val="00323975"/>
    <w:rsid w:val="00323BB9"/>
    <w:rsid w:val="00323EAD"/>
    <w:rsid w:val="0032407D"/>
    <w:rsid w:val="00324330"/>
    <w:rsid w:val="00324361"/>
    <w:rsid w:val="00324392"/>
    <w:rsid w:val="003243D5"/>
    <w:rsid w:val="0032492D"/>
    <w:rsid w:val="00324B76"/>
    <w:rsid w:val="00324C65"/>
    <w:rsid w:val="00324E02"/>
    <w:rsid w:val="00325044"/>
    <w:rsid w:val="003251B3"/>
    <w:rsid w:val="003251E1"/>
    <w:rsid w:val="00325247"/>
    <w:rsid w:val="00325653"/>
    <w:rsid w:val="00325A71"/>
    <w:rsid w:val="00325B4F"/>
    <w:rsid w:val="00325C0C"/>
    <w:rsid w:val="00325E98"/>
    <w:rsid w:val="003260D0"/>
    <w:rsid w:val="0032673B"/>
    <w:rsid w:val="00327052"/>
    <w:rsid w:val="00327485"/>
    <w:rsid w:val="003274B6"/>
    <w:rsid w:val="003277B9"/>
    <w:rsid w:val="00327C99"/>
    <w:rsid w:val="00327FD3"/>
    <w:rsid w:val="0033013A"/>
    <w:rsid w:val="00330302"/>
    <w:rsid w:val="00330504"/>
    <w:rsid w:val="00330823"/>
    <w:rsid w:val="00330A9E"/>
    <w:rsid w:val="00330F50"/>
    <w:rsid w:val="00330FF1"/>
    <w:rsid w:val="00331509"/>
    <w:rsid w:val="003316B5"/>
    <w:rsid w:val="003316FD"/>
    <w:rsid w:val="00331705"/>
    <w:rsid w:val="003319CC"/>
    <w:rsid w:val="00331CC4"/>
    <w:rsid w:val="00332131"/>
    <w:rsid w:val="003321B3"/>
    <w:rsid w:val="0033220C"/>
    <w:rsid w:val="00332406"/>
    <w:rsid w:val="00332539"/>
    <w:rsid w:val="003327A3"/>
    <w:rsid w:val="0033280A"/>
    <w:rsid w:val="00332B70"/>
    <w:rsid w:val="00332CA3"/>
    <w:rsid w:val="00332CF8"/>
    <w:rsid w:val="003331F6"/>
    <w:rsid w:val="003334C7"/>
    <w:rsid w:val="003335F7"/>
    <w:rsid w:val="0033364B"/>
    <w:rsid w:val="003336C5"/>
    <w:rsid w:val="00334139"/>
    <w:rsid w:val="00334389"/>
    <w:rsid w:val="00334614"/>
    <w:rsid w:val="00334747"/>
    <w:rsid w:val="00334955"/>
    <w:rsid w:val="00334BC7"/>
    <w:rsid w:val="00334ED7"/>
    <w:rsid w:val="0033502D"/>
    <w:rsid w:val="003359F0"/>
    <w:rsid w:val="00335A0C"/>
    <w:rsid w:val="00335E10"/>
    <w:rsid w:val="00336230"/>
    <w:rsid w:val="003363DA"/>
    <w:rsid w:val="003365F6"/>
    <w:rsid w:val="00336657"/>
    <w:rsid w:val="003368F1"/>
    <w:rsid w:val="00336A3D"/>
    <w:rsid w:val="00336F65"/>
    <w:rsid w:val="003370FB"/>
    <w:rsid w:val="00337980"/>
    <w:rsid w:val="00337989"/>
    <w:rsid w:val="00337D0A"/>
    <w:rsid w:val="003401F2"/>
    <w:rsid w:val="00340BD3"/>
    <w:rsid w:val="00340C4D"/>
    <w:rsid w:val="00341942"/>
    <w:rsid w:val="00341A6F"/>
    <w:rsid w:val="00341DE0"/>
    <w:rsid w:val="00341F64"/>
    <w:rsid w:val="003420E0"/>
    <w:rsid w:val="00342173"/>
    <w:rsid w:val="00342444"/>
    <w:rsid w:val="003428F3"/>
    <w:rsid w:val="00342C49"/>
    <w:rsid w:val="00342D06"/>
    <w:rsid w:val="00342F94"/>
    <w:rsid w:val="003433B9"/>
    <w:rsid w:val="00343B7B"/>
    <w:rsid w:val="003440FE"/>
    <w:rsid w:val="003446A9"/>
    <w:rsid w:val="00344C80"/>
    <w:rsid w:val="00344D5B"/>
    <w:rsid w:val="00344FFD"/>
    <w:rsid w:val="0034574D"/>
    <w:rsid w:val="00345B5F"/>
    <w:rsid w:val="00345C81"/>
    <w:rsid w:val="003468F1"/>
    <w:rsid w:val="00346B3F"/>
    <w:rsid w:val="00346F16"/>
    <w:rsid w:val="00346F99"/>
    <w:rsid w:val="00346FB9"/>
    <w:rsid w:val="0034750A"/>
    <w:rsid w:val="00347BA8"/>
    <w:rsid w:val="00350A45"/>
    <w:rsid w:val="00350C48"/>
    <w:rsid w:val="00350E09"/>
    <w:rsid w:val="003511D3"/>
    <w:rsid w:val="00351286"/>
    <w:rsid w:val="00351B24"/>
    <w:rsid w:val="00351C92"/>
    <w:rsid w:val="00352130"/>
    <w:rsid w:val="00352289"/>
    <w:rsid w:val="00352550"/>
    <w:rsid w:val="00352C21"/>
    <w:rsid w:val="00352F0E"/>
    <w:rsid w:val="0035308C"/>
    <w:rsid w:val="00353573"/>
    <w:rsid w:val="00353707"/>
    <w:rsid w:val="00354841"/>
    <w:rsid w:val="00354864"/>
    <w:rsid w:val="00354CC3"/>
    <w:rsid w:val="00354EFD"/>
    <w:rsid w:val="00355377"/>
    <w:rsid w:val="00355525"/>
    <w:rsid w:val="003555CC"/>
    <w:rsid w:val="00355845"/>
    <w:rsid w:val="00355B9C"/>
    <w:rsid w:val="0035616B"/>
    <w:rsid w:val="003561B4"/>
    <w:rsid w:val="00356A7D"/>
    <w:rsid w:val="00356B3F"/>
    <w:rsid w:val="003574ED"/>
    <w:rsid w:val="003576A7"/>
    <w:rsid w:val="003576FA"/>
    <w:rsid w:val="0036096A"/>
    <w:rsid w:val="003609FD"/>
    <w:rsid w:val="00360A17"/>
    <w:rsid w:val="00360B61"/>
    <w:rsid w:val="00360F3F"/>
    <w:rsid w:val="00361287"/>
    <w:rsid w:val="0036145D"/>
    <w:rsid w:val="00361F2F"/>
    <w:rsid w:val="00361FBC"/>
    <w:rsid w:val="003620CF"/>
    <w:rsid w:val="003622D4"/>
    <w:rsid w:val="003628F9"/>
    <w:rsid w:val="00362D3F"/>
    <w:rsid w:val="00362DBF"/>
    <w:rsid w:val="00362DDC"/>
    <w:rsid w:val="00362E3A"/>
    <w:rsid w:val="00362E3B"/>
    <w:rsid w:val="003630B0"/>
    <w:rsid w:val="00363120"/>
    <w:rsid w:val="00363126"/>
    <w:rsid w:val="003632CB"/>
    <w:rsid w:val="00363532"/>
    <w:rsid w:val="003636EA"/>
    <w:rsid w:val="00363763"/>
    <w:rsid w:val="00363992"/>
    <w:rsid w:val="00363BBC"/>
    <w:rsid w:val="00364154"/>
    <w:rsid w:val="003641A7"/>
    <w:rsid w:val="003649FB"/>
    <w:rsid w:val="00364CA5"/>
    <w:rsid w:val="003654B1"/>
    <w:rsid w:val="003661D3"/>
    <w:rsid w:val="00366470"/>
    <w:rsid w:val="003664CB"/>
    <w:rsid w:val="003669E5"/>
    <w:rsid w:val="00366BC3"/>
    <w:rsid w:val="00367673"/>
    <w:rsid w:val="003679A4"/>
    <w:rsid w:val="00367FEA"/>
    <w:rsid w:val="00370617"/>
    <w:rsid w:val="00370901"/>
    <w:rsid w:val="003709D8"/>
    <w:rsid w:val="003709E0"/>
    <w:rsid w:val="00370D02"/>
    <w:rsid w:val="00370F1C"/>
    <w:rsid w:val="0037199D"/>
    <w:rsid w:val="00371C1B"/>
    <w:rsid w:val="00371D63"/>
    <w:rsid w:val="003728DE"/>
    <w:rsid w:val="00373317"/>
    <w:rsid w:val="0037344B"/>
    <w:rsid w:val="00373655"/>
    <w:rsid w:val="0037377A"/>
    <w:rsid w:val="003737B1"/>
    <w:rsid w:val="003737F0"/>
    <w:rsid w:val="00373994"/>
    <w:rsid w:val="003739E7"/>
    <w:rsid w:val="00373A4D"/>
    <w:rsid w:val="00373D12"/>
    <w:rsid w:val="00373F85"/>
    <w:rsid w:val="00374140"/>
    <w:rsid w:val="00374298"/>
    <w:rsid w:val="00374D41"/>
    <w:rsid w:val="00374D76"/>
    <w:rsid w:val="0037511C"/>
    <w:rsid w:val="003751ED"/>
    <w:rsid w:val="003752C3"/>
    <w:rsid w:val="003752DA"/>
    <w:rsid w:val="003752E2"/>
    <w:rsid w:val="0037615F"/>
    <w:rsid w:val="003762B2"/>
    <w:rsid w:val="003765AD"/>
    <w:rsid w:val="00376A1A"/>
    <w:rsid w:val="00377171"/>
    <w:rsid w:val="0037763B"/>
    <w:rsid w:val="00377690"/>
    <w:rsid w:val="00377A51"/>
    <w:rsid w:val="00377C9D"/>
    <w:rsid w:val="00377E6C"/>
    <w:rsid w:val="00377F1B"/>
    <w:rsid w:val="003805DF"/>
    <w:rsid w:val="003807EF"/>
    <w:rsid w:val="00380901"/>
    <w:rsid w:val="00380984"/>
    <w:rsid w:val="00380A99"/>
    <w:rsid w:val="00380BA7"/>
    <w:rsid w:val="003810BB"/>
    <w:rsid w:val="0038125D"/>
    <w:rsid w:val="00381327"/>
    <w:rsid w:val="00381337"/>
    <w:rsid w:val="00381949"/>
    <w:rsid w:val="00381D36"/>
    <w:rsid w:val="00382150"/>
    <w:rsid w:val="00382225"/>
    <w:rsid w:val="003823DC"/>
    <w:rsid w:val="003828B8"/>
    <w:rsid w:val="00382AAD"/>
    <w:rsid w:val="0038300B"/>
    <w:rsid w:val="003832A8"/>
    <w:rsid w:val="003833EC"/>
    <w:rsid w:val="00383499"/>
    <w:rsid w:val="003834B7"/>
    <w:rsid w:val="00383672"/>
    <w:rsid w:val="00383D60"/>
    <w:rsid w:val="00383FA3"/>
    <w:rsid w:val="0038408A"/>
    <w:rsid w:val="0038434D"/>
    <w:rsid w:val="003845A7"/>
    <w:rsid w:val="003846E5"/>
    <w:rsid w:val="00385308"/>
    <w:rsid w:val="003857BF"/>
    <w:rsid w:val="00385805"/>
    <w:rsid w:val="00385DC0"/>
    <w:rsid w:val="00385E35"/>
    <w:rsid w:val="003866A9"/>
    <w:rsid w:val="003868F9"/>
    <w:rsid w:val="00386AE7"/>
    <w:rsid w:val="00386C52"/>
    <w:rsid w:val="00386CB8"/>
    <w:rsid w:val="00386DE5"/>
    <w:rsid w:val="003870F1"/>
    <w:rsid w:val="00387788"/>
    <w:rsid w:val="0038783F"/>
    <w:rsid w:val="00387A1E"/>
    <w:rsid w:val="00387A51"/>
    <w:rsid w:val="00387B23"/>
    <w:rsid w:val="00387F59"/>
    <w:rsid w:val="003901B7"/>
    <w:rsid w:val="003903BC"/>
    <w:rsid w:val="00390864"/>
    <w:rsid w:val="00390F45"/>
    <w:rsid w:val="00391137"/>
    <w:rsid w:val="003914B9"/>
    <w:rsid w:val="0039179C"/>
    <w:rsid w:val="00391E78"/>
    <w:rsid w:val="00391F27"/>
    <w:rsid w:val="003920B2"/>
    <w:rsid w:val="00392896"/>
    <w:rsid w:val="00392A88"/>
    <w:rsid w:val="00392E40"/>
    <w:rsid w:val="0039303B"/>
    <w:rsid w:val="0039318E"/>
    <w:rsid w:val="00393205"/>
    <w:rsid w:val="003936CD"/>
    <w:rsid w:val="003938BA"/>
    <w:rsid w:val="0039396D"/>
    <w:rsid w:val="00393E4F"/>
    <w:rsid w:val="00393EA9"/>
    <w:rsid w:val="00393EB3"/>
    <w:rsid w:val="00394109"/>
    <w:rsid w:val="003945DA"/>
    <w:rsid w:val="003947B8"/>
    <w:rsid w:val="00395181"/>
    <w:rsid w:val="00395517"/>
    <w:rsid w:val="00395C8D"/>
    <w:rsid w:val="003960AD"/>
    <w:rsid w:val="003963F7"/>
    <w:rsid w:val="003964CC"/>
    <w:rsid w:val="00396652"/>
    <w:rsid w:val="0039686E"/>
    <w:rsid w:val="0039720E"/>
    <w:rsid w:val="00397309"/>
    <w:rsid w:val="003973A1"/>
    <w:rsid w:val="003976EC"/>
    <w:rsid w:val="00397703"/>
    <w:rsid w:val="0039796C"/>
    <w:rsid w:val="00397E67"/>
    <w:rsid w:val="00397F27"/>
    <w:rsid w:val="003A0227"/>
    <w:rsid w:val="003A024F"/>
    <w:rsid w:val="003A036C"/>
    <w:rsid w:val="003A038B"/>
    <w:rsid w:val="003A054A"/>
    <w:rsid w:val="003A058B"/>
    <w:rsid w:val="003A07AC"/>
    <w:rsid w:val="003A0CBE"/>
    <w:rsid w:val="003A0F29"/>
    <w:rsid w:val="003A12C9"/>
    <w:rsid w:val="003A137A"/>
    <w:rsid w:val="003A13C5"/>
    <w:rsid w:val="003A143A"/>
    <w:rsid w:val="003A1988"/>
    <w:rsid w:val="003A1BAD"/>
    <w:rsid w:val="003A1BC2"/>
    <w:rsid w:val="003A1F80"/>
    <w:rsid w:val="003A23BA"/>
    <w:rsid w:val="003A2A8A"/>
    <w:rsid w:val="003A2A8F"/>
    <w:rsid w:val="003A2B1C"/>
    <w:rsid w:val="003A2BFD"/>
    <w:rsid w:val="003A2D2C"/>
    <w:rsid w:val="003A34C6"/>
    <w:rsid w:val="003A357E"/>
    <w:rsid w:val="003A37BF"/>
    <w:rsid w:val="003A3AE7"/>
    <w:rsid w:val="003A3B9B"/>
    <w:rsid w:val="003A4006"/>
    <w:rsid w:val="003A444D"/>
    <w:rsid w:val="003A4505"/>
    <w:rsid w:val="003A5365"/>
    <w:rsid w:val="003A546D"/>
    <w:rsid w:val="003A5F4C"/>
    <w:rsid w:val="003A612C"/>
    <w:rsid w:val="003A634F"/>
    <w:rsid w:val="003A63A5"/>
    <w:rsid w:val="003A64FA"/>
    <w:rsid w:val="003A6C15"/>
    <w:rsid w:val="003A6C67"/>
    <w:rsid w:val="003A6CE9"/>
    <w:rsid w:val="003A6D48"/>
    <w:rsid w:val="003A7910"/>
    <w:rsid w:val="003A79F1"/>
    <w:rsid w:val="003A7D28"/>
    <w:rsid w:val="003A7D9F"/>
    <w:rsid w:val="003B0147"/>
    <w:rsid w:val="003B0339"/>
    <w:rsid w:val="003B0406"/>
    <w:rsid w:val="003B0410"/>
    <w:rsid w:val="003B061E"/>
    <w:rsid w:val="003B06BF"/>
    <w:rsid w:val="003B0724"/>
    <w:rsid w:val="003B1294"/>
    <w:rsid w:val="003B12B7"/>
    <w:rsid w:val="003B148C"/>
    <w:rsid w:val="003B1774"/>
    <w:rsid w:val="003B281C"/>
    <w:rsid w:val="003B2963"/>
    <w:rsid w:val="003B2E3A"/>
    <w:rsid w:val="003B3047"/>
    <w:rsid w:val="003B32F7"/>
    <w:rsid w:val="003B3734"/>
    <w:rsid w:val="003B3B25"/>
    <w:rsid w:val="003B3E59"/>
    <w:rsid w:val="003B424B"/>
    <w:rsid w:val="003B430A"/>
    <w:rsid w:val="003B43FB"/>
    <w:rsid w:val="003B4465"/>
    <w:rsid w:val="003B47B2"/>
    <w:rsid w:val="003B482F"/>
    <w:rsid w:val="003B4A8D"/>
    <w:rsid w:val="003B4BE8"/>
    <w:rsid w:val="003B4E07"/>
    <w:rsid w:val="003B5079"/>
    <w:rsid w:val="003B5119"/>
    <w:rsid w:val="003B53AB"/>
    <w:rsid w:val="003B53CC"/>
    <w:rsid w:val="003B560A"/>
    <w:rsid w:val="003B5AD3"/>
    <w:rsid w:val="003B5DE9"/>
    <w:rsid w:val="003B5FA4"/>
    <w:rsid w:val="003B61E9"/>
    <w:rsid w:val="003B6345"/>
    <w:rsid w:val="003B6539"/>
    <w:rsid w:val="003B6F54"/>
    <w:rsid w:val="003B712E"/>
    <w:rsid w:val="003B735C"/>
    <w:rsid w:val="003B7430"/>
    <w:rsid w:val="003B7EC7"/>
    <w:rsid w:val="003B7F20"/>
    <w:rsid w:val="003C0482"/>
    <w:rsid w:val="003C05CC"/>
    <w:rsid w:val="003C091E"/>
    <w:rsid w:val="003C09E7"/>
    <w:rsid w:val="003C0BED"/>
    <w:rsid w:val="003C16C4"/>
    <w:rsid w:val="003C18AD"/>
    <w:rsid w:val="003C18E2"/>
    <w:rsid w:val="003C1B32"/>
    <w:rsid w:val="003C1CE0"/>
    <w:rsid w:val="003C1CE4"/>
    <w:rsid w:val="003C20D3"/>
    <w:rsid w:val="003C217F"/>
    <w:rsid w:val="003C2217"/>
    <w:rsid w:val="003C2AA7"/>
    <w:rsid w:val="003C2E9B"/>
    <w:rsid w:val="003C3368"/>
    <w:rsid w:val="003C38BD"/>
    <w:rsid w:val="003C3A14"/>
    <w:rsid w:val="003C3B0C"/>
    <w:rsid w:val="003C3BC2"/>
    <w:rsid w:val="003C3BCD"/>
    <w:rsid w:val="003C3C33"/>
    <w:rsid w:val="003C3EDA"/>
    <w:rsid w:val="003C3F27"/>
    <w:rsid w:val="003C4209"/>
    <w:rsid w:val="003C474B"/>
    <w:rsid w:val="003C4E48"/>
    <w:rsid w:val="003C4E50"/>
    <w:rsid w:val="003C5099"/>
    <w:rsid w:val="003C50AA"/>
    <w:rsid w:val="003C510E"/>
    <w:rsid w:val="003C52C1"/>
    <w:rsid w:val="003C558A"/>
    <w:rsid w:val="003C595D"/>
    <w:rsid w:val="003C5AF6"/>
    <w:rsid w:val="003C5C56"/>
    <w:rsid w:val="003C62D6"/>
    <w:rsid w:val="003C6409"/>
    <w:rsid w:val="003C64DA"/>
    <w:rsid w:val="003C66CA"/>
    <w:rsid w:val="003C673F"/>
    <w:rsid w:val="003C6B7E"/>
    <w:rsid w:val="003C70A5"/>
    <w:rsid w:val="003C70FF"/>
    <w:rsid w:val="003C71FE"/>
    <w:rsid w:val="003C75FF"/>
    <w:rsid w:val="003C7B87"/>
    <w:rsid w:val="003D0360"/>
    <w:rsid w:val="003D0CA7"/>
    <w:rsid w:val="003D1160"/>
    <w:rsid w:val="003D1288"/>
    <w:rsid w:val="003D12AE"/>
    <w:rsid w:val="003D142B"/>
    <w:rsid w:val="003D1668"/>
    <w:rsid w:val="003D1CE3"/>
    <w:rsid w:val="003D1E04"/>
    <w:rsid w:val="003D25C4"/>
    <w:rsid w:val="003D25D0"/>
    <w:rsid w:val="003D26B0"/>
    <w:rsid w:val="003D2C4D"/>
    <w:rsid w:val="003D313A"/>
    <w:rsid w:val="003D3447"/>
    <w:rsid w:val="003D3468"/>
    <w:rsid w:val="003D357E"/>
    <w:rsid w:val="003D3695"/>
    <w:rsid w:val="003D3700"/>
    <w:rsid w:val="003D397C"/>
    <w:rsid w:val="003D3F0D"/>
    <w:rsid w:val="003D4055"/>
    <w:rsid w:val="003D42E3"/>
    <w:rsid w:val="003D4483"/>
    <w:rsid w:val="003D4C15"/>
    <w:rsid w:val="003D4DC8"/>
    <w:rsid w:val="003D545B"/>
    <w:rsid w:val="003D5476"/>
    <w:rsid w:val="003D55DB"/>
    <w:rsid w:val="003D5A45"/>
    <w:rsid w:val="003D5E03"/>
    <w:rsid w:val="003D5EA3"/>
    <w:rsid w:val="003D6113"/>
    <w:rsid w:val="003D6245"/>
    <w:rsid w:val="003D6928"/>
    <w:rsid w:val="003D6A16"/>
    <w:rsid w:val="003D6AA6"/>
    <w:rsid w:val="003D75A3"/>
    <w:rsid w:val="003D7644"/>
    <w:rsid w:val="003D76D7"/>
    <w:rsid w:val="003D7ECF"/>
    <w:rsid w:val="003D7EE9"/>
    <w:rsid w:val="003E0060"/>
    <w:rsid w:val="003E0B36"/>
    <w:rsid w:val="003E0E29"/>
    <w:rsid w:val="003E106A"/>
    <w:rsid w:val="003E1398"/>
    <w:rsid w:val="003E13A8"/>
    <w:rsid w:val="003E1551"/>
    <w:rsid w:val="003E191E"/>
    <w:rsid w:val="003E1C58"/>
    <w:rsid w:val="003E1E39"/>
    <w:rsid w:val="003E1E9A"/>
    <w:rsid w:val="003E2292"/>
    <w:rsid w:val="003E22D4"/>
    <w:rsid w:val="003E24BD"/>
    <w:rsid w:val="003E2C4B"/>
    <w:rsid w:val="003E313F"/>
    <w:rsid w:val="003E3643"/>
    <w:rsid w:val="003E3829"/>
    <w:rsid w:val="003E3940"/>
    <w:rsid w:val="003E39F6"/>
    <w:rsid w:val="003E3E59"/>
    <w:rsid w:val="003E4332"/>
    <w:rsid w:val="003E4A18"/>
    <w:rsid w:val="003E514F"/>
    <w:rsid w:val="003E5371"/>
    <w:rsid w:val="003E5442"/>
    <w:rsid w:val="003E5AAB"/>
    <w:rsid w:val="003E6066"/>
    <w:rsid w:val="003E60CA"/>
    <w:rsid w:val="003E6173"/>
    <w:rsid w:val="003E6179"/>
    <w:rsid w:val="003E6458"/>
    <w:rsid w:val="003E690B"/>
    <w:rsid w:val="003E6917"/>
    <w:rsid w:val="003E69D1"/>
    <w:rsid w:val="003E6A4C"/>
    <w:rsid w:val="003E6CA0"/>
    <w:rsid w:val="003E6FCE"/>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7B6"/>
    <w:rsid w:val="003F2872"/>
    <w:rsid w:val="003F2934"/>
    <w:rsid w:val="003F2A8C"/>
    <w:rsid w:val="003F2D3A"/>
    <w:rsid w:val="003F2ECC"/>
    <w:rsid w:val="003F2EDD"/>
    <w:rsid w:val="003F2F3A"/>
    <w:rsid w:val="003F36B9"/>
    <w:rsid w:val="003F380C"/>
    <w:rsid w:val="003F385A"/>
    <w:rsid w:val="003F3912"/>
    <w:rsid w:val="003F426F"/>
    <w:rsid w:val="003F42FC"/>
    <w:rsid w:val="003F44F5"/>
    <w:rsid w:val="003F4A93"/>
    <w:rsid w:val="003F4DE2"/>
    <w:rsid w:val="003F4E79"/>
    <w:rsid w:val="003F502D"/>
    <w:rsid w:val="003F50D4"/>
    <w:rsid w:val="003F5135"/>
    <w:rsid w:val="003F524E"/>
    <w:rsid w:val="003F5644"/>
    <w:rsid w:val="003F5720"/>
    <w:rsid w:val="003F5803"/>
    <w:rsid w:val="003F5AAB"/>
    <w:rsid w:val="003F5C95"/>
    <w:rsid w:val="003F5DF1"/>
    <w:rsid w:val="003F6017"/>
    <w:rsid w:val="003F635B"/>
    <w:rsid w:val="003F63AF"/>
    <w:rsid w:val="003F6842"/>
    <w:rsid w:val="003F6855"/>
    <w:rsid w:val="003F6B4D"/>
    <w:rsid w:val="003F6E29"/>
    <w:rsid w:val="003F6E4F"/>
    <w:rsid w:val="003F7195"/>
    <w:rsid w:val="003F7913"/>
    <w:rsid w:val="003F7B68"/>
    <w:rsid w:val="003F7E66"/>
    <w:rsid w:val="004000F7"/>
    <w:rsid w:val="004002A8"/>
    <w:rsid w:val="00400760"/>
    <w:rsid w:val="004008E7"/>
    <w:rsid w:val="00400A90"/>
    <w:rsid w:val="00400DEC"/>
    <w:rsid w:val="0040102D"/>
    <w:rsid w:val="004010B3"/>
    <w:rsid w:val="0040113D"/>
    <w:rsid w:val="00401465"/>
    <w:rsid w:val="00401E9C"/>
    <w:rsid w:val="00402188"/>
    <w:rsid w:val="004021A3"/>
    <w:rsid w:val="0040281F"/>
    <w:rsid w:val="00402930"/>
    <w:rsid w:val="00402AAA"/>
    <w:rsid w:val="00402F90"/>
    <w:rsid w:val="00403185"/>
    <w:rsid w:val="004033BD"/>
    <w:rsid w:val="00403FAE"/>
    <w:rsid w:val="00404F28"/>
    <w:rsid w:val="00405163"/>
    <w:rsid w:val="004052AC"/>
    <w:rsid w:val="004053B7"/>
    <w:rsid w:val="00405498"/>
    <w:rsid w:val="0040572F"/>
    <w:rsid w:val="00405B86"/>
    <w:rsid w:val="00405BA7"/>
    <w:rsid w:val="00405BAA"/>
    <w:rsid w:val="004062FF"/>
    <w:rsid w:val="0040631B"/>
    <w:rsid w:val="00406554"/>
    <w:rsid w:val="00406619"/>
    <w:rsid w:val="004066D2"/>
    <w:rsid w:val="004068A4"/>
    <w:rsid w:val="00406C2B"/>
    <w:rsid w:val="00406E30"/>
    <w:rsid w:val="004070DD"/>
    <w:rsid w:val="004072DB"/>
    <w:rsid w:val="004074B3"/>
    <w:rsid w:val="0040753A"/>
    <w:rsid w:val="0040757B"/>
    <w:rsid w:val="004075DD"/>
    <w:rsid w:val="004077EE"/>
    <w:rsid w:val="00407A8B"/>
    <w:rsid w:val="00407C9B"/>
    <w:rsid w:val="0041001A"/>
    <w:rsid w:val="00410504"/>
    <w:rsid w:val="004109DA"/>
    <w:rsid w:val="00410A0F"/>
    <w:rsid w:val="00410BB0"/>
    <w:rsid w:val="00410E71"/>
    <w:rsid w:val="004113E2"/>
    <w:rsid w:val="00411593"/>
    <w:rsid w:val="0041166A"/>
    <w:rsid w:val="00411794"/>
    <w:rsid w:val="00411F52"/>
    <w:rsid w:val="00412083"/>
    <w:rsid w:val="00412245"/>
    <w:rsid w:val="004122D4"/>
    <w:rsid w:val="0041287F"/>
    <w:rsid w:val="00412A7E"/>
    <w:rsid w:val="00412DE8"/>
    <w:rsid w:val="00413137"/>
    <w:rsid w:val="00413316"/>
    <w:rsid w:val="004133CE"/>
    <w:rsid w:val="004134DF"/>
    <w:rsid w:val="0041360B"/>
    <w:rsid w:val="004143E5"/>
    <w:rsid w:val="0041469A"/>
    <w:rsid w:val="0041497A"/>
    <w:rsid w:val="00414FAD"/>
    <w:rsid w:val="004158D9"/>
    <w:rsid w:val="00415C01"/>
    <w:rsid w:val="00415C66"/>
    <w:rsid w:val="00415FBA"/>
    <w:rsid w:val="004162D7"/>
    <w:rsid w:val="004163AF"/>
    <w:rsid w:val="0041644F"/>
    <w:rsid w:val="004166A0"/>
    <w:rsid w:val="0041692C"/>
    <w:rsid w:val="00416A93"/>
    <w:rsid w:val="00416BD8"/>
    <w:rsid w:val="004179D0"/>
    <w:rsid w:val="00417A6D"/>
    <w:rsid w:val="00417AB7"/>
    <w:rsid w:val="00417E6F"/>
    <w:rsid w:val="004200B0"/>
    <w:rsid w:val="0042017F"/>
    <w:rsid w:val="00420664"/>
    <w:rsid w:val="00420A87"/>
    <w:rsid w:val="00420B15"/>
    <w:rsid w:val="00420B33"/>
    <w:rsid w:val="00420C24"/>
    <w:rsid w:val="00420DCE"/>
    <w:rsid w:val="00420E5E"/>
    <w:rsid w:val="004212F0"/>
    <w:rsid w:val="00421799"/>
    <w:rsid w:val="0042191F"/>
    <w:rsid w:val="00421F78"/>
    <w:rsid w:val="00422085"/>
    <w:rsid w:val="00422267"/>
    <w:rsid w:val="0042227F"/>
    <w:rsid w:val="00422835"/>
    <w:rsid w:val="004229FC"/>
    <w:rsid w:val="00422DEC"/>
    <w:rsid w:val="00422E51"/>
    <w:rsid w:val="0042317C"/>
    <w:rsid w:val="00423925"/>
    <w:rsid w:val="004239D7"/>
    <w:rsid w:val="00423F52"/>
    <w:rsid w:val="00423FEB"/>
    <w:rsid w:val="00424011"/>
    <w:rsid w:val="00424376"/>
    <w:rsid w:val="00424506"/>
    <w:rsid w:val="00424A25"/>
    <w:rsid w:val="004250A5"/>
    <w:rsid w:val="0042571B"/>
    <w:rsid w:val="004257D7"/>
    <w:rsid w:val="00425CF9"/>
    <w:rsid w:val="00425FF4"/>
    <w:rsid w:val="0042629F"/>
    <w:rsid w:val="00426930"/>
    <w:rsid w:val="004269D5"/>
    <w:rsid w:val="0042706D"/>
    <w:rsid w:val="004270FD"/>
    <w:rsid w:val="004271D5"/>
    <w:rsid w:val="00427261"/>
    <w:rsid w:val="004272B9"/>
    <w:rsid w:val="004273F5"/>
    <w:rsid w:val="004277BC"/>
    <w:rsid w:val="00427909"/>
    <w:rsid w:val="00427915"/>
    <w:rsid w:val="004308E9"/>
    <w:rsid w:val="00430AF9"/>
    <w:rsid w:val="00430B13"/>
    <w:rsid w:val="00431066"/>
    <w:rsid w:val="004311F9"/>
    <w:rsid w:val="004313EF"/>
    <w:rsid w:val="00431441"/>
    <w:rsid w:val="00431B88"/>
    <w:rsid w:val="00431BBB"/>
    <w:rsid w:val="00431F16"/>
    <w:rsid w:val="00432296"/>
    <w:rsid w:val="004325D2"/>
    <w:rsid w:val="00432D71"/>
    <w:rsid w:val="00432E4A"/>
    <w:rsid w:val="0043383B"/>
    <w:rsid w:val="0043384A"/>
    <w:rsid w:val="004339B7"/>
    <w:rsid w:val="00433C3F"/>
    <w:rsid w:val="00433CB8"/>
    <w:rsid w:val="00433EF9"/>
    <w:rsid w:val="00433F44"/>
    <w:rsid w:val="00433F6B"/>
    <w:rsid w:val="0043497B"/>
    <w:rsid w:val="00434AB4"/>
    <w:rsid w:val="00434B0F"/>
    <w:rsid w:val="00434B87"/>
    <w:rsid w:val="004352F3"/>
    <w:rsid w:val="0043533B"/>
    <w:rsid w:val="004353EA"/>
    <w:rsid w:val="004356E2"/>
    <w:rsid w:val="00435D9E"/>
    <w:rsid w:val="00436000"/>
    <w:rsid w:val="004361BB"/>
    <w:rsid w:val="00436277"/>
    <w:rsid w:val="00436A6D"/>
    <w:rsid w:val="00436BD5"/>
    <w:rsid w:val="00436E9F"/>
    <w:rsid w:val="00436FF9"/>
    <w:rsid w:val="004373A7"/>
    <w:rsid w:val="004374CC"/>
    <w:rsid w:val="0043764E"/>
    <w:rsid w:val="00437960"/>
    <w:rsid w:val="00437972"/>
    <w:rsid w:val="004379D8"/>
    <w:rsid w:val="00437A5E"/>
    <w:rsid w:val="00437A91"/>
    <w:rsid w:val="004400F1"/>
    <w:rsid w:val="0044019A"/>
    <w:rsid w:val="004403B8"/>
    <w:rsid w:val="00440734"/>
    <w:rsid w:val="00440870"/>
    <w:rsid w:val="004408D5"/>
    <w:rsid w:val="00440DB3"/>
    <w:rsid w:val="00440E15"/>
    <w:rsid w:val="004414E3"/>
    <w:rsid w:val="00441569"/>
    <w:rsid w:val="00441A0D"/>
    <w:rsid w:val="00441B87"/>
    <w:rsid w:val="00441E98"/>
    <w:rsid w:val="004421AF"/>
    <w:rsid w:val="004422DF"/>
    <w:rsid w:val="00442BAA"/>
    <w:rsid w:val="00442D95"/>
    <w:rsid w:val="00442FB4"/>
    <w:rsid w:val="004430B1"/>
    <w:rsid w:val="00443176"/>
    <w:rsid w:val="00443310"/>
    <w:rsid w:val="00443463"/>
    <w:rsid w:val="0044367E"/>
    <w:rsid w:val="00443929"/>
    <w:rsid w:val="00444362"/>
    <w:rsid w:val="00444571"/>
    <w:rsid w:val="00444682"/>
    <w:rsid w:val="00444BE5"/>
    <w:rsid w:val="00444F0A"/>
    <w:rsid w:val="00445209"/>
    <w:rsid w:val="004454C2"/>
    <w:rsid w:val="004458EC"/>
    <w:rsid w:val="00445CA0"/>
    <w:rsid w:val="00445CE2"/>
    <w:rsid w:val="00446176"/>
    <w:rsid w:val="0044618B"/>
    <w:rsid w:val="00446390"/>
    <w:rsid w:val="004464A2"/>
    <w:rsid w:val="00446920"/>
    <w:rsid w:val="00447351"/>
    <w:rsid w:val="00447813"/>
    <w:rsid w:val="00447B50"/>
    <w:rsid w:val="00447BD5"/>
    <w:rsid w:val="00447C55"/>
    <w:rsid w:val="00447EFB"/>
    <w:rsid w:val="0045004D"/>
    <w:rsid w:val="00450BFC"/>
    <w:rsid w:val="00450C2B"/>
    <w:rsid w:val="00450C87"/>
    <w:rsid w:val="00450E1B"/>
    <w:rsid w:val="004512D8"/>
    <w:rsid w:val="0045153C"/>
    <w:rsid w:val="0045153F"/>
    <w:rsid w:val="00451B45"/>
    <w:rsid w:val="00451D03"/>
    <w:rsid w:val="00451DF6"/>
    <w:rsid w:val="00451DFE"/>
    <w:rsid w:val="00452268"/>
    <w:rsid w:val="0045230A"/>
    <w:rsid w:val="00452AEA"/>
    <w:rsid w:val="00452AF6"/>
    <w:rsid w:val="00452C8D"/>
    <w:rsid w:val="00452D17"/>
    <w:rsid w:val="00452DA6"/>
    <w:rsid w:val="00452E0B"/>
    <w:rsid w:val="00453663"/>
    <w:rsid w:val="004538BB"/>
    <w:rsid w:val="00453A5E"/>
    <w:rsid w:val="00453F26"/>
    <w:rsid w:val="0045400B"/>
    <w:rsid w:val="0045406B"/>
    <w:rsid w:val="0045426D"/>
    <w:rsid w:val="004548CC"/>
    <w:rsid w:val="00454CC3"/>
    <w:rsid w:val="0045510B"/>
    <w:rsid w:val="00455385"/>
    <w:rsid w:val="004556CC"/>
    <w:rsid w:val="004557D2"/>
    <w:rsid w:val="0045598B"/>
    <w:rsid w:val="00455A7E"/>
    <w:rsid w:val="00455BCE"/>
    <w:rsid w:val="00455F30"/>
    <w:rsid w:val="004561E6"/>
    <w:rsid w:val="004561E7"/>
    <w:rsid w:val="0045626E"/>
    <w:rsid w:val="0045701C"/>
    <w:rsid w:val="00457135"/>
    <w:rsid w:val="0045714E"/>
    <w:rsid w:val="0045724E"/>
    <w:rsid w:val="00457573"/>
    <w:rsid w:val="004575A6"/>
    <w:rsid w:val="004576B7"/>
    <w:rsid w:val="004578A8"/>
    <w:rsid w:val="00457979"/>
    <w:rsid w:val="00457C29"/>
    <w:rsid w:val="00457E4C"/>
    <w:rsid w:val="004605CA"/>
    <w:rsid w:val="004606CB"/>
    <w:rsid w:val="0046109E"/>
    <w:rsid w:val="00461163"/>
    <w:rsid w:val="00461293"/>
    <w:rsid w:val="004613ED"/>
    <w:rsid w:val="004614C6"/>
    <w:rsid w:val="004615D2"/>
    <w:rsid w:val="004616EF"/>
    <w:rsid w:val="00461B75"/>
    <w:rsid w:val="004621F0"/>
    <w:rsid w:val="004622DC"/>
    <w:rsid w:val="004623BF"/>
    <w:rsid w:val="00462660"/>
    <w:rsid w:val="004627AB"/>
    <w:rsid w:val="0046283F"/>
    <w:rsid w:val="00462B06"/>
    <w:rsid w:val="00462B82"/>
    <w:rsid w:val="00462CF3"/>
    <w:rsid w:val="00462E8B"/>
    <w:rsid w:val="00462F2F"/>
    <w:rsid w:val="004631BC"/>
    <w:rsid w:val="004632DC"/>
    <w:rsid w:val="004634CE"/>
    <w:rsid w:val="004635A7"/>
    <w:rsid w:val="00463645"/>
    <w:rsid w:val="0046376B"/>
    <w:rsid w:val="00463873"/>
    <w:rsid w:val="00463B99"/>
    <w:rsid w:val="00463BC7"/>
    <w:rsid w:val="00463E97"/>
    <w:rsid w:val="004649D9"/>
    <w:rsid w:val="00464CD0"/>
    <w:rsid w:val="00464D36"/>
    <w:rsid w:val="00464F86"/>
    <w:rsid w:val="0046503A"/>
    <w:rsid w:val="004650B2"/>
    <w:rsid w:val="004652D7"/>
    <w:rsid w:val="004654E3"/>
    <w:rsid w:val="00465713"/>
    <w:rsid w:val="004659BD"/>
    <w:rsid w:val="00465B61"/>
    <w:rsid w:val="00465E34"/>
    <w:rsid w:val="00465F2A"/>
    <w:rsid w:val="00466255"/>
    <w:rsid w:val="00466626"/>
    <w:rsid w:val="0046684C"/>
    <w:rsid w:val="004668C7"/>
    <w:rsid w:val="00466A37"/>
    <w:rsid w:val="00466E27"/>
    <w:rsid w:val="004674B9"/>
    <w:rsid w:val="004675DB"/>
    <w:rsid w:val="00467962"/>
    <w:rsid w:val="00467FA5"/>
    <w:rsid w:val="00470D63"/>
    <w:rsid w:val="0047101E"/>
    <w:rsid w:val="00471473"/>
    <w:rsid w:val="00471496"/>
    <w:rsid w:val="004715D8"/>
    <w:rsid w:val="0047188C"/>
    <w:rsid w:val="00471D32"/>
    <w:rsid w:val="00471D90"/>
    <w:rsid w:val="00472154"/>
    <w:rsid w:val="00472618"/>
    <w:rsid w:val="0047291F"/>
    <w:rsid w:val="00472932"/>
    <w:rsid w:val="00472D29"/>
    <w:rsid w:val="0047387D"/>
    <w:rsid w:val="00473915"/>
    <w:rsid w:val="004741FF"/>
    <w:rsid w:val="0047431D"/>
    <w:rsid w:val="0047438E"/>
    <w:rsid w:val="00474492"/>
    <w:rsid w:val="00474924"/>
    <w:rsid w:val="004749BC"/>
    <w:rsid w:val="00474AB4"/>
    <w:rsid w:val="00474C65"/>
    <w:rsid w:val="0047533C"/>
    <w:rsid w:val="00475575"/>
    <w:rsid w:val="00475691"/>
    <w:rsid w:val="004758A6"/>
    <w:rsid w:val="00475A66"/>
    <w:rsid w:val="00475C25"/>
    <w:rsid w:val="00475DC7"/>
    <w:rsid w:val="00475E92"/>
    <w:rsid w:val="00476187"/>
    <w:rsid w:val="00476590"/>
    <w:rsid w:val="00476D9E"/>
    <w:rsid w:val="00477146"/>
    <w:rsid w:val="004772B4"/>
    <w:rsid w:val="004778C7"/>
    <w:rsid w:val="00477A42"/>
    <w:rsid w:val="00477A57"/>
    <w:rsid w:val="00477F24"/>
    <w:rsid w:val="0048018C"/>
    <w:rsid w:val="0048066C"/>
    <w:rsid w:val="0048087A"/>
    <w:rsid w:val="00480885"/>
    <w:rsid w:val="00480A9E"/>
    <w:rsid w:val="00480DA7"/>
    <w:rsid w:val="0048153A"/>
    <w:rsid w:val="0048154D"/>
    <w:rsid w:val="0048157D"/>
    <w:rsid w:val="0048179C"/>
    <w:rsid w:val="00481A05"/>
    <w:rsid w:val="00481A57"/>
    <w:rsid w:val="00481D72"/>
    <w:rsid w:val="004825B9"/>
    <w:rsid w:val="00482A70"/>
    <w:rsid w:val="00482D46"/>
    <w:rsid w:val="00483077"/>
    <w:rsid w:val="004831D6"/>
    <w:rsid w:val="0048328C"/>
    <w:rsid w:val="00483326"/>
    <w:rsid w:val="004834A7"/>
    <w:rsid w:val="00483A51"/>
    <w:rsid w:val="00483B71"/>
    <w:rsid w:val="00483D92"/>
    <w:rsid w:val="00483FCE"/>
    <w:rsid w:val="0048408A"/>
    <w:rsid w:val="004842EB"/>
    <w:rsid w:val="00484350"/>
    <w:rsid w:val="00484746"/>
    <w:rsid w:val="00484EBF"/>
    <w:rsid w:val="004852D9"/>
    <w:rsid w:val="00485533"/>
    <w:rsid w:val="0048558F"/>
    <w:rsid w:val="0048572A"/>
    <w:rsid w:val="00485759"/>
    <w:rsid w:val="00485BCA"/>
    <w:rsid w:val="00485BD4"/>
    <w:rsid w:val="00485D2C"/>
    <w:rsid w:val="00485DBF"/>
    <w:rsid w:val="00486110"/>
    <w:rsid w:val="00486486"/>
    <w:rsid w:val="0048677F"/>
    <w:rsid w:val="00486919"/>
    <w:rsid w:val="00486AF4"/>
    <w:rsid w:val="00486B9D"/>
    <w:rsid w:val="00486F4D"/>
    <w:rsid w:val="004872EB"/>
    <w:rsid w:val="00487851"/>
    <w:rsid w:val="004879B6"/>
    <w:rsid w:val="00487EC0"/>
    <w:rsid w:val="00487EC7"/>
    <w:rsid w:val="00490C0C"/>
    <w:rsid w:val="00490F9B"/>
    <w:rsid w:val="00491465"/>
    <w:rsid w:val="0049165E"/>
    <w:rsid w:val="0049180E"/>
    <w:rsid w:val="00491A11"/>
    <w:rsid w:val="00491C2A"/>
    <w:rsid w:val="004922A5"/>
    <w:rsid w:val="004925EC"/>
    <w:rsid w:val="00492C0D"/>
    <w:rsid w:val="00492CD9"/>
    <w:rsid w:val="00493388"/>
    <w:rsid w:val="00493CEB"/>
    <w:rsid w:val="0049412F"/>
    <w:rsid w:val="00494637"/>
    <w:rsid w:val="0049463D"/>
    <w:rsid w:val="004946DC"/>
    <w:rsid w:val="00494731"/>
    <w:rsid w:val="0049473E"/>
    <w:rsid w:val="0049493E"/>
    <w:rsid w:val="00494CA9"/>
    <w:rsid w:val="00494FA5"/>
    <w:rsid w:val="004954E4"/>
    <w:rsid w:val="004956B2"/>
    <w:rsid w:val="0049587E"/>
    <w:rsid w:val="00495986"/>
    <w:rsid w:val="00495E61"/>
    <w:rsid w:val="00496158"/>
    <w:rsid w:val="00496433"/>
    <w:rsid w:val="00496446"/>
    <w:rsid w:val="00496465"/>
    <w:rsid w:val="00496736"/>
    <w:rsid w:val="004968F0"/>
    <w:rsid w:val="00496982"/>
    <w:rsid w:val="00496C3E"/>
    <w:rsid w:val="0049713E"/>
    <w:rsid w:val="00497A05"/>
    <w:rsid w:val="004A0535"/>
    <w:rsid w:val="004A0717"/>
    <w:rsid w:val="004A07E7"/>
    <w:rsid w:val="004A0D32"/>
    <w:rsid w:val="004A0E8E"/>
    <w:rsid w:val="004A142F"/>
    <w:rsid w:val="004A1A2B"/>
    <w:rsid w:val="004A1AAC"/>
    <w:rsid w:val="004A200E"/>
    <w:rsid w:val="004A2164"/>
    <w:rsid w:val="004A24B2"/>
    <w:rsid w:val="004A2515"/>
    <w:rsid w:val="004A2949"/>
    <w:rsid w:val="004A2B54"/>
    <w:rsid w:val="004A2E41"/>
    <w:rsid w:val="004A30FA"/>
    <w:rsid w:val="004A324F"/>
    <w:rsid w:val="004A35BE"/>
    <w:rsid w:val="004A39FD"/>
    <w:rsid w:val="004A45E4"/>
    <w:rsid w:val="004A4643"/>
    <w:rsid w:val="004A48FB"/>
    <w:rsid w:val="004A4A85"/>
    <w:rsid w:val="004A4D43"/>
    <w:rsid w:val="004A5164"/>
    <w:rsid w:val="004A52FA"/>
    <w:rsid w:val="004A5391"/>
    <w:rsid w:val="004A5619"/>
    <w:rsid w:val="004A5897"/>
    <w:rsid w:val="004A593E"/>
    <w:rsid w:val="004A5B3B"/>
    <w:rsid w:val="004A5D61"/>
    <w:rsid w:val="004A6334"/>
    <w:rsid w:val="004A63C4"/>
    <w:rsid w:val="004A64AB"/>
    <w:rsid w:val="004A650C"/>
    <w:rsid w:val="004A69C8"/>
    <w:rsid w:val="004A6A75"/>
    <w:rsid w:val="004A6C97"/>
    <w:rsid w:val="004A79D7"/>
    <w:rsid w:val="004A7AA8"/>
    <w:rsid w:val="004A7C06"/>
    <w:rsid w:val="004A7F29"/>
    <w:rsid w:val="004B050F"/>
    <w:rsid w:val="004B0796"/>
    <w:rsid w:val="004B09F7"/>
    <w:rsid w:val="004B0CCA"/>
    <w:rsid w:val="004B0E07"/>
    <w:rsid w:val="004B0E1F"/>
    <w:rsid w:val="004B10EC"/>
    <w:rsid w:val="004B13D3"/>
    <w:rsid w:val="004B141F"/>
    <w:rsid w:val="004B1491"/>
    <w:rsid w:val="004B16AE"/>
    <w:rsid w:val="004B16BA"/>
    <w:rsid w:val="004B16C0"/>
    <w:rsid w:val="004B18F7"/>
    <w:rsid w:val="004B1C15"/>
    <w:rsid w:val="004B1E8C"/>
    <w:rsid w:val="004B2722"/>
    <w:rsid w:val="004B286C"/>
    <w:rsid w:val="004B3987"/>
    <w:rsid w:val="004B3A9B"/>
    <w:rsid w:val="004B3C6B"/>
    <w:rsid w:val="004B3D9B"/>
    <w:rsid w:val="004B441C"/>
    <w:rsid w:val="004B44C5"/>
    <w:rsid w:val="004B45A0"/>
    <w:rsid w:val="004B4B80"/>
    <w:rsid w:val="004B4BB7"/>
    <w:rsid w:val="004B5071"/>
    <w:rsid w:val="004B55DC"/>
    <w:rsid w:val="004B5EDB"/>
    <w:rsid w:val="004B6236"/>
    <w:rsid w:val="004B6F04"/>
    <w:rsid w:val="004B717C"/>
    <w:rsid w:val="004B7BDF"/>
    <w:rsid w:val="004B7CA0"/>
    <w:rsid w:val="004B7FA5"/>
    <w:rsid w:val="004C0346"/>
    <w:rsid w:val="004C0479"/>
    <w:rsid w:val="004C0484"/>
    <w:rsid w:val="004C0A38"/>
    <w:rsid w:val="004C1076"/>
    <w:rsid w:val="004C112B"/>
    <w:rsid w:val="004C12BA"/>
    <w:rsid w:val="004C1529"/>
    <w:rsid w:val="004C1649"/>
    <w:rsid w:val="004C17F0"/>
    <w:rsid w:val="004C1A1C"/>
    <w:rsid w:val="004C1AD1"/>
    <w:rsid w:val="004C1DBC"/>
    <w:rsid w:val="004C1E48"/>
    <w:rsid w:val="004C208D"/>
    <w:rsid w:val="004C234B"/>
    <w:rsid w:val="004C259A"/>
    <w:rsid w:val="004C2710"/>
    <w:rsid w:val="004C37B2"/>
    <w:rsid w:val="004C398D"/>
    <w:rsid w:val="004C3ACD"/>
    <w:rsid w:val="004C3C46"/>
    <w:rsid w:val="004C402B"/>
    <w:rsid w:val="004C417C"/>
    <w:rsid w:val="004C4781"/>
    <w:rsid w:val="004C49D5"/>
    <w:rsid w:val="004C4C8A"/>
    <w:rsid w:val="004C4EE4"/>
    <w:rsid w:val="004C51FE"/>
    <w:rsid w:val="004C5315"/>
    <w:rsid w:val="004C577C"/>
    <w:rsid w:val="004C581E"/>
    <w:rsid w:val="004C5CEB"/>
    <w:rsid w:val="004C5FDE"/>
    <w:rsid w:val="004C6227"/>
    <w:rsid w:val="004C645A"/>
    <w:rsid w:val="004C65B8"/>
    <w:rsid w:val="004C6816"/>
    <w:rsid w:val="004C7235"/>
    <w:rsid w:val="004C72EE"/>
    <w:rsid w:val="004C7366"/>
    <w:rsid w:val="004C7475"/>
    <w:rsid w:val="004C77E1"/>
    <w:rsid w:val="004C79EE"/>
    <w:rsid w:val="004C7F52"/>
    <w:rsid w:val="004C7F5F"/>
    <w:rsid w:val="004C7F8E"/>
    <w:rsid w:val="004D01C2"/>
    <w:rsid w:val="004D0374"/>
    <w:rsid w:val="004D03AF"/>
    <w:rsid w:val="004D078E"/>
    <w:rsid w:val="004D082D"/>
    <w:rsid w:val="004D09B3"/>
    <w:rsid w:val="004D0BB5"/>
    <w:rsid w:val="004D0ED6"/>
    <w:rsid w:val="004D1061"/>
    <w:rsid w:val="004D141A"/>
    <w:rsid w:val="004D18CC"/>
    <w:rsid w:val="004D195D"/>
    <w:rsid w:val="004D1E13"/>
    <w:rsid w:val="004D23F4"/>
    <w:rsid w:val="004D2591"/>
    <w:rsid w:val="004D2824"/>
    <w:rsid w:val="004D29B6"/>
    <w:rsid w:val="004D2B75"/>
    <w:rsid w:val="004D2B7A"/>
    <w:rsid w:val="004D2F0B"/>
    <w:rsid w:val="004D36AE"/>
    <w:rsid w:val="004D4063"/>
    <w:rsid w:val="004D4140"/>
    <w:rsid w:val="004D514B"/>
    <w:rsid w:val="004D528E"/>
    <w:rsid w:val="004D55FF"/>
    <w:rsid w:val="004D5A45"/>
    <w:rsid w:val="004D5B4D"/>
    <w:rsid w:val="004D5BFF"/>
    <w:rsid w:val="004D61A3"/>
    <w:rsid w:val="004D6506"/>
    <w:rsid w:val="004D6C28"/>
    <w:rsid w:val="004D6FAF"/>
    <w:rsid w:val="004D70A6"/>
    <w:rsid w:val="004D7452"/>
    <w:rsid w:val="004D796E"/>
    <w:rsid w:val="004D7FA5"/>
    <w:rsid w:val="004E0044"/>
    <w:rsid w:val="004E033D"/>
    <w:rsid w:val="004E0C76"/>
    <w:rsid w:val="004E0F6C"/>
    <w:rsid w:val="004E12DF"/>
    <w:rsid w:val="004E15C9"/>
    <w:rsid w:val="004E1600"/>
    <w:rsid w:val="004E183F"/>
    <w:rsid w:val="004E18C2"/>
    <w:rsid w:val="004E1964"/>
    <w:rsid w:val="004E1BB8"/>
    <w:rsid w:val="004E1C8E"/>
    <w:rsid w:val="004E1D08"/>
    <w:rsid w:val="004E1D14"/>
    <w:rsid w:val="004E1D55"/>
    <w:rsid w:val="004E1F2E"/>
    <w:rsid w:val="004E20FD"/>
    <w:rsid w:val="004E2120"/>
    <w:rsid w:val="004E2125"/>
    <w:rsid w:val="004E2475"/>
    <w:rsid w:val="004E2566"/>
    <w:rsid w:val="004E2AB6"/>
    <w:rsid w:val="004E313A"/>
    <w:rsid w:val="004E3C09"/>
    <w:rsid w:val="004E3CC5"/>
    <w:rsid w:val="004E3F91"/>
    <w:rsid w:val="004E494F"/>
    <w:rsid w:val="004E4B5E"/>
    <w:rsid w:val="004E52B6"/>
    <w:rsid w:val="004E53E9"/>
    <w:rsid w:val="004E565A"/>
    <w:rsid w:val="004E5D32"/>
    <w:rsid w:val="004E5EBF"/>
    <w:rsid w:val="004E6424"/>
    <w:rsid w:val="004E6426"/>
    <w:rsid w:val="004E657B"/>
    <w:rsid w:val="004E6820"/>
    <w:rsid w:val="004E6AFF"/>
    <w:rsid w:val="004E6C21"/>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1BC"/>
    <w:rsid w:val="004F1382"/>
    <w:rsid w:val="004F1593"/>
    <w:rsid w:val="004F1B1E"/>
    <w:rsid w:val="004F1E25"/>
    <w:rsid w:val="004F240B"/>
    <w:rsid w:val="004F35E0"/>
    <w:rsid w:val="004F35EE"/>
    <w:rsid w:val="004F368E"/>
    <w:rsid w:val="004F3724"/>
    <w:rsid w:val="004F3A12"/>
    <w:rsid w:val="004F3D42"/>
    <w:rsid w:val="004F40B3"/>
    <w:rsid w:val="004F43A1"/>
    <w:rsid w:val="004F4995"/>
    <w:rsid w:val="004F502D"/>
    <w:rsid w:val="004F5160"/>
    <w:rsid w:val="004F5798"/>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D92"/>
    <w:rsid w:val="0050225A"/>
    <w:rsid w:val="0050296E"/>
    <w:rsid w:val="00502ABD"/>
    <w:rsid w:val="00502D81"/>
    <w:rsid w:val="00502D90"/>
    <w:rsid w:val="00502E1D"/>
    <w:rsid w:val="00502F97"/>
    <w:rsid w:val="00503352"/>
    <w:rsid w:val="005033D8"/>
    <w:rsid w:val="00503662"/>
    <w:rsid w:val="00503697"/>
    <w:rsid w:val="0050384B"/>
    <w:rsid w:val="0050391F"/>
    <w:rsid w:val="00503CF7"/>
    <w:rsid w:val="00503F00"/>
    <w:rsid w:val="005042D3"/>
    <w:rsid w:val="00504A6A"/>
    <w:rsid w:val="00505460"/>
    <w:rsid w:val="00505C7F"/>
    <w:rsid w:val="00505CE1"/>
    <w:rsid w:val="00506058"/>
    <w:rsid w:val="00506259"/>
    <w:rsid w:val="0050625C"/>
    <w:rsid w:val="005062DD"/>
    <w:rsid w:val="0050678C"/>
    <w:rsid w:val="00506801"/>
    <w:rsid w:val="00506A1F"/>
    <w:rsid w:val="00506F08"/>
    <w:rsid w:val="005071A3"/>
    <w:rsid w:val="005077C6"/>
    <w:rsid w:val="00507B30"/>
    <w:rsid w:val="00507CFB"/>
    <w:rsid w:val="00510245"/>
    <w:rsid w:val="00510399"/>
    <w:rsid w:val="0051067C"/>
    <w:rsid w:val="00510833"/>
    <w:rsid w:val="0051089A"/>
    <w:rsid w:val="005108B1"/>
    <w:rsid w:val="005108DA"/>
    <w:rsid w:val="005108EF"/>
    <w:rsid w:val="00510A01"/>
    <w:rsid w:val="00511120"/>
    <w:rsid w:val="00511156"/>
    <w:rsid w:val="0051118C"/>
    <w:rsid w:val="0051138B"/>
    <w:rsid w:val="00511A66"/>
    <w:rsid w:val="00512229"/>
    <w:rsid w:val="0051263B"/>
    <w:rsid w:val="00512721"/>
    <w:rsid w:val="00512B21"/>
    <w:rsid w:val="00512DFB"/>
    <w:rsid w:val="00512E08"/>
    <w:rsid w:val="005132F2"/>
    <w:rsid w:val="005135E4"/>
    <w:rsid w:val="00513B4D"/>
    <w:rsid w:val="00513EDA"/>
    <w:rsid w:val="00513F6B"/>
    <w:rsid w:val="00514086"/>
    <w:rsid w:val="005142A8"/>
    <w:rsid w:val="00514425"/>
    <w:rsid w:val="00514BB6"/>
    <w:rsid w:val="00514E2D"/>
    <w:rsid w:val="00514ECF"/>
    <w:rsid w:val="00514F3C"/>
    <w:rsid w:val="00515632"/>
    <w:rsid w:val="005156D8"/>
    <w:rsid w:val="00515B23"/>
    <w:rsid w:val="00515C39"/>
    <w:rsid w:val="00516178"/>
    <w:rsid w:val="00516381"/>
    <w:rsid w:val="00516487"/>
    <w:rsid w:val="00516C58"/>
    <w:rsid w:val="005173C0"/>
    <w:rsid w:val="00517471"/>
    <w:rsid w:val="005175A9"/>
    <w:rsid w:val="00517BBC"/>
    <w:rsid w:val="00520415"/>
    <w:rsid w:val="0052049B"/>
    <w:rsid w:val="005204AE"/>
    <w:rsid w:val="00520A59"/>
    <w:rsid w:val="00520AF8"/>
    <w:rsid w:val="00520C35"/>
    <w:rsid w:val="00520D50"/>
    <w:rsid w:val="00520FC1"/>
    <w:rsid w:val="00521232"/>
    <w:rsid w:val="00521244"/>
    <w:rsid w:val="005212C4"/>
    <w:rsid w:val="005212DC"/>
    <w:rsid w:val="0052196C"/>
    <w:rsid w:val="005219CA"/>
    <w:rsid w:val="00521BFD"/>
    <w:rsid w:val="00521DB5"/>
    <w:rsid w:val="00522198"/>
    <w:rsid w:val="0052239B"/>
    <w:rsid w:val="00522ABB"/>
    <w:rsid w:val="00522B13"/>
    <w:rsid w:val="00522B30"/>
    <w:rsid w:val="00522C03"/>
    <w:rsid w:val="005232B3"/>
    <w:rsid w:val="005233A5"/>
    <w:rsid w:val="00523409"/>
    <w:rsid w:val="00523453"/>
    <w:rsid w:val="0052395B"/>
    <w:rsid w:val="00523C38"/>
    <w:rsid w:val="00523C39"/>
    <w:rsid w:val="00523C42"/>
    <w:rsid w:val="00523CDF"/>
    <w:rsid w:val="0052438E"/>
    <w:rsid w:val="00524744"/>
    <w:rsid w:val="00524A1A"/>
    <w:rsid w:val="00524DD7"/>
    <w:rsid w:val="0052545A"/>
    <w:rsid w:val="00525B0A"/>
    <w:rsid w:val="00525DA4"/>
    <w:rsid w:val="0052624A"/>
    <w:rsid w:val="00526266"/>
    <w:rsid w:val="00526493"/>
    <w:rsid w:val="00526A07"/>
    <w:rsid w:val="00526A2E"/>
    <w:rsid w:val="00526EBE"/>
    <w:rsid w:val="00526F6C"/>
    <w:rsid w:val="00527730"/>
    <w:rsid w:val="005302CE"/>
    <w:rsid w:val="005308D3"/>
    <w:rsid w:val="00530BC0"/>
    <w:rsid w:val="005310F3"/>
    <w:rsid w:val="005315DD"/>
    <w:rsid w:val="0053160A"/>
    <w:rsid w:val="00531614"/>
    <w:rsid w:val="005319CA"/>
    <w:rsid w:val="00531A3D"/>
    <w:rsid w:val="00531DE9"/>
    <w:rsid w:val="00531F4B"/>
    <w:rsid w:val="00531FD6"/>
    <w:rsid w:val="0053209A"/>
    <w:rsid w:val="0053272A"/>
    <w:rsid w:val="00532CC4"/>
    <w:rsid w:val="0053349A"/>
    <w:rsid w:val="005334AF"/>
    <w:rsid w:val="005336D9"/>
    <w:rsid w:val="00533DD7"/>
    <w:rsid w:val="00534175"/>
    <w:rsid w:val="00534238"/>
    <w:rsid w:val="0053426F"/>
    <w:rsid w:val="00534527"/>
    <w:rsid w:val="0053497F"/>
    <w:rsid w:val="00534DA3"/>
    <w:rsid w:val="00534DD6"/>
    <w:rsid w:val="00534FE7"/>
    <w:rsid w:val="0053550D"/>
    <w:rsid w:val="00535E1F"/>
    <w:rsid w:val="00535F5F"/>
    <w:rsid w:val="00535F93"/>
    <w:rsid w:val="0053665B"/>
    <w:rsid w:val="005367E1"/>
    <w:rsid w:val="00536848"/>
    <w:rsid w:val="00536906"/>
    <w:rsid w:val="00536B82"/>
    <w:rsid w:val="00536BED"/>
    <w:rsid w:val="00536DA1"/>
    <w:rsid w:val="00536FD1"/>
    <w:rsid w:val="00537024"/>
    <w:rsid w:val="0053708A"/>
    <w:rsid w:val="00537261"/>
    <w:rsid w:val="00537585"/>
    <w:rsid w:val="0053770A"/>
    <w:rsid w:val="005379C2"/>
    <w:rsid w:val="00537E54"/>
    <w:rsid w:val="00537E60"/>
    <w:rsid w:val="0054010B"/>
    <w:rsid w:val="005402B2"/>
    <w:rsid w:val="00540758"/>
    <w:rsid w:val="00540776"/>
    <w:rsid w:val="005407D4"/>
    <w:rsid w:val="00540AC9"/>
    <w:rsid w:val="0054118E"/>
    <w:rsid w:val="005414E2"/>
    <w:rsid w:val="005415FE"/>
    <w:rsid w:val="0054160D"/>
    <w:rsid w:val="005416A2"/>
    <w:rsid w:val="00541B5C"/>
    <w:rsid w:val="00541B9F"/>
    <w:rsid w:val="00541EB7"/>
    <w:rsid w:val="005423A5"/>
    <w:rsid w:val="00542945"/>
    <w:rsid w:val="00542AD5"/>
    <w:rsid w:val="00542B3F"/>
    <w:rsid w:val="00542DE5"/>
    <w:rsid w:val="00542EDE"/>
    <w:rsid w:val="0054341E"/>
    <w:rsid w:val="00543928"/>
    <w:rsid w:val="00543FC2"/>
    <w:rsid w:val="00543FD6"/>
    <w:rsid w:val="00544088"/>
    <w:rsid w:val="0054433B"/>
    <w:rsid w:val="00544467"/>
    <w:rsid w:val="00544547"/>
    <w:rsid w:val="005449AD"/>
    <w:rsid w:val="00544AD7"/>
    <w:rsid w:val="00545116"/>
    <w:rsid w:val="005452DF"/>
    <w:rsid w:val="00545833"/>
    <w:rsid w:val="0054585E"/>
    <w:rsid w:val="005458CD"/>
    <w:rsid w:val="00545B76"/>
    <w:rsid w:val="00546073"/>
    <w:rsid w:val="0054619A"/>
    <w:rsid w:val="00546604"/>
    <w:rsid w:val="0054736B"/>
    <w:rsid w:val="00547533"/>
    <w:rsid w:val="005478BB"/>
    <w:rsid w:val="005479FC"/>
    <w:rsid w:val="00547BC4"/>
    <w:rsid w:val="005500A6"/>
    <w:rsid w:val="00550BE8"/>
    <w:rsid w:val="00550C69"/>
    <w:rsid w:val="00551607"/>
    <w:rsid w:val="00551AC3"/>
    <w:rsid w:val="00552423"/>
    <w:rsid w:val="00552CEA"/>
    <w:rsid w:val="005534BB"/>
    <w:rsid w:val="00553651"/>
    <w:rsid w:val="0055365C"/>
    <w:rsid w:val="00553668"/>
    <w:rsid w:val="00553ADF"/>
    <w:rsid w:val="00553D30"/>
    <w:rsid w:val="005541D4"/>
    <w:rsid w:val="00554A10"/>
    <w:rsid w:val="00554E91"/>
    <w:rsid w:val="005550AC"/>
    <w:rsid w:val="005565AB"/>
    <w:rsid w:val="00556680"/>
    <w:rsid w:val="00556A21"/>
    <w:rsid w:val="00556E29"/>
    <w:rsid w:val="00556EE7"/>
    <w:rsid w:val="005576FE"/>
    <w:rsid w:val="00557A9E"/>
    <w:rsid w:val="00560360"/>
    <w:rsid w:val="0056060F"/>
    <w:rsid w:val="00560C74"/>
    <w:rsid w:val="005613E8"/>
    <w:rsid w:val="0056158C"/>
    <w:rsid w:val="00561622"/>
    <w:rsid w:val="00561816"/>
    <w:rsid w:val="005619B2"/>
    <w:rsid w:val="00561C27"/>
    <w:rsid w:val="00561D96"/>
    <w:rsid w:val="00562082"/>
    <w:rsid w:val="0056225F"/>
    <w:rsid w:val="00562414"/>
    <w:rsid w:val="0056255F"/>
    <w:rsid w:val="0056269B"/>
    <w:rsid w:val="0056298E"/>
    <w:rsid w:val="00562C8B"/>
    <w:rsid w:val="00563627"/>
    <w:rsid w:val="0056396A"/>
    <w:rsid w:val="00563BE0"/>
    <w:rsid w:val="005641CA"/>
    <w:rsid w:val="00564478"/>
    <w:rsid w:val="005647F9"/>
    <w:rsid w:val="00564CE1"/>
    <w:rsid w:val="00564D88"/>
    <w:rsid w:val="00564E42"/>
    <w:rsid w:val="00565127"/>
    <w:rsid w:val="00565273"/>
    <w:rsid w:val="0056588C"/>
    <w:rsid w:val="00565F98"/>
    <w:rsid w:val="00566619"/>
    <w:rsid w:val="00566671"/>
    <w:rsid w:val="00566B2A"/>
    <w:rsid w:val="00566DAC"/>
    <w:rsid w:val="00566FEA"/>
    <w:rsid w:val="005676F5"/>
    <w:rsid w:val="00567C79"/>
    <w:rsid w:val="00570012"/>
    <w:rsid w:val="00570018"/>
    <w:rsid w:val="005704B3"/>
    <w:rsid w:val="005705A3"/>
    <w:rsid w:val="0057084B"/>
    <w:rsid w:val="005710E0"/>
    <w:rsid w:val="00571358"/>
    <w:rsid w:val="005715BD"/>
    <w:rsid w:val="00571D5A"/>
    <w:rsid w:val="005720D1"/>
    <w:rsid w:val="00572465"/>
    <w:rsid w:val="00572C10"/>
    <w:rsid w:val="00572FD2"/>
    <w:rsid w:val="005734A3"/>
    <w:rsid w:val="005735B8"/>
    <w:rsid w:val="005735BB"/>
    <w:rsid w:val="0057379F"/>
    <w:rsid w:val="00573ABC"/>
    <w:rsid w:val="00573EC6"/>
    <w:rsid w:val="005740BA"/>
    <w:rsid w:val="005743ED"/>
    <w:rsid w:val="005746CB"/>
    <w:rsid w:val="005747B0"/>
    <w:rsid w:val="0057495A"/>
    <w:rsid w:val="00574A48"/>
    <w:rsid w:val="00574A5F"/>
    <w:rsid w:val="00574C1C"/>
    <w:rsid w:val="00574E66"/>
    <w:rsid w:val="00575769"/>
    <w:rsid w:val="005758BA"/>
    <w:rsid w:val="005759A1"/>
    <w:rsid w:val="00575B76"/>
    <w:rsid w:val="00575CFA"/>
    <w:rsid w:val="00575FB3"/>
    <w:rsid w:val="005760F7"/>
    <w:rsid w:val="00576192"/>
    <w:rsid w:val="005761FD"/>
    <w:rsid w:val="005763D2"/>
    <w:rsid w:val="00576A48"/>
    <w:rsid w:val="00576A9C"/>
    <w:rsid w:val="00576BFF"/>
    <w:rsid w:val="00576EC9"/>
    <w:rsid w:val="0057744C"/>
    <w:rsid w:val="00577475"/>
    <w:rsid w:val="005775D9"/>
    <w:rsid w:val="00577878"/>
    <w:rsid w:val="00577D17"/>
    <w:rsid w:val="00577F44"/>
    <w:rsid w:val="00577F58"/>
    <w:rsid w:val="0058016F"/>
    <w:rsid w:val="00580227"/>
    <w:rsid w:val="00580889"/>
    <w:rsid w:val="005809FA"/>
    <w:rsid w:val="00580A0D"/>
    <w:rsid w:val="00580A8D"/>
    <w:rsid w:val="00580AF4"/>
    <w:rsid w:val="00580EA8"/>
    <w:rsid w:val="00580ED7"/>
    <w:rsid w:val="00581415"/>
    <w:rsid w:val="0058168F"/>
    <w:rsid w:val="00581885"/>
    <w:rsid w:val="0058191D"/>
    <w:rsid w:val="00581978"/>
    <w:rsid w:val="00581AAC"/>
    <w:rsid w:val="00581AD6"/>
    <w:rsid w:val="00581FFE"/>
    <w:rsid w:val="0058204D"/>
    <w:rsid w:val="00582342"/>
    <w:rsid w:val="0058252A"/>
    <w:rsid w:val="00582B72"/>
    <w:rsid w:val="00582C5B"/>
    <w:rsid w:val="00582EE0"/>
    <w:rsid w:val="00582FAD"/>
    <w:rsid w:val="00583129"/>
    <w:rsid w:val="005835F6"/>
    <w:rsid w:val="00583D40"/>
    <w:rsid w:val="00583E2B"/>
    <w:rsid w:val="00583E96"/>
    <w:rsid w:val="005840D6"/>
    <w:rsid w:val="00584B8F"/>
    <w:rsid w:val="00584E40"/>
    <w:rsid w:val="00584FED"/>
    <w:rsid w:val="0058551B"/>
    <w:rsid w:val="005857B3"/>
    <w:rsid w:val="00585C73"/>
    <w:rsid w:val="00585E45"/>
    <w:rsid w:val="005867AE"/>
    <w:rsid w:val="0058769F"/>
    <w:rsid w:val="00587863"/>
    <w:rsid w:val="00587A9A"/>
    <w:rsid w:val="00587F6A"/>
    <w:rsid w:val="00587FAB"/>
    <w:rsid w:val="005900AB"/>
    <w:rsid w:val="005901ED"/>
    <w:rsid w:val="00590381"/>
    <w:rsid w:val="00590718"/>
    <w:rsid w:val="0059071B"/>
    <w:rsid w:val="00590903"/>
    <w:rsid w:val="00590B1F"/>
    <w:rsid w:val="00590B29"/>
    <w:rsid w:val="00590B89"/>
    <w:rsid w:val="00590EEE"/>
    <w:rsid w:val="00591309"/>
    <w:rsid w:val="00591420"/>
    <w:rsid w:val="005915F9"/>
    <w:rsid w:val="00591CE2"/>
    <w:rsid w:val="005922AA"/>
    <w:rsid w:val="00592C19"/>
    <w:rsid w:val="00592D66"/>
    <w:rsid w:val="00592E64"/>
    <w:rsid w:val="00592F4A"/>
    <w:rsid w:val="00593021"/>
    <w:rsid w:val="005930BC"/>
    <w:rsid w:val="00593381"/>
    <w:rsid w:val="005938B8"/>
    <w:rsid w:val="00593ADE"/>
    <w:rsid w:val="00593CE5"/>
    <w:rsid w:val="00594595"/>
    <w:rsid w:val="00594764"/>
    <w:rsid w:val="0059485F"/>
    <w:rsid w:val="005949B0"/>
    <w:rsid w:val="005951B9"/>
    <w:rsid w:val="00595627"/>
    <w:rsid w:val="00595820"/>
    <w:rsid w:val="0059590E"/>
    <w:rsid w:val="0059613A"/>
    <w:rsid w:val="0059627F"/>
    <w:rsid w:val="005964C1"/>
    <w:rsid w:val="005968DF"/>
    <w:rsid w:val="00596964"/>
    <w:rsid w:val="00596F1B"/>
    <w:rsid w:val="00597116"/>
    <w:rsid w:val="0059717E"/>
    <w:rsid w:val="00597359"/>
    <w:rsid w:val="00597C8C"/>
    <w:rsid w:val="00597D3A"/>
    <w:rsid w:val="005A02B2"/>
    <w:rsid w:val="005A0352"/>
    <w:rsid w:val="005A036A"/>
    <w:rsid w:val="005A04E8"/>
    <w:rsid w:val="005A0528"/>
    <w:rsid w:val="005A07B5"/>
    <w:rsid w:val="005A0E9D"/>
    <w:rsid w:val="005A1360"/>
    <w:rsid w:val="005A1526"/>
    <w:rsid w:val="005A15BB"/>
    <w:rsid w:val="005A15E6"/>
    <w:rsid w:val="005A195E"/>
    <w:rsid w:val="005A1C96"/>
    <w:rsid w:val="005A2128"/>
    <w:rsid w:val="005A2142"/>
    <w:rsid w:val="005A21FA"/>
    <w:rsid w:val="005A24B9"/>
    <w:rsid w:val="005A274F"/>
    <w:rsid w:val="005A2951"/>
    <w:rsid w:val="005A29BA"/>
    <w:rsid w:val="005A29D2"/>
    <w:rsid w:val="005A2A5D"/>
    <w:rsid w:val="005A2CB7"/>
    <w:rsid w:val="005A3174"/>
    <w:rsid w:val="005A380C"/>
    <w:rsid w:val="005A3B6D"/>
    <w:rsid w:val="005A407D"/>
    <w:rsid w:val="005A4144"/>
    <w:rsid w:val="005A42D6"/>
    <w:rsid w:val="005A44BF"/>
    <w:rsid w:val="005A44DD"/>
    <w:rsid w:val="005A4E7B"/>
    <w:rsid w:val="005A4E82"/>
    <w:rsid w:val="005A5248"/>
    <w:rsid w:val="005A58E2"/>
    <w:rsid w:val="005A6737"/>
    <w:rsid w:val="005A7264"/>
    <w:rsid w:val="005A74DB"/>
    <w:rsid w:val="005A74EC"/>
    <w:rsid w:val="005A78BA"/>
    <w:rsid w:val="005A78C7"/>
    <w:rsid w:val="005A7E99"/>
    <w:rsid w:val="005B07F8"/>
    <w:rsid w:val="005B0981"/>
    <w:rsid w:val="005B0A65"/>
    <w:rsid w:val="005B0A81"/>
    <w:rsid w:val="005B0EEB"/>
    <w:rsid w:val="005B1133"/>
    <w:rsid w:val="005B1152"/>
    <w:rsid w:val="005B1263"/>
    <w:rsid w:val="005B15D0"/>
    <w:rsid w:val="005B18AD"/>
    <w:rsid w:val="005B1C39"/>
    <w:rsid w:val="005B1DA4"/>
    <w:rsid w:val="005B2164"/>
    <w:rsid w:val="005B2177"/>
    <w:rsid w:val="005B2256"/>
    <w:rsid w:val="005B3114"/>
    <w:rsid w:val="005B3497"/>
    <w:rsid w:val="005B3C1F"/>
    <w:rsid w:val="005B3CA8"/>
    <w:rsid w:val="005B3D17"/>
    <w:rsid w:val="005B3DA2"/>
    <w:rsid w:val="005B3DE4"/>
    <w:rsid w:val="005B4201"/>
    <w:rsid w:val="005B45D0"/>
    <w:rsid w:val="005B4997"/>
    <w:rsid w:val="005B4CFC"/>
    <w:rsid w:val="005B515B"/>
    <w:rsid w:val="005B52C7"/>
    <w:rsid w:val="005B5324"/>
    <w:rsid w:val="005B544F"/>
    <w:rsid w:val="005B57B5"/>
    <w:rsid w:val="005B587D"/>
    <w:rsid w:val="005B5C06"/>
    <w:rsid w:val="005B5C17"/>
    <w:rsid w:val="005B5D72"/>
    <w:rsid w:val="005B6242"/>
    <w:rsid w:val="005B6BDB"/>
    <w:rsid w:val="005B6C8A"/>
    <w:rsid w:val="005B6CE4"/>
    <w:rsid w:val="005B6E2E"/>
    <w:rsid w:val="005B6F33"/>
    <w:rsid w:val="005B6F7A"/>
    <w:rsid w:val="005B7044"/>
    <w:rsid w:val="005B7231"/>
    <w:rsid w:val="005B7246"/>
    <w:rsid w:val="005B72B3"/>
    <w:rsid w:val="005B7339"/>
    <w:rsid w:val="005B788F"/>
    <w:rsid w:val="005B79F9"/>
    <w:rsid w:val="005C05A5"/>
    <w:rsid w:val="005C0642"/>
    <w:rsid w:val="005C07A1"/>
    <w:rsid w:val="005C0B47"/>
    <w:rsid w:val="005C0DB3"/>
    <w:rsid w:val="005C0FC8"/>
    <w:rsid w:val="005C104B"/>
    <w:rsid w:val="005C172E"/>
    <w:rsid w:val="005C1CE8"/>
    <w:rsid w:val="005C23E4"/>
    <w:rsid w:val="005C2463"/>
    <w:rsid w:val="005C246E"/>
    <w:rsid w:val="005C2571"/>
    <w:rsid w:val="005C2763"/>
    <w:rsid w:val="005C28E9"/>
    <w:rsid w:val="005C2AAF"/>
    <w:rsid w:val="005C2C1D"/>
    <w:rsid w:val="005C30C3"/>
    <w:rsid w:val="005C34FA"/>
    <w:rsid w:val="005C382F"/>
    <w:rsid w:val="005C3D75"/>
    <w:rsid w:val="005C43F7"/>
    <w:rsid w:val="005C4461"/>
    <w:rsid w:val="005C47CA"/>
    <w:rsid w:val="005C4A19"/>
    <w:rsid w:val="005C4DDA"/>
    <w:rsid w:val="005C511C"/>
    <w:rsid w:val="005C5186"/>
    <w:rsid w:val="005C5402"/>
    <w:rsid w:val="005C5D58"/>
    <w:rsid w:val="005C5D5E"/>
    <w:rsid w:val="005C5DEF"/>
    <w:rsid w:val="005C5ECE"/>
    <w:rsid w:val="005C5ED9"/>
    <w:rsid w:val="005C653C"/>
    <w:rsid w:val="005C6825"/>
    <w:rsid w:val="005C6B73"/>
    <w:rsid w:val="005C6BE2"/>
    <w:rsid w:val="005C6FA0"/>
    <w:rsid w:val="005C76A4"/>
    <w:rsid w:val="005C7A7A"/>
    <w:rsid w:val="005C7A86"/>
    <w:rsid w:val="005D0397"/>
    <w:rsid w:val="005D0565"/>
    <w:rsid w:val="005D071D"/>
    <w:rsid w:val="005D09B8"/>
    <w:rsid w:val="005D0AF5"/>
    <w:rsid w:val="005D0E1C"/>
    <w:rsid w:val="005D1075"/>
    <w:rsid w:val="005D1248"/>
    <w:rsid w:val="005D1255"/>
    <w:rsid w:val="005D1285"/>
    <w:rsid w:val="005D12C4"/>
    <w:rsid w:val="005D141F"/>
    <w:rsid w:val="005D1494"/>
    <w:rsid w:val="005D152E"/>
    <w:rsid w:val="005D1C5E"/>
    <w:rsid w:val="005D1E81"/>
    <w:rsid w:val="005D1FD0"/>
    <w:rsid w:val="005D2102"/>
    <w:rsid w:val="005D2644"/>
    <w:rsid w:val="005D2706"/>
    <w:rsid w:val="005D2885"/>
    <w:rsid w:val="005D296A"/>
    <w:rsid w:val="005D384F"/>
    <w:rsid w:val="005D395A"/>
    <w:rsid w:val="005D3B82"/>
    <w:rsid w:val="005D48A2"/>
    <w:rsid w:val="005D497A"/>
    <w:rsid w:val="005D4AA8"/>
    <w:rsid w:val="005D4F47"/>
    <w:rsid w:val="005D54FB"/>
    <w:rsid w:val="005D613A"/>
    <w:rsid w:val="005D62B3"/>
    <w:rsid w:val="005D640E"/>
    <w:rsid w:val="005D6563"/>
    <w:rsid w:val="005D6C04"/>
    <w:rsid w:val="005D6CC9"/>
    <w:rsid w:val="005D761B"/>
    <w:rsid w:val="005D764B"/>
    <w:rsid w:val="005D773B"/>
    <w:rsid w:val="005D7EDE"/>
    <w:rsid w:val="005D7FC5"/>
    <w:rsid w:val="005E0160"/>
    <w:rsid w:val="005E03CB"/>
    <w:rsid w:val="005E0414"/>
    <w:rsid w:val="005E0521"/>
    <w:rsid w:val="005E0821"/>
    <w:rsid w:val="005E0A98"/>
    <w:rsid w:val="005E104B"/>
    <w:rsid w:val="005E109D"/>
    <w:rsid w:val="005E16C9"/>
    <w:rsid w:val="005E1961"/>
    <w:rsid w:val="005E1B56"/>
    <w:rsid w:val="005E2204"/>
    <w:rsid w:val="005E237A"/>
    <w:rsid w:val="005E25C1"/>
    <w:rsid w:val="005E2661"/>
    <w:rsid w:val="005E3167"/>
    <w:rsid w:val="005E36CC"/>
    <w:rsid w:val="005E3CB4"/>
    <w:rsid w:val="005E3E05"/>
    <w:rsid w:val="005E42A4"/>
    <w:rsid w:val="005E43AE"/>
    <w:rsid w:val="005E462C"/>
    <w:rsid w:val="005E4816"/>
    <w:rsid w:val="005E4A50"/>
    <w:rsid w:val="005E4C18"/>
    <w:rsid w:val="005E52F3"/>
    <w:rsid w:val="005E5351"/>
    <w:rsid w:val="005E53A8"/>
    <w:rsid w:val="005E542C"/>
    <w:rsid w:val="005E5669"/>
    <w:rsid w:val="005E5751"/>
    <w:rsid w:val="005E59CF"/>
    <w:rsid w:val="005E651B"/>
    <w:rsid w:val="005E67D1"/>
    <w:rsid w:val="005E6A00"/>
    <w:rsid w:val="005E6C40"/>
    <w:rsid w:val="005E6DD2"/>
    <w:rsid w:val="005E74A0"/>
    <w:rsid w:val="005E7758"/>
    <w:rsid w:val="005E7D9F"/>
    <w:rsid w:val="005E7E2C"/>
    <w:rsid w:val="005E7ECE"/>
    <w:rsid w:val="005E7FAB"/>
    <w:rsid w:val="005F0654"/>
    <w:rsid w:val="005F06A6"/>
    <w:rsid w:val="005F0BB2"/>
    <w:rsid w:val="005F0C5A"/>
    <w:rsid w:val="005F0D01"/>
    <w:rsid w:val="005F106A"/>
    <w:rsid w:val="005F1186"/>
    <w:rsid w:val="005F1313"/>
    <w:rsid w:val="005F1797"/>
    <w:rsid w:val="005F19F4"/>
    <w:rsid w:val="005F1B40"/>
    <w:rsid w:val="005F1F06"/>
    <w:rsid w:val="005F1F2E"/>
    <w:rsid w:val="005F2030"/>
    <w:rsid w:val="005F2104"/>
    <w:rsid w:val="005F25A3"/>
    <w:rsid w:val="005F2738"/>
    <w:rsid w:val="005F274B"/>
    <w:rsid w:val="005F2CD9"/>
    <w:rsid w:val="005F2DD4"/>
    <w:rsid w:val="005F40A4"/>
    <w:rsid w:val="005F40BB"/>
    <w:rsid w:val="005F4C02"/>
    <w:rsid w:val="005F4C0A"/>
    <w:rsid w:val="005F4CC2"/>
    <w:rsid w:val="005F4EEF"/>
    <w:rsid w:val="005F4FED"/>
    <w:rsid w:val="005F5140"/>
    <w:rsid w:val="005F551C"/>
    <w:rsid w:val="005F5B92"/>
    <w:rsid w:val="005F5CE7"/>
    <w:rsid w:val="005F5D33"/>
    <w:rsid w:val="005F5F29"/>
    <w:rsid w:val="005F5F36"/>
    <w:rsid w:val="005F618D"/>
    <w:rsid w:val="005F660E"/>
    <w:rsid w:val="005F6F53"/>
    <w:rsid w:val="005F70A6"/>
    <w:rsid w:val="005F73D0"/>
    <w:rsid w:val="005F7646"/>
    <w:rsid w:val="005F7770"/>
    <w:rsid w:val="005F7980"/>
    <w:rsid w:val="005F7C8F"/>
    <w:rsid w:val="005F7D8E"/>
    <w:rsid w:val="0060043D"/>
    <w:rsid w:val="0060058E"/>
    <w:rsid w:val="006008D1"/>
    <w:rsid w:val="006009A8"/>
    <w:rsid w:val="00600A7A"/>
    <w:rsid w:val="0060128F"/>
    <w:rsid w:val="00601556"/>
    <w:rsid w:val="006017F0"/>
    <w:rsid w:val="00601ECC"/>
    <w:rsid w:val="006023D9"/>
    <w:rsid w:val="0060244A"/>
    <w:rsid w:val="0060269A"/>
    <w:rsid w:val="00602739"/>
    <w:rsid w:val="006027E1"/>
    <w:rsid w:val="00602916"/>
    <w:rsid w:val="00602979"/>
    <w:rsid w:val="00603085"/>
    <w:rsid w:val="0060367C"/>
    <w:rsid w:val="00603830"/>
    <w:rsid w:val="006039C8"/>
    <w:rsid w:val="006040D0"/>
    <w:rsid w:val="0060421C"/>
    <w:rsid w:val="00604691"/>
    <w:rsid w:val="006046EC"/>
    <w:rsid w:val="00604976"/>
    <w:rsid w:val="00604A64"/>
    <w:rsid w:val="00604F9B"/>
    <w:rsid w:val="00605B53"/>
    <w:rsid w:val="00605F62"/>
    <w:rsid w:val="006060BD"/>
    <w:rsid w:val="00606402"/>
    <w:rsid w:val="00606440"/>
    <w:rsid w:val="00606472"/>
    <w:rsid w:val="00606505"/>
    <w:rsid w:val="0060655A"/>
    <w:rsid w:val="00606818"/>
    <w:rsid w:val="00606951"/>
    <w:rsid w:val="0060698F"/>
    <w:rsid w:val="00606CC0"/>
    <w:rsid w:val="00606CDD"/>
    <w:rsid w:val="006071AD"/>
    <w:rsid w:val="006072AD"/>
    <w:rsid w:val="00607702"/>
    <w:rsid w:val="0060793A"/>
    <w:rsid w:val="0061005B"/>
    <w:rsid w:val="00610620"/>
    <w:rsid w:val="0061110A"/>
    <w:rsid w:val="006112CD"/>
    <w:rsid w:val="006113C2"/>
    <w:rsid w:val="0061160C"/>
    <w:rsid w:val="00611A84"/>
    <w:rsid w:val="00611AEA"/>
    <w:rsid w:val="00611B10"/>
    <w:rsid w:val="00611D72"/>
    <w:rsid w:val="00611EA1"/>
    <w:rsid w:val="00611ED0"/>
    <w:rsid w:val="0061201A"/>
    <w:rsid w:val="006120DB"/>
    <w:rsid w:val="00612230"/>
    <w:rsid w:val="00612676"/>
    <w:rsid w:val="00612DE6"/>
    <w:rsid w:val="00612EAE"/>
    <w:rsid w:val="006132BD"/>
    <w:rsid w:val="006134BA"/>
    <w:rsid w:val="006137FE"/>
    <w:rsid w:val="00613A36"/>
    <w:rsid w:val="00613B4D"/>
    <w:rsid w:val="00613D57"/>
    <w:rsid w:val="00614167"/>
    <w:rsid w:val="00614254"/>
    <w:rsid w:val="00614317"/>
    <w:rsid w:val="0061433C"/>
    <w:rsid w:val="006143BD"/>
    <w:rsid w:val="0061440E"/>
    <w:rsid w:val="0061445B"/>
    <w:rsid w:val="00614C16"/>
    <w:rsid w:val="00614C53"/>
    <w:rsid w:val="00615263"/>
    <w:rsid w:val="0061599C"/>
    <w:rsid w:val="00615AD4"/>
    <w:rsid w:val="0061619C"/>
    <w:rsid w:val="00616BFE"/>
    <w:rsid w:val="0061752D"/>
    <w:rsid w:val="00617567"/>
    <w:rsid w:val="00617C5A"/>
    <w:rsid w:val="00617D31"/>
    <w:rsid w:val="00617D36"/>
    <w:rsid w:val="00617FA5"/>
    <w:rsid w:val="0062027E"/>
    <w:rsid w:val="006208A4"/>
    <w:rsid w:val="00620A75"/>
    <w:rsid w:val="00620C66"/>
    <w:rsid w:val="00621089"/>
    <w:rsid w:val="00621407"/>
    <w:rsid w:val="006214B5"/>
    <w:rsid w:val="00621757"/>
    <w:rsid w:val="00621B15"/>
    <w:rsid w:val="00621C3F"/>
    <w:rsid w:val="00621D27"/>
    <w:rsid w:val="00622B92"/>
    <w:rsid w:val="00622CC0"/>
    <w:rsid w:val="00622E33"/>
    <w:rsid w:val="00622FC5"/>
    <w:rsid w:val="00623C20"/>
    <w:rsid w:val="006243D6"/>
    <w:rsid w:val="00624A25"/>
    <w:rsid w:val="00624D02"/>
    <w:rsid w:val="00624DA5"/>
    <w:rsid w:val="00624FB0"/>
    <w:rsid w:val="006254B4"/>
    <w:rsid w:val="006254FD"/>
    <w:rsid w:val="006262CF"/>
    <w:rsid w:val="006266D4"/>
    <w:rsid w:val="006266E1"/>
    <w:rsid w:val="006266FA"/>
    <w:rsid w:val="00627067"/>
    <w:rsid w:val="0062728C"/>
    <w:rsid w:val="006302E0"/>
    <w:rsid w:val="00630767"/>
    <w:rsid w:val="006307CD"/>
    <w:rsid w:val="00630B3E"/>
    <w:rsid w:val="00630E39"/>
    <w:rsid w:val="0063103F"/>
    <w:rsid w:val="006311A4"/>
    <w:rsid w:val="0063133D"/>
    <w:rsid w:val="00631925"/>
    <w:rsid w:val="00631D55"/>
    <w:rsid w:val="00631D9A"/>
    <w:rsid w:val="006326EA"/>
    <w:rsid w:val="006330C8"/>
    <w:rsid w:val="006331BD"/>
    <w:rsid w:val="00633361"/>
    <w:rsid w:val="00633B94"/>
    <w:rsid w:val="00633D4A"/>
    <w:rsid w:val="00633F42"/>
    <w:rsid w:val="00634481"/>
    <w:rsid w:val="00634747"/>
    <w:rsid w:val="00634813"/>
    <w:rsid w:val="00634E22"/>
    <w:rsid w:val="006357F6"/>
    <w:rsid w:val="00635893"/>
    <w:rsid w:val="00635A9E"/>
    <w:rsid w:val="00635C17"/>
    <w:rsid w:val="00635FEF"/>
    <w:rsid w:val="006361BC"/>
    <w:rsid w:val="0063634D"/>
    <w:rsid w:val="00636354"/>
    <w:rsid w:val="00636447"/>
    <w:rsid w:val="006368A9"/>
    <w:rsid w:val="0063692F"/>
    <w:rsid w:val="00636998"/>
    <w:rsid w:val="00636A17"/>
    <w:rsid w:val="00636CAA"/>
    <w:rsid w:val="0063703B"/>
    <w:rsid w:val="00637109"/>
    <w:rsid w:val="006378C4"/>
    <w:rsid w:val="00640864"/>
    <w:rsid w:val="006408C8"/>
    <w:rsid w:val="00640E50"/>
    <w:rsid w:val="00640EC7"/>
    <w:rsid w:val="00641975"/>
    <w:rsid w:val="00641FE4"/>
    <w:rsid w:val="006421A8"/>
    <w:rsid w:val="00642290"/>
    <w:rsid w:val="006423EC"/>
    <w:rsid w:val="00642B49"/>
    <w:rsid w:val="00642E73"/>
    <w:rsid w:val="006430E4"/>
    <w:rsid w:val="006434FB"/>
    <w:rsid w:val="00643900"/>
    <w:rsid w:val="00644027"/>
    <w:rsid w:val="0064428A"/>
    <w:rsid w:val="00644375"/>
    <w:rsid w:val="006444A0"/>
    <w:rsid w:val="0064457E"/>
    <w:rsid w:val="006445F9"/>
    <w:rsid w:val="0064481A"/>
    <w:rsid w:val="00644B85"/>
    <w:rsid w:val="00644C3A"/>
    <w:rsid w:val="00644D13"/>
    <w:rsid w:val="00645089"/>
    <w:rsid w:val="00645553"/>
    <w:rsid w:val="00645637"/>
    <w:rsid w:val="0064565A"/>
    <w:rsid w:val="0064591A"/>
    <w:rsid w:val="00645966"/>
    <w:rsid w:val="00645A8E"/>
    <w:rsid w:val="00645D07"/>
    <w:rsid w:val="00645DE2"/>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1EA8"/>
    <w:rsid w:val="006520DD"/>
    <w:rsid w:val="00652183"/>
    <w:rsid w:val="006521EB"/>
    <w:rsid w:val="0065246D"/>
    <w:rsid w:val="00652794"/>
    <w:rsid w:val="0065282E"/>
    <w:rsid w:val="00652840"/>
    <w:rsid w:val="00652C32"/>
    <w:rsid w:val="00652EC9"/>
    <w:rsid w:val="00652F80"/>
    <w:rsid w:val="00653123"/>
    <w:rsid w:val="00653313"/>
    <w:rsid w:val="006533B4"/>
    <w:rsid w:val="00653638"/>
    <w:rsid w:val="0065371B"/>
    <w:rsid w:val="0065399C"/>
    <w:rsid w:val="00653DCF"/>
    <w:rsid w:val="00653E58"/>
    <w:rsid w:val="00653F71"/>
    <w:rsid w:val="006545A2"/>
    <w:rsid w:val="00654674"/>
    <w:rsid w:val="0065474D"/>
    <w:rsid w:val="00654940"/>
    <w:rsid w:val="00654C98"/>
    <w:rsid w:val="00654F06"/>
    <w:rsid w:val="006550AD"/>
    <w:rsid w:val="00655501"/>
    <w:rsid w:val="006556BA"/>
    <w:rsid w:val="00655BFD"/>
    <w:rsid w:val="00655E3E"/>
    <w:rsid w:val="00655F1F"/>
    <w:rsid w:val="00655F4D"/>
    <w:rsid w:val="00656718"/>
    <w:rsid w:val="00656BAC"/>
    <w:rsid w:val="00656F8C"/>
    <w:rsid w:val="006570BD"/>
    <w:rsid w:val="00657A05"/>
    <w:rsid w:val="006603A8"/>
    <w:rsid w:val="006603BD"/>
    <w:rsid w:val="00660830"/>
    <w:rsid w:val="00660AE9"/>
    <w:rsid w:val="00661178"/>
    <w:rsid w:val="00661490"/>
    <w:rsid w:val="006614FF"/>
    <w:rsid w:val="0066180C"/>
    <w:rsid w:val="0066186F"/>
    <w:rsid w:val="00661C62"/>
    <w:rsid w:val="00661D3E"/>
    <w:rsid w:val="0066220E"/>
    <w:rsid w:val="00662307"/>
    <w:rsid w:val="006623B5"/>
    <w:rsid w:val="0066247E"/>
    <w:rsid w:val="0066283C"/>
    <w:rsid w:val="00663081"/>
    <w:rsid w:val="006637E3"/>
    <w:rsid w:val="006638C7"/>
    <w:rsid w:val="00663988"/>
    <w:rsid w:val="00663C0C"/>
    <w:rsid w:val="00664392"/>
    <w:rsid w:val="00664914"/>
    <w:rsid w:val="00664BEA"/>
    <w:rsid w:val="00664BF0"/>
    <w:rsid w:val="00664C0B"/>
    <w:rsid w:val="00664E80"/>
    <w:rsid w:val="00665720"/>
    <w:rsid w:val="00665A3C"/>
    <w:rsid w:val="00665BDA"/>
    <w:rsid w:val="00665D0D"/>
    <w:rsid w:val="00665E16"/>
    <w:rsid w:val="006662EB"/>
    <w:rsid w:val="0066634E"/>
    <w:rsid w:val="006669FB"/>
    <w:rsid w:val="00666DFB"/>
    <w:rsid w:val="0066711D"/>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38F"/>
    <w:rsid w:val="00673B0F"/>
    <w:rsid w:val="00673B43"/>
    <w:rsid w:val="00673D39"/>
    <w:rsid w:val="00673D48"/>
    <w:rsid w:val="00673F70"/>
    <w:rsid w:val="00674196"/>
    <w:rsid w:val="00674720"/>
    <w:rsid w:val="00674C30"/>
    <w:rsid w:val="00674F22"/>
    <w:rsid w:val="00675203"/>
    <w:rsid w:val="00675213"/>
    <w:rsid w:val="00675CAD"/>
    <w:rsid w:val="00675E8D"/>
    <w:rsid w:val="006760A1"/>
    <w:rsid w:val="00676844"/>
    <w:rsid w:val="00676B02"/>
    <w:rsid w:val="006770D4"/>
    <w:rsid w:val="006773B8"/>
    <w:rsid w:val="006773E8"/>
    <w:rsid w:val="00677CFC"/>
    <w:rsid w:val="00677D3D"/>
    <w:rsid w:val="00677DE9"/>
    <w:rsid w:val="00680462"/>
    <w:rsid w:val="00680749"/>
    <w:rsid w:val="00680CBA"/>
    <w:rsid w:val="006813EB"/>
    <w:rsid w:val="00681603"/>
    <w:rsid w:val="006817C4"/>
    <w:rsid w:val="006819A9"/>
    <w:rsid w:val="00681E17"/>
    <w:rsid w:val="00682292"/>
    <w:rsid w:val="00682478"/>
    <w:rsid w:val="006829E9"/>
    <w:rsid w:val="00682A59"/>
    <w:rsid w:val="00682BD8"/>
    <w:rsid w:val="00682E71"/>
    <w:rsid w:val="00682F8C"/>
    <w:rsid w:val="0068306F"/>
    <w:rsid w:val="0068323C"/>
    <w:rsid w:val="006832BC"/>
    <w:rsid w:val="0068345F"/>
    <w:rsid w:val="006839CA"/>
    <w:rsid w:val="00683AD9"/>
    <w:rsid w:val="00683B6E"/>
    <w:rsid w:val="00683D2E"/>
    <w:rsid w:val="006843AE"/>
    <w:rsid w:val="0068458E"/>
    <w:rsid w:val="006848E7"/>
    <w:rsid w:val="00684B00"/>
    <w:rsid w:val="00684E27"/>
    <w:rsid w:val="006850FB"/>
    <w:rsid w:val="006852CE"/>
    <w:rsid w:val="006857B9"/>
    <w:rsid w:val="00685B39"/>
    <w:rsid w:val="0068664E"/>
    <w:rsid w:val="00686997"/>
    <w:rsid w:val="00686BAD"/>
    <w:rsid w:val="00686C6D"/>
    <w:rsid w:val="00686D4C"/>
    <w:rsid w:val="00686D61"/>
    <w:rsid w:val="00687233"/>
    <w:rsid w:val="006873BE"/>
    <w:rsid w:val="006875E0"/>
    <w:rsid w:val="0068760B"/>
    <w:rsid w:val="006876AA"/>
    <w:rsid w:val="00687F11"/>
    <w:rsid w:val="006903C0"/>
    <w:rsid w:val="0069052A"/>
    <w:rsid w:val="00690575"/>
    <w:rsid w:val="006909B7"/>
    <w:rsid w:val="00690BA0"/>
    <w:rsid w:val="00691664"/>
    <w:rsid w:val="0069186E"/>
    <w:rsid w:val="00691BD2"/>
    <w:rsid w:val="00691EE9"/>
    <w:rsid w:val="0069210E"/>
    <w:rsid w:val="00692877"/>
    <w:rsid w:val="006930DF"/>
    <w:rsid w:val="00693106"/>
    <w:rsid w:val="00693285"/>
    <w:rsid w:val="006934CF"/>
    <w:rsid w:val="00693963"/>
    <w:rsid w:val="00693ACB"/>
    <w:rsid w:val="00693BA5"/>
    <w:rsid w:val="00693BED"/>
    <w:rsid w:val="00693C50"/>
    <w:rsid w:val="00694202"/>
    <w:rsid w:val="006945EA"/>
    <w:rsid w:val="006947BD"/>
    <w:rsid w:val="006947C5"/>
    <w:rsid w:val="006947E2"/>
    <w:rsid w:val="00694A77"/>
    <w:rsid w:val="00694CA3"/>
    <w:rsid w:val="00694D4F"/>
    <w:rsid w:val="00694EFB"/>
    <w:rsid w:val="0069540B"/>
    <w:rsid w:val="006955CD"/>
    <w:rsid w:val="00696530"/>
    <w:rsid w:val="00696615"/>
    <w:rsid w:val="006967A1"/>
    <w:rsid w:val="00696D1D"/>
    <w:rsid w:val="00696E3F"/>
    <w:rsid w:val="0069719C"/>
    <w:rsid w:val="0069749C"/>
    <w:rsid w:val="006979E4"/>
    <w:rsid w:val="00697AB9"/>
    <w:rsid w:val="00697BBE"/>
    <w:rsid w:val="00697C27"/>
    <w:rsid w:val="00697E55"/>
    <w:rsid w:val="00697EA6"/>
    <w:rsid w:val="00697F77"/>
    <w:rsid w:val="006A00A3"/>
    <w:rsid w:val="006A0425"/>
    <w:rsid w:val="006A0AC2"/>
    <w:rsid w:val="006A0FAB"/>
    <w:rsid w:val="006A14B6"/>
    <w:rsid w:val="006A1A20"/>
    <w:rsid w:val="006A1DA9"/>
    <w:rsid w:val="006A22B4"/>
    <w:rsid w:val="006A2467"/>
    <w:rsid w:val="006A2763"/>
    <w:rsid w:val="006A2801"/>
    <w:rsid w:val="006A2DEE"/>
    <w:rsid w:val="006A301B"/>
    <w:rsid w:val="006A3398"/>
    <w:rsid w:val="006A396B"/>
    <w:rsid w:val="006A3A4C"/>
    <w:rsid w:val="006A3A96"/>
    <w:rsid w:val="006A4025"/>
    <w:rsid w:val="006A40D7"/>
    <w:rsid w:val="006A43D7"/>
    <w:rsid w:val="006A4700"/>
    <w:rsid w:val="006A4C45"/>
    <w:rsid w:val="006A4CE7"/>
    <w:rsid w:val="006A4D08"/>
    <w:rsid w:val="006A4D41"/>
    <w:rsid w:val="006A4F24"/>
    <w:rsid w:val="006A54E8"/>
    <w:rsid w:val="006A559D"/>
    <w:rsid w:val="006A5AB2"/>
    <w:rsid w:val="006A5AFF"/>
    <w:rsid w:val="006A5C7F"/>
    <w:rsid w:val="006A5EA1"/>
    <w:rsid w:val="006A5ECE"/>
    <w:rsid w:val="006A62A4"/>
    <w:rsid w:val="006A656F"/>
    <w:rsid w:val="006A66B0"/>
    <w:rsid w:val="006A6A19"/>
    <w:rsid w:val="006A73C4"/>
    <w:rsid w:val="006A754E"/>
    <w:rsid w:val="006A7573"/>
    <w:rsid w:val="006A7651"/>
    <w:rsid w:val="006A7BC9"/>
    <w:rsid w:val="006B00A9"/>
    <w:rsid w:val="006B0264"/>
    <w:rsid w:val="006B04EB"/>
    <w:rsid w:val="006B05D3"/>
    <w:rsid w:val="006B0F4B"/>
    <w:rsid w:val="006B13BB"/>
    <w:rsid w:val="006B1429"/>
    <w:rsid w:val="006B143E"/>
    <w:rsid w:val="006B14EB"/>
    <w:rsid w:val="006B16AB"/>
    <w:rsid w:val="006B1902"/>
    <w:rsid w:val="006B19C7"/>
    <w:rsid w:val="006B1B43"/>
    <w:rsid w:val="006B1C34"/>
    <w:rsid w:val="006B2C90"/>
    <w:rsid w:val="006B30E7"/>
    <w:rsid w:val="006B3157"/>
    <w:rsid w:val="006B35BB"/>
    <w:rsid w:val="006B36E4"/>
    <w:rsid w:val="006B387B"/>
    <w:rsid w:val="006B3B49"/>
    <w:rsid w:val="006B3FD8"/>
    <w:rsid w:val="006B41FB"/>
    <w:rsid w:val="006B4365"/>
    <w:rsid w:val="006B4566"/>
    <w:rsid w:val="006B460D"/>
    <w:rsid w:val="006B460E"/>
    <w:rsid w:val="006B46AE"/>
    <w:rsid w:val="006B47DA"/>
    <w:rsid w:val="006B4B1A"/>
    <w:rsid w:val="006B4FB3"/>
    <w:rsid w:val="006B4FBE"/>
    <w:rsid w:val="006B550D"/>
    <w:rsid w:val="006B5CB2"/>
    <w:rsid w:val="006B61E1"/>
    <w:rsid w:val="006B62DD"/>
    <w:rsid w:val="006B62E9"/>
    <w:rsid w:val="006B65FF"/>
    <w:rsid w:val="006B6D7C"/>
    <w:rsid w:val="006B70CB"/>
    <w:rsid w:val="006B70FB"/>
    <w:rsid w:val="006B7163"/>
    <w:rsid w:val="006B7260"/>
    <w:rsid w:val="006B735B"/>
    <w:rsid w:val="006B759E"/>
    <w:rsid w:val="006B77B4"/>
    <w:rsid w:val="006C0071"/>
    <w:rsid w:val="006C0179"/>
    <w:rsid w:val="006C04FB"/>
    <w:rsid w:val="006C08AE"/>
    <w:rsid w:val="006C0BAF"/>
    <w:rsid w:val="006C0C3D"/>
    <w:rsid w:val="006C0FAC"/>
    <w:rsid w:val="006C1465"/>
    <w:rsid w:val="006C15C1"/>
    <w:rsid w:val="006C162F"/>
    <w:rsid w:val="006C16EE"/>
    <w:rsid w:val="006C1C93"/>
    <w:rsid w:val="006C1E6D"/>
    <w:rsid w:val="006C2524"/>
    <w:rsid w:val="006C2583"/>
    <w:rsid w:val="006C26A7"/>
    <w:rsid w:val="006C2AA5"/>
    <w:rsid w:val="006C2CEA"/>
    <w:rsid w:val="006C30E6"/>
    <w:rsid w:val="006C3273"/>
    <w:rsid w:val="006C3321"/>
    <w:rsid w:val="006C3B68"/>
    <w:rsid w:val="006C3B7C"/>
    <w:rsid w:val="006C3D2F"/>
    <w:rsid w:val="006C457A"/>
    <w:rsid w:val="006C45E9"/>
    <w:rsid w:val="006C4C76"/>
    <w:rsid w:val="006C52DE"/>
    <w:rsid w:val="006C53C2"/>
    <w:rsid w:val="006C55AB"/>
    <w:rsid w:val="006C577B"/>
    <w:rsid w:val="006C5DF4"/>
    <w:rsid w:val="006C660C"/>
    <w:rsid w:val="006C66D5"/>
    <w:rsid w:val="006C68CD"/>
    <w:rsid w:val="006C71AB"/>
    <w:rsid w:val="006D0741"/>
    <w:rsid w:val="006D08F3"/>
    <w:rsid w:val="006D0A00"/>
    <w:rsid w:val="006D0A6F"/>
    <w:rsid w:val="006D0E5A"/>
    <w:rsid w:val="006D0EC4"/>
    <w:rsid w:val="006D10E8"/>
    <w:rsid w:val="006D119C"/>
    <w:rsid w:val="006D1316"/>
    <w:rsid w:val="006D13A7"/>
    <w:rsid w:val="006D1F34"/>
    <w:rsid w:val="006D1F88"/>
    <w:rsid w:val="006D2216"/>
    <w:rsid w:val="006D265F"/>
    <w:rsid w:val="006D27E6"/>
    <w:rsid w:val="006D2A33"/>
    <w:rsid w:val="006D2EB2"/>
    <w:rsid w:val="006D3267"/>
    <w:rsid w:val="006D3855"/>
    <w:rsid w:val="006D39CA"/>
    <w:rsid w:val="006D3E6B"/>
    <w:rsid w:val="006D4749"/>
    <w:rsid w:val="006D4804"/>
    <w:rsid w:val="006D5078"/>
    <w:rsid w:val="006D576A"/>
    <w:rsid w:val="006D586C"/>
    <w:rsid w:val="006D58B9"/>
    <w:rsid w:val="006D5B8A"/>
    <w:rsid w:val="006D6082"/>
    <w:rsid w:val="006D6720"/>
    <w:rsid w:val="006D6905"/>
    <w:rsid w:val="006D6C20"/>
    <w:rsid w:val="006D6D63"/>
    <w:rsid w:val="006D71A0"/>
    <w:rsid w:val="006D756A"/>
    <w:rsid w:val="006D7918"/>
    <w:rsid w:val="006D79F0"/>
    <w:rsid w:val="006D7C46"/>
    <w:rsid w:val="006E0006"/>
    <w:rsid w:val="006E01B1"/>
    <w:rsid w:val="006E01F5"/>
    <w:rsid w:val="006E0316"/>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2FB8"/>
    <w:rsid w:val="006E3112"/>
    <w:rsid w:val="006E3409"/>
    <w:rsid w:val="006E3A3A"/>
    <w:rsid w:val="006E3ACC"/>
    <w:rsid w:val="006E3DCD"/>
    <w:rsid w:val="006E3F7A"/>
    <w:rsid w:val="006E3FC3"/>
    <w:rsid w:val="006E3FF2"/>
    <w:rsid w:val="006E4056"/>
    <w:rsid w:val="006E4181"/>
    <w:rsid w:val="006E41B7"/>
    <w:rsid w:val="006E443A"/>
    <w:rsid w:val="006E4474"/>
    <w:rsid w:val="006E45C3"/>
    <w:rsid w:val="006E4856"/>
    <w:rsid w:val="006E48DC"/>
    <w:rsid w:val="006E4937"/>
    <w:rsid w:val="006E4C93"/>
    <w:rsid w:val="006E4D73"/>
    <w:rsid w:val="006E50C6"/>
    <w:rsid w:val="006E5453"/>
    <w:rsid w:val="006E5475"/>
    <w:rsid w:val="006E5932"/>
    <w:rsid w:val="006E5AE7"/>
    <w:rsid w:val="006E5FC9"/>
    <w:rsid w:val="006E6C8C"/>
    <w:rsid w:val="006E6F63"/>
    <w:rsid w:val="006E7019"/>
    <w:rsid w:val="006E711E"/>
    <w:rsid w:val="006E71FE"/>
    <w:rsid w:val="006E72A0"/>
    <w:rsid w:val="006E77E2"/>
    <w:rsid w:val="006E7867"/>
    <w:rsid w:val="006E7900"/>
    <w:rsid w:val="006E7D6C"/>
    <w:rsid w:val="006F0124"/>
    <w:rsid w:val="006F02EB"/>
    <w:rsid w:val="006F06E8"/>
    <w:rsid w:val="006F08B1"/>
    <w:rsid w:val="006F08C0"/>
    <w:rsid w:val="006F08EF"/>
    <w:rsid w:val="006F0AA8"/>
    <w:rsid w:val="006F0D9F"/>
    <w:rsid w:val="006F0ED7"/>
    <w:rsid w:val="006F0F25"/>
    <w:rsid w:val="006F0FD3"/>
    <w:rsid w:val="006F17CE"/>
    <w:rsid w:val="006F1955"/>
    <w:rsid w:val="006F1C41"/>
    <w:rsid w:val="006F1E76"/>
    <w:rsid w:val="006F2150"/>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84D"/>
    <w:rsid w:val="006F4DE0"/>
    <w:rsid w:val="006F4FC1"/>
    <w:rsid w:val="006F536D"/>
    <w:rsid w:val="006F55BB"/>
    <w:rsid w:val="006F56E3"/>
    <w:rsid w:val="006F58AF"/>
    <w:rsid w:val="006F58D3"/>
    <w:rsid w:val="006F5955"/>
    <w:rsid w:val="006F5D85"/>
    <w:rsid w:val="006F5EBE"/>
    <w:rsid w:val="006F6482"/>
    <w:rsid w:val="006F64D1"/>
    <w:rsid w:val="006F650B"/>
    <w:rsid w:val="006F650C"/>
    <w:rsid w:val="006F65F8"/>
    <w:rsid w:val="006F688F"/>
    <w:rsid w:val="006F6977"/>
    <w:rsid w:val="006F747F"/>
    <w:rsid w:val="006F74DA"/>
    <w:rsid w:val="006F7626"/>
    <w:rsid w:val="0070005F"/>
    <w:rsid w:val="00700661"/>
    <w:rsid w:val="007009FF"/>
    <w:rsid w:val="00700C18"/>
    <w:rsid w:val="00701048"/>
    <w:rsid w:val="007010C5"/>
    <w:rsid w:val="00701164"/>
    <w:rsid w:val="007011AB"/>
    <w:rsid w:val="00701595"/>
    <w:rsid w:val="00701BC0"/>
    <w:rsid w:val="00701C98"/>
    <w:rsid w:val="00701F5E"/>
    <w:rsid w:val="007023F5"/>
    <w:rsid w:val="0070253B"/>
    <w:rsid w:val="00702601"/>
    <w:rsid w:val="00702B73"/>
    <w:rsid w:val="00702D28"/>
    <w:rsid w:val="00703986"/>
    <w:rsid w:val="00703AF1"/>
    <w:rsid w:val="00703B55"/>
    <w:rsid w:val="00703BC5"/>
    <w:rsid w:val="00703C94"/>
    <w:rsid w:val="00703F24"/>
    <w:rsid w:val="00704022"/>
    <w:rsid w:val="00704255"/>
    <w:rsid w:val="00704C93"/>
    <w:rsid w:val="00704D0F"/>
    <w:rsid w:val="00704F01"/>
    <w:rsid w:val="0070511E"/>
    <w:rsid w:val="00705752"/>
    <w:rsid w:val="00705A6D"/>
    <w:rsid w:val="00706347"/>
    <w:rsid w:val="0070663E"/>
    <w:rsid w:val="00706747"/>
    <w:rsid w:val="00706F9F"/>
    <w:rsid w:val="00706FF7"/>
    <w:rsid w:val="007070EE"/>
    <w:rsid w:val="00707264"/>
    <w:rsid w:val="00707373"/>
    <w:rsid w:val="007075CC"/>
    <w:rsid w:val="00707B50"/>
    <w:rsid w:val="00707BD4"/>
    <w:rsid w:val="00707E36"/>
    <w:rsid w:val="00707EF6"/>
    <w:rsid w:val="0071108E"/>
    <w:rsid w:val="007112FA"/>
    <w:rsid w:val="007114A6"/>
    <w:rsid w:val="0071172A"/>
    <w:rsid w:val="0071198A"/>
    <w:rsid w:val="00711A0C"/>
    <w:rsid w:val="00711F73"/>
    <w:rsid w:val="007120C9"/>
    <w:rsid w:val="0071253A"/>
    <w:rsid w:val="00712FAE"/>
    <w:rsid w:val="0071329F"/>
    <w:rsid w:val="00713586"/>
    <w:rsid w:val="00713906"/>
    <w:rsid w:val="00713B45"/>
    <w:rsid w:val="00714FD3"/>
    <w:rsid w:val="0071518E"/>
    <w:rsid w:val="0071530E"/>
    <w:rsid w:val="007156BE"/>
    <w:rsid w:val="00715952"/>
    <w:rsid w:val="00715EE8"/>
    <w:rsid w:val="007160B9"/>
    <w:rsid w:val="00716795"/>
    <w:rsid w:val="007169A1"/>
    <w:rsid w:val="007169D5"/>
    <w:rsid w:val="00716CA0"/>
    <w:rsid w:val="00716DDD"/>
    <w:rsid w:val="00716E64"/>
    <w:rsid w:val="007172B7"/>
    <w:rsid w:val="007178CC"/>
    <w:rsid w:val="00717B97"/>
    <w:rsid w:val="00717F3F"/>
    <w:rsid w:val="00720154"/>
    <w:rsid w:val="007202E0"/>
    <w:rsid w:val="007209C2"/>
    <w:rsid w:val="00720CF3"/>
    <w:rsid w:val="00720D32"/>
    <w:rsid w:val="00720D3D"/>
    <w:rsid w:val="007210F8"/>
    <w:rsid w:val="007219AA"/>
    <w:rsid w:val="007219FD"/>
    <w:rsid w:val="00721A9C"/>
    <w:rsid w:val="00721C9B"/>
    <w:rsid w:val="0072212E"/>
    <w:rsid w:val="007221FA"/>
    <w:rsid w:val="0072239F"/>
    <w:rsid w:val="00722469"/>
    <w:rsid w:val="0072260B"/>
    <w:rsid w:val="007226B9"/>
    <w:rsid w:val="00722A0A"/>
    <w:rsid w:val="007230EC"/>
    <w:rsid w:val="00723379"/>
    <w:rsid w:val="007239D7"/>
    <w:rsid w:val="00723CAA"/>
    <w:rsid w:val="00723D22"/>
    <w:rsid w:val="00723ED7"/>
    <w:rsid w:val="00723F93"/>
    <w:rsid w:val="007244C5"/>
    <w:rsid w:val="00724536"/>
    <w:rsid w:val="007253F3"/>
    <w:rsid w:val="007255B1"/>
    <w:rsid w:val="00725603"/>
    <w:rsid w:val="00725BC7"/>
    <w:rsid w:val="00725EA4"/>
    <w:rsid w:val="007261D2"/>
    <w:rsid w:val="00726577"/>
    <w:rsid w:val="00726A4B"/>
    <w:rsid w:val="00726A96"/>
    <w:rsid w:val="00726B50"/>
    <w:rsid w:val="00726E5A"/>
    <w:rsid w:val="00726FE2"/>
    <w:rsid w:val="00727294"/>
    <w:rsid w:val="00727346"/>
    <w:rsid w:val="0072771D"/>
    <w:rsid w:val="00727BF4"/>
    <w:rsid w:val="00727D59"/>
    <w:rsid w:val="00730462"/>
    <w:rsid w:val="00730D0A"/>
    <w:rsid w:val="007312FD"/>
    <w:rsid w:val="00731798"/>
    <w:rsid w:val="007322F9"/>
    <w:rsid w:val="007328DA"/>
    <w:rsid w:val="00732B3E"/>
    <w:rsid w:val="00732B4D"/>
    <w:rsid w:val="0073302E"/>
    <w:rsid w:val="007330C5"/>
    <w:rsid w:val="007334AC"/>
    <w:rsid w:val="0073352F"/>
    <w:rsid w:val="00733881"/>
    <w:rsid w:val="00733AA2"/>
    <w:rsid w:val="00733BAD"/>
    <w:rsid w:val="00733CAD"/>
    <w:rsid w:val="00733DB9"/>
    <w:rsid w:val="00733DE8"/>
    <w:rsid w:val="00733FAF"/>
    <w:rsid w:val="0073439E"/>
    <w:rsid w:val="00734617"/>
    <w:rsid w:val="007346AC"/>
    <w:rsid w:val="007347B0"/>
    <w:rsid w:val="007347E0"/>
    <w:rsid w:val="00734B53"/>
    <w:rsid w:val="00735345"/>
    <w:rsid w:val="007354D4"/>
    <w:rsid w:val="00735711"/>
    <w:rsid w:val="007359DA"/>
    <w:rsid w:val="00735B6C"/>
    <w:rsid w:val="00735B6D"/>
    <w:rsid w:val="00735C7A"/>
    <w:rsid w:val="00735CBD"/>
    <w:rsid w:val="00735D44"/>
    <w:rsid w:val="00736637"/>
    <w:rsid w:val="00737041"/>
    <w:rsid w:val="00737046"/>
    <w:rsid w:val="007370B4"/>
    <w:rsid w:val="0073737D"/>
    <w:rsid w:val="0073797A"/>
    <w:rsid w:val="00737D06"/>
    <w:rsid w:val="007402C4"/>
    <w:rsid w:val="007402EF"/>
    <w:rsid w:val="0074054F"/>
    <w:rsid w:val="007408FA"/>
    <w:rsid w:val="007408FC"/>
    <w:rsid w:val="00741083"/>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993"/>
    <w:rsid w:val="0074500E"/>
    <w:rsid w:val="0074545B"/>
    <w:rsid w:val="00745643"/>
    <w:rsid w:val="007458C6"/>
    <w:rsid w:val="007459A9"/>
    <w:rsid w:val="00745DFB"/>
    <w:rsid w:val="0074611C"/>
    <w:rsid w:val="00746166"/>
    <w:rsid w:val="00746285"/>
    <w:rsid w:val="00746362"/>
    <w:rsid w:val="00746592"/>
    <w:rsid w:val="00746D86"/>
    <w:rsid w:val="00746E90"/>
    <w:rsid w:val="007474E3"/>
    <w:rsid w:val="00747513"/>
    <w:rsid w:val="00747677"/>
    <w:rsid w:val="007477CB"/>
    <w:rsid w:val="00747D72"/>
    <w:rsid w:val="00747F37"/>
    <w:rsid w:val="0075075D"/>
    <w:rsid w:val="00750760"/>
    <w:rsid w:val="00750921"/>
    <w:rsid w:val="00750D2B"/>
    <w:rsid w:val="00750DDB"/>
    <w:rsid w:val="00750F60"/>
    <w:rsid w:val="00750FCA"/>
    <w:rsid w:val="00751488"/>
    <w:rsid w:val="00752085"/>
    <w:rsid w:val="007525FC"/>
    <w:rsid w:val="00752726"/>
    <w:rsid w:val="0075295B"/>
    <w:rsid w:val="00752A91"/>
    <w:rsid w:val="007533E4"/>
    <w:rsid w:val="00753414"/>
    <w:rsid w:val="0075357D"/>
    <w:rsid w:val="007535AA"/>
    <w:rsid w:val="007535DA"/>
    <w:rsid w:val="0075373B"/>
    <w:rsid w:val="00753E07"/>
    <w:rsid w:val="00753FA3"/>
    <w:rsid w:val="007548BB"/>
    <w:rsid w:val="00754BEB"/>
    <w:rsid w:val="00754D6D"/>
    <w:rsid w:val="00754F62"/>
    <w:rsid w:val="00755013"/>
    <w:rsid w:val="007554C0"/>
    <w:rsid w:val="007554D1"/>
    <w:rsid w:val="00755955"/>
    <w:rsid w:val="00755B35"/>
    <w:rsid w:val="00755CC8"/>
    <w:rsid w:val="00755F55"/>
    <w:rsid w:val="0075632D"/>
    <w:rsid w:val="00756497"/>
    <w:rsid w:val="007564B2"/>
    <w:rsid w:val="00756552"/>
    <w:rsid w:val="00756F57"/>
    <w:rsid w:val="00756FFA"/>
    <w:rsid w:val="007579AE"/>
    <w:rsid w:val="007579E2"/>
    <w:rsid w:val="00757C0C"/>
    <w:rsid w:val="0076035B"/>
    <w:rsid w:val="00760543"/>
    <w:rsid w:val="00760556"/>
    <w:rsid w:val="007608FB"/>
    <w:rsid w:val="00760950"/>
    <w:rsid w:val="0076096D"/>
    <w:rsid w:val="007611B8"/>
    <w:rsid w:val="00761233"/>
    <w:rsid w:val="0076126B"/>
    <w:rsid w:val="007616A6"/>
    <w:rsid w:val="00761940"/>
    <w:rsid w:val="00761AFD"/>
    <w:rsid w:val="00761CAD"/>
    <w:rsid w:val="00762267"/>
    <w:rsid w:val="0076264F"/>
    <w:rsid w:val="00762712"/>
    <w:rsid w:val="00762934"/>
    <w:rsid w:val="00762D06"/>
    <w:rsid w:val="00762D0E"/>
    <w:rsid w:val="0076407E"/>
    <w:rsid w:val="00764110"/>
    <w:rsid w:val="00764212"/>
    <w:rsid w:val="00764456"/>
    <w:rsid w:val="00764B29"/>
    <w:rsid w:val="00764E15"/>
    <w:rsid w:val="007654B3"/>
    <w:rsid w:val="00765855"/>
    <w:rsid w:val="00765A2E"/>
    <w:rsid w:val="00765AA0"/>
    <w:rsid w:val="00765C44"/>
    <w:rsid w:val="00765DC9"/>
    <w:rsid w:val="00765F41"/>
    <w:rsid w:val="00765F49"/>
    <w:rsid w:val="007660F9"/>
    <w:rsid w:val="007663E3"/>
    <w:rsid w:val="007667D9"/>
    <w:rsid w:val="00766982"/>
    <w:rsid w:val="00767205"/>
    <w:rsid w:val="00767239"/>
    <w:rsid w:val="007673BD"/>
    <w:rsid w:val="007673EA"/>
    <w:rsid w:val="0076773C"/>
    <w:rsid w:val="00767852"/>
    <w:rsid w:val="00767D34"/>
    <w:rsid w:val="00767E36"/>
    <w:rsid w:val="0077004F"/>
    <w:rsid w:val="0077067E"/>
    <w:rsid w:val="00770983"/>
    <w:rsid w:val="00770A17"/>
    <w:rsid w:val="00770D11"/>
    <w:rsid w:val="00770D3F"/>
    <w:rsid w:val="007712BF"/>
    <w:rsid w:val="0077170E"/>
    <w:rsid w:val="0077186C"/>
    <w:rsid w:val="00771F80"/>
    <w:rsid w:val="00772043"/>
    <w:rsid w:val="0077215A"/>
    <w:rsid w:val="0077220B"/>
    <w:rsid w:val="00772910"/>
    <w:rsid w:val="00772A08"/>
    <w:rsid w:val="00772BA3"/>
    <w:rsid w:val="00772C6B"/>
    <w:rsid w:val="00773376"/>
    <w:rsid w:val="0077367F"/>
    <w:rsid w:val="0077392D"/>
    <w:rsid w:val="00773B3F"/>
    <w:rsid w:val="00773C98"/>
    <w:rsid w:val="00773E3E"/>
    <w:rsid w:val="00774EEB"/>
    <w:rsid w:val="007753D6"/>
    <w:rsid w:val="007755A5"/>
    <w:rsid w:val="0077571D"/>
    <w:rsid w:val="007759C3"/>
    <w:rsid w:val="00775A1E"/>
    <w:rsid w:val="007763B8"/>
    <w:rsid w:val="0077641A"/>
    <w:rsid w:val="00776A64"/>
    <w:rsid w:val="00776ADF"/>
    <w:rsid w:val="00776C12"/>
    <w:rsid w:val="00776C58"/>
    <w:rsid w:val="00776C5C"/>
    <w:rsid w:val="00776C87"/>
    <w:rsid w:val="00777036"/>
    <w:rsid w:val="00777103"/>
    <w:rsid w:val="0077710D"/>
    <w:rsid w:val="0077717B"/>
    <w:rsid w:val="007778FA"/>
    <w:rsid w:val="00777CD7"/>
    <w:rsid w:val="00777DA8"/>
    <w:rsid w:val="00777FE0"/>
    <w:rsid w:val="0078013B"/>
    <w:rsid w:val="00780241"/>
    <w:rsid w:val="00780443"/>
    <w:rsid w:val="00780521"/>
    <w:rsid w:val="00780E0F"/>
    <w:rsid w:val="00780E15"/>
    <w:rsid w:val="007812DE"/>
    <w:rsid w:val="00781301"/>
    <w:rsid w:val="00781566"/>
    <w:rsid w:val="00781795"/>
    <w:rsid w:val="00781A63"/>
    <w:rsid w:val="00781D40"/>
    <w:rsid w:val="007820C9"/>
    <w:rsid w:val="0078243F"/>
    <w:rsid w:val="0078248E"/>
    <w:rsid w:val="007831EF"/>
    <w:rsid w:val="0078329D"/>
    <w:rsid w:val="007832C4"/>
    <w:rsid w:val="00783690"/>
    <w:rsid w:val="00783801"/>
    <w:rsid w:val="007838B7"/>
    <w:rsid w:val="007838D6"/>
    <w:rsid w:val="00783A71"/>
    <w:rsid w:val="00783C09"/>
    <w:rsid w:val="00783F49"/>
    <w:rsid w:val="00784021"/>
    <w:rsid w:val="0078410C"/>
    <w:rsid w:val="007843F4"/>
    <w:rsid w:val="007845E1"/>
    <w:rsid w:val="00784A45"/>
    <w:rsid w:val="00784B91"/>
    <w:rsid w:val="00785089"/>
    <w:rsid w:val="007851E1"/>
    <w:rsid w:val="00785300"/>
    <w:rsid w:val="00785516"/>
    <w:rsid w:val="0078568D"/>
    <w:rsid w:val="00785938"/>
    <w:rsid w:val="00785A12"/>
    <w:rsid w:val="00785AA2"/>
    <w:rsid w:val="00785AEE"/>
    <w:rsid w:val="00785DD1"/>
    <w:rsid w:val="00785F32"/>
    <w:rsid w:val="00785FCA"/>
    <w:rsid w:val="00786086"/>
    <w:rsid w:val="007860F7"/>
    <w:rsid w:val="007861EC"/>
    <w:rsid w:val="00786379"/>
    <w:rsid w:val="007864F2"/>
    <w:rsid w:val="00786862"/>
    <w:rsid w:val="00786B21"/>
    <w:rsid w:val="00786F58"/>
    <w:rsid w:val="00787178"/>
    <w:rsid w:val="0078745A"/>
    <w:rsid w:val="007875DF"/>
    <w:rsid w:val="0078768D"/>
    <w:rsid w:val="00787867"/>
    <w:rsid w:val="007879D1"/>
    <w:rsid w:val="00787AC4"/>
    <w:rsid w:val="00787C50"/>
    <w:rsid w:val="00787D95"/>
    <w:rsid w:val="0079025C"/>
    <w:rsid w:val="0079048F"/>
    <w:rsid w:val="00790660"/>
    <w:rsid w:val="00790B01"/>
    <w:rsid w:val="00790C4F"/>
    <w:rsid w:val="00790E9E"/>
    <w:rsid w:val="00790FAA"/>
    <w:rsid w:val="0079131D"/>
    <w:rsid w:val="00791401"/>
    <w:rsid w:val="00791930"/>
    <w:rsid w:val="00791FC1"/>
    <w:rsid w:val="0079200C"/>
    <w:rsid w:val="00792161"/>
    <w:rsid w:val="0079245C"/>
    <w:rsid w:val="00792757"/>
    <w:rsid w:val="0079279B"/>
    <w:rsid w:val="007927CA"/>
    <w:rsid w:val="00792A52"/>
    <w:rsid w:val="00792BEF"/>
    <w:rsid w:val="00792E00"/>
    <w:rsid w:val="00793018"/>
    <w:rsid w:val="007930A7"/>
    <w:rsid w:val="007930E1"/>
    <w:rsid w:val="00793107"/>
    <w:rsid w:val="007933F8"/>
    <w:rsid w:val="00793602"/>
    <w:rsid w:val="0079370B"/>
    <w:rsid w:val="007939F0"/>
    <w:rsid w:val="00793A6F"/>
    <w:rsid w:val="00793BCE"/>
    <w:rsid w:val="007943AF"/>
    <w:rsid w:val="007947CB"/>
    <w:rsid w:val="00794808"/>
    <w:rsid w:val="0079521E"/>
    <w:rsid w:val="00795366"/>
    <w:rsid w:val="00795609"/>
    <w:rsid w:val="0079581E"/>
    <w:rsid w:val="00795C30"/>
    <w:rsid w:val="00795CB0"/>
    <w:rsid w:val="00795EC4"/>
    <w:rsid w:val="007961BE"/>
    <w:rsid w:val="0079687A"/>
    <w:rsid w:val="00796C23"/>
    <w:rsid w:val="00796C84"/>
    <w:rsid w:val="00796EA4"/>
    <w:rsid w:val="00796FD2"/>
    <w:rsid w:val="00797148"/>
    <w:rsid w:val="00797158"/>
    <w:rsid w:val="00797272"/>
    <w:rsid w:val="00797876"/>
    <w:rsid w:val="00797BC5"/>
    <w:rsid w:val="00797D2E"/>
    <w:rsid w:val="007A01A6"/>
    <w:rsid w:val="007A055B"/>
    <w:rsid w:val="007A05FD"/>
    <w:rsid w:val="007A09E6"/>
    <w:rsid w:val="007A1097"/>
    <w:rsid w:val="007A146A"/>
    <w:rsid w:val="007A1545"/>
    <w:rsid w:val="007A163C"/>
    <w:rsid w:val="007A1964"/>
    <w:rsid w:val="007A1A56"/>
    <w:rsid w:val="007A1FCC"/>
    <w:rsid w:val="007A22B8"/>
    <w:rsid w:val="007A2603"/>
    <w:rsid w:val="007A282F"/>
    <w:rsid w:val="007A2C14"/>
    <w:rsid w:val="007A2C47"/>
    <w:rsid w:val="007A3485"/>
    <w:rsid w:val="007A38DD"/>
    <w:rsid w:val="007A3903"/>
    <w:rsid w:val="007A3B3F"/>
    <w:rsid w:val="007A402E"/>
    <w:rsid w:val="007A424F"/>
    <w:rsid w:val="007A47C6"/>
    <w:rsid w:val="007A484D"/>
    <w:rsid w:val="007A4B65"/>
    <w:rsid w:val="007A4BA3"/>
    <w:rsid w:val="007A4C6F"/>
    <w:rsid w:val="007A4CD0"/>
    <w:rsid w:val="007A4DE7"/>
    <w:rsid w:val="007A4E1C"/>
    <w:rsid w:val="007A5214"/>
    <w:rsid w:val="007A5758"/>
    <w:rsid w:val="007A5E1C"/>
    <w:rsid w:val="007A63BF"/>
    <w:rsid w:val="007A6488"/>
    <w:rsid w:val="007A66C7"/>
    <w:rsid w:val="007A66CA"/>
    <w:rsid w:val="007A71E7"/>
    <w:rsid w:val="007A766B"/>
    <w:rsid w:val="007A7A5E"/>
    <w:rsid w:val="007A7DED"/>
    <w:rsid w:val="007A7DF2"/>
    <w:rsid w:val="007B00D1"/>
    <w:rsid w:val="007B03D2"/>
    <w:rsid w:val="007B0856"/>
    <w:rsid w:val="007B0B6E"/>
    <w:rsid w:val="007B0BF1"/>
    <w:rsid w:val="007B0F02"/>
    <w:rsid w:val="007B1067"/>
    <w:rsid w:val="007B1164"/>
    <w:rsid w:val="007B140D"/>
    <w:rsid w:val="007B197C"/>
    <w:rsid w:val="007B1C56"/>
    <w:rsid w:val="007B1F76"/>
    <w:rsid w:val="007B2046"/>
    <w:rsid w:val="007B2631"/>
    <w:rsid w:val="007B27B4"/>
    <w:rsid w:val="007B2802"/>
    <w:rsid w:val="007B2F60"/>
    <w:rsid w:val="007B3314"/>
    <w:rsid w:val="007B384D"/>
    <w:rsid w:val="007B3BA0"/>
    <w:rsid w:val="007B4113"/>
    <w:rsid w:val="007B431B"/>
    <w:rsid w:val="007B4412"/>
    <w:rsid w:val="007B47D4"/>
    <w:rsid w:val="007B4823"/>
    <w:rsid w:val="007B4AF6"/>
    <w:rsid w:val="007B4EC0"/>
    <w:rsid w:val="007B4F47"/>
    <w:rsid w:val="007B5135"/>
    <w:rsid w:val="007B5174"/>
    <w:rsid w:val="007B51F1"/>
    <w:rsid w:val="007B541D"/>
    <w:rsid w:val="007B5837"/>
    <w:rsid w:val="007B5BC4"/>
    <w:rsid w:val="007B608C"/>
    <w:rsid w:val="007B62CD"/>
    <w:rsid w:val="007B62D7"/>
    <w:rsid w:val="007B6535"/>
    <w:rsid w:val="007B68D2"/>
    <w:rsid w:val="007B6996"/>
    <w:rsid w:val="007B6D2E"/>
    <w:rsid w:val="007B6D7A"/>
    <w:rsid w:val="007B6D8F"/>
    <w:rsid w:val="007B6DCB"/>
    <w:rsid w:val="007B6E18"/>
    <w:rsid w:val="007B6F79"/>
    <w:rsid w:val="007B74C4"/>
    <w:rsid w:val="007B7559"/>
    <w:rsid w:val="007B76C3"/>
    <w:rsid w:val="007B76F2"/>
    <w:rsid w:val="007B7973"/>
    <w:rsid w:val="007B7A2B"/>
    <w:rsid w:val="007C0A7D"/>
    <w:rsid w:val="007C1100"/>
    <w:rsid w:val="007C11C1"/>
    <w:rsid w:val="007C11ED"/>
    <w:rsid w:val="007C150F"/>
    <w:rsid w:val="007C177D"/>
    <w:rsid w:val="007C1989"/>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735"/>
    <w:rsid w:val="007C3BDD"/>
    <w:rsid w:val="007C408F"/>
    <w:rsid w:val="007C4181"/>
    <w:rsid w:val="007C4365"/>
    <w:rsid w:val="007C465F"/>
    <w:rsid w:val="007C472A"/>
    <w:rsid w:val="007C477E"/>
    <w:rsid w:val="007C486E"/>
    <w:rsid w:val="007C48E3"/>
    <w:rsid w:val="007C4BCE"/>
    <w:rsid w:val="007C4EA8"/>
    <w:rsid w:val="007C4F0C"/>
    <w:rsid w:val="007C5167"/>
    <w:rsid w:val="007C518E"/>
    <w:rsid w:val="007C5400"/>
    <w:rsid w:val="007C5554"/>
    <w:rsid w:val="007C5738"/>
    <w:rsid w:val="007C57D5"/>
    <w:rsid w:val="007C6706"/>
    <w:rsid w:val="007C6777"/>
    <w:rsid w:val="007C6AA2"/>
    <w:rsid w:val="007C6EB3"/>
    <w:rsid w:val="007C6ECA"/>
    <w:rsid w:val="007C78FA"/>
    <w:rsid w:val="007C7AF9"/>
    <w:rsid w:val="007C7BDE"/>
    <w:rsid w:val="007C7E1E"/>
    <w:rsid w:val="007D00DF"/>
    <w:rsid w:val="007D015F"/>
    <w:rsid w:val="007D02A3"/>
    <w:rsid w:val="007D0435"/>
    <w:rsid w:val="007D0603"/>
    <w:rsid w:val="007D082B"/>
    <w:rsid w:val="007D0B3C"/>
    <w:rsid w:val="007D0C23"/>
    <w:rsid w:val="007D126D"/>
    <w:rsid w:val="007D1854"/>
    <w:rsid w:val="007D1C4B"/>
    <w:rsid w:val="007D1D3B"/>
    <w:rsid w:val="007D2187"/>
    <w:rsid w:val="007D229D"/>
    <w:rsid w:val="007D25BC"/>
    <w:rsid w:val="007D29CE"/>
    <w:rsid w:val="007D2F8D"/>
    <w:rsid w:val="007D3339"/>
    <w:rsid w:val="007D3AF3"/>
    <w:rsid w:val="007D3D92"/>
    <w:rsid w:val="007D45FF"/>
    <w:rsid w:val="007D4AB6"/>
    <w:rsid w:val="007D4B22"/>
    <w:rsid w:val="007D4E87"/>
    <w:rsid w:val="007D4E91"/>
    <w:rsid w:val="007D5055"/>
    <w:rsid w:val="007D50FD"/>
    <w:rsid w:val="007D5363"/>
    <w:rsid w:val="007D5449"/>
    <w:rsid w:val="007D5534"/>
    <w:rsid w:val="007D5758"/>
    <w:rsid w:val="007D5923"/>
    <w:rsid w:val="007D5A97"/>
    <w:rsid w:val="007D5BE9"/>
    <w:rsid w:val="007D5C33"/>
    <w:rsid w:val="007D605B"/>
    <w:rsid w:val="007D6157"/>
    <w:rsid w:val="007D7DE0"/>
    <w:rsid w:val="007D7FEE"/>
    <w:rsid w:val="007E0104"/>
    <w:rsid w:val="007E08CA"/>
    <w:rsid w:val="007E08CF"/>
    <w:rsid w:val="007E0AF4"/>
    <w:rsid w:val="007E0B6F"/>
    <w:rsid w:val="007E0DC6"/>
    <w:rsid w:val="007E16CC"/>
    <w:rsid w:val="007E1820"/>
    <w:rsid w:val="007E1919"/>
    <w:rsid w:val="007E1C6B"/>
    <w:rsid w:val="007E1F41"/>
    <w:rsid w:val="007E22BA"/>
    <w:rsid w:val="007E22DB"/>
    <w:rsid w:val="007E2398"/>
    <w:rsid w:val="007E24AF"/>
    <w:rsid w:val="007E2959"/>
    <w:rsid w:val="007E2CB4"/>
    <w:rsid w:val="007E35F2"/>
    <w:rsid w:val="007E3611"/>
    <w:rsid w:val="007E3890"/>
    <w:rsid w:val="007E3B48"/>
    <w:rsid w:val="007E3D2B"/>
    <w:rsid w:val="007E3F5A"/>
    <w:rsid w:val="007E479B"/>
    <w:rsid w:val="007E4E46"/>
    <w:rsid w:val="007E5230"/>
    <w:rsid w:val="007E5278"/>
    <w:rsid w:val="007E536E"/>
    <w:rsid w:val="007E5C43"/>
    <w:rsid w:val="007E5DAB"/>
    <w:rsid w:val="007E5F8D"/>
    <w:rsid w:val="007E679C"/>
    <w:rsid w:val="007E6818"/>
    <w:rsid w:val="007E6819"/>
    <w:rsid w:val="007E6B16"/>
    <w:rsid w:val="007E6C1B"/>
    <w:rsid w:val="007E6D57"/>
    <w:rsid w:val="007E6F77"/>
    <w:rsid w:val="007E7008"/>
    <w:rsid w:val="007E708B"/>
    <w:rsid w:val="007E778A"/>
    <w:rsid w:val="007E7B22"/>
    <w:rsid w:val="007E7BF2"/>
    <w:rsid w:val="007E7E4B"/>
    <w:rsid w:val="007E7F34"/>
    <w:rsid w:val="007F0247"/>
    <w:rsid w:val="007F02CE"/>
    <w:rsid w:val="007F132D"/>
    <w:rsid w:val="007F1A6B"/>
    <w:rsid w:val="007F1D7C"/>
    <w:rsid w:val="007F2056"/>
    <w:rsid w:val="007F2545"/>
    <w:rsid w:val="007F26D5"/>
    <w:rsid w:val="007F297D"/>
    <w:rsid w:val="007F2BA6"/>
    <w:rsid w:val="007F2F0A"/>
    <w:rsid w:val="007F3088"/>
    <w:rsid w:val="007F32C9"/>
    <w:rsid w:val="007F35A0"/>
    <w:rsid w:val="007F3D9F"/>
    <w:rsid w:val="007F4249"/>
    <w:rsid w:val="007F4643"/>
    <w:rsid w:val="007F4C28"/>
    <w:rsid w:val="007F52F1"/>
    <w:rsid w:val="007F5660"/>
    <w:rsid w:val="007F5B9D"/>
    <w:rsid w:val="007F5E2A"/>
    <w:rsid w:val="007F5FEB"/>
    <w:rsid w:val="007F605A"/>
    <w:rsid w:val="007F66D7"/>
    <w:rsid w:val="007F68B8"/>
    <w:rsid w:val="007F6F7A"/>
    <w:rsid w:val="007F7420"/>
    <w:rsid w:val="007F75BE"/>
    <w:rsid w:val="007F7B44"/>
    <w:rsid w:val="007F7FB2"/>
    <w:rsid w:val="008000C5"/>
    <w:rsid w:val="00800745"/>
    <w:rsid w:val="0080079F"/>
    <w:rsid w:val="00800867"/>
    <w:rsid w:val="00801416"/>
    <w:rsid w:val="00801919"/>
    <w:rsid w:val="00801E4C"/>
    <w:rsid w:val="00801F39"/>
    <w:rsid w:val="00802595"/>
    <w:rsid w:val="00802698"/>
    <w:rsid w:val="00802711"/>
    <w:rsid w:val="00802A6A"/>
    <w:rsid w:val="00802BE7"/>
    <w:rsid w:val="00802FEC"/>
    <w:rsid w:val="00803081"/>
    <w:rsid w:val="008031B1"/>
    <w:rsid w:val="008037C4"/>
    <w:rsid w:val="0080394D"/>
    <w:rsid w:val="00803E7F"/>
    <w:rsid w:val="00803FFC"/>
    <w:rsid w:val="00804202"/>
    <w:rsid w:val="0080475D"/>
    <w:rsid w:val="008049A7"/>
    <w:rsid w:val="00804B47"/>
    <w:rsid w:val="008051FB"/>
    <w:rsid w:val="00805563"/>
    <w:rsid w:val="00805D15"/>
    <w:rsid w:val="00805E38"/>
    <w:rsid w:val="0080638B"/>
    <w:rsid w:val="00807076"/>
    <w:rsid w:val="0080709E"/>
    <w:rsid w:val="008071C4"/>
    <w:rsid w:val="00807286"/>
    <w:rsid w:val="0080764C"/>
    <w:rsid w:val="00807662"/>
    <w:rsid w:val="00807809"/>
    <w:rsid w:val="008078C4"/>
    <w:rsid w:val="00807AA5"/>
    <w:rsid w:val="00807EA8"/>
    <w:rsid w:val="00807FD2"/>
    <w:rsid w:val="0081025F"/>
    <w:rsid w:val="008102DA"/>
    <w:rsid w:val="00810394"/>
    <w:rsid w:val="0081053C"/>
    <w:rsid w:val="00810583"/>
    <w:rsid w:val="00810594"/>
    <w:rsid w:val="00810A12"/>
    <w:rsid w:val="00810B9B"/>
    <w:rsid w:val="00810C40"/>
    <w:rsid w:val="00810C97"/>
    <w:rsid w:val="00810DB7"/>
    <w:rsid w:val="0081123F"/>
    <w:rsid w:val="0081130A"/>
    <w:rsid w:val="008113A3"/>
    <w:rsid w:val="008114B8"/>
    <w:rsid w:val="00811885"/>
    <w:rsid w:val="00811BE4"/>
    <w:rsid w:val="00811E2D"/>
    <w:rsid w:val="00811E88"/>
    <w:rsid w:val="00812090"/>
    <w:rsid w:val="00812425"/>
    <w:rsid w:val="00812471"/>
    <w:rsid w:val="008125FD"/>
    <w:rsid w:val="00812815"/>
    <w:rsid w:val="00812942"/>
    <w:rsid w:val="00812A2A"/>
    <w:rsid w:val="008130E7"/>
    <w:rsid w:val="0081334A"/>
    <w:rsid w:val="008134CB"/>
    <w:rsid w:val="008135DD"/>
    <w:rsid w:val="0081365B"/>
    <w:rsid w:val="00813897"/>
    <w:rsid w:val="00813B7A"/>
    <w:rsid w:val="00813E3D"/>
    <w:rsid w:val="008141F0"/>
    <w:rsid w:val="0081434C"/>
    <w:rsid w:val="008144C5"/>
    <w:rsid w:val="0081521B"/>
    <w:rsid w:val="00815479"/>
    <w:rsid w:val="0081566E"/>
    <w:rsid w:val="00815A5C"/>
    <w:rsid w:val="00815BDC"/>
    <w:rsid w:val="00815DCE"/>
    <w:rsid w:val="00816E7C"/>
    <w:rsid w:val="008172E1"/>
    <w:rsid w:val="008175E7"/>
    <w:rsid w:val="00817873"/>
    <w:rsid w:val="00817EF2"/>
    <w:rsid w:val="00817FD0"/>
    <w:rsid w:val="00820451"/>
    <w:rsid w:val="008207F6"/>
    <w:rsid w:val="00820BB0"/>
    <w:rsid w:val="00820CF6"/>
    <w:rsid w:val="00820E80"/>
    <w:rsid w:val="00820F1C"/>
    <w:rsid w:val="00821262"/>
    <w:rsid w:val="008212DD"/>
    <w:rsid w:val="00821672"/>
    <w:rsid w:val="00821C8E"/>
    <w:rsid w:val="00821EEC"/>
    <w:rsid w:val="008226F0"/>
    <w:rsid w:val="008227BC"/>
    <w:rsid w:val="00822AEC"/>
    <w:rsid w:val="00822EB8"/>
    <w:rsid w:val="008230D6"/>
    <w:rsid w:val="00823238"/>
    <w:rsid w:val="00823550"/>
    <w:rsid w:val="008235FE"/>
    <w:rsid w:val="008236C5"/>
    <w:rsid w:val="00823F98"/>
    <w:rsid w:val="00824171"/>
    <w:rsid w:val="0082438E"/>
    <w:rsid w:val="00824E40"/>
    <w:rsid w:val="00824EDE"/>
    <w:rsid w:val="0082545D"/>
    <w:rsid w:val="00825489"/>
    <w:rsid w:val="00825C51"/>
    <w:rsid w:val="00825D71"/>
    <w:rsid w:val="00825DF1"/>
    <w:rsid w:val="00826100"/>
    <w:rsid w:val="00826157"/>
    <w:rsid w:val="0082647E"/>
    <w:rsid w:val="0082677C"/>
    <w:rsid w:val="00826801"/>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4BC"/>
    <w:rsid w:val="00831538"/>
    <w:rsid w:val="00831A6B"/>
    <w:rsid w:val="00831F08"/>
    <w:rsid w:val="00831F50"/>
    <w:rsid w:val="0083212F"/>
    <w:rsid w:val="008321FA"/>
    <w:rsid w:val="0083256B"/>
    <w:rsid w:val="008329DB"/>
    <w:rsid w:val="00832E74"/>
    <w:rsid w:val="008332B4"/>
    <w:rsid w:val="008334B7"/>
    <w:rsid w:val="008336FF"/>
    <w:rsid w:val="0083393D"/>
    <w:rsid w:val="00833B4E"/>
    <w:rsid w:val="00833DD1"/>
    <w:rsid w:val="00833FF7"/>
    <w:rsid w:val="008344D4"/>
    <w:rsid w:val="00834526"/>
    <w:rsid w:val="00834719"/>
    <w:rsid w:val="0083484A"/>
    <w:rsid w:val="00834D20"/>
    <w:rsid w:val="008352BE"/>
    <w:rsid w:val="0083594F"/>
    <w:rsid w:val="0083644E"/>
    <w:rsid w:val="00836465"/>
    <w:rsid w:val="00836702"/>
    <w:rsid w:val="00836758"/>
    <w:rsid w:val="00836A4F"/>
    <w:rsid w:val="00836DDA"/>
    <w:rsid w:val="00836EF0"/>
    <w:rsid w:val="008370A9"/>
    <w:rsid w:val="0083775B"/>
    <w:rsid w:val="008378F3"/>
    <w:rsid w:val="00837FE2"/>
    <w:rsid w:val="00840134"/>
    <w:rsid w:val="00840AC2"/>
    <w:rsid w:val="00840D81"/>
    <w:rsid w:val="00840DFB"/>
    <w:rsid w:val="00840EEC"/>
    <w:rsid w:val="008411FB"/>
    <w:rsid w:val="00841202"/>
    <w:rsid w:val="00841303"/>
    <w:rsid w:val="008414B3"/>
    <w:rsid w:val="00841594"/>
    <w:rsid w:val="00841F95"/>
    <w:rsid w:val="00842269"/>
    <w:rsid w:val="008423CE"/>
    <w:rsid w:val="008426D0"/>
    <w:rsid w:val="0084291E"/>
    <w:rsid w:val="00842D21"/>
    <w:rsid w:val="00842F95"/>
    <w:rsid w:val="00843072"/>
    <w:rsid w:val="008432D3"/>
    <w:rsid w:val="008436A2"/>
    <w:rsid w:val="00843904"/>
    <w:rsid w:val="00843FC8"/>
    <w:rsid w:val="008445F6"/>
    <w:rsid w:val="00844875"/>
    <w:rsid w:val="008448E9"/>
    <w:rsid w:val="00844B28"/>
    <w:rsid w:val="00844B85"/>
    <w:rsid w:val="00845010"/>
    <w:rsid w:val="0084503F"/>
    <w:rsid w:val="008452F3"/>
    <w:rsid w:val="0084536E"/>
    <w:rsid w:val="0084554A"/>
    <w:rsid w:val="00845719"/>
    <w:rsid w:val="0084589F"/>
    <w:rsid w:val="00845D3F"/>
    <w:rsid w:val="00845F1F"/>
    <w:rsid w:val="008460DE"/>
    <w:rsid w:val="0084645D"/>
    <w:rsid w:val="0084654E"/>
    <w:rsid w:val="00846560"/>
    <w:rsid w:val="00846A28"/>
    <w:rsid w:val="00846CDC"/>
    <w:rsid w:val="00846F12"/>
    <w:rsid w:val="00846F26"/>
    <w:rsid w:val="00847067"/>
    <w:rsid w:val="008472C8"/>
    <w:rsid w:val="00847833"/>
    <w:rsid w:val="00847904"/>
    <w:rsid w:val="00847A28"/>
    <w:rsid w:val="00847CEC"/>
    <w:rsid w:val="00850090"/>
    <w:rsid w:val="008500A9"/>
    <w:rsid w:val="00850766"/>
    <w:rsid w:val="0085093C"/>
    <w:rsid w:val="00850A6C"/>
    <w:rsid w:val="00850DE6"/>
    <w:rsid w:val="008517A0"/>
    <w:rsid w:val="0085205A"/>
    <w:rsid w:val="0085232C"/>
    <w:rsid w:val="00852345"/>
    <w:rsid w:val="00852C4A"/>
    <w:rsid w:val="00852C8B"/>
    <w:rsid w:val="00853053"/>
    <w:rsid w:val="0085345D"/>
    <w:rsid w:val="0085362D"/>
    <w:rsid w:val="008536DA"/>
    <w:rsid w:val="008538DB"/>
    <w:rsid w:val="00853987"/>
    <w:rsid w:val="00853A3A"/>
    <w:rsid w:val="00853B92"/>
    <w:rsid w:val="00854775"/>
    <w:rsid w:val="00854832"/>
    <w:rsid w:val="00854A92"/>
    <w:rsid w:val="00854AFC"/>
    <w:rsid w:val="00854C87"/>
    <w:rsid w:val="00854E25"/>
    <w:rsid w:val="00854F41"/>
    <w:rsid w:val="00855B20"/>
    <w:rsid w:val="00855D27"/>
    <w:rsid w:val="00855DBB"/>
    <w:rsid w:val="00855E9C"/>
    <w:rsid w:val="00856432"/>
    <w:rsid w:val="00856468"/>
    <w:rsid w:val="00856840"/>
    <w:rsid w:val="00856B69"/>
    <w:rsid w:val="008577AF"/>
    <w:rsid w:val="008579A6"/>
    <w:rsid w:val="0086000C"/>
    <w:rsid w:val="008601B9"/>
    <w:rsid w:val="008601F2"/>
    <w:rsid w:val="008602BB"/>
    <w:rsid w:val="00860AE2"/>
    <w:rsid w:val="00860C1B"/>
    <w:rsid w:val="00860EA0"/>
    <w:rsid w:val="00860EB8"/>
    <w:rsid w:val="00860FAB"/>
    <w:rsid w:val="00861101"/>
    <w:rsid w:val="00861311"/>
    <w:rsid w:val="00861AF5"/>
    <w:rsid w:val="0086233C"/>
    <w:rsid w:val="008637EB"/>
    <w:rsid w:val="00863896"/>
    <w:rsid w:val="008638D3"/>
    <w:rsid w:val="00863AA4"/>
    <w:rsid w:val="00863B8B"/>
    <w:rsid w:val="00863BF8"/>
    <w:rsid w:val="00863E3D"/>
    <w:rsid w:val="008641E8"/>
    <w:rsid w:val="0086429F"/>
    <w:rsid w:val="00864302"/>
    <w:rsid w:val="00864309"/>
    <w:rsid w:val="008643D7"/>
    <w:rsid w:val="0086451D"/>
    <w:rsid w:val="0086483B"/>
    <w:rsid w:val="00864893"/>
    <w:rsid w:val="00864975"/>
    <w:rsid w:val="00864AFC"/>
    <w:rsid w:val="00864D11"/>
    <w:rsid w:val="00864DAF"/>
    <w:rsid w:val="00864E4E"/>
    <w:rsid w:val="00865097"/>
    <w:rsid w:val="008652B7"/>
    <w:rsid w:val="00865535"/>
    <w:rsid w:val="008658CC"/>
    <w:rsid w:val="00865EE9"/>
    <w:rsid w:val="00866189"/>
    <w:rsid w:val="0086636C"/>
    <w:rsid w:val="00866511"/>
    <w:rsid w:val="008666A0"/>
    <w:rsid w:val="00866B22"/>
    <w:rsid w:val="00866C7C"/>
    <w:rsid w:val="00866C8B"/>
    <w:rsid w:val="00866E12"/>
    <w:rsid w:val="00866FE6"/>
    <w:rsid w:val="00867088"/>
    <w:rsid w:val="00867115"/>
    <w:rsid w:val="008671AA"/>
    <w:rsid w:val="00867573"/>
    <w:rsid w:val="00867831"/>
    <w:rsid w:val="00867877"/>
    <w:rsid w:val="008678D0"/>
    <w:rsid w:val="00867908"/>
    <w:rsid w:val="00867C64"/>
    <w:rsid w:val="00867EE5"/>
    <w:rsid w:val="00870194"/>
    <w:rsid w:val="00870210"/>
    <w:rsid w:val="008704DF"/>
    <w:rsid w:val="00870765"/>
    <w:rsid w:val="00870D9D"/>
    <w:rsid w:val="00870F09"/>
    <w:rsid w:val="00870F1D"/>
    <w:rsid w:val="008715CB"/>
    <w:rsid w:val="008721A0"/>
    <w:rsid w:val="008727CD"/>
    <w:rsid w:val="008727D8"/>
    <w:rsid w:val="0087287E"/>
    <w:rsid w:val="00872ABD"/>
    <w:rsid w:val="00872B1F"/>
    <w:rsid w:val="00872F2C"/>
    <w:rsid w:val="008730AA"/>
    <w:rsid w:val="008732E8"/>
    <w:rsid w:val="008732FF"/>
    <w:rsid w:val="00873314"/>
    <w:rsid w:val="00873328"/>
    <w:rsid w:val="00873371"/>
    <w:rsid w:val="0087348D"/>
    <w:rsid w:val="00873686"/>
    <w:rsid w:val="00873EB9"/>
    <w:rsid w:val="008742AF"/>
    <w:rsid w:val="0087438F"/>
    <w:rsid w:val="00874589"/>
    <w:rsid w:val="00874B42"/>
    <w:rsid w:val="00874D8C"/>
    <w:rsid w:val="008759AC"/>
    <w:rsid w:val="00875A2E"/>
    <w:rsid w:val="00875CD3"/>
    <w:rsid w:val="00875EAF"/>
    <w:rsid w:val="008762A2"/>
    <w:rsid w:val="00876BC7"/>
    <w:rsid w:val="00876EAC"/>
    <w:rsid w:val="0087711B"/>
    <w:rsid w:val="00877975"/>
    <w:rsid w:val="00877DA4"/>
    <w:rsid w:val="00880646"/>
    <w:rsid w:val="00880672"/>
    <w:rsid w:val="00880758"/>
    <w:rsid w:val="00880904"/>
    <w:rsid w:val="008811B0"/>
    <w:rsid w:val="008814CC"/>
    <w:rsid w:val="0088180E"/>
    <w:rsid w:val="008818D6"/>
    <w:rsid w:val="00881C82"/>
    <w:rsid w:val="00881F0A"/>
    <w:rsid w:val="00882174"/>
    <w:rsid w:val="00882279"/>
    <w:rsid w:val="008827E7"/>
    <w:rsid w:val="00882A32"/>
    <w:rsid w:val="00882B7A"/>
    <w:rsid w:val="00882BFB"/>
    <w:rsid w:val="00883406"/>
    <w:rsid w:val="008835C7"/>
    <w:rsid w:val="00883C00"/>
    <w:rsid w:val="00883F73"/>
    <w:rsid w:val="0088426E"/>
    <w:rsid w:val="00884348"/>
    <w:rsid w:val="00884370"/>
    <w:rsid w:val="00884658"/>
    <w:rsid w:val="00884D2F"/>
    <w:rsid w:val="00884DA4"/>
    <w:rsid w:val="00884F68"/>
    <w:rsid w:val="00885159"/>
    <w:rsid w:val="00885267"/>
    <w:rsid w:val="008854C4"/>
    <w:rsid w:val="008856A9"/>
    <w:rsid w:val="008858A3"/>
    <w:rsid w:val="00885968"/>
    <w:rsid w:val="00885BBF"/>
    <w:rsid w:val="008861D3"/>
    <w:rsid w:val="00886B6E"/>
    <w:rsid w:val="00886B87"/>
    <w:rsid w:val="00886BDE"/>
    <w:rsid w:val="00886C9E"/>
    <w:rsid w:val="00886E96"/>
    <w:rsid w:val="00887CC1"/>
    <w:rsid w:val="00887D0A"/>
    <w:rsid w:val="0089049E"/>
    <w:rsid w:val="00890838"/>
    <w:rsid w:val="0089091A"/>
    <w:rsid w:val="00891463"/>
    <w:rsid w:val="00891CB9"/>
    <w:rsid w:val="00891CBC"/>
    <w:rsid w:val="00891FB0"/>
    <w:rsid w:val="0089215E"/>
    <w:rsid w:val="008921F7"/>
    <w:rsid w:val="008924C4"/>
    <w:rsid w:val="0089267F"/>
    <w:rsid w:val="0089285A"/>
    <w:rsid w:val="00892864"/>
    <w:rsid w:val="00892966"/>
    <w:rsid w:val="00892A95"/>
    <w:rsid w:val="00892D3E"/>
    <w:rsid w:val="00892F57"/>
    <w:rsid w:val="00893106"/>
    <w:rsid w:val="008933FC"/>
    <w:rsid w:val="008934CA"/>
    <w:rsid w:val="00893540"/>
    <w:rsid w:val="00893E62"/>
    <w:rsid w:val="008948B8"/>
    <w:rsid w:val="00894A33"/>
    <w:rsid w:val="00895015"/>
    <w:rsid w:val="0089517A"/>
    <w:rsid w:val="0089550A"/>
    <w:rsid w:val="00895DD3"/>
    <w:rsid w:val="00896414"/>
    <w:rsid w:val="0089652E"/>
    <w:rsid w:val="00896C46"/>
    <w:rsid w:val="008973B9"/>
    <w:rsid w:val="008978A8"/>
    <w:rsid w:val="00897A8F"/>
    <w:rsid w:val="00897E3F"/>
    <w:rsid w:val="00897E51"/>
    <w:rsid w:val="00897EE1"/>
    <w:rsid w:val="008A01EF"/>
    <w:rsid w:val="008A02A2"/>
    <w:rsid w:val="008A0394"/>
    <w:rsid w:val="008A0964"/>
    <w:rsid w:val="008A0AED"/>
    <w:rsid w:val="008A0C32"/>
    <w:rsid w:val="008A0D6A"/>
    <w:rsid w:val="008A0E1F"/>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3F94"/>
    <w:rsid w:val="008A4120"/>
    <w:rsid w:val="008A4229"/>
    <w:rsid w:val="008A431B"/>
    <w:rsid w:val="008A43D8"/>
    <w:rsid w:val="008A44B6"/>
    <w:rsid w:val="008A4612"/>
    <w:rsid w:val="008A48C0"/>
    <w:rsid w:val="008A4977"/>
    <w:rsid w:val="008A5077"/>
    <w:rsid w:val="008A53E6"/>
    <w:rsid w:val="008A5BEF"/>
    <w:rsid w:val="008A5C16"/>
    <w:rsid w:val="008A615E"/>
    <w:rsid w:val="008A616E"/>
    <w:rsid w:val="008A68A9"/>
    <w:rsid w:val="008A6926"/>
    <w:rsid w:val="008A694D"/>
    <w:rsid w:val="008A6A14"/>
    <w:rsid w:val="008A6A68"/>
    <w:rsid w:val="008A6A80"/>
    <w:rsid w:val="008A6C68"/>
    <w:rsid w:val="008A6F14"/>
    <w:rsid w:val="008A7031"/>
    <w:rsid w:val="008A759D"/>
    <w:rsid w:val="008A79F0"/>
    <w:rsid w:val="008A7C31"/>
    <w:rsid w:val="008B0618"/>
    <w:rsid w:val="008B067D"/>
    <w:rsid w:val="008B0C16"/>
    <w:rsid w:val="008B0C43"/>
    <w:rsid w:val="008B12AF"/>
    <w:rsid w:val="008B140D"/>
    <w:rsid w:val="008B1536"/>
    <w:rsid w:val="008B15FD"/>
    <w:rsid w:val="008B1836"/>
    <w:rsid w:val="008B1A1D"/>
    <w:rsid w:val="008B1B28"/>
    <w:rsid w:val="008B1F69"/>
    <w:rsid w:val="008B1FC0"/>
    <w:rsid w:val="008B1FE2"/>
    <w:rsid w:val="008B2035"/>
    <w:rsid w:val="008B20B2"/>
    <w:rsid w:val="008B2488"/>
    <w:rsid w:val="008B2C26"/>
    <w:rsid w:val="008B34FB"/>
    <w:rsid w:val="008B3866"/>
    <w:rsid w:val="008B3EB8"/>
    <w:rsid w:val="008B3F87"/>
    <w:rsid w:val="008B4034"/>
    <w:rsid w:val="008B43D4"/>
    <w:rsid w:val="008B4600"/>
    <w:rsid w:val="008B4650"/>
    <w:rsid w:val="008B4D0A"/>
    <w:rsid w:val="008B4D8B"/>
    <w:rsid w:val="008B4FF4"/>
    <w:rsid w:val="008B5950"/>
    <w:rsid w:val="008B5BE0"/>
    <w:rsid w:val="008B5BFA"/>
    <w:rsid w:val="008B61AB"/>
    <w:rsid w:val="008B6359"/>
    <w:rsid w:val="008B64BF"/>
    <w:rsid w:val="008B65D8"/>
    <w:rsid w:val="008B66F7"/>
    <w:rsid w:val="008B6DF7"/>
    <w:rsid w:val="008B6F4B"/>
    <w:rsid w:val="008B7267"/>
    <w:rsid w:val="008B7302"/>
    <w:rsid w:val="008B75B4"/>
    <w:rsid w:val="008B780C"/>
    <w:rsid w:val="008B7B19"/>
    <w:rsid w:val="008B7EEF"/>
    <w:rsid w:val="008C01E9"/>
    <w:rsid w:val="008C06D4"/>
    <w:rsid w:val="008C07EB"/>
    <w:rsid w:val="008C0821"/>
    <w:rsid w:val="008C0A56"/>
    <w:rsid w:val="008C0DDC"/>
    <w:rsid w:val="008C0E2F"/>
    <w:rsid w:val="008C16E3"/>
    <w:rsid w:val="008C17E1"/>
    <w:rsid w:val="008C18B2"/>
    <w:rsid w:val="008C1DCA"/>
    <w:rsid w:val="008C20C8"/>
    <w:rsid w:val="008C24F2"/>
    <w:rsid w:val="008C25E3"/>
    <w:rsid w:val="008C27BC"/>
    <w:rsid w:val="008C2B05"/>
    <w:rsid w:val="008C2B8E"/>
    <w:rsid w:val="008C2D6D"/>
    <w:rsid w:val="008C2E6A"/>
    <w:rsid w:val="008C362E"/>
    <w:rsid w:val="008C39C5"/>
    <w:rsid w:val="008C3B32"/>
    <w:rsid w:val="008C3C77"/>
    <w:rsid w:val="008C4536"/>
    <w:rsid w:val="008C4692"/>
    <w:rsid w:val="008C473A"/>
    <w:rsid w:val="008C4FA6"/>
    <w:rsid w:val="008C4FB4"/>
    <w:rsid w:val="008C513F"/>
    <w:rsid w:val="008C51E3"/>
    <w:rsid w:val="008C5778"/>
    <w:rsid w:val="008C5947"/>
    <w:rsid w:val="008C5E9A"/>
    <w:rsid w:val="008C6168"/>
    <w:rsid w:val="008C61F6"/>
    <w:rsid w:val="008C63C6"/>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1E60"/>
    <w:rsid w:val="008D2349"/>
    <w:rsid w:val="008D26CC"/>
    <w:rsid w:val="008D30FD"/>
    <w:rsid w:val="008D3196"/>
    <w:rsid w:val="008D3324"/>
    <w:rsid w:val="008D3406"/>
    <w:rsid w:val="008D3726"/>
    <w:rsid w:val="008D393F"/>
    <w:rsid w:val="008D3D69"/>
    <w:rsid w:val="008D4368"/>
    <w:rsid w:val="008D4A26"/>
    <w:rsid w:val="008D53C7"/>
    <w:rsid w:val="008D53EE"/>
    <w:rsid w:val="008D5511"/>
    <w:rsid w:val="008D58AF"/>
    <w:rsid w:val="008D5930"/>
    <w:rsid w:val="008D6084"/>
    <w:rsid w:val="008D612F"/>
    <w:rsid w:val="008D6611"/>
    <w:rsid w:val="008D6740"/>
    <w:rsid w:val="008D6969"/>
    <w:rsid w:val="008D6D9B"/>
    <w:rsid w:val="008D6DFD"/>
    <w:rsid w:val="008D6E00"/>
    <w:rsid w:val="008D72E6"/>
    <w:rsid w:val="008D72F7"/>
    <w:rsid w:val="008D743A"/>
    <w:rsid w:val="008D791A"/>
    <w:rsid w:val="008D79D7"/>
    <w:rsid w:val="008D7A3B"/>
    <w:rsid w:val="008D7C5A"/>
    <w:rsid w:val="008D7E6D"/>
    <w:rsid w:val="008D7F16"/>
    <w:rsid w:val="008E00D0"/>
    <w:rsid w:val="008E023F"/>
    <w:rsid w:val="008E02B0"/>
    <w:rsid w:val="008E051A"/>
    <w:rsid w:val="008E155C"/>
    <w:rsid w:val="008E1A1F"/>
    <w:rsid w:val="008E1A29"/>
    <w:rsid w:val="008E1A64"/>
    <w:rsid w:val="008E1CB2"/>
    <w:rsid w:val="008E1E73"/>
    <w:rsid w:val="008E1ED6"/>
    <w:rsid w:val="008E1FE4"/>
    <w:rsid w:val="008E2797"/>
    <w:rsid w:val="008E2910"/>
    <w:rsid w:val="008E2C0F"/>
    <w:rsid w:val="008E2C41"/>
    <w:rsid w:val="008E2C71"/>
    <w:rsid w:val="008E2CCE"/>
    <w:rsid w:val="008E2FA4"/>
    <w:rsid w:val="008E3389"/>
    <w:rsid w:val="008E3558"/>
    <w:rsid w:val="008E35BF"/>
    <w:rsid w:val="008E3730"/>
    <w:rsid w:val="008E3756"/>
    <w:rsid w:val="008E3BBB"/>
    <w:rsid w:val="008E3E83"/>
    <w:rsid w:val="008E3FF4"/>
    <w:rsid w:val="008E405A"/>
    <w:rsid w:val="008E465E"/>
    <w:rsid w:val="008E46FA"/>
    <w:rsid w:val="008E47BA"/>
    <w:rsid w:val="008E4C5F"/>
    <w:rsid w:val="008E5097"/>
    <w:rsid w:val="008E52CF"/>
    <w:rsid w:val="008E55E1"/>
    <w:rsid w:val="008E60C7"/>
    <w:rsid w:val="008E62DB"/>
    <w:rsid w:val="008E6A3D"/>
    <w:rsid w:val="008E6B33"/>
    <w:rsid w:val="008E6D8A"/>
    <w:rsid w:val="008E7340"/>
    <w:rsid w:val="008E77A1"/>
    <w:rsid w:val="008E78E9"/>
    <w:rsid w:val="008E7C9D"/>
    <w:rsid w:val="008F0350"/>
    <w:rsid w:val="008F0554"/>
    <w:rsid w:val="008F06A2"/>
    <w:rsid w:val="008F0A90"/>
    <w:rsid w:val="008F0B33"/>
    <w:rsid w:val="008F0CD7"/>
    <w:rsid w:val="008F0D5D"/>
    <w:rsid w:val="008F10CE"/>
    <w:rsid w:val="008F15EA"/>
    <w:rsid w:val="008F16D5"/>
    <w:rsid w:val="008F1E63"/>
    <w:rsid w:val="008F257C"/>
    <w:rsid w:val="008F26A0"/>
    <w:rsid w:val="008F27C7"/>
    <w:rsid w:val="008F286B"/>
    <w:rsid w:val="008F2900"/>
    <w:rsid w:val="008F3AD8"/>
    <w:rsid w:val="008F3D89"/>
    <w:rsid w:val="008F3DCC"/>
    <w:rsid w:val="008F418B"/>
    <w:rsid w:val="008F4787"/>
    <w:rsid w:val="008F4C6F"/>
    <w:rsid w:val="008F4D3D"/>
    <w:rsid w:val="008F4E79"/>
    <w:rsid w:val="008F4E88"/>
    <w:rsid w:val="008F50A6"/>
    <w:rsid w:val="008F51AD"/>
    <w:rsid w:val="008F51FC"/>
    <w:rsid w:val="008F5280"/>
    <w:rsid w:val="008F5A1D"/>
    <w:rsid w:val="008F5CA9"/>
    <w:rsid w:val="008F5EA0"/>
    <w:rsid w:val="008F639F"/>
    <w:rsid w:val="008F63B7"/>
    <w:rsid w:val="008F64A9"/>
    <w:rsid w:val="008F677C"/>
    <w:rsid w:val="008F68C6"/>
    <w:rsid w:val="008F6979"/>
    <w:rsid w:val="008F6A11"/>
    <w:rsid w:val="008F6E57"/>
    <w:rsid w:val="008F71DC"/>
    <w:rsid w:val="008F7250"/>
    <w:rsid w:val="008F7297"/>
    <w:rsid w:val="008F759F"/>
    <w:rsid w:val="008F7FF9"/>
    <w:rsid w:val="009001F7"/>
    <w:rsid w:val="0090044F"/>
    <w:rsid w:val="00900D1F"/>
    <w:rsid w:val="00900EB5"/>
    <w:rsid w:val="00901283"/>
    <w:rsid w:val="00901348"/>
    <w:rsid w:val="00901719"/>
    <w:rsid w:val="0090177D"/>
    <w:rsid w:val="00901A42"/>
    <w:rsid w:val="00901C75"/>
    <w:rsid w:val="00901CD1"/>
    <w:rsid w:val="00901D90"/>
    <w:rsid w:val="009026C9"/>
    <w:rsid w:val="00902DB3"/>
    <w:rsid w:val="0090319B"/>
    <w:rsid w:val="009031E8"/>
    <w:rsid w:val="009039B0"/>
    <w:rsid w:val="00903B1A"/>
    <w:rsid w:val="009040AA"/>
    <w:rsid w:val="009046A3"/>
    <w:rsid w:val="009048BD"/>
    <w:rsid w:val="00904F14"/>
    <w:rsid w:val="00905031"/>
    <w:rsid w:val="009051A7"/>
    <w:rsid w:val="009052C0"/>
    <w:rsid w:val="0090567B"/>
    <w:rsid w:val="00905730"/>
    <w:rsid w:val="00905BEE"/>
    <w:rsid w:val="00905DEB"/>
    <w:rsid w:val="009064C2"/>
    <w:rsid w:val="0090692F"/>
    <w:rsid w:val="009069EC"/>
    <w:rsid w:val="00906C3D"/>
    <w:rsid w:val="00907749"/>
    <w:rsid w:val="009077B4"/>
    <w:rsid w:val="009079EF"/>
    <w:rsid w:val="00907A52"/>
    <w:rsid w:val="009105B7"/>
    <w:rsid w:val="009106DC"/>
    <w:rsid w:val="00910716"/>
    <w:rsid w:val="00910751"/>
    <w:rsid w:val="00910990"/>
    <w:rsid w:val="0091135A"/>
    <w:rsid w:val="009116AD"/>
    <w:rsid w:val="009116DB"/>
    <w:rsid w:val="0091198C"/>
    <w:rsid w:val="00911A16"/>
    <w:rsid w:val="00911B2D"/>
    <w:rsid w:val="00911D99"/>
    <w:rsid w:val="0091269A"/>
    <w:rsid w:val="00912881"/>
    <w:rsid w:val="00912AD2"/>
    <w:rsid w:val="00912B89"/>
    <w:rsid w:val="00912D89"/>
    <w:rsid w:val="009131EE"/>
    <w:rsid w:val="009133EF"/>
    <w:rsid w:val="00913446"/>
    <w:rsid w:val="00913AD8"/>
    <w:rsid w:val="009151FA"/>
    <w:rsid w:val="009152CB"/>
    <w:rsid w:val="0091580F"/>
    <w:rsid w:val="009158DF"/>
    <w:rsid w:val="00916261"/>
    <w:rsid w:val="0091629C"/>
    <w:rsid w:val="00916356"/>
    <w:rsid w:val="00916382"/>
    <w:rsid w:val="0091638F"/>
    <w:rsid w:val="00916483"/>
    <w:rsid w:val="00916905"/>
    <w:rsid w:val="00916BCF"/>
    <w:rsid w:val="0091707E"/>
    <w:rsid w:val="009170D3"/>
    <w:rsid w:val="00917241"/>
    <w:rsid w:val="0091727B"/>
    <w:rsid w:val="0091745D"/>
    <w:rsid w:val="00917B5E"/>
    <w:rsid w:val="00917CBE"/>
    <w:rsid w:val="00920008"/>
    <w:rsid w:val="00920113"/>
    <w:rsid w:val="009202FF"/>
    <w:rsid w:val="009205ED"/>
    <w:rsid w:val="00920F57"/>
    <w:rsid w:val="00921375"/>
    <w:rsid w:val="00921411"/>
    <w:rsid w:val="00921449"/>
    <w:rsid w:val="00921B1C"/>
    <w:rsid w:val="00921E43"/>
    <w:rsid w:val="00921F13"/>
    <w:rsid w:val="00922379"/>
    <w:rsid w:val="009223BD"/>
    <w:rsid w:val="00922510"/>
    <w:rsid w:val="00922550"/>
    <w:rsid w:val="00922660"/>
    <w:rsid w:val="00922B08"/>
    <w:rsid w:val="00922C1B"/>
    <w:rsid w:val="00922C72"/>
    <w:rsid w:val="00923395"/>
    <w:rsid w:val="00923921"/>
    <w:rsid w:val="00923981"/>
    <w:rsid w:val="009241E5"/>
    <w:rsid w:val="009247D8"/>
    <w:rsid w:val="00924906"/>
    <w:rsid w:val="00924BB6"/>
    <w:rsid w:val="00924D79"/>
    <w:rsid w:val="00924DFE"/>
    <w:rsid w:val="009255EB"/>
    <w:rsid w:val="00925652"/>
    <w:rsid w:val="00925EA0"/>
    <w:rsid w:val="009260F5"/>
    <w:rsid w:val="00926150"/>
    <w:rsid w:val="00926221"/>
    <w:rsid w:val="00926B1B"/>
    <w:rsid w:val="00927679"/>
    <w:rsid w:val="00927A7F"/>
    <w:rsid w:val="00927C36"/>
    <w:rsid w:val="00930297"/>
    <w:rsid w:val="00930413"/>
    <w:rsid w:val="009304ED"/>
    <w:rsid w:val="0093064D"/>
    <w:rsid w:val="009307B8"/>
    <w:rsid w:val="009307FC"/>
    <w:rsid w:val="00930CD3"/>
    <w:rsid w:val="0093183F"/>
    <w:rsid w:val="00931850"/>
    <w:rsid w:val="0093220A"/>
    <w:rsid w:val="00932326"/>
    <w:rsid w:val="0093234A"/>
    <w:rsid w:val="00932351"/>
    <w:rsid w:val="00932618"/>
    <w:rsid w:val="009326A8"/>
    <w:rsid w:val="009329EE"/>
    <w:rsid w:val="00932B0C"/>
    <w:rsid w:val="00932B1C"/>
    <w:rsid w:val="00932DED"/>
    <w:rsid w:val="0093306A"/>
    <w:rsid w:val="009331EA"/>
    <w:rsid w:val="009331F1"/>
    <w:rsid w:val="0093346E"/>
    <w:rsid w:val="009336CF"/>
    <w:rsid w:val="00933732"/>
    <w:rsid w:val="009337C6"/>
    <w:rsid w:val="00933B5D"/>
    <w:rsid w:val="00933BEE"/>
    <w:rsid w:val="009342D0"/>
    <w:rsid w:val="00934640"/>
    <w:rsid w:val="009347B4"/>
    <w:rsid w:val="00934E7D"/>
    <w:rsid w:val="00934EB8"/>
    <w:rsid w:val="00935830"/>
    <w:rsid w:val="0093596F"/>
    <w:rsid w:val="00935A54"/>
    <w:rsid w:val="00935A91"/>
    <w:rsid w:val="009363B5"/>
    <w:rsid w:val="00936592"/>
    <w:rsid w:val="009368A6"/>
    <w:rsid w:val="00936A6C"/>
    <w:rsid w:val="00936BF1"/>
    <w:rsid w:val="009372FC"/>
    <w:rsid w:val="0093741E"/>
    <w:rsid w:val="009376D1"/>
    <w:rsid w:val="009378F1"/>
    <w:rsid w:val="009401D3"/>
    <w:rsid w:val="009404AB"/>
    <w:rsid w:val="00940702"/>
    <w:rsid w:val="00940742"/>
    <w:rsid w:val="009407C5"/>
    <w:rsid w:val="00940A91"/>
    <w:rsid w:val="00940AD2"/>
    <w:rsid w:val="00940AF7"/>
    <w:rsid w:val="00940F4D"/>
    <w:rsid w:val="0094155E"/>
    <w:rsid w:val="009416B7"/>
    <w:rsid w:val="009416E4"/>
    <w:rsid w:val="00941868"/>
    <w:rsid w:val="00941B9F"/>
    <w:rsid w:val="00941F5B"/>
    <w:rsid w:val="00942003"/>
    <w:rsid w:val="0094228A"/>
    <w:rsid w:val="0094266F"/>
    <w:rsid w:val="0094287B"/>
    <w:rsid w:val="00942F07"/>
    <w:rsid w:val="00942FB0"/>
    <w:rsid w:val="00943105"/>
    <w:rsid w:val="00943CF4"/>
    <w:rsid w:val="00944072"/>
    <w:rsid w:val="00944267"/>
    <w:rsid w:val="009445E0"/>
    <w:rsid w:val="0094477E"/>
    <w:rsid w:val="0094498D"/>
    <w:rsid w:val="00944EC2"/>
    <w:rsid w:val="00944F33"/>
    <w:rsid w:val="00944FA0"/>
    <w:rsid w:val="0094513E"/>
    <w:rsid w:val="0094525E"/>
    <w:rsid w:val="0094554E"/>
    <w:rsid w:val="0094572D"/>
    <w:rsid w:val="00945E56"/>
    <w:rsid w:val="0094690E"/>
    <w:rsid w:val="0094707D"/>
    <w:rsid w:val="009472D7"/>
    <w:rsid w:val="0094753B"/>
    <w:rsid w:val="009476B2"/>
    <w:rsid w:val="00947B3D"/>
    <w:rsid w:val="00947E3E"/>
    <w:rsid w:val="00947ECC"/>
    <w:rsid w:val="0095055C"/>
    <w:rsid w:val="009506F2"/>
    <w:rsid w:val="00950766"/>
    <w:rsid w:val="0095082B"/>
    <w:rsid w:val="00950923"/>
    <w:rsid w:val="009510E7"/>
    <w:rsid w:val="0095142B"/>
    <w:rsid w:val="00951434"/>
    <w:rsid w:val="00951494"/>
    <w:rsid w:val="009515BC"/>
    <w:rsid w:val="00951782"/>
    <w:rsid w:val="009517F4"/>
    <w:rsid w:val="00951B10"/>
    <w:rsid w:val="00951B89"/>
    <w:rsid w:val="00951CE6"/>
    <w:rsid w:val="00951D98"/>
    <w:rsid w:val="0095204F"/>
    <w:rsid w:val="009522DF"/>
    <w:rsid w:val="009523EA"/>
    <w:rsid w:val="0095266F"/>
    <w:rsid w:val="00952B14"/>
    <w:rsid w:val="00952DD6"/>
    <w:rsid w:val="00953625"/>
    <w:rsid w:val="009536CB"/>
    <w:rsid w:val="00953E72"/>
    <w:rsid w:val="00953F59"/>
    <w:rsid w:val="00954751"/>
    <w:rsid w:val="00954A6D"/>
    <w:rsid w:val="00954AD6"/>
    <w:rsid w:val="00954CD6"/>
    <w:rsid w:val="00954D1C"/>
    <w:rsid w:val="00954E2C"/>
    <w:rsid w:val="00954E80"/>
    <w:rsid w:val="00954ED4"/>
    <w:rsid w:val="009553D0"/>
    <w:rsid w:val="0095551B"/>
    <w:rsid w:val="009557CE"/>
    <w:rsid w:val="009557FB"/>
    <w:rsid w:val="00955809"/>
    <w:rsid w:val="0095591B"/>
    <w:rsid w:val="00955B2B"/>
    <w:rsid w:val="00955B83"/>
    <w:rsid w:val="00955DFD"/>
    <w:rsid w:val="0095655D"/>
    <w:rsid w:val="00956851"/>
    <w:rsid w:val="00956D87"/>
    <w:rsid w:val="00956D8F"/>
    <w:rsid w:val="009570F3"/>
    <w:rsid w:val="00957483"/>
    <w:rsid w:val="0095767B"/>
    <w:rsid w:val="00957C63"/>
    <w:rsid w:val="00957C98"/>
    <w:rsid w:val="00957CD1"/>
    <w:rsid w:val="00957CF2"/>
    <w:rsid w:val="00957D10"/>
    <w:rsid w:val="00957E7F"/>
    <w:rsid w:val="0096015E"/>
    <w:rsid w:val="009602AB"/>
    <w:rsid w:val="00960449"/>
    <w:rsid w:val="009607FD"/>
    <w:rsid w:val="00960900"/>
    <w:rsid w:val="00960947"/>
    <w:rsid w:val="00960ABB"/>
    <w:rsid w:val="00960E04"/>
    <w:rsid w:val="00960F42"/>
    <w:rsid w:val="00961169"/>
    <w:rsid w:val="00961250"/>
    <w:rsid w:val="00961590"/>
    <w:rsid w:val="009616C2"/>
    <w:rsid w:val="00961754"/>
    <w:rsid w:val="00961A1A"/>
    <w:rsid w:val="00961A4C"/>
    <w:rsid w:val="00961ABA"/>
    <w:rsid w:val="00961C61"/>
    <w:rsid w:val="00961F8C"/>
    <w:rsid w:val="009620B0"/>
    <w:rsid w:val="009621A5"/>
    <w:rsid w:val="009623CA"/>
    <w:rsid w:val="0096287B"/>
    <w:rsid w:val="009628F7"/>
    <w:rsid w:val="00963184"/>
    <w:rsid w:val="00963415"/>
    <w:rsid w:val="009634DC"/>
    <w:rsid w:val="009637FD"/>
    <w:rsid w:val="00963C52"/>
    <w:rsid w:val="00963DD1"/>
    <w:rsid w:val="0096411E"/>
    <w:rsid w:val="0096416C"/>
    <w:rsid w:val="00964172"/>
    <w:rsid w:val="00964F1E"/>
    <w:rsid w:val="00964FA0"/>
    <w:rsid w:val="00965074"/>
    <w:rsid w:val="00965221"/>
    <w:rsid w:val="0096535C"/>
    <w:rsid w:val="009655A3"/>
    <w:rsid w:val="00965706"/>
    <w:rsid w:val="0096571D"/>
    <w:rsid w:val="009658AB"/>
    <w:rsid w:val="00965BD5"/>
    <w:rsid w:val="00965C39"/>
    <w:rsid w:val="00965CE0"/>
    <w:rsid w:val="00965E31"/>
    <w:rsid w:val="00966A50"/>
    <w:rsid w:val="00966CA6"/>
    <w:rsid w:val="00966ED7"/>
    <w:rsid w:val="009679EB"/>
    <w:rsid w:val="00967ADB"/>
    <w:rsid w:val="00967CBE"/>
    <w:rsid w:val="0097010A"/>
    <w:rsid w:val="009706D4"/>
    <w:rsid w:val="00970B6A"/>
    <w:rsid w:val="00970CC4"/>
    <w:rsid w:val="00970D7B"/>
    <w:rsid w:val="00971FF3"/>
    <w:rsid w:val="00972327"/>
    <w:rsid w:val="009723E3"/>
    <w:rsid w:val="00972956"/>
    <w:rsid w:val="00972B1E"/>
    <w:rsid w:val="00972B58"/>
    <w:rsid w:val="00972B93"/>
    <w:rsid w:val="00972C5B"/>
    <w:rsid w:val="00972F49"/>
    <w:rsid w:val="00973700"/>
    <w:rsid w:val="00973960"/>
    <w:rsid w:val="009739EB"/>
    <w:rsid w:val="00973A77"/>
    <w:rsid w:val="00973C50"/>
    <w:rsid w:val="00973C79"/>
    <w:rsid w:val="009745C3"/>
    <w:rsid w:val="009747B5"/>
    <w:rsid w:val="0097488C"/>
    <w:rsid w:val="00975311"/>
    <w:rsid w:val="00975353"/>
    <w:rsid w:val="0097539B"/>
    <w:rsid w:val="009758D1"/>
    <w:rsid w:val="00975A98"/>
    <w:rsid w:val="00975C91"/>
    <w:rsid w:val="00975D72"/>
    <w:rsid w:val="00976521"/>
    <w:rsid w:val="00976B89"/>
    <w:rsid w:val="00976CEE"/>
    <w:rsid w:val="00977318"/>
    <w:rsid w:val="0097757C"/>
    <w:rsid w:val="009776E6"/>
    <w:rsid w:val="00977B0A"/>
    <w:rsid w:val="00977C3E"/>
    <w:rsid w:val="00977FB6"/>
    <w:rsid w:val="0098053B"/>
    <w:rsid w:val="009807C6"/>
    <w:rsid w:val="00980ACA"/>
    <w:rsid w:val="00980C35"/>
    <w:rsid w:val="00980F14"/>
    <w:rsid w:val="0098125C"/>
    <w:rsid w:val="0098146B"/>
    <w:rsid w:val="00981877"/>
    <w:rsid w:val="00982725"/>
    <w:rsid w:val="009828BD"/>
    <w:rsid w:val="009829FD"/>
    <w:rsid w:val="00982A6F"/>
    <w:rsid w:val="00982D59"/>
    <w:rsid w:val="00982F90"/>
    <w:rsid w:val="00983984"/>
    <w:rsid w:val="00983BA8"/>
    <w:rsid w:val="00983C3B"/>
    <w:rsid w:val="00983E93"/>
    <w:rsid w:val="0098422C"/>
    <w:rsid w:val="0098480A"/>
    <w:rsid w:val="00984DC5"/>
    <w:rsid w:val="00984DFF"/>
    <w:rsid w:val="00984ED0"/>
    <w:rsid w:val="00984F4A"/>
    <w:rsid w:val="0098555E"/>
    <w:rsid w:val="009856E1"/>
    <w:rsid w:val="009857FB"/>
    <w:rsid w:val="00985E85"/>
    <w:rsid w:val="00985FF2"/>
    <w:rsid w:val="00986423"/>
    <w:rsid w:val="009866B2"/>
    <w:rsid w:val="00986939"/>
    <w:rsid w:val="00986D0E"/>
    <w:rsid w:val="00986E15"/>
    <w:rsid w:val="009871C5"/>
    <w:rsid w:val="00987366"/>
    <w:rsid w:val="0098742C"/>
    <w:rsid w:val="0098765F"/>
    <w:rsid w:val="00987688"/>
    <w:rsid w:val="00987A47"/>
    <w:rsid w:val="00987DFA"/>
    <w:rsid w:val="009900E6"/>
    <w:rsid w:val="009900F1"/>
    <w:rsid w:val="00990B6D"/>
    <w:rsid w:val="00990DDE"/>
    <w:rsid w:val="00991123"/>
    <w:rsid w:val="0099117B"/>
    <w:rsid w:val="009911AA"/>
    <w:rsid w:val="00991373"/>
    <w:rsid w:val="009913D8"/>
    <w:rsid w:val="00991550"/>
    <w:rsid w:val="0099181B"/>
    <w:rsid w:val="00992216"/>
    <w:rsid w:val="00992BEA"/>
    <w:rsid w:val="00993188"/>
    <w:rsid w:val="00993285"/>
    <w:rsid w:val="00993756"/>
    <w:rsid w:val="00993ACA"/>
    <w:rsid w:val="00993DAE"/>
    <w:rsid w:val="009942BA"/>
    <w:rsid w:val="0099462D"/>
    <w:rsid w:val="00994968"/>
    <w:rsid w:val="00994A50"/>
    <w:rsid w:val="00994E90"/>
    <w:rsid w:val="00994EAF"/>
    <w:rsid w:val="00995139"/>
    <w:rsid w:val="009953FE"/>
    <w:rsid w:val="009959DD"/>
    <w:rsid w:val="009959E3"/>
    <w:rsid w:val="00995C90"/>
    <w:rsid w:val="00995FAE"/>
    <w:rsid w:val="0099603B"/>
    <w:rsid w:val="0099612B"/>
    <w:rsid w:val="00996274"/>
    <w:rsid w:val="0099633F"/>
    <w:rsid w:val="00996446"/>
    <w:rsid w:val="00996DD0"/>
    <w:rsid w:val="00996E59"/>
    <w:rsid w:val="00996FB0"/>
    <w:rsid w:val="00997040"/>
    <w:rsid w:val="0099721E"/>
    <w:rsid w:val="00997271"/>
    <w:rsid w:val="00997461"/>
    <w:rsid w:val="00997514"/>
    <w:rsid w:val="00997A4A"/>
    <w:rsid w:val="009A0288"/>
    <w:rsid w:val="009A0324"/>
    <w:rsid w:val="009A0644"/>
    <w:rsid w:val="009A0B18"/>
    <w:rsid w:val="009A0B30"/>
    <w:rsid w:val="009A0B77"/>
    <w:rsid w:val="009A0F7D"/>
    <w:rsid w:val="009A0FBA"/>
    <w:rsid w:val="009A1781"/>
    <w:rsid w:val="009A1DFB"/>
    <w:rsid w:val="009A1E37"/>
    <w:rsid w:val="009A2012"/>
    <w:rsid w:val="009A20DE"/>
    <w:rsid w:val="009A2131"/>
    <w:rsid w:val="009A2189"/>
    <w:rsid w:val="009A228A"/>
    <w:rsid w:val="009A24A4"/>
    <w:rsid w:val="009A253C"/>
    <w:rsid w:val="009A2627"/>
    <w:rsid w:val="009A28F9"/>
    <w:rsid w:val="009A2E7A"/>
    <w:rsid w:val="009A2F35"/>
    <w:rsid w:val="009A2F7F"/>
    <w:rsid w:val="009A316A"/>
    <w:rsid w:val="009A347B"/>
    <w:rsid w:val="009A39B3"/>
    <w:rsid w:val="009A3A46"/>
    <w:rsid w:val="009A3C3D"/>
    <w:rsid w:val="009A41C2"/>
    <w:rsid w:val="009A42E8"/>
    <w:rsid w:val="009A4BBF"/>
    <w:rsid w:val="009A5178"/>
    <w:rsid w:val="009A5451"/>
    <w:rsid w:val="009A5D79"/>
    <w:rsid w:val="009A5FF0"/>
    <w:rsid w:val="009A6034"/>
    <w:rsid w:val="009A608A"/>
    <w:rsid w:val="009A61E6"/>
    <w:rsid w:val="009A62E0"/>
    <w:rsid w:val="009A6354"/>
    <w:rsid w:val="009A64BF"/>
    <w:rsid w:val="009A69D0"/>
    <w:rsid w:val="009A6BD5"/>
    <w:rsid w:val="009A6DE2"/>
    <w:rsid w:val="009A6E4C"/>
    <w:rsid w:val="009A6F0F"/>
    <w:rsid w:val="009A74C3"/>
    <w:rsid w:val="009A7D1C"/>
    <w:rsid w:val="009B0273"/>
    <w:rsid w:val="009B0580"/>
    <w:rsid w:val="009B0701"/>
    <w:rsid w:val="009B0714"/>
    <w:rsid w:val="009B0ED2"/>
    <w:rsid w:val="009B0F6A"/>
    <w:rsid w:val="009B0FA9"/>
    <w:rsid w:val="009B101A"/>
    <w:rsid w:val="009B129D"/>
    <w:rsid w:val="009B1335"/>
    <w:rsid w:val="009B14D7"/>
    <w:rsid w:val="009B1665"/>
    <w:rsid w:val="009B185B"/>
    <w:rsid w:val="009B18A0"/>
    <w:rsid w:val="009B241F"/>
    <w:rsid w:val="009B248F"/>
    <w:rsid w:val="009B27B5"/>
    <w:rsid w:val="009B31D6"/>
    <w:rsid w:val="009B33EA"/>
    <w:rsid w:val="009B385E"/>
    <w:rsid w:val="009B3AE9"/>
    <w:rsid w:val="009B4456"/>
    <w:rsid w:val="009B4696"/>
    <w:rsid w:val="009B4E07"/>
    <w:rsid w:val="009B528B"/>
    <w:rsid w:val="009B5B30"/>
    <w:rsid w:val="009B5C61"/>
    <w:rsid w:val="009B5CA5"/>
    <w:rsid w:val="009B5EB0"/>
    <w:rsid w:val="009B5F86"/>
    <w:rsid w:val="009B5F9D"/>
    <w:rsid w:val="009B6428"/>
    <w:rsid w:val="009B649A"/>
    <w:rsid w:val="009B67FA"/>
    <w:rsid w:val="009B683E"/>
    <w:rsid w:val="009B68A3"/>
    <w:rsid w:val="009B69D6"/>
    <w:rsid w:val="009B6AAC"/>
    <w:rsid w:val="009B6C76"/>
    <w:rsid w:val="009B6D5B"/>
    <w:rsid w:val="009B6F45"/>
    <w:rsid w:val="009B6F5B"/>
    <w:rsid w:val="009B702A"/>
    <w:rsid w:val="009B7EC1"/>
    <w:rsid w:val="009C01F0"/>
    <w:rsid w:val="009C0292"/>
    <w:rsid w:val="009C0303"/>
    <w:rsid w:val="009C0693"/>
    <w:rsid w:val="009C0B5A"/>
    <w:rsid w:val="009C0E41"/>
    <w:rsid w:val="009C119A"/>
    <w:rsid w:val="009C155A"/>
    <w:rsid w:val="009C1663"/>
    <w:rsid w:val="009C18BB"/>
    <w:rsid w:val="009C1904"/>
    <w:rsid w:val="009C1AD8"/>
    <w:rsid w:val="009C1DA9"/>
    <w:rsid w:val="009C1E7C"/>
    <w:rsid w:val="009C1FBF"/>
    <w:rsid w:val="009C1FD9"/>
    <w:rsid w:val="009C208B"/>
    <w:rsid w:val="009C21E0"/>
    <w:rsid w:val="009C24A1"/>
    <w:rsid w:val="009C256D"/>
    <w:rsid w:val="009C2E26"/>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5F4F"/>
    <w:rsid w:val="009C64FA"/>
    <w:rsid w:val="009C6C1D"/>
    <w:rsid w:val="009C6EDB"/>
    <w:rsid w:val="009C76D2"/>
    <w:rsid w:val="009C76E4"/>
    <w:rsid w:val="009C79A8"/>
    <w:rsid w:val="009C7BA4"/>
    <w:rsid w:val="009C7CE6"/>
    <w:rsid w:val="009C7D98"/>
    <w:rsid w:val="009D020A"/>
    <w:rsid w:val="009D046D"/>
    <w:rsid w:val="009D0AFD"/>
    <w:rsid w:val="009D0E38"/>
    <w:rsid w:val="009D0E99"/>
    <w:rsid w:val="009D0F7A"/>
    <w:rsid w:val="009D1640"/>
    <w:rsid w:val="009D1A2B"/>
    <w:rsid w:val="009D1B35"/>
    <w:rsid w:val="009D1C23"/>
    <w:rsid w:val="009D244A"/>
    <w:rsid w:val="009D2720"/>
    <w:rsid w:val="009D27D6"/>
    <w:rsid w:val="009D2A17"/>
    <w:rsid w:val="009D2DF9"/>
    <w:rsid w:val="009D3554"/>
    <w:rsid w:val="009D3697"/>
    <w:rsid w:val="009D3AF5"/>
    <w:rsid w:val="009D3CA4"/>
    <w:rsid w:val="009D4157"/>
    <w:rsid w:val="009D434D"/>
    <w:rsid w:val="009D4394"/>
    <w:rsid w:val="009D45AE"/>
    <w:rsid w:val="009D4EBA"/>
    <w:rsid w:val="009D50B3"/>
    <w:rsid w:val="009D53C5"/>
    <w:rsid w:val="009D5A4A"/>
    <w:rsid w:val="009D5AA8"/>
    <w:rsid w:val="009D5AE5"/>
    <w:rsid w:val="009D6176"/>
    <w:rsid w:val="009D691C"/>
    <w:rsid w:val="009D6B60"/>
    <w:rsid w:val="009D6F6C"/>
    <w:rsid w:val="009D756C"/>
    <w:rsid w:val="009D7620"/>
    <w:rsid w:val="009D7C0D"/>
    <w:rsid w:val="009D7D08"/>
    <w:rsid w:val="009E0001"/>
    <w:rsid w:val="009E01EE"/>
    <w:rsid w:val="009E0728"/>
    <w:rsid w:val="009E0B37"/>
    <w:rsid w:val="009E0BF0"/>
    <w:rsid w:val="009E0C93"/>
    <w:rsid w:val="009E0F8F"/>
    <w:rsid w:val="009E1066"/>
    <w:rsid w:val="009E13E5"/>
    <w:rsid w:val="009E1853"/>
    <w:rsid w:val="009E1CCF"/>
    <w:rsid w:val="009E1E0A"/>
    <w:rsid w:val="009E1EAC"/>
    <w:rsid w:val="009E2943"/>
    <w:rsid w:val="009E2E04"/>
    <w:rsid w:val="009E2F3B"/>
    <w:rsid w:val="009E309E"/>
    <w:rsid w:val="009E30EB"/>
    <w:rsid w:val="009E3169"/>
    <w:rsid w:val="009E3419"/>
    <w:rsid w:val="009E34FA"/>
    <w:rsid w:val="009E3528"/>
    <w:rsid w:val="009E3B07"/>
    <w:rsid w:val="009E3BBC"/>
    <w:rsid w:val="009E3C3B"/>
    <w:rsid w:val="009E4848"/>
    <w:rsid w:val="009E4D3F"/>
    <w:rsid w:val="009E4F96"/>
    <w:rsid w:val="009E520E"/>
    <w:rsid w:val="009E54A0"/>
    <w:rsid w:val="009E5513"/>
    <w:rsid w:val="009E574C"/>
    <w:rsid w:val="009E5A1A"/>
    <w:rsid w:val="009E5CC1"/>
    <w:rsid w:val="009E5D41"/>
    <w:rsid w:val="009E6606"/>
    <w:rsid w:val="009E681A"/>
    <w:rsid w:val="009E6F7C"/>
    <w:rsid w:val="009E7150"/>
    <w:rsid w:val="009E765C"/>
    <w:rsid w:val="009E76AC"/>
    <w:rsid w:val="009E775C"/>
    <w:rsid w:val="009E77D2"/>
    <w:rsid w:val="009F050A"/>
    <w:rsid w:val="009F08E5"/>
    <w:rsid w:val="009F095C"/>
    <w:rsid w:val="009F0977"/>
    <w:rsid w:val="009F0F39"/>
    <w:rsid w:val="009F1136"/>
    <w:rsid w:val="009F12E1"/>
    <w:rsid w:val="009F1401"/>
    <w:rsid w:val="009F1416"/>
    <w:rsid w:val="009F148D"/>
    <w:rsid w:val="009F1986"/>
    <w:rsid w:val="009F1D73"/>
    <w:rsid w:val="009F20AA"/>
    <w:rsid w:val="009F24FC"/>
    <w:rsid w:val="009F26D5"/>
    <w:rsid w:val="009F26F4"/>
    <w:rsid w:val="009F27F1"/>
    <w:rsid w:val="009F28C7"/>
    <w:rsid w:val="009F2912"/>
    <w:rsid w:val="009F3010"/>
    <w:rsid w:val="009F30F1"/>
    <w:rsid w:val="009F3538"/>
    <w:rsid w:val="009F3846"/>
    <w:rsid w:val="009F3EBC"/>
    <w:rsid w:val="009F40DE"/>
    <w:rsid w:val="009F4174"/>
    <w:rsid w:val="009F4633"/>
    <w:rsid w:val="009F48AF"/>
    <w:rsid w:val="009F4DE1"/>
    <w:rsid w:val="009F4EA8"/>
    <w:rsid w:val="009F5432"/>
    <w:rsid w:val="009F55AF"/>
    <w:rsid w:val="009F5A00"/>
    <w:rsid w:val="009F5AD9"/>
    <w:rsid w:val="009F5CF0"/>
    <w:rsid w:val="009F5D00"/>
    <w:rsid w:val="009F5E97"/>
    <w:rsid w:val="009F60DD"/>
    <w:rsid w:val="009F61A9"/>
    <w:rsid w:val="009F68BB"/>
    <w:rsid w:val="009F6F55"/>
    <w:rsid w:val="009F71DE"/>
    <w:rsid w:val="009F7316"/>
    <w:rsid w:val="009F7423"/>
    <w:rsid w:val="009F7B97"/>
    <w:rsid w:val="009F7D90"/>
    <w:rsid w:val="00A00130"/>
    <w:rsid w:val="00A00531"/>
    <w:rsid w:val="00A006C8"/>
    <w:rsid w:val="00A00CCB"/>
    <w:rsid w:val="00A014C6"/>
    <w:rsid w:val="00A019E6"/>
    <w:rsid w:val="00A01AF7"/>
    <w:rsid w:val="00A01C07"/>
    <w:rsid w:val="00A02043"/>
    <w:rsid w:val="00A0243B"/>
    <w:rsid w:val="00A025B3"/>
    <w:rsid w:val="00A02686"/>
    <w:rsid w:val="00A0276E"/>
    <w:rsid w:val="00A028C3"/>
    <w:rsid w:val="00A02950"/>
    <w:rsid w:val="00A0305C"/>
    <w:rsid w:val="00A0310E"/>
    <w:rsid w:val="00A03236"/>
    <w:rsid w:val="00A040BC"/>
    <w:rsid w:val="00A0424C"/>
    <w:rsid w:val="00A043BC"/>
    <w:rsid w:val="00A049CA"/>
    <w:rsid w:val="00A04A55"/>
    <w:rsid w:val="00A05269"/>
    <w:rsid w:val="00A053CC"/>
    <w:rsid w:val="00A0540D"/>
    <w:rsid w:val="00A0590C"/>
    <w:rsid w:val="00A05C4B"/>
    <w:rsid w:val="00A05F57"/>
    <w:rsid w:val="00A06A21"/>
    <w:rsid w:val="00A06AB1"/>
    <w:rsid w:val="00A06DC8"/>
    <w:rsid w:val="00A06E37"/>
    <w:rsid w:val="00A06F3F"/>
    <w:rsid w:val="00A07034"/>
    <w:rsid w:val="00A07089"/>
    <w:rsid w:val="00A071BC"/>
    <w:rsid w:val="00A07207"/>
    <w:rsid w:val="00A07543"/>
    <w:rsid w:val="00A07C2E"/>
    <w:rsid w:val="00A07F76"/>
    <w:rsid w:val="00A10084"/>
    <w:rsid w:val="00A102E8"/>
    <w:rsid w:val="00A103AA"/>
    <w:rsid w:val="00A10656"/>
    <w:rsid w:val="00A10897"/>
    <w:rsid w:val="00A10C8A"/>
    <w:rsid w:val="00A10F54"/>
    <w:rsid w:val="00A118A9"/>
    <w:rsid w:val="00A119CC"/>
    <w:rsid w:val="00A11C70"/>
    <w:rsid w:val="00A11F87"/>
    <w:rsid w:val="00A124A0"/>
    <w:rsid w:val="00A128AF"/>
    <w:rsid w:val="00A12996"/>
    <w:rsid w:val="00A12A98"/>
    <w:rsid w:val="00A12FD8"/>
    <w:rsid w:val="00A13568"/>
    <w:rsid w:val="00A139AC"/>
    <w:rsid w:val="00A13BCF"/>
    <w:rsid w:val="00A13CE0"/>
    <w:rsid w:val="00A13FC6"/>
    <w:rsid w:val="00A1416B"/>
    <w:rsid w:val="00A1431F"/>
    <w:rsid w:val="00A14B01"/>
    <w:rsid w:val="00A14B4E"/>
    <w:rsid w:val="00A14C73"/>
    <w:rsid w:val="00A14FF0"/>
    <w:rsid w:val="00A1540E"/>
    <w:rsid w:val="00A15676"/>
    <w:rsid w:val="00A15747"/>
    <w:rsid w:val="00A159CE"/>
    <w:rsid w:val="00A15E9E"/>
    <w:rsid w:val="00A15F1F"/>
    <w:rsid w:val="00A16110"/>
    <w:rsid w:val="00A16637"/>
    <w:rsid w:val="00A16702"/>
    <w:rsid w:val="00A16714"/>
    <w:rsid w:val="00A16AB7"/>
    <w:rsid w:val="00A16B92"/>
    <w:rsid w:val="00A1747D"/>
    <w:rsid w:val="00A17AB7"/>
    <w:rsid w:val="00A17CDF"/>
    <w:rsid w:val="00A17DD5"/>
    <w:rsid w:val="00A203E8"/>
    <w:rsid w:val="00A208AA"/>
    <w:rsid w:val="00A20F48"/>
    <w:rsid w:val="00A20FFB"/>
    <w:rsid w:val="00A2103D"/>
    <w:rsid w:val="00A21346"/>
    <w:rsid w:val="00A2167F"/>
    <w:rsid w:val="00A21956"/>
    <w:rsid w:val="00A219F9"/>
    <w:rsid w:val="00A21AED"/>
    <w:rsid w:val="00A21F9F"/>
    <w:rsid w:val="00A22369"/>
    <w:rsid w:val="00A22630"/>
    <w:rsid w:val="00A229D0"/>
    <w:rsid w:val="00A22B57"/>
    <w:rsid w:val="00A232F4"/>
    <w:rsid w:val="00A23383"/>
    <w:rsid w:val="00A2342A"/>
    <w:rsid w:val="00A2376F"/>
    <w:rsid w:val="00A23BFB"/>
    <w:rsid w:val="00A2431B"/>
    <w:rsid w:val="00A246E5"/>
    <w:rsid w:val="00A2472D"/>
    <w:rsid w:val="00A247FD"/>
    <w:rsid w:val="00A24DD7"/>
    <w:rsid w:val="00A24E69"/>
    <w:rsid w:val="00A24F5C"/>
    <w:rsid w:val="00A2512F"/>
    <w:rsid w:val="00A2520C"/>
    <w:rsid w:val="00A253D5"/>
    <w:rsid w:val="00A2547D"/>
    <w:rsid w:val="00A25844"/>
    <w:rsid w:val="00A25A01"/>
    <w:rsid w:val="00A25B4B"/>
    <w:rsid w:val="00A25FF6"/>
    <w:rsid w:val="00A260D7"/>
    <w:rsid w:val="00A26164"/>
    <w:rsid w:val="00A262BB"/>
    <w:rsid w:val="00A265A5"/>
    <w:rsid w:val="00A26603"/>
    <w:rsid w:val="00A2684A"/>
    <w:rsid w:val="00A269D4"/>
    <w:rsid w:val="00A26AF5"/>
    <w:rsid w:val="00A26BCA"/>
    <w:rsid w:val="00A26E4A"/>
    <w:rsid w:val="00A271ED"/>
    <w:rsid w:val="00A275DF"/>
    <w:rsid w:val="00A278A4"/>
    <w:rsid w:val="00A27A41"/>
    <w:rsid w:val="00A3009A"/>
    <w:rsid w:val="00A307AE"/>
    <w:rsid w:val="00A3084E"/>
    <w:rsid w:val="00A30995"/>
    <w:rsid w:val="00A30ABB"/>
    <w:rsid w:val="00A311E7"/>
    <w:rsid w:val="00A3137B"/>
    <w:rsid w:val="00A31488"/>
    <w:rsid w:val="00A31534"/>
    <w:rsid w:val="00A31BA7"/>
    <w:rsid w:val="00A31FF7"/>
    <w:rsid w:val="00A32200"/>
    <w:rsid w:val="00A32357"/>
    <w:rsid w:val="00A324D5"/>
    <w:rsid w:val="00A3254C"/>
    <w:rsid w:val="00A3277A"/>
    <w:rsid w:val="00A33476"/>
    <w:rsid w:val="00A339D7"/>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6E9"/>
    <w:rsid w:val="00A36B36"/>
    <w:rsid w:val="00A36E1A"/>
    <w:rsid w:val="00A36EC4"/>
    <w:rsid w:val="00A36FD3"/>
    <w:rsid w:val="00A373E0"/>
    <w:rsid w:val="00A40257"/>
    <w:rsid w:val="00A4067F"/>
    <w:rsid w:val="00A40952"/>
    <w:rsid w:val="00A4098A"/>
    <w:rsid w:val="00A40ADC"/>
    <w:rsid w:val="00A40BE2"/>
    <w:rsid w:val="00A40CF6"/>
    <w:rsid w:val="00A40D44"/>
    <w:rsid w:val="00A40E37"/>
    <w:rsid w:val="00A41265"/>
    <w:rsid w:val="00A4138D"/>
    <w:rsid w:val="00A4146F"/>
    <w:rsid w:val="00A41907"/>
    <w:rsid w:val="00A41996"/>
    <w:rsid w:val="00A41AE6"/>
    <w:rsid w:val="00A41C3C"/>
    <w:rsid w:val="00A42173"/>
    <w:rsid w:val="00A42AA5"/>
    <w:rsid w:val="00A42B8E"/>
    <w:rsid w:val="00A42DF0"/>
    <w:rsid w:val="00A43277"/>
    <w:rsid w:val="00A43557"/>
    <w:rsid w:val="00A4361D"/>
    <w:rsid w:val="00A436C4"/>
    <w:rsid w:val="00A4399E"/>
    <w:rsid w:val="00A43AC9"/>
    <w:rsid w:val="00A44012"/>
    <w:rsid w:val="00A44135"/>
    <w:rsid w:val="00A444DC"/>
    <w:rsid w:val="00A4454A"/>
    <w:rsid w:val="00A448CC"/>
    <w:rsid w:val="00A44B1D"/>
    <w:rsid w:val="00A44BAC"/>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D1"/>
    <w:rsid w:val="00A505EE"/>
    <w:rsid w:val="00A50855"/>
    <w:rsid w:val="00A50BC8"/>
    <w:rsid w:val="00A51361"/>
    <w:rsid w:val="00A51872"/>
    <w:rsid w:val="00A51A9F"/>
    <w:rsid w:val="00A52470"/>
    <w:rsid w:val="00A5290F"/>
    <w:rsid w:val="00A52BEC"/>
    <w:rsid w:val="00A52E7D"/>
    <w:rsid w:val="00A53095"/>
    <w:rsid w:val="00A5321D"/>
    <w:rsid w:val="00A532D3"/>
    <w:rsid w:val="00A535FD"/>
    <w:rsid w:val="00A53CEB"/>
    <w:rsid w:val="00A53E52"/>
    <w:rsid w:val="00A53EAB"/>
    <w:rsid w:val="00A54248"/>
    <w:rsid w:val="00A54859"/>
    <w:rsid w:val="00A54895"/>
    <w:rsid w:val="00A54972"/>
    <w:rsid w:val="00A54C4A"/>
    <w:rsid w:val="00A55099"/>
    <w:rsid w:val="00A551BD"/>
    <w:rsid w:val="00A5526B"/>
    <w:rsid w:val="00A553C8"/>
    <w:rsid w:val="00A553E7"/>
    <w:rsid w:val="00A5581C"/>
    <w:rsid w:val="00A55BC2"/>
    <w:rsid w:val="00A55F09"/>
    <w:rsid w:val="00A562C4"/>
    <w:rsid w:val="00A56B1E"/>
    <w:rsid w:val="00A56E27"/>
    <w:rsid w:val="00A56E85"/>
    <w:rsid w:val="00A57037"/>
    <w:rsid w:val="00A5711A"/>
    <w:rsid w:val="00A57420"/>
    <w:rsid w:val="00A577F3"/>
    <w:rsid w:val="00A57811"/>
    <w:rsid w:val="00A57929"/>
    <w:rsid w:val="00A57B08"/>
    <w:rsid w:val="00A57F24"/>
    <w:rsid w:val="00A57FAA"/>
    <w:rsid w:val="00A57FE3"/>
    <w:rsid w:val="00A60160"/>
    <w:rsid w:val="00A6046E"/>
    <w:rsid w:val="00A60ADB"/>
    <w:rsid w:val="00A60CB7"/>
    <w:rsid w:val="00A61269"/>
    <w:rsid w:val="00A613D9"/>
    <w:rsid w:val="00A61413"/>
    <w:rsid w:val="00A61530"/>
    <w:rsid w:val="00A61580"/>
    <w:rsid w:val="00A61787"/>
    <w:rsid w:val="00A61B2C"/>
    <w:rsid w:val="00A61B81"/>
    <w:rsid w:val="00A61B9B"/>
    <w:rsid w:val="00A61DDD"/>
    <w:rsid w:val="00A622A4"/>
    <w:rsid w:val="00A62811"/>
    <w:rsid w:val="00A628EB"/>
    <w:rsid w:val="00A631C8"/>
    <w:rsid w:val="00A63E8C"/>
    <w:rsid w:val="00A63EEE"/>
    <w:rsid w:val="00A64417"/>
    <w:rsid w:val="00A6494B"/>
    <w:rsid w:val="00A64C9F"/>
    <w:rsid w:val="00A64D39"/>
    <w:rsid w:val="00A64FED"/>
    <w:rsid w:val="00A653C8"/>
    <w:rsid w:val="00A653F3"/>
    <w:rsid w:val="00A65587"/>
    <w:rsid w:val="00A655DC"/>
    <w:rsid w:val="00A66420"/>
    <w:rsid w:val="00A665C7"/>
    <w:rsid w:val="00A66B0D"/>
    <w:rsid w:val="00A66BBA"/>
    <w:rsid w:val="00A66C93"/>
    <w:rsid w:val="00A66F00"/>
    <w:rsid w:val="00A67332"/>
    <w:rsid w:val="00A67702"/>
    <w:rsid w:val="00A67E3F"/>
    <w:rsid w:val="00A7010A"/>
    <w:rsid w:val="00A70548"/>
    <w:rsid w:val="00A70ECB"/>
    <w:rsid w:val="00A70F74"/>
    <w:rsid w:val="00A712F7"/>
    <w:rsid w:val="00A71437"/>
    <w:rsid w:val="00A718B3"/>
    <w:rsid w:val="00A72300"/>
    <w:rsid w:val="00A7235A"/>
    <w:rsid w:val="00A72531"/>
    <w:rsid w:val="00A72F93"/>
    <w:rsid w:val="00A7303D"/>
    <w:rsid w:val="00A731B7"/>
    <w:rsid w:val="00A73291"/>
    <w:rsid w:val="00A7334C"/>
    <w:rsid w:val="00A733B5"/>
    <w:rsid w:val="00A73467"/>
    <w:rsid w:val="00A73667"/>
    <w:rsid w:val="00A73809"/>
    <w:rsid w:val="00A73A43"/>
    <w:rsid w:val="00A73CFF"/>
    <w:rsid w:val="00A73D3B"/>
    <w:rsid w:val="00A73E27"/>
    <w:rsid w:val="00A7415E"/>
    <w:rsid w:val="00A746C7"/>
    <w:rsid w:val="00A749F0"/>
    <w:rsid w:val="00A7520E"/>
    <w:rsid w:val="00A75345"/>
    <w:rsid w:val="00A7545C"/>
    <w:rsid w:val="00A754ED"/>
    <w:rsid w:val="00A755E5"/>
    <w:rsid w:val="00A756AD"/>
    <w:rsid w:val="00A75C7D"/>
    <w:rsid w:val="00A7645D"/>
    <w:rsid w:val="00A7655A"/>
    <w:rsid w:val="00A76EC8"/>
    <w:rsid w:val="00A772C7"/>
    <w:rsid w:val="00A77466"/>
    <w:rsid w:val="00A774B8"/>
    <w:rsid w:val="00A775A3"/>
    <w:rsid w:val="00A77C0D"/>
    <w:rsid w:val="00A77FED"/>
    <w:rsid w:val="00A8040D"/>
    <w:rsid w:val="00A8050C"/>
    <w:rsid w:val="00A80817"/>
    <w:rsid w:val="00A809BE"/>
    <w:rsid w:val="00A80B1C"/>
    <w:rsid w:val="00A80B2B"/>
    <w:rsid w:val="00A80E34"/>
    <w:rsid w:val="00A80E5A"/>
    <w:rsid w:val="00A818C4"/>
    <w:rsid w:val="00A81BF1"/>
    <w:rsid w:val="00A821F3"/>
    <w:rsid w:val="00A822B2"/>
    <w:rsid w:val="00A8262B"/>
    <w:rsid w:val="00A82E32"/>
    <w:rsid w:val="00A82E84"/>
    <w:rsid w:val="00A83517"/>
    <w:rsid w:val="00A8379A"/>
    <w:rsid w:val="00A83D10"/>
    <w:rsid w:val="00A83D6F"/>
    <w:rsid w:val="00A83EE8"/>
    <w:rsid w:val="00A842B9"/>
    <w:rsid w:val="00A842E6"/>
    <w:rsid w:val="00A84586"/>
    <w:rsid w:val="00A84AB7"/>
    <w:rsid w:val="00A84F55"/>
    <w:rsid w:val="00A84FBB"/>
    <w:rsid w:val="00A85143"/>
    <w:rsid w:val="00A85A03"/>
    <w:rsid w:val="00A85CBB"/>
    <w:rsid w:val="00A85F86"/>
    <w:rsid w:val="00A86220"/>
    <w:rsid w:val="00A86289"/>
    <w:rsid w:val="00A8674C"/>
    <w:rsid w:val="00A86AC9"/>
    <w:rsid w:val="00A86B00"/>
    <w:rsid w:val="00A87080"/>
    <w:rsid w:val="00A87292"/>
    <w:rsid w:val="00A872A4"/>
    <w:rsid w:val="00A8747A"/>
    <w:rsid w:val="00A876D0"/>
    <w:rsid w:val="00A87B67"/>
    <w:rsid w:val="00A9000D"/>
    <w:rsid w:val="00A90052"/>
    <w:rsid w:val="00A901DF"/>
    <w:rsid w:val="00A90346"/>
    <w:rsid w:val="00A907F7"/>
    <w:rsid w:val="00A909B6"/>
    <w:rsid w:val="00A90B68"/>
    <w:rsid w:val="00A90D4E"/>
    <w:rsid w:val="00A90DE8"/>
    <w:rsid w:val="00A90F38"/>
    <w:rsid w:val="00A90F91"/>
    <w:rsid w:val="00A910DA"/>
    <w:rsid w:val="00A91384"/>
    <w:rsid w:val="00A915DE"/>
    <w:rsid w:val="00A919D6"/>
    <w:rsid w:val="00A91DA2"/>
    <w:rsid w:val="00A91E7C"/>
    <w:rsid w:val="00A92200"/>
    <w:rsid w:val="00A92698"/>
    <w:rsid w:val="00A929D1"/>
    <w:rsid w:val="00A93837"/>
    <w:rsid w:val="00A93932"/>
    <w:rsid w:val="00A93E28"/>
    <w:rsid w:val="00A93F4B"/>
    <w:rsid w:val="00A93FC2"/>
    <w:rsid w:val="00A942BA"/>
    <w:rsid w:val="00A94869"/>
    <w:rsid w:val="00A949D2"/>
    <w:rsid w:val="00A9559C"/>
    <w:rsid w:val="00A955CE"/>
    <w:rsid w:val="00A95B1D"/>
    <w:rsid w:val="00A95DD5"/>
    <w:rsid w:val="00A9617C"/>
    <w:rsid w:val="00A961F8"/>
    <w:rsid w:val="00A963B8"/>
    <w:rsid w:val="00A964D5"/>
    <w:rsid w:val="00A96A4E"/>
    <w:rsid w:val="00A96FF0"/>
    <w:rsid w:val="00A97191"/>
    <w:rsid w:val="00A97593"/>
    <w:rsid w:val="00A977A0"/>
    <w:rsid w:val="00A97C74"/>
    <w:rsid w:val="00A97CA5"/>
    <w:rsid w:val="00A97D4C"/>
    <w:rsid w:val="00AA02EC"/>
    <w:rsid w:val="00AA06C5"/>
    <w:rsid w:val="00AA094A"/>
    <w:rsid w:val="00AA0A19"/>
    <w:rsid w:val="00AA0B93"/>
    <w:rsid w:val="00AA0DD1"/>
    <w:rsid w:val="00AA0FF1"/>
    <w:rsid w:val="00AA12CB"/>
    <w:rsid w:val="00AA1768"/>
    <w:rsid w:val="00AA17E6"/>
    <w:rsid w:val="00AA1833"/>
    <w:rsid w:val="00AA1AA6"/>
    <w:rsid w:val="00AA1AAC"/>
    <w:rsid w:val="00AA1C25"/>
    <w:rsid w:val="00AA1E7C"/>
    <w:rsid w:val="00AA1F09"/>
    <w:rsid w:val="00AA21C0"/>
    <w:rsid w:val="00AA23E2"/>
    <w:rsid w:val="00AA24BA"/>
    <w:rsid w:val="00AA26DD"/>
    <w:rsid w:val="00AA2B8F"/>
    <w:rsid w:val="00AA2C74"/>
    <w:rsid w:val="00AA2D08"/>
    <w:rsid w:val="00AA31F8"/>
    <w:rsid w:val="00AA34E3"/>
    <w:rsid w:val="00AA3625"/>
    <w:rsid w:val="00AA3C21"/>
    <w:rsid w:val="00AA3DD9"/>
    <w:rsid w:val="00AA4173"/>
    <w:rsid w:val="00AA4186"/>
    <w:rsid w:val="00AA421B"/>
    <w:rsid w:val="00AA4306"/>
    <w:rsid w:val="00AA432B"/>
    <w:rsid w:val="00AA43E8"/>
    <w:rsid w:val="00AA44B1"/>
    <w:rsid w:val="00AA4A49"/>
    <w:rsid w:val="00AA4BE4"/>
    <w:rsid w:val="00AA58B9"/>
    <w:rsid w:val="00AA5FFC"/>
    <w:rsid w:val="00AA6381"/>
    <w:rsid w:val="00AA63C9"/>
    <w:rsid w:val="00AA68B3"/>
    <w:rsid w:val="00AA6991"/>
    <w:rsid w:val="00AA6C49"/>
    <w:rsid w:val="00AA6C65"/>
    <w:rsid w:val="00AA707C"/>
    <w:rsid w:val="00AA741E"/>
    <w:rsid w:val="00AA7AB1"/>
    <w:rsid w:val="00AA7AEB"/>
    <w:rsid w:val="00AA7C65"/>
    <w:rsid w:val="00AA7D03"/>
    <w:rsid w:val="00AA7D10"/>
    <w:rsid w:val="00AB06C9"/>
    <w:rsid w:val="00AB0ECE"/>
    <w:rsid w:val="00AB14B9"/>
    <w:rsid w:val="00AB1F85"/>
    <w:rsid w:val="00AB225D"/>
    <w:rsid w:val="00AB2526"/>
    <w:rsid w:val="00AB2532"/>
    <w:rsid w:val="00AB275F"/>
    <w:rsid w:val="00AB27EA"/>
    <w:rsid w:val="00AB2EB2"/>
    <w:rsid w:val="00AB31CB"/>
    <w:rsid w:val="00AB325D"/>
    <w:rsid w:val="00AB33BC"/>
    <w:rsid w:val="00AB3846"/>
    <w:rsid w:val="00AB3877"/>
    <w:rsid w:val="00AB38C3"/>
    <w:rsid w:val="00AB3BD5"/>
    <w:rsid w:val="00AB3C26"/>
    <w:rsid w:val="00AB3D6D"/>
    <w:rsid w:val="00AB4154"/>
    <w:rsid w:val="00AB4171"/>
    <w:rsid w:val="00AB48D3"/>
    <w:rsid w:val="00AB4979"/>
    <w:rsid w:val="00AB4A5C"/>
    <w:rsid w:val="00AB4A79"/>
    <w:rsid w:val="00AB4BFA"/>
    <w:rsid w:val="00AB52DB"/>
    <w:rsid w:val="00AB5365"/>
    <w:rsid w:val="00AB551C"/>
    <w:rsid w:val="00AB5AAB"/>
    <w:rsid w:val="00AB5C7E"/>
    <w:rsid w:val="00AB62DB"/>
    <w:rsid w:val="00AB644B"/>
    <w:rsid w:val="00AB6775"/>
    <w:rsid w:val="00AB75FC"/>
    <w:rsid w:val="00AB780B"/>
    <w:rsid w:val="00AB7C0C"/>
    <w:rsid w:val="00AB7F96"/>
    <w:rsid w:val="00AC0148"/>
    <w:rsid w:val="00AC0287"/>
    <w:rsid w:val="00AC0A16"/>
    <w:rsid w:val="00AC0D25"/>
    <w:rsid w:val="00AC0DBD"/>
    <w:rsid w:val="00AC1190"/>
    <w:rsid w:val="00AC1289"/>
    <w:rsid w:val="00AC138D"/>
    <w:rsid w:val="00AC17A3"/>
    <w:rsid w:val="00AC19F7"/>
    <w:rsid w:val="00AC1F97"/>
    <w:rsid w:val="00AC1FFA"/>
    <w:rsid w:val="00AC22F9"/>
    <w:rsid w:val="00AC28FE"/>
    <w:rsid w:val="00AC297B"/>
    <w:rsid w:val="00AC2E88"/>
    <w:rsid w:val="00AC3862"/>
    <w:rsid w:val="00AC3BBF"/>
    <w:rsid w:val="00AC4051"/>
    <w:rsid w:val="00AC4123"/>
    <w:rsid w:val="00AC451A"/>
    <w:rsid w:val="00AC478F"/>
    <w:rsid w:val="00AC4C2C"/>
    <w:rsid w:val="00AC4DC7"/>
    <w:rsid w:val="00AC4DE1"/>
    <w:rsid w:val="00AC4ECE"/>
    <w:rsid w:val="00AC537D"/>
    <w:rsid w:val="00AC552C"/>
    <w:rsid w:val="00AC5991"/>
    <w:rsid w:val="00AC5B6A"/>
    <w:rsid w:val="00AC652C"/>
    <w:rsid w:val="00AC6554"/>
    <w:rsid w:val="00AC68D7"/>
    <w:rsid w:val="00AC6B78"/>
    <w:rsid w:val="00AC6D0B"/>
    <w:rsid w:val="00AC6D19"/>
    <w:rsid w:val="00AC70C0"/>
    <w:rsid w:val="00AC7A4E"/>
    <w:rsid w:val="00AC7C5B"/>
    <w:rsid w:val="00AD02B7"/>
    <w:rsid w:val="00AD03D6"/>
    <w:rsid w:val="00AD04F5"/>
    <w:rsid w:val="00AD0593"/>
    <w:rsid w:val="00AD05B0"/>
    <w:rsid w:val="00AD0B66"/>
    <w:rsid w:val="00AD135F"/>
    <w:rsid w:val="00AD1831"/>
    <w:rsid w:val="00AD18EE"/>
    <w:rsid w:val="00AD1A52"/>
    <w:rsid w:val="00AD24D7"/>
    <w:rsid w:val="00AD2747"/>
    <w:rsid w:val="00AD2C5E"/>
    <w:rsid w:val="00AD3037"/>
    <w:rsid w:val="00AD3296"/>
    <w:rsid w:val="00AD33BC"/>
    <w:rsid w:val="00AD37F2"/>
    <w:rsid w:val="00AD391C"/>
    <w:rsid w:val="00AD39AF"/>
    <w:rsid w:val="00AD39B0"/>
    <w:rsid w:val="00AD484F"/>
    <w:rsid w:val="00AD49FA"/>
    <w:rsid w:val="00AD4A41"/>
    <w:rsid w:val="00AD4B11"/>
    <w:rsid w:val="00AD4C26"/>
    <w:rsid w:val="00AD52BD"/>
    <w:rsid w:val="00AD55E1"/>
    <w:rsid w:val="00AD5DB5"/>
    <w:rsid w:val="00AD62C4"/>
    <w:rsid w:val="00AD67D6"/>
    <w:rsid w:val="00AD6B3E"/>
    <w:rsid w:val="00AD70E2"/>
    <w:rsid w:val="00AD7588"/>
    <w:rsid w:val="00AD7813"/>
    <w:rsid w:val="00AD78C9"/>
    <w:rsid w:val="00AD7C28"/>
    <w:rsid w:val="00AD7C88"/>
    <w:rsid w:val="00AE0133"/>
    <w:rsid w:val="00AE0962"/>
    <w:rsid w:val="00AE0A91"/>
    <w:rsid w:val="00AE0FCB"/>
    <w:rsid w:val="00AE13A7"/>
    <w:rsid w:val="00AE14D6"/>
    <w:rsid w:val="00AE1B7D"/>
    <w:rsid w:val="00AE1C38"/>
    <w:rsid w:val="00AE2C29"/>
    <w:rsid w:val="00AE2FBA"/>
    <w:rsid w:val="00AE31B3"/>
    <w:rsid w:val="00AE3242"/>
    <w:rsid w:val="00AE3298"/>
    <w:rsid w:val="00AE3345"/>
    <w:rsid w:val="00AE367F"/>
    <w:rsid w:val="00AE36B4"/>
    <w:rsid w:val="00AE382A"/>
    <w:rsid w:val="00AE38F7"/>
    <w:rsid w:val="00AE39B8"/>
    <w:rsid w:val="00AE3B14"/>
    <w:rsid w:val="00AE3CF0"/>
    <w:rsid w:val="00AE4098"/>
    <w:rsid w:val="00AE4226"/>
    <w:rsid w:val="00AE4789"/>
    <w:rsid w:val="00AE4ACA"/>
    <w:rsid w:val="00AE4CD3"/>
    <w:rsid w:val="00AE4E76"/>
    <w:rsid w:val="00AE4F2B"/>
    <w:rsid w:val="00AE53B1"/>
    <w:rsid w:val="00AE5728"/>
    <w:rsid w:val="00AE5A7C"/>
    <w:rsid w:val="00AE6090"/>
    <w:rsid w:val="00AE6236"/>
    <w:rsid w:val="00AE6583"/>
    <w:rsid w:val="00AE6630"/>
    <w:rsid w:val="00AE6724"/>
    <w:rsid w:val="00AE6969"/>
    <w:rsid w:val="00AE6BCD"/>
    <w:rsid w:val="00AE710C"/>
    <w:rsid w:val="00AE7250"/>
    <w:rsid w:val="00AE7375"/>
    <w:rsid w:val="00AE76F3"/>
    <w:rsid w:val="00AE77D6"/>
    <w:rsid w:val="00AE7ABF"/>
    <w:rsid w:val="00AE7C7F"/>
    <w:rsid w:val="00AF0002"/>
    <w:rsid w:val="00AF0481"/>
    <w:rsid w:val="00AF07E6"/>
    <w:rsid w:val="00AF097C"/>
    <w:rsid w:val="00AF0AEB"/>
    <w:rsid w:val="00AF0C58"/>
    <w:rsid w:val="00AF1079"/>
    <w:rsid w:val="00AF18BF"/>
    <w:rsid w:val="00AF1D5E"/>
    <w:rsid w:val="00AF203B"/>
    <w:rsid w:val="00AF23C6"/>
    <w:rsid w:val="00AF2484"/>
    <w:rsid w:val="00AF2AB6"/>
    <w:rsid w:val="00AF2B73"/>
    <w:rsid w:val="00AF2BC0"/>
    <w:rsid w:val="00AF307A"/>
    <w:rsid w:val="00AF3C14"/>
    <w:rsid w:val="00AF3C95"/>
    <w:rsid w:val="00AF49EA"/>
    <w:rsid w:val="00AF4F20"/>
    <w:rsid w:val="00AF4F66"/>
    <w:rsid w:val="00AF5647"/>
    <w:rsid w:val="00AF56B7"/>
    <w:rsid w:val="00AF5AFE"/>
    <w:rsid w:val="00AF6370"/>
    <w:rsid w:val="00AF666D"/>
    <w:rsid w:val="00AF6804"/>
    <w:rsid w:val="00AF6AA5"/>
    <w:rsid w:val="00AF6AB0"/>
    <w:rsid w:val="00AF6DE2"/>
    <w:rsid w:val="00AF7210"/>
    <w:rsid w:val="00AF72E1"/>
    <w:rsid w:val="00AF7582"/>
    <w:rsid w:val="00B00036"/>
    <w:rsid w:val="00B00433"/>
    <w:rsid w:val="00B00AFA"/>
    <w:rsid w:val="00B012F6"/>
    <w:rsid w:val="00B0158A"/>
    <w:rsid w:val="00B017D8"/>
    <w:rsid w:val="00B01A56"/>
    <w:rsid w:val="00B01E99"/>
    <w:rsid w:val="00B02271"/>
    <w:rsid w:val="00B025A5"/>
    <w:rsid w:val="00B026BC"/>
    <w:rsid w:val="00B0383E"/>
    <w:rsid w:val="00B03852"/>
    <w:rsid w:val="00B03B76"/>
    <w:rsid w:val="00B03C53"/>
    <w:rsid w:val="00B03D71"/>
    <w:rsid w:val="00B0406B"/>
    <w:rsid w:val="00B040F7"/>
    <w:rsid w:val="00B045AA"/>
    <w:rsid w:val="00B04FF3"/>
    <w:rsid w:val="00B05596"/>
    <w:rsid w:val="00B0562D"/>
    <w:rsid w:val="00B05AD9"/>
    <w:rsid w:val="00B05B5C"/>
    <w:rsid w:val="00B06117"/>
    <w:rsid w:val="00B06278"/>
    <w:rsid w:val="00B069A8"/>
    <w:rsid w:val="00B06ADB"/>
    <w:rsid w:val="00B06CC6"/>
    <w:rsid w:val="00B06E1B"/>
    <w:rsid w:val="00B070B9"/>
    <w:rsid w:val="00B0728D"/>
    <w:rsid w:val="00B075AD"/>
    <w:rsid w:val="00B0787B"/>
    <w:rsid w:val="00B07891"/>
    <w:rsid w:val="00B07980"/>
    <w:rsid w:val="00B07B63"/>
    <w:rsid w:val="00B07DA6"/>
    <w:rsid w:val="00B10795"/>
    <w:rsid w:val="00B10956"/>
    <w:rsid w:val="00B10E0B"/>
    <w:rsid w:val="00B113EB"/>
    <w:rsid w:val="00B11876"/>
    <w:rsid w:val="00B11948"/>
    <w:rsid w:val="00B11A0D"/>
    <w:rsid w:val="00B120C0"/>
    <w:rsid w:val="00B124BB"/>
    <w:rsid w:val="00B12647"/>
    <w:rsid w:val="00B1287F"/>
    <w:rsid w:val="00B12922"/>
    <w:rsid w:val="00B12BBF"/>
    <w:rsid w:val="00B12BC6"/>
    <w:rsid w:val="00B12E33"/>
    <w:rsid w:val="00B12F5A"/>
    <w:rsid w:val="00B1392B"/>
    <w:rsid w:val="00B13AF4"/>
    <w:rsid w:val="00B13F63"/>
    <w:rsid w:val="00B14196"/>
    <w:rsid w:val="00B1487F"/>
    <w:rsid w:val="00B14921"/>
    <w:rsid w:val="00B149C5"/>
    <w:rsid w:val="00B14E80"/>
    <w:rsid w:val="00B1501A"/>
    <w:rsid w:val="00B15683"/>
    <w:rsid w:val="00B158D7"/>
    <w:rsid w:val="00B15B7C"/>
    <w:rsid w:val="00B15C7C"/>
    <w:rsid w:val="00B15D80"/>
    <w:rsid w:val="00B15EDE"/>
    <w:rsid w:val="00B160BA"/>
    <w:rsid w:val="00B1651F"/>
    <w:rsid w:val="00B166D4"/>
    <w:rsid w:val="00B16745"/>
    <w:rsid w:val="00B175E1"/>
    <w:rsid w:val="00B175E2"/>
    <w:rsid w:val="00B17922"/>
    <w:rsid w:val="00B179BB"/>
    <w:rsid w:val="00B179F4"/>
    <w:rsid w:val="00B17E4B"/>
    <w:rsid w:val="00B206CE"/>
    <w:rsid w:val="00B209BC"/>
    <w:rsid w:val="00B20D9A"/>
    <w:rsid w:val="00B20DA0"/>
    <w:rsid w:val="00B20DB6"/>
    <w:rsid w:val="00B20E52"/>
    <w:rsid w:val="00B21420"/>
    <w:rsid w:val="00B2149A"/>
    <w:rsid w:val="00B2158E"/>
    <w:rsid w:val="00B21FAC"/>
    <w:rsid w:val="00B2231F"/>
    <w:rsid w:val="00B223DF"/>
    <w:rsid w:val="00B22493"/>
    <w:rsid w:val="00B224A8"/>
    <w:rsid w:val="00B229BB"/>
    <w:rsid w:val="00B22C57"/>
    <w:rsid w:val="00B22DFC"/>
    <w:rsid w:val="00B22ED5"/>
    <w:rsid w:val="00B23023"/>
    <w:rsid w:val="00B23142"/>
    <w:rsid w:val="00B231CB"/>
    <w:rsid w:val="00B2360C"/>
    <w:rsid w:val="00B23832"/>
    <w:rsid w:val="00B23D2F"/>
    <w:rsid w:val="00B23EFF"/>
    <w:rsid w:val="00B244B4"/>
    <w:rsid w:val="00B245CF"/>
    <w:rsid w:val="00B24661"/>
    <w:rsid w:val="00B24765"/>
    <w:rsid w:val="00B24893"/>
    <w:rsid w:val="00B24FBC"/>
    <w:rsid w:val="00B250BF"/>
    <w:rsid w:val="00B2533D"/>
    <w:rsid w:val="00B25AB2"/>
    <w:rsid w:val="00B25F7B"/>
    <w:rsid w:val="00B26305"/>
    <w:rsid w:val="00B2641C"/>
    <w:rsid w:val="00B269DA"/>
    <w:rsid w:val="00B26A62"/>
    <w:rsid w:val="00B26AD4"/>
    <w:rsid w:val="00B26E98"/>
    <w:rsid w:val="00B26F77"/>
    <w:rsid w:val="00B27011"/>
    <w:rsid w:val="00B270F6"/>
    <w:rsid w:val="00B27582"/>
    <w:rsid w:val="00B2767E"/>
    <w:rsid w:val="00B27922"/>
    <w:rsid w:val="00B27A17"/>
    <w:rsid w:val="00B27ACE"/>
    <w:rsid w:val="00B27E3D"/>
    <w:rsid w:val="00B300CA"/>
    <w:rsid w:val="00B30238"/>
    <w:rsid w:val="00B3044D"/>
    <w:rsid w:val="00B3050B"/>
    <w:rsid w:val="00B307F2"/>
    <w:rsid w:val="00B3082A"/>
    <w:rsid w:val="00B30A60"/>
    <w:rsid w:val="00B30B20"/>
    <w:rsid w:val="00B30EA5"/>
    <w:rsid w:val="00B31107"/>
    <w:rsid w:val="00B314D1"/>
    <w:rsid w:val="00B31748"/>
    <w:rsid w:val="00B31C36"/>
    <w:rsid w:val="00B31D68"/>
    <w:rsid w:val="00B31F3C"/>
    <w:rsid w:val="00B323B6"/>
    <w:rsid w:val="00B32C2F"/>
    <w:rsid w:val="00B33139"/>
    <w:rsid w:val="00B33413"/>
    <w:rsid w:val="00B336C5"/>
    <w:rsid w:val="00B33B3A"/>
    <w:rsid w:val="00B33CE0"/>
    <w:rsid w:val="00B33D84"/>
    <w:rsid w:val="00B34227"/>
    <w:rsid w:val="00B3429A"/>
    <w:rsid w:val="00B3450B"/>
    <w:rsid w:val="00B3455B"/>
    <w:rsid w:val="00B34A0E"/>
    <w:rsid w:val="00B34AFC"/>
    <w:rsid w:val="00B34C8A"/>
    <w:rsid w:val="00B34EDB"/>
    <w:rsid w:val="00B353BF"/>
    <w:rsid w:val="00B35546"/>
    <w:rsid w:val="00B35C30"/>
    <w:rsid w:val="00B35C45"/>
    <w:rsid w:val="00B3639C"/>
    <w:rsid w:val="00B36423"/>
    <w:rsid w:val="00B3655F"/>
    <w:rsid w:val="00B36620"/>
    <w:rsid w:val="00B36BC3"/>
    <w:rsid w:val="00B36FC7"/>
    <w:rsid w:val="00B37033"/>
    <w:rsid w:val="00B370F3"/>
    <w:rsid w:val="00B37B74"/>
    <w:rsid w:val="00B37BA4"/>
    <w:rsid w:val="00B4005A"/>
    <w:rsid w:val="00B4072C"/>
    <w:rsid w:val="00B4095A"/>
    <w:rsid w:val="00B40BBE"/>
    <w:rsid w:val="00B40CAF"/>
    <w:rsid w:val="00B40D2F"/>
    <w:rsid w:val="00B41324"/>
    <w:rsid w:val="00B4139F"/>
    <w:rsid w:val="00B41BE0"/>
    <w:rsid w:val="00B42050"/>
    <w:rsid w:val="00B428E8"/>
    <w:rsid w:val="00B429BA"/>
    <w:rsid w:val="00B42D85"/>
    <w:rsid w:val="00B42E79"/>
    <w:rsid w:val="00B431BA"/>
    <w:rsid w:val="00B4327E"/>
    <w:rsid w:val="00B433DE"/>
    <w:rsid w:val="00B4369C"/>
    <w:rsid w:val="00B437BB"/>
    <w:rsid w:val="00B43A35"/>
    <w:rsid w:val="00B43F42"/>
    <w:rsid w:val="00B43F59"/>
    <w:rsid w:val="00B44444"/>
    <w:rsid w:val="00B44A2B"/>
    <w:rsid w:val="00B4516E"/>
    <w:rsid w:val="00B45389"/>
    <w:rsid w:val="00B457E2"/>
    <w:rsid w:val="00B458C2"/>
    <w:rsid w:val="00B45CD4"/>
    <w:rsid w:val="00B4663C"/>
    <w:rsid w:val="00B4690A"/>
    <w:rsid w:val="00B46C9B"/>
    <w:rsid w:val="00B4717F"/>
    <w:rsid w:val="00B47260"/>
    <w:rsid w:val="00B4780B"/>
    <w:rsid w:val="00B47AF6"/>
    <w:rsid w:val="00B47E0C"/>
    <w:rsid w:val="00B50F32"/>
    <w:rsid w:val="00B512C9"/>
    <w:rsid w:val="00B52051"/>
    <w:rsid w:val="00B520E4"/>
    <w:rsid w:val="00B5221E"/>
    <w:rsid w:val="00B5248C"/>
    <w:rsid w:val="00B526A3"/>
    <w:rsid w:val="00B52CED"/>
    <w:rsid w:val="00B52D73"/>
    <w:rsid w:val="00B53063"/>
    <w:rsid w:val="00B533C7"/>
    <w:rsid w:val="00B535B1"/>
    <w:rsid w:val="00B5361C"/>
    <w:rsid w:val="00B53682"/>
    <w:rsid w:val="00B538B9"/>
    <w:rsid w:val="00B53EE2"/>
    <w:rsid w:val="00B5422A"/>
    <w:rsid w:val="00B54457"/>
    <w:rsid w:val="00B54531"/>
    <w:rsid w:val="00B54774"/>
    <w:rsid w:val="00B547F6"/>
    <w:rsid w:val="00B54FAF"/>
    <w:rsid w:val="00B55189"/>
    <w:rsid w:val="00B55347"/>
    <w:rsid w:val="00B553DA"/>
    <w:rsid w:val="00B55508"/>
    <w:rsid w:val="00B55530"/>
    <w:rsid w:val="00B55A37"/>
    <w:rsid w:val="00B55E1C"/>
    <w:rsid w:val="00B56271"/>
    <w:rsid w:val="00B56676"/>
    <w:rsid w:val="00B56CB8"/>
    <w:rsid w:val="00B56D3B"/>
    <w:rsid w:val="00B56E85"/>
    <w:rsid w:val="00B56FB8"/>
    <w:rsid w:val="00B57457"/>
    <w:rsid w:val="00B57901"/>
    <w:rsid w:val="00B57B00"/>
    <w:rsid w:val="00B57B36"/>
    <w:rsid w:val="00B57BDF"/>
    <w:rsid w:val="00B57E69"/>
    <w:rsid w:val="00B601AA"/>
    <w:rsid w:val="00B6021A"/>
    <w:rsid w:val="00B60C53"/>
    <w:rsid w:val="00B60DC1"/>
    <w:rsid w:val="00B60F9D"/>
    <w:rsid w:val="00B612F2"/>
    <w:rsid w:val="00B61947"/>
    <w:rsid w:val="00B61B16"/>
    <w:rsid w:val="00B61F39"/>
    <w:rsid w:val="00B62003"/>
    <w:rsid w:val="00B62110"/>
    <w:rsid w:val="00B62425"/>
    <w:rsid w:val="00B62BAF"/>
    <w:rsid w:val="00B6377E"/>
    <w:rsid w:val="00B63B96"/>
    <w:rsid w:val="00B63F44"/>
    <w:rsid w:val="00B6404F"/>
    <w:rsid w:val="00B64441"/>
    <w:rsid w:val="00B64CD9"/>
    <w:rsid w:val="00B6515B"/>
    <w:rsid w:val="00B65160"/>
    <w:rsid w:val="00B6549C"/>
    <w:rsid w:val="00B6553F"/>
    <w:rsid w:val="00B6561B"/>
    <w:rsid w:val="00B65620"/>
    <w:rsid w:val="00B6566B"/>
    <w:rsid w:val="00B65A5C"/>
    <w:rsid w:val="00B65C8D"/>
    <w:rsid w:val="00B65DA8"/>
    <w:rsid w:val="00B65EFE"/>
    <w:rsid w:val="00B66590"/>
    <w:rsid w:val="00B66B90"/>
    <w:rsid w:val="00B670BF"/>
    <w:rsid w:val="00B670E1"/>
    <w:rsid w:val="00B672FC"/>
    <w:rsid w:val="00B674B6"/>
    <w:rsid w:val="00B67A58"/>
    <w:rsid w:val="00B7023B"/>
    <w:rsid w:val="00B70241"/>
    <w:rsid w:val="00B702FF"/>
    <w:rsid w:val="00B70384"/>
    <w:rsid w:val="00B70436"/>
    <w:rsid w:val="00B70562"/>
    <w:rsid w:val="00B70599"/>
    <w:rsid w:val="00B70D3B"/>
    <w:rsid w:val="00B70ECD"/>
    <w:rsid w:val="00B70F87"/>
    <w:rsid w:val="00B71320"/>
    <w:rsid w:val="00B718B7"/>
    <w:rsid w:val="00B71A99"/>
    <w:rsid w:val="00B71B3E"/>
    <w:rsid w:val="00B71BB3"/>
    <w:rsid w:val="00B71CB5"/>
    <w:rsid w:val="00B7210F"/>
    <w:rsid w:val="00B72791"/>
    <w:rsid w:val="00B728DB"/>
    <w:rsid w:val="00B7307E"/>
    <w:rsid w:val="00B73397"/>
    <w:rsid w:val="00B7377D"/>
    <w:rsid w:val="00B739CC"/>
    <w:rsid w:val="00B740EF"/>
    <w:rsid w:val="00B74861"/>
    <w:rsid w:val="00B748AC"/>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9DB"/>
    <w:rsid w:val="00B77C75"/>
    <w:rsid w:val="00B77F09"/>
    <w:rsid w:val="00B8027E"/>
    <w:rsid w:val="00B80545"/>
    <w:rsid w:val="00B805A8"/>
    <w:rsid w:val="00B807A4"/>
    <w:rsid w:val="00B80BE4"/>
    <w:rsid w:val="00B80CD3"/>
    <w:rsid w:val="00B810DC"/>
    <w:rsid w:val="00B81AA9"/>
    <w:rsid w:val="00B81EC8"/>
    <w:rsid w:val="00B82061"/>
    <w:rsid w:val="00B8248A"/>
    <w:rsid w:val="00B82648"/>
    <w:rsid w:val="00B82664"/>
    <w:rsid w:val="00B82792"/>
    <w:rsid w:val="00B82A0A"/>
    <w:rsid w:val="00B82EA0"/>
    <w:rsid w:val="00B83024"/>
    <w:rsid w:val="00B83305"/>
    <w:rsid w:val="00B83602"/>
    <w:rsid w:val="00B836F9"/>
    <w:rsid w:val="00B83743"/>
    <w:rsid w:val="00B8374F"/>
    <w:rsid w:val="00B83BCF"/>
    <w:rsid w:val="00B83E0A"/>
    <w:rsid w:val="00B840FB"/>
    <w:rsid w:val="00B8492D"/>
    <w:rsid w:val="00B84996"/>
    <w:rsid w:val="00B84B94"/>
    <w:rsid w:val="00B8504C"/>
    <w:rsid w:val="00B85259"/>
    <w:rsid w:val="00B85DC0"/>
    <w:rsid w:val="00B85E57"/>
    <w:rsid w:val="00B862EF"/>
    <w:rsid w:val="00B86500"/>
    <w:rsid w:val="00B8691D"/>
    <w:rsid w:val="00B86E1A"/>
    <w:rsid w:val="00B870F1"/>
    <w:rsid w:val="00B8751C"/>
    <w:rsid w:val="00B876CB"/>
    <w:rsid w:val="00B8775E"/>
    <w:rsid w:val="00B902C1"/>
    <w:rsid w:val="00B903DE"/>
    <w:rsid w:val="00B9050C"/>
    <w:rsid w:val="00B90768"/>
    <w:rsid w:val="00B90893"/>
    <w:rsid w:val="00B914FB"/>
    <w:rsid w:val="00B91608"/>
    <w:rsid w:val="00B9168D"/>
    <w:rsid w:val="00B9172A"/>
    <w:rsid w:val="00B91993"/>
    <w:rsid w:val="00B923FB"/>
    <w:rsid w:val="00B927B5"/>
    <w:rsid w:val="00B9297A"/>
    <w:rsid w:val="00B92A23"/>
    <w:rsid w:val="00B92BF0"/>
    <w:rsid w:val="00B9319F"/>
    <w:rsid w:val="00B9359C"/>
    <w:rsid w:val="00B93856"/>
    <w:rsid w:val="00B93B79"/>
    <w:rsid w:val="00B93FEB"/>
    <w:rsid w:val="00B942BD"/>
    <w:rsid w:val="00B94515"/>
    <w:rsid w:val="00B94A33"/>
    <w:rsid w:val="00B94F63"/>
    <w:rsid w:val="00B95327"/>
    <w:rsid w:val="00B95ABF"/>
    <w:rsid w:val="00B95B7D"/>
    <w:rsid w:val="00B95D29"/>
    <w:rsid w:val="00B95D37"/>
    <w:rsid w:val="00B9611C"/>
    <w:rsid w:val="00B966A1"/>
    <w:rsid w:val="00B968D3"/>
    <w:rsid w:val="00B97493"/>
    <w:rsid w:val="00B9762E"/>
    <w:rsid w:val="00B97A26"/>
    <w:rsid w:val="00B97B8F"/>
    <w:rsid w:val="00B97BAB"/>
    <w:rsid w:val="00B97C5F"/>
    <w:rsid w:val="00B97E6C"/>
    <w:rsid w:val="00B97F2D"/>
    <w:rsid w:val="00BA021A"/>
    <w:rsid w:val="00BA0307"/>
    <w:rsid w:val="00BA049F"/>
    <w:rsid w:val="00BA0612"/>
    <w:rsid w:val="00BA0760"/>
    <w:rsid w:val="00BA0E6D"/>
    <w:rsid w:val="00BA1061"/>
    <w:rsid w:val="00BA11AC"/>
    <w:rsid w:val="00BA12BF"/>
    <w:rsid w:val="00BA1490"/>
    <w:rsid w:val="00BA156B"/>
    <w:rsid w:val="00BA1605"/>
    <w:rsid w:val="00BA1CC6"/>
    <w:rsid w:val="00BA287A"/>
    <w:rsid w:val="00BA2A44"/>
    <w:rsid w:val="00BA2DDF"/>
    <w:rsid w:val="00BA32A5"/>
    <w:rsid w:val="00BA3616"/>
    <w:rsid w:val="00BA3A6B"/>
    <w:rsid w:val="00BA3AA5"/>
    <w:rsid w:val="00BA3B7E"/>
    <w:rsid w:val="00BA3D74"/>
    <w:rsid w:val="00BA4241"/>
    <w:rsid w:val="00BA4391"/>
    <w:rsid w:val="00BA43C5"/>
    <w:rsid w:val="00BA4E19"/>
    <w:rsid w:val="00BA4E34"/>
    <w:rsid w:val="00BA4EBC"/>
    <w:rsid w:val="00BA4FB0"/>
    <w:rsid w:val="00BA5168"/>
    <w:rsid w:val="00BA51E6"/>
    <w:rsid w:val="00BA54D2"/>
    <w:rsid w:val="00BA581B"/>
    <w:rsid w:val="00BA58A1"/>
    <w:rsid w:val="00BA5B1A"/>
    <w:rsid w:val="00BA5D66"/>
    <w:rsid w:val="00BA640F"/>
    <w:rsid w:val="00BA655E"/>
    <w:rsid w:val="00BA6B64"/>
    <w:rsid w:val="00BA6E14"/>
    <w:rsid w:val="00BA725A"/>
    <w:rsid w:val="00BA7507"/>
    <w:rsid w:val="00BA7606"/>
    <w:rsid w:val="00BA786E"/>
    <w:rsid w:val="00BA7B4C"/>
    <w:rsid w:val="00BA7DD1"/>
    <w:rsid w:val="00BB03B6"/>
    <w:rsid w:val="00BB06D7"/>
    <w:rsid w:val="00BB09F9"/>
    <w:rsid w:val="00BB105D"/>
    <w:rsid w:val="00BB122A"/>
    <w:rsid w:val="00BB1304"/>
    <w:rsid w:val="00BB150B"/>
    <w:rsid w:val="00BB157B"/>
    <w:rsid w:val="00BB15B8"/>
    <w:rsid w:val="00BB1B50"/>
    <w:rsid w:val="00BB1C51"/>
    <w:rsid w:val="00BB1C6C"/>
    <w:rsid w:val="00BB1CF5"/>
    <w:rsid w:val="00BB1F66"/>
    <w:rsid w:val="00BB2034"/>
    <w:rsid w:val="00BB225C"/>
    <w:rsid w:val="00BB2277"/>
    <w:rsid w:val="00BB2767"/>
    <w:rsid w:val="00BB286E"/>
    <w:rsid w:val="00BB2992"/>
    <w:rsid w:val="00BB2DB2"/>
    <w:rsid w:val="00BB2E47"/>
    <w:rsid w:val="00BB318E"/>
    <w:rsid w:val="00BB34E8"/>
    <w:rsid w:val="00BB35D3"/>
    <w:rsid w:val="00BB35F3"/>
    <w:rsid w:val="00BB369F"/>
    <w:rsid w:val="00BB3A57"/>
    <w:rsid w:val="00BB3B89"/>
    <w:rsid w:val="00BB3C7B"/>
    <w:rsid w:val="00BB4246"/>
    <w:rsid w:val="00BB4405"/>
    <w:rsid w:val="00BB44CB"/>
    <w:rsid w:val="00BB450E"/>
    <w:rsid w:val="00BB45F3"/>
    <w:rsid w:val="00BB4B4F"/>
    <w:rsid w:val="00BB54C3"/>
    <w:rsid w:val="00BB57B7"/>
    <w:rsid w:val="00BB5913"/>
    <w:rsid w:val="00BB599F"/>
    <w:rsid w:val="00BB5B40"/>
    <w:rsid w:val="00BB5B68"/>
    <w:rsid w:val="00BB5B8A"/>
    <w:rsid w:val="00BB5ECB"/>
    <w:rsid w:val="00BB6023"/>
    <w:rsid w:val="00BB6193"/>
    <w:rsid w:val="00BB67AD"/>
    <w:rsid w:val="00BB6A4E"/>
    <w:rsid w:val="00BB6B56"/>
    <w:rsid w:val="00BB6DCE"/>
    <w:rsid w:val="00BB766C"/>
    <w:rsid w:val="00BB7BC4"/>
    <w:rsid w:val="00BB7EEF"/>
    <w:rsid w:val="00BC0088"/>
    <w:rsid w:val="00BC0244"/>
    <w:rsid w:val="00BC0602"/>
    <w:rsid w:val="00BC0D74"/>
    <w:rsid w:val="00BC0DC9"/>
    <w:rsid w:val="00BC0FB0"/>
    <w:rsid w:val="00BC14B0"/>
    <w:rsid w:val="00BC15FC"/>
    <w:rsid w:val="00BC1987"/>
    <w:rsid w:val="00BC1BF9"/>
    <w:rsid w:val="00BC1F14"/>
    <w:rsid w:val="00BC2134"/>
    <w:rsid w:val="00BC264A"/>
    <w:rsid w:val="00BC2ADD"/>
    <w:rsid w:val="00BC2C8D"/>
    <w:rsid w:val="00BC312A"/>
    <w:rsid w:val="00BC331A"/>
    <w:rsid w:val="00BC3C04"/>
    <w:rsid w:val="00BC3F46"/>
    <w:rsid w:val="00BC4020"/>
    <w:rsid w:val="00BC485C"/>
    <w:rsid w:val="00BC49CD"/>
    <w:rsid w:val="00BC4BDE"/>
    <w:rsid w:val="00BC5478"/>
    <w:rsid w:val="00BC54EF"/>
    <w:rsid w:val="00BC5557"/>
    <w:rsid w:val="00BC5574"/>
    <w:rsid w:val="00BC559A"/>
    <w:rsid w:val="00BC5780"/>
    <w:rsid w:val="00BC5D9E"/>
    <w:rsid w:val="00BC5DFA"/>
    <w:rsid w:val="00BC5E39"/>
    <w:rsid w:val="00BC5EC4"/>
    <w:rsid w:val="00BC5FBD"/>
    <w:rsid w:val="00BC6118"/>
    <w:rsid w:val="00BC62FE"/>
    <w:rsid w:val="00BC6D72"/>
    <w:rsid w:val="00BC7173"/>
    <w:rsid w:val="00BC719D"/>
    <w:rsid w:val="00BC71BC"/>
    <w:rsid w:val="00BC7202"/>
    <w:rsid w:val="00BC7888"/>
    <w:rsid w:val="00BC79F4"/>
    <w:rsid w:val="00BC7B20"/>
    <w:rsid w:val="00BC7C79"/>
    <w:rsid w:val="00BC7E9C"/>
    <w:rsid w:val="00BD027C"/>
    <w:rsid w:val="00BD02C5"/>
    <w:rsid w:val="00BD0318"/>
    <w:rsid w:val="00BD052E"/>
    <w:rsid w:val="00BD0578"/>
    <w:rsid w:val="00BD087D"/>
    <w:rsid w:val="00BD0B35"/>
    <w:rsid w:val="00BD0D53"/>
    <w:rsid w:val="00BD0FF8"/>
    <w:rsid w:val="00BD10D4"/>
    <w:rsid w:val="00BD150E"/>
    <w:rsid w:val="00BD154F"/>
    <w:rsid w:val="00BD15F3"/>
    <w:rsid w:val="00BD16A2"/>
    <w:rsid w:val="00BD19B4"/>
    <w:rsid w:val="00BD1ADF"/>
    <w:rsid w:val="00BD1B1A"/>
    <w:rsid w:val="00BD1ED5"/>
    <w:rsid w:val="00BD1F97"/>
    <w:rsid w:val="00BD2001"/>
    <w:rsid w:val="00BD225E"/>
    <w:rsid w:val="00BD22E1"/>
    <w:rsid w:val="00BD23E9"/>
    <w:rsid w:val="00BD27B7"/>
    <w:rsid w:val="00BD2AF3"/>
    <w:rsid w:val="00BD34BB"/>
    <w:rsid w:val="00BD356A"/>
    <w:rsid w:val="00BD3613"/>
    <w:rsid w:val="00BD36AC"/>
    <w:rsid w:val="00BD3AC1"/>
    <w:rsid w:val="00BD41E1"/>
    <w:rsid w:val="00BD4218"/>
    <w:rsid w:val="00BD43F8"/>
    <w:rsid w:val="00BD476F"/>
    <w:rsid w:val="00BD484E"/>
    <w:rsid w:val="00BD4BC3"/>
    <w:rsid w:val="00BD4C55"/>
    <w:rsid w:val="00BD4CC0"/>
    <w:rsid w:val="00BD4F6D"/>
    <w:rsid w:val="00BD4F8D"/>
    <w:rsid w:val="00BD4FE9"/>
    <w:rsid w:val="00BD5111"/>
    <w:rsid w:val="00BD56C0"/>
    <w:rsid w:val="00BD5863"/>
    <w:rsid w:val="00BD59B9"/>
    <w:rsid w:val="00BD59EE"/>
    <w:rsid w:val="00BD5AD4"/>
    <w:rsid w:val="00BD5B7D"/>
    <w:rsid w:val="00BD5CCE"/>
    <w:rsid w:val="00BD5E7E"/>
    <w:rsid w:val="00BD5F8E"/>
    <w:rsid w:val="00BD5FCA"/>
    <w:rsid w:val="00BD64F1"/>
    <w:rsid w:val="00BD653D"/>
    <w:rsid w:val="00BD6855"/>
    <w:rsid w:val="00BD6D85"/>
    <w:rsid w:val="00BD6DEA"/>
    <w:rsid w:val="00BD6EC1"/>
    <w:rsid w:val="00BD767F"/>
    <w:rsid w:val="00BD7C73"/>
    <w:rsid w:val="00BE01AD"/>
    <w:rsid w:val="00BE04A5"/>
    <w:rsid w:val="00BE0857"/>
    <w:rsid w:val="00BE0A86"/>
    <w:rsid w:val="00BE0BE3"/>
    <w:rsid w:val="00BE0BEA"/>
    <w:rsid w:val="00BE0DDA"/>
    <w:rsid w:val="00BE10BF"/>
    <w:rsid w:val="00BE11DB"/>
    <w:rsid w:val="00BE1589"/>
    <w:rsid w:val="00BE1950"/>
    <w:rsid w:val="00BE1CDB"/>
    <w:rsid w:val="00BE1F7A"/>
    <w:rsid w:val="00BE2571"/>
    <w:rsid w:val="00BE2751"/>
    <w:rsid w:val="00BE2793"/>
    <w:rsid w:val="00BE27D3"/>
    <w:rsid w:val="00BE28E7"/>
    <w:rsid w:val="00BE2E5C"/>
    <w:rsid w:val="00BE2F12"/>
    <w:rsid w:val="00BE2FE9"/>
    <w:rsid w:val="00BE3321"/>
    <w:rsid w:val="00BE3329"/>
    <w:rsid w:val="00BE35BA"/>
    <w:rsid w:val="00BE36CC"/>
    <w:rsid w:val="00BE3813"/>
    <w:rsid w:val="00BE393E"/>
    <w:rsid w:val="00BE3C6D"/>
    <w:rsid w:val="00BE3C93"/>
    <w:rsid w:val="00BE3CD3"/>
    <w:rsid w:val="00BE40A6"/>
    <w:rsid w:val="00BE40C0"/>
    <w:rsid w:val="00BE426A"/>
    <w:rsid w:val="00BE4301"/>
    <w:rsid w:val="00BE520A"/>
    <w:rsid w:val="00BE5406"/>
    <w:rsid w:val="00BE54D4"/>
    <w:rsid w:val="00BE5BF2"/>
    <w:rsid w:val="00BE64AA"/>
    <w:rsid w:val="00BE6801"/>
    <w:rsid w:val="00BE69BB"/>
    <w:rsid w:val="00BE6DFC"/>
    <w:rsid w:val="00BE7094"/>
    <w:rsid w:val="00BE7160"/>
    <w:rsid w:val="00BE7455"/>
    <w:rsid w:val="00BE780B"/>
    <w:rsid w:val="00BE7D26"/>
    <w:rsid w:val="00BF01F9"/>
    <w:rsid w:val="00BF0A04"/>
    <w:rsid w:val="00BF0A20"/>
    <w:rsid w:val="00BF0C82"/>
    <w:rsid w:val="00BF0D9D"/>
    <w:rsid w:val="00BF162E"/>
    <w:rsid w:val="00BF191E"/>
    <w:rsid w:val="00BF1934"/>
    <w:rsid w:val="00BF1E7D"/>
    <w:rsid w:val="00BF1EFE"/>
    <w:rsid w:val="00BF1F2E"/>
    <w:rsid w:val="00BF203C"/>
    <w:rsid w:val="00BF2152"/>
    <w:rsid w:val="00BF22B6"/>
    <w:rsid w:val="00BF23DD"/>
    <w:rsid w:val="00BF264D"/>
    <w:rsid w:val="00BF28C3"/>
    <w:rsid w:val="00BF2B62"/>
    <w:rsid w:val="00BF2BAA"/>
    <w:rsid w:val="00BF2CCE"/>
    <w:rsid w:val="00BF2E18"/>
    <w:rsid w:val="00BF2F5D"/>
    <w:rsid w:val="00BF35B1"/>
    <w:rsid w:val="00BF37F1"/>
    <w:rsid w:val="00BF3903"/>
    <w:rsid w:val="00BF3A0B"/>
    <w:rsid w:val="00BF3BC0"/>
    <w:rsid w:val="00BF3E1E"/>
    <w:rsid w:val="00BF3E9B"/>
    <w:rsid w:val="00BF40DC"/>
    <w:rsid w:val="00BF44D4"/>
    <w:rsid w:val="00BF4BB3"/>
    <w:rsid w:val="00BF4D9D"/>
    <w:rsid w:val="00BF4DA4"/>
    <w:rsid w:val="00BF5153"/>
    <w:rsid w:val="00BF5778"/>
    <w:rsid w:val="00BF57DE"/>
    <w:rsid w:val="00BF5D87"/>
    <w:rsid w:val="00BF5E1E"/>
    <w:rsid w:val="00BF5ECF"/>
    <w:rsid w:val="00BF65CD"/>
    <w:rsid w:val="00BF67AF"/>
    <w:rsid w:val="00BF6DDF"/>
    <w:rsid w:val="00BF730C"/>
    <w:rsid w:val="00BF759E"/>
    <w:rsid w:val="00BF7E75"/>
    <w:rsid w:val="00BF7F62"/>
    <w:rsid w:val="00C00436"/>
    <w:rsid w:val="00C00A4F"/>
    <w:rsid w:val="00C01033"/>
    <w:rsid w:val="00C011F3"/>
    <w:rsid w:val="00C012F5"/>
    <w:rsid w:val="00C014C4"/>
    <w:rsid w:val="00C01E5C"/>
    <w:rsid w:val="00C0214D"/>
    <w:rsid w:val="00C027BA"/>
    <w:rsid w:val="00C0287D"/>
    <w:rsid w:val="00C0323C"/>
    <w:rsid w:val="00C03D86"/>
    <w:rsid w:val="00C03DBB"/>
    <w:rsid w:val="00C03E57"/>
    <w:rsid w:val="00C04246"/>
    <w:rsid w:val="00C047B0"/>
    <w:rsid w:val="00C0483E"/>
    <w:rsid w:val="00C04C50"/>
    <w:rsid w:val="00C04C9E"/>
    <w:rsid w:val="00C04DEA"/>
    <w:rsid w:val="00C0518A"/>
    <w:rsid w:val="00C05271"/>
    <w:rsid w:val="00C0597C"/>
    <w:rsid w:val="00C05B57"/>
    <w:rsid w:val="00C05B94"/>
    <w:rsid w:val="00C05C59"/>
    <w:rsid w:val="00C06105"/>
    <w:rsid w:val="00C0649A"/>
    <w:rsid w:val="00C06879"/>
    <w:rsid w:val="00C06B28"/>
    <w:rsid w:val="00C06BC8"/>
    <w:rsid w:val="00C070BF"/>
    <w:rsid w:val="00C07364"/>
    <w:rsid w:val="00C0748D"/>
    <w:rsid w:val="00C07BA7"/>
    <w:rsid w:val="00C07EB0"/>
    <w:rsid w:val="00C07EFB"/>
    <w:rsid w:val="00C101EC"/>
    <w:rsid w:val="00C10568"/>
    <w:rsid w:val="00C1090A"/>
    <w:rsid w:val="00C109A6"/>
    <w:rsid w:val="00C10C40"/>
    <w:rsid w:val="00C11023"/>
    <w:rsid w:val="00C11036"/>
    <w:rsid w:val="00C111ED"/>
    <w:rsid w:val="00C11813"/>
    <w:rsid w:val="00C11BE1"/>
    <w:rsid w:val="00C12398"/>
    <w:rsid w:val="00C12492"/>
    <w:rsid w:val="00C12743"/>
    <w:rsid w:val="00C12DE9"/>
    <w:rsid w:val="00C1322C"/>
    <w:rsid w:val="00C132C8"/>
    <w:rsid w:val="00C1346B"/>
    <w:rsid w:val="00C134BA"/>
    <w:rsid w:val="00C140F7"/>
    <w:rsid w:val="00C14361"/>
    <w:rsid w:val="00C14669"/>
    <w:rsid w:val="00C146B2"/>
    <w:rsid w:val="00C14956"/>
    <w:rsid w:val="00C14DD9"/>
    <w:rsid w:val="00C14F36"/>
    <w:rsid w:val="00C15015"/>
    <w:rsid w:val="00C150EB"/>
    <w:rsid w:val="00C15A13"/>
    <w:rsid w:val="00C15C9C"/>
    <w:rsid w:val="00C15D91"/>
    <w:rsid w:val="00C15DF5"/>
    <w:rsid w:val="00C162AA"/>
    <w:rsid w:val="00C162BC"/>
    <w:rsid w:val="00C16533"/>
    <w:rsid w:val="00C165B7"/>
    <w:rsid w:val="00C1677A"/>
    <w:rsid w:val="00C167F8"/>
    <w:rsid w:val="00C170C0"/>
    <w:rsid w:val="00C1767A"/>
    <w:rsid w:val="00C17BE6"/>
    <w:rsid w:val="00C17E34"/>
    <w:rsid w:val="00C20550"/>
    <w:rsid w:val="00C206A4"/>
    <w:rsid w:val="00C20842"/>
    <w:rsid w:val="00C20A13"/>
    <w:rsid w:val="00C20C40"/>
    <w:rsid w:val="00C2103F"/>
    <w:rsid w:val="00C210A6"/>
    <w:rsid w:val="00C214A7"/>
    <w:rsid w:val="00C21545"/>
    <w:rsid w:val="00C2184A"/>
    <w:rsid w:val="00C21870"/>
    <w:rsid w:val="00C21915"/>
    <w:rsid w:val="00C219F9"/>
    <w:rsid w:val="00C21D84"/>
    <w:rsid w:val="00C21D9C"/>
    <w:rsid w:val="00C2203F"/>
    <w:rsid w:val="00C221D5"/>
    <w:rsid w:val="00C22490"/>
    <w:rsid w:val="00C226E8"/>
    <w:rsid w:val="00C2413D"/>
    <w:rsid w:val="00C2419D"/>
    <w:rsid w:val="00C2477D"/>
    <w:rsid w:val="00C24D53"/>
    <w:rsid w:val="00C24E74"/>
    <w:rsid w:val="00C2505C"/>
    <w:rsid w:val="00C251D9"/>
    <w:rsid w:val="00C25432"/>
    <w:rsid w:val="00C25749"/>
    <w:rsid w:val="00C25915"/>
    <w:rsid w:val="00C25B9A"/>
    <w:rsid w:val="00C25C9E"/>
    <w:rsid w:val="00C25FC0"/>
    <w:rsid w:val="00C263DF"/>
    <w:rsid w:val="00C2684A"/>
    <w:rsid w:val="00C26C8E"/>
    <w:rsid w:val="00C270B5"/>
    <w:rsid w:val="00C270CC"/>
    <w:rsid w:val="00C2728B"/>
    <w:rsid w:val="00C272C4"/>
    <w:rsid w:val="00C27473"/>
    <w:rsid w:val="00C2747E"/>
    <w:rsid w:val="00C27FD3"/>
    <w:rsid w:val="00C30165"/>
    <w:rsid w:val="00C30987"/>
    <w:rsid w:val="00C30AFA"/>
    <w:rsid w:val="00C30B58"/>
    <w:rsid w:val="00C30D8E"/>
    <w:rsid w:val="00C30DEB"/>
    <w:rsid w:val="00C30E89"/>
    <w:rsid w:val="00C31358"/>
    <w:rsid w:val="00C31439"/>
    <w:rsid w:val="00C31C12"/>
    <w:rsid w:val="00C31E6E"/>
    <w:rsid w:val="00C324FF"/>
    <w:rsid w:val="00C32704"/>
    <w:rsid w:val="00C327BB"/>
    <w:rsid w:val="00C3293F"/>
    <w:rsid w:val="00C32969"/>
    <w:rsid w:val="00C32A12"/>
    <w:rsid w:val="00C32AF1"/>
    <w:rsid w:val="00C32CF8"/>
    <w:rsid w:val="00C32EC5"/>
    <w:rsid w:val="00C3322C"/>
    <w:rsid w:val="00C3344C"/>
    <w:rsid w:val="00C341CF"/>
    <w:rsid w:val="00C34685"/>
    <w:rsid w:val="00C34A5D"/>
    <w:rsid w:val="00C34D97"/>
    <w:rsid w:val="00C34EAD"/>
    <w:rsid w:val="00C3507E"/>
    <w:rsid w:val="00C3531E"/>
    <w:rsid w:val="00C35370"/>
    <w:rsid w:val="00C353D2"/>
    <w:rsid w:val="00C359E1"/>
    <w:rsid w:val="00C35AC0"/>
    <w:rsid w:val="00C35B0F"/>
    <w:rsid w:val="00C35BCB"/>
    <w:rsid w:val="00C35FAE"/>
    <w:rsid w:val="00C362EF"/>
    <w:rsid w:val="00C36605"/>
    <w:rsid w:val="00C36B01"/>
    <w:rsid w:val="00C36BCF"/>
    <w:rsid w:val="00C36C82"/>
    <w:rsid w:val="00C3717A"/>
    <w:rsid w:val="00C3784F"/>
    <w:rsid w:val="00C3792C"/>
    <w:rsid w:val="00C37BB6"/>
    <w:rsid w:val="00C37D0B"/>
    <w:rsid w:val="00C37DBE"/>
    <w:rsid w:val="00C4027A"/>
    <w:rsid w:val="00C407D1"/>
    <w:rsid w:val="00C4097C"/>
    <w:rsid w:val="00C40BD7"/>
    <w:rsid w:val="00C40EFB"/>
    <w:rsid w:val="00C40FD6"/>
    <w:rsid w:val="00C41864"/>
    <w:rsid w:val="00C41CD3"/>
    <w:rsid w:val="00C41D7E"/>
    <w:rsid w:val="00C4238C"/>
    <w:rsid w:val="00C42B7C"/>
    <w:rsid w:val="00C42CB0"/>
    <w:rsid w:val="00C42CCE"/>
    <w:rsid w:val="00C42D07"/>
    <w:rsid w:val="00C42DF0"/>
    <w:rsid w:val="00C434B3"/>
    <w:rsid w:val="00C4364B"/>
    <w:rsid w:val="00C43A7D"/>
    <w:rsid w:val="00C43C5C"/>
    <w:rsid w:val="00C43E12"/>
    <w:rsid w:val="00C43FC0"/>
    <w:rsid w:val="00C4411F"/>
    <w:rsid w:val="00C443F2"/>
    <w:rsid w:val="00C448BB"/>
    <w:rsid w:val="00C44E9F"/>
    <w:rsid w:val="00C450A2"/>
    <w:rsid w:val="00C4516D"/>
    <w:rsid w:val="00C45360"/>
    <w:rsid w:val="00C455E7"/>
    <w:rsid w:val="00C4577D"/>
    <w:rsid w:val="00C457C1"/>
    <w:rsid w:val="00C45EDF"/>
    <w:rsid w:val="00C46590"/>
    <w:rsid w:val="00C46DE1"/>
    <w:rsid w:val="00C46F79"/>
    <w:rsid w:val="00C46FC9"/>
    <w:rsid w:val="00C474A3"/>
    <w:rsid w:val="00C47BCF"/>
    <w:rsid w:val="00C47CCE"/>
    <w:rsid w:val="00C50131"/>
    <w:rsid w:val="00C50486"/>
    <w:rsid w:val="00C509E0"/>
    <w:rsid w:val="00C50B78"/>
    <w:rsid w:val="00C51011"/>
    <w:rsid w:val="00C51174"/>
    <w:rsid w:val="00C515D3"/>
    <w:rsid w:val="00C51AA8"/>
    <w:rsid w:val="00C51B84"/>
    <w:rsid w:val="00C52067"/>
    <w:rsid w:val="00C52634"/>
    <w:rsid w:val="00C52B31"/>
    <w:rsid w:val="00C5304D"/>
    <w:rsid w:val="00C53124"/>
    <w:rsid w:val="00C53266"/>
    <w:rsid w:val="00C532A1"/>
    <w:rsid w:val="00C537ED"/>
    <w:rsid w:val="00C53AA8"/>
    <w:rsid w:val="00C5431F"/>
    <w:rsid w:val="00C544A5"/>
    <w:rsid w:val="00C5456C"/>
    <w:rsid w:val="00C547B3"/>
    <w:rsid w:val="00C54994"/>
    <w:rsid w:val="00C54DE2"/>
    <w:rsid w:val="00C5546B"/>
    <w:rsid w:val="00C557C0"/>
    <w:rsid w:val="00C56020"/>
    <w:rsid w:val="00C565F2"/>
    <w:rsid w:val="00C565F8"/>
    <w:rsid w:val="00C565FD"/>
    <w:rsid w:val="00C56734"/>
    <w:rsid w:val="00C56AD4"/>
    <w:rsid w:val="00C56C08"/>
    <w:rsid w:val="00C57089"/>
    <w:rsid w:val="00C5749D"/>
    <w:rsid w:val="00C575DC"/>
    <w:rsid w:val="00C57644"/>
    <w:rsid w:val="00C579C8"/>
    <w:rsid w:val="00C57C36"/>
    <w:rsid w:val="00C6039F"/>
    <w:rsid w:val="00C60451"/>
    <w:rsid w:val="00C60670"/>
    <w:rsid w:val="00C60737"/>
    <w:rsid w:val="00C60D5C"/>
    <w:rsid w:val="00C60EE6"/>
    <w:rsid w:val="00C61257"/>
    <w:rsid w:val="00C6136E"/>
    <w:rsid w:val="00C61373"/>
    <w:rsid w:val="00C617D8"/>
    <w:rsid w:val="00C61968"/>
    <w:rsid w:val="00C61B60"/>
    <w:rsid w:val="00C62C54"/>
    <w:rsid w:val="00C6302E"/>
    <w:rsid w:val="00C6361D"/>
    <w:rsid w:val="00C63817"/>
    <w:rsid w:val="00C63B82"/>
    <w:rsid w:val="00C63B87"/>
    <w:rsid w:val="00C63BB3"/>
    <w:rsid w:val="00C63C0B"/>
    <w:rsid w:val="00C63E45"/>
    <w:rsid w:val="00C6414E"/>
    <w:rsid w:val="00C642B6"/>
    <w:rsid w:val="00C646D4"/>
    <w:rsid w:val="00C6479D"/>
    <w:rsid w:val="00C64EA9"/>
    <w:rsid w:val="00C65140"/>
    <w:rsid w:val="00C65212"/>
    <w:rsid w:val="00C652F1"/>
    <w:rsid w:val="00C65684"/>
    <w:rsid w:val="00C65D22"/>
    <w:rsid w:val="00C65E23"/>
    <w:rsid w:val="00C65F25"/>
    <w:rsid w:val="00C662BC"/>
    <w:rsid w:val="00C665FC"/>
    <w:rsid w:val="00C6660B"/>
    <w:rsid w:val="00C666DD"/>
    <w:rsid w:val="00C66CF0"/>
    <w:rsid w:val="00C67029"/>
    <w:rsid w:val="00C6714B"/>
    <w:rsid w:val="00C67172"/>
    <w:rsid w:val="00C678DC"/>
    <w:rsid w:val="00C67975"/>
    <w:rsid w:val="00C67C2A"/>
    <w:rsid w:val="00C67C61"/>
    <w:rsid w:val="00C701F5"/>
    <w:rsid w:val="00C70382"/>
    <w:rsid w:val="00C705E4"/>
    <w:rsid w:val="00C70786"/>
    <w:rsid w:val="00C7081B"/>
    <w:rsid w:val="00C70C20"/>
    <w:rsid w:val="00C70FF3"/>
    <w:rsid w:val="00C71342"/>
    <w:rsid w:val="00C713B9"/>
    <w:rsid w:val="00C71571"/>
    <w:rsid w:val="00C715E0"/>
    <w:rsid w:val="00C72389"/>
    <w:rsid w:val="00C72D39"/>
    <w:rsid w:val="00C72E75"/>
    <w:rsid w:val="00C734A5"/>
    <w:rsid w:val="00C7376F"/>
    <w:rsid w:val="00C73794"/>
    <w:rsid w:val="00C73B96"/>
    <w:rsid w:val="00C73C80"/>
    <w:rsid w:val="00C73DC6"/>
    <w:rsid w:val="00C73FD8"/>
    <w:rsid w:val="00C74A5B"/>
    <w:rsid w:val="00C74D6F"/>
    <w:rsid w:val="00C74F1F"/>
    <w:rsid w:val="00C75660"/>
    <w:rsid w:val="00C756C4"/>
    <w:rsid w:val="00C75A98"/>
    <w:rsid w:val="00C75B01"/>
    <w:rsid w:val="00C75BFB"/>
    <w:rsid w:val="00C75E0F"/>
    <w:rsid w:val="00C761FD"/>
    <w:rsid w:val="00C76228"/>
    <w:rsid w:val="00C762BE"/>
    <w:rsid w:val="00C763B6"/>
    <w:rsid w:val="00C7658F"/>
    <w:rsid w:val="00C765D7"/>
    <w:rsid w:val="00C766E2"/>
    <w:rsid w:val="00C77093"/>
    <w:rsid w:val="00C77A36"/>
    <w:rsid w:val="00C77B9A"/>
    <w:rsid w:val="00C80C33"/>
    <w:rsid w:val="00C80F2F"/>
    <w:rsid w:val="00C81248"/>
    <w:rsid w:val="00C81C0B"/>
    <w:rsid w:val="00C81C72"/>
    <w:rsid w:val="00C82912"/>
    <w:rsid w:val="00C8317A"/>
    <w:rsid w:val="00C8378D"/>
    <w:rsid w:val="00C83B22"/>
    <w:rsid w:val="00C845B7"/>
    <w:rsid w:val="00C85449"/>
    <w:rsid w:val="00C8566D"/>
    <w:rsid w:val="00C8576E"/>
    <w:rsid w:val="00C858A1"/>
    <w:rsid w:val="00C85BBF"/>
    <w:rsid w:val="00C8600E"/>
    <w:rsid w:val="00C864E0"/>
    <w:rsid w:val="00C86505"/>
    <w:rsid w:val="00C86F92"/>
    <w:rsid w:val="00C8742E"/>
    <w:rsid w:val="00C87484"/>
    <w:rsid w:val="00C874D1"/>
    <w:rsid w:val="00C876B5"/>
    <w:rsid w:val="00C8796C"/>
    <w:rsid w:val="00C901AE"/>
    <w:rsid w:val="00C902AA"/>
    <w:rsid w:val="00C904DF"/>
    <w:rsid w:val="00C9058E"/>
    <w:rsid w:val="00C909AB"/>
    <w:rsid w:val="00C91540"/>
    <w:rsid w:val="00C9158B"/>
    <w:rsid w:val="00C91663"/>
    <w:rsid w:val="00C91703"/>
    <w:rsid w:val="00C91B1E"/>
    <w:rsid w:val="00C91C4E"/>
    <w:rsid w:val="00C91CF5"/>
    <w:rsid w:val="00C920F6"/>
    <w:rsid w:val="00C923D4"/>
    <w:rsid w:val="00C923FF"/>
    <w:rsid w:val="00C9245B"/>
    <w:rsid w:val="00C92570"/>
    <w:rsid w:val="00C92C19"/>
    <w:rsid w:val="00C9333E"/>
    <w:rsid w:val="00C9345A"/>
    <w:rsid w:val="00C935B8"/>
    <w:rsid w:val="00C936A8"/>
    <w:rsid w:val="00C93990"/>
    <w:rsid w:val="00C93AA0"/>
    <w:rsid w:val="00C94090"/>
    <w:rsid w:val="00C94097"/>
    <w:rsid w:val="00C940C1"/>
    <w:rsid w:val="00C94437"/>
    <w:rsid w:val="00C94481"/>
    <w:rsid w:val="00C949F5"/>
    <w:rsid w:val="00C94A2D"/>
    <w:rsid w:val="00C94EE3"/>
    <w:rsid w:val="00C94FBE"/>
    <w:rsid w:val="00C9516C"/>
    <w:rsid w:val="00C95433"/>
    <w:rsid w:val="00C955D1"/>
    <w:rsid w:val="00C95849"/>
    <w:rsid w:val="00C95AB8"/>
    <w:rsid w:val="00C95F0C"/>
    <w:rsid w:val="00C96891"/>
    <w:rsid w:val="00C96993"/>
    <w:rsid w:val="00C96D6C"/>
    <w:rsid w:val="00C96DAF"/>
    <w:rsid w:val="00C96ED9"/>
    <w:rsid w:val="00C96EE5"/>
    <w:rsid w:val="00C973A3"/>
    <w:rsid w:val="00C97601"/>
    <w:rsid w:val="00C97657"/>
    <w:rsid w:val="00C9778D"/>
    <w:rsid w:val="00C97C97"/>
    <w:rsid w:val="00C97FA0"/>
    <w:rsid w:val="00CA0444"/>
    <w:rsid w:val="00CA0983"/>
    <w:rsid w:val="00CA1166"/>
    <w:rsid w:val="00CA1566"/>
    <w:rsid w:val="00CA1759"/>
    <w:rsid w:val="00CA18A7"/>
    <w:rsid w:val="00CA1A2F"/>
    <w:rsid w:val="00CA1C75"/>
    <w:rsid w:val="00CA1D01"/>
    <w:rsid w:val="00CA1DB7"/>
    <w:rsid w:val="00CA1EC1"/>
    <w:rsid w:val="00CA1F0E"/>
    <w:rsid w:val="00CA24BC"/>
    <w:rsid w:val="00CA2A66"/>
    <w:rsid w:val="00CA2AD6"/>
    <w:rsid w:val="00CA2DEA"/>
    <w:rsid w:val="00CA2FBC"/>
    <w:rsid w:val="00CA3229"/>
    <w:rsid w:val="00CA34F9"/>
    <w:rsid w:val="00CA3682"/>
    <w:rsid w:val="00CA4545"/>
    <w:rsid w:val="00CA479E"/>
    <w:rsid w:val="00CA4884"/>
    <w:rsid w:val="00CA5965"/>
    <w:rsid w:val="00CA59B8"/>
    <w:rsid w:val="00CA5A66"/>
    <w:rsid w:val="00CA62E3"/>
    <w:rsid w:val="00CA64FB"/>
    <w:rsid w:val="00CA6653"/>
    <w:rsid w:val="00CA67B5"/>
    <w:rsid w:val="00CA6E4A"/>
    <w:rsid w:val="00CA6EE9"/>
    <w:rsid w:val="00CA70E7"/>
    <w:rsid w:val="00CA74A3"/>
    <w:rsid w:val="00CA77E7"/>
    <w:rsid w:val="00CA7FBB"/>
    <w:rsid w:val="00CB0597"/>
    <w:rsid w:val="00CB0687"/>
    <w:rsid w:val="00CB08DC"/>
    <w:rsid w:val="00CB105A"/>
    <w:rsid w:val="00CB1689"/>
    <w:rsid w:val="00CB1691"/>
    <w:rsid w:val="00CB1C0C"/>
    <w:rsid w:val="00CB1C2D"/>
    <w:rsid w:val="00CB1CA5"/>
    <w:rsid w:val="00CB1CC6"/>
    <w:rsid w:val="00CB1FB7"/>
    <w:rsid w:val="00CB1FD4"/>
    <w:rsid w:val="00CB2443"/>
    <w:rsid w:val="00CB2579"/>
    <w:rsid w:val="00CB2AD1"/>
    <w:rsid w:val="00CB2D0D"/>
    <w:rsid w:val="00CB33B9"/>
    <w:rsid w:val="00CB395E"/>
    <w:rsid w:val="00CB3A8F"/>
    <w:rsid w:val="00CB4229"/>
    <w:rsid w:val="00CB43FE"/>
    <w:rsid w:val="00CB45F5"/>
    <w:rsid w:val="00CB45F8"/>
    <w:rsid w:val="00CB4743"/>
    <w:rsid w:val="00CB490D"/>
    <w:rsid w:val="00CB4A05"/>
    <w:rsid w:val="00CB4F95"/>
    <w:rsid w:val="00CB5131"/>
    <w:rsid w:val="00CB5179"/>
    <w:rsid w:val="00CB54CB"/>
    <w:rsid w:val="00CB556C"/>
    <w:rsid w:val="00CB568D"/>
    <w:rsid w:val="00CB5968"/>
    <w:rsid w:val="00CB6AFC"/>
    <w:rsid w:val="00CB6CE8"/>
    <w:rsid w:val="00CB74C3"/>
    <w:rsid w:val="00CB77DC"/>
    <w:rsid w:val="00CB7A7C"/>
    <w:rsid w:val="00CB7CA5"/>
    <w:rsid w:val="00CB7E6A"/>
    <w:rsid w:val="00CB7ECA"/>
    <w:rsid w:val="00CB7F5E"/>
    <w:rsid w:val="00CC0119"/>
    <w:rsid w:val="00CC01D8"/>
    <w:rsid w:val="00CC0231"/>
    <w:rsid w:val="00CC091C"/>
    <w:rsid w:val="00CC0B00"/>
    <w:rsid w:val="00CC0BA9"/>
    <w:rsid w:val="00CC0C45"/>
    <w:rsid w:val="00CC10BA"/>
    <w:rsid w:val="00CC11E1"/>
    <w:rsid w:val="00CC1266"/>
    <w:rsid w:val="00CC156D"/>
    <w:rsid w:val="00CC18C6"/>
    <w:rsid w:val="00CC1AFD"/>
    <w:rsid w:val="00CC29B3"/>
    <w:rsid w:val="00CC2BDE"/>
    <w:rsid w:val="00CC2D0F"/>
    <w:rsid w:val="00CC2F9B"/>
    <w:rsid w:val="00CC31EC"/>
    <w:rsid w:val="00CC38BA"/>
    <w:rsid w:val="00CC3CFB"/>
    <w:rsid w:val="00CC43B2"/>
    <w:rsid w:val="00CC4458"/>
    <w:rsid w:val="00CC4518"/>
    <w:rsid w:val="00CC4622"/>
    <w:rsid w:val="00CC4D6D"/>
    <w:rsid w:val="00CC4D9D"/>
    <w:rsid w:val="00CC4F39"/>
    <w:rsid w:val="00CC54F6"/>
    <w:rsid w:val="00CC5A45"/>
    <w:rsid w:val="00CC5A68"/>
    <w:rsid w:val="00CC5BE8"/>
    <w:rsid w:val="00CC65A9"/>
    <w:rsid w:val="00CC65DB"/>
    <w:rsid w:val="00CC673D"/>
    <w:rsid w:val="00CC67D4"/>
    <w:rsid w:val="00CC6E76"/>
    <w:rsid w:val="00CC731B"/>
    <w:rsid w:val="00CC7366"/>
    <w:rsid w:val="00CC7676"/>
    <w:rsid w:val="00CC7832"/>
    <w:rsid w:val="00CC7B75"/>
    <w:rsid w:val="00CC7BC7"/>
    <w:rsid w:val="00CC7E21"/>
    <w:rsid w:val="00CC7FEC"/>
    <w:rsid w:val="00CD01A7"/>
    <w:rsid w:val="00CD02E6"/>
    <w:rsid w:val="00CD04AC"/>
    <w:rsid w:val="00CD102F"/>
    <w:rsid w:val="00CD1112"/>
    <w:rsid w:val="00CD17F9"/>
    <w:rsid w:val="00CD1A91"/>
    <w:rsid w:val="00CD1CBB"/>
    <w:rsid w:val="00CD1F29"/>
    <w:rsid w:val="00CD2779"/>
    <w:rsid w:val="00CD2E4B"/>
    <w:rsid w:val="00CD3AB1"/>
    <w:rsid w:val="00CD3CE5"/>
    <w:rsid w:val="00CD3CEB"/>
    <w:rsid w:val="00CD420A"/>
    <w:rsid w:val="00CD42BB"/>
    <w:rsid w:val="00CD42D7"/>
    <w:rsid w:val="00CD4379"/>
    <w:rsid w:val="00CD4612"/>
    <w:rsid w:val="00CD490E"/>
    <w:rsid w:val="00CD4964"/>
    <w:rsid w:val="00CD5284"/>
    <w:rsid w:val="00CD5946"/>
    <w:rsid w:val="00CD5BD2"/>
    <w:rsid w:val="00CD6279"/>
    <w:rsid w:val="00CD6375"/>
    <w:rsid w:val="00CD63DA"/>
    <w:rsid w:val="00CD695F"/>
    <w:rsid w:val="00CD6A39"/>
    <w:rsid w:val="00CD6B96"/>
    <w:rsid w:val="00CD6CA0"/>
    <w:rsid w:val="00CD6DE6"/>
    <w:rsid w:val="00CD7156"/>
    <w:rsid w:val="00CD71C6"/>
    <w:rsid w:val="00CE035E"/>
    <w:rsid w:val="00CE03E9"/>
    <w:rsid w:val="00CE0B11"/>
    <w:rsid w:val="00CE0C01"/>
    <w:rsid w:val="00CE0EAA"/>
    <w:rsid w:val="00CE0F1A"/>
    <w:rsid w:val="00CE1328"/>
    <w:rsid w:val="00CE1716"/>
    <w:rsid w:val="00CE184C"/>
    <w:rsid w:val="00CE1BBC"/>
    <w:rsid w:val="00CE1C13"/>
    <w:rsid w:val="00CE1CBE"/>
    <w:rsid w:val="00CE1D3C"/>
    <w:rsid w:val="00CE1F5A"/>
    <w:rsid w:val="00CE209D"/>
    <w:rsid w:val="00CE223D"/>
    <w:rsid w:val="00CE272F"/>
    <w:rsid w:val="00CE277A"/>
    <w:rsid w:val="00CE2AC9"/>
    <w:rsid w:val="00CE2D7F"/>
    <w:rsid w:val="00CE2EBD"/>
    <w:rsid w:val="00CE3354"/>
    <w:rsid w:val="00CE3400"/>
    <w:rsid w:val="00CE38F8"/>
    <w:rsid w:val="00CE3C63"/>
    <w:rsid w:val="00CE4184"/>
    <w:rsid w:val="00CE44DC"/>
    <w:rsid w:val="00CE453E"/>
    <w:rsid w:val="00CE4A76"/>
    <w:rsid w:val="00CE4A97"/>
    <w:rsid w:val="00CE5081"/>
    <w:rsid w:val="00CE54D7"/>
    <w:rsid w:val="00CE5885"/>
    <w:rsid w:val="00CE5B3A"/>
    <w:rsid w:val="00CE5F7A"/>
    <w:rsid w:val="00CE61A8"/>
    <w:rsid w:val="00CE6318"/>
    <w:rsid w:val="00CE6E54"/>
    <w:rsid w:val="00CE6EE2"/>
    <w:rsid w:val="00CE6F2A"/>
    <w:rsid w:val="00CE713D"/>
    <w:rsid w:val="00CE7476"/>
    <w:rsid w:val="00CE7BD0"/>
    <w:rsid w:val="00CE7E48"/>
    <w:rsid w:val="00CE7EDB"/>
    <w:rsid w:val="00CF0247"/>
    <w:rsid w:val="00CF036F"/>
    <w:rsid w:val="00CF0567"/>
    <w:rsid w:val="00CF063E"/>
    <w:rsid w:val="00CF065E"/>
    <w:rsid w:val="00CF066D"/>
    <w:rsid w:val="00CF0A82"/>
    <w:rsid w:val="00CF12E0"/>
    <w:rsid w:val="00CF173E"/>
    <w:rsid w:val="00CF1F26"/>
    <w:rsid w:val="00CF1F40"/>
    <w:rsid w:val="00CF2642"/>
    <w:rsid w:val="00CF26A1"/>
    <w:rsid w:val="00CF2886"/>
    <w:rsid w:val="00CF28BB"/>
    <w:rsid w:val="00CF2ABF"/>
    <w:rsid w:val="00CF2EBB"/>
    <w:rsid w:val="00CF3444"/>
    <w:rsid w:val="00CF3659"/>
    <w:rsid w:val="00CF3BB2"/>
    <w:rsid w:val="00CF3F6E"/>
    <w:rsid w:val="00CF4BC6"/>
    <w:rsid w:val="00CF4C20"/>
    <w:rsid w:val="00CF50B6"/>
    <w:rsid w:val="00CF5159"/>
    <w:rsid w:val="00CF57B2"/>
    <w:rsid w:val="00CF5C7A"/>
    <w:rsid w:val="00CF5DEA"/>
    <w:rsid w:val="00CF5E97"/>
    <w:rsid w:val="00CF603F"/>
    <w:rsid w:val="00CF67DF"/>
    <w:rsid w:val="00CF68B1"/>
    <w:rsid w:val="00CF6922"/>
    <w:rsid w:val="00CF6924"/>
    <w:rsid w:val="00CF6C84"/>
    <w:rsid w:val="00CF6D76"/>
    <w:rsid w:val="00CF73A4"/>
    <w:rsid w:val="00CF7747"/>
    <w:rsid w:val="00CF7A36"/>
    <w:rsid w:val="00CF7B74"/>
    <w:rsid w:val="00D00417"/>
    <w:rsid w:val="00D004F7"/>
    <w:rsid w:val="00D00689"/>
    <w:rsid w:val="00D006FE"/>
    <w:rsid w:val="00D00709"/>
    <w:rsid w:val="00D0074B"/>
    <w:rsid w:val="00D00A6E"/>
    <w:rsid w:val="00D00C59"/>
    <w:rsid w:val="00D0103D"/>
    <w:rsid w:val="00D0138C"/>
    <w:rsid w:val="00D01545"/>
    <w:rsid w:val="00D01806"/>
    <w:rsid w:val="00D018FD"/>
    <w:rsid w:val="00D01A20"/>
    <w:rsid w:val="00D01B4F"/>
    <w:rsid w:val="00D02183"/>
    <w:rsid w:val="00D02355"/>
    <w:rsid w:val="00D02410"/>
    <w:rsid w:val="00D026E7"/>
    <w:rsid w:val="00D0293F"/>
    <w:rsid w:val="00D02A71"/>
    <w:rsid w:val="00D02AB3"/>
    <w:rsid w:val="00D02F06"/>
    <w:rsid w:val="00D030D5"/>
    <w:rsid w:val="00D033CA"/>
    <w:rsid w:val="00D03505"/>
    <w:rsid w:val="00D039FC"/>
    <w:rsid w:val="00D03D23"/>
    <w:rsid w:val="00D03EC3"/>
    <w:rsid w:val="00D0424A"/>
    <w:rsid w:val="00D0452E"/>
    <w:rsid w:val="00D04D60"/>
    <w:rsid w:val="00D04E8E"/>
    <w:rsid w:val="00D052E6"/>
    <w:rsid w:val="00D05416"/>
    <w:rsid w:val="00D05502"/>
    <w:rsid w:val="00D056C0"/>
    <w:rsid w:val="00D05849"/>
    <w:rsid w:val="00D05892"/>
    <w:rsid w:val="00D058A3"/>
    <w:rsid w:val="00D05A72"/>
    <w:rsid w:val="00D05BEA"/>
    <w:rsid w:val="00D05C75"/>
    <w:rsid w:val="00D05F26"/>
    <w:rsid w:val="00D06063"/>
    <w:rsid w:val="00D06084"/>
    <w:rsid w:val="00D06131"/>
    <w:rsid w:val="00D068E6"/>
    <w:rsid w:val="00D06D98"/>
    <w:rsid w:val="00D07346"/>
    <w:rsid w:val="00D07793"/>
    <w:rsid w:val="00D0787F"/>
    <w:rsid w:val="00D07890"/>
    <w:rsid w:val="00D078B3"/>
    <w:rsid w:val="00D079ED"/>
    <w:rsid w:val="00D07DA0"/>
    <w:rsid w:val="00D07F22"/>
    <w:rsid w:val="00D101A8"/>
    <w:rsid w:val="00D1025B"/>
    <w:rsid w:val="00D10310"/>
    <w:rsid w:val="00D10397"/>
    <w:rsid w:val="00D10855"/>
    <w:rsid w:val="00D108DA"/>
    <w:rsid w:val="00D10A3A"/>
    <w:rsid w:val="00D10BA1"/>
    <w:rsid w:val="00D10C22"/>
    <w:rsid w:val="00D10CAE"/>
    <w:rsid w:val="00D1112F"/>
    <w:rsid w:val="00D1129C"/>
    <w:rsid w:val="00D11464"/>
    <w:rsid w:val="00D11669"/>
    <w:rsid w:val="00D1184C"/>
    <w:rsid w:val="00D11856"/>
    <w:rsid w:val="00D11A2C"/>
    <w:rsid w:val="00D11B5D"/>
    <w:rsid w:val="00D11BDF"/>
    <w:rsid w:val="00D124E5"/>
    <w:rsid w:val="00D128C6"/>
    <w:rsid w:val="00D12ACC"/>
    <w:rsid w:val="00D12BC8"/>
    <w:rsid w:val="00D13044"/>
    <w:rsid w:val="00D13526"/>
    <w:rsid w:val="00D13655"/>
    <w:rsid w:val="00D13749"/>
    <w:rsid w:val="00D14121"/>
    <w:rsid w:val="00D146BA"/>
    <w:rsid w:val="00D14C4E"/>
    <w:rsid w:val="00D14D48"/>
    <w:rsid w:val="00D14E24"/>
    <w:rsid w:val="00D14EE7"/>
    <w:rsid w:val="00D14F29"/>
    <w:rsid w:val="00D14F40"/>
    <w:rsid w:val="00D15210"/>
    <w:rsid w:val="00D15362"/>
    <w:rsid w:val="00D163D9"/>
    <w:rsid w:val="00D16623"/>
    <w:rsid w:val="00D16A40"/>
    <w:rsid w:val="00D16C27"/>
    <w:rsid w:val="00D16DC4"/>
    <w:rsid w:val="00D16DEC"/>
    <w:rsid w:val="00D16E03"/>
    <w:rsid w:val="00D1715D"/>
    <w:rsid w:val="00D175A9"/>
    <w:rsid w:val="00D17D19"/>
    <w:rsid w:val="00D17F9A"/>
    <w:rsid w:val="00D2011A"/>
    <w:rsid w:val="00D204D1"/>
    <w:rsid w:val="00D205E7"/>
    <w:rsid w:val="00D2073F"/>
    <w:rsid w:val="00D20ACE"/>
    <w:rsid w:val="00D20BB8"/>
    <w:rsid w:val="00D214E7"/>
    <w:rsid w:val="00D21C77"/>
    <w:rsid w:val="00D21CA0"/>
    <w:rsid w:val="00D21CD3"/>
    <w:rsid w:val="00D21E8A"/>
    <w:rsid w:val="00D2267C"/>
    <w:rsid w:val="00D22895"/>
    <w:rsid w:val="00D22B4D"/>
    <w:rsid w:val="00D23005"/>
    <w:rsid w:val="00D2333E"/>
    <w:rsid w:val="00D23D0E"/>
    <w:rsid w:val="00D24A6C"/>
    <w:rsid w:val="00D24B74"/>
    <w:rsid w:val="00D24D9F"/>
    <w:rsid w:val="00D25604"/>
    <w:rsid w:val="00D25B8C"/>
    <w:rsid w:val="00D26619"/>
    <w:rsid w:val="00D26691"/>
    <w:rsid w:val="00D26B50"/>
    <w:rsid w:val="00D26DBD"/>
    <w:rsid w:val="00D26FC2"/>
    <w:rsid w:val="00D270B3"/>
    <w:rsid w:val="00D27135"/>
    <w:rsid w:val="00D2725B"/>
    <w:rsid w:val="00D27787"/>
    <w:rsid w:val="00D27A93"/>
    <w:rsid w:val="00D27D1A"/>
    <w:rsid w:val="00D27FFE"/>
    <w:rsid w:val="00D30DFC"/>
    <w:rsid w:val="00D3112C"/>
    <w:rsid w:val="00D31168"/>
    <w:rsid w:val="00D31679"/>
    <w:rsid w:val="00D31D2C"/>
    <w:rsid w:val="00D3264A"/>
    <w:rsid w:val="00D32730"/>
    <w:rsid w:val="00D32A09"/>
    <w:rsid w:val="00D32A6E"/>
    <w:rsid w:val="00D32CE2"/>
    <w:rsid w:val="00D32E8E"/>
    <w:rsid w:val="00D33354"/>
    <w:rsid w:val="00D33742"/>
    <w:rsid w:val="00D33F14"/>
    <w:rsid w:val="00D34079"/>
    <w:rsid w:val="00D341DC"/>
    <w:rsid w:val="00D34502"/>
    <w:rsid w:val="00D34734"/>
    <w:rsid w:val="00D34820"/>
    <w:rsid w:val="00D3542A"/>
    <w:rsid w:val="00D35677"/>
    <w:rsid w:val="00D35F5A"/>
    <w:rsid w:val="00D3614C"/>
    <w:rsid w:val="00D3659C"/>
    <w:rsid w:val="00D36869"/>
    <w:rsid w:val="00D3697A"/>
    <w:rsid w:val="00D370E5"/>
    <w:rsid w:val="00D37164"/>
    <w:rsid w:val="00D37659"/>
    <w:rsid w:val="00D37801"/>
    <w:rsid w:val="00D37A66"/>
    <w:rsid w:val="00D37D9C"/>
    <w:rsid w:val="00D40641"/>
    <w:rsid w:val="00D40820"/>
    <w:rsid w:val="00D40A44"/>
    <w:rsid w:val="00D40DB3"/>
    <w:rsid w:val="00D40DF5"/>
    <w:rsid w:val="00D4110E"/>
    <w:rsid w:val="00D41403"/>
    <w:rsid w:val="00D41678"/>
    <w:rsid w:val="00D41FB8"/>
    <w:rsid w:val="00D42003"/>
    <w:rsid w:val="00D42320"/>
    <w:rsid w:val="00D42E3A"/>
    <w:rsid w:val="00D42E52"/>
    <w:rsid w:val="00D43032"/>
    <w:rsid w:val="00D4370F"/>
    <w:rsid w:val="00D43AC8"/>
    <w:rsid w:val="00D43C10"/>
    <w:rsid w:val="00D43D05"/>
    <w:rsid w:val="00D44334"/>
    <w:rsid w:val="00D4447C"/>
    <w:rsid w:val="00D44859"/>
    <w:rsid w:val="00D448CE"/>
    <w:rsid w:val="00D44B77"/>
    <w:rsid w:val="00D44C91"/>
    <w:rsid w:val="00D44D0B"/>
    <w:rsid w:val="00D456A9"/>
    <w:rsid w:val="00D456E2"/>
    <w:rsid w:val="00D45A41"/>
    <w:rsid w:val="00D45ADC"/>
    <w:rsid w:val="00D45FAB"/>
    <w:rsid w:val="00D460F1"/>
    <w:rsid w:val="00D46251"/>
    <w:rsid w:val="00D468F2"/>
    <w:rsid w:val="00D472AF"/>
    <w:rsid w:val="00D4761C"/>
    <w:rsid w:val="00D4786F"/>
    <w:rsid w:val="00D478B6"/>
    <w:rsid w:val="00D47C8E"/>
    <w:rsid w:val="00D47FF7"/>
    <w:rsid w:val="00D500BD"/>
    <w:rsid w:val="00D503C0"/>
    <w:rsid w:val="00D50917"/>
    <w:rsid w:val="00D51001"/>
    <w:rsid w:val="00D51160"/>
    <w:rsid w:val="00D519BB"/>
    <w:rsid w:val="00D51A4E"/>
    <w:rsid w:val="00D51A6B"/>
    <w:rsid w:val="00D51DD0"/>
    <w:rsid w:val="00D5273C"/>
    <w:rsid w:val="00D52C48"/>
    <w:rsid w:val="00D53124"/>
    <w:rsid w:val="00D532EB"/>
    <w:rsid w:val="00D53636"/>
    <w:rsid w:val="00D536EF"/>
    <w:rsid w:val="00D537DD"/>
    <w:rsid w:val="00D538AE"/>
    <w:rsid w:val="00D538D4"/>
    <w:rsid w:val="00D538D8"/>
    <w:rsid w:val="00D53990"/>
    <w:rsid w:val="00D54811"/>
    <w:rsid w:val="00D54DBF"/>
    <w:rsid w:val="00D5556B"/>
    <w:rsid w:val="00D55628"/>
    <w:rsid w:val="00D55663"/>
    <w:rsid w:val="00D5594A"/>
    <w:rsid w:val="00D56162"/>
    <w:rsid w:val="00D562BC"/>
    <w:rsid w:val="00D56808"/>
    <w:rsid w:val="00D56812"/>
    <w:rsid w:val="00D57193"/>
    <w:rsid w:val="00D573B4"/>
    <w:rsid w:val="00D5745E"/>
    <w:rsid w:val="00D57B31"/>
    <w:rsid w:val="00D60069"/>
    <w:rsid w:val="00D6009B"/>
    <w:rsid w:val="00D60692"/>
    <w:rsid w:val="00D6071B"/>
    <w:rsid w:val="00D607FB"/>
    <w:rsid w:val="00D60BAA"/>
    <w:rsid w:val="00D60D81"/>
    <w:rsid w:val="00D60FA5"/>
    <w:rsid w:val="00D610F3"/>
    <w:rsid w:val="00D6110B"/>
    <w:rsid w:val="00D61148"/>
    <w:rsid w:val="00D61605"/>
    <w:rsid w:val="00D61731"/>
    <w:rsid w:val="00D6183E"/>
    <w:rsid w:val="00D619CF"/>
    <w:rsid w:val="00D61ABC"/>
    <w:rsid w:val="00D61BDD"/>
    <w:rsid w:val="00D61CA4"/>
    <w:rsid w:val="00D61FCB"/>
    <w:rsid w:val="00D622BD"/>
    <w:rsid w:val="00D62373"/>
    <w:rsid w:val="00D6249A"/>
    <w:rsid w:val="00D6259E"/>
    <w:rsid w:val="00D62C04"/>
    <w:rsid w:val="00D6301D"/>
    <w:rsid w:val="00D632E4"/>
    <w:rsid w:val="00D63416"/>
    <w:rsid w:val="00D63796"/>
    <w:rsid w:val="00D638AA"/>
    <w:rsid w:val="00D639B5"/>
    <w:rsid w:val="00D63A6C"/>
    <w:rsid w:val="00D63D48"/>
    <w:rsid w:val="00D63F84"/>
    <w:rsid w:val="00D6449A"/>
    <w:rsid w:val="00D647A4"/>
    <w:rsid w:val="00D647D0"/>
    <w:rsid w:val="00D64DAA"/>
    <w:rsid w:val="00D64FD1"/>
    <w:rsid w:val="00D65004"/>
    <w:rsid w:val="00D65096"/>
    <w:rsid w:val="00D6546E"/>
    <w:rsid w:val="00D6569D"/>
    <w:rsid w:val="00D6586A"/>
    <w:rsid w:val="00D65B43"/>
    <w:rsid w:val="00D65C51"/>
    <w:rsid w:val="00D66196"/>
    <w:rsid w:val="00D66593"/>
    <w:rsid w:val="00D66A83"/>
    <w:rsid w:val="00D66B22"/>
    <w:rsid w:val="00D66BCB"/>
    <w:rsid w:val="00D67569"/>
    <w:rsid w:val="00D6762C"/>
    <w:rsid w:val="00D67BAA"/>
    <w:rsid w:val="00D67E4C"/>
    <w:rsid w:val="00D67EC9"/>
    <w:rsid w:val="00D70537"/>
    <w:rsid w:val="00D7066E"/>
    <w:rsid w:val="00D70792"/>
    <w:rsid w:val="00D7090D"/>
    <w:rsid w:val="00D70C58"/>
    <w:rsid w:val="00D710A9"/>
    <w:rsid w:val="00D710AF"/>
    <w:rsid w:val="00D71424"/>
    <w:rsid w:val="00D7153E"/>
    <w:rsid w:val="00D717F9"/>
    <w:rsid w:val="00D720F7"/>
    <w:rsid w:val="00D725B7"/>
    <w:rsid w:val="00D7268C"/>
    <w:rsid w:val="00D72A3E"/>
    <w:rsid w:val="00D72BC8"/>
    <w:rsid w:val="00D72D57"/>
    <w:rsid w:val="00D7356A"/>
    <w:rsid w:val="00D73B6C"/>
    <w:rsid w:val="00D73C62"/>
    <w:rsid w:val="00D73E90"/>
    <w:rsid w:val="00D7415F"/>
    <w:rsid w:val="00D747A7"/>
    <w:rsid w:val="00D755CA"/>
    <w:rsid w:val="00D7587C"/>
    <w:rsid w:val="00D7591E"/>
    <w:rsid w:val="00D75E93"/>
    <w:rsid w:val="00D75FF5"/>
    <w:rsid w:val="00D76293"/>
    <w:rsid w:val="00D76547"/>
    <w:rsid w:val="00D765B1"/>
    <w:rsid w:val="00D767A0"/>
    <w:rsid w:val="00D76EF0"/>
    <w:rsid w:val="00D772DD"/>
    <w:rsid w:val="00D779E9"/>
    <w:rsid w:val="00D77C22"/>
    <w:rsid w:val="00D77C48"/>
    <w:rsid w:val="00D77C61"/>
    <w:rsid w:val="00D77C87"/>
    <w:rsid w:val="00D77DA6"/>
    <w:rsid w:val="00D80648"/>
    <w:rsid w:val="00D8095B"/>
    <w:rsid w:val="00D809C1"/>
    <w:rsid w:val="00D80B5C"/>
    <w:rsid w:val="00D80D2C"/>
    <w:rsid w:val="00D80DD3"/>
    <w:rsid w:val="00D81894"/>
    <w:rsid w:val="00D82181"/>
    <w:rsid w:val="00D82228"/>
    <w:rsid w:val="00D824DF"/>
    <w:rsid w:val="00D82A76"/>
    <w:rsid w:val="00D82C6F"/>
    <w:rsid w:val="00D83191"/>
    <w:rsid w:val="00D831F1"/>
    <w:rsid w:val="00D8336B"/>
    <w:rsid w:val="00D835C6"/>
    <w:rsid w:val="00D835CD"/>
    <w:rsid w:val="00D83BD4"/>
    <w:rsid w:val="00D83BFB"/>
    <w:rsid w:val="00D83C71"/>
    <w:rsid w:val="00D83E4D"/>
    <w:rsid w:val="00D841D6"/>
    <w:rsid w:val="00D84DD7"/>
    <w:rsid w:val="00D854F7"/>
    <w:rsid w:val="00D859D4"/>
    <w:rsid w:val="00D86022"/>
    <w:rsid w:val="00D8613A"/>
    <w:rsid w:val="00D86162"/>
    <w:rsid w:val="00D862B0"/>
    <w:rsid w:val="00D86B2E"/>
    <w:rsid w:val="00D86BBA"/>
    <w:rsid w:val="00D86DB1"/>
    <w:rsid w:val="00D86DE6"/>
    <w:rsid w:val="00D870EB"/>
    <w:rsid w:val="00D872C1"/>
    <w:rsid w:val="00D874AE"/>
    <w:rsid w:val="00D87830"/>
    <w:rsid w:val="00D87866"/>
    <w:rsid w:val="00D87916"/>
    <w:rsid w:val="00D87A96"/>
    <w:rsid w:val="00D87D44"/>
    <w:rsid w:val="00D87E3C"/>
    <w:rsid w:val="00D9006A"/>
    <w:rsid w:val="00D901A5"/>
    <w:rsid w:val="00D901FD"/>
    <w:rsid w:val="00D902A0"/>
    <w:rsid w:val="00D902DD"/>
    <w:rsid w:val="00D9044A"/>
    <w:rsid w:val="00D904EC"/>
    <w:rsid w:val="00D907D7"/>
    <w:rsid w:val="00D90BFB"/>
    <w:rsid w:val="00D910FE"/>
    <w:rsid w:val="00D9115A"/>
    <w:rsid w:val="00D9150D"/>
    <w:rsid w:val="00D91CEB"/>
    <w:rsid w:val="00D91F7E"/>
    <w:rsid w:val="00D9209C"/>
    <w:rsid w:val="00D920D6"/>
    <w:rsid w:val="00D921BE"/>
    <w:rsid w:val="00D92237"/>
    <w:rsid w:val="00D92719"/>
    <w:rsid w:val="00D92B1C"/>
    <w:rsid w:val="00D92D9B"/>
    <w:rsid w:val="00D931C3"/>
    <w:rsid w:val="00D9347C"/>
    <w:rsid w:val="00D9351B"/>
    <w:rsid w:val="00D93973"/>
    <w:rsid w:val="00D93CC6"/>
    <w:rsid w:val="00D93E1C"/>
    <w:rsid w:val="00D940EF"/>
    <w:rsid w:val="00D943AD"/>
    <w:rsid w:val="00D94B46"/>
    <w:rsid w:val="00D94F7E"/>
    <w:rsid w:val="00D9517F"/>
    <w:rsid w:val="00D957EE"/>
    <w:rsid w:val="00D95B90"/>
    <w:rsid w:val="00D972AC"/>
    <w:rsid w:val="00D972DF"/>
    <w:rsid w:val="00D9746A"/>
    <w:rsid w:val="00D97733"/>
    <w:rsid w:val="00D97B01"/>
    <w:rsid w:val="00D97C41"/>
    <w:rsid w:val="00DA0281"/>
    <w:rsid w:val="00DA0378"/>
    <w:rsid w:val="00DA0494"/>
    <w:rsid w:val="00DA0680"/>
    <w:rsid w:val="00DA09FE"/>
    <w:rsid w:val="00DA0D82"/>
    <w:rsid w:val="00DA0F6A"/>
    <w:rsid w:val="00DA1213"/>
    <w:rsid w:val="00DA1542"/>
    <w:rsid w:val="00DA172A"/>
    <w:rsid w:val="00DA1753"/>
    <w:rsid w:val="00DA1C0A"/>
    <w:rsid w:val="00DA1F6B"/>
    <w:rsid w:val="00DA1F8E"/>
    <w:rsid w:val="00DA2779"/>
    <w:rsid w:val="00DA2844"/>
    <w:rsid w:val="00DA2863"/>
    <w:rsid w:val="00DA2A2F"/>
    <w:rsid w:val="00DA2BA1"/>
    <w:rsid w:val="00DA2CF5"/>
    <w:rsid w:val="00DA2F50"/>
    <w:rsid w:val="00DA3A84"/>
    <w:rsid w:val="00DA405A"/>
    <w:rsid w:val="00DA41DF"/>
    <w:rsid w:val="00DA42A8"/>
    <w:rsid w:val="00DA446F"/>
    <w:rsid w:val="00DA49C5"/>
    <w:rsid w:val="00DA4A20"/>
    <w:rsid w:val="00DA4A66"/>
    <w:rsid w:val="00DA4F0F"/>
    <w:rsid w:val="00DA5848"/>
    <w:rsid w:val="00DA58CF"/>
    <w:rsid w:val="00DA5902"/>
    <w:rsid w:val="00DA5C54"/>
    <w:rsid w:val="00DA61DB"/>
    <w:rsid w:val="00DA6459"/>
    <w:rsid w:val="00DA64FC"/>
    <w:rsid w:val="00DA6961"/>
    <w:rsid w:val="00DA6A1D"/>
    <w:rsid w:val="00DA6CAF"/>
    <w:rsid w:val="00DA6F2A"/>
    <w:rsid w:val="00DA70A2"/>
    <w:rsid w:val="00DA75D8"/>
    <w:rsid w:val="00DA7610"/>
    <w:rsid w:val="00DA7A4B"/>
    <w:rsid w:val="00DA7ACC"/>
    <w:rsid w:val="00DA7E5E"/>
    <w:rsid w:val="00DB0179"/>
    <w:rsid w:val="00DB0F93"/>
    <w:rsid w:val="00DB0FD1"/>
    <w:rsid w:val="00DB17F5"/>
    <w:rsid w:val="00DB19B1"/>
    <w:rsid w:val="00DB230F"/>
    <w:rsid w:val="00DB278D"/>
    <w:rsid w:val="00DB2975"/>
    <w:rsid w:val="00DB2A8D"/>
    <w:rsid w:val="00DB2AD1"/>
    <w:rsid w:val="00DB2EBD"/>
    <w:rsid w:val="00DB2F5C"/>
    <w:rsid w:val="00DB38A0"/>
    <w:rsid w:val="00DB3C59"/>
    <w:rsid w:val="00DB3C67"/>
    <w:rsid w:val="00DB3CBC"/>
    <w:rsid w:val="00DB4162"/>
    <w:rsid w:val="00DB493B"/>
    <w:rsid w:val="00DB49DE"/>
    <w:rsid w:val="00DB4BD2"/>
    <w:rsid w:val="00DB4EA5"/>
    <w:rsid w:val="00DB571D"/>
    <w:rsid w:val="00DB59FD"/>
    <w:rsid w:val="00DB5A9B"/>
    <w:rsid w:val="00DB5C10"/>
    <w:rsid w:val="00DB60EF"/>
    <w:rsid w:val="00DB62AD"/>
    <w:rsid w:val="00DB6631"/>
    <w:rsid w:val="00DB67A2"/>
    <w:rsid w:val="00DB690A"/>
    <w:rsid w:val="00DB6E34"/>
    <w:rsid w:val="00DB751F"/>
    <w:rsid w:val="00DB768E"/>
    <w:rsid w:val="00DB796B"/>
    <w:rsid w:val="00DB79E5"/>
    <w:rsid w:val="00DB7B81"/>
    <w:rsid w:val="00DB7BC4"/>
    <w:rsid w:val="00DC02B2"/>
    <w:rsid w:val="00DC046C"/>
    <w:rsid w:val="00DC04E1"/>
    <w:rsid w:val="00DC0540"/>
    <w:rsid w:val="00DC1228"/>
    <w:rsid w:val="00DC12E8"/>
    <w:rsid w:val="00DC18C1"/>
    <w:rsid w:val="00DC1A8B"/>
    <w:rsid w:val="00DC1B6F"/>
    <w:rsid w:val="00DC1C1F"/>
    <w:rsid w:val="00DC1C81"/>
    <w:rsid w:val="00DC1D59"/>
    <w:rsid w:val="00DC206C"/>
    <w:rsid w:val="00DC228D"/>
    <w:rsid w:val="00DC2482"/>
    <w:rsid w:val="00DC2D5C"/>
    <w:rsid w:val="00DC2E25"/>
    <w:rsid w:val="00DC2F5F"/>
    <w:rsid w:val="00DC2F74"/>
    <w:rsid w:val="00DC3078"/>
    <w:rsid w:val="00DC3086"/>
    <w:rsid w:val="00DC34EA"/>
    <w:rsid w:val="00DC37BD"/>
    <w:rsid w:val="00DC3889"/>
    <w:rsid w:val="00DC3AEA"/>
    <w:rsid w:val="00DC3B06"/>
    <w:rsid w:val="00DC3C99"/>
    <w:rsid w:val="00DC4118"/>
    <w:rsid w:val="00DC42AF"/>
    <w:rsid w:val="00DC4361"/>
    <w:rsid w:val="00DC455B"/>
    <w:rsid w:val="00DC49BA"/>
    <w:rsid w:val="00DC4B81"/>
    <w:rsid w:val="00DC4B93"/>
    <w:rsid w:val="00DC4D5A"/>
    <w:rsid w:val="00DC5F11"/>
    <w:rsid w:val="00DC5FAE"/>
    <w:rsid w:val="00DC60A3"/>
    <w:rsid w:val="00DC60AB"/>
    <w:rsid w:val="00DC6237"/>
    <w:rsid w:val="00DC62BC"/>
    <w:rsid w:val="00DC65A7"/>
    <w:rsid w:val="00DC6901"/>
    <w:rsid w:val="00DC6A43"/>
    <w:rsid w:val="00DC6BD0"/>
    <w:rsid w:val="00DC6C10"/>
    <w:rsid w:val="00DC71F7"/>
    <w:rsid w:val="00DC7231"/>
    <w:rsid w:val="00DC787B"/>
    <w:rsid w:val="00DC78B2"/>
    <w:rsid w:val="00DC7A0E"/>
    <w:rsid w:val="00DC7CCC"/>
    <w:rsid w:val="00DD09DC"/>
    <w:rsid w:val="00DD10DB"/>
    <w:rsid w:val="00DD12E2"/>
    <w:rsid w:val="00DD16E7"/>
    <w:rsid w:val="00DD177B"/>
    <w:rsid w:val="00DD1CBF"/>
    <w:rsid w:val="00DD1D9A"/>
    <w:rsid w:val="00DD2091"/>
    <w:rsid w:val="00DD20BB"/>
    <w:rsid w:val="00DD2871"/>
    <w:rsid w:val="00DD2D60"/>
    <w:rsid w:val="00DD3022"/>
    <w:rsid w:val="00DD319B"/>
    <w:rsid w:val="00DD3361"/>
    <w:rsid w:val="00DD37D5"/>
    <w:rsid w:val="00DD38FB"/>
    <w:rsid w:val="00DD397F"/>
    <w:rsid w:val="00DD3D5C"/>
    <w:rsid w:val="00DD4200"/>
    <w:rsid w:val="00DD46DD"/>
    <w:rsid w:val="00DD47D8"/>
    <w:rsid w:val="00DD482D"/>
    <w:rsid w:val="00DD4A1D"/>
    <w:rsid w:val="00DD516E"/>
    <w:rsid w:val="00DD5376"/>
    <w:rsid w:val="00DD54FD"/>
    <w:rsid w:val="00DD5A6E"/>
    <w:rsid w:val="00DD5C06"/>
    <w:rsid w:val="00DD5D1D"/>
    <w:rsid w:val="00DD5DD0"/>
    <w:rsid w:val="00DD63FD"/>
    <w:rsid w:val="00DD6ACB"/>
    <w:rsid w:val="00DD6E3B"/>
    <w:rsid w:val="00DD70A7"/>
    <w:rsid w:val="00DD7238"/>
    <w:rsid w:val="00DD735B"/>
    <w:rsid w:val="00DD75DF"/>
    <w:rsid w:val="00DD7833"/>
    <w:rsid w:val="00DD7905"/>
    <w:rsid w:val="00DD7D41"/>
    <w:rsid w:val="00DD7F0F"/>
    <w:rsid w:val="00DD7F5C"/>
    <w:rsid w:val="00DE03C3"/>
    <w:rsid w:val="00DE07DE"/>
    <w:rsid w:val="00DE0987"/>
    <w:rsid w:val="00DE09EA"/>
    <w:rsid w:val="00DE0B6F"/>
    <w:rsid w:val="00DE0E1F"/>
    <w:rsid w:val="00DE1015"/>
    <w:rsid w:val="00DE14A4"/>
    <w:rsid w:val="00DE14DB"/>
    <w:rsid w:val="00DE1BB0"/>
    <w:rsid w:val="00DE20CE"/>
    <w:rsid w:val="00DE27B9"/>
    <w:rsid w:val="00DE2818"/>
    <w:rsid w:val="00DE291C"/>
    <w:rsid w:val="00DE31B5"/>
    <w:rsid w:val="00DE3281"/>
    <w:rsid w:val="00DE32BD"/>
    <w:rsid w:val="00DE4894"/>
    <w:rsid w:val="00DE4A79"/>
    <w:rsid w:val="00DE4C6A"/>
    <w:rsid w:val="00DE4CC2"/>
    <w:rsid w:val="00DE4F04"/>
    <w:rsid w:val="00DE522B"/>
    <w:rsid w:val="00DE5C5D"/>
    <w:rsid w:val="00DE616D"/>
    <w:rsid w:val="00DE710A"/>
    <w:rsid w:val="00DE79CA"/>
    <w:rsid w:val="00DE7E32"/>
    <w:rsid w:val="00DE7F32"/>
    <w:rsid w:val="00DE7F6D"/>
    <w:rsid w:val="00DF003B"/>
    <w:rsid w:val="00DF01EB"/>
    <w:rsid w:val="00DF04F9"/>
    <w:rsid w:val="00DF0871"/>
    <w:rsid w:val="00DF0B12"/>
    <w:rsid w:val="00DF0C0A"/>
    <w:rsid w:val="00DF11CA"/>
    <w:rsid w:val="00DF163B"/>
    <w:rsid w:val="00DF1784"/>
    <w:rsid w:val="00DF1853"/>
    <w:rsid w:val="00DF19FE"/>
    <w:rsid w:val="00DF1EC9"/>
    <w:rsid w:val="00DF2132"/>
    <w:rsid w:val="00DF2161"/>
    <w:rsid w:val="00DF21D2"/>
    <w:rsid w:val="00DF2488"/>
    <w:rsid w:val="00DF254F"/>
    <w:rsid w:val="00DF26F1"/>
    <w:rsid w:val="00DF27D5"/>
    <w:rsid w:val="00DF2866"/>
    <w:rsid w:val="00DF2D87"/>
    <w:rsid w:val="00DF2EF3"/>
    <w:rsid w:val="00DF3389"/>
    <w:rsid w:val="00DF3DA8"/>
    <w:rsid w:val="00DF413F"/>
    <w:rsid w:val="00DF41F4"/>
    <w:rsid w:val="00DF438B"/>
    <w:rsid w:val="00DF439C"/>
    <w:rsid w:val="00DF44B4"/>
    <w:rsid w:val="00DF4572"/>
    <w:rsid w:val="00DF4642"/>
    <w:rsid w:val="00DF4993"/>
    <w:rsid w:val="00DF4B20"/>
    <w:rsid w:val="00DF4E4F"/>
    <w:rsid w:val="00DF4E6A"/>
    <w:rsid w:val="00DF5170"/>
    <w:rsid w:val="00DF52EB"/>
    <w:rsid w:val="00DF5489"/>
    <w:rsid w:val="00DF54C2"/>
    <w:rsid w:val="00DF5538"/>
    <w:rsid w:val="00DF567F"/>
    <w:rsid w:val="00DF56DE"/>
    <w:rsid w:val="00DF58D4"/>
    <w:rsid w:val="00DF5DCE"/>
    <w:rsid w:val="00DF5FCB"/>
    <w:rsid w:val="00DF64B5"/>
    <w:rsid w:val="00DF65B1"/>
    <w:rsid w:val="00DF67BA"/>
    <w:rsid w:val="00DF68B6"/>
    <w:rsid w:val="00DF73F3"/>
    <w:rsid w:val="00DF7419"/>
    <w:rsid w:val="00DF7628"/>
    <w:rsid w:val="00DF7CB7"/>
    <w:rsid w:val="00E00678"/>
    <w:rsid w:val="00E00725"/>
    <w:rsid w:val="00E008B2"/>
    <w:rsid w:val="00E00B08"/>
    <w:rsid w:val="00E00D33"/>
    <w:rsid w:val="00E011D4"/>
    <w:rsid w:val="00E01DE1"/>
    <w:rsid w:val="00E0202B"/>
    <w:rsid w:val="00E02737"/>
    <w:rsid w:val="00E02965"/>
    <w:rsid w:val="00E02C56"/>
    <w:rsid w:val="00E03055"/>
    <w:rsid w:val="00E03063"/>
    <w:rsid w:val="00E03599"/>
    <w:rsid w:val="00E03B69"/>
    <w:rsid w:val="00E0438E"/>
    <w:rsid w:val="00E04631"/>
    <w:rsid w:val="00E04FDF"/>
    <w:rsid w:val="00E054E5"/>
    <w:rsid w:val="00E05618"/>
    <w:rsid w:val="00E05786"/>
    <w:rsid w:val="00E05822"/>
    <w:rsid w:val="00E05EB7"/>
    <w:rsid w:val="00E0620C"/>
    <w:rsid w:val="00E0650D"/>
    <w:rsid w:val="00E06559"/>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B5"/>
    <w:rsid w:val="00E11BCD"/>
    <w:rsid w:val="00E11F35"/>
    <w:rsid w:val="00E12115"/>
    <w:rsid w:val="00E122D6"/>
    <w:rsid w:val="00E12335"/>
    <w:rsid w:val="00E12340"/>
    <w:rsid w:val="00E1279C"/>
    <w:rsid w:val="00E129F1"/>
    <w:rsid w:val="00E12E8A"/>
    <w:rsid w:val="00E13000"/>
    <w:rsid w:val="00E1311E"/>
    <w:rsid w:val="00E132A2"/>
    <w:rsid w:val="00E1348D"/>
    <w:rsid w:val="00E135E3"/>
    <w:rsid w:val="00E13A16"/>
    <w:rsid w:val="00E13B34"/>
    <w:rsid w:val="00E13C54"/>
    <w:rsid w:val="00E13C8E"/>
    <w:rsid w:val="00E140DB"/>
    <w:rsid w:val="00E14410"/>
    <w:rsid w:val="00E1547E"/>
    <w:rsid w:val="00E15996"/>
    <w:rsid w:val="00E15A85"/>
    <w:rsid w:val="00E15B7C"/>
    <w:rsid w:val="00E15CE9"/>
    <w:rsid w:val="00E15D04"/>
    <w:rsid w:val="00E16144"/>
    <w:rsid w:val="00E162F9"/>
    <w:rsid w:val="00E165A7"/>
    <w:rsid w:val="00E16B94"/>
    <w:rsid w:val="00E16D5B"/>
    <w:rsid w:val="00E1750B"/>
    <w:rsid w:val="00E175D3"/>
    <w:rsid w:val="00E175F1"/>
    <w:rsid w:val="00E1798C"/>
    <w:rsid w:val="00E17C6D"/>
    <w:rsid w:val="00E17F95"/>
    <w:rsid w:val="00E202D0"/>
    <w:rsid w:val="00E2047C"/>
    <w:rsid w:val="00E204C3"/>
    <w:rsid w:val="00E205F8"/>
    <w:rsid w:val="00E20680"/>
    <w:rsid w:val="00E206CA"/>
    <w:rsid w:val="00E20AB1"/>
    <w:rsid w:val="00E20C02"/>
    <w:rsid w:val="00E20C81"/>
    <w:rsid w:val="00E21339"/>
    <w:rsid w:val="00E2144A"/>
    <w:rsid w:val="00E21688"/>
    <w:rsid w:val="00E21E78"/>
    <w:rsid w:val="00E22111"/>
    <w:rsid w:val="00E222FC"/>
    <w:rsid w:val="00E223D9"/>
    <w:rsid w:val="00E228EB"/>
    <w:rsid w:val="00E22A2E"/>
    <w:rsid w:val="00E22CB9"/>
    <w:rsid w:val="00E22F11"/>
    <w:rsid w:val="00E23746"/>
    <w:rsid w:val="00E23853"/>
    <w:rsid w:val="00E23BEA"/>
    <w:rsid w:val="00E24147"/>
    <w:rsid w:val="00E2465F"/>
    <w:rsid w:val="00E246BF"/>
    <w:rsid w:val="00E247B4"/>
    <w:rsid w:val="00E2492F"/>
    <w:rsid w:val="00E24F33"/>
    <w:rsid w:val="00E251A2"/>
    <w:rsid w:val="00E25213"/>
    <w:rsid w:val="00E25286"/>
    <w:rsid w:val="00E25488"/>
    <w:rsid w:val="00E254E5"/>
    <w:rsid w:val="00E254F5"/>
    <w:rsid w:val="00E25896"/>
    <w:rsid w:val="00E25BCE"/>
    <w:rsid w:val="00E262B0"/>
    <w:rsid w:val="00E269D3"/>
    <w:rsid w:val="00E26A34"/>
    <w:rsid w:val="00E26BAF"/>
    <w:rsid w:val="00E26D59"/>
    <w:rsid w:val="00E26E66"/>
    <w:rsid w:val="00E27A00"/>
    <w:rsid w:val="00E27A19"/>
    <w:rsid w:val="00E27CF0"/>
    <w:rsid w:val="00E27F2C"/>
    <w:rsid w:val="00E301D1"/>
    <w:rsid w:val="00E30952"/>
    <w:rsid w:val="00E30EAD"/>
    <w:rsid w:val="00E30EE0"/>
    <w:rsid w:val="00E30F72"/>
    <w:rsid w:val="00E31B8A"/>
    <w:rsid w:val="00E3206C"/>
    <w:rsid w:val="00E3215F"/>
    <w:rsid w:val="00E325BE"/>
    <w:rsid w:val="00E32A05"/>
    <w:rsid w:val="00E32BE3"/>
    <w:rsid w:val="00E32C1D"/>
    <w:rsid w:val="00E32E70"/>
    <w:rsid w:val="00E3371C"/>
    <w:rsid w:val="00E33DF9"/>
    <w:rsid w:val="00E33E1B"/>
    <w:rsid w:val="00E3405A"/>
    <w:rsid w:val="00E34147"/>
    <w:rsid w:val="00E34665"/>
    <w:rsid w:val="00E34CB6"/>
    <w:rsid w:val="00E34D35"/>
    <w:rsid w:val="00E34F3F"/>
    <w:rsid w:val="00E3515A"/>
    <w:rsid w:val="00E356EE"/>
    <w:rsid w:val="00E3585C"/>
    <w:rsid w:val="00E35D92"/>
    <w:rsid w:val="00E35F9D"/>
    <w:rsid w:val="00E3606E"/>
    <w:rsid w:val="00E362C7"/>
    <w:rsid w:val="00E3642E"/>
    <w:rsid w:val="00E3645E"/>
    <w:rsid w:val="00E36730"/>
    <w:rsid w:val="00E368B6"/>
    <w:rsid w:val="00E36CE0"/>
    <w:rsid w:val="00E36E2C"/>
    <w:rsid w:val="00E36ECB"/>
    <w:rsid w:val="00E36FF4"/>
    <w:rsid w:val="00E3707E"/>
    <w:rsid w:val="00E37291"/>
    <w:rsid w:val="00E37602"/>
    <w:rsid w:val="00E37C0C"/>
    <w:rsid w:val="00E405B8"/>
    <w:rsid w:val="00E4061B"/>
    <w:rsid w:val="00E40C05"/>
    <w:rsid w:val="00E40C6C"/>
    <w:rsid w:val="00E410D6"/>
    <w:rsid w:val="00E417BC"/>
    <w:rsid w:val="00E41A79"/>
    <w:rsid w:val="00E41ECC"/>
    <w:rsid w:val="00E426DA"/>
    <w:rsid w:val="00E4281C"/>
    <w:rsid w:val="00E42B3B"/>
    <w:rsid w:val="00E42B6F"/>
    <w:rsid w:val="00E42C94"/>
    <w:rsid w:val="00E42F6E"/>
    <w:rsid w:val="00E43398"/>
    <w:rsid w:val="00E433BE"/>
    <w:rsid w:val="00E4344F"/>
    <w:rsid w:val="00E436CF"/>
    <w:rsid w:val="00E437BC"/>
    <w:rsid w:val="00E43977"/>
    <w:rsid w:val="00E43C40"/>
    <w:rsid w:val="00E43CD5"/>
    <w:rsid w:val="00E441A0"/>
    <w:rsid w:val="00E44337"/>
    <w:rsid w:val="00E4435C"/>
    <w:rsid w:val="00E44A34"/>
    <w:rsid w:val="00E4522B"/>
    <w:rsid w:val="00E4591C"/>
    <w:rsid w:val="00E459C9"/>
    <w:rsid w:val="00E4630A"/>
    <w:rsid w:val="00E468EC"/>
    <w:rsid w:val="00E46901"/>
    <w:rsid w:val="00E469DD"/>
    <w:rsid w:val="00E46C23"/>
    <w:rsid w:val="00E473E7"/>
    <w:rsid w:val="00E47A98"/>
    <w:rsid w:val="00E47D1E"/>
    <w:rsid w:val="00E47E10"/>
    <w:rsid w:val="00E47FFD"/>
    <w:rsid w:val="00E50111"/>
    <w:rsid w:val="00E5058D"/>
    <w:rsid w:val="00E50CB1"/>
    <w:rsid w:val="00E513DD"/>
    <w:rsid w:val="00E5145C"/>
    <w:rsid w:val="00E514AA"/>
    <w:rsid w:val="00E5164B"/>
    <w:rsid w:val="00E516F2"/>
    <w:rsid w:val="00E51954"/>
    <w:rsid w:val="00E51A6C"/>
    <w:rsid w:val="00E51FEA"/>
    <w:rsid w:val="00E52159"/>
    <w:rsid w:val="00E52360"/>
    <w:rsid w:val="00E52857"/>
    <w:rsid w:val="00E52DF7"/>
    <w:rsid w:val="00E52FE5"/>
    <w:rsid w:val="00E5337A"/>
    <w:rsid w:val="00E5396F"/>
    <w:rsid w:val="00E53A80"/>
    <w:rsid w:val="00E53C6F"/>
    <w:rsid w:val="00E542B6"/>
    <w:rsid w:val="00E546E4"/>
    <w:rsid w:val="00E54971"/>
    <w:rsid w:val="00E549B0"/>
    <w:rsid w:val="00E54CA9"/>
    <w:rsid w:val="00E54E29"/>
    <w:rsid w:val="00E550C7"/>
    <w:rsid w:val="00E55516"/>
    <w:rsid w:val="00E55F48"/>
    <w:rsid w:val="00E55FDF"/>
    <w:rsid w:val="00E562E6"/>
    <w:rsid w:val="00E56586"/>
    <w:rsid w:val="00E5662B"/>
    <w:rsid w:val="00E5697C"/>
    <w:rsid w:val="00E570D9"/>
    <w:rsid w:val="00E5721E"/>
    <w:rsid w:val="00E5734B"/>
    <w:rsid w:val="00E57739"/>
    <w:rsid w:val="00E57962"/>
    <w:rsid w:val="00E57BBE"/>
    <w:rsid w:val="00E57DCD"/>
    <w:rsid w:val="00E57E4A"/>
    <w:rsid w:val="00E60113"/>
    <w:rsid w:val="00E605ED"/>
    <w:rsid w:val="00E60BE7"/>
    <w:rsid w:val="00E60DA7"/>
    <w:rsid w:val="00E60DE1"/>
    <w:rsid w:val="00E60DF1"/>
    <w:rsid w:val="00E6105C"/>
    <w:rsid w:val="00E61262"/>
    <w:rsid w:val="00E6130D"/>
    <w:rsid w:val="00E614CE"/>
    <w:rsid w:val="00E6151B"/>
    <w:rsid w:val="00E620C5"/>
    <w:rsid w:val="00E62139"/>
    <w:rsid w:val="00E6239D"/>
    <w:rsid w:val="00E626BE"/>
    <w:rsid w:val="00E62825"/>
    <w:rsid w:val="00E62D73"/>
    <w:rsid w:val="00E62E78"/>
    <w:rsid w:val="00E63879"/>
    <w:rsid w:val="00E63C8D"/>
    <w:rsid w:val="00E63D18"/>
    <w:rsid w:val="00E63EF1"/>
    <w:rsid w:val="00E63F97"/>
    <w:rsid w:val="00E6422A"/>
    <w:rsid w:val="00E644BF"/>
    <w:rsid w:val="00E6468D"/>
    <w:rsid w:val="00E64788"/>
    <w:rsid w:val="00E64B70"/>
    <w:rsid w:val="00E6537D"/>
    <w:rsid w:val="00E65528"/>
    <w:rsid w:val="00E6553D"/>
    <w:rsid w:val="00E65E02"/>
    <w:rsid w:val="00E65E5B"/>
    <w:rsid w:val="00E65FE0"/>
    <w:rsid w:val="00E66042"/>
    <w:rsid w:val="00E6631B"/>
    <w:rsid w:val="00E66C2D"/>
    <w:rsid w:val="00E66F17"/>
    <w:rsid w:val="00E672F0"/>
    <w:rsid w:val="00E67381"/>
    <w:rsid w:val="00E67BA4"/>
    <w:rsid w:val="00E7036F"/>
    <w:rsid w:val="00E70A71"/>
    <w:rsid w:val="00E70F61"/>
    <w:rsid w:val="00E70F6E"/>
    <w:rsid w:val="00E712F5"/>
    <w:rsid w:val="00E71860"/>
    <w:rsid w:val="00E71D0B"/>
    <w:rsid w:val="00E71DD9"/>
    <w:rsid w:val="00E72054"/>
    <w:rsid w:val="00E7246B"/>
    <w:rsid w:val="00E72FBA"/>
    <w:rsid w:val="00E73199"/>
    <w:rsid w:val="00E73266"/>
    <w:rsid w:val="00E735EC"/>
    <w:rsid w:val="00E7362F"/>
    <w:rsid w:val="00E739B0"/>
    <w:rsid w:val="00E74013"/>
    <w:rsid w:val="00E741AB"/>
    <w:rsid w:val="00E743A9"/>
    <w:rsid w:val="00E74A3E"/>
    <w:rsid w:val="00E74CBF"/>
    <w:rsid w:val="00E74E61"/>
    <w:rsid w:val="00E74EF9"/>
    <w:rsid w:val="00E74FC7"/>
    <w:rsid w:val="00E75B69"/>
    <w:rsid w:val="00E75FFA"/>
    <w:rsid w:val="00E76018"/>
    <w:rsid w:val="00E76163"/>
    <w:rsid w:val="00E764C6"/>
    <w:rsid w:val="00E767A2"/>
    <w:rsid w:val="00E776DD"/>
    <w:rsid w:val="00E77816"/>
    <w:rsid w:val="00E77CAE"/>
    <w:rsid w:val="00E77DDD"/>
    <w:rsid w:val="00E77FB3"/>
    <w:rsid w:val="00E8018B"/>
    <w:rsid w:val="00E80430"/>
    <w:rsid w:val="00E8055B"/>
    <w:rsid w:val="00E807E2"/>
    <w:rsid w:val="00E80912"/>
    <w:rsid w:val="00E80D8D"/>
    <w:rsid w:val="00E80DE3"/>
    <w:rsid w:val="00E80EF9"/>
    <w:rsid w:val="00E810F7"/>
    <w:rsid w:val="00E816AF"/>
    <w:rsid w:val="00E81ADE"/>
    <w:rsid w:val="00E81C5F"/>
    <w:rsid w:val="00E81D89"/>
    <w:rsid w:val="00E81E6A"/>
    <w:rsid w:val="00E8224D"/>
    <w:rsid w:val="00E822BE"/>
    <w:rsid w:val="00E825EC"/>
    <w:rsid w:val="00E829ED"/>
    <w:rsid w:val="00E82B4E"/>
    <w:rsid w:val="00E83286"/>
    <w:rsid w:val="00E83679"/>
    <w:rsid w:val="00E8372C"/>
    <w:rsid w:val="00E83A82"/>
    <w:rsid w:val="00E83CF0"/>
    <w:rsid w:val="00E83EBA"/>
    <w:rsid w:val="00E84126"/>
    <w:rsid w:val="00E84182"/>
    <w:rsid w:val="00E84371"/>
    <w:rsid w:val="00E84532"/>
    <w:rsid w:val="00E84542"/>
    <w:rsid w:val="00E84621"/>
    <w:rsid w:val="00E846AF"/>
    <w:rsid w:val="00E856DD"/>
    <w:rsid w:val="00E85A14"/>
    <w:rsid w:val="00E85A22"/>
    <w:rsid w:val="00E85D3D"/>
    <w:rsid w:val="00E862BA"/>
    <w:rsid w:val="00E864BC"/>
    <w:rsid w:val="00E8652B"/>
    <w:rsid w:val="00E86BFF"/>
    <w:rsid w:val="00E86D44"/>
    <w:rsid w:val="00E86D46"/>
    <w:rsid w:val="00E86D91"/>
    <w:rsid w:val="00E86F02"/>
    <w:rsid w:val="00E87081"/>
    <w:rsid w:val="00E87106"/>
    <w:rsid w:val="00E87202"/>
    <w:rsid w:val="00E87347"/>
    <w:rsid w:val="00E87B3F"/>
    <w:rsid w:val="00E904D3"/>
    <w:rsid w:val="00E90569"/>
    <w:rsid w:val="00E90657"/>
    <w:rsid w:val="00E9072E"/>
    <w:rsid w:val="00E908B6"/>
    <w:rsid w:val="00E9099F"/>
    <w:rsid w:val="00E90B87"/>
    <w:rsid w:val="00E910FD"/>
    <w:rsid w:val="00E915BF"/>
    <w:rsid w:val="00E9176C"/>
    <w:rsid w:val="00E91D2C"/>
    <w:rsid w:val="00E924E0"/>
    <w:rsid w:val="00E92BCD"/>
    <w:rsid w:val="00E92BD6"/>
    <w:rsid w:val="00E92DEA"/>
    <w:rsid w:val="00E93029"/>
    <w:rsid w:val="00E931A7"/>
    <w:rsid w:val="00E936E3"/>
    <w:rsid w:val="00E9381A"/>
    <w:rsid w:val="00E9382A"/>
    <w:rsid w:val="00E93CDF"/>
    <w:rsid w:val="00E93D66"/>
    <w:rsid w:val="00E93D98"/>
    <w:rsid w:val="00E9404C"/>
    <w:rsid w:val="00E941A9"/>
    <w:rsid w:val="00E94363"/>
    <w:rsid w:val="00E94649"/>
    <w:rsid w:val="00E949B0"/>
    <w:rsid w:val="00E94F81"/>
    <w:rsid w:val="00E95021"/>
    <w:rsid w:val="00E95025"/>
    <w:rsid w:val="00E95227"/>
    <w:rsid w:val="00E95576"/>
    <w:rsid w:val="00E958A6"/>
    <w:rsid w:val="00E9636B"/>
    <w:rsid w:val="00E96576"/>
    <w:rsid w:val="00E96D09"/>
    <w:rsid w:val="00E96EAC"/>
    <w:rsid w:val="00E96F61"/>
    <w:rsid w:val="00E96F90"/>
    <w:rsid w:val="00E96FED"/>
    <w:rsid w:val="00E97372"/>
    <w:rsid w:val="00E97776"/>
    <w:rsid w:val="00E979FE"/>
    <w:rsid w:val="00EA08B3"/>
    <w:rsid w:val="00EA09C8"/>
    <w:rsid w:val="00EA0AC5"/>
    <w:rsid w:val="00EA0E9D"/>
    <w:rsid w:val="00EA0F13"/>
    <w:rsid w:val="00EA114B"/>
    <w:rsid w:val="00EA1178"/>
    <w:rsid w:val="00EA1449"/>
    <w:rsid w:val="00EA1822"/>
    <w:rsid w:val="00EA182F"/>
    <w:rsid w:val="00EA19E3"/>
    <w:rsid w:val="00EA1BEA"/>
    <w:rsid w:val="00EA1D08"/>
    <w:rsid w:val="00EA2415"/>
    <w:rsid w:val="00EA27B2"/>
    <w:rsid w:val="00EA28ED"/>
    <w:rsid w:val="00EA29DF"/>
    <w:rsid w:val="00EA3073"/>
    <w:rsid w:val="00EA3163"/>
    <w:rsid w:val="00EA3433"/>
    <w:rsid w:val="00EA3498"/>
    <w:rsid w:val="00EA358D"/>
    <w:rsid w:val="00EA37DA"/>
    <w:rsid w:val="00EA397A"/>
    <w:rsid w:val="00EA3A62"/>
    <w:rsid w:val="00EA3F5A"/>
    <w:rsid w:val="00EA4268"/>
    <w:rsid w:val="00EA4599"/>
    <w:rsid w:val="00EA4C44"/>
    <w:rsid w:val="00EA4D19"/>
    <w:rsid w:val="00EA4F8A"/>
    <w:rsid w:val="00EA57A3"/>
    <w:rsid w:val="00EA5A7F"/>
    <w:rsid w:val="00EA5C9A"/>
    <w:rsid w:val="00EA6313"/>
    <w:rsid w:val="00EA660E"/>
    <w:rsid w:val="00EA6C70"/>
    <w:rsid w:val="00EA7530"/>
    <w:rsid w:val="00EA7566"/>
    <w:rsid w:val="00EA757B"/>
    <w:rsid w:val="00EA7BF6"/>
    <w:rsid w:val="00EA7C61"/>
    <w:rsid w:val="00EB0092"/>
    <w:rsid w:val="00EB042B"/>
    <w:rsid w:val="00EB098A"/>
    <w:rsid w:val="00EB0AA1"/>
    <w:rsid w:val="00EB1320"/>
    <w:rsid w:val="00EB1712"/>
    <w:rsid w:val="00EB1A69"/>
    <w:rsid w:val="00EB1E86"/>
    <w:rsid w:val="00EB2307"/>
    <w:rsid w:val="00EB3226"/>
    <w:rsid w:val="00EB330D"/>
    <w:rsid w:val="00EB3564"/>
    <w:rsid w:val="00EB38F4"/>
    <w:rsid w:val="00EB3C9C"/>
    <w:rsid w:val="00EB3DBF"/>
    <w:rsid w:val="00EB3EB1"/>
    <w:rsid w:val="00EB3F8C"/>
    <w:rsid w:val="00EB4036"/>
    <w:rsid w:val="00EB440D"/>
    <w:rsid w:val="00EB4448"/>
    <w:rsid w:val="00EB4630"/>
    <w:rsid w:val="00EB4B1A"/>
    <w:rsid w:val="00EB4BC7"/>
    <w:rsid w:val="00EB52AF"/>
    <w:rsid w:val="00EB5537"/>
    <w:rsid w:val="00EB5940"/>
    <w:rsid w:val="00EB5F11"/>
    <w:rsid w:val="00EB607F"/>
    <w:rsid w:val="00EB61ED"/>
    <w:rsid w:val="00EB6341"/>
    <w:rsid w:val="00EB65AC"/>
    <w:rsid w:val="00EB6698"/>
    <w:rsid w:val="00EB6BC8"/>
    <w:rsid w:val="00EB74D6"/>
    <w:rsid w:val="00EB7608"/>
    <w:rsid w:val="00EB760C"/>
    <w:rsid w:val="00EB780E"/>
    <w:rsid w:val="00EB79BA"/>
    <w:rsid w:val="00EC07D1"/>
    <w:rsid w:val="00EC08F4"/>
    <w:rsid w:val="00EC0A69"/>
    <w:rsid w:val="00EC0D4A"/>
    <w:rsid w:val="00EC1937"/>
    <w:rsid w:val="00EC1A00"/>
    <w:rsid w:val="00EC1C96"/>
    <w:rsid w:val="00EC248B"/>
    <w:rsid w:val="00EC3608"/>
    <w:rsid w:val="00EC3971"/>
    <w:rsid w:val="00EC39A2"/>
    <w:rsid w:val="00EC4250"/>
    <w:rsid w:val="00EC446D"/>
    <w:rsid w:val="00EC44FF"/>
    <w:rsid w:val="00EC483B"/>
    <w:rsid w:val="00EC4911"/>
    <w:rsid w:val="00EC50C9"/>
    <w:rsid w:val="00EC51B4"/>
    <w:rsid w:val="00EC5523"/>
    <w:rsid w:val="00EC563C"/>
    <w:rsid w:val="00EC5C13"/>
    <w:rsid w:val="00EC5C28"/>
    <w:rsid w:val="00EC5EE0"/>
    <w:rsid w:val="00EC5FBA"/>
    <w:rsid w:val="00EC621C"/>
    <w:rsid w:val="00EC6270"/>
    <w:rsid w:val="00EC6615"/>
    <w:rsid w:val="00EC671D"/>
    <w:rsid w:val="00EC686D"/>
    <w:rsid w:val="00EC6A47"/>
    <w:rsid w:val="00EC6AA7"/>
    <w:rsid w:val="00EC6B9F"/>
    <w:rsid w:val="00EC6F19"/>
    <w:rsid w:val="00EC7337"/>
    <w:rsid w:val="00EC77BC"/>
    <w:rsid w:val="00EC7833"/>
    <w:rsid w:val="00EC7A43"/>
    <w:rsid w:val="00EC7AAB"/>
    <w:rsid w:val="00EC7BB0"/>
    <w:rsid w:val="00ED00CE"/>
    <w:rsid w:val="00ED065A"/>
    <w:rsid w:val="00ED08E9"/>
    <w:rsid w:val="00ED09D9"/>
    <w:rsid w:val="00ED0BB5"/>
    <w:rsid w:val="00ED0C6B"/>
    <w:rsid w:val="00ED0EAE"/>
    <w:rsid w:val="00ED0F86"/>
    <w:rsid w:val="00ED1197"/>
    <w:rsid w:val="00ED12C1"/>
    <w:rsid w:val="00ED1FE7"/>
    <w:rsid w:val="00ED23BA"/>
    <w:rsid w:val="00ED2657"/>
    <w:rsid w:val="00ED2A41"/>
    <w:rsid w:val="00ED2D25"/>
    <w:rsid w:val="00ED2EB8"/>
    <w:rsid w:val="00ED2EC9"/>
    <w:rsid w:val="00ED34F6"/>
    <w:rsid w:val="00ED35C0"/>
    <w:rsid w:val="00ED3758"/>
    <w:rsid w:val="00ED3911"/>
    <w:rsid w:val="00ED3CC4"/>
    <w:rsid w:val="00ED3CE0"/>
    <w:rsid w:val="00ED3DA0"/>
    <w:rsid w:val="00ED3E9B"/>
    <w:rsid w:val="00ED3FC6"/>
    <w:rsid w:val="00ED42F0"/>
    <w:rsid w:val="00ED477D"/>
    <w:rsid w:val="00ED47B6"/>
    <w:rsid w:val="00ED4D81"/>
    <w:rsid w:val="00ED4E4B"/>
    <w:rsid w:val="00ED50AD"/>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0"/>
    <w:rsid w:val="00ED7064"/>
    <w:rsid w:val="00ED7273"/>
    <w:rsid w:val="00ED72BD"/>
    <w:rsid w:val="00ED744E"/>
    <w:rsid w:val="00ED750B"/>
    <w:rsid w:val="00ED7CF4"/>
    <w:rsid w:val="00ED7D94"/>
    <w:rsid w:val="00EE081C"/>
    <w:rsid w:val="00EE0BDC"/>
    <w:rsid w:val="00EE0CC9"/>
    <w:rsid w:val="00EE0E40"/>
    <w:rsid w:val="00EE10E5"/>
    <w:rsid w:val="00EE1249"/>
    <w:rsid w:val="00EE1302"/>
    <w:rsid w:val="00EE1603"/>
    <w:rsid w:val="00EE1635"/>
    <w:rsid w:val="00EE1A55"/>
    <w:rsid w:val="00EE2153"/>
    <w:rsid w:val="00EE2157"/>
    <w:rsid w:val="00EE32D8"/>
    <w:rsid w:val="00EE36B2"/>
    <w:rsid w:val="00EE3A69"/>
    <w:rsid w:val="00EE3B9E"/>
    <w:rsid w:val="00EE3D13"/>
    <w:rsid w:val="00EE3D35"/>
    <w:rsid w:val="00EE3EBB"/>
    <w:rsid w:val="00EE4478"/>
    <w:rsid w:val="00EE4997"/>
    <w:rsid w:val="00EE4AFC"/>
    <w:rsid w:val="00EE4F0C"/>
    <w:rsid w:val="00EE50DA"/>
    <w:rsid w:val="00EE5284"/>
    <w:rsid w:val="00EE598F"/>
    <w:rsid w:val="00EE5C3E"/>
    <w:rsid w:val="00EE5C54"/>
    <w:rsid w:val="00EE5D3F"/>
    <w:rsid w:val="00EE61AD"/>
    <w:rsid w:val="00EE6A67"/>
    <w:rsid w:val="00EE6E5F"/>
    <w:rsid w:val="00EE6EF4"/>
    <w:rsid w:val="00EE77E0"/>
    <w:rsid w:val="00EE782E"/>
    <w:rsid w:val="00EE78DF"/>
    <w:rsid w:val="00EE7946"/>
    <w:rsid w:val="00EE7CAB"/>
    <w:rsid w:val="00EE7D61"/>
    <w:rsid w:val="00EF00BE"/>
    <w:rsid w:val="00EF0C8E"/>
    <w:rsid w:val="00EF0D1B"/>
    <w:rsid w:val="00EF0D3E"/>
    <w:rsid w:val="00EF0D5E"/>
    <w:rsid w:val="00EF0F35"/>
    <w:rsid w:val="00EF110A"/>
    <w:rsid w:val="00EF123C"/>
    <w:rsid w:val="00EF14F8"/>
    <w:rsid w:val="00EF18F5"/>
    <w:rsid w:val="00EF1BF6"/>
    <w:rsid w:val="00EF1CA3"/>
    <w:rsid w:val="00EF202A"/>
    <w:rsid w:val="00EF2175"/>
    <w:rsid w:val="00EF2325"/>
    <w:rsid w:val="00EF2D06"/>
    <w:rsid w:val="00EF2E05"/>
    <w:rsid w:val="00EF2E2E"/>
    <w:rsid w:val="00EF3264"/>
    <w:rsid w:val="00EF32F7"/>
    <w:rsid w:val="00EF3458"/>
    <w:rsid w:val="00EF373E"/>
    <w:rsid w:val="00EF37BF"/>
    <w:rsid w:val="00EF3D3F"/>
    <w:rsid w:val="00EF3E61"/>
    <w:rsid w:val="00EF3F56"/>
    <w:rsid w:val="00EF40E6"/>
    <w:rsid w:val="00EF430B"/>
    <w:rsid w:val="00EF460B"/>
    <w:rsid w:val="00EF4C43"/>
    <w:rsid w:val="00EF563F"/>
    <w:rsid w:val="00EF5823"/>
    <w:rsid w:val="00EF5835"/>
    <w:rsid w:val="00EF6341"/>
    <w:rsid w:val="00EF6562"/>
    <w:rsid w:val="00EF6751"/>
    <w:rsid w:val="00EF682B"/>
    <w:rsid w:val="00EF692B"/>
    <w:rsid w:val="00EF7A5F"/>
    <w:rsid w:val="00F000C9"/>
    <w:rsid w:val="00F0032D"/>
    <w:rsid w:val="00F004EB"/>
    <w:rsid w:val="00F00518"/>
    <w:rsid w:val="00F0072E"/>
    <w:rsid w:val="00F009B0"/>
    <w:rsid w:val="00F01211"/>
    <w:rsid w:val="00F016CC"/>
    <w:rsid w:val="00F018EC"/>
    <w:rsid w:val="00F01E57"/>
    <w:rsid w:val="00F01F96"/>
    <w:rsid w:val="00F0238F"/>
    <w:rsid w:val="00F028E1"/>
    <w:rsid w:val="00F02C33"/>
    <w:rsid w:val="00F02D86"/>
    <w:rsid w:val="00F02ED9"/>
    <w:rsid w:val="00F02EFC"/>
    <w:rsid w:val="00F03856"/>
    <w:rsid w:val="00F038E2"/>
    <w:rsid w:val="00F038F7"/>
    <w:rsid w:val="00F04172"/>
    <w:rsid w:val="00F041AE"/>
    <w:rsid w:val="00F041BD"/>
    <w:rsid w:val="00F04535"/>
    <w:rsid w:val="00F048BD"/>
    <w:rsid w:val="00F04D17"/>
    <w:rsid w:val="00F056C8"/>
    <w:rsid w:val="00F05874"/>
    <w:rsid w:val="00F05A31"/>
    <w:rsid w:val="00F05C62"/>
    <w:rsid w:val="00F05EE8"/>
    <w:rsid w:val="00F06508"/>
    <w:rsid w:val="00F065AE"/>
    <w:rsid w:val="00F0669A"/>
    <w:rsid w:val="00F068E6"/>
    <w:rsid w:val="00F06CD3"/>
    <w:rsid w:val="00F07639"/>
    <w:rsid w:val="00F076EE"/>
    <w:rsid w:val="00F078A2"/>
    <w:rsid w:val="00F078CD"/>
    <w:rsid w:val="00F07934"/>
    <w:rsid w:val="00F07A4A"/>
    <w:rsid w:val="00F07ADB"/>
    <w:rsid w:val="00F104DF"/>
    <w:rsid w:val="00F10941"/>
    <w:rsid w:val="00F10954"/>
    <w:rsid w:val="00F10C9A"/>
    <w:rsid w:val="00F10EA5"/>
    <w:rsid w:val="00F11097"/>
    <w:rsid w:val="00F11189"/>
    <w:rsid w:val="00F11349"/>
    <w:rsid w:val="00F11441"/>
    <w:rsid w:val="00F1159B"/>
    <w:rsid w:val="00F11738"/>
    <w:rsid w:val="00F11892"/>
    <w:rsid w:val="00F11CCD"/>
    <w:rsid w:val="00F12357"/>
    <w:rsid w:val="00F124C4"/>
    <w:rsid w:val="00F125D7"/>
    <w:rsid w:val="00F126E9"/>
    <w:rsid w:val="00F128E3"/>
    <w:rsid w:val="00F12D17"/>
    <w:rsid w:val="00F12D19"/>
    <w:rsid w:val="00F12E6E"/>
    <w:rsid w:val="00F12FE6"/>
    <w:rsid w:val="00F1306F"/>
    <w:rsid w:val="00F13416"/>
    <w:rsid w:val="00F13590"/>
    <w:rsid w:val="00F13B6C"/>
    <w:rsid w:val="00F13EF6"/>
    <w:rsid w:val="00F13F1F"/>
    <w:rsid w:val="00F14412"/>
    <w:rsid w:val="00F14445"/>
    <w:rsid w:val="00F1473E"/>
    <w:rsid w:val="00F154A0"/>
    <w:rsid w:val="00F15553"/>
    <w:rsid w:val="00F15559"/>
    <w:rsid w:val="00F155C7"/>
    <w:rsid w:val="00F1560F"/>
    <w:rsid w:val="00F15731"/>
    <w:rsid w:val="00F159B8"/>
    <w:rsid w:val="00F16146"/>
    <w:rsid w:val="00F16664"/>
    <w:rsid w:val="00F16698"/>
    <w:rsid w:val="00F169D7"/>
    <w:rsid w:val="00F16AE4"/>
    <w:rsid w:val="00F17176"/>
    <w:rsid w:val="00F171EA"/>
    <w:rsid w:val="00F1756F"/>
    <w:rsid w:val="00F17CC2"/>
    <w:rsid w:val="00F204AA"/>
    <w:rsid w:val="00F20639"/>
    <w:rsid w:val="00F206CB"/>
    <w:rsid w:val="00F20DF0"/>
    <w:rsid w:val="00F210A1"/>
    <w:rsid w:val="00F21378"/>
    <w:rsid w:val="00F21940"/>
    <w:rsid w:val="00F21A36"/>
    <w:rsid w:val="00F21E4C"/>
    <w:rsid w:val="00F21F1B"/>
    <w:rsid w:val="00F227D5"/>
    <w:rsid w:val="00F2284B"/>
    <w:rsid w:val="00F22851"/>
    <w:rsid w:val="00F229EB"/>
    <w:rsid w:val="00F229FC"/>
    <w:rsid w:val="00F2332F"/>
    <w:rsid w:val="00F233FC"/>
    <w:rsid w:val="00F235E0"/>
    <w:rsid w:val="00F23964"/>
    <w:rsid w:val="00F23B41"/>
    <w:rsid w:val="00F23E78"/>
    <w:rsid w:val="00F23EA0"/>
    <w:rsid w:val="00F24333"/>
    <w:rsid w:val="00F247B0"/>
    <w:rsid w:val="00F247C5"/>
    <w:rsid w:val="00F248B9"/>
    <w:rsid w:val="00F24944"/>
    <w:rsid w:val="00F24C06"/>
    <w:rsid w:val="00F24DDE"/>
    <w:rsid w:val="00F25298"/>
    <w:rsid w:val="00F25616"/>
    <w:rsid w:val="00F2590C"/>
    <w:rsid w:val="00F25B71"/>
    <w:rsid w:val="00F26179"/>
    <w:rsid w:val="00F262C4"/>
    <w:rsid w:val="00F26603"/>
    <w:rsid w:val="00F267DB"/>
    <w:rsid w:val="00F269A3"/>
    <w:rsid w:val="00F2713F"/>
    <w:rsid w:val="00F271A5"/>
    <w:rsid w:val="00F271BB"/>
    <w:rsid w:val="00F272C0"/>
    <w:rsid w:val="00F27780"/>
    <w:rsid w:val="00F277A6"/>
    <w:rsid w:val="00F27A37"/>
    <w:rsid w:val="00F27A3F"/>
    <w:rsid w:val="00F27AB5"/>
    <w:rsid w:val="00F301CC"/>
    <w:rsid w:val="00F303A1"/>
    <w:rsid w:val="00F304DF"/>
    <w:rsid w:val="00F30757"/>
    <w:rsid w:val="00F30BAE"/>
    <w:rsid w:val="00F30F65"/>
    <w:rsid w:val="00F31A5B"/>
    <w:rsid w:val="00F31C91"/>
    <w:rsid w:val="00F31D19"/>
    <w:rsid w:val="00F3204F"/>
    <w:rsid w:val="00F32383"/>
    <w:rsid w:val="00F326DF"/>
    <w:rsid w:val="00F326FA"/>
    <w:rsid w:val="00F327AA"/>
    <w:rsid w:val="00F32B7E"/>
    <w:rsid w:val="00F32C76"/>
    <w:rsid w:val="00F3304D"/>
    <w:rsid w:val="00F331B8"/>
    <w:rsid w:val="00F331DA"/>
    <w:rsid w:val="00F33227"/>
    <w:rsid w:val="00F3392A"/>
    <w:rsid w:val="00F33D77"/>
    <w:rsid w:val="00F33DEA"/>
    <w:rsid w:val="00F33E93"/>
    <w:rsid w:val="00F3452B"/>
    <w:rsid w:val="00F3465B"/>
    <w:rsid w:val="00F347B6"/>
    <w:rsid w:val="00F34852"/>
    <w:rsid w:val="00F34A54"/>
    <w:rsid w:val="00F34D25"/>
    <w:rsid w:val="00F34EAC"/>
    <w:rsid w:val="00F34EEE"/>
    <w:rsid w:val="00F351D2"/>
    <w:rsid w:val="00F3523F"/>
    <w:rsid w:val="00F3576A"/>
    <w:rsid w:val="00F35840"/>
    <w:rsid w:val="00F3585E"/>
    <w:rsid w:val="00F358B9"/>
    <w:rsid w:val="00F35D9B"/>
    <w:rsid w:val="00F35DE0"/>
    <w:rsid w:val="00F35FDF"/>
    <w:rsid w:val="00F368D7"/>
    <w:rsid w:val="00F36C78"/>
    <w:rsid w:val="00F36CFC"/>
    <w:rsid w:val="00F37000"/>
    <w:rsid w:val="00F375AE"/>
    <w:rsid w:val="00F37995"/>
    <w:rsid w:val="00F40403"/>
    <w:rsid w:val="00F40AB4"/>
    <w:rsid w:val="00F41112"/>
    <w:rsid w:val="00F411B4"/>
    <w:rsid w:val="00F41594"/>
    <w:rsid w:val="00F4185B"/>
    <w:rsid w:val="00F418D3"/>
    <w:rsid w:val="00F41902"/>
    <w:rsid w:val="00F41A8A"/>
    <w:rsid w:val="00F42073"/>
    <w:rsid w:val="00F42107"/>
    <w:rsid w:val="00F425DE"/>
    <w:rsid w:val="00F42A49"/>
    <w:rsid w:val="00F42A7A"/>
    <w:rsid w:val="00F42B7D"/>
    <w:rsid w:val="00F42EFD"/>
    <w:rsid w:val="00F43039"/>
    <w:rsid w:val="00F4304B"/>
    <w:rsid w:val="00F43ED3"/>
    <w:rsid w:val="00F440C9"/>
    <w:rsid w:val="00F440EE"/>
    <w:rsid w:val="00F44818"/>
    <w:rsid w:val="00F451F3"/>
    <w:rsid w:val="00F4541A"/>
    <w:rsid w:val="00F45C9E"/>
    <w:rsid w:val="00F45CA1"/>
    <w:rsid w:val="00F4646C"/>
    <w:rsid w:val="00F46526"/>
    <w:rsid w:val="00F46726"/>
    <w:rsid w:val="00F468ED"/>
    <w:rsid w:val="00F46AE5"/>
    <w:rsid w:val="00F47012"/>
    <w:rsid w:val="00F47307"/>
    <w:rsid w:val="00F4763B"/>
    <w:rsid w:val="00F47BB9"/>
    <w:rsid w:val="00F47E7E"/>
    <w:rsid w:val="00F501F3"/>
    <w:rsid w:val="00F5023D"/>
    <w:rsid w:val="00F50775"/>
    <w:rsid w:val="00F50C6C"/>
    <w:rsid w:val="00F50F92"/>
    <w:rsid w:val="00F51056"/>
    <w:rsid w:val="00F51676"/>
    <w:rsid w:val="00F51852"/>
    <w:rsid w:val="00F518B2"/>
    <w:rsid w:val="00F52093"/>
    <w:rsid w:val="00F52454"/>
    <w:rsid w:val="00F52634"/>
    <w:rsid w:val="00F526DE"/>
    <w:rsid w:val="00F52A74"/>
    <w:rsid w:val="00F52BE2"/>
    <w:rsid w:val="00F52E42"/>
    <w:rsid w:val="00F52F3A"/>
    <w:rsid w:val="00F531E0"/>
    <w:rsid w:val="00F534CD"/>
    <w:rsid w:val="00F534E4"/>
    <w:rsid w:val="00F5367A"/>
    <w:rsid w:val="00F536DF"/>
    <w:rsid w:val="00F53818"/>
    <w:rsid w:val="00F538E5"/>
    <w:rsid w:val="00F53D55"/>
    <w:rsid w:val="00F53F43"/>
    <w:rsid w:val="00F54144"/>
    <w:rsid w:val="00F54320"/>
    <w:rsid w:val="00F54322"/>
    <w:rsid w:val="00F546D3"/>
    <w:rsid w:val="00F54ACF"/>
    <w:rsid w:val="00F54D7B"/>
    <w:rsid w:val="00F55100"/>
    <w:rsid w:val="00F55384"/>
    <w:rsid w:val="00F5577F"/>
    <w:rsid w:val="00F5592B"/>
    <w:rsid w:val="00F5593B"/>
    <w:rsid w:val="00F55D78"/>
    <w:rsid w:val="00F55DA6"/>
    <w:rsid w:val="00F55E20"/>
    <w:rsid w:val="00F560C2"/>
    <w:rsid w:val="00F560F9"/>
    <w:rsid w:val="00F56360"/>
    <w:rsid w:val="00F568C1"/>
    <w:rsid w:val="00F569C8"/>
    <w:rsid w:val="00F56A2B"/>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1D2C"/>
    <w:rsid w:val="00F62154"/>
    <w:rsid w:val="00F62363"/>
    <w:rsid w:val="00F629A3"/>
    <w:rsid w:val="00F62FAC"/>
    <w:rsid w:val="00F630AA"/>
    <w:rsid w:val="00F63793"/>
    <w:rsid w:val="00F63E68"/>
    <w:rsid w:val="00F63EC8"/>
    <w:rsid w:val="00F64354"/>
    <w:rsid w:val="00F6440A"/>
    <w:rsid w:val="00F645AB"/>
    <w:rsid w:val="00F6461B"/>
    <w:rsid w:val="00F64AC8"/>
    <w:rsid w:val="00F64D45"/>
    <w:rsid w:val="00F64D52"/>
    <w:rsid w:val="00F64F51"/>
    <w:rsid w:val="00F652DA"/>
    <w:rsid w:val="00F65345"/>
    <w:rsid w:val="00F655CD"/>
    <w:rsid w:val="00F656AA"/>
    <w:rsid w:val="00F658E4"/>
    <w:rsid w:val="00F65936"/>
    <w:rsid w:val="00F65C86"/>
    <w:rsid w:val="00F66384"/>
    <w:rsid w:val="00F663C4"/>
    <w:rsid w:val="00F6666A"/>
    <w:rsid w:val="00F667EF"/>
    <w:rsid w:val="00F66B43"/>
    <w:rsid w:val="00F67088"/>
    <w:rsid w:val="00F67155"/>
    <w:rsid w:val="00F672D7"/>
    <w:rsid w:val="00F674E3"/>
    <w:rsid w:val="00F67C84"/>
    <w:rsid w:val="00F67DDC"/>
    <w:rsid w:val="00F70078"/>
    <w:rsid w:val="00F700B6"/>
    <w:rsid w:val="00F7012D"/>
    <w:rsid w:val="00F7022D"/>
    <w:rsid w:val="00F70525"/>
    <w:rsid w:val="00F7061C"/>
    <w:rsid w:val="00F70890"/>
    <w:rsid w:val="00F70F08"/>
    <w:rsid w:val="00F71021"/>
    <w:rsid w:val="00F71D71"/>
    <w:rsid w:val="00F7211B"/>
    <w:rsid w:val="00F7215C"/>
    <w:rsid w:val="00F72873"/>
    <w:rsid w:val="00F729BB"/>
    <w:rsid w:val="00F72A89"/>
    <w:rsid w:val="00F72CD7"/>
    <w:rsid w:val="00F72DC1"/>
    <w:rsid w:val="00F72FC2"/>
    <w:rsid w:val="00F731FF"/>
    <w:rsid w:val="00F733F4"/>
    <w:rsid w:val="00F73B13"/>
    <w:rsid w:val="00F73D48"/>
    <w:rsid w:val="00F73E79"/>
    <w:rsid w:val="00F73F47"/>
    <w:rsid w:val="00F73F66"/>
    <w:rsid w:val="00F7456A"/>
    <w:rsid w:val="00F74760"/>
    <w:rsid w:val="00F74CA7"/>
    <w:rsid w:val="00F74D16"/>
    <w:rsid w:val="00F74E3B"/>
    <w:rsid w:val="00F751BE"/>
    <w:rsid w:val="00F75210"/>
    <w:rsid w:val="00F75223"/>
    <w:rsid w:val="00F75239"/>
    <w:rsid w:val="00F75B54"/>
    <w:rsid w:val="00F75E2C"/>
    <w:rsid w:val="00F760EE"/>
    <w:rsid w:val="00F76223"/>
    <w:rsid w:val="00F76B07"/>
    <w:rsid w:val="00F76B84"/>
    <w:rsid w:val="00F76E03"/>
    <w:rsid w:val="00F77161"/>
    <w:rsid w:val="00F77596"/>
    <w:rsid w:val="00F7763B"/>
    <w:rsid w:val="00F77896"/>
    <w:rsid w:val="00F77AE0"/>
    <w:rsid w:val="00F77BB3"/>
    <w:rsid w:val="00F77E65"/>
    <w:rsid w:val="00F800B0"/>
    <w:rsid w:val="00F80204"/>
    <w:rsid w:val="00F80770"/>
    <w:rsid w:val="00F8081F"/>
    <w:rsid w:val="00F8097E"/>
    <w:rsid w:val="00F80E31"/>
    <w:rsid w:val="00F8149A"/>
    <w:rsid w:val="00F8151E"/>
    <w:rsid w:val="00F816B7"/>
    <w:rsid w:val="00F8178C"/>
    <w:rsid w:val="00F81800"/>
    <w:rsid w:val="00F818AD"/>
    <w:rsid w:val="00F81C1E"/>
    <w:rsid w:val="00F81E14"/>
    <w:rsid w:val="00F82628"/>
    <w:rsid w:val="00F8291D"/>
    <w:rsid w:val="00F82E2E"/>
    <w:rsid w:val="00F831F2"/>
    <w:rsid w:val="00F83203"/>
    <w:rsid w:val="00F832AA"/>
    <w:rsid w:val="00F833A2"/>
    <w:rsid w:val="00F836D5"/>
    <w:rsid w:val="00F838D9"/>
    <w:rsid w:val="00F83A02"/>
    <w:rsid w:val="00F83F67"/>
    <w:rsid w:val="00F84461"/>
    <w:rsid w:val="00F84651"/>
    <w:rsid w:val="00F84795"/>
    <w:rsid w:val="00F85101"/>
    <w:rsid w:val="00F851C4"/>
    <w:rsid w:val="00F85475"/>
    <w:rsid w:val="00F8578D"/>
    <w:rsid w:val="00F858E0"/>
    <w:rsid w:val="00F862E5"/>
    <w:rsid w:val="00F864E7"/>
    <w:rsid w:val="00F8653D"/>
    <w:rsid w:val="00F8670F"/>
    <w:rsid w:val="00F86818"/>
    <w:rsid w:val="00F868F3"/>
    <w:rsid w:val="00F86963"/>
    <w:rsid w:val="00F87086"/>
    <w:rsid w:val="00F87628"/>
    <w:rsid w:val="00F87746"/>
    <w:rsid w:val="00F879E0"/>
    <w:rsid w:val="00F87EF1"/>
    <w:rsid w:val="00F90134"/>
    <w:rsid w:val="00F90532"/>
    <w:rsid w:val="00F9069F"/>
    <w:rsid w:val="00F907C7"/>
    <w:rsid w:val="00F9198D"/>
    <w:rsid w:val="00F91B15"/>
    <w:rsid w:val="00F91B7E"/>
    <w:rsid w:val="00F92016"/>
    <w:rsid w:val="00F925B4"/>
    <w:rsid w:val="00F925F6"/>
    <w:rsid w:val="00F93A6F"/>
    <w:rsid w:val="00F93AA3"/>
    <w:rsid w:val="00F94007"/>
    <w:rsid w:val="00F94191"/>
    <w:rsid w:val="00F94384"/>
    <w:rsid w:val="00F9443B"/>
    <w:rsid w:val="00F94A42"/>
    <w:rsid w:val="00F94CA5"/>
    <w:rsid w:val="00F952C5"/>
    <w:rsid w:val="00F9532F"/>
    <w:rsid w:val="00F953FE"/>
    <w:rsid w:val="00F9542D"/>
    <w:rsid w:val="00F95699"/>
    <w:rsid w:val="00F95A7F"/>
    <w:rsid w:val="00F95B7A"/>
    <w:rsid w:val="00F95CAA"/>
    <w:rsid w:val="00F96AB2"/>
    <w:rsid w:val="00F97540"/>
    <w:rsid w:val="00F9777B"/>
    <w:rsid w:val="00F97849"/>
    <w:rsid w:val="00F979B0"/>
    <w:rsid w:val="00F97FB0"/>
    <w:rsid w:val="00FA0BCC"/>
    <w:rsid w:val="00FA1070"/>
    <w:rsid w:val="00FA107A"/>
    <w:rsid w:val="00FA1495"/>
    <w:rsid w:val="00FA164F"/>
    <w:rsid w:val="00FA165E"/>
    <w:rsid w:val="00FA1ACB"/>
    <w:rsid w:val="00FA1BB5"/>
    <w:rsid w:val="00FA1FDF"/>
    <w:rsid w:val="00FA21F4"/>
    <w:rsid w:val="00FA2F3A"/>
    <w:rsid w:val="00FA304B"/>
    <w:rsid w:val="00FA3214"/>
    <w:rsid w:val="00FA3875"/>
    <w:rsid w:val="00FA397C"/>
    <w:rsid w:val="00FA39B1"/>
    <w:rsid w:val="00FA3AB4"/>
    <w:rsid w:val="00FA3D5B"/>
    <w:rsid w:val="00FA4B3E"/>
    <w:rsid w:val="00FA4B40"/>
    <w:rsid w:val="00FA4BB9"/>
    <w:rsid w:val="00FA4C7D"/>
    <w:rsid w:val="00FA4D73"/>
    <w:rsid w:val="00FA4E97"/>
    <w:rsid w:val="00FA4E9F"/>
    <w:rsid w:val="00FA4ED6"/>
    <w:rsid w:val="00FA4FD7"/>
    <w:rsid w:val="00FA5750"/>
    <w:rsid w:val="00FA5874"/>
    <w:rsid w:val="00FA6476"/>
    <w:rsid w:val="00FA6886"/>
    <w:rsid w:val="00FA697E"/>
    <w:rsid w:val="00FA6A95"/>
    <w:rsid w:val="00FA6E13"/>
    <w:rsid w:val="00FA70CC"/>
    <w:rsid w:val="00FA7277"/>
    <w:rsid w:val="00FA7316"/>
    <w:rsid w:val="00FA7339"/>
    <w:rsid w:val="00FA76BA"/>
    <w:rsid w:val="00FA77D4"/>
    <w:rsid w:val="00FA798A"/>
    <w:rsid w:val="00FA7D31"/>
    <w:rsid w:val="00FA7E20"/>
    <w:rsid w:val="00FB0187"/>
    <w:rsid w:val="00FB0FF2"/>
    <w:rsid w:val="00FB13D3"/>
    <w:rsid w:val="00FB17AF"/>
    <w:rsid w:val="00FB18B5"/>
    <w:rsid w:val="00FB197F"/>
    <w:rsid w:val="00FB20C7"/>
    <w:rsid w:val="00FB21D8"/>
    <w:rsid w:val="00FB23DD"/>
    <w:rsid w:val="00FB2467"/>
    <w:rsid w:val="00FB2512"/>
    <w:rsid w:val="00FB2536"/>
    <w:rsid w:val="00FB2830"/>
    <w:rsid w:val="00FB312F"/>
    <w:rsid w:val="00FB35C3"/>
    <w:rsid w:val="00FB397B"/>
    <w:rsid w:val="00FB3BAF"/>
    <w:rsid w:val="00FB3DD3"/>
    <w:rsid w:val="00FB409D"/>
    <w:rsid w:val="00FB4272"/>
    <w:rsid w:val="00FB42B3"/>
    <w:rsid w:val="00FB44DC"/>
    <w:rsid w:val="00FB50F8"/>
    <w:rsid w:val="00FB546C"/>
    <w:rsid w:val="00FB5629"/>
    <w:rsid w:val="00FB580C"/>
    <w:rsid w:val="00FB584F"/>
    <w:rsid w:val="00FB5D61"/>
    <w:rsid w:val="00FB5F8D"/>
    <w:rsid w:val="00FB6343"/>
    <w:rsid w:val="00FB67BE"/>
    <w:rsid w:val="00FB6906"/>
    <w:rsid w:val="00FB6A75"/>
    <w:rsid w:val="00FB6BC9"/>
    <w:rsid w:val="00FB6BF7"/>
    <w:rsid w:val="00FB745E"/>
    <w:rsid w:val="00FB746B"/>
    <w:rsid w:val="00FB74A0"/>
    <w:rsid w:val="00FB7808"/>
    <w:rsid w:val="00FB7C54"/>
    <w:rsid w:val="00FB7D96"/>
    <w:rsid w:val="00FC0142"/>
    <w:rsid w:val="00FC03A1"/>
    <w:rsid w:val="00FC0623"/>
    <w:rsid w:val="00FC083D"/>
    <w:rsid w:val="00FC0FE0"/>
    <w:rsid w:val="00FC1883"/>
    <w:rsid w:val="00FC1D06"/>
    <w:rsid w:val="00FC1F16"/>
    <w:rsid w:val="00FC1FB3"/>
    <w:rsid w:val="00FC227E"/>
    <w:rsid w:val="00FC25A6"/>
    <w:rsid w:val="00FC2627"/>
    <w:rsid w:val="00FC2855"/>
    <w:rsid w:val="00FC2977"/>
    <w:rsid w:val="00FC2986"/>
    <w:rsid w:val="00FC317B"/>
    <w:rsid w:val="00FC3687"/>
    <w:rsid w:val="00FC3A0C"/>
    <w:rsid w:val="00FC3AF0"/>
    <w:rsid w:val="00FC3C61"/>
    <w:rsid w:val="00FC3C67"/>
    <w:rsid w:val="00FC3CCA"/>
    <w:rsid w:val="00FC42C3"/>
    <w:rsid w:val="00FC47DE"/>
    <w:rsid w:val="00FC48B4"/>
    <w:rsid w:val="00FC4A9E"/>
    <w:rsid w:val="00FC4B6E"/>
    <w:rsid w:val="00FC4DDB"/>
    <w:rsid w:val="00FC51A3"/>
    <w:rsid w:val="00FC51EE"/>
    <w:rsid w:val="00FC5353"/>
    <w:rsid w:val="00FC539A"/>
    <w:rsid w:val="00FC5DF3"/>
    <w:rsid w:val="00FC5F6D"/>
    <w:rsid w:val="00FC6095"/>
    <w:rsid w:val="00FC6457"/>
    <w:rsid w:val="00FC64EA"/>
    <w:rsid w:val="00FC66C1"/>
    <w:rsid w:val="00FC6703"/>
    <w:rsid w:val="00FC6BA8"/>
    <w:rsid w:val="00FC70F9"/>
    <w:rsid w:val="00FC7248"/>
    <w:rsid w:val="00FC7915"/>
    <w:rsid w:val="00FD001A"/>
    <w:rsid w:val="00FD003B"/>
    <w:rsid w:val="00FD0236"/>
    <w:rsid w:val="00FD023E"/>
    <w:rsid w:val="00FD0E48"/>
    <w:rsid w:val="00FD0F80"/>
    <w:rsid w:val="00FD1149"/>
    <w:rsid w:val="00FD1424"/>
    <w:rsid w:val="00FD19A1"/>
    <w:rsid w:val="00FD2043"/>
    <w:rsid w:val="00FD20F4"/>
    <w:rsid w:val="00FD245D"/>
    <w:rsid w:val="00FD296C"/>
    <w:rsid w:val="00FD2A9D"/>
    <w:rsid w:val="00FD315A"/>
    <w:rsid w:val="00FD31A5"/>
    <w:rsid w:val="00FD3281"/>
    <w:rsid w:val="00FD3406"/>
    <w:rsid w:val="00FD3499"/>
    <w:rsid w:val="00FD370A"/>
    <w:rsid w:val="00FD376D"/>
    <w:rsid w:val="00FD3BEE"/>
    <w:rsid w:val="00FD3D3D"/>
    <w:rsid w:val="00FD3DE4"/>
    <w:rsid w:val="00FD3EF1"/>
    <w:rsid w:val="00FD42A7"/>
    <w:rsid w:val="00FD4795"/>
    <w:rsid w:val="00FD49B4"/>
    <w:rsid w:val="00FD4B84"/>
    <w:rsid w:val="00FD4EEC"/>
    <w:rsid w:val="00FD4F2B"/>
    <w:rsid w:val="00FD5F8B"/>
    <w:rsid w:val="00FD6083"/>
    <w:rsid w:val="00FD61E3"/>
    <w:rsid w:val="00FD6751"/>
    <w:rsid w:val="00FD6D64"/>
    <w:rsid w:val="00FD701C"/>
    <w:rsid w:val="00FD7088"/>
    <w:rsid w:val="00FD76D9"/>
    <w:rsid w:val="00FD78CB"/>
    <w:rsid w:val="00FD7DCF"/>
    <w:rsid w:val="00FD7F1A"/>
    <w:rsid w:val="00FE00DF"/>
    <w:rsid w:val="00FE01E9"/>
    <w:rsid w:val="00FE0888"/>
    <w:rsid w:val="00FE08A4"/>
    <w:rsid w:val="00FE0A1E"/>
    <w:rsid w:val="00FE0AF7"/>
    <w:rsid w:val="00FE0E88"/>
    <w:rsid w:val="00FE1448"/>
    <w:rsid w:val="00FE172F"/>
    <w:rsid w:val="00FE1756"/>
    <w:rsid w:val="00FE1B15"/>
    <w:rsid w:val="00FE22B4"/>
    <w:rsid w:val="00FE22B8"/>
    <w:rsid w:val="00FE2375"/>
    <w:rsid w:val="00FE319D"/>
    <w:rsid w:val="00FE31A3"/>
    <w:rsid w:val="00FE31B9"/>
    <w:rsid w:val="00FE31DE"/>
    <w:rsid w:val="00FE3716"/>
    <w:rsid w:val="00FE37FF"/>
    <w:rsid w:val="00FE389E"/>
    <w:rsid w:val="00FE3A5A"/>
    <w:rsid w:val="00FE3E79"/>
    <w:rsid w:val="00FE449C"/>
    <w:rsid w:val="00FE461A"/>
    <w:rsid w:val="00FE4949"/>
    <w:rsid w:val="00FE4B78"/>
    <w:rsid w:val="00FE4B9D"/>
    <w:rsid w:val="00FE4CA2"/>
    <w:rsid w:val="00FE4F60"/>
    <w:rsid w:val="00FE518D"/>
    <w:rsid w:val="00FE55DF"/>
    <w:rsid w:val="00FE5641"/>
    <w:rsid w:val="00FE5A0C"/>
    <w:rsid w:val="00FE5A58"/>
    <w:rsid w:val="00FE5CAA"/>
    <w:rsid w:val="00FE606C"/>
    <w:rsid w:val="00FE6915"/>
    <w:rsid w:val="00FE6E29"/>
    <w:rsid w:val="00FE72AE"/>
    <w:rsid w:val="00FE78A1"/>
    <w:rsid w:val="00FE7BC4"/>
    <w:rsid w:val="00FF0A09"/>
    <w:rsid w:val="00FF0BE3"/>
    <w:rsid w:val="00FF0BF3"/>
    <w:rsid w:val="00FF11C6"/>
    <w:rsid w:val="00FF1384"/>
    <w:rsid w:val="00FF1B34"/>
    <w:rsid w:val="00FF2119"/>
    <w:rsid w:val="00FF21AA"/>
    <w:rsid w:val="00FF2495"/>
    <w:rsid w:val="00FF25D5"/>
    <w:rsid w:val="00FF2AC3"/>
    <w:rsid w:val="00FF2EC4"/>
    <w:rsid w:val="00FF2F34"/>
    <w:rsid w:val="00FF3625"/>
    <w:rsid w:val="00FF36AA"/>
    <w:rsid w:val="00FF38CA"/>
    <w:rsid w:val="00FF3CB5"/>
    <w:rsid w:val="00FF3D9F"/>
    <w:rsid w:val="00FF3DC6"/>
    <w:rsid w:val="00FF3EEB"/>
    <w:rsid w:val="00FF4055"/>
    <w:rsid w:val="00FF4786"/>
    <w:rsid w:val="00FF4978"/>
    <w:rsid w:val="00FF4BA5"/>
    <w:rsid w:val="00FF4D59"/>
    <w:rsid w:val="00FF4EAB"/>
    <w:rsid w:val="00FF4F0E"/>
    <w:rsid w:val="00FF5169"/>
    <w:rsid w:val="00FF5328"/>
    <w:rsid w:val="00FF5399"/>
    <w:rsid w:val="00FF58A7"/>
    <w:rsid w:val="00FF59C8"/>
    <w:rsid w:val="00FF5ACD"/>
    <w:rsid w:val="00FF6A50"/>
    <w:rsid w:val="00FF6BB5"/>
    <w:rsid w:val="00FF6D0F"/>
    <w:rsid w:val="00FF74EF"/>
    <w:rsid w:val="00FF758C"/>
    <w:rsid w:val="00FF75FD"/>
    <w:rsid w:val="00FF77F8"/>
    <w:rsid w:val="00FF786F"/>
    <w:rsid w:val="00FF7969"/>
    <w:rsid w:val="00FF7A07"/>
    <w:rsid w:val="00FF7CAC"/>
    <w:rsid w:val="071CFFC6"/>
    <w:rsid w:val="07E9A613"/>
    <w:rsid w:val="0B9E62CC"/>
    <w:rsid w:val="0BB3AAC5"/>
    <w:rsid w:val="15035CC8"/>
    <w:rsid w:val="179D1349"/>
    <w:rsid w:val="1C6E0CE3"/>
    <w:rsid w:val="1D890625"/>
    <w:rsid w:val="21EEC7E2"/>
    <w:rsid w:val="2327EA88"/>
    <w:rsid w:val="247018D9"/>
    <w:rsid w:val="24D487E4"/>
    <w:rsid w:val="26EAD0B9"/>
    <w:rsid w:val="29BBF4A6"/>
    <w:rsid w:val="2B907F29"/>
    <w:rsid w:val="2EFB00A7"/>
    <w:rsid w:val="2F29F24A"/>
    <w:rsid w:val="32A7766A"/>
    <w:rsid w:val="33924BF7"/>
    <w:rsid w:val="37D031A0"/>
    <w:rsid w:val="3DB16AB9"/>
    <w:rsid w:val="4A23543C"/>
    <w:rsid w:val="4F3B0830"/>
    <w:rsid w:val="529B52B4"/>
    <w:rsid w:val="5442219E"/>
    <w:rsid w:val="556938A9"/>
    <w:rsid w:val="55B82A8C"/>
    <w:rsid w:val="5AE69A48"/>
    <w:rsid w:val="5CBBBEA1"/>
    <w:rsid w:val="5E5CA3D6"/>
    <w:rsid w:val="64D7E41F"/>
    <w:rsid w:val="64D94584"/>
    <w:rsid w:val="6B98F816"/>
    <w:rsid w:val="6CA2E832"/>
    <w:rsid w:val="6CFF39FC"/>
    <w:rsid w:val="6EF184C3"/>
    <w:rsid w:val="6FA15DF9"/>
    <w:rsid w:val="7C7D0EA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shapedefaults>
    <o:shapelayout v:ext="edit">
      <o:idmap v:ext="edit" data="1"/>
    </o:shapelayout>
  </w:shapeDefaults>
  <w:decimalSymbol w:val="."/>
  <w:listSeparator w:val=","/>
  <w14:docId w14:val="75E78CEC"/>
  <w15:docId w15:val="{5F951333-6135-4E39-B005-C31E7BE28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30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2"/>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77C9D"/>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paragraph" w:customStyle="1" w:styleId="Para0">
    <w:name w:val="Para 0"/>
    <w:basedOn w:val="Normal"/>
    <w:link w:val="Para0Char"/>
    <w:uiPriority w:val="1"/>
    <w:qFormat/>
    <w:rsid w:val="00377C9D"/>
    <w:pPr>
      <w:spacing w:before="120" w:after="120" w:line="300" w:lineRule="auto"/>
    </w:pPr>
    <w:rPr>
      <w:rFonts w:ascii="Arial" w:hAnsi="Arial" w:cs="Times New Roman"/>
      <w:color w:val="000000"/>
      <w:lang w:val="en-GB" w:eastAsia="en-US"/>
    </w:rPr>
  </w:style>
  <w:style w:type="character" w:customStyle="1" w:styleId="Para0Char">
    <w:name w:val="Para 0 Char"/>
    <w:basedOn w:val="DefaultParagraphFont"/>
    <w:link w:val="Para0"/>
    <w:uiPriority w:val="1"/>
    <w:rsid w:val="00377C9D"/>
    <w:rPr>
      <w:rFonts w:ascii="Arial" w:hAnsi="Arial" w:cs="Times New Roman"/>
      <w:color w:val="000000"/>
      <w:lang w:val="en-GB" w:eastAsia="en-US"/>
    </w:rPr>
  </w:style>
  <w:style w:type="paragraph" w:styleId="Revision">
    <w:name w:val="Revision"/>
    <w:hidden/>
    <w:uiPriority w:val="99"/>
    <w:semiHidden/>
    <w:rsid w:val="005758BA"/>
    <w:pPr>
      <w:spacing w:line="240" w:lineRule="auto"/>
    </w:pPr>
  </w:style>
  <w:style w:type="paragraph" w:customStyle="1" w:styleId="TableFont">
    <w:name w:val="TableFont"/>
    <w:basedOn w:val="Normal"/>
    <w:uiPriority w:val="3"/>
    <w:rsid w:val="005B5D72"/>
    <w:pPr>
      <w:spacing w:before="40" w:after="40" w:line="300" w:lineRule="auto"/>
    </w:pPr>
    <w:rPr>
      <w:rFonts w:ascii="Arial" w:eastAsiaTheme="minorHAnsi" w:hAnsi="Arial"/>
      <w:color w:val="000000"/>
      <w:sz w:val="18"/>
      <w:szCs w:val="18"/>
      <w:lang w:eastAsia="en-US"/>
    </w:rPr>
  </w:style>
  <w:style w:type="table" w:customStyle="1" w:styleId="MarsdenJacobBasicTable">
    <w:name w:val="Marsden Jacob Basic Table"/>
    <w:basedOn w:val="TableNormal"/>
    <w:uiPriority w:val="99"/>
    <w:rsid w:val="00CA0444"/>
    <w:pPr>
      <w:spacing w:line="240" w:lineRule="auto"/>
    </w:pPr>
    <w:rPr>
      <w:rFonts w:ascii="Gotham Book" w:eastAsiaTheme="minorHAnsi" w:hAnsi="Gotham Book" w:cstheme="minorBidi"/>
      <w:color w:val="auto"/>
      <w:sz w:val="18"/>
      <w:szCs w:val="22"/>
      <w:lang w:eastAsia="en-US"/>
    </w:rPr>
    <w:tblPr>
      <w:tblStyleRowBandSize w:val="1"/>
      <w:tblBorders>
        <w:top w:val="single" w:sz="4" w:space="0" w:color="00758D"/>
        <w:bottom w:val="single" w:sz="4" w:space="0" w:color="00758D"/>
        <w:insideH w:val="single" w:sz="4" w:space="0" w:color="00758D"/>
      </w:tblBorders>
    </w:tblPr>
    <w:tblStylePr w:type="firstRow">
      <w:pPr>
        <w:jc w:val="left"/>
      </w:pPr>
      <w:rPr>
        <w:rFonts w:ascii="DengXian Light" w:hAnsi="DengXian Light"/>
        <w:color w:val="FFFFFF"/>
        <w:sz w:val="18"/>
      </w:rPr>
      <w:tblPr/>
      <w:tcPr>
        <w:shd w:val="clear" w:color="auto" w:fill="00758D"/>
        <w:vAlign w:val="center"/>
      </w:tcPr>
    </w:tblStylePr>
    <w:tblStylePr w:type="band1Horz">
      <w:rPr>
        <w:rFonts w:ascii="DengXian Light" w:hAnsi="DengXian Light"/>
        <w:sz w:val="18"/>
      </w:rPr>
      <w:tblPr/>
      <w:tcPr>
        <w:shd w:val="clear" w:color="auto" w:fill="E6F7FD"/>
      </w:tcPr>
    </w:tblStylePr>
    <w:tblStylePr w:type="band2Horz">
      <w:rPr>
        <w:rFonts w:ascii="DengXian Light" w:hAnsi="DengXian Light"/>
        <w:sz w:val="18"/>
      </w:rPr>
      <w:tblPr/>
      <w:tcPr>
        <w:shd w:val="clear" w:color="auto" w:fill="F2F2F2"/>
      </w:tcPr>
    </w:tblStylePr>
  </w:style>
  <w:style w:type="paragraph" w:customStyle="1" w:styleId="Default">
    <w:name w:val="Default"/>
    <w:rsid w:val="00F87746"/>
    <w:pPr>
      <w:autoSpaceDE w:val="0"/>
      <w:autoSpaceDN w:val="0"/>
      <w:adjustRightInd w:val="0"/>
      <w:spacing w:line="240" w:lineRule="auto"/>
    </w:pPr>
    <w:rPr>
      <w:rFonts w:ascii="Calibri" w:hAnsi="Calibri" w:cs="Calibri"/>
      <w:color w:val="000000"/>
      <w:sz w:val="24"/>
      <w:szCs w:val="24"/>
    </w:rPr>
  </w:style>
  <w:style w:type="character" w:styleId="Emphasis">
    <w:name w:val="Emphasis"/>
    <w:basedOn w:val="DefaultParagraphFont"/>
    <w:uiPriority w:val="20"/>
    <w:qFormat/>
    <w:rsid w:val="00075FAF"/>
    <w:rPr>
      <w:i/>
      <w:iCs/>
    </w:rPr>
  </w:style>
  <w:style w:type="character" w:customStyle="1" w:styleId="apple-converted-space">
    <w:name w:val="apple-converted-space"/>
    <w:basedOn w:val="DefaultParagraphFont"/>
    <w:rsid w:val="00075FAF"/>
  </w:style>
  <w:style w:type="character" w:styleId="UnresolvedMention">
    <w:name w:val="Unresolved Mention"/>
    <w:basedOn w:val="DefaultParagraphFont"/>
    <w:uiPriority w:val="99"/>
    <w:semiHidden/>
    <w:unhideWhenUsed/>
    <w:rsid w:val="00CB7A7C"/>
    <w:rPr>
      <w:color w:val="605E5C"/>
      <w:shd w:val="clear" w:color="auto" w:fill="E1DFDD"/>
    </w:rPr>
  </w:style>
  <w:style w:type="paragraph" w:styleId="TOC9">
    <w:name w:val="toc 9"/>
    <w:basedOn w:val="Normal"/>
    <w:next w:val="Normal"/>
    <w:autoRedefine/>
    <w:uiPriority w:val="39"/>
    <w:semiHidden/>
    <w:unhideWhenUsed/>
    <w:rsid w:val="00797158"/>
    <w:pPr>
      <w:spacing w:after="100"/>
      <w:ind w:left="1600"/>
    </w:pPr>
  </w:style>
  <w:style w:type="paragraph" w:customStyle="1" w:styleId="paragraph">
    <w:name w:val="paragraph"/>
    <w:basedOn w:val="Normal"/>
    <w:rsid w:val="000834BA"/>
    <w:pPr>
      <w:spacing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3293">
      <w:bodyDiv w:val="1"/>
      <w:marLeft w:val="0"/>
      <w:marRight w:val="0"/>
      <w:marTop w:val="0"/>
      <w:marBottom w:val="0"/>
      <w:divBdr>
        <w:top w:val="none" w:sz="0" w:space="0" w:color="auto"/>
        <w:left w:val="none" w:sz="0" w:space="0" w:color="auto"/>
        <w:bottom w:val="none" w:sz="0" w:space="0" w:color="auto"/>
        <w:right w:val="none" w:sz="0" w:space="0" w:color="auto"/>
      </w:divBdr>
    </w:div>
    <w:div w:id="218395872">
      <w:bodyDiv w:val="1"/>
      <w:marLeft w:val="0"/>
      <w:marRight w:val="0"/>
      <w:marTop w:val="0"/>
      <w:marBottom w:val="0"/>
      <w:divBdr>
        <w:top w:val="none" w:sz="0" w:space="0" w:color="auto"/>
        <w:left w:val="none" w:sz="0" w:space="0" w:color="auto"/>
        <w:bottom w:val="none" w:sz="0" w:space="0" w:color="auto"/>
        <w:right w:val="none" w:sz="0" w:space="0" w:color="auto"/>
      </w:divBdr>
    </w:div>
    <w:div w:id="23771465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872493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403036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947022">
      <w:bodyDiv w:val="1"/>
      <w:marLeft w:val="0"/>
      <w:marRight w:val="0"/>
      <w:marTop w:val="0"/>
      <w:marBottom w:val="0"/>
      <w:divBdr>
        <w:top w:val="none" w:sz="0" w:space="0" w:color="auto"/>
        <w:left w:val="none" w:sz="0" w:space="0" w:color="auto"/>
        <w:bottom w:val="none" w:sz="0" w:space="0" w:color="auto"/>
        <w:right w:val="none" w:sz="0" w:space="0" w:color="auto"/>
      </w:divBdr>
      <w:divsChild>
        <w:div w:id="1233354185">
          <w:marLeft w:val="0"/>
          <w:marRight w:val="0"/>
          <w:marTop w:val="0"/>
          <w:marBottom w:val="0"/>
          <w:divBdr>
            <w:top w:val="none" w:sz="0" w:space="0" w:color="auto"/>
            <w:left w:val="none" w:sz="0" w:space="0" w:color="auto"/>
            <w:bottom w:val="none" w:sz="0" w:space="0" w:color="auto"/>
            <w:right w:val="none" w:sz="0" w:space="0" w:color="auto"/>
          </w:divBdr>
          <w:divsChild>
            <w:div w:id="1128545049">
              <w:marLeft w:val="0"/>
              <w:marRight w:val="0"/>
              <w:marTop w:val="0"/>
              <w:marBottom w:val="0"/>
              <w:divBdr>
                <w:top w:val="none" w:sz="0" w:space="0" w:color="auto"/>
                <w:left w:val="none" w:sz="0" w:space="0" w:color="auto"/>
                <w:bottom w:val="none" w:sz="0" w:space="0" w:color="auto"/>
                <w:right w:val="none" w:sz="0" w:space="0" w:color="auto"/>
              </w:divBdr>
              <w:divsChild>
                <w:div w:id="1651786748">
                  <w:marLeft w:val="0"/>
                  <w:marRight w:val="0"/>
                  <w:marTop w:val="0"/>
                  <w:marBottom w:val="0"/>
                  <w:divBdr>
                    <w:top w:val="none" w:sz="0" w:space="0" w:color="auto"/>
                    <w:left w:val="none" w:sz="0" w:space="0" w:color="auto"/>
                    <w:bottom w:val="none" w:sz="0" w:space="0" w:color="auto"/>
                    <w:right w:val="none" w:sz="0" w:space="0" w:color="auto"/>
                  </w:divBdr>
                  <w:divsChild>
                    <w:div w:id="429739723">
                      <w:marLeft w:val="0"/>
                      <w:marRight w:val="0"/>
                      <w:marTop w:val="0"/>
                      <w:marBottom w:val="0"/>
                      <w:divBdr>
                        <w:top w:val="none" w:sz="0" w:space="0" w:color="auto"/>
                        <w:left w:val="none" w:sz="0" w:space="0" w:color="auto"/>
                        <w:bottom w:val="none" w:sz="0" w:space="0" w:color="auto"/>
                        <w:right w:val="none" w:sz="0" w:space="0" w:color="auto"/>
                      </w:divBdr>
                      <w:divsChild>
                        <w:div w:id="2047370701">
                          <w:marLeft w:val="0"/>
                          <w:marRight w:val="0"/>
                          <w:marTop w:val="0"/>
                          <w:marBottom w:val="0"/>
                          <w:divBdr>
                            <w:top w:val="none" w:sz="0" w:space="0" w:color="auto"/>
                            <w:left w:val="none" w:sz="0" w:space="0" w:color="auto"/>
                            <w:bottom w:val="none" w:sz="0" w:space="0" w:color="auto"/>
                            <w:right w:val="none" w:sz="0" w:space="0" w:color="auto"/>
                          </w:divBdr>
                          <w:divsChild>
                            <w:div w:id="1155032288">
                              <w:marLeft w:val="0"/>
                              <w:marRight w:val="0"/>
                              <w:marTop w:val="0"/>
                              <w:marBottom w:val="0"/>
                              <w:divBdr>
                                <w:top w:val="none" w:sz="0" w:space="0" w:color="auto"/>
                                <w:left w:val="none" w:sz="0" w:space="0" w:color="auto"/>
                                <w:bottom w:val="none" w:sz="0" w:space="0" w:color="auto"/>
                                <w:right w:val="none" w:sz="0" w:space="0" w:color="auto"/>
                              </w:divBdr>
                              <w:divsChild>
                                <w:div w:id="1498576369">
                                  <w:marLeft w:val="0"/>
                                  <w:marRight w:val="0"/>
                                  <w:marTop w:val="0"/>
                                  <w:marBottom w:val="0"/>
                                  <w:divBdr>
                                    <w:top w:val="none" w:sz="0" w:space="0" w:color="auto"/>
                                    <w:left w:val="none" w:sz="0" w:space="0" w:color="auto"/>
                                    <w:bottom w:val="none" w:sz="0" w:space="0" w:color="auto"/>
                                    <w:right w:val="none" w:sz="0" w:space="0" w:color="auto"/>
                                  </w:divBdr>
                                  <w:divsChild>
                                    <w:div w:id="1241986364">
                                      <w:marLeft w:val="0"/>
                                      <w:marRight w:val="0"/>
                                      <w:marTop w:val="0"/>
                                      <w:marBottom w:val="0"/>
                                      <w:divBdr>
                                        <w:top w:val="none" w:sz="0" w:space="0" w:color="auto"/>
                                        <w:left w:val="none" w:sz="0" w:space="0" w:color="auto"/>
                                        <w:bottom w:val="none" w:sz="0" w:space="0" w:color="auto"/>
                                        <w:right w:val="none" w:sz="0" w:space="0" w:color="auto"/>
                                      </w:divBdr>
                                      <w:divsChild>
                                        <w:div w:id="48961973">
                                          <w:marLeft w:val="0"/>
                                          <w:marRight w:val="0"/>
                                          <w:marTop w:val="0"/>
                                          <w:marBottom w:val="0"/>
                                          <w:divBdr>
                                            <w:top w:val="none" w:sz="0" w:space="0" w:color="auto"/>
                                            <w:left w:val="none" w:sz="0" w:space="0" w:color="auto"/>
                                            <w:bottom w:val="none" w:sz="0" w:space="0" w:color="auto"/>
                                            <w:right w:val="none" w:sz="0" w:space="0" w:color="auto"/>
                                          </w:divBdr>
                                          <w:divsChild>
                                            <w:div w:id="942416438">
                                              <w:marLeft w:val="0"/>
                                              <w:marRight w:val="0"/>
                                              <w:marTop w:val="0"/>
                                              <w:marBottom w:val="0"/>
                                              <w:divBdr>
                                                <w:top w:val="none" w:sz="0" w:space="0" w:color="auto"/>
                                                <w:left w:val="none" w:sz="0" w:space="0" w:color="auto"/>
                                                <w:bottom w:val="none" w:sz="0" w:space="0" w:color="auto"/>
                                                <w:right w:val="none" w:sz="0" w:space="0" w:color="auto"/>
                                              </w:divBdr>
                                              <w:divsChild>
                                                <w:div w:id="642731712">
                                                  <w:marLeft w:val="0"/>
                                                  <w:marRight w:val="0"/>
                                                  <w:marTop w:val="0"/>
                                                  <w:marBottom w:val="0"/>
                                                  <w:divBdr>
                                                    <w:top w:val="none" w:sz="0" w:space="0" w:color="auto"/>
                                                    <w:left w:val="none" w:sz="0" w:space="0" w:color="auto"/>
                                                    <w:bottom w:val="none" w:sz="0" w:space="0" w:color="auto"/>
                                                    <w:right w:val="none" w:sz="0" w:space="0" w:color="auto"/>
                                                  </w:divBdr>
                                                  <w:divsChild>
                                                    <w:div w:id="2130273194">
                                                      <w:marLeft w:val="0"/>
                                                      <w:marRight w:val="0"/>
                                                      <w:marTop w:val="0"/>
                                                      <w:marBottom w:val="0"/>
                                                      <w:divBdr>
                                                        <w:top w:val="single" w:sz="12" w:space="0" w:color="auto"/>
                                                        <w:left w:val="none" w:sz="0" w:space="0" w:color="auto"/>
                                                        <w:bottom w:val="single" w:sz="6" w:space="0" w:color="auto"/>
                                                        <w:right w:val="none" w:sz="0" w:space="0" w:color="auto"/>
                                                      </w:divBdr>
                                                      <w:divsChild>
                                                        <w:div w:id="1490055579">
                                                          <w:marLeft w:val="0"/>
                                                          <w:marRight w:val="0"/>
                                                          <w:marTop w:val="0"/>
                                                          <w:marBottom w:val="0"/>
                                                          <w:divBdr>
                                                            <w:top w:val="none" w:sz="0" w:space="0" w:color="auto"/>
                                                            <w:left w:val="none" w:sz="0" w:space="0" w:color="auto"/>
                                                            <w:bottom w:val="none" w:sz="0" w:space="0" w:color="auto"/>
                                                            <w:right w:val="none" w:sz="0" w:space="0" w:color="auto"/>
                                                          </w:divBdr>
                                                          <w:divsChild>
                                                            <w:div w:id="2137406217">
                                                              <w:marLeft w:val="0"/>
                                                              <w:marRight w:val="0"/>
                                                              <w:marTop w:val="0"/>
                                                              <w:marBottom w:val="0"/>
                                                              <w:divBdr>
                                                                <w:top w:val="none" w:sz="0" w:space="0" w:color="auto"/>
                                                                <w:left w:val="none" w:sz="0" w:space="0" w:color="auto"/>
                                                                <w:bottom w:val="none" w:sz="0" w:space="0" w:color="auto"/>
                                                                <w:right w:val="none" w:sz="0" w:space="0" w:color="auto"/>
                                                              </w:divBdr>
                                                              <w:divsChild>
                                                                <w:div w:id="2028866537">
                                                                  <w:marLeft w:val="0"/>
                                                                  <w:marRight w:val="0"/>
                                                                  <w:marTop w:val="0"/>
                                                                  <w:marBottom w:val="0"/>
                                                                  <w:divBdr>
                                                                    <w:top w:val="none" w:sz="0" w:space="0" w:color="auto"/>
                                                                    <w:left w:val="none" w:sz="0" w:space="0" w:color="auto"/>
                                                                    <w:bottom w:val="none" w:sz="0" w:space="0" w:color="auto"/>
                                                                    <w:right w:val="none" w:sz="0" w:space="0" w:color="auto"/>
                                                                  </w:divBdr>
                                                                  <w:divsChild>
                                                                    <w:div w:id="1189374553">
                                                                      <w:marLeft w:val="0"/>
                                                                      <w:marRight w:val="0"/>
                                                                      <w:marTop w:val="0"/>
                                                                      <w:marBottom w:val="0"/>
                                                                      <w:divBdr>
                                                                        <w:top w:val="none" w:sz="0" w:space="0" w:color="auto"/>
                                                                        <w:left w:val="none" w:sz="0" w:space="0" w:color="auto"/>
                                                                        <w:bottom w:val="none" w:sz="0" w:space="0" w:color="auto"/>
                                                                        <w:right w:val="none" w:sz="0" w:space="0" w:color="auto"/>
                                                                      </w:divBdr>
                                                                      <w:divsChild>
                                                                        <w:div w:id="912198038">
                                                                          <w:marLeft w:val="0"/>
                                                                          <w:marRight w:val="0"/>
                                                                          <w:marTop w:val="0"/>
                                                                          <w:marBottom w:val="0"/>
                                                                          <w:divBdr>
                                                                            <w:top w:val="none" w:sz="0" w:space="0" w:color="auto"/>
                                                                            <w:left w:val="none" w:sz="0" w:space="0" w:color="auto"/>
                                                                            <w:bottom w:val="none" w:sz="0" w:space="0" w:color="auto"/>
                                                                            <w:right w:val="none" w:sz="0" w:space="0" w:color="auto"/>
                                                                          </w:divBdr>
                                                                          <w:divsChild>
                                                                            <w:div w:id="1451625334">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43644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2778005">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0150517">
      <w:bodyDiv w:val="1"/>
      <w:marLeft w:val="0"/>
      <w:marRight w:val="0"/>
      <w:marTop w:val="0"/>
      <w:marBottom w:val="0"/>
      <w:divBdr>
        <w:top w:val="none" w:sz="0" w:space="0" w:color="auto"/>
        <w:left w:val="none" w:sz="0" w:space="0" w:color="auto"/>
        <w:bottom w:val="none" w:sz="0" w:space="0" w:color="auto"/>
        <w:right w:val="none" w:sz="0" w:space="0" w:color="auto"/>
      </w:divBdr>
    </w:div>
    <w:div w:id="786437184">
      <w:bodyDiv w:val="1"/>
      <w:marLeft w:val="0"/>
      <w:marRight w:val="0"/>
      <w:marTop w:val="0"/>
      <w:marBottom w:val="0"/>
      <w:divBdr>
        <w:top w:val="none" w:sz="0" w:space="0" w:color="auto"/>
        <w:left w:val="none" w:sz="0" w:space="0" w:color="auto"/>
        <w:bottom w:val="none" w:sz="0" w:space="0" w:color="auto"/>
        <w:right w:val="none" w:sz="0" w:space="0" w:color="auto"/>
      </w:divBdr>
    </w:div>
    <w:div w:id="793207009">
      <w:bodyDiv w:val="1"/>
      <w:marLeft w:val="0"/>
      <w:marRight w:val="0"/>
      <w:marTop w:val="0"/>
      <w:marBottom w:val="0"/>
      <w:divBdr>
        <w:top w:val="none" w:sz="0" w:space="0" w:color="auto"/>
        <w:left w:val="none" w:sz="0" w:space="0" w:color="auto"/>
        <w:bottom w:val="none" w:sz="0" w:space="0" w:color="auto"/>
        <w:right w:val="none" w:sz="0" w:space="0" w:color="auto"/>
      </w:divBdr>
    </w:div>
    <w:div w:id="798568885">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2989358">
      <w:bodyDiv w:val="1"/>
      <w:marLeft w:val="0"/>
      <w:marRight w:val="0"/>
      <w:marTop w:val="0"/>
      <w:marBottom w:val="0"/>
      <w:divBdr>
        <w:top w:val="none" w:sz="0" w:space="0" w:color="auto"/>
        <w:left w:val="none" w:sz="0" w:space="0" w:color="auto"/>
        <w:bottom w:val="none" w:sz="0" w:space="0" w:color="auto"/>
        <w:right w:val="none" w:sz="0" w:space="0" w:color="auto"/>
      </w:divBdr>
    </w:div>
    <w:div w:id="819737437">
      <w:bodyDiv w:val="1"/>
      <w:marLeft w:val="0"/>
      <w:marRight w:val="0"/>
      <w:marTop w:val="0"/>
      <w:marBottom w:val="0"/>
      <w:divBdr>
        <w:top w:val="none" w:sz="0" w:space="0" w:color="auto"/>
        <w:left w:val="none" w:sz="0" w:space="0" w:color="auto"/>
        <w:bottom w:val="none" w:sz="0" w:space="0" w:color="auto"/>
        <w:right w:val="none" w:sz="0" w:space="0" w:color="auto"/>
      </w:divBdr>
    </w:div>
    <w:div w:id="826745669">
      <w:bodyDiv w:val="1"/>
      <w:marLeft w:val="0"/>
      <w:marRight w:val="0"/>
      <w:marTop w:val="0"/>
      <w:marBottom w:val="0"/>
      <w:divBdr>
        <w:top w:val="none" w:sz="0" w:space="0" w:color="auto"/>
        <w:left w:val="none" w:sz="0" w:space="0" w:color="auto"/>
        <w:bottom w:val="none" w:sz="0" w:space="0" w:color="auto"/>
        <w:right w:val="none" w:sz="0" w:space="0" w:color="auto"/>
      </w:divBdr>
    </w:div>
    <w:div w:id="839468853">
      <w:bodyDiv w:val="1"/>
      <w:marLeft w:val="0"/>
      <w:marRight w:val="0"/>
      <w:marTop w:val="0"/>
      <w:marBottom w:val="0"/>
      <w:divBdr>
        <w:top w:val="none" w:sz="0" w:space="0" w:color="auto"/>
        <w:left w:val="none" w:sz="0" w:space="0" w:color="auto"/>
        <w:bottom w:val="none" w:sz="0" w:space="0" w:color="auto"/>
        <w:right w:val="none" w:sz="0" w:space="0" w:color="auto"/>
      </w:divBdr>
    </w:div>
    <w:div w:id="852259122">
      <w:bodyDiv w:val="1"/>
      <w:marLeft w:val="0"/>
      <w:marRight w:val="0"/>
      <w:marTop w:val="0"/>
      <w:marBottom w:val="0"/>
      <w:divBdr>
        <w:top w:val="none" w:sz="0" w:space="0" w:color="auto"/>
        <w:left w:val="none" w:sz="0" w:space="0" w:color="auto"/>
        <w:bottom w:val="none" w:sz="0" w:space="0" w:color="auto"/>
        <w:right w:val="none" w:sz="0" w:space="0" w:color="auto"/>
      </w:divBdr>
      <w:divsChild>
        <w:div w:id="38091071">
          <w:marLeft w:val="547"/>
          <w:marRight w:val="0"/>
          <w:marTop w:val="0"/>
          <w:marBottom w:val="0"/>
          <w:divBdr>
            <w:top w:val="none" w:sz="0" w:space="0" w:color="auto"/>
            <w:left w:val="none" w:sz="0" w:space="0" w:color="auto"/>
            <w:bottom w:val="none" w:sz="0" w:space="0" w:color="auto"/>
            <w:right w:val="none" w:sz="0" w:space="0" w:color="auto"/>
          </w:divBdr>
        </w:div>
      </w:divsChild>
    </w:div>
    <w:div w:id="880629095">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4222742">
      <w:bodyDiv w:val="1"/>
      <w:marLeft w:val="0"/>
      <w:marRight w:val="0"/>
      <w:marTop w:val="0"/>
      <w:marBottom w:val="0"/>
      <w:divBdr>
        <w:top w:val="none" w:sz="0" w:space="0" w:color="auto"/>
        <w:left w:val="none" w:sz="0" w:space="0" w:color="auto"/>
        <w:bottom w:val="none" w:sz="0" w:space="0" w:color="auto"/>
        <w:right w:val="none" w:sz="0" w:space="0" w:color="auto"/>
      </w:divBdr>
    </w:div>
    <w:div w:id="894244052">
      <w:bodyDiv w:val="1"/>
      <w:marLeft w:val="0"/>
      <w:marRight w:val="0"/>
      <w:marTop w:val="0"/>
      <w:marBottom w:val="0"/>
      <w:divBdr>
        <w:top w:val="none" w:sz="0" w:space="0" w:color="auto"/>
        <w:left w:val="none" w:sz="0" w:space="0" w:color="auto"/>
        <w:bottom w:val="none" w:sz="0" w:space="0" w:color="auto"/>
        <w:right w:val="none" w:sz="0" w:space="0" w:color="auto"/>
      </w:divBdr>
    </w:div>
    <w:div w:id="1019115676">
      <w:bodyDiv w:val="1"/>
      <w:marLeft w:val="0"/>
      <w:marRight w:val="0"/>
      <w:marTop w:val="0"/>
      <w:marBottom w:val="0"/>
      <w:divBdr>
        <w:top w:val="none" w:sz="0" w:space="0" w:color="auto"/>
        <w:left w:val="none" w:sz="0" w:space="0" w:color="auto"/>
        <w:bottom w:val="none" w:sz="0" w:space="0" w:color="auto"/>
        <w:right w:val="none" w:sz="0" w:space="0" w:color="auto"/>
      </w:divBdr>
    </w:div>
    <w:div w:id="1024213353">
      <w:bodyDiv w:val="1"/>
      <w:marLeft w:val="0"/>
      <w:marRight w:val="0"/>
      <w:marTop w:val="0"/>
      <w:marBottom w:val="0"/>
      <w:divBdr>
        <w:top w:val="none" w:sz="0" w:space="0" w:color="auto"/>
        <w:left w:val="none" w:sz="0" w:space="0" w:color="auto"/>
        <w:bottom w:val="none" w:sz="0" w:space="0" w:color="auto"/>
        <w:right w:val="none" w:sz="0" w:space="0" w:color="auto"/>
      </w:divBdr>
    </w:div>
    <w:div w:id="106804256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6221674">
      <w:bodyDiv w:val="1"/>
      <w:marLeft w:val="0"/>
      <w:marRight w:val="0"/>
      <w:marTop w:val="0"/>
      <w:marBottom w:val="0"/>
      <w:divBdr>
        <w:top w:val="none" w:sz="0" w:space="0" w:color="auto"/>
        <w:left w:val="none" w:sz="0" w:space="0" w:color="auto"/>
        <w:bottom w:val="none" w:sz="0" w:space="0" w:color="auto"/>
        <w:right w:val="none" w:sz="0" w:space="0" w:color="auto"/>
      </w:divBdr>
    </w:div>
    <w:div w:id="1154948456">
      <w:bodyDiv w:val="1"/>
      <w:marLeft w:val="0"/>
      <w:marRight w:val="0"/>
      <w:marTop w:val="0"/>
      <w:marBottom w:val="0"/>
      <w:divBdr>
        <w:top w:val="none" w:sz="0" w:space="0" w:color="auto"/>
        <w:left w:val="none" w:sz="0" w:space="0" w:color="auto"/>
        <w:bottom w:val="none" w:sz="0" w:space="0" w:color="auto"/>
        <w:right w:val="none" w:sz="0" w:space="0" w:color="auto"/>
      </w:divBdr>
    </w:div>
    <w:div w:id="1272127145">
      <w:bodyDiv w:val="1"/>
      <w:marLeft w:val="0"/>
      <w:marRight w:val="0"/>
      <w:marTop w:val="0"/>
      <w:marBottom w:val="0"/>
      <w:divBdr>
        <w:top w:val="none" w:sz="0" w:space="0" w:color="auto"/>
        <w:left w:val="none" w:sz="0" w:space="0" w:color="auto"/>
        <w:bottom w:val="none" w:sz="0" w:space="0" w:color="auto"/>
        <w:right w:val="none" w:sz="0" w:space="0" w:color="auto"/>
      </w:divBdr>
    </w:div>
    <w:div w:id="1295478304">
      <w:bodyDiv w:val="1"/>
      <w:marLeft w:val="0"/>
      <w:marRight w:val="0"/>
      <w:marTop w:val="0"/>
      <w:marBottom w:val="0"/>
      <w:divBdr>
        <w:top w:val="none" w:sz="0" w:space="0" w:color="auto"/>
        <w:left w:val="none" w:sz="0" w:space="0" w:color="auto"/>
        <w:bottom w:val="none" w:sz="0" w:space="0" w:color="auto"/>
        <w:right w:val="none" w:sz="0" w:space="0" w:color="auto"/>
      </w:divBdr>
      <w:divsChild>
        <w:div w:id="1545562028">
          <w:marLeft w:val="0"/>
          <w:marRight w:val="0"/>
          <w:marTop w:val="0"/>
          <w:marBottom w:val="0"/>
          <w:divBdr>
            <w:top w:val="none" w:sz="0" w:space="0" w:color="auto"/>
            <w:left w:val="none" w:sz="0" w:space="0" w:color="auto"/>
            <w:bottom w:val="none" w:sz="0" w:space="0" w:color="auto"/>
            <w:right w:val="none" w:sz="0" w:space="0" w:color="auto"/>
          </w:divBdr>
          <w:divsChild>
            <w:div w:id="700327084">
              <w:marLeft w:val="0"/>
              <w:marRight w:val="0"/>
              <w:marTop w:val="0"/>
              <w:marBottom w:val="0"/>
              <w:divBdr>
                <w:top w:val="none" w:sz="0" w:space="0" w:color="auto"/>
                <w:left w:val="none" w:sz="0" w:space="0" w:color="auto"/>
                <w:bottom w:val="none" w:sz="0" w:space="0" w:color="auto"/>
                <w:right w:val="none" w:sz="0" w:space="0" w:color="auto"/>
              </w:divBdr>
              <w:divsChild>
                <w:div w:id="383720644">
                  <w:marLeft w:val="0"/>
                  <w:marRight w:val="0"/>
                  <w:marTop w:val="0"/>
                  <w:marBottom w:val="0"/>
                  <w:divBdr>
                    <w:top w:val="none" w:sz="0" w:space="0" w:color="auto"/>
                    <w:left w:val="none" w:sz="0" w:space="0" w:color="auto"/>
                    <w:bottom w:val="none" w:sz="0" w:space="0" w:color="auto"/>
                    <w:right w:val="none" w:sz="0" w:space="0" w:color="auto"/>
                  </w:divBdr>
                  <w:divsChild>
                    <w:div w:id="1360081080">
                      <w:marLeft w:val="0"/>
                      <w:marRight w:val="0"/>
                      <w:marTop w:val="0"/>
                      <w:marBottom w:val="0"/>
                      <w:divBdr>
                        <w:top w:val="none" w:sz="0" w:space="0" w:color="auto"/>
                        <w:left w:val="none" w:sz="0" w:space="0" w:color="auto"/>
                        <w:bottom w:val="none" w:sz="0" w:space="0" w:color="auto"/>
                        <w:right w:val="none" w:sz="0" w:space="0" w:color="auto"/>
                      </w:divBdr>
                      <w:divsChild>
                        <w:div w:id="431246126">
                          <w:marLeft w:val="0"/>
                          <w:marRight w:val="0"/>
                          <w:marTop w:val="0"/>
                          <w:marBottom w:val="0"/>
                          <w:divBdr>
                            <w:top w:val="none" w:sz="0" w:space="0" w:color="auto"/>
                            <w:left w:val="none" w:sz="0" w:space="0" w:color="auto"/>
                            <w:bottom w:val="none" w:sz="0" w:space="0" w:color="auto"/>
                            <w:right w:val="none" w:sz="0" w:space="0" w:color="auto"/>
                          </w:divBdr>
                          <w:divsChild>
                            <w:div w:id="1979454132">
                              <w:marLeft w:val="0"/>
                              <w:marRight w:val="0"/>
                              <w:marTop w:val="0"/>
                              <w:marBottom w:val="0"/>
                              <w:divBdr>
                                <w:top w:val="none" w:sz="0" w:space="0" w:color="auto"/>
                                <w:left w:val="none" w:sz="0" w:space="0" w:color="auto"/>
                                <w:bottom w:val="none" w:sz="0" w:space="0" w:color="auto"/>
                                <w:right w:val="none" w:sz="0" w:space="0" w:color="auto"/>
                              </w:divBdr>
                              <w:divsChild>
                                <w:div w:id="115953986">
                                  <w:marLeft w:val="0"/>
                                  <w:marRight w:val="0"/>
                                  <w:marTop w:val="0"/>
                                  <w:marBottom w:val="0"/>
                                  <w:divBdr>
                                    <w:top w:val="none" w:sz="0" w:space="0" w:color="auto"/>
                                    <w:left w:val="none" w:sz="0" w:space="0" w:color="auto"/>
                                    <w:bottom w:val="none" w:sz="0" w:space="0" w:color="auto"/>
                                    <w:right w:val="none" w:sz="0" w:space="0" w:color="auto"/>
                                  </w:divBdr>
                                  <w:divsChild>
                                    <w:div w:id="1071461720">
                                      <w:marLeft w:val="0"/>
                                      <w:marRight w:val="0"/>
                                      <w:marTop w:val="0"/>
                                      <w:marBottom w:val="0"/>
                                      <w:divBdr>
                                        <w:top w:val="none" w:sz="0" w:space="0" w:color="auto"/>
                                        <w:left w:val="none" w:sz="0" w:space="0" w:color="auto"/>
                                        <w:bottom w:val="none" w:sz="0" w:space="0" w:color="auto"/>
                                        <w:right w:val="none" w:sz="0" w:space="0" w:color="auto"/>
                                      </w:divBdr>
                                      <w:divsChild>
                                        <w:div w:id="421028832">
                                          <w:marLeft w:val="0"/>
                                          <w:marRight w:val="0"/>
                                          <w:marTop w:val="0"/>
                                          <w:marBottom w:val="0"/>
                                          <w:divBdr>
                                            <w:top w:val="none" w:sz="0" w:space="0" w:color="auto"/>
                                            <w:left w:val="none" w:sz="0" w:space="0" w:color="auto"/>
                                            <w:bottom w:val="none" w:sz="0" w:space="0" w:color="auto"/>
                                            <w:right w:val="none" w:sz="0" w:space="0" w:color="auto"/>
                                          </w:divBdr>
                                          <w:divsChild>
                                            <w:div w:id="841579182">
                                              <w:marLeft w:val="0"/>
                                              <w:marRight w:val="0"/>
                                              <w:marTop w:val="0"/>
                                              <w:marBottom w:val="0"/>
                                              <w:divBdr>
                                                <w:top w:val="none" w:sz="0" w:space="0" w:color="auto"/>
                                                <w:left w:val="none" w:sz="0" w:space="0" w:color="auto"/>
                                                <w:bottom w:val="none" w:sz="0" w:space="0" w:color="auto"/>
                                                <w:right w:val="none" w:sz="0" w:space="0" w:color="auto"/>
                                              </w:divBdr>
                                              <w:divsChild>
                                                <w:div w:id="2029064411">
                                                  <w:marLeft w:val="0"/>
                                                  <w:marRight w:val="0"/>
                                                  <w:marTop w:val="0"/>
                                                  <w:marBottom w:val="0"/>
                                                  <w:divBdr>
                                                    <w:top w:val="none" w:sz="0" w:space="0" w:color="auto"/>
                                                    <w:left w:val="none" w:sz="0" w:space="0" w:color="auto"/>
                                                    <w:bottom w:val="none" w:sz="0" w:space="0" w:color="auto"/>
                                                    <w:right w:val="none" w:sz="0" w:space="0" w:color="auto"/>
                                                  </w:divBdr>
                                                  <w:divsChild>
                                                    <w:div w:id="1196037034">
                                                      <w:marLeft w:val="0"/>
                                                      <w:marRight w:val="0"/>
                                                      <w:marTop w:val="0"/>
                                                      <w:marBottom w:val="0"/>
                                                      <w:divBdr>
                                                        <w:top w:val="single" w:sz="6" w:space="0" w:color="ABABAB"/>
                                                        <w:left w:val="single" w:sz="6" w:space="0" w:color="ABABAB"/>
                                                        <w:bottom w:val="none" w:sz="0" w:space="0" w:color="auto"/>
                                                        <w:right w:val="single" w:sz="6" w:space="0" w:color="ABABAB"/>
                                                      </w:divBdr>
                                                      <w:divsChild>
                                                        <w:div w:id="1363558503">
                                                          <w:marLeft w:val="0"/>
                                                          <w:marRight w:val="0"/>
                                                          <w:marTop w:val="0"/>
                                                          <w:marBottom w:val="0"/>
                                                          <w:divBdr>
                                                            <w:top w:val="none" w:sz="0" w:space="0" w:color="auto"/>
                                                            <w:left w:val="none" w:sz="0" w:space="0" w:color="auto"/>
                                                            <w:bottom w:val="none" w:sz="0" w:space="0" w:color="auto"/>
                                                            <w:right w:val="none" w:sz="0" w:space="0" w:color="auto"/>
                                                          </w:divBdr>
                                                          <w:divsChild>
                                                            <w:div w:id="1819573619">
                                                              <w:marLeft w:val="0"/>
                                                              <w:marRight w:val="0"/>
                                                              <w:marTop w:val="0"/>
                                                              <w:marBottom w:val="0"/>
                                                              <w:divBdr>
                                                                <w:top w:val="none" w:sz="0" w:space="0" w:color="auto"/>
                                                                <w:left w:val="none" w:sz="0" w:space="0" w:color="auto"/>
                                                                <w:bottom w:val="none" w:sz="0" w:space="0" w:color="auto"/>
                                                                <w:right w:val="none" w:sz="0" w:space="0" w:color="auto"/>
                                                              </w:divBdr>
                                                              <w:divsChild>
                                                                <w:div w:id="145316453">
                                                                  <w:marLeft w:val="0"/>
                                                                  <w:marRight w:val="0"/>
                                                                  <w:marTop w:val="0"/>
                                                                  <w:marBottom w:val="0"/>
                                                                  <w:divBdr>
                                                                    <w:top w:val="none" w:sz="0" w:space="0" w:color="auto"/>
                                                                    <w:left w:val="none" w:sz="0" w:space="0" w:color="auto"/>
                                                                    <w:bottom w:val="none" w:sz="0" w:space="0" w:color="auto"/>
                                                                    <w:right w:val="none" w:sz="0" w:space="0" w:color="auto"/>
                                                                  </w:divBdr>
                                                                  <w:divsChild>
                                                                    <w:div w:id="533035167">
                                                                      <w:marLeft w:val="0"/>
                                                                      <w:marRight w:val="0"/>
                                                                      <w:marTop w:val="0"/>
                                                                      <w:marBottom w:val="0"/>
                                                                      <w:divBdr>
                                                                        <w:top w:val="none" w:sz="0" w:space="0" w:color="auto"/>
                                                                        <w:left w:val="none" w:sz="0" w:space="0" w:color="auto"/>
                                                                        <w:bottom w:val="none" w:sz="0" w:space="0" w:color="auto"/>
                                                                        <w:right w:val="none" w:sz="0" w:space="0" w:color="auto"/>
                                                                      </w:divBdr>
                                                                      <w:divsChild>
                                                                        <w:div w:id="543174166">
                                                                          <w:marLeft w:val="0"/>
                                                                          <w:marRight w:val="0"/>
                                                                          <w:marTop w:val="0"/>
                                                                          <w:marBottom w:val="0"/>
                                                                          <w:divBdr>
                                                                            <w:top w:val="none" w:sz="0" w:space="0" w:color="auto"/>
                                                                            <w:left w:val="none" w:sz="0" w:space="0" w:color="auto"/>
                                                                            <w:bottom w:val="none" w:sz="0" w:space="0" w:color="auto"/>
                                                                            <w:right w:val="none" w:sz="0" w:space="0" w:color="auto"/>
                                                                          </w:divBdr>
                                                                          <w:divsChild>
                                                                            <w:div w:id="1689060767">
                                                                              <w:marLeft w:val="0"/>
                                                                              <w:marRight w:val="0"/>
                                                                              <w:marTop w:val="0"/>
                                                                              <w:marBottom w:val="0"/>
                                                                              <w:divBdr>
                                                                                <w:top w:val="none" w:sz="0" w:space="0" w:color="auto"/>
                                                                                <w:left w:val="none" w:sz="0" w:space="0" w:color="auto"/>
                                                                                <w:bottom w:val="none" w:sz="0" w:space="0" w:color="auto"/>
                                                                                <w:right w:val="none" w:sz="0" w:space="0" w:color="auto"/>
                                                                              </w:divBdr>
                                                                              <w:divsChild>
                                                                                <w:div w:id="1790126923">
                                                                                  <w:marLeft w:val="0"/>
                                                                                  <w:marRight w:val="0"/>
                                                                                  <w:marTop w:val="0"/>
                                                                                  <w:marBottom w:val="0"/>
                                                                                  <w:divBdr>
                                                                                    <w:top w:val="none" w:sz="0" w:space="0" w:color="auto"/>
                                                                                    <w:left w:val="none" w:sz="0" w:space="0" w:color="auto"/>
                                                                                    <w:bottom w:val="none" w:sz="0" w:space="0" w:color="auto"/>
                                                                                    <w:right w:val="none" w:sz="0" w:space="0" w:color="auto"/>
                                                                                  </w:divBdr>
                                                                                  <w:divsChild>
                                                                                    <w:div w:id="367067352">
                                                                                      <w:marLeft w:val="0"/>
                                                                                      <w:marRight w:val="0"/>
                                                                                      <w:marTop w:val="0"/>
                                                                                      <w:marBottom w:val="0"/>
                                                                                      <w:divBdr>
                                                                                        <w:top w:val="none" w:sz="0" w:space="0" w:color="auto"/>
                                                                                        <w:left w:val="none" w:sz="0" w:space="0" w:color="auto"/>
                                                                                        <w:bottom w:val="none" w:sz="0" w:space="0" w:color="auto"/>
                                                                                        <w:right w:val="none" w:sz="0" w:space="0" w:color="auto"/>
                                                                                      </w:divBdr>
                                                                                    </w:div>
                                                                                    <w:div w:id="15705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88530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7142178">
      <w:bodyDiv w:val="1"/>
      <w:marLeft w:val="0"/>
      <w:marRight w:val="0"/>
      <w:marTop w:val="0"/>
      <w:marBottom w:val="0"/>
      <w:divBdr>
        <w:top w:val="none" w:sz="0" w:space="0" w:color="auto"/>
        <w:left w:val="none" w:sz="0" w:space="0" w:color="auto"/>
        <w:bottom w:val="none" w:sz="0" w:space="0" w:color="auto"/>
        <w:right w:val="none" w:sz="0" w:space="0" w:color="auto"/>
      </w:divBdr>
    </w:div>
    <w:div w:id="1439182607">
      <w:bodyDiv w:val="1"/>
      <w:marLeft w:val="0"/>
      <w:marRight w:val="0"/>
      <w:marTop w:val="0"/>
      <w:marBottom w:val="0"/>
      <w:divBdr>
        <w:top w:val="none" w:sz="0" w:space="0" w:color="auto"/>
        <w:left w:val="none" w:sz="0" w:space="0" w:color="auto"/>
        <w:bottom w:val="none" w:sz="0" w:space="0" w:color="auto"/>
        <w:right w:val="none" w:sz="0" w:space="0" w:color="auto"/>
      </w:divBdr>
    </w:div>
    <w:div w:id="1472476776">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0933456">
      <w:bodyDiv w:val="1"/>
      <w:marLeft w:val="0"/>
      <w:marRight w:val="0"/>
      <w:marTop w:val="0"/>
      <w:marBottom w:val="0"/>
      <w:divBdr>
        <w:top w:val="none" w:sz="0" w:space="0" w:color="auto"/>
        <w:left w:val="none" w:sz="0" w:space="0" w:color="auto"/>
        <w:bottom w:val="none" w:sz="0" w:space="0" w:color="auto"/>
        <w:right w:val="none" w:sz="0" w:space="0" w:color="auto"/>
      </w:divBdr>
    </w:div>
    <w:div w:id="1637637543">
      <w:bodyDiv w:val="1"/>
      <w:marLeft w:val="0"/>
      <w:marRight w:val="0"/>
      <w:marTop w:val="0"/>
      <w:marBottom w:val="0"/>
      <w:divBdr>
        <w:top w:val="none" w:sz="0" w:space="0" w:color="auto"/>
        <w:left w:val="none" w:sz="0" w:space="0" w:color="auto"/>
        <w:bottom w:val="none" w:sz="0" w:space="0" w:color="auto"/>
        <w:right w:val="none" w:sz="0" w:space="0" w:color="auto"/>
      </w:divBdr>
    </w:div>
    <w:div w:id="1666980238">
      <w:bodyDiv w:val="1"/>
      <w:marLeft w:val="0"/>
      <w:marRight w:val="0"/>
      <w:marTop w:val="0"/>
      <w:marBottom w:val="0"/>
      <w:divBdr>
        <w:top w:val="none" w:sz="0" w:space="0" w:color="auto"/>
        <w:left w:val="none" w:sz="0" w:space="0" w:color="auto"/>
        <w:bottom w:val="none" w:sz="0" w:space="0" w:color="auto"/>
        <w:right w:val="none" w:sz="0" w:space="0" w:color="auto"/>
      </w:divBdr>
    </w:div>
    <w:div w:id="172709847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2109053">
      <w:bodyDiv w:val="1"/>
      <w:marLeft w:val="0"/>
      <w:marRight w:val="0"/>
      <w:marTop w:val="0"/>
      <w:marBottom w:val="0"/>
      <w:divBdr>
        <w:top w:val="none" w:sz="0" w:space="0" w:color="auto"/>
        <w:left w:val="none" w:sz="0" w:space="0" w:color="auto"/>
        <w:bottom w:val="none" w:sz="0" w:space="0" w:color="auto"/>
        <w:right w:val="none" w:sz="0" w:space="0" w:color="auto"/>
      </w:divBdr>
    </w:div>
    <w:div w:id="1927688793">
      <w:bodyDiv w:val="1"/>
      <w:marLeft w:val="0"/>
      <w:marRight w:val="0"/>
      <w:marTop w:val="0"/>
      <w:marBottom w:val="0"/>
      <w:divBdr>
        <w:top w:val="none" w:sz="0" w:space="0" w:color="auto"/>
        <w:left w:val="none" w:sz="0" w:space="0" w:color="auto"/>
        <w:bottom w:val="none" w:sz="0" w:space="0" w:color="auto"/>
        <w:right w:val="none" w:sz="0" w:space="0" w:color="auto"/>
      </w:divBdr>
      <w:divsChild>
        <w:div w:id="1756316556">
          <w:marLeft w:val="0"/>
          <w:marRight w:val="0"/>
          <w:marTop w:val="0"/>
          <w:marBottom w:val="0"/>
          <w:divBdr>
            <w:top w:val="none" w:sz="0" w:space="0" w:color="auto"/>
            <w:left w:val="none" w:sz="0" w:space="0" w:color="auto"/>
            <w:bottom w:val="none" w:sz="0" w:space="0" w:color="auto"/>
            <w:right w:val="none" w:sz="0" w:space="0" w:color="auto"/>
          </w:divBdr>
          <w:divsChild>
            <w:div w:id="1716395316">
              <w:marLeft w:val="0"/>
              <w:marRight w:val="0"/>
              <w:marTop w:val="0"/>
              <w:marBottom w:val="0"/>
              <w:divBdr>
                <w:top w:val="none" w:sz="0" w:space="0" w:color="auto"/>
                <w:left w:val="none" w:sz="0" w:space="0" w:color="auto"/>
                <w:bottom w:val="none" w:sz="0" w:space="0" w:color="auto"/>
                <w:right w:val="none" w:sz="0" w:space="0" w:color="auto"/>
              </w:divBdr>
              <w:divsChild>
                <w:div w:id="1670794071">
                  <w:marLeft w:val="0"/>
                  <w:marRight w:val="0"/>
                  <w:marTop w:val="0"/>
                  <w:marBottom w:val="0"/>
                  <w:divBdr>
                    <w:top w:val="none" w:sz="0" w:space="0" w:color="auto"/>
                    <w:left w:val="none" w:sz="0" w:space="0" w:color="auto"/>
                    <w:bottom w:val="none" w:sz="0" w:space="0" w:color="auto"/>
                    <w:right w:val="none" w:sz="0" w:space="0" w:color="auto"/>
                  </w:divBdr>
                  <w:divsChild>
                    <w:div w:id="800196047">
                      <w:marLeft w:val="0"/>
                      <w:marRight w:val="0"/>
                      <w:marTop w:val="0"/>
                      <w:marBottom w:val="0"/>
                      <w:divBdr>
                        <w:top w:val="none" w:sz="0" w:space="0" w:color="auto"/>
                        <w:left w:val="none" w:sz="0" w:space="0" w:color="auto"/>
                        <w:bottom w:val="none" w:sz="0" w:space="0" w:color="auto"/>
                        <w:right w:val="none" w:sz="0" w:space="0" w:color="auto"/>
                      </w:divBdr>
                      <w:divsChild>
                        <w:div w:id="63767016">
                          <w:marLeft w:val="0"/>
                          <w:marRight w:val="0"/>
                          <w:marTop w:val="0"/>
                          <w:marBottom w:val="0"/>
                          <w:divBdr>
                            <w:top w:val="none" w:sz="0" w:space="0" w:color="auto"/>
                            <w:left w:val="none" w:sz="0" w:space="0" w:color="auto"/>
                            <w:bottom w:val="none" w:sz="0" w:space="0" w:color="auto"/>
                            <w:right w:val="none" w:sz="0" w:space="0" w:color="auto"/>
                          </w:divBdr>
                          <w:divsChild>
                            <w:div w:id="660425353">
                              <w:marLeft w:val="0"/>
                              <w:marRight w:val="0"/>
                              <w:marTop w:val="0"/>
                              <w:marBottom w:val="0"/>
                              <w:divBdr>
                                <w:top w:val="none" w:sz="0" w:space="0" w:color="auto"/>
                                <w:left w:val="none" w:sz="0" w:space="0" w:color="auto"/>
                                <w:bottom w:val="none" w:sz="0" w:space="0" w:color="auto"/>
                                <w:right w:val="none" w:sz="0" w:space="0" w:color="auto"/>
                              </w:divBdr>
                              <w:divsChild>
                                <w:div w:id="560755681">
                                  <w:marLeft w:val="0"/>
                                  <w:marRight w:val="0"/>
                                  <w:marTop w:val="0"/>
                                  <w:marBottom w:val="0"/>
                                  <w:divBdr>
                                    <w:top w:val="none" w:sz="0" w:space="0" w:color="auto"/>
                                    <w:left w:val="none" w:sz="0" w:space="0" w:color="auto"/>
                                    <w:bottom w:val="none" w:sz="0" w:space="0" w:color="auto"/>
                                    <w:right w:val="none" w:sz="0" w:space="0" w:color="auto"/>
                                  </w:divBdr>
                                  <w:divsChild>
                                    <w:div w:id="1627732093">
                                      <w:marLeft w:val="0"/>
                                      <w:marRight w:val="0"/>
                                      <w:marTop w:val="0"/>
                                      <w:marBottom w:val="0"/>
                                      <w:divBdr>
                                        <w:top w:val="none" w:sz="0" w:space="0" w:color="auto"/>
                                        <w:left w:val="none" w:sz="0" w:space="0" w:color="auto"/>
                                        <w:bottom w:val="none" w:sz="0" w:space="0" w:color="auto"/>
                                        <w:right w:val="none" w:sz="0" w:space="0" w:color="auto"/>
                                      </w:divBdr>
                                      <w:divsChild>
                                        <w:div w:id="101151257">
                                          <w:marLeft w:val="0"/>
                                          <w:marRight w:val="0"/>
                                          <w:marTop w:val="0"/>
                                          <w:marBottom w:val="0"/>
                                          <w:divBdr>
                                            <w:top w:val="none" w:sz="0" w:space="0" w:color="auto"/>
                                            <w:left w:val="none" w:sz="0" w:space="0" w:color="auto"/>
                                            <w:bottom w:val="none" w:sz="0" w:space="0" w:color="auto"/>
                                            <w:right w:val="none" w:sz="0" w:space="0" w:color="auto"/>
                                          </w:divBdr>
                                          <w:divsChild>
                                            <w:div w:id="395906005">
                                              <w:marLeft w:val="0"/>
                                              <w:marRight w:val="0"/>
                                              <w:marTop w:val="0"/>
                                              <w:marBottom w:val="0"/>
                                              <w:divBdr>
                                                <w:top w:val="none" w:sz="0" w:space="0" w:color="auto"/>
                                                <w:left w:val="none" w:sz="0" w:space="0" w:color="auto"/>
                                                <w:bottom w:val="none" w:sz="0" w:space="0" w:color="auto"/>
                                                <w:right w:val="none" w:sz="0" w:space="0" w:color="auto"/>
                                              </w:divBdr>
                                              <w:divsChild>
                                                <w:div w:id="1356273890">
                                                  <w:marLeft w:val="0"/>
                                                  <w:marRight w:val="0"/>
                                                  <w:marTop w:val="0"/>
                                                  <w:marBottom w:val="0"/>
                                                  <w:divBdr>
                                                    <w:top w:val="none" w:sz="0" w:space="0" w:color="auto"/>
                                                    <w:left w:val="none" w:sz="0" w:space="0" w:color="auto"/>
                                                    <w:bottom w:val="none" w:sz="0" w:space="0" w:color="auto"/>
                                                    <w:right w:val="none" w:sz="0" w:space="0" w:color="auto"/>
                                                  </w:divBdr>
                                                  <w:divsChild>
                                                    <w:div w:id="2037801916">
                                                      <w:marLeft w:val="0"/>
                                                      <w:marRight w:val="0"/>
                                                      <w:marTop w:val="0"/>
                                                      <w:marBottom w:val="0"/>
                                                      <w:divBdr>
                                                        <w:top w:val="single" w:sz="12" w:space="0" w:color="auto"/>
                                                        <w:left w:val="none" w:sz="0" w:space="0" w:color="auto"/>
                                                        <w:bottom w:val="single" w:sz="6" w:space="0" w:color="auto"/>
                                                        <w:right w:val="none" w:sz="0" w:space="0" w:color="auto"/>
                                                      </w:divBdr>
                                                      <w:divsChild>
                                                        <w:div w:id="1633897871">
                                                          <w:marLeft w:val="0"/>
                                                          <w:marRight w:val="0"/>
                                                          <w:marTop w:val="0"/>
                                                          <w:marBottom w:val="0"/>
                                                          <w:divBdr>
                                                            <w:top w:val="none" w:sz="0" w:space="0" w:color="auto"/>
                                                            <w:left w:val="none" w:sz="0" w:space="0" w:color="auto"/>
                                                            <w:bottom w:val="none" w:sz="0" w:space="0" w:color="auto"/>
                                                            <w:right w:val="none" w:sz="0" w:space="0" w:color="auto"/>
                                                          </w:divBdr>
                                                          <w:divsChild>
                                                            <w:div w:id="646012090">
                                                              <w:marLeft w:val="0"/>
                                                              <w:marRight w:val="0"/>
                                                              <w:marTop w:val="0"/>
                                                              <w:marBottom w:val="0"/>
                                                              <w:divBdr>
                                                                <w:top w:val="none" w:sz="0" w:space="0" w:color="auto"/>
                                                                <w:left w:val="none" w:sz="0" w:space="0" w:color="auto"/>
                                                                <w:bottom w:val="none" w:sz="0" w:space="0" w:color="auto"/>
                                                                <w:right w:val="none" w:sz="0" w:space="0" w:color="auto"/>
                                                              </w:divBdr>
                                                              <w:divsChild>
                                                                <w:div w:id="885145932">
                                                                  <w:marLeft w:val="0"/>
                                                                  <w:marRight w:val="0"/>
                                                                  <w:marTop w:val="0"/>
                                                                  <w:marBottom w:val="0"/>
                                                                  <w:divBdr>
                                                                    <w:top w:val="none" w:sz="0" w:space="0" w:color="auto"/>
                                                                    <w:left w:val="none" w:sz="0" w:space="0" w:color="auto"/>
                                                                    <w:bottom w:val="none" w:sz="0" w:space="0" w:color="auto"/>
                                                                    <w:right w:val="none" w:sz="0" w:space="0" w:color="auto"/>
                                                                  </w:divBdr>
                                                                  <w:divsChild>
                                                                    <w:div w:id="2044943398">
                                                                      <w:marLeft w:val="0"/>
                                                                      <w:marRight w:val="0"/>
                                                                      <w:marTop w:val="0"/>
                                                                      <w:marBottom w:val="0"/>
                                                                      <w:divBdr>
                                                                        <w:top w:val="none" w:sz="0" w:space="0" w:color="auto"/>
                                                                        <w:left w:val="none" w:sz="0" w:space="0" w:color="auto"/>
                                                                        <w:bottom w:val="none" w:sz="0" w:space="0" w:color="auto"/>
                                                                        <w:right w:val="none" w:sz="0" w:space="0" w:color="auto"/>
                                                                      </w:divBdr>
                                                                      <w:divsChild>
                                                                        <w:div w:id="454060946">
                                                                          <w:marLeft w:val="0"/>
                                                                          <w:marRight w:val="0"/>
                                                                          <w:marTop w:val="0"/>
                                                                          <w:marBottom w:val="0"/>
                                                                          <w:divBdr>
                                                                            <w:top w:val="none" w:sz="0" w:space="0" w:color="auto"/>
                                                                            <w:left w:val="none" w:sz="0" w:space="0" w:color="auto"/>
                                                                            <w:bottom w:val="none" w:sz="0" w:space="0" w:color="auto"/>
                                                                            <w:right w:val="none" w:sz="0" w:space="0" w:color="auto"/>
                                                                          </w:divBdr>
                                                                          <w:divsChild>
                                                                            <w:div w:id="1425027396">
                                                                              <w:marLeft w:val="0"/>
                                                                              <w:marRight w:val="0"/>
                                                                              <w:marTop w:val="0"/>
                                                                              <w:marBottom w:val="0"/>
                                                                              <w:divBdr>
                                                                                <w:top w:val="none" w:sz="0" w:space="0" w:color="auto"/>
                                                                                <w:left w:val="none" w:sz="0" w:space="0" w:color="auto"/>
                                                                                <w:bottom w:val="none" w:sz="0" w:space="0" w:color="auto"/>
                                                                                <w:right w:val="none" w:sz="0" w:space="0" w:color="auto"/>
                                                                              </w:divBdr>
                                                                              <w:divsChild>
                                                                                <w:div w:id="1925986897">
                                                                                  <w:marLeft w:val="0"/>
                                                                                  <w:marRight w:val="0"/>
                                                                                  <w:marTop w:val="0"/>
                                                                                  <w:marBottom w:val="0"/>
                                                                                  <w:divBdr>
                                                                                    <w:top w:val="none" w:sz="0" w:space="0" w:color="auto"/>
                                                                                    <w:left w:val="none" w:sz="0" w:space="0" w:color="auto"/>
                                                                                    <w:bottom w:val="none" w:sz="0" w:space="0" w:color="auto"/>
                                                                                    <w:right w:val="none" w:sz="0" w:space="0" w:color="auto"/>
                                                                                  </w:divBdr>
                                                                                  <w:divsChild>
                                                                                    <w:div w:id="96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612865">
      <w:bodyDiv w:val="1"/>
      <w:marLeft w:val="0"/>
      <w:marRight w:val="0"/>
      <w:marTop w:val="0"/>
      <w:marBottom w:val="0"/>
      <w:divBdr>
        <w:top w:val="none" w:sz="0" w:space="0" w:color="auto"/>
        <w:left w:val="none" w:sz="0" w:space="0" w:color="auto"/>
        <w:bottom w:val="none" w:sz="0" w:space="0" w:color="auto"/>
        <w:right w:val="none" w:sz="0" w:space="0" w:color="auto"/>
      </w:divBdr>
    </w:div>
    <w:div w:id="2029521751">
      <w:bodyDiv w:val="1"/>
      <w:marLeft w:val="0"/>
      <w:marRight w:val="0"/>
      <w:marTop w:val="0"/>
      <w:marBottom w:val="0"/>
      <w:divBdr>
        <w:top w:val="none" w:sz="0" w:space="0" w:color="auto"/>
        <w:left w:val="none" w:sz="0" w:space="0" w:color="auto"/>
        <w:bottom w:val="none" w:sz="0" w:space="0" w:color="auto"/>
        <w:right w:val="none" w:sz="0" w:space="0" w:color="auto"/>
      </w:divBdr>
    </w:div>
    <w:div w:id="209239114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4781713">
      <w:bodyDiv w:val="1"/>
      <w:marLeft w:val="0"/>
      <w:marRight w:val="0"/>
      <w:marTop w:val="0"/>
      <w:marBottom w:val="0"/>
      <w:divBdr>
        <w:top w:val="none" w:sz="0" w:space="0" w:color="auto"/>
        <w:left w:val="none" w:sz="0" w:space="0" w:color="auto"/>
        <w:bottom w:val="none" w:sz="0" w:space="0" w:color="auto"/>
        <w:right w:val="none" w:sz="0" w:space="0" w:color="auto"/>
      </w:divBdr>
    </w:div>
    <w:div w:id="213628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www.delwp.vic.gov.au"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eader" Target="header3.xml"/><Relationship Id="rId47" Type="http://schemas.openxmlformats.org/officeDocument/2006/relationships/footer" Target="footer7.xml"/><Relationship Id="rId50" Type="http://schemas.openxmlformats.org/officeDocument/2006/relationships/header" Target="header7.xml"/><Relationship Id="rId55" Type="http://schemas.openxmlformats.org/officeDocument/2006/relationships/footer" Target="footer11.xml"/><Relationship Id="rId63" Type="http://schemas.openxmlformats.org/officeDocument/2006/relationships/footer" Target="footer14.xml"/><Relationship Id="rId68" Type="http://schemas.openxmlformats.org/officeDocument/2006/relationships/hyperlink" Target="https://www.water.vic.gov.au/__data/assets/pdf_file/0015/52233/Non-urban-Water-Metering-Policy_Final_jg85_20140513.pdf" TargetMode="Externa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jpg"/><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footer" Target="footer2.xml"/><Relationship Id="rId37" Type="http://schemas.openxmlformats.org/officeDocument/2006/relationships/hyperlink" Target="mailto:customer.service@delwp.vic.gov.au" TargetMode="Externa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footer" Target="footer10.xml"/><Relationship Id="rId58" Type="http://schemas.openxmlformats.org/officeDocument/2006/relationships/header" Target="header10.xml"/><Relationship Id="rId66" Type="http://schemas.openxmlformats.org/officeDocument/2006/relationships/hyperlink" Target="http://www.agriculture.gov.au/SiteCollectionDocuments/water/Intergovernmental-Agreement-on-a-national-water-initiative.pdf"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hyperlink" Target="http://creativecommons.org/licenses/by/4.0/" TargetMode="External"/><Relationship Id="rId49" Type="http://schemas.openxmlformats.org/officeDocument/2006/relationships/footer" Target="footer8.xml"/><Relationship Id="rId57" Type="http://schemas.openxmlformats.org/officeDocument/2006/relationships/image" Target="media/image17.emf"/><Relationship Id="rId61" Type="http://schemas.openxmlformats.org/officeDocument/2006/relationships/footer" Target="footer1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footer" Target="footer9.xml"/><Relationship Id="rId60" Type="http://schemas.openxmlformats.org/officeDocument/2006/relationships/footer" Target="footer12.xml"/><Relationship Id="rId65" Type="http://schemas.openxmlformats.org/officeDocument/2006/relationships/image" Target="media/image19.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6.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16.emf"/><Relationship Id="rId43" Type="http://schemas.openxmlformats.org/officeDocument/2006/relationships/footer" Target="footer5.xml"/><Relationship Id="rId48" Type="http://schemas.openxmlformats.org/officeDocument/2006/relationships/header" Target="header6.xml"/><Relationship Id="rId56" Type="http://schemas.openxmlformats.org/officeDocument/2006/relationships/hyperlink" Target="https://waterregister.vic.gov.au/water-dictionary" TargetMode="External"/><Relationship Id="rId64" Type="http://schemas.openxmlformats.org/officeDocument/2006/relationships/image" Target="media/image18.png"/><Relationship Id="rId69" Type="http://schemas.openxmlformats.org/officeDocument/2006/relationships/hyperlink" Target="https://www.mdba.gov.au/publications/independent-reports/basin-compliance-compact" TargetMode="External"/><Relationship Id="rId8" Type="http://schemas.openxmlformats.org/officeDocument/2006/relationships/numbering" Target="numbering.xml"/><Relationship Id="rId51" Type="http://schemas.openxmlformats.org/officeDocument/2006/relationships/header" Target="header8.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59" Type="http://schemas.openxmlformats.org/officeDocument/2006/relationships/header" Target="header11.xml"/><Relationship Id="rId67" Type="http://schemas.openxmlformats.org/officeDocument/2006/relationships/hyperlink" Target="http://www.agriculture.gov.au/SiteCollectionDocuments/water/national-framework-non-urban-water-metering.pdf" TargetMode="External"/><Relationship Id="rId20" Type="http://schemas.openxmlformats.org/officeDocument/2006/relationships/image" Target="media/image5.png"/><Relationship Id="rId41" Type="http://schemas.openxmlformats.org/officeDocument/2006/relationships/footer" Target="footer4.xml"/><Relationship Id="rId54" Type="http://schemas.openxmlformats.org/officeDocument/2006/relationships/header" Target="header9.xml"/><Relationship Id="rId62" Type="http://schemas.openxmlformats.org/officeDocument/2006/relationships/header" Target="header12.xml"/><Relationship Id="rId7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1" Type="http://schemas.openxmlformats.org/officeDocument/2006/relationships/hyperlink" Target="http://nwc.gov.au/nwi"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498849408529814E-2"/>
          <c:y val="1.9590029419593202E-2"/>
          <c:w val="0.92228198422377128"/>
          <c:h val="0.89095410861813795"/>
        </c:manualLayout>
      </c:layout>
      <c:scatterChart>
        <c:scatterStyle val="lineMarker"/>
        <c:varyColors val="1"/>
        <c:ser>
          <c:idx val="0"/>
          <c:order val="0"/>
          <c:spPr>
            <a:ln w="25400">
              <a:noFill/>
            </a:ln>
          </c:spPr>
          <c:marker>
            <c:symbol val="circle"/>
            <c:size val="5"/>
            <c:spPr>
              <a:solidFill>
                <a:schemeClr val="accent5">
                  <a:lumMod val="75000"/>
                </a:schemeClr>
              </a:solidFill>
            </c:spPr>
          </c:marker>
          <c:dPt>
            <c:idx val="0"/>
            <c:marker>
              <c:spPr>
                <a:solidFill>
                  <a:schemeClr val="accent5">
                    <a:lumMod val="75000"/>
                  </a:schemeClr>
                </a:solidFill>
                <a:ln w="9525">
                  <a:solidFill>
                    <a:schemeClr val="accent1"/>
                  </a:solidFill>
                </a:ln>
                <a:effectLst/>
              </c:spPr>
            </c:marker>
            <c:bubble3D val="0"/>
            <c:spPr>
              <a:ln w="25400" cap="rnd">
                <a:noFill/>
                <a:round/>
              </a:ln>
              <a:effectLst/>
            </c:spPr>
            <c:extLst>
              <c:ext xmlns:c16="http://schemas.microsoft.com/office/drawing/2014/chart" uri="{C3380CC4-5D6E-409C-BE32-E72D297353CC}">
                <c16:uniqueId val="{00000001-6801-4F4E-8C07-680E1F2F8825}"/>
              </c:ext>
            </c:extLst>
          </c:dPt>
          <c:dPt>
            <c:idx val="1"/>
            <c:marker>
              <c:spPr>
                <a:solidFill>
                  <a:schemeClr val="accent5">
                    <a:lumMod val="75000"/>
                  </a:schemeClr>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3-6801-4F4E-8C07-680E1F2F8825}"/>
              </c:ext>
            </c:extLst>
          </c:dPt>
          <c:dPt>
            <c:idx val="2"/>
            <c:marker>
              <c:spPr>
                <a:solidFill>
                  <a:schemeClr val="accent5">
                    <a:lumMod val="75000"/>
                  </a:schemeClr>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5-6801-4F4E-8C07-680E1F2F8825}"/>
              </c:ext>
            </c:extLst>
          </c:dPt>
          <c:dPt>
            <c:idx val="3"/>
            <c:marker>
              <c:spPr>
                <a:solidFill>
                  <a:schemeClr val="accent5">
                    <a:lumMod val="75000"/>
                  </a:schemeClr>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7-6801-4F4E-8C07-680E1F2F8825}"/>
              </c:ext>
            </c:extLst>
          </c:dPt>
          <c:dPt>
            <c:idx val="4"/>
            <c:marker>
              <c:spPr>
                <a:solidFill>
                  <a:schemeClr val="accent5">
                    <a:lumMod val="75000"/>
                  </a:schemeClr>
                </a:solidFill>
                <a:ln w="9525">
                  <a:solidFill>
                    <a:schemeClr val="accent6"/>
                  </a:solidFill>
                </a:ln>
                <a:effectLst/>
              </c:spPr>
            </c:marker>
            <c:bubble3D val="0"/>
            <c:spPr>
              <a:ln w="25400" cap="rnd">
                <a:noFill/>
                <a:round/>
              </a:ln>
              <a:effectLst/>
            </c:spPr>
            <c:extLst>
              <c:ext xmlns:c16="http://schemas.microsoft.com/office/drawing/2014/chart" uri="{C3380CC4-5D6E-409C-BE32-E72D297353CC}">
                <c16:uniqueId val="{00000009-6801-4F4E-8C07-680E1F2F8825}"/>
              </c:ext>
            </c:extLst>
          </c:dPt>
          <c:dPt>
            <c:idx val="6"/>
            <c:marker>
              <c:spPr>
                <a:solidFill>
                  <a:schemeClr val="accent5">
                    <a:lumMod val="75000"/>
                  </a:schemeClr>
                </a:solidFill>
                <a:ln w="9525">
                  <a:solidFill>
                    <a:schemeClr val="accent5">
                      <a:lumMod val="75000"/>
                    </a:schemeClr>
                  </a:solidFill>
                </a:ln>
                <a:effectLst/>
              </c:spPr>
            </c:marker>
            <c:bubble3D val="0"/>
            <c:spPr>
              <a:ln w="25400" cap="rnd">
                <a:noFill/>
                <a:round/>
              </a:ln>
              <a:effectLst/>
            </c:spPr>
            <c:extLst>
              <c:ext xmlns:c16="http://schemas.microsoft.com/office/drawing/2014/chart" uri="{C3380CC4-5D6E-409C-BE32-E72D297353CC}">
                <c16:uniqueId val="{0000000B-6801-4F4E-8C07-680E1F2F8825}"/>
              </c:ext>
            </c:extLst>
          </c:dPt>
          <c:dPt>
            <c:idx val="7"/>
            <c:marker>
              <c:spPr>
                <a:solidFill>
                  <a:schemeClr val="accent5">
                    <a:lumMod val="75000"/>
                  </a:schemeClr>
                </a:solidFill>
                <a:ln>
                  <a:solidFill>
                    <a:schemeClr val="accent5"/>
                  </a:solidFill>
                </a:ln>
              </c:spPr>
            </c:marker>
            <c:bubble3D val="0"/>
            <c:extLst>
              <c:ext xmlns:c16="http://schemas.microsoft.com/office/drawing/2014/chart" uri="{C3380CC4-5D6E-409C-BE32-E72D297353CC}">
                <c16:uniqueId val="{0000000C-6801-4F4E-8C07-680E1F2F8825}"/>
              </c:ext>
            </c:extLst>
          </c:dPt>
          <c:dPt>
            <c:idx val="8"/>
            <c:marker>
              <c:spPr>
                <a:solidFill>
                  <a:schemeClr val="accent5">
                    <a:lumMod val="75000"/>
                  </a:schemeClr>
                </a:solidFill>
                <a:ln w="9525">
                  <a:solidFill>
                    <a:schemeClr val="accent5"/>
                  </a:solidFill>
                </a:ln>
                <a:effectLst/>
              </c:spPr>
            </c:marker>
            <c:bubble3D val="0"/>
            <c:spPr>
              <a:ln w="25400" cap="rnd">
                <a:noFill/>
                <a:round/>
              </a:ln>
              <a:effectLst/>
            </c:spPr>
            <c:extLst>
              <c:ext xmlns:c16="http://schemas.microsoft.com/office/drawing/2014/chart" uri="{C3380CC4-5D6E-409C-BE32-E72D297353CC}">
                <c16:uniqueId val="{0000000E-6801-4F4E-8C07-680E1F2F8825}"/>
              </c:ext>
            </c:extLst>
          </c:dPt>
          <c:dPt>
            <c:idx val="9"/>
            <c:marker>
              <c:spPr>
                <a:solidFill>
                  <a:schemeClr val="accent5">
                    <a:lumMod val="75000"/>
                  </a:schemeClr>
                </a:solidFill>
                <a:ln>
                  <a:solidFill>
                    <a:schemeClr val="accent5"/>
                  </a:solidFill>
                </a:ln>
              </c:spPr>
            </c:marker>
            <c:bubble3D val="0"/>
            <c:extLst>
              <c:ext xmlns:c16="http://schemas.microsoft.com/office/drawing/2014/chart" uri="{C3380CC4-5D6E-409C-BE32-E72D297353CC}">
                <c16:uniqueId val="{0000000F-6801-4F4E-8C07-680E1F2F8825}"/>
              </c:ext>
            </c:extLst>
          </c:dPt>
          <c:dPt>
            <c:idx val="10"/>
            <c:marker>
              <c:spPr>
                <a:solidFill>
                  <a:schemeClr val="accent5">
                    <a:lumMod val="75000"/>
                  </a:schemeClr>
                </a:solidFill>
                <a:ln w="9525">
                  <a:solidFill>
                    <a:schemeClr val="accent1">
                      <a:lumMod val="60000"/>
                    </a:schemeClr>
                  </a:solidFill>
                </a:ln>
                <a:effectLst/>
              </c:spPr>
            </c:marker>
            <c:bubble3D val="0"/>
            <c:spPr>
              <a:ln w="25400" cap="rnd">
                <a:noFill/>
                <a:round/>
              </a:ln>
              <a:effectLst/>
            </c:spPr>
            <c:extLst>
              <c:ext xmlns:c16="http://schemas.microsoft.com/office/drawing/2014/chart" uri="{C3380CC4-5D6E-409C-BE32-E72D297353CC}">
                <c16:uniqueId val="{00000011-6801-4F4E-8C07-680E1F2F8825}"/>
              </c:ext>
            </c:extLst>
          </c:dPt>
          <c:dPt>
            <c:idx val="11"/>
            <c:marker>
              <c:spPr>
                <a:solidFill>
                  <a:schemeClr val="accent5">
                    <a:lumMod val="75000"/>
                  </a:schemeClr>
                </a:solidFill>
                <a:ln>
                  <a:solidFill>
                    <a:schemeClr val="accent5"/>
                  </a:solidFill>
                </a:ln>
              </c:spPr>
            </c:marker>
            <c:bubble3D val="0"/>
            <c:extLst>
              <c:ext xmlns:c16="http://schemas.microsoft.com/office/drawing/2014/chart" uri="{C3380CC4-5D6E-409C-BE32-E72D297353CC}">
                <c16:uniqueId val="{00000012-6801-4F4E-8C07-680E1F2F8825}"/>
              </c:ext>
            </c:extLst>
          </c:dPt>
          <c:dPt>
            <c:idx val="12"/>
            <c:marker>
              <c:spPr>
                <a:solidFill>
                  <a:schemeClr val="accent5">
                    <a:lumMod val="75000"/>
                  </a:schemeClr>
                </a:solidFill>
                <a:ln>
                  <a:solidFill>
                    <a:schemeClr val="accent5"/>
                  </a:solidFill>
                </a:ln>
              </c:spPr>
            </c:marker>
            <c:bubble3D val="0"/>
            <c:extLst>
              <c:ext xmlns:c16="http://schemas.microsoft.com/office/drawing/2014/chart" uri="{C3380CC4-5D6E-409C-BE32-E72D297353CC}">
                <c16:uniqueId val="{00000013-6801-4F4E-8C07-680E1F2F8825}"/>
              </c:ext>
            </c:extLst>
          </c:dPt>
          <c:dLbls>
            <c:dLbl>
              <c:idx val="0"/>
              <c:tx>
                <c:rich>
                  <a:bodyPr rot="0" vert="horz" lIns="38100" tIns="19050" rIns="38100" bIns="19050">
                    <a:spAutoFit/>
                  </a:bodyPr>
                  <a:lstStyle/>
                  <a:p>
                    <a:pPr>
                      <a:defRPr sz="800" b="1">
                        <a:solidFill>
                          <a:schemeClr val="accent1"/>
                        </a:solidFill>
                        <a:latin typeface="+mn-lt"/>
                      </a:defRPr>
                    </a:pPr>
                    <a:fld id="{FE293C38-D26D-4D49-A5CF-D04A64A69D55}" type="CELLRANGE">
                      <a:rPr lang="en-US"/>
                      <a:pPr>
                        <a:defRPr sz="800" b="1">
                          <a:solidFill>
                            <a:schemeClr val="accent1"/>
                          </a:solidFill>
                          <a:latin typeface="+mn-lt"/>
                        </a:defRPr>
                      </a:pPr>
                      <a:t>[CELLRANGE]</a:t>
                    </a:fld>
                    <a:endParaRPr lang="en-AU"/>
                  </a:p>
                </c:rich>
              </c:tx>
              <c:numFmt formatCode="General" sourceLinked="0"/>
              <c:spPr>
                <a:ln>
                  <a:solidFill>
                    <a:schemeClr val="accent1"/>
                  </a:solidFill>
                </a:ln>
                <a:effectLst/>
              </c:spPr>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801-4F4E-8C07-680E1F2F8825}"/>
                </c:ext>
              </c:extLst>
            </c:dLbl>
            <c:dLbl>
              <c:idx val="1"/>
              <c:tx>
                <c:rich>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25C4FEAE-C3E7-40BD-AFD1-A34BF9C4806E}" type="CELLRANGE">
                      <a:rPr lang="en-AU"/>
                      <a:pPr>
                        <a:defRPr sz="800" b="1" i="0" u="none" strike="noStrike" kern="1200" baseline="0">
                          <a:solidFill>
                            <a:schemeClr val="accent1"/>
                          </a:solidFill>
                          <a:latin typeface="+mn-lt"/>
                          <a:ea typeface="+mn-ea"/>
                          <a:cs typeface="+mn-cs"/>
                        </a:defRPr>
                      </a:pPr>
                      <a:t>[CELLRANGE]</a:t>
                    </a:fld>
                    <a:endParaRPr lang="en-AU"/>
                  </a:p>
                </c:rich>
              </c:tx>
              <c:numFmt formatCode="General" sourceLinked="0"/>
              <c:spPr>
                <a:solidFill>
                  <a:schemeClr val="bg1"/>
                </a:solidFill>
                <a:ln>
                  <a:solidFill>
                    <a:schemeClr val="accent1"/>
                  </a:solidFill>
                </a:ln>
                <a:effectLst/>
              </c:sp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801-4F4E-8C07-680E1F2F8825}"/>
                </c:ext>
              </c:extLst>
            </c:dLbl>
            <c:dLbl>
              <c:idx val="2"/>
              <c:tx>
                <c:rich>
                  <a:bodyPr/>
                  <a:lstStyle/>
                  <a:p>
                    <a:fld id="{AFF31F6E-A27E-415B-908F-636069783EB5}"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801-4F4E-8C07-680E1F2F8825}"/>
                </c:ext>
              </c:extLst>
            </c:dLbl>
            <c:dLbl>
              <c:idx val="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01-4F4E-8C07-680E1F2F8825}"/>
                </c:ext>
              </c:extLst>
            </c:dLbl>
            <c:dLbl>
              <c:idx val="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01-4F4E-8C07-680E1F2F8825}"/>
                </c:ext>
              </c:extLst>
            </c:dLbl>
            <c:dLbl>
              <c:idx val="5"/>
              <c:tx>
                <c:rich>
                  <a:bodyPr/>
                  <a:lstStyle/>
                  <a:p>
                    <a:fld id="{5B85A35B-4B38-44F7-A19A-0809CD96F6C7}"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6801-4F4E-8C07-680E1F2F8825}"/>
                </c:ext>
              </c:extLst>
            </c:dLbl>
            <c:dLbl>
              <c:idx val="6"/>
              <c:tx>
                <c:rich>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FF17514B-7828-4CF5-96C8-045160F08F56}" type="CELLRANGE">
                      <a:rPr lang="en-AU"/>
                      <a:pPr>
                        <a:defRPr sz="800" b="1" i="0" u="none" strike="noStrike" kern="1200" baseline="0">
                          <a:solidFill>
                            <a:schemeClr val="accent1"/>
                          </a:solidFill>
                          <a:latin typeface="+mn-lt"/>
                          <a:ea typeface="+mn-ea"/>
                          <a:cs typeface="+mn-cs"/>
                        </a:defRPr>
                      </a:pPr>
                      <a:t>[CELLRANGE]</a:t>
                    </a:fld>
                    <a:endParaRPr lang="en-AU"/>
                  </a:p>
                </c:rich>
              </c:tx>
              <c:numFmt formatCode="General" sourceLinked="0"/>
              <c:spPr>
                <a:solidFill>
                  <a:schemeClr val="bg1"/>
                </a:solidFill>
                <a:ln>
                  <a:solidFill>
                    <a:schemeClr val="accent1"/>
                  </a:solidFill>
                </a:ln>
                <a:effectLst/>
              </c:sp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801-4F4E-8C07-680E1F2F8825}"/>
                </c:ext>
              </c:extLst>
            </c:dLbl>
            <c:dLbl>
              <c:idx val="7"/>
              <c:tx>
                <c:rich>
                  <a:bodyPr/>
                  <a:lstStyle/>
                  <a:p>
                    <a:fld id="{7E9A845F-D09D-499A-8C40-F380765BC3D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801-4F4E-8C07-680E1F2F8825}"/>
                </c:ext>
              </c:extLst>
            </c:dLbl>
            <c:dLbl>
              <c:idx val="8"/>
              <c:tx>
                <c:rich>
                  <a:bodyPr/>
                  <a:lstStyle/>
                  <a:p>
                    <a:fld id="{9721EF1D-D132-44CA-BBCC-F2690B08DECC}"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801-4F4E-8C07-680E1F2F8825}"/>
                </c:ext>
              </c:extLst>
            </c:dLbl>
            <c:dLbl>
              <c:idx val="9"/>
              <c:tx>
                <c:rich>
                  <a:bodyPr/>
                  <a:lstStyle/>
                  <a:p>
                    <a:fld id="{E8CC9C04-F22B-4384-B8DE-83BE622F72BA}"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801-4F4E-8C07-680E1F2F8825}"/>
                </c:ext>
              </c:extLst>
            </c:dLbl>
            <c:dLbl>
              <c:idx val="10"/>
              <c:tx>
                <c:rich>
                  <a:bodyPr/>
                  <a:lstStyle/>
                  <a:p>
                    <a:fld id="{FD0EA177-7D1B-47EA-9CBB-ECB723E57AA9}"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801-4F4E-8C07-680E1F2F8825}"/>
                </c:ext>
              </c:extLst>
            </c:dLbl>
            <c:dLbl>
              <c:idx val="11"/>
              <c:tx>
                <c:rich>
                  <a:bodyPr/>
                  <a:lstStyle/>
                  <a:p>
                    <a:fld id="{02811632-1FFE-4B96-915F-A1F2631F67CA}"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801-4F4E-8C07-680E1F2F8825}"/>
                </c:ext>
              </c:extLst>
            </c:dLbl>
            <c:dLbl>
              <c:idx val="12"/>
              <c:tx>
                <c:rich>
                  <a:bodyPr rot="0" spcFirstLastPara="1" vertOverflow="ellipsis" vert="horz" wrap="square" lIns="38100" tIns="19050" rIns="38100" bIns="19050" anchor="ctr" anchorCtr="1">
                    <a:spAutoFit/>
                  </a:bodyPr>
                  <a:lstStyle/>
                  <a:p>
                    <a:pPr>
                      <a:defRPr sz="800" b="1" i="0" u="none" strike="noStrike" kern="1200" baseline="0">
                        <a:solidFill>
                          <a:schemeClr val="accent1"/>
                        </a:solidFill>
                        <a:latin typeface="+mn-lt"/>
                        <a:ea typeface="+mn-ea"/>
                        <a:cs typeface="+mn-cs"/>
                      </a:defRPr>
                    </a:pPr>
                    <a:fld id="{8B931320-7601-4795-A5C8-FFA2C93AA473}" type="CELLRANGE">
                      <a:rPr lang="en-AU"/>
                      <a:pPr>
                        <a:defRPr sz="800" b="1" i="0" u="none" strike="noStrike" kern="1200" baseline="0">
                          <a:solidFill>
                            <a:schemeClr val="accent1"/>
                          </a:solidFill>
                          <a:latin typeface="+mn-lt"/>
                          <a:ea typeface="+mn-ea"/>
                          <a:cs typeface="+mn-cs"/>
                        </a:defRPr>
                      </a:pPr>
                      <a:t>[CELLRANGE]</a:t>
                    </a:fld>
                    <a:endParaRPr lang="en-AU"/>
                  </a:p>
                </c:rich>
              </c:tx>
              <c:numFmt formatCode="General" sourceLinked="0"/>
              <c:spPr>
                <a:solidFill>
                  <a:schemeClr val="bg1"/>
                </a:solidFill>
                <a:ln>
                  <a:solidFill>
                    <a:schemeClr val="accent1"/>
                  </a:solidFill>
                </a:ln>
                <a:effectLst/>
              </c:sp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6801-4F4E-8C07-680E1F2F8825}"/>
                </c:ext>
              </c:extLst>
            </c:dLbl>
            <c:dLbl>
              <c:idx val="13"/>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801-4F4E-8C07-680E1F2F8825}"/>
                </c:ext>
              </c:extLst>
            </c:dLbl>
            <c:dLbl>
              <c:idx val="14"/>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801-4F4E-8C07-680E1F2F8825}"/>
                </c:ext>
              </c:extLst>
            </c:dLbl>
            <c:dLbl>
              <c:idx val="15"/>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801-4F4E-8C07-680E1F2F8825}"/>
                </c:ext>
              </c:extLst>
            </c:dLbl>
            <c:dLbl>
              <c:idx val="16"/>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801-4F4E-8C07-680E1F2F8825}"/>
                </c:ext>
              </c:extLst>
            </c:dLbl>
            <c:dLbl>
              <c:idx val="17"/>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801-4F4E-8C07-680E1F2F8825}"/>
                </c:ext>
              </c:extLst>
            </c:dLbl>
            <c:dLbl>
              <c:idx val="18"/>
              <c:tx>
                <c:rich>
                  <a:bodyPr/>
                  <a:lstStyle/>
                  <a:p>
                    <a:endParaRPr lang="en-AU"/>
                  </a:p>
                </c:rich>
              </c:tx>
              <c:dLblPos val="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801-4F4E-8C07-680E1F2F8825}"/>
                </c:ext>
              </c:extLst>
            </c:dLbl>
            <c:numFmt formatCode="General" sourceLinked="0"/>
            <c:spPr>
              <a:solidFill>
                <a:schemeClr val="bg1"/>
              </a:solidFill>
              <a:ln>
                <a:solidFill>
                  <a:schemeClr val="accent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noFill/>
                <a:round/>
              </a:ln>
              <a:effectLst/>
            </c:spPr>
          </c:errBars>
          <c:errBars>
            <c:errDir val="y"/>
            <c:errBarType val="minus"/>
            <c:errValType val="percentage"/>
            <c:noEndCap val="0"/>
            <c:val val="100"/>
            <c:spPr>
              <a:noFill/>
              <a:ln w="9525" cap="flat" cmpd="sng" algn="ctr">
                <a:solidFill>
                  <a:schemeClr val="tx1">
                    <a:alpha val="50000"/>
                  </a:schemeClr>
                </a:solidFill>
                <a:round/>
              </a:ln>
              <a:effectLst/>
            </c:spPr>
          </c:errBars>
          <c:xVal>
            <c:numRef>
              <c:f>' Timeline '!$B$6:$B$24</c:f>
              <c:numCache>
                <c:formatCode>[$-409]d\-mmm\-yy;@</c:formatCode>
                <c:ptCount val="19"/>
                <c:pt idx="0">
                  <c:v>34390</c:v>
                </c:pt>
                <c:pt idx="1">
                  <c:v>38163</c:v>
                </c:pt>
                <c:pt idx="2">
                  <c:v>39083</c:v>
                </c:pt>
                <c:pt idx="3">
                  <c:v>39387</c:v>
                </c:pt>
                <c:pt idx="4">
                  <c:v>39508</c:v>
                </c:pt>
                <c:pt idx="5">
                  <c:v>39629</c:v>
                </c:pt>
                <c:pt idx="6">
                  <c:v>40360</c:v>
                </c:pt>
                <c:pt idx="7">
                  <c:v>40026</c:v>
                </c:pt>
                <c:pt idx="8">
                  <c:v>40362</c:v>
                </c:pt>
                <c:pt idx="9">
                  <c:v>40360</c:v>
                </c:pt>
                <c:pt idx="10">
                  <c:v>41455</c:v>
                </c:pt>
                <c:pt idx="11">
                  <c:v>41782</c:v>
                </c:pt>
                <c:pt idx="12">
                  <c:v>43446</c:v>
                </c:pt>
                <c:pt idx="13">
                  <c:v>43554</c:v>
                </c:pt>
                <c:pt idx="14">
                  <c:v>43605</c:v>
                </c:pt>
                <c:pt idx="18">
                  <c:v>43615</c:v>
                </c:pt>
              </c:numCache>
            </c:numRef>
          </c:xVal>
          <c:yVal>
            <c:numRef>
              <c:f>' Timeline '!$D$6:$D$24</c:f>
              <c:numCache>
                <c:formatCode>General</c:formatCode>
                <c:ptCount val="19"/>
                <c:pt idx="0">
                  <c:v>4</c:v>
                </c:pt>
                <c:pt idx="1">
                  <c:v>4</c:v>
                </c:pt>
                <c:pt idx="2">
                  <c:v>3</c:v>
                </c:pt>
                <c:pt idx="5">
                  <c:v>0</c:v>
                </c:pt>
                <c:pt idx="6">
                  <c:v>4</c:v>
                </c:pt>
                <c:pt idx="7">
                  <c:v>2</c:v>
                </c:pt>
                <c:pt idx="8">
                  <c:v>1</c:v>
                </c:pt>
                <c:pt idx="9">
                  <c:v>3</c:v>
                </c:pt>
                <c:pt idx="10">
                  <c:v>0</c:v>
                </c:pt>
                <c:pt idx="11">
                  <c:v>1</c:v>
                </c:pt>
                <c:pt idx="12">
                  <c:v>4</c:v>
                </c:pt>
              </c:numCache>
            </c:numRef>
          </c:yVal>
          <c:smooth val="0"/>
          <c:extLst>
            <c:ext xmlns:c15="http://schemas.microsoft.com/office/drawing/2012/chart" uri="{02D57815-91ED-43cb-92C2-25804820EDAC}">
              <c15:datalabelsRange>
                <c15:f>' Timeline '!$C$6:$C$24</c15:f>
                <c15:dlblRangeCache>
                  <c:ptCount val="19"/>
                  <c:pt idx="0">
                    <c:v>COAG
 Water Reform</c:v>
                  </c:pt>
                  <c:pt idx="1">
                    <c:v>National Water 
Initiative</c:v>
                  </c:pt>
                  <c:pt idx="2">
                    <c:v>COAG Principles for 
Best Practice
 Regulation</c:v>
                  </c:pt>
                  <c:pt idx="3">
                    <c:v>NMI M 10 Full Flowing Pipes
 - 1st edition</c:v>
                  </c:pt>
                  <c:pt idx="4">
                    <c:v>NMI - M 11 
Open Channel 
Meters - 1st Ed</c:v>
                  </c:pt>
                  <c:pt idx="5">
                    <c:v>AS4747 [2008] 
Meter Standard </c:v>
                  </c:pt>
                  <c:pt idx="6">
                    <c:v>Metrological assurance framework</c:v>
                  </c:pt>
                  <c:pt idx="7">
                    <c:v>NMI - M 11 
Open Channel Meters
 - 2nd Ed</c:v>
                  </c:pt>
                  <c:pt idx="8">
                    <c:v>NMI M 10 Full Flowing 
Pipe meters - 3rd ed</c:v>
                  </c:pt>
                  <c:pt idx="9">
                    <c:v>Victorian state-wide implementation plan</c:v>
                  </c:pt>
                  <c:pt idx="10">
                    <c:v>AS4747 [2013]
 Meter Standard</c:v>
                  </c:pt>
                  <c:pt idx="11">
                    <c:v>First pattern approved
full pipe flowing meter</c:v>
                  </c:pt>
                  <c:pt idx="12">
                    <c:v>MDB Compliance
 Compact</c:v>
                  </c:pt>
                  <c:pt idx="13">
                    <c:v>Milestone 7</c:v>
                  </c:pt>
                  <c:pt idx="14">
                    <c:v>Checkpoint C</c:v>
                  </c:pt>
                  <c:pt idx="18">
                    <c:v>Sign Off</c:v>
                  </c:pt>
                </c15:dlblRangeCache>
              </c15:datalabelsRange>
            </c:ext>
            <c:ext xmlns:c16="http://schemas.microsoft.com/office/drawing/2014/chart" uri="{C3380CC4-5D6E-409C-BE32-E72D297353CC}">
              <c16:uniqueId val="{0000001B-6801-4F4E-8C07-680E1F2F8825}"/>
            </c:ext>
          </c:extLst>
        </c:ser>
        <c:dLbls>
          <c:dLblPos val="t"/>
          <c:showLegendKey val="0"/>
          <c:showVal val="1"/>
          <c:showCatName val="0"/>
          <c:showSerName val="0"/>
          <c:showPercent val="0"/>
          <c:showBubbleSize val="0"/>
        </c:dLbls>
        <c:axId val="747856896"/>
        <c:axId val="747855776"/>
      </c:scatterChart>
      <c:valAx>
        <c:axId val="747856896"/>
        <c:scaling>
          <c:orientation val="minMax"/>
          <c:max val="43830"/>
          <c:min val="37956"/>
        </c:scaling>
        <c:delete val="0"/>
        <c:axPos val="b"/>
        <c:numFmt formatCode="yyyy" sourceLinked="0"/>
        <c:majorTickMark val="out"/>
        <c:minorTickMark val="none"/>
        <c:tickLblPos val="nextTo"/>
        <c:spPr>
          <a:solidFill>
            <a:schemeClr val="bg1"/>
          </a:solidFill>
          <a:ln w="9525" cap="flat" cmpd="sng" algn="ctr">
            <a:solidFill>
              <a:schemeClr val="accent5">
                <a:lumMod val="75000"/>
              </a:schemeClr>
            </a:solidFill>
            <a:round/>
          </a:ln>
          <a:effectLst/>
        </c:spPr>
        <c:txPr>
          <a:bodyPr rot="-60000000" spcFirstLastPara="1" vertOverflow="ellipsis" vert="horz" wrap="square" anchor="ctr" anchorCtr="1"/>
          <a:lstStyle/>
          <a:p>
            <a:pPr>
              <a:defRPr sz="900" b="0" i="0" u="none" strike="noStrike" kern="1200" baseline="0">
                <a:solidFill>
                  <a:srgbClr val="777777"/>
                </a:solidFill>
                <a:latin typeface="+mn-lt"/>
                <a:ea typeface="+mn-ea"/>
                <a:cs typeface="+mn-cs"/>
              </a:defRPr>
            </a:pPr>
            <a:endParaRPr lang="en-US"/>
          </a:p>
        </c:txPr>
        <c:crossAx val="747855776"/>
        <c:crosses val="autoZero"/>
        <c:crossBetween val="midCat"/>
        <c:majorUnit val="365"/>
      </c:valAx>
      <c:valAx>
        <c:axId val="747855776"/>
        <c:scaling>
          <c:orientation val="minMax"/>
        </c:scaling>
        <c:delete val="1"/>
        <c:axPos val="l"/>
        <c:numFmt formatCode="General" sourceLinked="1"/>
        <c:majorTickMark val="out"/>
        <c:minorTickMark val="none"/>
        <c:tickLblPos val="nextTo"/>
        <c:crossAx val="747856896"/>
        <c:crosses val="autoZero"/>
        <c:crossBetween val="midCat"/>
      </c:valAx>
      <c:spPr>
        <a:noFill/>
        <a:ln>
          <a:noFill/>
        </a:ln>
        <a:effectLst>
          <a:softEdge rad="7620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0.64478</cdr:x>
      <cdr:y>0.23998</cdr:y>
    </cdr:from>
    <cdr:to>
      <cdr:x>0.64478</cdr:x>
      <cdr:y>0.4334</cdr:y>
    </cdr:to>
    <cdr:cxnSp macro="">
      <cdr:nvCxnSpPr>
        <cdr:cNvPr id="3" name="Straight Connector 2"/>
        <cdr:cNvCxnSpPr/>
      </cdr:nvCxnSpPr>
      <cdr:spPr>
        <a:xfrm xmlns:a="http://schemas.openxmlformats.org/drawingml/2006/main">
          <a:off x="3946525" y="680720"/>
          <a:ext cx="0" cy="54864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03D06C0E92401C8FD5A0DEFFC7B160"/>
        <w:category>
          <w:name w:val="General"/>
          <w:gallery w:val="placeholder"/>
        </w:category>
        <w:types>
          <w:type w:val="bbPlcHdr"/>
        </w:types>
        <w:behaviors>
          <w:behavior w:val="content"/>
        </w:behaviors>
        <w:guid w:val="{2DB368A4-97EF-4A83-B025-2A279B40A210}"/>
      </w:docPartPr>
      <w:docPartBody>
        <w:p w:rsidR="00DE0F30" w:rsidRDefault="00171191">
          <w:pPr>
            <w:pStyle w:val="A803D06C0E92401C8FD5A0DEFFC7B16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otham Book">
    <w:altName w:val="Calibri"/>
    <w:panose1 w:val="00000000000000000000"/>
    <w:charset w:val="00"/>
    <w:family w:val="modern"/>
    <w:notTrueType/>
    <w:pitch w:val="variable"/>
    <w:sig w:usb0="00000087" w:usb1="00000000" w:usb2="00000000" w:usb3="00000000" w:csb0="0000000B"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F30"/>
    <w:rsid w:val="0009664B"/>
    <w:rsid w:val="000A52DF"/>
    <w:rsid w:val="000C4B81"/>
    <w:rsid w:val="000C4CB9"/>
    <w:rsid w:val="00112E74"/>
    <w:rsid w:val="0013359F"/>
    <w:rsid w:val="00171191"/>
    <w:rsid w:val="00183E9C"/>
    <w:rsid w:val="001B09F9"/>
    <w:rsid w:val="001B4FC7"/>
    <w:rsid w:val="001B6A6F"/>
    <w:rsid w:val="002357BB"/>
    <w:rsid w:val="00241290"/>
    <w:rsid w:val="00241D1C"/>
    <w:rsid w:val="0025283F"/>
    <w:rsid w:val="00271616"/>
    <w:rsid w:val="00273166"/>
    <w:rsid w:val="0029686E"/>
    <w:rsid w:val="002D18B8"/>
    <w:rsid w:val="00347425"/>
    <w:rsid w:val="003625CB"/>
    <w:rsid w:val="0037215B"/>
    <w:rsid w:val="003A7F09"/>
    <w:rsid w:val="003B7F33"/>
    <w:rsid w:val="003C2161"/>
    <w:rsid w:val="003D7B36"/>
    <w:rsid w:val="003E2A58"/>
    <w:rsid w:val="003F3E01"/>
    <w:rsid w:val="00415B3A"/>
    <w:rsid w:val="00427482"/>
    <w:rsid w:val="00433B19"/>
    <w:rsid w:val="00450392"/>
    <w:rsid w:val="005040AB"/>
    <w:rsid w:val="00514F91"/>
    <w:rsid w:val="00560535"/>
    <w:rsid w:val="00561B90"/>
    <w:rsid w:val="0056530B"/>
    <w:rsid w:val="00587E32"/>
    <w:rsid w:val="005A7536"/>
    <w:rsid w:val="005E090D"/>
    <w:rsid w:val="005E47F4"/>
    <w:rsid w:val="00631E60"/>
    <w:rsid w:val="00646B54"/>
    <w:rsid w:val="00654156"/>
    <w:rsid w:val="006B6820"/>
    <w:rsid w:val="006D7646"/>
    <w:rsid w:val="00707D79"/>
    <w:rsid w:val="00770E62"/>
    <w:rsid w:val="00784FF8"/>
    <w:rsid w:val="007A0EA6"/>
    <w:rsid w:val="007B061A"/>
    <w:rsid w:val="007C5A06"/>
    <w:rsid w:val="007E4773"/>
    <w:rsid w:val="00807DF0"/>
    <w:rsid w:val="00857479"/>
    <w:rsid w:val="00860718"/>
    <w:rsid w:val="008615C4"/>
    <w:rsid w:val="008D64CE"/>
    <w:rsid w:val="008E0774"/>
    <w:rsid w:val="008E14C9"/>
    <w:rsid w:val="00905E49"/>
    <w:rsid w:val="00915DBD"/>
    <w:rsid w:val="009179E9"/>
    <w:rsid w:val="0092475F"/>
    <w:rsid w:val="0094142F"/>
    <w:rsid w:val="0095557B"/>
    <w:rsid w:val="00987407"/>
    <w:rsid w:val="0099073E"/>
    <w:rsid w:val="009A40BC"/>
    <w:rsid w:val="009A41D7"/>
    <w:rsid w:val="009D22F9"/>
    <w:rsid w:val="009D2890"/>
    <w:rsid w:val="009E2726"/>
    <w:rsid w:val="00A32A33"/>
    <w:rsid w:val="00A41ABE"/>
    <w:rsid w:val="00A64F2B"/>
    <w:rsid w:val="00A77ADE"/>
    <w:rsid w:val="00A844FD"/>
    <w:rsid w:val="00A85C07"/>
    <w:rsid w:val="00AC3BD7"/>
    <w:rsid w:val="00AD55E8"/>
    <w:rsid w:val="00AD569B"/>
    <w:rsid w:val="00AE53D9"/>
    <w:rsid w:val="00AF0C3B"/>
    <w:rsid w:val="00B013DB"/>
    <w:rsid w:val="00B03653"/>
    <w:rsid w:val="00B56A21"/>
    <w:rsid w:val="00B57F04"/>
    <w:rsid w:val="00B6059E"/>
    <w:rsid w:val="00B7047C"/>
    <w:rsid w:val="00B844CF"/>
    <w:rsid w:val="00BA1FF8"/>
    <w:rsid w:val="00BA29DA"/>
    <w:rsid w:val="00BC6609"/>
    <w:rsid w:val="00BC6738"/>
    <w:rsid w:val="00BD73C5"/>
    <w:rsid w:val="00BD77ED"/>
    <w:rsid w:val="00BF4901"/>
    <w:rsid w:val="00C37EB7"/>
    <w:rsid w:val="00C453FD"/>
    <w:rsid w:val="00C650ED"/>
    <w:rsid w:val="00C90A48"/>
    <w:rsid w:val="00C91CA9"/>
    <w:rsid w:val="00CB55FE"/>
    <w:rsid w:val="00CC63C9"/>
    <w:rsid w:val="00D61BC5"/>
    <w:rsid w:val="00D67760"/>
    <w:rsid w:val="00DA02FC"/>
    <w:rsid w:val="00DA381A"/>
    <w:rsid w:val="00DC5084"/>
    <w:rsid w:val="00DC7401"/>
    <w:rsid w:val="00DD51B6"/>
    <w:rsid w:val="00DE0F30"/>
    <w:rsid w:val="00E01908"/>
    <w:rsid w:val="00E11FEE"/>
    <w:rsid w:val="00E85516"/>
    <w:rsid w:val="00E92848"/>
    <w:rsid w:val="00EB2B8C"/>
    <w:rsid w:val="00EB3984"/>
    <w:rsid w:val="00EB53C5"/>
    <w:rsid w:val="00ED40EB"/>
    <w:rsid w:val="00EE683B"/>
    <w:rsid w:val="00EF612B"/>
    <w:rsid w:val="00F30C4B"/>
    <w:rsid w:val="00F33C01"/>
    <w:rsid w:val="00F62024"/>
    <w:rsid w:val="00F71BEB"/>
    <w:rsid w:val="00F92290"/>
    <w:rsid w:val="00F96D21"/>
    <w:rsid w:val="00FD41AA"/>
    <w:rsid w:val="00FF28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A803D06C0E92401C8FD5A0DEFFC7B160">
    <w:name w:val="A803D06C0E92401C8FD5A0DEFFC7B160"/>
  </w:style>
  <w:style w:type="paragraph" w:customStyle="1" w:styleId="C602C4022DA44E4FBECE96D234EE882F">
    <w:name w:val="C602C4022DA44E4FBECE96D234EE88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33"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DOCID283-324584195-211</_dlc_DocId>
    <_dlc_DocIdUrl xmlns="a5f32de4-e402-4188-b034-e71ca7d22e54">
      <Url>https://delwpvicgovau.sharepoint.com/sites/ecm_283/_layouts/15/DocIdRedir.aspx?ID=DOCID283-324584195-211</Url>
      <Description>DOCID283-324584195-211</Description>
    </_dlc_DocIdUrl>
    <Language xmlns="http://schemas.microsoft.com/sharepoint/v3">English</Language>
    <TaxCatchAll xmlns="9fd47c19-1c4a-4d7d-b342-c10cef269344">
      <Value>15</Value>
      <Value>31</Value>
      <Value>20</Value>
      <Value>7</Value>
      <Value>22</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j8ff7c870adc4b55b98b0be650e069ca xmlns="4a8cb5ea-d699-4513-a78e-8e0121d562b1">
      <Terms xmlns="http://schemas.microsoft.com/office/infopath/2007/PartnerControls">
        <TermInfo xmlns="http://schemas.microsoft.com/office/infopath/2007/PartnerControls">
          <TermName xmlns="http://schemas.microsoft.com/office/infopath/2007/PartnerControls">Metering</TermName>
          <TermId xmlns="http://schemas.microsoft.com/office/infopath/2007/PartnerControls">85c11a9f-3af9-49e2-bd8c-8a2ee3445bcd</TermId>
        </TermInfo>
      </Terms>
    </j8ff7c870adc4b55b98b0be650e069ca>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Water Resource Strategy</TermName>
          <TermId xmlns="http://schemas.microsoft.com/office/infopath/2007/PartnerControls">d02a5bda-7667-47f9-a2aa-b0f0b6b9d85d</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 Resource Operations Policy</TermName>
          <TermId xmlns="http://schemas.microsoft.com/office/infopath/2007/PartnerControls">e551ca1a-70cd-482c-ab13-4f1eb5a073c1</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c542ff28c6b46fe9dd2f80c88da9964 xmlns="4a8cb5ea-d699-4513-a78e-8e0121d562b1">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6017e104-e635-41b0-a0c2-6e8d747cd785</TermId>
        </TermInfo>
      </Terms>
    </pc542ff28c6b46fe9dd2f80c88da9964>
    <RoutingRuleDescription xmlns="http://schemas.microsoft.com/sharepoint/v3">Approved March 2020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Review_x0020_Date xmlns="a5f32de4-e402-4188-b034-e71ca7d22e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Government Policy" ma:contentTypeID="0x0101002517F445A0F35E449C98AAD631F2B0383300C1716508EE3C3A4D8167659FC27758AA" ma:contentTypeVersion="14" ma:contentTypeDescription="Documentation relating to the development of government-wide policy where the agency has played a leading role in the development of the policy. - PROV" ma:contentTypeScope="" ma:versionID="0c69b7d3396b18f1a0f0b7197ecce690">
  <xsd:schema xmlns:xsd="http://www.w3.org/2001/XMLSchema" xmlns:xs="http://www.w3.org/2001/XMLSchema" xmlns:p="http://schemas.microsoft.com/office/2006/metadata/properties" xmlns:ns1="http://schemas.microsoft.com/sharepoint/v3" xmlns:ns2="a5f32de4-e402-4188-b034-e71ca7d22e54" xmlns:ns3="9fd47c19-1c4a-4d7d-b342-c10cef269344" xmlns:ns4="4a8cb5ea-d699-4513-a78e-8e0121d562b1" targetNamespace="http://schemas.microsoft.com/office/2006/metadata/properties" ma:root="true" ma:fieldsID="67db60f5a05529594753e5c5daf2f680" ns1:_="" ns2:_="" ns3:_="" ns4:_="">
    <xsd:import namespace="http://schemas.microsoft.com/sharepoint/v3"/>
    <xsd:import namespace="a5f32de4-e402-4188-b034-e71ca7d22e54"/>
    <xsd:import namespace="9fd47c19-1c4a-4d7d-b342-c10cef269344"/>
    <xsd:import namespace="4a8cb5ea-d699-4513-a78e-8e0121d562b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4:pc542ff28c6b46fe9dd2f80c88da9964" minOccurs="0"/>
                <xsd:element ref="ns4:j8ff7c870adc4b55b98b0be650e069c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20;#Water Resource Operations Policy|e551ca1a-70cd-482c-ab13-4f1eb5a073c1"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e5d15b3-752d-48b1-808b-5dcea75fd4c6}"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e5d15b3-752d-48b1-808b-5dcea75fd4c6}"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7;#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15;#Water Resource Strategy|d02a5bda-7667-47f9-a2aa-b0f0b6b9d85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cb5ea-d699-4513-a78e-8e0121d562b1" elementFormDefault="qualified">
    <xsd:import namespace="http://schemas.microsoft.com/office/2006/documentManagement/types"/>
    <xsd:import namespace="http://schemas.microsoft.com/office/infopath/2007/PartnerControls"/>
    <xsd:element name="pc542ff28c6b46fe9dd2f80c88da9964" ma:index="32" nillable="true" ma:taxonomy="true" ma:internalName="pc542ff28c6b46fe9dd2f80c88da9964" ma:taxonomyFieldName="Category_x0020_Document" ma:displayName="Category Document" ma:default="" ma:fieldId="{9c542ff2-8c6b-46fe-9dd2-f80c88da9964}" ma:sspId="797aeec6-0273-40f2-ab3e-beee73212332" ma:termSetId="a061b581-5e57-451e-97d0-6bad3a0a5a0d" ma:anchorId="00000000-0000-0000-0000-000000000000" ma:open="true" ma:isKeyword="false">
      <xsd:complexType>
        <xsd:sequence>
          <xsd:element ref="pc:Terms" minOccurs="0" maxOccurs="1"/>
        </xsd:sequence>
      </xsd:complexType>
    </xsd:element>
    <xsd:element name="j8ff7c870adc4b55b98b0be650e069ca" ma:index="34" nillable="true" ma:taxonomy="true" ma:internalName="j8ff7c870adc4b55b98b0be650e069ca" ma:taxonomyFieldName="Policy_x0020_Area" ma:displayName="Policy Area" ma:default="" ma:fieldId="{38ff7c87-0adc-4b55-b98b-0be650e069ca}" ma:sspId="797aeec6-0273-40f2-ab3e-beee73212332" ma:termSetId="40e505ca-9c04-492d-8ced-ac38fbe879c5"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b:Source>
    <b:Tag>Sta13</b:Tag>
    <b:SourceType>Report</b:SourceType>
    <b:Guid>{F3D853FA-FC1B-4DA5-906D-5B00DECE8596}</b:Guid>
    <b:Author>
      <b:Author>
        <b:Corporate>Standards Australia</b:Corporate>
      </b:Author>
    </b:Author>
    <b:Title>AS474 - Meters for Non-urban Water Supply</b:Title>
    <b:Year>2013</b:Year>
    <b:RefOrder>1</b:RefOrder>
  </b:Source>
  <b:Source>
    <b:Tag>DEL18</b:Tag>
    <b:SourceType>Report</b:SourceType>
    <b:Guid>{430EE36F-508D-432D-9C89-3840974F486F}</b:Guid>
    <b:Author>
      <b:Author>
        <b:Corporate>DELWP</b:Corporate>
      </b:Author>
    </b:Author>
    <b:Title>Water Governence Guide</b:Title>
    <b:Year>2018</b:Year>
    <b:RefOrder>2</b:RefOrder>
  </b:Source>
</b:Sources>
</file>

<file path=customXml/itemProps1.xml><?xml version="1.0" encoding="utf-8"?>
<ds:datastoreItem xmlns:ds="http://schemas.openxmlformats.org/officeDocument/2006/customXml" ds:itemID="{C10938EE-B65F-46AF-A231-58134F258CC2}">
  <ds:schemaRefs>
    <ds:schemaRef ds:uri="http://schemas.microsoft.com/sharepoint/events"/>
  </ds:schemaRefs>
</ds:datastoreItem>
</file>

<file path=customXml/itemProps2.xml><?xml version="1.0" encoding="utf-8"?>
<ds:datastoreItem xmlns:ds="http://schemas.openxmlformats.org/officeDocument/2006/customXml" ds:itemID="{A7D5EF37-6F6B-4515-9F1B-5B1C465E5F0C}">
  <ds:schemaRefs>
    <ds:schemaRef ds:uri="http://schemas.microsoft.com/office/2006/metadata/customXsn"/>
  </ds:schemaRefs>
</ds:datastoreItem>
</file>

<file path=customXml/itemProps3.xml><?xml version="1.0" encoding="utf-8"?>
<ds:datastoreItem xmlns:ds="http://schemas.openxmlformats.org/officeDocument/2006/customXml" ds:itemID="{428CD4AF-1F43-46BC-B35D-7B92BA5D9809}">
  <ds:schemaRefs>
    <ds:schemaRef ds:uri="Microsoft.SharePoint.Taxonomy.ContentTypeSync"/>
  </ds:schemaRefs>
</ds:datastoreItem>
</file>

<file path=customXml/itemProps4.xml><?xml version="1.0" encoding="utf-8"?>
<ds:datastoreItem xmlns:ds="http://schemas.openxmlformats.org/officeDocument/2006/customXml" ds:itemID="{37A98A49-A9CD-4F01-A099-C4045C1ECB1B}">
  <ds:schemaRefs>
    <ds:schemaRef ds:uri="http://schemas.microsoft.com/office/2006/documentManagement/types"/>
    <ds:schemaRef ds:uri="http://purl.org/dc/elements/1.1/"/>
    <ds:schemaRef ds:uri="a5f32de4-e402-4188-b034-e71ca7d22e54"/>
    <ds:schemaRef ds:uri="http://purl.org/dc/terms/"/>
    <ds:schemaRef ds:uri="http://schemas.microsoft.com/office/2006/metadata/properties"/>
    <ds:schemaRef ds:uri="http://schemas.microsoft.com/office/infopath/2007/PartnerControls"/>
    <ds:schemaRef ds:uri="http://purl.org/dc/dcmitype/"/>
    <ds:schemaRef ds:uri="http://schemas.microsoft.com/sharepoint/v3"/>
    <ds:schemaRef ds:uri="http://schemas.openxmlformats.org/package/2006/metadata/core-properties"/>
    <ds:schemaRef ds:uri="4a8cb5ea-d699-4513-a78e-8e0121d562b1"/>
    <ds:schemaRef ds:uri="9fd47c19-1c4a-4d7d-b342-c10cef269344"/>
    <ds:schemaRef ds:uri="http://www.w3.org/XML/1998/namespace"/>
  </ds:schemaRefs>
</ds:datastoreItem>
</file>

<file path=customXml/itemProps5.xml><?xml version="1.0" encoding="utf-8"?>
<ds:datastoreItem xmlns:ds="http://schemas.openxmlformats.org/officeDocument/2006/customXml" ds:itemID="{DBAAA7A7-262E-4667-8EA7-AF5750A25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a8cb5ea-d699-4513-a78e-8e0121d56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358F28C-EA39-45BA-9465-72A522DDA789}">
  <ds:schemaRefs>
    <ds:schemaRef ds:uri="http://schemas.microsoft.com/sharepoint/v3/contenttype/forms"/>
  </ds:schemaRefs>
</ds:datastoreItem>
</file>

<file path=customXml/itemProps7.xml><?xml version="1.0" encoding="utf-8"?>
<ds:datastoreItem xmlns:ds="http://schemas.openxmlformats.org/officeDocument/2006/customXml" ds:itemID="{703B61F6-AE47-4CE7-836B-7292FC41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24</Pages>
  <Words>8425</Words>
  <Characters>49666</Characters>
  <Application>Microsoft Office Word</Application>
  <DocSecurity>0</DocSecurity>
  <Lines>413</Lines>
  <Paragraphs>115</Paragraphs>
  <ScaleCrop>false</ScaleCrop>
  <HeadingPairs>
    <vt:vector size="2" baseType="variant">
      <vt:variant>
        <vt:lpstr>Title</vt:lpstr>
      </vt:variant>
      <vt:variant>
        <vt:i4>1</vt:i4>
      </vt:variant>
    </vt:vector>
  </HeadingPairs>
  <TitlesOfParts>
    <vt:vector size="1" baseType="lpstr">
      <vt:lpstr>Victorian Non-Urban Water Metering Policy</vt:lpstr>
    </vt:vector>
  </TitlesOfParts>
  <Company/>
  <LinksUpToDate>false</LinksUpToDate>
  <CharactersWithSpaces>57976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Non-Urban Water Metering Policy</dc:title>
  <dc:subject/>
  <dc:creator>Bruce P Greenop (DELWP)</dc:creator>
  <cp:keywords/>
  <dc:description/>
  <cp:lastModifiedBy>Vivienne V Lam (DELWP)</cp:lastModifiedBy>
  <cp:revision>6</cp:revision>
  <cp:lastPrinted>2020-03-17T01:29:00Z</cp:lastPrinted>
  <dcterms:created xsi:type="dcterms:W3CDTF">2020-02-26T11:28:00Z</dcterms:created>
  <dcterms:modified xsi:type="dcterms:W3CDTF">2020-04-01T00:39:00Z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Non-Urban Water Metering Policy</vt:lpwstr>
  </property>
  <property fmtid="{D5CDD505-2E9C-101B-9397-08002B2CF9AE}" pid="3" name="xSubtitle">
    <vt:lpwstr>March 2020</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Non-Urban Water Metering Policy</vt:lpwstr>
  </property>
  <property fmtid="{D5CDD505-2E9C-101B-9397-08002B2CF9AE}" pid="16" name="xFooterSubtitle">
    <vt:lpwstr>March 2020</vt:lpwstr>
  </property>
  <property fmtid="{D5CDD505-2E9C-101B-9397-08002B2CF9AE}" pid="17" name="xAppendixName">
    <vt:lpwstr>Appendix</vt:lpwstr>
  </property>
  <property fmtid="{D5CDD505-2E9C-101B-9397-08002B2CF9AE}" pid="18" name="ContentTypeId">
    <vt:lpwstr>0x0101002517F445A0F35E449C98AAD631F2B0383300C1716508EE3C3A4D8167659FC27758AA</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20;#Water Resource Operations Policy|e551ca1a-70cd-482c-ab13-4f1eb5a073c1</vt:lpwstr>
  </property>
  <property fmtid="{D5CDD505-2E9C-101B-9397-08002B2CF9AE}" pid="23" name="Division">
    <vt:lpwstr>15;#Water Resource Strategy|d02a5bda-7667-47f9-a2aa-b0f0b6b9d85d</vt:lpwstr>
  </property>
  <property fmtid="{D5CDD505-2E9C-101B-9397-08002B2CF9AE}" pid="24" name="Location Type">
    <vt:lpwstr/>
  </property>
  <property fmtid="{D5CDD505-2E9C-101B-9397-08002B2CF9AE}" pid="25" name="Dissemination Limiting Marker">
    <vt:lpwstr>2;#FOUO|955eb6fc-b35a-4808-8aa5-31e514fa3f26</vt:lpwstr>
  </property>
  <property fmtid="{D5CDD505-2E9C-101B-9397-08002B2CF9AE}" pid="26" name="Group1">
    <vt:lpwstr>7;#Water and Catchments|04babe5f-fe90-4982-9f33-c4fc8f4bb63f</vt:lpwstr>
  </property>
  <property fmtid="{D5CDD505-2E9C-101B-9397-08002B2CF9AE}" pid="27" name="Security Classification">
    <vt:lpwstr>3;#Unclassified|7fa379f4-4aba-4692-ab80-7d39d3a23cf4</vt:lpwstr>
  </property>
  <property fmtid="{D5CDD505-2E9C-101B-9397-08002B2CF9AE}" pid="28" name="Category">
    <vt:lpwstr>38;#Metering Review|ed8ac76d-0e3e-4cb3-ae44-fb7170b03ad2</vt:lpwstr>
  </property>
  <property fmtid="{D5CDD505-2E9C-101B-9397-08002B2CF9AE}" pid="29" name="Reference Type">
    <vt:lpwstr/>
  </property>
  <property fmtid="{D5CDD505-2E9C-101B-9397-08002B2CF9AE}" pid="30" name="_dlc_DocIdItemGuid">
    <vt:lpwstr>9b9addc1-b4c5-434e-9c76-12da536d5b1d</vt:lpwstr>
  </property>
  <property fmtid="{D5CDD505-2E9C-101B-9397-08002B2CF9AE}" pid="31" name="o85941e134754762b9719660a258a6e6">
    <vt:lpwstr/>
  </property>
  <property fmtid="{D5CDD505-2E9C-101B-9397-08002B2CF9AE}" pid="32" name="Copyright Licence Name">
    <vt:lpwstr/>
  </property>
  <property fmtid="{D5CDD505-2E9C-101B-9397-08002B2CF9AE}" pid="33" name="df723ab3fe1c4eb7a0b151674e7ac40d">
    <vt:lpwstr/>
  </property>
  <property fmtid="{D5CDD505-2E9C-101B-9397-08002B2CF9AE}" pid="34" name="Copyright License Type">
    <vt:lpwstr/>
  </property>
  <property fmtid="{D5CDD505-2E9C-101B-9397-08002B2CF9AE}" pid="35" name="Order">
    <vt:r8>80300</vt:r8>
  </property>
  <property fmtid="{D5CDD505-2E9C-101B-9397-08002B2CF9AE}" pid="36" name="Category Document">
    <vt:lpwstr>31;#Reference Materials|6017e104-e635-41b0-a0c2-6e8d747cd785</vt:lpwstr>
  </property>
  <property fmtid="{D5CDD505-2E9C-101B-9397-08002B2CF9AE}" pid="37" name="Policy Area">
    <vt:lpwstr>22;#Metering|85c11a9f-3af9-49e2-bd8c-8a2ee3445bcd</vt:lpwstr>
  </property>
  <property fmtid="{D5CDD505-2E9C-101B-9397-08002B2CF9AE}" pid="38" name="ld508a88e6264ce89693af80a72862cb">
    <vt:lpwstr/>
  </property>
</Properties>
</file>