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14="http://schemas.microsoft.com/office/drawing/2010/main" xmlns:pic="http://schemas.openxmlformats.org/drawingml/2006/picture" xmlns:asvg="http://schemas.microsoft.com/office/drawing/2016/SVG/main" xmlns:a16="http://schemas.microsoft.com/office/drawing/2014/main" mc:Ignorable="w14 w15 w16se w16cid w16 w16cex w16sdtdh w16sdtfl w16du wp14">
  <w:body>
    <w:bookmarkStart w:name="_Hlk209520360" w:id="0"/>
    <w:bookmarkStart w:name="_Toc106305998" w:id="1"/>
    <w:p w:rsidRPr="00174442" w:rsidR="00254F12" w:rsidP="005727A8" w:rsidRDefault="005553D4" w14:paraId="6925563D" w14:textId="394CF49F">
      <w:pPr>
        <w:pStyle w:val="Title"/>
      </w:pPr>
      <w:sdt>
        <w:sdtPr>
          <w:alias w:val="Document Title"/>
          <w:tag w:val=""/>
          <w:id w:val="-432211567"/>
          <w:placeholder>
            <w:docPart w:val="7ABF2257D5084A07B6919EDA9E46E83B"/>
          </w:placeholder>
          <w:dataBinding w:prefixMappings="xmlns:ns0='http://purl.org/dc/elements/1.1/' xmlns:ns1='http://schemas.openxmlformats.org/package/2006/metadata/core-properties' " w:xpath="/ns1:coreProperties[1]/ns0:title[1]" w:storeItemID="{6C3C8BC8-F283-45AE-878A-BAB7291924A1}"/>
          <w:text/>
        </w:sdtPr>
        <w:sdtEndPr/>
        <w:sdtContent>
          <w:r w:rsidR="00564F6A">
            <w:t xml:space="preserve">Guidelines for </w:t>
          </w:r>
          <w:r w:rsidR="0084470D">
            <w:t>a</w:t>
          </w:r>
          <w:r w:rsidR="00564F6A">
            <w:t xml:space="preserve">ssessing the </w:t>
          </w:r>
          <w:r w:rsidR="0084470D">
            <w:t>i</w:t>
          </w:r>
          <w:r w:rsidR="00564F6A">
            <w:t xml:space="preserve">mpact of </w:t>
          </w:r>
          <w:r w:rsidR="0084470D">
            <w:t>c</w:t>
          </w:r>
          <w:r w:rsidR="00564F6A">
            <w:t xml:space="preserve">limate </w:t>
          </w:r>
          <w:r w:rsidR="0084470D">
            <w:t>c</w:t>
          </w:r>
          <w:r w:rsidR="00564F6A">
            <w:t xml:space="preserve">hange on </w:t>
          </w:r>
          <w:r w:rsidR="0084470D">
            <w:t>w</w:t>
          </w:r>
          <w:r w:rsidR="00564F6A">
            <w:t xml:space="preserve">ater </w:t>
          </w:r>
          <w:r w:rsidR="0084470D">
            <w:t>a</w:t>
          </w:r>
          <w:r w:rsidR="00564F6A">
            <w:t>vailability in Victoria</w:t>
          </w:r>
        </w:sdtContent>
      </w:sdt>
      <w:bookmarkEnd w:id="0"/>
    </w:p>
    <w:sdt>
      <w:sdtPr>
        <w:rPr>
          <w:sz w:val="40"/>
          <w:szCs w:val="40"/>
        </w:rPr>
        <w:alias w:val="Subtitle"/>
        <w:tag w:val=""/>
        <w:id w:val="328029620"/>
        <w:placeholder>
          <w:docPart w:val="6CDD2CB70DF84F7EBA056569EAAB4A1F"/>
        </w:placeholder>
        <w:dataBinding w:prefixMappings="xmlns:ns0='http://purl.org/dc/elements/1.1/' xmlns:ns1='http://schemas.openxmlformats.org/package/2006/metadata/core-properties' " w:xpath="/ns1:coreProperties[1]/ns0:subject[1]" w:storeItemID="{6C3C8BC8-F283-45AE-878A-BAB7291924A1}"/>
        <w:text/>
      </w:sdtPr>
      <w:sdtEndPr/>
      <w:sdtContent>
        <w:p w:rsidRPr="00174442" w:rsidR="004C1F02" w:rsidP="00862057" w:rsidRDefault="004E587E" w14:paraId="586A4870" w14:textId="30348282">
          <w:pPr>
            <w:pStyle w:val="Subtitle"/>
            <w:rPr>
              <w:sz w:val="40"/>
              <w:szCs w:val="40"/>
            </w:rPr>
          </w:pPr>
          <w:r>
            <w:rPr>
              <w:sz w:val="40"/>
              <w:szCs w:val="40"/>
            </w:rPr>
            <w:t>2025</w:t>
          </w:r>
        </w:p>
      </w:sdtContent>
    </w:sdt>
    <w:p w:rsidRPr="00174442" w:rsidR="00254F12" w:rsidP="004C1F02" w:rsidRDefault="00B8541F" w14:paraId="4F36E8E4" w14:textId="2B724F76">
      <w:pPr>
        <w:sectPr w:rsidRPr="00174442" w:rsidR="00254F12" w:rsidSect="00CD157B">
          <w:footerReference w:type="even" r:id="rId15"/>
          <w:footerReference w:type="default" r:id="rId16"/>
          <w:type w:val="continuous"/>
          <w:pgSz w:w="11907" w:h="16839" w:orient="portrait" w:code="9"/>
          <w:pgMar w:top="737" w:right="850" w:bottom="850" w:left="850" w:header="283" w:footer="283" w:gutter="0"/>
          <w:cols w:space="454"/>
          <w:noEndnote/>
          <w:titlePg/>
          <w:docGrid w:linePitch="360"/>
        </w:sectPr>
      </w:pPr>
      <w:r w:rsidRPr="00174442">
        <w:rPr>
          <w:noProof/>
        </w:rPr>
        <mc:AlternateContent>
          <mc:Choice Requires="wps">
            <w:drawing>
              <wp:anchor distT="0" distB="0" distL="114300" distR="114300" simplePos="0" relativeHeight="251658242" behindDoc="1" locked="1" layoutInCell="1" allowOverlap="1" wp14:anchorId="6ACCE972" wp14:editId="2892E940">
                <wp:simplePos x="0" y="0"/>
                <wp:positionH relativeFrom="page">
                  <wp:posOffset>0</wp:posOffset>
                </wp:positionH>
                <wp:positionV relativeFrom="page">
                  <wp:posOffset>2228850</wp:posOffset>
                </wp:positionV>
                <wp:extent cx="4413600" cy="3567600"/>
                <wp:effectExtent l="0" t="0" r="6350" b="0"/>
                <wp:wrapNone/>
                <wp:docPr id="13" name="Photo Top Left"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7" cstate="print">
                            <a:extLst>
                              <a:ext uri="{28A0092B-C50C-407E-A947-70E740481C1C}">
                                <a14:useLocalDpi xmlns:a14="http://schemas.microsoft.com/office/drawing/2010/main" val="0"/>
                              </a:ext>
                            </a:extLst>
                          </a:blip>
                          <a:srcRect/>
                          <a:stretch>
                            <a:fillRect/>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4387E398">
              <v:shape id="Photo Top Left" style="position:absolute;margin-left:0;margin-top:175.5pt;width:347.55pt;height:280.9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" w14:anchorId="3D24B5FB">
                <v:fill type="frame" o:title="" recolor="t" rotate="t" r:id="rId24"/>
                <v:stroke joinstyle="miter"/>
                <v:path arrowok="t" o:connecttype="custom" o:connectlocs="0,0;0,3567601;2732125,3567601;4413600,0;0,0" o:connectangles="0,0,0,0,0"/>
                <w10:wrap anchorx="page" anchory="page"/>
                <w10:anchorlock/>
              </v:shape>
            </w:pict>
          </mc:Fallback>
        </mc:AlternateContent>
      </w:r>
      <w:r w:rsidRPr="00174442" w:rsidR="00254F12">
        <w:rPr>
          <w:noProof/>
        </w:rPr>
        <mc:AlternateContent>
          <mc:Choice Requires="wps">
            <w:drawing>
              <wp:anchor distT="0" distB="0" distL="114300" distR="114300" simplePos="0" relativeHeight="251658240" behindDoc="1" locked="1" layoutInCell="1" allowOverlap="1" wp14:anchorId="63213349" wp14:editId="270C93E8">
                <wp:simplePos x="0" y="0"/>
                <wp:positionH relativeFrom="page">
                  <wp:posOffset>0</wp:posOffset>
                </wp:positionH>
                <wp:positionV relativeFrom="page">
                  <wp:posOffset>5800725</wp:posOffset>
                </wp:positionV>
                <wp:extent cx="6501600" cy="3542400"/>
                <wp:effectExtent l="0" t="0" r="0" b="1270"/>
                <wp:wrapNone/>
                <wp:docPr id="14" name="Photo Bottom"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5" cstate="print">
                            <a:extLst>
                              <a:ext uri="{28A0092B-C50C-407E-A947-70E740481C1C}">
                                <a14:useLocalDpi xmlns:a14="http://schemas.microsoft.com/office/drawing/2010/main" val="0"/>
                              </a:ext>
                            </a:extLst>
                          </a:blip>
                          <a:srcRect/>
                          <a:stretch>
                            <a:fillRect/>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1E128A65">
              <v:shape id="Photo Bottom" style="position:absolute;margin-left:0;margin-top:456.75pt;width:511.95pt;height:278.95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" w14:anchorId="72869AB4">
                <v:fill type="frame" o:title="" recolor="t" rotate="t" r:id="rId26"/>
                <v:stroke joinstyle="miter"/>
                <v:path arrowok="t" o:connecttype="custom" o:connectlocs="0,0;6501600,0;4823966,3542400;0,3542400" o:connectangles="0,0,0,0"/>
                <w10:wrap anchorx="page" anchory="page"/>
                <w10:anchorlock/>
              </v:shape>
            </w:pict>
          </mc:Fallback>
        </mc:AlternateContent>
      </w:r>
      <w:r w:rsidRPr="00174442" w:rsidR="00254F12">
        <w:rPr>
          <w:noProof/>
        </w:rPr>
        <mc:AlternateContent>
          <mc:Choice Requires="wps">
            <w:drawing>
              <wp:anchor distT="0" distB="0" distL="114300" distR="114300" simplePos="0" relativeHeight="251658241" behindDoc="1" locked="1" layoutInCell="1" allowOverlap="1" wp14:anchorId="627E050B" wp14:editId="2B3839C2">
                <wp:simplePos x="0" y="0"/>
                <wp:positionH relativeFrom="page">
                  <wp:posOffset>0</wp:posOffset>
                </wp:positionH>
                <wp:positionV relativeFrom="page">
                  <wp:posOffset>2228850</wp:posOffset>
                </wp:positionV>
                <wp:extent cx="7563600" cy="3571200"/>
                <wp:effectExtent l="0" t="0" r="0" b="0"/>
                <wp:wrapNone/>
                <wp:docPr id="15" name="Photo Top Full Width"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7" cstate="print">
                            <a:extLst>
                              <a:ext uri="{28A0092B-C50C-407E-A947-70E740481C1C}">
                                <a14:useLocalDpi xmlns:a14="http://schemas.microsoft.com/office/drawing/2010/main" val="0"/>
                              </a:ext>
                            </a:extLst>
                          </a:blip>
                          <a:srcRect/>
                          <a:stretch>
                            <a:fillRect/>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60AF2657">
              <v:shape id="Photo Top Full Width" style="position:absolute;margin-left:0;margin-top:175.5pt;width:595.55pt;height:281.2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&#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" w14:anchorId="159F7B77">
                <v:fill type="frame" o:title="" recolor="t" rotate="t" r:id="rId28"/>
                <v:stroke joinstyle="miter"/>
                <v:path arrowok="t" o:connecttype="custom" o:connectlocs="0,0;0,3571201;6513181,3571201;7563601,1339200;7563601,0;0,0" o:connectangles="0,0,0,0,0,0"/>
                <w10:wrap anchorx="page" anchory="page"/>
                <w10:anchorlock/>
              </v:shape>
            </w:pict>
          </mc:Fallback>
        </mc:AlternateContent>
      </w:r>
    </w:p>
    <w:bookmarkEnd w:id="1"/>
    <w:p w:rsidRPr="00174442" w:rsidR="00081719" w:rsidP="00015655" w:rsidRDefault="00081719" w14:paraId="089161A7" w14:textId="5FFD8599">
      <w:pPr>
        <w:pStyle w:val="xPartnerLogosInsideCover"/>
      </w:pPr>
      <w:r w:rsidRPr="00174442">
        <w:tab/>
      </w:r>
      <w:r w:rsidRPr="00174442">
        <w:tab/>
      </w:r>
    </w:p>
    <w:p w:rsidRPr="00174442" w:rsidR="006614E4" w:rsidP="00EE4D70" w:rsidRDefault="006614E4" w14:paraId="7D1CCF85" w14:textId="1F39B8F5">
      <w:pPr>
        <w:pStyle w:val="BoldBodyText"/>
      </w:pPr>
      <w:r w:rsidRPr="00174442">
        <w:t>Acknowledgements</w:t>
      </w:r>
    </w:p>
    <w:p w:rsidRPr="00174442" w:rsidR="00EA404C" w:rsidP="005727A8" w:rsidRDefault="00EA404C" w14:paraId="120E3F54" w14:textId="5F570011">
      <w:pPr>
        <w:rPr>
          <w:rFonts w:asciiTheme="minorHAnsi" w:hAnsiTheme="minorHAnsi"/>
        </w:rPr>
      </w:pPr>
      <w:r w:rsidRPr="00174442">
        <w:t>DEECA acknowledges the contribution</w:t>
      </w:r>
      <w:r w:rsidRPr="00174442" w:rsidR="00DC4FC2">
        <w:rPr>
          <w:rFonts w:asciiTheme="minorHAnsi" w:hAnsiTheme="minorHAnsi"/>
        </w:rPr>
        <w:t>s of</w:t>
      </w:r>
      <w:r w:rsidRPr="00174442">
        <w:rPr>
          <w:rFonts w:asciiTheme="minorHAnsi" w:hAnsiTheme="minorHAnsi"/>
        </w:rPr>
        <w:t xml:space="preserve"> a range of researchers and water </w:t>
      </w:r>
      <w:r w:rsidRPr="00174442" w:rsidR="00035362">
        <w:rPr>
          <w:rFonts w:asciiTheme="minorHAnsi" w:hAnsiTheme="minorHAnsi"/>
        </w:rPr>
        <w:t>sector</w:t>
      </w:r>
      <w:r w:rsidRPr="00174442">
        <w:rPr>
          <w:rFonts w:asciiTheme="minorHAnsi" w:hAnsiTheme="minorHAnsi"/>
        </w:rPr>
        <w:t xml:space="preserve"> participants, including:</w:t>
      </w:r>
    </w:p>
    <w:p w:rsidRPr="00174442" w:rsidR="00EA404C" w:rsidP="005E5DB0" w:rsidRDefault="006A3515" w14:paraId="47A02F17" w14:textId="3FE6A06D">
      <w:pPr>
        <w:pStyle w:val="Bulletlist"/>
      </w:pPr>
      <w:r>
        <w:t>W</w:t>
      </w:r>
      <w:r w:rsidRPr="00174442">
        <w:t xml:space="preserve">ater </w:t>
      </w:r>
      <w:r w:rsidRPr="00174442" w:rsidR="00EA404C">
        <w:t>sector representatives who participat</w:t>
      </w:r>
      <w:r w:rsidRPr="00174442" w:rsidR="000E4D1E">
        <w:t>ed</w:t>
      </w:r>
      <w:r w:rsidRPr="00174442" w:rsidR="00EA404C">
        <w:t xml:space="preserve"> in the workshops that informed the development of the guidelines</w:t>
      </w:r>
      <w:r w:rsidR="00ED669D">
        <w:t xml:space="preserve"> and provided valuable feedback </w:t>
      </w:r>
      <w:r w:rsidR="009872FC">
        <w:t>on the draft version</w:t>
      </w:r>
      <w:r>
        <w:t>.</w:t>
      </w:r>
    </w:p>
    <w:p w:rsidRPr="00174442" w:rsidR="00EA404C" w:rsidP="005E5DB0" w:rsidRDefault="006A3515" w14:paraId="673B5A52" w14:textId="41C846A5">
      <w:pPr>
        <w:pStyle w:val="Bulletlist"/>
      </w:pPr>
      <w:r>
        <w:t>C</w:t>
      </w:r>
      <w:r w:rsidRPr="00174442">
        <w:t xml:space="preserve">limate </w:t>
      </w:r>
      <w:r w:rsidRPr="00174442" w:rsidR="00EA404C">
        <w:t xml:space="preserve">and hydrology researchers from the Bureau of Meteorology, </w:t>
      </w:r>
      <w:r w:rsidRPr="00174442" w:rsidR="00C60D3F">
        <w:t xml:space="preserve">Monash University </w:t>
      </w:r>
      <w:r w:rsidRPr="00174442" w:rsidR="00EA404C">
        <w:t>and the University of Melbourne</w:t>
      </w:r>
      <w:r w:rsidR="001B7B27">
        <w:t>,</w:t>
      </w:r>
      <w:r w:rsidRPr="00174442" w:rsidR="00EA404C">
        <w:t xml:space="preserve"> who contributed a range of background material for the guidelines</w:t>
      </w:r>
      <w:r>
        <w:t>.</w:t>
      </w:r>
    </w:p>
    <w:p w:rsidR="000B1C50" w:rsidP="005E5DB0" w:rsidRDefault="007036FD" w14:paraId="0589C055" w14:textId="085A12DE">
      <w:pPr>
        <w:pStyle w:val="Bulletlist"/>
      </w:pPr>
      <w:r>
        <w:t>Researchers from CSIRO, particularly Anjana Devanand and Zaved Khan, for d</w:t>
      </w:r>
      <w:r w:rsidR="005630F6">
        <w:t>eveloping the hydroclimate projections.</w:t>
      </w:r>
    </w:p>
    <w:p w:rsidR="00EA404C" w:rsidP="005E5DB0" w:rsidRDefault="00E104CF" w14:paraId="3927523D" w14:textId="63506C14">
      <w:pPr>
        <w:pStyle w:val="Bulletlist"/>
      </w:pPr>
      <w:r>
        <w:t>C</w:t>
      </w:r>
      <w:r w:rsidRPr="00174442" w:rsidR="00DC4FC2">
        <w:t xml:space="preserve">onsultants </w:t>
      </w:r>
      <w:r w:rsidRPr="00174442" w:rsidR="00EA404C">
        <w:t>from Hydrology and Risk Consulting</w:t>
      </w:r>
      <w:r w:rsidRPr="00174442" w:rsidR="005B18DA">
        <w:t xml:space="preserve">, </w:t>
      </w:r>
      <w:proofErr w:type="spellStart"/>
      <w:r w:rsidRPr="00174442" w:rsidR="005B18DA">
        <w:t>Streamology</w:t>
      </w:r>
      <w:proofErr w:type="spellEnd"/>
      <w:r w:rsidRPr="00174442" w:rsidDel="00DC4FC2" w:rsidR="005B18DA">
        <w:t>,</w:t>
      </w:r>
      <w:r w:rsidRPr="00174442" w:rsidR="005B18DA">
        <w:t xml:space="preserve"> and Patrick Russell</w:t>
      </w:r>
      <w:r w:rsidR="00426FBC">
        <w:t>,</w:t>
      </w:r>
      <w:r w:rsidRPr="00174442" w:rsidR="00EA404C">
        <w:t xml:space="preserve"> who contributed to the drafting of the guidelines.</w:t>
      </w:r>
    </w:p>
    <w:p w:rsidRPr="00174442" w:rsidR="00A024A8" w:rsidP="005E5DB0" w:rsidRDefault="007459C9" w14:paraId="05833016" w14:textId="1368EE2F">
      <w:pPr>
        <w:pStyle w:val="Bulletlist"/>
      </w:pPr>
      <w:r>
        <w:t xml:space="preserve">Various reviewers who provided </w:t>
      </w:r>
      <w:r w:rsidR="008565A5">
        <w:t>valuable comments and suggestions</w:t>
      </w:r>
      <w:r w:rsidR="005E5DB0">
        <w:t xml:space="preserve"> for different components of the guidelines</w:t>
      </w:r>
      <w:r w:rsidR="008D230A">
        <w:t>, including the Water Resilience and Science Team at Hunter Water</w:t>
      </w:r>
      <w:r w:rsidDel="00752481" w:rsidR="008D230A">
        <w:t>,</w:t>
      </w:r>
      <w:r w:rsidR="008D230A">
        <w:t xml:space="preserve"> </w:t>
      </w:r>
      <w:r w:rsidR="009900D0">
        <w:t>Francis Chiew from CSIRO</w:t>
      </w:r>
      <w:r w:rsidDel="00FD38B0" w:rsidR="00D63966">
        <w:t>,</w:t>
      </w:r>
      <w:r w:rsidR="00D63966">
        <w:t xml:space="preserve"> Murray Peel</w:t>
      </w:r>
      <w:r w:rsidR="009900D0">
        <w:t xml:space="preserve"> </w:t>
      </w:r>
      <w:r w:rsidR="00FB5CF5">
        <w:t xml:space="preserve">and </w:t>
      </w:r>
      <w:r w:rsidR="009900D0">
        <w:t xml:space="preserve">Keirnan Fowler </w:t>
      </w:r>
      <w:r w:rsidR="006F3C39">
        <w:t>from the University of Melbourne</w:t>
      </w:r>
      <w:r w:rsidR="0064722D">
        <w:t xml:space="preserve">. </w:t>
      </w:r>
      <w:r w:rsidR="00D00694">
        <w:t xml:space="preserve"> </w:t>
      </w:r>
    </w:p>
    <w:p w:rsidRPr="00174442" w:rsidR="00C801A7" w:rsidP="005727A8" w:rsidRDefault="00EA404C" w14:paraId="64508307" w14:textId="599F78F7">
      <w:pPr>
        <w:rPr>
          <w:rFonts w:asciiTheme="minorHAnsi" w:hAnsiTheme="minorHAnsi"/>
        </w:rPr>
      </w:pPr>
      <w:r w:rsidRPr="00174442">
        <w:t xml:space="preserve">Any questions on these guidelines should be directed to the </w:t>
      </w:r>
      <w:bookmarkStart w:name="_Hlk195278422" w:id="2"/>
      <w:r w:rsidRPr="00174442">
        <w:t>Hydrology</w:t>
      </w:r>
      <w:r w:rsidRPr="00174442" w:rsidR="0018640B">
        <w:t xml:space="preserve">, Climate and Energy </w:t>
      </w:r>
      <w:r w:rsidRPr="00174442">
        <w:t>team</w:t>
      </w:r>
      <w:bookmarkEnd w:id="2"/>
      <w:r w:rsidRPr="00174442">
        <w:t xml:space="preserve">, Water </w:t>
      </w:r>
      <w:r w:rsidRPr="00DB500B" w:rsidR="001F0D84">
        <w:t>Access and Planning</w:t>
      </w:r>
      <w:r w:rsidRPr="00174442">
        <w:t xml:space="preserve"> Branch, Water Resource Division, Water </w:t>
      </w:r>
      <w:r w:rsidRPr="00DB500B" w:rsidR="001F0D84">
        <w:t>and</w:t>
      </w:r>
      <w:r w:rsidRPr="00174442">
        <w:t xml:space="preserve"> Catchments Group, Victorian Department of </w:t>
      </w:r>
      <w:r w:rsidRPr="00174442" w:rsidR="00045606">
        <w:t xml:space="preserve">Energy, </w:t>
      </w:r>
      <w:r w:rsidRPr="00174442">
        <w:t>Environment</w:t>
      </w:r>
      <w:r w:rsidRPr="00174442" w:rsidR="00045606">
        <w:t xml:space="preserve"> and Climate Action</w:t>
      </w:r>
      <w:r w:rsidRPr="00174442">
        <w:t xml:space="preserve">. </w:t>
      </w:r>
      <w:r w:rsidRPr="79FE5684">
        <w:t>Email the</w:t>
      </w:r>
      <w:r w:rsidRPr="00174442" w:rsidR="0018640B">
        <w:t xml:space="preserve"> team </w:t>
      </w:r>
      <w:r w:rsidRPr="00174442">
        <w:rPr>
          <w:rFonts w:asciiTheme="minorHAnsi" w:hAnsiTheme="minorHAnsi"/>
        </w:rPr>
        <w:t xml:space="preserve">at </w:t>
      </w:r>
      <w:hyperlink r:id="rId29">
        <w:r w:rsidRPr="00174442" w:rsidR="00045606">
          <w:rPr>
            <w:rStyle w:val="Hyperlink"/>
            <w:rFonts w:asciiTheme="minorHAnsi" w:hAnsiTheme="minorHAnsi"/>
          </w:rPr>
          <w:t>HCS.team@deeca.vic.gov.au</w:t>
        </w:r>
      </w:hyperlink>
    </w:p>
    <w:p w:rsidRPr="00174442" w:rsidR="00FF5438" w:rsidP="79FE5684" w:rsidRDefault="00C9049C" w14:paraId="6EB367D7" w14:textId="15D84588">
      <w:pPr>
        <w:pStyle w:val="BoldBodyText"/>
      </w:pPr>
      <w:r>
        <w:t>Acknow</w:t>
      </w:r>
      <w:r w:rsidR="002B3B43">
        <w:t>ledgement to Country</w:t>
      </w:r>
    </w:p>
    <w:p w:rsidR="00C9049C" w:rsidP="00C9049C" w:rsidRDefault="00C9049C" w14:paraId="0C76DCE7" w14:textId="01D7FF98">
      <w:pPr>
        <w:pStyle w:val="SmallBodyText"/>
      </w:pPr>
      <w:r>
        <w:t>We acknowledge and respect Victorian Traditional Owners as the original custodians of Victoria’s land and waters, their unique ability to care for Country and deep spiritual connection to it.</w:t>
      </w:r>
    </w:p>
    <w:p w:rsidR="00C9049C" w:rsidP="00C9049C" w:rsidRDefault="00C9049C" w14:paraId="470532D4" w14:textId="77777777">
      <w:pPr>
        <w:pStyle w:val="SmallBodyText"/>
      </w:pPr>
      <w:r>
        <w:t xml:space="preserve">We honour Elders past and present whose knowledge and wisdom </w:t>
      </w:r>
      <w:r>
        <w:br/>
      </w:r>
      <w:r>
        <w:t>has ensured the continuation of culture and traditional practices.</w:t>
      </w:r>
    </w:p>
    <w:p w:rsidR="00C9049C" w:rsidP="00C9049C" w:rsidRDefault="00C9049C" w14:paraId="2D7BCF9A" w14:textId="77777777">
      <w:pPr>
        <w:pStyle w:val="SmallBodyText"/>
      </w:pPr>
      <w:r>
        <w:t>DEECA is committed to genuinely partnering with Victorian Traditional Owners and Victoria’s Aboriginal community to progress their aspirations.</w:t>
      </w:r>
    </w:p>
    <w:p w:rsidRPr="00C93932" w:rsidR="00C93932" w:rsidP="00C93932" w:rsidRDefault="00C93932" w14:paraId="76A004D8" w14:textId="77777777">
      <w:pPr>
        <w:pStyle w:val="DisclaimerTextLeftBold"/>
        <w:framePr w:hSpace="0" w:wrap="auto" w:hAnchor="text" w:yAlign="inline"/>
        <w:suppressOverlap w:val="0"/>
      </w:pPr>
      <w:r w:rsidRPr="00C93932">
        <w:rPr>
          <w:bCs/>
          <w:lang w:val="en-US"/>
        </w:rPr>
        <w:t>Copyright notice</w:t>
      </w:r>
      <w:r w:rsidRPr="00C93932">
        <w:t> </w:t>
      </w:r>
    </w:p>
    <w:p w:rsidRPr="00C93932" w:rsidR="00C93932" w:rsidP="00C93932" w:rsidRDefault="00C93932" w14:paraId="73E6D118" w14:textId="77777777">
      <w:pPr>
        <w:pStyle w:val="DisclaimerTextLeftBold"/>
        <w:framePr w:hSpace="0" w:wrap="auto" w:hAnchor="text" w:yAlign="inline"/>
        <w:suppressOverlap w:val="0"/>
        <w:rPr>
          <w:b w:val="0"/>
          <w:bCs/>
        </w:rPr>
      </w:pPr>
      <w:r w:rsidRPr="00C93932">
        <w:rPr>
          <w:b w:val="0"/>
          <w:bCs/>
          <w:lang w:val="en-US"/>
        </w:rPr>
        <w:t>© The State of Victoria Department of Energy, Environment and Climate Action, 2025.</w:t>
      </w:r>
      <w:r w:rsidRPr="00C93932">
        <w:rPr>
          <w:b w:val="0"/>
          <w:bCs/>
        </w:rPr>
        <w:t> </w:t>
      </w:r>
    </w:p>
    <w:p w:rsidRPr="00174442" w:rsidR="002B3B43" w:rsidP="002B3B43" w:rsidRDefault="002B3B43" w14:paraId="773AC96B" w14:textId="67AD5F48">
      <w:pPr>
        <w:pStyle w:val="DisclaimerTextLeftBold"/>
        <w:framePr w:hSpace="0" w:wrap="auto" w:hAnchor="text" w:yAlign="inline"/>
        <w:suppressOverlap w:val="0"/>
      </w:pPr>
      <w:r w:rsidRPr="00174442">
        <w:t>Creative Commons</w:t>
      </w:r>
    </w:p>
    <w:p w:rsidRPr="00174442" w:rsidR="002B3B43" w:rsidP="002B3B43" w:rsidRDefault="002B3B43" w14:paraId="254DF666" w14:textId="77777777">
      <w:pPr>
        <w:pStyle w:val="DisclaimerTextLeft"/>
        <w:framePr w:hSpace="0" w:wrap="auto" w:hAnchor="text" w:yAlign="inline"/>
        <w:suppressOverlap w:val="0"/>
        <w:rPr>
          <w:rFonts w:ascii="Arial Bold" w:hAnsi="Arial Bold"/>
        </w:rPr>
      </w:pPr>
      <w:r w:rsidRPr="00174442">
        <w:t xml:space="preserve">This work is licensed under a Creative Commons Attribution 4.0 International licence; visit the </w:t>
      </w:r>
      <w:hyperlink w:tooltip="Creative Commons website" w:history="1" r:id="rId30">
        <w:r w:rsidRPr="00174442">
          <w:rPr>
            <w:rStyle w:val="Hyperlink"/>
            <w:color w:val="232222" w:themeColor="text1"/>
          </w:rPr>
          <w:t>Creative Commons website</w:t>
        </w:r>
      </w:hyperlink>
      <w:r w:rsidRPr="00174442">
        <w:t xml:space="preserve"> (</w:t>
      </w:r>
      <w:hyperlink w:history="1" r:id="rId31">
        <w:r w:rsidRPr="00174442">
          <w:rPr>
            <w:rStyle w:val="Hyperlink"/>
            <w:color w:val="232222" w:themeColor="text1"/>
            <w:u w:val="none"/>
          </w:rPr>
          <w:t>http://creativecommons.org/licenses/by/4.0/</w:t>
        </w:r>
      </w:hyperlink>
      <w:r w:rsidRPr="00174442">
        <w:t>).</w:t>
      </w:r>
    </w:p>
    <w:p w:rsidR="002B3B43" w:rsidP="002B3B43" w:rsidRDefault="002B3B43" w14:paraId="3AF26984" w14:textId="77777777">
      <w:pPr>
        <w:pStyle w:val="DisclaimerTextLeft"/>
        <w:framePr w:hSpace="0" w:wrap="auto" w:hAnchor="text" w:yAlign="inline"/>
        <w:suppressOverlap w:val="0"/>
      </w:pPr>
      <w:r w:rsidRPr="00174442">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rsidRPr="00174442" w:rsidR="002B3B43" w:rsidP="002B3B43" w:rsidRDefault="002B3B43" w14:paraId="00C6CB38" w14:textId="77777777">
      <w:pPr>
        <w:pStyle w:val="DisclaimerTextLeft"/>
        <w:framePr w:hSpace="0" w:wrap="auto" w:hAnchor="text" w:yAlign="inline"/>
        <w:suppressOverlap w:val="0"/>
      </w:pPr>
      <w:r w:rsidRPr="00B01C7F">
        <w:t>ISBN 978-1-76176-665-7 (pdf/word/online)</w:t>
      </w:r>
    </w:p>
    <w:p w:rsidRPr="00174442" w:rsidR="002B3B43" w:rsidP="002B3B43" w:rsidRDefault="002B3B43" w14:paraId="656EC3C9" w14:textId="77777777">
      <w:pPr>
        <w:pStyle w:val="DisclaimerTextRightBold"/>
        <w:framePr w:hSpace="0" w:wrap="auto" w:hAnchor="text" w:yAlign="inline"/>
        <w:suppressOverlap w:val="0"/>
      </w:pPr>
      <w:r w:rsidRPr="00174442">
        <w:t>Disclaimer</w:t>
      </w:r>
    </w:p>
    <w:p w:rsidRPr="00174442" w:rsidR="002B3B43" w:rsidP="002B3B43" w:rsidRDefault="002B3B43" w14:paraId="6559E8CF" w14:textId="77777777">
      <w:pPr>
        <w:pStyle w:val="DisclaimerTextRight"/>
        <w:framePr w:hSpace="0" w:wrap="auto" w:hAnchor="text" w:yAlign="inline"/>
        <w:suppressOverlap w:val="0"/>
      </w:pPr>
      <w:r w:rsidRPr="00174442">
        <w:t xml:space="preserve">This publication may be of assistance to </w:t>
      </w:r>
      <w:proofErr w:type="gramStart"/>
      <w:r w:rsidRPr="00174442">
        <w:t>you</w:t>
      </w:r>
      <w:proofErr w:type="gramEnd"/>
      <w:r w:rsidRPr="00174442">
        <w:t xml:space="preserve"> but the State of Victoria and its employees do not guarantee that the publication is without flaw of any kind or is wholly appropriate for your </w:t>
      </w:r>
      <w:proofErr w:type="gramStart"/>
      <w:r w:rsidRPr="00174442">
        <w:t>particular purposes</w:t>
      </w:r>
      <w:proofErr w:type="gramEnd"/>
      <w:r w:rsidRPr="00174442">
        <w:t xml:space="preserve"> and therefore disclaims all liability for any error, loss or other consequence which may arise from you relying on any information in this publication.</w:t>
      </w:r>
    </w:p>
    <w:p w:rsidRPr="00174442" w:rsidR="002B3B43" w:rsidP="002B3B43" w:rsidRDefault="002B3B43" w14:paraId="45453CFE" w14:textId="77777777">
      <w:pPr>
        <w:pStyle w:val="DisclaimerTextRightBold"/>
        <w:framePr w:hSpace="0" w:wrap="auto" w:hAnchor="text" w:yAlign="inline"/>
        <w:suppressOverlap w:val="0"/>
      </w:pPr>
      <w:r w:rsidRPr="00174442">
        <w:t>Accessibility</w:t>
      </w:r>
    </w:p>
    <w:p w:rsidRPr="00C26E25" w:rsidR="002B3B43" w:rsidP="002B3B43" w:rsidRDefault="002B3B43" w14:paraId="0C41B66A" w14:textId="77777777">
      <w:pPr>
        <w:pStyle w:val="DisclaimerTextRight12pt"/>
        <w:framePr w:hSpace="0" w:wrap="auto" w:hAnchor="text" w:yAlign="inline"/>
        <w:suppressOverlap w:val="0"/>
        <w:rPr>
          <w:sz w:val="20"/>
        </w:rPr>
      </w:pPr>
      <w:r w:rsidRPr="00C26E25">
        <w:rPr>
          <w:sz w:val="20"/>
        </w:rPr>
        <w:t xml:space="preserve">To receive this document in an alternative format, phone the Customer Service Centre on 136 186, email </w:t>
      </w:r>
      <w:hyperlink r:id="rId32">
        <w:r w:rsidRPr="79FE5684">
          <w:rPr>
            <w:rStyle w:val="Hyperlink"/>
            <w:color w:val="232222" w:themeColor="text1"/>
            <w:sz w:val="20"/>
          </w:rPr>
          <w:t>customer.service@delwp.vic.gov.au</w:t>
        </w:r>
      </w:hyperlink>
      <w:r w:rsidRPr="00C26E25">
        <w:rPr>
          <w:sz w:val="20"/>
        </w:rPr>
        <w:t xml:space="preserve"> or contact National Relay Service on 133 677. A</w:t>
      </w:r>
      <w:r>
        <w:rPr>
          <w:sz w:val="20"/>
        </w:rPr>
        <w:t>n accessible version is a</w:t>
      </w:r>
      <w:r w:rsidRPr="00C26E25">
        <w:rPr>
          <w:sz w:val="20"/>
        </w:rPr>
        <w:t>vailable at</w:t>
      </w:r>
      <w:r>
        <w:rPr>
          <w:sz w:val="20"/>
        </w:rPr>
        <w:t xml:space="preserve"> </w:t>
      </w:r>
      <w:hyperlink r:id="rId33">
        <w:r w:rsidRPr="79FE5684">
          <w:rPr>
            <w:rStyle w:val="Hyperlink"/>
            <w:sz w:val="20"/>
          </w:rPr>
          <w:t>Water availability climate change guidelines</w:t>
        </w:r>
      </w:hyperlink>
      <w:r w:rsidRPr="00C26E25">
        <w:rPr>
          <w:sz w:val="20"/>
        </w:rPr>
        <w:t xml:space="preserve"> </w:t>
      </w:r>
      <w:r>
        <w:rPr>
          <w:sz w:val="20"/>
        </w:rPr>
        <w:t>(</w:t>
      </w:r>
      <w:r w:rsidRPr="00E17CB4">
        <w:rPr>
          <w:sz w:val="20"/>
        </w:rPr>
        <w:t>https://www.water.vic.gov.au/our-programs/climate-change-and-victorias-water-sector/climate-change-water-resources/water-availability-climate-change-guidelines</w:t>
      </w:r>
      <w:r w:rsidRPr="79FE5684">
        <w:rPr>
          <w:sz w:val="20"/>
        </w:rPr>
        <w:t>)</w:t>
      </w:r>
    </w:p>
    <w:p w:rsidR="002B3B43" w:rsidP="00C9049C" w:rsidRDefault="002B3B43" w14:paraId="6CB96021" w14:textId="77777777">
      <w:pPr>
        <w:pStyle w:val="SmallBodyText"/>
      </w:pPr>
    </w:p>
    <w:p w:rsidRPr="00174442" w:rsidR="00C9049C" w:rsidP="79FE5684" w:rsidRDefault="00C9049C" w14:paraId="4E2C8321" w14:textId="77777777">
      <w:pPr>
        <w:pStyle w:val="BoldBodyText"/>
      </w:pPr>
    </w:p>
    <w:p w:rsidRPr="00174442" w:rsidR="00073EF4" w:rsidP="003214C0" w:rsidRDefault="00A1582B" w14:paraId="73A399A4" w14:textId="5E634440">
      <w:pPr>
        <w:pStyle w:val="DisclaimerText"/>
        <w:framePr w:wrap="around"/>
      </w:pPr>
      <w:bookmarkStart w:name="_Hlk131848832" w:id="3"/>
      <w:r w:rsidRPr="00174442">
        <w:t xml:space="preserve"> </w:t>
      </w:r>
    </w:p>
    <w:p w:rsidRPr="00174442" w:rsidR="00233D6B" w:rsidRDefault="00233D6B" w14:paraId="7CEBE257" w14:textId="77777777">
      <w:pPr>
        <w:sectPr w:rsidRPr="00174442" w:rsidR="00233D6B" w:rsidSect="0055029B">
          <w:pgSz w:w="11907" w:h="16839" w:orient="portrait" w:code="9"/>
          <w:pgMar w:top="737" w:right="1134" w:bottom="851" w:left="1134" w:header="284" w:footer="284" w:gutter="0"/>
          <w:cols w:space="454"/>
          <w:noEndnote/>
          <w:titlePg/>
          <w:docGrid w:linePitch="360"/>
        </w:sectPr>
      </w:pPr>
      <w:bookmarkStart w:name="_CreativeCommonsMarker" w:id="4"/>
      <w:bookmarkEnd w:id="3"/>
      <w:bookmarkEnd w:id="4"/>
    </w:p>
    <w:p w:rsidRPr="00174442" w:rsidR="00C801A7" w:rsidP="00474212" w:rsidRDefault="00C801A7" w14:paraId="283E4221" w14:textId="3AFFE890">
      <w:pPr>
        <w:pStyle w:val="TOCHeading"/>
      </w:pPr>
      <w:r w:rsidRPr="00174442">
        <w:t>Summary</w:t>
      </w:r>
    </w:p>
    <w:p w:rsidRPr="00325D9A" w:rsidR="00543977" w:rsidP="00325D9A" w:rsidRDefault="00543977" w14:paraId="6E5A3A69" w14:textId="77777777">
      <w:pPr>
        <w:pStyle w:val="BoldBodyText"/>
      </w:pPr>
      <w:r w:rsidRPr="00325D9A">
        <w:t xml:space="preserve">Victoria’s water resources under a changing climate  </w:t>
      </w:r>
    </w:p>
    <w:p w:rsidRPr="0056701B" w:rsidR="004C08A7" w:rsidP="00535AD9" w:rsidRDefault="004C08A7" w14:paraId="2B3E7941" w14:textId="77777777">
      <w:pPr>
        <w:pStyle w:val="BodyText"/>
        <w:rPr>
          <w:rFonts w:cs="Arial"/>
        </w:rPr>
      </w:pPr>
      <w:r w:rsidRPr="0056701B">
        <w:rPr>
          <w:rStyle w:val="normaltextrun"/>
          <w:rFonts w:cs="Arial"/>
        </w:rPr>
        <w:t>Water is critical to our economy, environment and communities. A healthy environment with safe, affordable, and reliable water supplies is essential for the wellbeing and livelihood of Victorians.</w:t>
      </w:r>
      <w:r w:rsidRPr="0056701B">
        <w:rPr>
          <w:rStyle w:val="eop"/>
          <w:rFonts w:cs="Arial"/>
        </w:rPr>
        <w:t> </w:t>
      </w:r>
    </w:p>
    <w:p w:rsidRPr="0056701B" w:rsidR="004C08A7" w:rsidP="00535AD9" w:rsidRDefault="004C08A7" w14:paraId="16BE7693" w14:textId="40D2BAB2">
      <w:pPr>
        <w:pStyle w:val="BodyText"/>
        <w:rPr>
          <w:rFonts w:cs="Arial"/>
        </w:rPr>
      </w:pPr>
      <w:r w:rsidRPr="0056701B">
        <w:rPr>
          <w:rStyle w:val="normaltextrun"/>
          <w:rFonts w:cs="Arial"/>
        </w:rPr>
        <w:t>Climate change is already affecting Victoria’s water availability. Victoria’s climate has become warmer and drier in the last few decades, resulting in reduced water availability for communities, industries, and cultural and environmental uses.</w:t>
      </w:r>
    </w:p>
    <w:p w:rsidRPr="0056701B" w:rsidR="004C08A7" w:rsidP="00535AD9" w:rsidRDefault="004C08A7" w14:paraId="23D7B594" w14:textId="75FF6C9E">
      <w:pPr>
        <w:pStyle w:val="BodyText"/>
        <w:rPr>
          <w:rFonts w:cs="Arial"/>
        </w:rPr>
      </w:pPr>
      <w:r w:rsidRPr="0056701B">
        <w:rPr>
          <w:rStyle w:val="normaltextrun"/>
          <w:rFonts w:cs="Arial"/>
        </w:rPr>
        <w:t>On average, Victoria has experienced unusually dry conditions since the start of the 21st century, which may signal a shift in the state’s rainfall patterns. Rainfall declines have been observed during the cooler period of the year, with a more rapid decline in recent decades. At the same time, the frequency of high-intensity rainfall events has increased.</w:t>
      </w:r>
      <w:r w:rsidRPr="0056701B">
        <w:rPr>
          <w:rStyle w:val="eop"/>
          <w:rFonts w:cs="Arial"/>
        </w:rPr>
        <w:t> </w:t>
      </w:r>
    </w:p>
    <w:p w:rsidRPr="0056701B" w:rsidR="004C08A7" w:rsidP="00535AD9" w:rsidRDefault="004C08A7" w14:paraId="255DAFE1" w14:textId="77777777">
      <w:pPr>
        <w:pStyle w:val="BodyText"/>
        <w:rPr>
          <w:rFonts w:cs="Arial"/>
        </w:rPr>
      </w:pPr>
      <w:r w:rsidRPr="0056701B">
        <w:rPr>
          <w:rStyle w:val="normaltextrun"/>
          <w:rFonts w:cs="Arial"/>
        </w:rPr>
        <w:t>During the Millennium Drought from 1997 to 2009, the runoff reductions observed in many Victorian catchments were much larger than was expected for the reduction in rainfall. Despite some recent wet years, this drought-like, low runoff state persists in about one-third of the assessed catchments, particularly in central and western Victoria. In these catchments, less annual runoff continues to be generated from a given amount of annual rainfall compared to the period prior to the Millenium Drought.</w:t>
      </w:r>
      <w:r w:rsidRPr="0056701B">
        <w:rPr>
          <w:rStyle w:val="eop"/>
          <w:rFonts w:cs="Arial"/>
        </w:rPr>
        <w:t> </w:t>
      </w:r>
    </w:p>
    <w:p w:rsidRPr="0056701B" w:rsidR="004C08A7" w:rsidP="00535AD9" w:rsidRDefault="004C08A7" w14:paraId="16311EA9" w14:textId="1267AEA8">
      <w:pPr>
        <w:pStyle w:val="BodyText"/>
        <w:rPr>
          <w:rFonts w:cs="Arial"/>
        </w:rPr>
      </w:pPr>
      <w:r w:rsidRPr="0056701B">
        <w:rPr>
          <w:rStyle w:val="normaltextrun"/>
          <w:rFonts w:cs="Arial"/>
        </w:rPr>
        <w:t xml:space="preserve">Climate change projections developed by CSIRO for Victoria are presented in these guidelines and show that changes in climate and runoff are likely to </w:t>
      </w:r>
      <w:proofErr w:type="gramStart"/>
      <w:r w:rsidRPr="0056701B">
        <w:rPr>
          <w:rStyle w:val="normaltextrun"/>
          <w:rFonts w:cs="Arial"/>
        </w:rPr>
        <w:t>continue into the future</w:t>
      </w:r>
      <w:proofErr w:type="gramEnd"/>
      <w:r w:rsidRPr="0056701B">
        <w:rPr>
          <w:rStyle w:val="normaltextrun"/>
          <w:rFonts w:cs="Arial"/>
        </w:rPr>
        <w:t>. For example, an increase of 1.5°C in the average global temperature relative to the year 2000, projected to occur between 2050 and 2065, means Victoria is expected to experience:</w:t>
      </w:r>
      <w:r w:rsidRPr="0056701B">
        <w:rPr>
          <w:rStyle w:val="eop"/>
          <w:rFonts w:cs="Arial"/>
        </w:rPr>
        <w:t> </w:t>
      </w:r>
    </w:p>
    <w:p w:rsidRPr="0056701B" w:rsidR="004C08A7" w:rsidP="00281FDE" w:rsidRDefault="004C08A7" w14:paraId="7571FDA7" w14:textId="02B303FC">
      <w:pPr>
        <w:pStyle w:val="Bulletlist"/>
        <w:rPr>
          <w:rFonts w:cs="Arial"/>
        </w:rPr>
      </w:pPr>
      <w:r w:rsidRPr="0056701B">
        <w:rPr>
          <w:rStyle w:val="normaltextrun"/>
          <w:rFonts w:cs="Arial"/>
        </w:rPr>
        <w:t xml:space="preserve">A decrease in the cool-season rainfall (May to October), which has been projected by </w:t>
      </w:r>
      <w:proofErr w:type="gramStart"/>
      <w:r w:rsidRPr="0056701B">
        <w:rPr>
          <w:rStyle w:val="normaltextrun"/>
          <w:rFonts w:cs="Arial"/>
        </w:rPr>
        <w:t>the majority of</w:t>
      </w:r>
      <w:proofErr w:type="gramEnd"/>
      <w:r w:rsidRPr="0056701B">
        <w:rPr>
          <w:rStyle w:val="normaltextrun"/>
          <w:rFonts w:cs="Arial"/>
        </w:rPr>
        <w:t xml:space="preserve"> global climate models, with a median projected decrease of 4.6%</w:t>
      </w:r>
      <w:r w:rsidRPr="0056701B" w:rsidR="00266784">
        <w:rPr>
          <w:rStyle w:val="normaltextrun"/>
          <w:rFonts w:cs="Arial"/>
        </w:rPr>
        <w:t>.</w:t>
      </w:r>
      <w:r w:rsidRPr="0056701B">
        <w:rPr>
          <w:rStyle w:val="normaltextrun"/>
          <w:rFonts w:cs="Arial"/>
        </w:rPr>
        <w:t> </w:t>
      </w:r>
      <w:r w:rsidRPr="0056701B">
        <w:rPr>
          <w:rStyle w:val="eop"/>
          <w:rFonts w:cs="Arial"/>
        </w:rPr>
        <w:t> </w:t>
      </w:r>
    </w:p>
    <w:p w:rsidRPr="0056701B" w:rsidR="004C08A7" w:rsidP="00281FDE" w:rsidRDefault="004C08A7" w14:paraId="311CDBB7" w14:textId="62737742">
      <w:pPr>
        <w:pStyle w:val="Bulletlist"/>
        <w:rPr>
          <w:rFonts w:cs="Arial"/>
        </w:rPr>
      </w:pPr>
      <w:r w:rsidRPr="0056701B">
        <w:rPr>
          <w:rStyle w:val="normaltextrun"/>
          <w:rFonts w:cs="Arial"/>
        </w:rPr>
        <w:t>An increase in average annual potential evapotranspiration of 4.4% (median projection), with a plausible range of increase from 3.7% to 5.6%</w:t>
      </w:r>
      <w:r w:rsidRPr="0056701B" w:rsidR="00266784">
        <w:rPr>
          <w:rStyle w:val="normaltextrun"/>
          <w:rFonts w:cs="Arial"/>
        </w:rPr>
        <w:t>.</w:t>
      </w:r>
      <w:r w:rsidRPr="0056701B">
        <w:rPr>
          <w:rStyle w:val="normaltextrun"/>
          <w:rFonts w:cs="Arial"/>
        </w:rPr>
        <w:t> </w:t>
      </w:r>
      <w:r w:rsidRPr="0056701B">
        <w:rPr>
          <w:rStyle w:val="eop"/>
          <w:rFonts w:cs="Arial"/>
        </w:rPr>
        <w:t> </w:t>
      </w:r>
    </w:p>
    <w:p w:rsidRPr="0056701B" w:rsidR="004C08A7" w:rsidP="00281FDE" w:rsidRDefault="004C08A7" w14:paraId="3B25D29F" w14:textId="6769D73F">
      <w:pPr>
        <w:pStyle w:val="Bulletlist"/>
        <w:rPr>
          <w:rFonts w:cs="Arial"/>
        </w:rPr>
      </w:pPr>
      <w:r w:rsidRPr="0056701B">
        <w:rPr>
          <w:rStyle w:val="normaltextrun"/>
          <w:rFonts w:cs="Arial"/>
        </w:rPr>
        <w:t>A decrease in average annual runoff of 15% (median projection), with a plausible range decrease from 4% to 26%</w:t>
      </w:r>
      <w:r w:rsidRPr="0056701B" w:rsidR="00266784">
        <w:rPr>
          <w:rStyle w:val="normaltextrun"/>
          <w:rFonts w:cs="Arial"/>
        </w:rPr>
        <w:t>.</w:t>
      </w:r>
      <w:r w:rsidRPr="0056701B">
        <w:rPr>
          <w:rStyle w:val="normaltextrun"/>
          <w:rFonts w:cs="Arial"/>
        </w:rPr>
        <w:t> </w:t>
      </w:r>
      <w:r w:rsidRPr="0056701B">
        <w:rPr>
          <w:rStyle w:val="eop"/>
          <w:rFonts w:cs="Arial"/>
        </w:rPr>
        <w:t> </w:t>
      </w:r>
    </w:p>
    <w:p w:rsidRPr="0056701B" w:rsidR="004C08A7" w:rsidP="00D971F1" w:rsidRDefault="004C08A7" w14:paraId="350E011E" w14:textId="77777777">
      <w:pPr>
        <w:pStyle w:val="BodyText"/>
        <w:rPr>
          <w:rFonts w:cs="Arial"/>
        </w:rPr>
      </w:pPr>
      <w:r w:rsidRPr="0056701B">
        <w:rPr>
          <w:rStyle w:val="normaltextrun"/>
          <w:rFonts w:cs="Arial"/>
        </w:rPr>
        <w:t>Finer scale projections are also available for each river basin in Victoria.</w:t>
      </w:r>
      <w:r w:rsidRPr="0056701B">
        <w:rPr>
          <w:rStyle w:val="eop"/>
          <w:rFonts w:cs="Arial"/>
        </w:rPr>
        <w:t> </w:t>
      </w:r>
    </w:p>
    <w:p w:rsidRPr="0056701B" w:rsidR="000679FD" w:rsidP="005D68DD" w:rsidRDefault="00433B47" w14:paraId="43EAECD9" w14:textId="6C2CC262">
      <w:pPr>
        <w:pStyle w:val="BoldHeading"/>
      </w:pPr>
      <w:r w:rsidRPr="0056701B">
        <w:t>Assessing climate change impacts on Victoria’s water resources</w:t>
      </w:r>
    </w:p>
    <w:p w:rsidRPr="0056701B" w:rsidR="002A0B91" w:rsidP="006B32EA" w:rsidRDefault="002A0B91" w14:paraId="23139140" w14:textId="77777777">
      <w:pPr>
        <w:pStyle w:val="BodyText"/>
        <w:rPr>
          <w:rFonts w:cs="Arial"/>
        </w:rPr>
      </w:pPr>
      <w:r w:rsidRPr="0056701B">
        <w:rPr>
          <w:rStyle w:val="normaltextrun"/>
          <w:rFonts w:cs="Arial"/>
        </w:rPr>
        <w:t>As our climate continues to change and extreme weather events increase, there is a greater need to understand how this impacts water availability so this knowledge can be incorporated into water planning and management decisions. </w:t>
      </w:r>
      <w:r w:rsidRPr="0056701B">
        <w:rPr>
          <w:rStyle w:val="eop"/>
          <w:rFonts w:cs="Arial"/>
        </w:rPr>
        <w:t> </w:t>
      </w:r>
    </w:p>
    <w:p w:rsidRPr="0056701B" w:rsidR="002A0B91" w:rsidP="006B32EA" w:rsidRDefault="002A0B91" w14:paraId="40B811E0" w14:textId="0FA5B185">
      <w:pPr>
        <w:pStyle w:val="BodyText"/>
        <w:rPr>
          <w:rFonts w:cs="Arial"/>
        </w:rPr>
      </w:pPr>
      <w:r w:rsidRPr="0056701B">
        <w:rPr>
          <w:rStyle w:val="normaltextrun"/>
          <w:rFonts w:cs="Arial"/>
        </w:rPr>
        <w:t>These guidelines provide advice for how the impacts of climate change on water resources across Victoria can be assessed in a consistent way, using robust approaches informed by the latest science. The guidelines provide pragmatic approaches that can be readily applied by practitioners, in a way that suits the water assessment tools, processes and decision-making frameworks across Victoria. </w:t>
      </w:r>
      <w:r w:rsidRPr="0056701B">
        <w:rPr>
          <w:rStyle w:val="eop"/>
          <w:rFonts w:cs="Arial"/>
        </w:rPr>
        <w:t> </w:t>
      </w:r>
    </w:p>
    <w:p w:rsidRPr="0056701B" w:rsidR="002A0B91" w:rsidP="006B32EA" w:rsidRDefault="002A0B91" w14:paraId="70929F1B" w14:textId="1212D30B">
      <w:pPr>
        <w:pStyle w:val="BodyText"/>
        <w:rPr>
          <w:rFonts w:cs="Arial"/>
        </w:rPr>
      </w:pPr>
      <w:r w:rsidRPr="0056701B">
        <w:rPr>
          <w:rStyle w:val="normaltextrun"/>
          <w:rFonts w:cs="Arial"/>
        </w:rPr>
        <w:t xml:space="preserve">The guidelines support the technical assessment of climate change impacts on water availability and provide the flexibility to tailor the approach, including the level of effort to the context and objective of the </w:t>
      </w:r>
      <w:proofErr w:type="gramStart"/>
      <w:r w:rsidRPr="0056701B">
        <w:rPr>
          <w:rStyle w:val="normaltextrun"/>
          <w:rFonts w:cs="Arial"/>
        </w:rPr>
        <w:t>particular application</w:t>
      </w:r>
      <w:proofErr w:type="gramEnd"/>
      <w:r w:rsidRPr="0056701B">
        <w:rPr>
          <w:rStyle w:val="normaltextrun"/>
          <w:rFonts w:cs="Arial"/>
        </w:rPr>
        <w:t>.</w:t>
      </w:r>
      <w:r w:rsidRPr="0056701B">
        <w:rPr>
          <w:rStyle w:val="eop"/>
          <w:rFonts w:cs="Arial"/>
        </w:rPr>
        <w:t> </w:t>
      </w:r>
    </w:p>
    <w:p w:rsidRPr="0056701B" w:rsidR="00022DB7" w:rsidP="005D68DD" w:rsidRDefault="00022DB7" w14:paraId="219CFD25" w14:textId="77777777">
      <w:pPr>
        <w:pStyle w:val="BoldHeading"/>
      </w:pPr>
      <w:r w:rsidRPr="0056701B">
        <w:t>Scope of the guidelines  </w:t>
      </w:r>
    </w:p>
    <w:p w:rsidRPr="0056701B" w:rsidR="00022DB7" w:rsidP="008F50EE" w:rsidRDefault="00022DB7" w14:paraId="1EA83422" w14:textId="6EB424DC">
      <w:pPr>
        <w:pStyle w:val="BodyText"/>
        <w:rPr>
          <w:rFonts w:cs="Arial"/>
        </w:rPr>
      </w:pPr>
      <w:r w:rsidRPr="0056701B">
        <w:rPr>
          <w:rFonts w:cs="Arial"/>
        </w:rPr>
        <w:t xml:space="preserve">These guidelines have been developed by the Victorian Department of </w:t>
      </w:r>
      <w:r w:rsidRPr="0056701B" w:rsidR="005C6B15">
        <w:rPr>
          <w:rFonts w:cs="Arial"/>
        </w:rPr>
        <w:t>Energy</w:t>
      </w:r>
      <w:r w:rsidRPr="0056701B" w:rsidR="00D10B19">
        <w:rPr>
          <w:rFonts w:cs="Arial"/>
        </w:rPr>
        <w:t xml:space="preserve">, </w:t>
      </w:r>
      <w:r w:rsidRPr="0056701B">
        <w:rPr>
          <w:rFonts w:cs="Arial"/>
        </w:rPr>
        <w:t>Environment, and Climate Action to support climate change assessments of water availability across Victoria.  </w:t>
      </w:r>
    </w:p>
    <w:p w:rsidRPr="0056701B" w:rsidR="00022DB7" w:rsidP="008F50EE" w:rsidRDefault="00022DB7" w14:paraId="35E4BEF7" w14:textId="77777777">
      <w:pPr>
        <w:pStyle w:val="BodyText"/>
        <w:rPr>
          <w:rFonts w:cs="Arial"/>
        </w:rPr>
      </w:pPr>
      <w:r w:rsidRPr="0056701B">
        <w:rPr>
          <w:rFonts w:cs="Arial"/>
        </w:rPr>
        <w:t>The guidelines support planning, impact and risk assessment, policy development and decision making by providing a clear framework that applies the latest science and techniques for undertaking assessments of water availability, including surface water and groundwater. The primary audience for these guidelines is Victoria’s water corporations, catchment management authorities, storage managers and water policy makers.  </w:t>
      </w:r>
    </w:p>
    <w:p w:rsidRPr="0056701B" w:rsidR="00022DB7" w:rsidP="008F50EE" w:rsidRDefault="00022DB7" w14:paraId="237ECF91" w14:textId="77777777">
      <w:pPr>
        <w:pStyle w:val="BodyText"/>
        <w:rPr>
          <w:rFonts w:cs="Arial"/>
        </w:rPr>
      </w:pPr>
      <w:r w:rsidRPr="0056701B">
        <w:rPr>
          <w:rFonts w:cs="Arial"/>
        </w:rPr>
        <w:t>Assessing the impact of climate change on water availability as described in these guidelines may also be of interest to other stakeholders, such as Traditional Owners, the agricultural sector, water-dependent industries, local government, research bodies, or groups which manage water resources. </w:t>
      </w:r>
    </w:p>
    <w:p w:rsidRPr="0056701B" w:rsidR="00022DB7" w:rsidP="008F50EE" w:rsidRDefault="00022DB7" w14:paraId="52EDAC3D" w14:textId="77777777">
      <w:pPr>
        <w:pStyle w:val="BodyText"/>
        <w:rPr>
          <w:rFonts w:cs="Arial"/>
        </w:rPr>
      </w:pPr>
      <w:r w:rsidRPr="0056701B">
        <w:rPr>
          <w:rFonts w:cs="Arial"/>
        </w:rPr>
        <w:t>The guidelines can be used to assess climate change impact on water availability for various planning horizons: near, medium and long term. </w:t>
      </w:r>
    </w:p>
    <w:p w:rsidRPr="0056701B" w:rsidR="00022DB7" w:rsidP="008F50EE" w:rsidRDefault="00022DB7" w14:paraId="02F593B4" w14:textId="77777777">
      <w:pPr>
        <w:pStyle w:val="BodyText"/>
        <w:rPr>
          <w:rFonts w:cs="Arial"/>
        </w:rPr>
      </w:pPr>
      <w:r w:rsidRPr="0056701B">
        <w:rPr>
          <w:rFonts w:cs="Arial"/>
        </w:rPr>
        <w:t>The guidelines directly support water corporations discharging their responsibilities under the Statement of Obligations (General) to ‘comply with any guidelines for forecasting the impact of climate change on water supplies’ issued by the Victorian Minister for Water. The guidelines can also be applied to assessments of future water availability for integrated water cycle management, environmental water assessments and other purposes.  </w:t>
      </w:r>
    </w:p>
    <w:p w:rsidRPr="0056701B" w:rsidR="00823A40" w:rsidP="005D68DD" w:rsidRDefault="00823A40" w14:paraId="0ABA8741" w14:textId="77777777">
      <w:pPr>
        <w:pStyle w:val="BoldHeading"/>
      </w:pPr>
      <w:r w:rsidRPr="0056701B">
        <w:t>What is in the guidelines? </w:t>
      </w:r>
    </w:p>
    <w:p w:rsidRPr="0056701B" w:rsidR="00823A40" w:rsidP="008F50EE" w:rsidRDefault="00823A40" w14:paraId="30E38C46" w14:textId="77777777">
      <w:pPr>
        <w:pStyle w:val="BodyText"/>
        <w:rPr>
          <w:rFonts w:cs="Arial"/>
        </w:rPr>
      </w:pPr>
      <w:r w:rsidRPr="0056701B">
        <w:rPr>
          <w:rFonts w:cs="Arial"/>
        </w:rPr>
        <w:t>The guidelines provide information on what to consider prior to undertaking an assessment of climate change impact, technical guidance on how to perform the assessment, and how to interpret and communicate assessment results.  </w:t>
      </w:r>
    </w:p>
    <w:p w:rsidRPr="0056701B" w:rsidR="00823A40" w:rsidP="008F50EE" w:rsidRDefault="00823A40" w14:paraId="24893418" w14:textId="77777777">
      <w:pPr>
        <w:pStyle w:val="BodyText"/>
        <w:rPr>
          <w:rFonts w:cs="Arial"/>
        </w:rPr>
      </w:pPr>
      <w:r w:rsidRPr="0056701B">
        <w:rPr>
          <w:rFonts w:cs="Arial"/>
        </w:rPr>
        <w:t>A summary of the guidelines is shown in the figure below. </w:t>
      </w:r>
    </w:p>
    <w:p w:rsidR="000E2619" w:rsidP="00AA0A1A" w:rsidRDefault="00823A40" w14:paraId="020A046A" w14:textId="74F8EDB8">
      <w:r>
        <w:rPr>
          <w:noProof/>
        </w:rPr>
        <w:drawing>
          <wp:inline distT="0" distB="0" distL="0" distR="0" wp14:anchorId="19423DCF" wp14:editId="6C178FA9">
            <wp:extent cx="5855865" cy="4604031"/>
            <wp:effectExtent l="0" t="0" r="0" b="0"/>
            <wp:docPr id="1104885107" name="Picture 2" descr="Figure summarising 5 steps for undertaking a climate impact assessment and communicating results. Includes cross references to relevant chapters in th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85107" name="Picture 2" descr="Figure summarising 5 steps for undertaking a climate impact assessment and communicating results. Includes cross references to relevant chapters in the guidelines."/>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855865" cy="4604031"/>
                    </a:xfrm>
                    <a:prstGeom prst="rect">
                      <a:avLst/>
                    </a:prstGeom>
                    <a:noFill/>
                  </pic:spPr>
                </pic:pic>
              </a:graphicData>
            </a:graphic>
          </wp:inline>
        </w:drawing>
      </w:r>
    </w:p>
    <w:p w:rsidRPr="0056701B" w:rsidR="00397C0D" w:rsidP="00AA0A1A" w:rsidRDefault="00397C0D" w14:paraId="21213E2C" w14:textId="77777777">
      <w:pPr>
        <w:rPr>
          <w:rFonts w:cs="Arial"/>
        </w:rPr>
      </w:pPr>
    </w:p>
    <w:p w:rsidRPr="0056701B" w:rsidR="00535AD9" w:rsidP="005D68DD" w:rsidRDefault="00535AD9" w14:paraId="7189FB93" w14:textId="77777777">
      <w:pPr>
        <w:pStyle w:val="BoldHeading"/>
      </w:pPr>
      <w:r w:rsidRPr="0056701B">
        <w:t>Key improvements in this update </w:t>
      </w:r>
    </w:p>
    <w:p w:rsidRPr="0056701B" w:rsidR="00535AD9" w:rsidP="008F50EE" w:rsidRDefault="00535AD9" w14:paraId="55852226" w14:textId="77777777">
      <w:pPr>
        <w:pStyle w:val="BodyText"/>
        <w:rPr>
          <w:rFonts w:cs="Arial"/>
        </w:rPr>
      </w:pPr>
      <w:r w:rsidRPr="0056701B">
        <w:rPr>
          <w:rFonts w:cs="Arial"/>
        </w:rPr>
        <w:t>Developed in consultation with water sector stakeholders and hydrology and climate researchers, this most recent update to the guidelines builds upon the previous 2020 edition. Key changes from the previous 2020 version of the guidelines include: </w:t>
      </w:r>
    </w:p>
    <w:p w:rsidRPr="0056701B" w:rsidR="00535AD9" w:rsidP="00281FDE" w:rsidRDefault="00535AD9" w14:paraId="6F7BED6F" w14:textId="77777777">
      <w:pPr>
        <w:pStyle w:val="Bulletlist"/>
        <w:rPr>
          <w:rFonts w:cs="Arial"/>
        </w:rPr>
      </w:pPr>
      <w:r w:rsidRPr="0056701B">
        <w:rPr>
          <w:rFonts w:cs="Arial"/>
          <w:b/>
          <w:bCs/>
        </w:rPr>
        <w:t>A new approach for assessing and representing the step-change in hydrologic response seen in parts of Victoria during and after the Millennium Drought</w:t>
      </w:r>
      <w:r w:rsidRPr="0056701B">
        <w:rPr>
          <w:rFonts w:cs="Arial"/>
        </w:rPr>
        <w:t xml:space="preserve">. This includes a method to detect whether a persistent shift in rainfall‒runoff response has occurred in a catchment, and how to represent this </w:t>
      </w:r>
      <w:r w:rsidRPr="0056701B">
        <w:rPr>
          <w:rFonts w:cs="Arial"/>
        </w:rPr>
        <w:t>change when projecting future water availability.  This is a significant advance on the approach used for many years in Victoria, which had used a simpler scenario based on a one-off step change in climate from 1997.  </w:t>
      </w:r>
    </w:p>
    <w:p w:rsidRPr="0056701B" w:rsidR="00535AD9" w:rsidP="00281FDE" w:rsidRDefault="00535AD9" w14:paraId="0050AF2B" w14:textId="09D7E827">
      <w:pPr>
        <w:pStyle w:val="Bulletlist"/>
        <w:rPr>
          <w:rFonts w:cs="Arial"/>
        </w:rPr>
      </w:pPr>
      <w:r w:rsidRPr="0056701B">
        <w:rPr>
          <w:rFonts w:cs="Arial"/>
          <w:b/>
          <w:bCs/>
        </w:rPr>
        <w:t>Updated CSIRO climate change projections for water availability, based on models from the Intergovernmental Panel on Climate Change’s most recent Coupled Model Intercomparison Project 6</w:t>
      </w:r>
      <w:r w:rsidRPr="0056701B">
        <w:rPr>
          <w:rFonts w:cs="Arial"/>
        </w:rPr>
        <w:t xml:space="preserve">. The method used by the CSIRO to generate the updated projections </w:t>
      </w:r>
      <w:r w:rsidR="00A62C27">
        <w:rPr>
          <w:rFonts w:cs="Arial"/>
        </w:rPr>
        <w:t>produces</w:t>
      </w:r>
      <w:r w:rsidRPr="0056701B">
        <w:rPr>
          <w:rFonts w:cs="Arial"/>
        </w:rPr>
        <w:t xml:space="preserve"> a narrower range of future rainfall and runoff projections that provides a cleaner climate change signal with less noise. The updated projections have a generally similar “medium impact” rainfall and runoff projection when compared to the previous projections, but the “high impact” projection is typically less dry, and the “low impact” projection is typically less wet. </w:t>
      </w:r>
    </w:p>
    <w:p w:rsidRPr="0056701B" w:rsidR="00535AD9" w:rsidP="00281FDE" w:rsidRDefault="00535AD9" w14:paraId="325CB134" w14:textId="77777777">
      <w:pPr>
        <w:pStyle w:val="Bulletlist"/>
        <w:rPr>
          <w:rFonts w:cs="Arial"/>
        </w:rPr>
      </w:pPr>
      <w:r w:rsidRPr="0056701B">
        <w:rPr>
          <w:rFonts w:cs="Arial"/>
          <w:b/>
          <w:bCs/>
        </w:rPr>
        <w:t>Projections now extended to 2085, can be applied to any year over a planning horizon up to 2085, and include seasonality</w:t>
      </w:r>
      <w:r w:rsidRPr="0056701B">
        <w:rPr>
          <w:rFonts w:cs="Arial"/>
        </w:rPr>
        <w:t>. Warm season (November to April) and cool season (May to October) projections are available for rainfall and runoff. Projected changes can be obtained for two emissions scenarios for different years, or relative to projected global warming levels.  </w:t>
      </w:r>
    </w:p>
    <w:p w:rsidRPr="0056701B" w:rsidR="00535AD9" w:rsidP="00281FDE" w:rsidRDefault="00535AD9" w14:paraId="2906F4A8" w14:textId="77777777">
      <w:pPr>
        <w:pStyle w:val="Bulletlist"/>
        <w:rPr>
          <w:rFonts w:cs="Arial"/>
        </w:rPr>
      </w:pPr>
      <w:r w:rsidRPr="0056701B">
        <w:rPr>
          <w:rFonts w:cs="Arial"/>
          <w:b/>
          <w:bCs/>
        </w:rPr>
        <w:t>Improvements to usability</w:t>
      </w:r>
      <w:r w:rsidRPr="0056701B">
        <w:rPr>
          <w:rFonts w:cs="Arial"/>
        </w:rPr>
        <w:t>. Clearer advice is provided to help practitioners navigate the different assessment approaches, which supports users in tailoring assessments to their specific context and objective.  </w:t>
      </w:r>
    </w:p>
    <w:p w:rsidRPr="0056701B" w:rsidR="00535AD9" w:rsidP="00B237AF" w:rsidRDefault="00535AD9" w14:paraId="0AE48DF4" w14:textId="77777777">
      <w:pPr>
        <w:pStyle w:val="BodyText"/>
        <w:rPr>
          <w:rFonts w:cs="Arial"/>
        </w:rPr>
      </w:pPr>
      <w:r w:rsidRPr="0056701B">
        <w:rPr>
          <w:rFonts w:cs="Arial"/>
        </w:rPr>
        <w:t>The 2025 update to the guidelines is part of a continuous cycle of refining guidance and approaches in response to changes including more data, advances in analysis methods and tools, advances in the science, and evolving user needs. These changes are generally incremental, so the guidelines and projections do not invalidate earlier assessments or necessarily require past analysis to be redone. </w:t>
      </w:r>
    </w:p>
    <w:p w:rsidRPr="0056701B" w:rsidR="00057D70" w:rsidP="27214967" w:rsidRDefault="00057D70" w14:paraId="3AA8235B" w14:textId="3075ABCD">
      <w:pPr>
        <w:pStyle w:val="BodyText"/>
        <w:rPr>
          <w:rFonts w:cs="Arial"/>
        </w:rPr>
      </w:pPr>
    </w:p>
    <w:p w:rsidRPr="00174442" w:rsidR="00C801A7" w:rsidP="00C22C14" w:rsidRDefault="00C307B1" w14:paraId="2B09371D" w14:textId="397EDC31">
      <w:pPr>
        <w:pStyle w:val="BodyText"/>
        <w:rPr>
          <w:rFonts w:cs="Arial"/>
          <w:color w:val="201547" w:themeColor="text2"/>
          <w:sz w:val="40"/>
          <w:szCs w:val="40"/>
        </w:rPr>
      </w:pPr>
      <w:r w:rsidRPr="0056701B">
        <w:rPr>
          <w:rFonts w:cs="Arial"/>
        </w:rPr>
        <w:br w:type="page"/>
      </w:r>
      <w:r w:rsidRPr="00174442" w:rsidDel="00E323C5" w:rsidR="00CB0394">
        <w:t xml:space="preserve"> </w:t>
      </w:r>
      <w:r w:rsidRPr="00174442" w:rsidDel="00E323C5" w:rsidR="0083495E">
        <w:t xml:space="preserve"> </w:t>
      </w:r>
      <w:r w:rsidRPr="00174442" w:rsidR="0083495E">
        <w:t xml:space="preserve">  </w:t>
      </w:r>
      <w:r w:rsidRPr="00174442" w:rsidR="00782C7D">
        <w:t xml:space="preserve"> </w:t>
      </w:r>
    </w:p>
    <w:p w:rsidRPr="00174442" w:rsidR="00BB2554" w:rsidP="00BB2554" w:rsidRDefault="00BB2554" w14:paraId="66DF3592" w14:textId="0D6C0162">
      <w:pPr>
        <w:pStyle w:val="TOCHeading"/>
      </w:pPr>
      <w:r>
        <w:t xml:space="preserve">Table of </w:t>
      </w:r>
      <w:r w:rsidRPr="00174442">
        <w:t>Contents</w:t>
      </w:r>
    </w:p>
    <w:p w:rsidRPr="00174442" w:rsidR="00BB2554" w:rsidRDefault="00BB2554" w14:paraId="549EB053" w14:textId="77777777">
      <w:pPr>
        <w:pStyle w:val="TOC1"/>
        <w:rPr>
          <w:rFonts w:eastAsiaTheme="majorEastAsia"/>
          <w:b w:val="0"/>
          <w:noProof w:val="0"/>
        </w:rPr>
      </w:pPr>
    </w:p>
    <w:p w:rsidR="00050B87" w:rsidRDefault="008E1655" w14:paraId="08904B07" w14:textId="00E0AF51">
      <w:pPr>
        <w:pStyle w:val="TOC1"/>
        <w:rPr>
          <w:rFonts w:asciiTheme="minorHAnsi" w:hAnsiTheme="minorHAnsi" w:eastAsiaTheme="minorEastAsia" w:cstheme="minorBidi"/>
          <w:b w:val="0"/>
          <w:color w:val="auto"/>
          <w:kern w:val="2"/>
          <w14:ligatures w14:val="standardContextual"/>
        </w:rPr>
      </w:pPr>
      <w:r w:rsidRPr="00174442">
        <w:rPr>
          <w:noProof w:val="0"/>
        </w:rPr>
        <w:fldChar w:fldCharType="begin"/>
      </w:r>
      <w:r w:rsidRPr="00174442" w:rsidR="00944946">
        <w:rPr>
          <w:noProof w:val="0"/>
        </w:rPr>
        <w:instrText>TOC \o "1-1" \z \u \h</w:instrText>
      </w:r>
      <w:r w:rsidRPr="00174442">
        <w:rPr>
          <w:noProof w:val="0"/>
        </w:rPr>
        <w:fldChar w:fldCharType="separate"/>
      </w:r>
      <w:hyperlink w:history="1" w:anchor="_Toc214463392">
        <w:r w:rsidRPr="00CA47ED" w:rsidR="00050B87">
          <w:rPr>
            <w:rStyle w:val="Hyperlink"/>
          </w:rPr>
          <w:t>1. Introduction</w:t>
        </w:r>
        <w:r w:rsidR="00050B87">
          <w:rPr>
            <w:webHidden/>
          </w:rPr>
          <w:tab/>
        </w:r>
        <w:r w:rsidR="00050B87">
          <w:rPr>
            <w:webHidden/>
          </w:rPr>
          <w:fldChar w:fldCharType="begin"/>
        </w:r>
        <w:r w:rsidR="00050B87">
          <w:rPr>
            <w:webHidden/>
          </w:rPr>
          <w:instrText xml:space="preserve"> PAGEREF _Toc214463392 \h </w:instrText>
        </w:r>
        <w:r w:rsidR="00050B87">
          <w:rPr>
            <w:webHidden/>
          </w:rPr>
        </w:r>
        <w:r w:rsidR="00050B87">
          <w:rPr>
            <w:webHidden/>
          </w:rPr>
          <w:fldChar w:fldCharType="separate"/>
        </w:r>
        <w:r w:rsidR="009660CD">
          <w:rPr>
            <w:webHidden/>
          </w:rPr>
          <w:t>1</w:t>
        </w:r>
        <w:r w:rsidR="00050B87">
          <w:rPr>
            <w:webHidden/>
          </w:rPr>
          <w:fldChar w:fldCharType="end"/>
        </w:r>
      </w:hyperlink>
    </w:p>
    <w:p w:rsidR="00050B87" w:rsidRDefault="00050B87" w14:paraId="229B0491" w14:textId="2ED23026">
      <w:pPr>
        <w:pStyle w:val="TOC1"/>
        <w:rPr>
          <w:rFonts w:asciiTheme="minorHAnsi" w:hAnsiTheme="minorHAnsi" w:eastAsiaTheme="minorEastAsia" w:cstheme="minorBidi"/>
          <w:b w:val="0"/>
          <w:color w:val="auto"/>
          <w:kern w:val="2"/>
          <w14:ligatures w14:val="standardContextual"/>
        </w:rPr>
      </w:pPr>
      <w:hyperlink w:history="1" w:anchor="_Toc214463393">
        <w:r w:rsidRPr="00CA47ED">
          <w:rPr>
            <w:rStyle w:val="Hyperlink"/>
          </w:rPr>
          <w:t>2. How to assess climate change impact</w:t>
        </w:r>
        <w:r>
          <w:rPr>
            <w:webHidden/>
          </w:rPr>
          <w:tab/>
        </w:r>
        <w:r>
          <w:rPr>
            <w:webHidden/>
          </w:rPr>
          <w:fldChar w:fldCharType="begin"/>
        </w:r>
        <w:r>
          <w:rPr>
            <w:webHidden/>
          </w:rPr>
          <w:instrText xml:space="preserve"> PAGEREF _Toc214463393 \h </w:instrText>
        </w:r>
        <w:r>
          <w:rPr>
            <w:webHidden/>
          </w:rPr>
        </w:r>
        <w:r>
          <w:rPr>
            <w:webHidden/>
          </w:rPr>
          <w:fldChar w:fldCharType="separate"/>
        </w:r>
        <w:r w:rsidR="009660CD">
          <w:rPr>
            <w:webHidden/>
          </w:rPr>
          <w:t>4</w:t>
        </w:r>
        <w:r>
          <w:rPr>
            <w:webHidden/>
          </w:rPr>
          <w:fldChar w:fldCharType="end"/>
        </w:r>
      </w:hyperlink>
    </w:p>
    <w:p w:rsidR="00050B87" w:rsidRDefault="00050B87" w14:paraId="300AEAEB" w14:textId="7E2DCF80">
      <w:pPr>
        <w:pStyle w:val="TOC1"/>
        <w:rPr>
          <w:rFonts w:asciiTheme="minorHAnsi" w:hAnsiTheme="minorHAnsi" w:eastAsiaTheme="minorEastAsia" w:cstheme="minorBidi"/>
          <w:b w:val="0"/>
          <w:color w:val="auto"/>
          <w:kern w:val="2"/>
          <w14:ligatures w14:val="standardContextual"/>
        </w:rPr>
      </w:pPr>
      <w:hyperlink w:history="1" w:anchor="_Toc214463394">
        <w:r w:rsidRPr="00CA47ED">
          <w:rPr>
            <w:rStyle w:val="Hyperlink"/>
          </w:rPr>
          <w:t>3. Observed climate change to date</w:t>
        </w:r>
        <w:r>
          <w:rPr>
            <w:webHidden/>
          </w:rPr>
          <w:tab/>
        </w:r>
        <w:r>
          <w:rPr>
            <w:webHidden/>
          </w:rPr>
          <w:fldChar w:fldCharType="begin"/>
        </w:r>
        <w:r>
          <w:rPr>
            <w:webHidden/>
          </w:rPr>
          <w:instrText xml:space="preserve"> PAGEREF _Toc214463394 \h </w:instrText>
        </w:r>
        <w:r>
          <w:rPr>
            <w:webHidden/>
          </w:rPr>
        </w:r>
        <w:r>
          <w:rPr>
            <w:webHidden/>
          </w:rPr>
          <w:fldChar w:fldCharType="separate"/>
        </w:r>
        <w:r w:rsidR="009660CD">
          <w:rPr>
            <w:webHidden/>
          </w:rPr>
          <w:t>9</w:t>
        </w:r>
        <w:r>
          <w:rPr>
            <w:webHidden/>
          </w:rPr>
          <w:fldChar w:fldCharType="end"/>
        </w:r>
      </w:hyperlink>
    </w:p>
    <w:p w:rsidR="00050B87" w:rsidRDefault="00050B87" w14:paraId="2DE314B6" w14:textId="76D9D637">
      <w:pPr>
        <w:pStyle w:val="TOC1"/>
        <w:rPr>
          <w:rFonts w:asciiTheme="minorHAnsi" w:hAnsiTheme="minorHAnsi" w:eastAsiaTheme="minorEastAsia" w:cstheme="minorBidi"/>
          <w:b w:val="0"/>
          <w:color w:val="auto"/>
          <w:kern w:val="2"/>
          <w14:ligatures w14:val="standardContextual"/>
        </w:rPr>
      </w:pPr>
      <w:hyperlink w:history="1" w:anchor="_Toc214463395">
        <w:r w:rsidRPr="00CA47ED">
          <w:rPr>
            <w:rStyle w:val="Hyperlink"/>
          </w:rPr>
          <w:t>4. Preparing a hydroclimate dataset</w:t>
        </w:r>
        <w:r>
          <w:rPr>
            <w:webHidden/>
          </w:rPr>
          <w:tab/>
        </w:r>
        <w:r>
          <w:rPr>
            <w:webHidden/>
          </w:rPr>
          <w:fldChar w:fldCharType="begin"/>
        </w:r>
        <w:r>
          <w:rPr>
            <w:webHidden/>
          </w:rPr>
          <w:instrText xml:space="preserve"> PAGEREF _Toc214463395 \h </w:instrText>
        </w:r>
        <w:r>
          <w:rPr>
            <w:webHidden/>
          </w:rPr>
        </w:r>
        <w:r>
          <w:rPr>
            <w:webHidden/>
          </w:rPr>
          <w:fldChar w:fldCharType="separate"/>
        </w:r>
        <w:r w:rsidR="009660CD">
          <w:rPr>
            <w:webHidden/>
          </w:rPr>
          <w:t>12</w:t>
        </w:r>
        <w:r>
          <w:rPr>
            <w:webHidden/>
          </w:rPr>
          <w:fldChar w:fldCharType="end"/>
        </w:r>
      </w:hyperlink>
    </w:p>
    <w:p w:rsidR="00050B87" w:rsidRDefault="00050B87" w14:paraId="7B9E4DB3" w14:textId="489DBF52">
      <w:pPr>
        <w:pStyle w:val="TOC1"/>
        <w:rPr>
          <w:rFonts w:asciiTheme="minorHAnsi" w:hAnsiTheme="minorHAnsi" w:eastAsiaTheme="minorEastAsia" w:cstheme="minorBidi"/>
          <w:b w:val="0"/>
          <w:color w:val="auto"/>
          <w:kern w:val="2"/>
          <w14:ligatures w14:val="standardContextual"/>
        </w:rPr>
      </w:pPr>
      <w:hyperlink w:history="1" w:anchor="_Toc214463396">
        <w:r w:rsidRPr="00CA47ED">
          <w:rPr>
            <w:rStyle w:val="Hyperlink"/>
          </w:rPr>
          <w:t>5. How the future climate projections were developed</w:t>
        </w:r>
        <w:r>
          <w:rPr>
            <w:webHidden/>
          </w:rPr>
          <w:tab/>
        </w:r>
        <w:r>
          <w:rPr>
            <w:webHidden/>
          </w:rPr>
          <w:fldChar w:fldCharType="begin"/>
        </w:r>
        <w:r>
          <w:rPr>
            <w:webHidden/>
          </w:rPr>
          <w:instrText xml:space="preserve"> PAGEREF _Toc214463396 \h </w:instrText>
        </w:r>
        <w:r>
          <w:rPr>
            <w:webHidden/>
          </w:rPr>
        </w:r>
        <w:r>
          <w:rPr>
            <w:webHidden/>
          </w:rPr>
          <w:fldChar w:fldCharType="separate"/>
        </w:r>
        <w:r w:rsidR="009660CD">
          <w:rPr>
            <w:webHidden/>
          </w:rPr>
          <w:t>31</w:t>
        </w:r>
        <w:r>
          <w:rPr>
            <w:webHidden/>
          </w:rPr>
          <w:fldChar w:fldCharType="end"/>
        </w:r>
      </w:hyperlink>
    </w:p>
    <w:p w:rsidR="00050B87" w:rsidRDefault="00050B87" w14:paraId="0317C617" w14:textId="1BB2FDDA">
      <w:pPr>
        <w:pStyle w:val="TOC1"/>
        <w:rPr>
          <w:rFonts w:asciiTheme="minorHAnsi" w:hAnsiTheme="minorHAnsi" w:eastAsiaTheme="minorEastAsia" w:cstheme="minorBidi"/>
          <w:b w:val="0"/>
          <w:color w:val="auto"/>
          <w:kern w:val="2"/>
          <w14:ligatures w14:val="standardContextual"/>
        </w:rPr>
      </w:pPr>
      <w:hyperlink w:history="1" w:anchor="_Toc214463397">
        <w:r w:rsidRPr="00CA47ED">
          <w:rPr>
            <w:rStyle w:val="Hyperlink"/>
          </w:rPr>
          <w:t>6. Applying climate change projections</w:t>
        </w:r>
        <w:r>
          <w:rPr>
            <w:webHidden/>
          </w:rPr>
          <w:tab/>
        </w:r>
        <w:r>
          <w:rPr>
            <w:webHidden/>
          </w:rPr>
          <w:fldChar w:fldCharType="begin"/>
        </w:r>
        <w:r>
          <w:rPr>
            <w:webHidden/>
          </w:rPr>
          <w:instrText xml:space="preserve"> PAGEREF _Toc214463397 \h </w:instrText>
        </w:r>
        <w:r>
          <w:rPr>
            <w:webHidden/>
          </w:rPr>
        </w:r>
        <w:r>
          <w:rPr>
            <w:webHidden/>
          </w:rPr>
          <w:fldChar w:fldCharType="separate"/>
        </w:r>
        <w:r w:rsidR="009660CD">
          <w:rPr>
            <w:webHidden/>
          </w:rPr>
          <w:t>36</w:t>
        </w:r>
        <w:r>
          <w:rPr>
            <w:webHidden/>
          </w:rPr>
          <w:fldChar w:fldCharType="end"/>
        </w:r>
      </w:hyperlink>
    </w:p>
    <w:p w:rsidR="00050B87" w:rsidRDefault="00050B87" w14:paraId="42170FC9" w14:textId="21C6F03B">
      <w:pPr>
        <w:pStyle w:val="TOC1"/>
        <w:rPr>
          <w:rFonts w:asciiTheme="minorHAnsi" w:hAnsiTheme="minorHAnsi" w:eastAsiaTheme="minorEastAsia" w:cstheme="minorBidi"/>
          <w:b w:val="0"/>
          <w:color w:val="auto"/>
          <w:kern w:val="2"/>
          <w14:ligatures w14:val="standardContextual"/>
        </w:rPr>
      </w:pPr>
      <w:hyperlink w:history="1" w:anchor="_Toc214463398">
        <w:r w:rsidRPr="00CA47ED">
          <w:rPr>
            <w:rStyle w:val="Hyperlink"/>
          </w:rPr>
          <w:t>7. Projections by river basin</w:t>
        </w:r>
        <w:r>
          <w:rPr>
            <w:webHidden/>
          </w:rPr>
          <w:tab/>
        </w:r>
        <w:r>
          <w:rPr>
            <w:webHidden/>
          </w:rPr>
          <w:fldChar w:fldCharType="begin"/>
        </w:r>
        <w:r>
          <w:rPr>
            <w:webHidden/>
          </w:rPr>
          <w:instrText xml:space="preserve"> PAGEREF _Toc214463398 \h </w:instrText>
        </w:r>
        <w:r>
          <w:rPr>
            <w:webHidden/>
          </w:rPr>
        </w:r>
        <w:r>
          <w:rPr>
            <w:webHidden/>
          </w:rPr>
          <w:fldChar w:fldCharType="separate"/>
        </w:r>
        <w:r w:rsidR="009660CD">
          <w:rPr>
            <w:webHidden/>
          </w:rPr>
          <w:t>51</w:t>
        </w:r>
        <w:r>
          <w:rPr>
            <w:webHidden/>
          </w:rPr>
          <w:fldChar w:fldCharType="end"/>
        </w:r>
      </w:hyperlink>
    </w:p>
    <w:p w:rsidR="00050B87" w:rsidRDefault="00050B87" w14:paraId="09C56B0A" w14:textId="0A8BDED6">
      <w:pPr>
        <w:pStyle w:val="TOC1"/>
        <w:rPr>
          <w:rFonts w:asciiTheme="minorHAnsi" w:hAnsiTheme="minorHAnsi" w:eastAsiaTheme="minorEastAsia" w:cstheme="minorBidi"/>
          <w:b w:val="0"/>
          <w:color w:val="auto"/>
          <w:kern w:val="2"/>
          <w14:ligatures w14:val="standardContextual"/>
        </w:rPr>
      </w:pPr>
      <w:hyperlink w:history="1" w:anchor="_Toc214463399">
        <w:r w:rsidRPr="00CA47ED">
          <w:rPr>
            <w:rStyle w:val="Hyperlink"/>
          </w:rPr>
          <w:t>8. Changes to water availability – groundwater recharge</w:t>
        </w:r>
        <w:r>
          <w:rPr>
            <w:webHidden/>
          </w:rPr>
          <w:tab/>
        </w:r>
        <w:r>
          <w:rPr>
            <w:webHidden/>
          </w:rPr>
          <w:fldChar w:fldCharType="begin"/>
        </w:r>
        <w:r>
          <w:rPr>
            <w:webHidden/>
          </w:rPr>
          <w:instrText xml:space="preserve"> PAGEREF _Toc214463399 \h </w:instrText>
        </w:r>
        <w:r>
          <w:rPr>
            <w:webHidden/>
          </w:rPr>
        </w:r>
        <w:r>
          <w:rPr>
            <w:webHidden/>
          </w:rPr>
          <w:fldChar w:fldCharType="separate"/>
        </w:r>
        <w:r w:rsidR="009660CD">
          <w:rPr>
            <w:webHidden/>
          </w:rPr>
          <w:t>60</w:t>
        </w:r>
        <w:r>
          <w:rPr>
            <w:webHidden/>
          </w:rPr>
          <w:fldChar w:fldCharType="end"/>
        </w:r>
      </w:hyperlink>
    </w:p>
    <w:p w:rsidR="00050B87" w:rsidRDefault="00050B87" w14:paraId="75A82104" w14:textId="6EEE4FAC">
      <w:pPr>
        <w:pStyle w:val="TOC1"/>
        <w:rPr>
          <w:rFonts w:asciiTheme="minorHAnsi" w:hAnsiTheme="minorHAnsi" w:eastAsiaTheme="minorEastAsia" w:cstheme="minorBidi"/>
          <w:b w:val="0"/>
          <w:color w:val="auto"/>
          <w:kern w:val="2"/>
          <w14:ligatures w14:val="standardContextual"/>
        </w:rPr>
      </w:pPr>
      <w:hyperlink w:history="1" w:anchor="_Toc214463400">
        <w:r w:rsidRPr="00CA47ED">
          <w:rPr>
            <w:rStyle w:val="Hyperlink"/>
          </w:rPr>
          <w:t>9. Changes to water demands</w:t>
        </w:r>
        <w:r>
          <w:rPr>
            <w:webHidden/>
          </w:rPr>
          <w:tab/>
        </w:r>
        <w:r>
          <w:rPr>
            <w:webHidden/>
          </w:rPr>
          <w:fldChar w:fldCharType="begin"/>
        </w:r>
        <w:r>
          <w:rPr>
            <w:webHidden/>
          </w:rPr>
          <w:instrText xml:space="preserve"> PAGEREF _Toc214463400 \h </w:instrText>
        </w:r>
        <w:r>
          <w:rPr>
            <w:webHidden/>
          </w:rPr>
        </w:r>
        <w:r>
          <w:rPr>
            <w:webHidden/>
          </w:rPr>
          <w:fldChar w:fldCharType="separate"/>
        </w:r>
        <w:r w:rsidR="009660CD">
          <w:rPr>
            <w:webHidden/>
          </w:rPr>
          <w:t>64</w:t>
        </w:r>
        <w:r>
          <w:rPr>
            <w:webHidden/>
          </w:rPr>
          <w:fldChar w:fldCharType="end"/>
        </w:r>
      </w:hyperlink>
    </w:p>
    <w:p w:rsidR="00050B87" w:rsidRDefault="00050B87" w14:paraId="4E07941B" w14:textId="3178E248">
      <w:pPr>
        <w:pStyle w:val="TOC1"/>
        <w:rPr>
          <w:rFonts w:asciiTheme="minorHAnsi" w:hAnsiTheme="minorHAnsi" w:eastAsiaTheme="minorEastAsia" w:cstheme="minorBidi"/>
          <w:b w:val="0"/>
          <w:color w:val="auto"/>
          <w:kern w:val="2"/>
          <w14:ligatures w14:val="standardContextual"/>
        </w:rPr>
      </w:pPr>
      <w:hyperlink w:history="1" w:anchor="_Toc214463401">
        <w:r w:rsidRPr="00CA47ED">
          <w:rPr>
            <w:rStyle w:val="Hyperlink"/>
          </w:rPr>
          <w:t>10. Assessment uncertainty</w:t>
        </w:r>
        <w:r>
          <w:rPr>
            <w:webHidden/>
          </w:rPr>
          <w:tab/>
        </w:r>
        <w:r>
          <w:rPr>
            <w:webHidden/>
          </w:rPr>
          <w:fldChar w:fldCharType="begin"/>
        </w:r>
        <w:r>
          <w:rPr>
            <w:webHidden/>
          </w:rPr>
          <w:instrText xml:space="preserve"> PAGEREF _Toc214463401 \h </w:instrText>
        </w:r>
        <w:r>
          <w:rPr>
            <w:webHidden/>
          </w:rPr>
        </w:r>
        <w:r>
          <w:rPr>
            <w:webHidden/>
          </w:rPr>
          <w:fldChar w:fldCharType="separate"/>
        </w:r>
        <w:r w:rsidR="009660CD">
          <w:rPr>
            <w:webHidden/>
          </w:rPr>
          <w:t>68</w:t>
        </w:r>
        <w:r>
          <w:rPr>
            <w:webHidden/>
          </w:rPr>
          <w:fldChar w:fldCharType="end"/>
        </w:r>
      </w:hyperlink>
    </w:p>
    <w:p w:rsidR="00050B87" w:rsidRDefault="00050B87" w14:paraId="13C9C12E" w14:textId="14F11063">
      <w:pPr>
        <w:pStyle w:val="TOC1"/>
        <w:rPr>
          <w:rFonts w:asciiTheme="minorHAnsi" w:hAnsiTheme="minorHAnsi" w:eastAsiaTheme="minorEastAsia" w:cstheme="minorBidi"/>
          <w:b w:val="0"/>
          <w:color w:val="auto"/>
          <w:kern w:val="2"/>
          <w14:ligatures w14:val="standardContextual"/>
        </w:rPr>
      </w:pPr>
      <w:hyperlink w:history="1" w:anchor="_Toc214463402">
        <w:r w:rsidRPr="00CA47ED">
          <w:rPr>
            <w:rStyle w:val="Hyperlink"/>
          </w:rPr>
          <w:t>11. Future updates</w:t>
        </w:r>
        <w:r>
          <w:rPr>
            <w:webHidden/>
          </w:rPr>
          <w:tab/>
        </w:r>
        <w:r>
          <w:rPr>
            <w:webHidden/>
          </w:rPr>
          <w:fldChar w:fldCharType="begin"/>
        </w:r>
        <w:r>
          <w:rPr>
            <w:webHidden/>
          </w:rPr>
          <w:instrText xml:space="preserve"> PAGEREF _Toc214463402 \h </w:instrText>
        </w:r>
        <w:r>
          <w:rPr>
            <w:webHidden/>
          </w:rPr>
        </w:r>
        <w:r>
          <w:rPr>
            <w:webHidden/>
          </w:rPr>
          <w:fldChar w:fldCharType="separate"/>
        </w:r>
        <w:r w:rsidR="009660CD">
          <w:rPr>
            <w:webHidden/>
          </w:rPr>
          <w:t>70</w:t>
        </w:r>
        <w:r>
          <w:rPr>
            <w:webHidden/>
          </w:rPr>
          <w:fldChar w:fldCharType="end"/>
        </w:r>
      </w:hyperlink>
    </w:p>
    <w:p w:rsidR="00050B87" w:rsidRDefault="00050B87" w14:paraId="3E04AE5E" w14:textId="099A7AF5">
      <w:pPr>
        <w:pStyle w:val="TOC1"/>
        <w:rPr>
          <w:rFonts w:asciiTheme="minorHAnsi" w:hAnsiTheme="minorHAnsi" w:eastAsiaTheme="minorEastAsia" w:cstheme="minorBidi"/>
          <w:b w:val="0"/>
          <w:color w:val="auto"/>
          <w:kern w:val="2"/>
          <w14:ligatures w14:val="standardContextual"/>
        </w:rPr>
      </w:pPr>
      <w:hyperlink w:history="1" w:anchor="_Toc214463403">
        <w:r w:rsidRPr="00CA47ED">
          <w:rPr>
            <w:rStyle w:val="Hyperlink"/>
          </w:rPr>
          <w:t>Glossary</w:t>
        </w:r>
        <w:r>
          <w:rPr>
            <w:webHidden/>
          </w:rPr>
          <w:tab/>
        </w:r>
        <w:r>
          <w:rPr>
            <w:webHidden/>
          </w:rPr>
          <w:fldChar w:fldCharType="begin"/>
        </w:r>
        <w:r>
          <w:rPr>
            <w:webHidden/>
          </w:rPr>
          <w:instrText xml:space="preserve"> PAGEREF _Toc214463403 \h </w:instrText>
        </w:r>
        <w:r>
          <w:rPr>
            <w:webHidden/>
          </w:rPr>
        </w:r>
        <w:r>
          <w:rPr>
            <w:webHidden/>
          </w:rPr>
          <w:fldChar w:fldCharType="separate"/>
        </w:r>
        <w:r w:rsidR="009660CD">
          <w:rPr>
            <w:webHidden/>
          </w:rPr>
          <w:t>71</w:t>
        </w:r>
        <w:r>
          <w:rPr>
            <w:webHidden/>
          </w:rPr>
          <w:fldChar w:fldCharType="end"/>
        </w:r>
      </w:hyperlink>
    </w:p>
    <w:p w:rsidR="00050B87" w:rsidRDefault="00050B87" w14:paraId="54A22FE1" w14:textId="7F739DA6">
      <w:pPr>
        <w:pStyle w:val="TOC1"/>
        <w:rPr>
          <w:rFonts w:asciiTheme="minorHAnsi" w:hAnsiTheme="minorHAnsi" w:eastAsiaTheme="minorEastAsia" w:cstheme="minorBidi"/>
          <w:b w:val="0"/>
          <w:color w:val="auto"/>
          <w:kern w:val="2"/>
          <w14:ligatures w14:val="standardContextual"/>
        </w:rPr>
      </w:pPr>
      <w:hyperlink w:history="1" w:anchor="_Toc214463404">
        <w:r w:rsidRPr="00CA47ED">
          <w:rPr>
            <w:rStyle w:val="Hyperlink"/>
          </w:rPr>
          <w:t>References</w:t>
        </w:r>
        <w:r>
          <w:rPr>
            <w:webHidden/>
          </w:rPr>
          <w:tab/>
        </w:r>
        <w:r>
          <w:rPr>
            <w:webHidden/>
          </w:rPr>
          <w:fldChar w:fldCharType="begin"/>
        </w:r>
        <w:r>
          <w:rPr>
            <w:webHidden/>
          </w:rPr>
          <w:instrText xml:space="preserve"> PAGEREF _Toc214463404 \h </w:instrText>
        </w:r>
        <w:r>
          <w:rPr>
            <w:webHidden/>
          </w:rPr>
        </w:r>
        <w:r>
          <w:rPr>
            <w:webHidden/>
          </w:rPr>
          <w:fldChar w:fldCharType="separate"/>
        </w:r>
        <w:r w:rsidR="009660CD">
          <w:rPr>
            <w:webHidden/>
          </w:rPr>
          <w:t>75</w:t>
        </w:r>
        <w:r>
          <w:rPr>
            <w:webHidden/>
          </w:rPr>
          <w:fldChar w:fldCharType="end"/>
        </w:r>
      </w:hyperlink>
    </w:p>
    <w:p w:rsidR="00050B87" w:rsidRDefault="00050B87" w14:paraId="6D139B82" w14:textId="77654D67">
      <w:pPr>
        <w:pStyle w:val="TOC1"/>
        <w:rPr>
          <w:rFonts w:asciiTheme="minorHAnsi" w:hAnsiTheme="minorHAnsi" w:eastAsiaTheme="minorEastAsia" w:cstheme="minorBidi"/>
          <w:b w:val="0"/>
          <w:color w:val="auto"/>
          <w:kern w:val="2"/>
          <w14:ligatures w14:val="standardContextual"/>
        </w:rPr>
      </w:pPr>
      <w:hyperlink w:history="1" w:anchor="_Toc214463405">
        <w:r w:rsidRPr="00CA47ED">
          <w:rPr>
            <w:rStyle w:val="Hyperlink"/>
          </w:rPr>
          <w:t>Appendices</w:t>
        </w:r>
        <w:r>
          <w:rPr>
            <w:webHidden/>
          </w:rPr>
          <w:tab/>
        </w:r>
        <w:r>
          <w:rPr>
            <w:webHidden/>
          </w:rPr>
          <w:fldChar w:fldCharType="begin"/>
        </w:r>
        <w:r>
          <w:rPr>
            <w:webHidden/>
          </w:rPr>
          <w:instrText xml:space="preserve"> PAGEREF _Toc214463405 \h </w:instrText>
        </w:r>
        <w:r>
          <w:rPr>
            <w:webHidden/>
          </w:rPr>
        </w:r>
        <w:r>
          <w:rPr>
            <w:webHidden/>
          </w:rPr>
          <w:fldChar w:fldCharType="separate"/>
        </w:r>
        <w:r w:rsidR="009660CD">
          <w:rPr>
            <w:webHidden/>
          </w:rPr>
          <w:t>83</w:t>
        </w:r>
        <w:r>
          <w:rPr>
            <w:webHidden/>
          </w:rPr>
          <w:fldChar w:fldCharType="end"/>
        </w:r>
      </w:hyperlink>
    </w:p>
    <w:p w:rsidR="00050B87" w:rsidRDefault="00050B87" w14:paraId="2441C317" w14:textId="2DDA9B13">
      <w:pPr>
        <w:pStyle w:val="TOC1"/>
        <w:tabs>
          <w:tab w:val="left" w:pos="1920"/>
        </w:tabs>
        <w:rPr>
          <w:rFonts w:asciiTheme="minorHAnsi" w:hAnsiTheme="minorHAnsi" w:eastAsiaTheme="minorEastAsia" w:cstheme="minorBidi"/>
          <w:b w:val="0"/>
          <w:color w:val="auto"/>
          <w:kern w:val="2"/>
          <w14:ligatures w14:val="standardContextual"/>
        </w:rPr>
      </w:pPr>
      <w:hyperlink w:history="1" w:anchor="_Toc214463406">
        <w:r w:rsidRPr="00CA47ED">
          <w:rPr>
            <w:rStyle w:val="Hyperlink"/>
          </w:rPr>
          <w:t>Appendix A.</w:t>
        </w:r>
        <w:r>
          <w:rPr>
            <w:rFonts w:asciiTheme="minorHAnsi" w:hAnsiTheme="minorHAnsi" w:eastAsiaTheme="minorEastAsia" w:cstheme="minorBidi"/>
            <w:b w:val="0"/>
            <w:color w:val="auto"/>
            <w:kern w:val="2"/>
            <w14:ligatures w14:val="standardContextual"/>
          </w:rPr>
          <w:tab/>
        </w:r>
        <w:r w:rsidRPr="00CA47ED">
          <w:rPr>
            <w:rStyle w:val="Hyperlink"/>
          </w:rPr>
          <w:t>Victorian climate change projections for water availability applications</w:t>
        </w:r>
        <w:r>
          <w:rPr>
            <w:webHidden/>
          </w:rPr>
          <w:tab/>
        </w:r>
        <w:r>
          <w:rPr>
            <w:webHidden/>
          </w:rPr>
          <w:fldChar w:fldCharType="begin"/>
        </w:r>
        <w:r>
          <w:rPr>
            <w:webHidden/>
          </w:rPr>
          <w:instrText xml:space="preserve"> PAGEREF _Toc214463406 \h </w:instrText>
        </w:r>
        <w:r>
          <w:rPr>
            <w:webHidden/>
          </w:rPr>
        </w:r>
        <w:r>
          <w:rPr>
            <w:webHidden/>
          </w:rPr>
          <w:fldChar w:fldCharType="separate"/>
        </w:r>
        <w:r w:rsidR="009660CD">
          <w:rPr>
            <w:webHidden/>
          </w:rPr>
          <w:t>84</w:t>
        </w:r>
        <w:r>
          <w:rPr>
            <w:webHidden/>
          </w:rPr>
          <w:fldChar w:fldCharType="end"/>
        </w:r>
      </w:hyperlink>
    </w:p>
    <w:p w:rsidR="00050B87" w:rsidRDefault="00050B87" w14:paraId="09E5FC63" w14:textId="57A107C2">
      <w:pPr>
        <w:pStyle w:val="TOC1"/>
        <w:tabs>
          <w:tab w:val="left" w:pos="1920"/>
        </w:tabs>
        <w:rPr>
          <w:rFonts w:asciiTheme="minorHAnsi" w:hAnsiTheme="minorHAnsi" w:eastAsiaTheme="minorEastAsia" w:cstheme="minorBidi"/>
          <w:b w:val="0"/>
          <w:color w:val="auto"/>
          <w:kern w:val="2"/>
          <w14:ligatures w14:val="standardContextual"/>
        </w:rPr>
      </w:pPr>
      <w:hyperlink w:history="1" w:anchor="_Toc214463407">
        <w:r w:rsidRPr="00CA47ED">
          <w:rPr>
            <w:rStyle w:val="Hyperlink"/>
            <w:rFonts w:asciiTheme="majorHAnsi" w:hAnsiTheme="majorHAnsi"/>
          </w:rPr>
          <w:t>Appendix B.</w:t>
        </w:r>
        <w:r>
          <w:rPr>
            <w:rFonts w:asciiTheme="minorHAnsi" w:hAnsiTheme="minorHAnsi" w:eastAsiaTheme="minorEastAsia" w:cstheme="minorBidi"/>
            <w:b w:val="0"/>
            <w:color w:val="auto"/>
            <w:kern w:val="2"/>
            <w14:ligatures w14:val="standardContextual"/>
          </w:rPr>
          <w:tab/>
        </w:r>
        <w:r w:rsidRPr="00CA47ED">
          <w:rPr>
            <w:rStyle w:val="Hyperlink"/>
          </w:rPr>
          <w:t>Additional information and guidance</w:t>
        </w:r>
        <w:r>
          <w:rPr>
            <w:webHidden/>
          </w:rPr>
          <w:tab/>
        </w:r>
        <w:r>
          <w:rPr>
            <w:webHidden/>
          </w:rPr>
          <w:fldChar w:fldCharType="begin"/>
        </w:r>
        <w:r>
          <w:rPr>
            <w:webHidden/>
          </w:rPr>
          <w:instrText xml:space="preserve"> PAGEREF _Toc214463407 \h </w:instrText>
        </w:r>
        <w:r>
          <w:rPr>
            <w:webHidden/>
          </w:rPr>
        </w:r>
        <w:r>
          <w:rPr>
            <w:webHidden/>
          </w:rPr>
          <w:fldChar w:fldCharType="separate"/>
        </w:r>
        <w:r w:rsidR="009660CD">
          <w:rPr>
            <w:webHidden/>
          </w:rPr>
          <w:t>122</w:t>
        </w:r>
        <w:r>
          <w:rPr>
            <w:webHidden/>
          </w:rPr>
          <w:fldChar w:fldCharType="end"/>
        </w:r>
      </w:hyperlink>
    </w:p>
    <w:p w:rsidRPr="00174442" w:rsidR="008E1655" w:rsidP="27214967" w:rsidRDefault="008E1655" w14:paraId="5566C813" w14:textId="571009D3">
      <w:pPr>
        <w:pStyle w:val="TOC1"/>
        <w:tabs>
          <w:tab w:val="clear" w:pos="9582"/>
          <w:tab w:val="right" w:leader="dot" w:pos="9570"/>
        </w:tabs>
        <w:rPr>
          <w:rFonts w:eastAsiaTheme="minorEastAsia" w:cstheme="minorBidi"/>
          <w:b w:val="0"/>
          <w:noProof w:val="0"/>
          <w:color w:val="auto"/>
          <w:kern w:val="2"/>
          <w14:ligatures w14:val="standardContextual"/>
        </w:rPr>
      </w:pPr>
      <w:r w:rsidRPr="00174442">
        <w:rPr>
          <w:noProof w:val="0"/>
        </w:rPr>
        <w:fldChar w:fldCharType="end"/>
      </w:r>
    </w:p>
    <w:p w:rsidRPr="00174442" w:rsidR="002B6635" w:rsidP="002B6635" w:rsidRDefault="002B6635" w14:paraId="3F629615" w14:textId="6EAE522E">
      <w:pPr>
        <w:pStyle w:val="NoSpacing"/>
        <w:rPr>
          <w:rFonts w:eastAsiaTheme="majorEastAsia"/>
        </w:rPr>
      </w:pPr>
    </w:p>
    <w:p w:rsidRPr="00174442" w:rsidR="002B6635" w:rsidP="002B6635" w:rsidRDefault="002B6635" w14:paraId="0D1C36BE" w14:textId="297693D2">
      <w:pPr>
        <w:pStyle w:val="NoSpacing"/>
        <w:rPr>
          <w:rFonts w:eastAsiaTheme="majorEastAsia"/>
        </w:rPr>
      </w:pPr>
    </w:p>
    <w:p w:rsidRPr="00174442" w:rsidR="00376EF3" w:rsidP="00467E43" w:rsidRDefault="00376EF3" w14:paraId="0E6CCB54" w14:textId="3785F78C">
      <w:pPr>
        <w:pStyle w:val="NoSpacing"/>
      </w:pPr>
    </w:p>
    <w:p w:rsidRPr="00174442" w:rsidR="002E31E7" w:rsidP="002E31E7" w:rsidRDefault="002E31E7" w14:paraId="7EC100BF" w14:textId="77777777">
      <w:pPr>
        <w:pStyle w:val="NoSpacing"/>
      </w:pPr>
      <w:bookmarkStart w:name="_Toc132706726" w:id="5"/>
      <w:bookmarkStart w:name="_Toc132706771" w:id="6"/>
      <w:bookmarkStart w:name="_Toc132706781" w:id="7"/>
      <w:bookmarkStart w:name="_Toc132706789" w:id="8"/>
      <w:bookmarkStart w:name="_Toc132706796" w:id="9"/>
      <w:bookmarkStart w:name="_Toc132706835" w:id="10"/>
      <w:bookmarkStart w:name="_Toc132707234" w:id="11"/>
      <w:bookmarkStart w:name="_Toc132707345" w:id="12"/>
      <w:bookmarkStart w:name="_Toc132707652" w:id="13"/>
      <w:bookmarkStart w:name="_Toc132707671" w:id="14"/>
      <w:bookmarkStart w:name="_Toc132815935" w:id="15"/>
      <w:bookmarkStart w:name="_Toc132815952" w:id="16"/>
    </w:p>
    <w:p w:rsidRPr="00174442" w:rsidR="002E31E7" w:rsidP="002E31E7" w:rsidRDefault="002E31E7" w14:paraId="4D46982C" w14:textId="77777777">
      <w:pPr>
        <w:sectPr w:rsidRPr="00174442" w:rsidR="002E31E7" w:rsidSect="0063604F">
          <w:pgSz w:w="11907" w:h="16839" w:orient="portrait" w:code="9"/>
          <w:pgMar w:top="1134" w:right="1134" w:bottom="1134" w:left="1134" w:header="283" w:footer="283" w:gutter="0"/>
          <w:pgNumType w:fmt="lowerRoman" w:start="1"/>
          <w:cols w:space="454"/>
          <w:noEndnote/>
          <w:docGrid w:linePitch="360"/>
        </w:sectPr>
      </w:pPr>
    </w:p>
    <w:p w:rsidRPr="00174442" w:rsidR="002E31E7" w:rsidP="00944946" w:rsidRDefault="00826E03" w14:paraId="3DCFFEC7" w14:textId="064C236F">
      <w:pPr>
        <w:pStyle w:val="Heading1"/>
      </w:pPr>
      <w:bookmarkStart w:name="_Toc207888324" w:id="17"/>
      <w:bookmarkStart w:name="_Ref212556771" w:id="18"/>
      <w:bookmarkStart w:name="_Toc214463392" w:id="19"/>
      <w:bookmarkEnd w:id="5"/>
      <w:bookmarkEnd w:id="6"/>
      <w:bookmarkEnd w:id="7"/>
      <w:bookmarkEnd w:id="8"/>
      <w:bookmarkEnd w:id="9"/>
      <w:bookmarkEnd w:id="10"/>
      <w:bookmarkEnd w:id="11"/>
      <w:bookmarkEnd w:id="12"/>
      <w:bookmarkEnd w:id="13"/>
      <w:bookmarkEnd w:id="14"/>
      <w:bookmarkEnd w:id="15"/>
      <w:bookmarkEnd w:id="16"/>
      <w:r w:rsidRPr="00174442">
        <w:t>Introduction</w:t>
      </w:r>
      <w:bookmarkEnd w:id="17"/>
      <w:bookmarkEnd w:id="18"/>
      <w:bookmarkEnd w:id="19"/>
    </w:p>
    <w:p w:rsidRPr="00174442" w:rsidR="00E269A3" w:rsidP="00CE3119" w:rsidRDefault="00E269A3" w14:paraId="731E77C0" w14:textId="435FBED0">
      <w:pPr>
        <w:pStyle w:val="Chaptersummary"/>
        <w:rPr>
          <w:b/>
        </w:rPr>
      </w:pPr>
      <w:bookmarkStart w:name="_Hlk202534852" w:id="20"/>
      <w:bookmarkStart w:name="_Hlk210322459" w:id="21"/>
      <w:proofErr w:type="gramStart"/>
      <w:r w:rsidRPr="00174442">
        <w:rPr>
          <w:b/>
        </w:rPr>
        <w:t>At a glance</w:t>
      </w:r>
      <w:proofErr w:type="gramEnd"/>
    </w:p>
    <w:p w:rsidRPr="00174442" w:rsidR="00E269A3" w:rsidP="00323916" w:rsidRDefault="14782CE4" w14:paraId="2E15B42F" w14:textId="490A397D">
      <w:pPr>
        <w:pStyle w:val="Chaptersummary"/>
        <w:numPr>
          <w:ilvl w:val="0"/>
          <w:numId w:val="31"/>
        </w:numPr>
      </w:pPr>
      <w:r w:rsidRPr="00174442">
        <w:t xml:space="preserve">Victoria’s climate </w:t>
      </w:r>
      <w:r w:rsidRPr="00174442" w:rsidR="042AD5DB">
        <w:t xml:space="preserve">has changed and </w:t>
      </w:r>
      <w:r w:rsidRPr="00174442" w:rsidR="0018640B">
        <w:t>continues</w:t>
      </w:r>
      <w:r w:rsidRPr="00174442" w:rsidR="042AD5DB">
        <w:t xml:space="preserve"> to change</w:t>
      </w:r>
      <w:r w:rsidR="007E3EA3">
        <w:t xml:space="preserve"> – </w:t>
      </w:r>
      <w:r w:rsidRPr="00DB500B" w:rsidR="00E76CF2">
        <w:t>with a likel</w:t>
      </w:r>
      <w:r w:rsidRPr="00DB500B" w:rsidR="00E5520A">
        <w:t>y</w:t>
      </w:r>
      <w:r w:rsidRPr="00DB500B" w:rsidR="007E3EA3">
        <w:t xml:space="preserve"> drier</w:t>
      </w:r>
      <w:r w:rsidRPr="00DB500B" w:rsidR="00247870">
        <w:t xml:space="preserve"> </w:t>
      </w:r>
      <w:r w:rsidRPr="00DB500B" w:rsidR="00E5520A">
        <w:t>climate future</w:t>
      </w:r>
      <w:r w:rsidR="00E5520A">
        <w:t xml:space="preserve"> for Victoria</w:t>
      </w:r>
      <w:r w:rsidRPr="00174442" w:rsidR="0018640B">
        <w:t>, affecting</w:t>
      </w:r>
      <w:r w:rsidRPr="00174442" w:rsidR="0F651C7A">
        <w:t xml:space="preserve"> </w:t>
      </w:r>
      <w:r w:rsidRPr="00174442" w:rsidR="75BF78F8">
        <w:t xml:space="preserve">water availability for communities, industries </w:t>
      </w:r>
      <w:r w:rsidRPr="00174442" w:rsidR="00122B91">
        <w:t xml:space="preserve">and </w:t>
      </w:r>
      <w:r w:rsidRPr="00174442" w:rsidR="0018640B">
        <w:t xml:space="preserve">the </w:t>
      </w:r>
      <w:r w:rsidRPr="00174442" w:rsidR="75BF78F8">
        <w:t>environment</w:t>
      </w:r>
      <w:r w:rsidRPr="00174442">
        <w:t xml:space="preserve">. </w:t>
      </w:r>
    </w:p>
    <w:p w:rsidRPr="00174442" w:rsidR="00AA7D14" w:rsidP="00323916" w:rsidRDefault="14782CE4" w14:paraId="407E3DFD" w14:textId="79C5A346">
      <w:pPr>
        <w:pStyle w:val="Chaptersummary"/>
        <w:numPr>
          <w:ilvl w:val="0"/>
          <w:numId w:val="31"/>
        </w:numPr>
      </w:pPr>
      <w:r w:rsidRPr="00174442">
        <w:t xml:space="preserve">These guidelines support </w:t>
      </w:r>
      <w:r w:rsidRPr="00174442" w:rsidR="0018640B">
        <w:t xml:space="preserve">the </w:t>
      </w:r>
      <w:r w:rsidRPr="00174442" w:rsidR="387916CA">
        <w:t>assessment</w:t>
      </w:r>
      <w:r w:rsidRPr="00174442">
        <w:t xml:space="preserve"> of water availability under </w:t>
      </w:r>
      <w:r w:rsidRPr="00174442" w:rsidR="00CA03C5">
        <w:t>a changing climate</w:t>
      </w:r>
      <w:r w:rsidRPr="00174442">
        <w:t xml:space="preserve">, now and </w:t>
      </w:r>
      <w:r w:rsidRPr="00174442" w:rsidR="1ADA81EA">
        <w:t>into the future</w:t>
      </w:r>
      <w:r w:rsidRPr="00174442">
        <w:t xml:space="preserve">. </w:t>
      </w:r>
    </w:p>
    <w:p w:rsidRPr="00174442" w:rsidR="00B57EC5" w:rsidP="00E16481" w:rsidRDefault="00B57EC5" w14:paraId="141256A0" w14:textId="7E5C8FAB">
      <w:r w:rsidRPr="00174442">
        <w:t xml:space="preserve">Climate change is already affecting Victoria’s water availability. Victoria’s climate has become warmer and drier, with reduced water availability for communities, industries, and cultural and environmental uses. As the climate continues to change and extreme weather events increase, there is a greater need to understand </w:t>
      </w:r>
      <w:r w:rsidRPr="00174442" w:rsidR="00762ED8">
        <w:t xml:space="preserve">how this </w:t>
      </w:r>
      <w:r w:rsidRPr="00174442" w:rsidR="00290D2B">
        <w:t xml:space="preserve">will </w:t>
      </w:r>
      <w:r w:rsidRPr="00174442">
        <w:t xml:space="preserve">impact water availability </w:t>
      </w:r>
      <w:r w:rsidR="009F10B9">
        <w:t>for</w:t>
      </w:r>
      <w:r w:rsidRPr="00174442">
        <w:t xml:space="preserve"> water planning and management. </w:t>
      </w:r>
    </w:p>
    <w:p w:rsidR="0011733B" w:rsidP="0011733B" w:rsidRDefault="00E16481" w14:paraId="028DD75F" w14:textId="5FE42DC9">
      <w:r w:rsidRPr="00174442">
        <w:t xml:space="preserve">The </w:t>
      </w:r>
      <w:bookmarkStart w:name="_Hlk209520528" w:id="22"/>
      <w:r w:rsidRPr="00174442">
        <w:t xml:space="preserve">Victorian Department of Energy, Environment and Climate Action (DEECA) </w:t>
      </w:r>
      <w:bookmarkEnd w:id="22"/>
      <w:r w:rsidRPr="00174442">
        <w:t xml:space="preserve">is committed to ensuring </w:t>
      </w:r>
      <w:r w:rsidRPr="00174442" w:rsidR="00283DC2">
        <w:t xml:space="preserve">that </w:t>
      </w:r>
      <w:r w:rsidRPr="00174442">
        <w:t xml:space="preserve">Victoria is </w:t>
      </w:r>
      <w:r w:rsidRPr="00174442" w:rsidR="003C5D57">
        <w:t xml:space="preserve">well </w:t>
      </w:r>
      <w:r w:rsidRPr="00174442">
        <w:t>placed to provide reliable and secure water sources now and into the future. The</w:t>
      </w:r>
      <w:r w:rsidRPr="00174442" w:rsidR="00290D2B">
        <w:t>se</w:t>
      </w:r>
      <w:r w:rsidRPr="00174442">
        <w:t xml:space="preserve"> </w:t>
      </w:r>
      <w:r w:rsidRPr="00174442">
        <w:rPr>
          <w:i/>
          <w:iCs/>
        </w:rPr>
        <w:t xml:space="preserve">Guidelines for </w:t>
      </w:r>
      <w:r w:rsidRPr="00174442" w:rsidR="003C5D57">
        <w:rPr>
          <w:i/>
          <w:iCs/>
        </w:rPr>
        <w:t>A</w:t>
      </w:r>
      <w:r w:rsidRPr="00174442">
        <w:rPr>
          <w:i/>
          <w:iCs/>
        </w:rPr>
        <w:t xml:space="preserve">ssessing the </w:t>
      </w:r>
      <w:r w:rsidRPr="00174442" w:rsidR="003C5D57">
        <w:rPr>
          <w:i/>
          <w:iCs/>
        </w:rPr>
        <w:t>I</w:t>
      </w:r>
      <w:r w:rsidRPr="00174442">
        <w:rPr>
          <w:i/>
          <w:iCs/>
        </w:rPr>
        <w:t xml:space="preserve">mpact of </w:t>
      </w:r>
      <w:r w:rsidRPr="00174442" w:rsidR="003C5D57">
        <w:rPr>
          <w:i/>
          <w:iCs/>
        </w:rPr>
        <w:t>C</w:t>
      </w:r>
      <w:r w:rsidRPr="00174442">
        <w:rPr>
          <w:i/>
          <w:iCs/>
        </w:rPr>
        <w:t xml:space="preserve">limate </w:t>
      </w:r>
      <w:r w:rsidRPr="00174442" w:rsidR="003C5D57">
        <w:rPr>
          <w:i/>
          <w:iCs/>
        </w:rPr>
        <w:t>C</w:t>
      </w:r>
      <w:r w:rsidRPr="00174442">
        <w:rPr>
          <w:i/>
          <w:iCs/>
        </w:rPr>
        <w:t xml:space="preserve">hange on </w:t>
      </w:r>
      <w:r w:rsidRPr="00174442" w:rsidR="003C5D57">
        <w:rPr>
          <w:i/>
          <w:iCs/>
        </w:rPr>
        <w:t>W</w:t>
      </w:r>
      <w:r w:rsidRPr="00174442">
        <w:rPr>
          <w:i/>
          <w:iCs/>
        </w:rPr>
        <w:t xml:space="preserve">ater </w:t>
      </w:r>
      <w:r w:rsidRPr="00174442" w:rsidR="003C5D57">
        <w:rPr>
          <w:i/>
          <w:iCs/>
        </w:rPr>
        <w:t>A</w:t>
      </w:r>
      <w:r w:rsidRPr="00174442">
        <w:rPr>
          <w:i/>
          <w:iCs/>
        </w:rPr>
        <w:t>vailability in Victoria</w:t>
      </w:r>
      <w:r w:rsidRPr="00174442">
        <w:t xml:space="preserve"> (the </w:t>
      </w:r>
      <w:r w:rsidRPr="00174442" w:rsidDel="00FE646B" w:rsidR="000D2F1F">
        <w:t>guidelines</w:t>
      </w:r>
      <w:r w:rsidRPr="00174442">
        <w:t xml:space="preserve">) </w:t>
      </w:r>
      <w:r w:rsidRPr="00174442" w:rsidR="00622767">
        <w:t xml:space="preserve">are </w:t>
      </w:r>
      <w:r w:rsidRPr="00174442">
        <w:t xml:space="preserve">a key tool </w:t>
      </w:r>
      <w:r w:rsidRPr="00174442" w:rsidR="00D61055">
        <w:t xml:space="preserve">developed by the </w:t>
      </w:r>
      <w:r w:rsidRPr="00174442" w:rsidDel="00FE646B" w:rsidR="00CD7517">
        <w:t>department</w:t>
      </w:r>
      <w:r w:rsidRPr="00174442" w:rsidR="00D61055">
        <w:t xml:space="preserve"> </w:t>
      </w:r>
      <w:r w:rsidRPr="00174442">
        <w:t xml:space="preserve">to help achieve that goal. </w:t>
      </w:r>
      <w:r w:rsidRPr="00174442" w:rsidR="003C5D57">
        <w:t>Since 2016 t</w:t>
      </w:r>
      <w:r w:rsidRPr="00174442">
        <w:t xml:space="preserve">he </w:t>
      </w:r>
      <w:r w:rsidRPr="00174442" w:rsidDel="00FE646B" w:rsidR="000D2F1F">
        <w:t>guidelines</w:t>
      </w:r>
      <w:r w:rsidRPr="00174442">
        <w:t xml:space="preserve"> have </w:t>
      </w:r>
      <w:r w:rsidRPr="00174442" w:rsidR="001D09AA">
        <w:t>supported</w:t>
      </w:r>
      <w:r w:rsidRPr="00174442">
        <w:t xml:space="preserve"> the Victorian </w:t>
      </w:r>
      <w:r w:rsidRPr="00174442" w:rsidR="003C5D57">
        <w:t xml:space="preserve">water </w:t>
      </w:r>
      <w:r w:rsidRPr="00174442" w:rsidR="003E07CE">
        <w:t xml:space="preserve">sector </w:t>
      </w:r>
      <w:r w:rsidRPr="00174442">
        <w:t xml:space="preserve">when undertaking assessments of </w:t>
      </w:r>
      <w:r w:rsidRPr="00174442" w:rsidR="003C5D57">
        <w:t xml:space="preserve">current and future </w:t>
      </w:r>
      <w:r w:rsidRPr="00174442">
        <w:t xml:space="preserve">water availability. </w:t>
      </w:r>
    </w:p>
    <w:p w:rsidRPr="00DB500B" w:rsidR="002017F7" w:rsidP="002017F7" w:rsidRDefault="002017F7" w14:paraId="208E5A8C" w14:textId="76F51DB7">
      <w:r w:rsidRPr="00005FD6">
        <w:t xml:space="preserve">The </w:t>
      </w:r>
      <w:r>
        <w:t>guidelines</w:t>
      </w:r>
      <w:r w:rsidRPr="00005FD6">
        <w:t xml:space="preserve"> offer a consistent framework to assess climate change impact on water availability across shared water resources and a range of applications, including water security planning, environmental water management, integrated water cycle management, and </w:t>
      </w:r>
      <w:r>
        <w:t xml:space="preserve">to inform </w:t>
      </w:r>
      <w:r w:rsidRPr="00005FD6">
        <w:t>water resource policy</w:t>
      </w:r>
      <w:r w:rsidRPr="00DB500B">
        <w:t xml:space="preserve"> and decision making</w:t>
      </w:r>
      <w:r w:rsidRPr="00005FD6">
        <w:t>.</w:t>
      </w:r>
    </w:p>
    <w:p w:rsidR="00297911" w:rsidP="00297911" w:rsidRDefault="00297911" w14:paraId="14576D47" w14:textId="2CA798A2">
      <w:bookmarkStart w:name="_Hlk211001788" w:id="23"/>
      <w:r w:rsidRPr="00DB500B">
        <w:t>T</w:t>
      </w:r>
      <w:r w:rsidRPr="00005FD6">
        <w:t xml:space="preserve">he </w:t>
      </w:r>
      <w:r w:rsidRPr="00DB500B">
        <w:t>guidelines have been developed by incorporating the latest scientific research and in consultation with water sector stakeholders. This has resulted in practical and scientifically robust guidance, which helps navigate an area of complex science.  The</w:t>
      </w:r>
      <w:r w:rsidR="00616C10">
        <w:t xml:space="preserve"> guidelines</w:t>
      </w:r>
      <w:r w:rsidRPr="00DB500B">
        <w:t xml:space="preserve"> continue to support a contemporary understanding of how climate change impacts may manifest in water systems. Outcomes from the latest Victorian Water and Climate Initiative (VicWaCI) research program (DEECA, 2025a) found </w:t>
      </w:r>
      <w:r>
        <w:t xml:space="preserve">Victoria’s climate is continuing to warm, with changes to when and how much rain is falling across seasons and years. More key findings on observed changes are presented in </w:t>
      </w:r>
      <w:r w:rsidR="006F6A74">
        <w:t xml:space="preserve">chapter </w:t>
      </w:r>
      <w:r>
        <w:fldChar w:fldCharType="begin"/>
      </w:r>
      <w:r>
        <w:instrText xml:space="preserve"> REF _Ref201565506 \r \h </w:instrText>
      </w:r>
      <w:r>
        <w:fldChar w:fldCharType="separate"/>
      </w:r>
      <w:r w:rsidR="009660CD">
        <w:t>3</w:t>
      </w:r>
      <w:r>
        <w:fldChar w:fldCharType="end"/>
      </w:r>
      <w:r>
        <w:t xml:space="preserve">. </w:t>
      </w:r>
    </w:p>
    <w:p w:rsidRPr="00DB500B" w:rsidR="00297911" w:rsidP="00297911" w:rsidRDefault="00297911" w14:paraId="423191E0" w14:textId="0B5388A7">
      <w:r>
        <w:t>New hydroclimate projections have been developed for these updated guidelines, which include the following features</w:t>
      </w:r>
      <w:r w:rsidRPr="00DB500B">
        <w:t>:</w:t>
      </w:r>
    </w:p>
    <w:p w:rsidRPr="00DB500B" w:rsidR="00297911" w:rsidP="00E65A9B" w:rsidRDefault="00297911" w14:paraId="02B61CB7" w14:textId="10A8F3C0">
      <w:pPr>
        <w:pStyle w:val="Bulletlist"/>
      </w:pPr>
      <w:r>
        <w:t>Developed for water availability assessment from the 6</w:t>
      </w:r>
      <w:r w:rsidRPr="009B71C2">
        <w:t>th</w:t>
      </w:r>
      <w:r>
        <w:t xml:space="preserve"> phase of Coupled Model Intercomparison Project (CMIP6) global climate models. The shared socio-economic pathways (SSP) that describe emissions trajectories used in the </w:t>
      </w:r>
      <w:r w:rsidR="0094689D">
        <w:t>CMIP6</w:t>
      </w:r>
      <w:r>
        <w:t xml:space="preserve"> models have also been adopted.</w:t>
      </w:r>
    </w:p>
    <w:p w:rsidRPr="00DB500B" w:rsidR="00297911" w:rsidP="00E65A9B" w:rsidRDefault="00297911" w14:paraId="1F783FE5" w14:textId="701567A8">
      <w:pPr>
        <w:pStyle w:val="Bulletlist"/>
      </w:pPr>
      <w:r>
        <w:t>Better</w:t>
      </w:r>
      <w:r w:rsidRPr="00DB500B">
        <w:t xml:space="preserve"> </w:t>
      </w:r>
      <w:r>
        <w:t>estimates of</w:t>
      </w:r>
      <w:r w:rsidRPr="00DB500B">
        <w:t xml:space="preserve"> </w:t>
      </w:r>
      <w:r>
        <w:t>climate change impact on climate variables and runoff (i</w:t>
      </w:r>
      <w:r w:rsidR="00CF5989">
        <w:t>.</w:t>
      </w:r>
      <w:r>
        <w:t>e. better representation of climate change signal</w:t>
      </w:r>
      <w:r w:rsidRPr="00DB500B">
        <w:t xml:space="preserve"> </w:t>
      </w:r>
      <w:r>
        <w:t xml:space="preserve">and reducing random variability) </w:t>
      </w:r>
      <w:r w:rsidRPr="00DB500B">
        <w:t xml:space="preserve">– resulting in </w:t>
      </w:r>
      <w:r>
        <w:t xml:space="preserve">a narrower range of </w:t>
      </w:r>
      <w:r w:rsidRPr="00DB500B">
        <w:t xml:space="preserve">project water availability </w:t>
      </w:r>
      <w:r>
        <w:t xml:space="preserve">outcomes. This includes generally similar “medium impact” rainfall and runoff projections, but the “high impact” projection is typically less dry, and the “low impact” projection is typically less wet. </w:t>
      </w:r>
    </w:p>
    <w:p w:rsidR="00297911" w:rsidP="00E65A9B" w:rsidRDefault="00297911" w14:paraId="6337FC7F" w14:textId="3201F1CA">
      <w:pPr>
        <w:pStyle w:val="Bulletlist"/>
      </w:pPr>
      <w:r>
        <w:t>Extend out to the year 208</w:t>
      </w:r>
      <w:r w:rsidR="00242B69">
        <w:t>5</w:t>
      </w:r>
      <w:r>
        <w:t xml:space="preserve">, with a method to determine projection factors for intermediate years. </w:t>
      </w:r>
    </w:p>
    <w:p w:rsidRPr="00DB500B" w:rsidR="00297911" w:rsidP="00E65A9B" w:rsidRDefault="00297911" w14:paraId="75DE8FD7" w14:textId="730891C3">
      <w:pPr>
        <w:pStyle w:val="Bulletlist"/>
      </w:pPr>
      <w:r>
        <w:t xml:space="preserve">As well as annual projections, the guidance now also differentiates between projected behaviour in different seasons with cool (May-Oct) and warm (Nov-May) seasonal projections. </w:t>
      </w:r>
    </w:p>
    <w:p w:rsidRPr="00DB500B" w:rsidR="00297911" w:rsidP="00297911" w:rsidRDefault="00297911" w14:paraId="3C836EE5" w14:textId="77777777">
      <w:r>
        <w:t>T</w:t>
      </w:r>
      <w:r w:rsidRPr="00DB500B">
        <w:t xml:space="preserve">he breadth of climate change impact assessments continues to grow, and there is no single approach for all applications. The guidance offers flexibility to apply different assessment methodologies that are tailored to the specific context - expanding the potential use of the Guidance for a broad range of applications. </w:t>
      </w:r>
    </w:p>
    <w:bookmarkEnd w:id="23"/>
    <w:p w:rsidRPr="00901059" w:rsidR="00052D58" w:rsidP="00BB0C40" w:rsidRDefault="00052D58" w14:paraId="0653C79E" w14:textId="75AF4B68">
      <w:r>
        <w:t xml:space="preserve">Additional information on a range of climate assessment methods and </w:t>
      </w:r>
      <w:r w:rsidRPr="00E6591C">
        <w:t xml:space="preserve">approaches to support adaptive planning </w:t>
      </w:r>
      <w:r>
        <w:t xml:space="preserve">has been provided in the </w:t>
      </w:r>
      <w:r w:rsidRPr="00174442">
        <w:rPr>
          <w:i/>
          <w:iCs/>
        </w:rPr>
        <w:t>Guidelines for Assessing the Impact of Climate Change on Water Availability in Victoria</w:t>
      </w:r>
      <w:r>
        <w:rPr>
          <w:i/>
          <w:iCs/>
        </w:rPr>
        <w:t xml:space="preserve"> – </w:t>
      </w:r>
      <w:r w:rsidR="00F239EF">
        <w:rPr>
          <w:i/>
          <w:iCs/>
        </w:rPr>
        <w:t>Supplementary Materials</w:t>
      </w:r>
      <w:r w:rsidR="00901059">
        <w:t>.</w:t>
      </w:r>
    </w:p>
    <w:p w:rsidRPr="00174442" w:rsidR="00BB0C40" w:rsidP="00BB0C40" w:rsidRDefault="000457B3" w14:paraId="337CD6DC" w14:textId="5D6AC661">
      <w:r w:rsidRPr="00174442">
        <w:t>Future</w:t>
      </w:r>
      <w:r w:rsidRPr="00174442" w:rsidR="002B1361">
        <w:t xml:space="preserve"> water availability </w:t>
      </w:r>
      <w:r w:rsidRPr="00174442" w:rsidR="004B13B6">
        <w:t xml:space="preserve">will depend on </w:t>
      </w:r>
      <w:r w:rsidRPr="00174442" w:rsidR="006C17A4">
        <w:t xml:space="preserve">the </w:t>
      </w:r>
      <w:r w:rsidRPr="00174442" w:rsidR="003823D6">
        <w:t>greenhouse gas emission</w:t>
      </w:r>
      <w:r w:rsidRPr="00174442" w:rsidR="00790F2D">
        <w:t>s</w:t>
      </w:r>
      <w:r w:rsidRPr="00174442" w:rsidR="003823D6">
        <w:t xml:space="preserve"> trajectory</w:t>
      </w:r>
      <w:r w:rsidRPr="00174442" w:rsidR="002B1361">
        <w:t xml:space="preserve"> </w:t>
      </w:r>
      <w:r w:rsidRPr="00174442" w:rsidR="00693C9C">
        <w:t>influenc</w:t>
      </w:r>
      <w:r w:rsidRPr="00174442" w:rsidR="008349AA">
        <w:t>ing</w:t>
      </w:r>
      <w:r w:rsidRPr="00174442" w:rsidR="00693C9C">
        <w:t xml:space="preserve"> </w:t>
      </w:r>
      <w:r w:rsidRPr="00174442" w:rsidR="003E7AC9">
        <w:t>global warming</w:t>
      </w:r>
      <w:r w:rsidRPr="00174442" w:rsidR="002B1361">
        <w:t xml:space="preserve"> </w:t>
      </w:r>
      <w:r w:rsidRPr="00174442" w:rsidR="003823D6">
        <w:t>and</w:t>
      </w:r>
      <w:r w:rsidRPr="00174442" w:rsidR="002B1361">
        <w:t xml:space="preserve"> </w:t>
      </w:r>
      <w:r w:rsidRPr="00174442" w:rsidR="00F70F39">
        <w:t>the physical response</w:t>
      </w:r>
      <w:r w:rsidRPr="00174442" w:rsidR="00A47F1B">
        <w:t xml:space="preserve">s (such as changes to rainfall) to </w:t>
      </w:r>
      <w:r w:rsidRPr="00174442" w:rsidR="005B51EA">
        <w:t xml:space="preserve">that </w:t>
      </w:r>
      <w:r w:rsidRPr="00174442" w:rsidR="00C51324">
        <w:t>projected</w:t>
      </w:r>
      <w:r w:rsidRPr="00174442" w:rsidR="002B1361">
        <w:t xml:space="preserve"> </w:t>
      </w:r>
      <w:r w:rsidRPr="00174442" w:rsidR="00A47F1B">
        <w:t>warming in</w:t>
      </w:r>
      <w:r w:rsidRPr="00174442" w:rsidR="00F70F39">
        <w:t xml:space="preserve"> </w:t>
      </w:r>
      <w:r w:rsidRPr="00174442" w:rsidR="00203A7B">
        <w:t>climate models</w:t>
      </w:r>
      <w:r w:rsidRPr="00174442" w:rsidR="002B1361">
        <w:t xml:space="preserve">. </w:t>
      </w:r>
      <w:r w:rsidRPr="00174442" w:rsidR="00B41086">
        <w:t xml:space="preserve">There </w:t>
      </w:r>
      <w:r w:rsidRPr="00174442" w:rsidR="00B41086">
        <w:t>is a range of possible</w:t>
      </w:r>
      <w:r w:rsidRPr="00174442" w:rsidR="002B1361">
        <w:t xml:space="preserve"> climate futures</w:t>
      </w:r>
      <w:r w:rsidRPr="00174442" w:rsidR="0045780B">
        <w:t>, including those</w:t>
      </w:r>
      <w:r w:rsidRPr="00174442" w:rsidR="002B1361">
        <w:t xml:space="preserve"> that are </w:t>
      </w:r>
      <w:proofErr w:type="gramStart"/>
      <w:r w:rsidRPr="00174442" w:rsidR="002B1361">
        <w:t>similar to</w:t>
      </w:r>
      <w:proofErr w:type="gramEnd"/>
      <w:r w:rsidRPr="00174442" w:rsidR="002B1361">
        <w:t xml:space="preserve"> recent decades, drier or much drier than has been observed in the instrumental records over the last 130 years. This uncertainty requires adaptive planning based on the careful consideration of water system </w:t>
      </w:r>
      <w:r w:rsidRPr="00174442" w:rsidR="005706A1">
        <w:t>or ecosystem</w:t>
      </w:r>
      <w:r w:rsidRPr="00174442" w:rsidR="002B1361">
        <w:t xml:space="preserve"> risks </w:t>
      </w:r>
      <w:r w:rsidRPr="00174442" w:rsidR="00F61C03">
        <w:t>and vulnerabilities</w:t>
      </w:r>
      <w:r w:rsidRPr="00174442" w:rsidR="002B1361">
        <w:t xml:space="preserve">. </w:t>
      </w:r>
      <w:r w:rsidRPr="00174442" w:rsidR="00847E24">
        <w:t xml:space="preserve">The </w:t>
      </w:r>
      <w:r w:rsidRPr="00174442" w:rsidR="000D2F1F">
        <w:t>guidelines</w:t>
      </w:r>
      <w:r w:rsidRPr="00174442" w:rsidR="00D0648A">
        <w:t xml:space="preserve"> support </w:t>
      </w:r>
      <w:r w:rsidRPr="00174442" w:rsidR="001A414A">
        <w:t>this</w:t>
      </w:r>
      <w:r w:rsidRPr="00174442" w:rsidR="00D27437">
        <w:t xml:space="preserve"> by providing </w:t>
      </w:r>
      <w:r w:rsidRPr="00174442" w:rsidR="003F2E8C">
        <w:t xml:space="preserve">robust approaches </w:t>
      </w:r>
      <w:r w:rsidRPr="00174442" w:rsidR="00621DD3">
        <w:t xml:space="preserve">for </w:t>
      </w:r>
      <w:r w:rsidRPr="00174442" w:rsidR="001F71E4">
        <w:t>planning over different time horizons (near term to long term)</w:t>
      </w:r>
      <w:r w:rsidRPr="00174442" w:rsidR="0065535C">
        <w:t xml:space="preserve"> and </w:t>
      </w:r>
      <w:r w:rsidRPr="00174442" w:rsidR="00A90C9D">
        <w:t>guidance on</w:t>
      </w:r>
      <w:r w:rsidRPr="00174442" w:rsidR="00117E8F">
        <w:t xml:space="preserve"> </w:t>
      </w:r>
      <w:r w:rsidRPr="00174442" w:rsidR="00662C19">
        <w:t xml:space="preserve">how </w:t>
      </w:r>
      <w:r w:rsidRPr="00174442" w:rsidR="006C3C8B">
        <w:t xml:space="preserve">to </w:t>
      </w:r>
      <w:r w:rsidRPr="00174442" w:rsidR="00AF7844">
        <w:t>interpret and communicate assessment results.</w:t>
      </w:r>
      <w:r w:rsidRPr="00174442" w:rsidR="001B22FF">
        <w:t xml:space="preserve"> </w:t>
      </w:r>
    </w:p>
    <w:p w:rsidRPr="00174442" w:rsidR="00C30138" w:rsidP="00BB0C40" w:rsidRDefault="00101849" w14:paraId="5E4DE637" w14:textId="4DB495ED">
      <w:r w:rsidRPr="00174442">
        <w:t xml:space="preserve">Finally, </w:t>
      </w:r>
      <w:r w:rsidRPr="00174442" w:rsidR="00D35522">
        <w:t>t</w:t>
      </w:r>
      <w:r w:rsidRPr="00174442" w:rsidR="00C30138">
        <w:t xml:space="preserve">he 2025 update to the guidelines </w:t>
      </w:r>
      <w:r w:rsidRPr="00174442" w:rsidR="00733177">
        <w:t>is</w:t>
      </w:r>
      <w:r w:rsidRPr="00174442" w:rsidR="00C30138">
        <w:t xml:space="preserve"> part of a continuous cycle of refining guidance and approaches in response to changes including more data, advances in analysis methods and tools, advances in the science, and evolving user needs. These changes are generally incremental</w:t>
      </w:r>
      <w:r w:rsidR="00080F9E">
        <w:t>,</w:t>
      </w:r>
      <w:r w:rsidRPr="00174442" w:rsidR="006644A6">
        <w:t xml:space="preserve"> </w:t>
      </w:r>
      <w:r w:rsidRPr="00174442" w:rsidR="00F5557E">
        <w:t xml:space="preserve">and </w:t>
      </w:r>
      <w:r w:rsidRPr="00174442" w:rsidR="006644A6">
        <w:t xml:space="preserve">they do not </w:t>
      </w:r>
      <w:r w:rsidRPr="00174442" w:rsidR="00FA386B">
        <w:t>invalidate earlier assessments</w:t>
      </w:r>
      <w:r w:rsidRPr="00174442" w:rsidR="009066CE">
        <w:t xml:space="preserve"> or necessarily </w:t>
      </w:r>
      <w:r w:rsidRPr="00174442" w:rsidR="00986227">
        <w:t xml:space="preserve">require past analysis to be </w:t>
      </w:r>
      <w:r w:rsidRPr="00174442" w:rsidR="000F0E5C">
        <w:t>redone</w:t>
      </w:r>
      <w:r w:rsidRPr="00174442" w:rsidR="00FA386B">
        <w:t>.</w:t>
      </w:r>
    </w:p>
    <w:p w:rsidRPr="00174442" w:rsidR="00E16481" w:rsidP="00E16481" w:rsidRDefault="00E16481" w14:paraId="221F4A9E" w14:textId="5F67CDBE">
      <w:pPr>
        <w:pStyle w:val="Heading2"/>
      </w:pPr>
      <w:bookmarkStart w:name="_Toc307599182" w:id="24"/>
      <w:r w:rsidRPr="00174442">
        <w:t xml:space="preserve">Who </w:t>
      </w:r>
      <w:r w:rsidRPr="00174442" w:rsidR="006E5753">
        <w:t>are</w:t>
      </w:r>
      <w:r w:rsidRPr="00174442">
        <w:t xml:space="preserve"> th</w:t>
      </w:r>
      <w:r w:rsidRPr="00174442" w:rsidR="00466C26">
        <w:t>ese</w:t>
      </w:r>
      <w:r w:rsidRPr="00174442">
        <w:t xml:space="preserve"> guideline</w:t>
      </w:r>
      <w:r w:rsidRPr="00174442" w:rsidR="00466C26">
        <w:t>s</w:t>
      </w:r>
      <w:r w:rsidRPr="00174442">
        <w:t xml:space="preserve"> for?</w:t>
      </w:r>
      <w:bookmarkEnd w:id="24"/>
    </w:p>
    <w:p w:rsidRPr="00174442" w:rsidR="00325F35" w:rsidP="00E16481" w:rsidRDefault="00F0322C" w14:paraId="506E8781" w14:textId="769A653B">
      <w:pPr>
        <w:pStyle w:val="BodyText"/>
      </w:pPr>
      <w:r w:rsidRPr="00174442">
        <w:t xml:space="preserve">These </w:t>
      </w:r>
      <w:r w:rsidRPr="00174442" w:rsidR="000D2F1F">
        <w:t>guidelines</w:t>
      </w:r>
      <w:r w:rsidRPr="00174442" w:rsidR="008D4F16">
        <w:t xml:space="preserve"> have been developed </w:t>
      </w:r>
      <w:r w:rsidRPr="00174442" w:rsidR="00D40950">
        <w:t xml:space="preserve">to </w:t>
      </w:r>
      <w:r w:rsidRPr="00174442" w:rsidR="00040654">
        <w:t xml:space="preserve">support planning, impact and risk assessment, </w:t>
      </w:r>
      <w:r w:rsidRPr="00174442" w:rsidR="009C32E3">
        <w:t xml:space="preserve">policy development </w:t>
      </w:r>
      <w:r w:rsidRPr="00174442" w:rsidR="00040654">
        <w:t>and decision making</w:t>
      </w:r>
      <w:r w:rsidR="00A01D49">
        <w:t xml:space="preserve">. </w:t>
      </w:r>
      <w:r w:rsidR="001E20E6">
        <w:t>They do so</w:t>
      </w:r>
      <w:r w:rsidRPr="00174442" w:rsidR="00040654">
        <w:t xml:space="preserve"> </w:t>
      </w:r>
      <w:r w:rsidRPr="00174442" w:rsidR="009C32E3">
        <w:t xml:space="preserve">by providing a clear framework </w:t>
      </w:r>
      <w:r w:rsidRPr="00174442" w:rsidR="006E7EE6">
        <w:t xml:space="preserve">that applies the latest science and </w:t>
      </w:r>
      <w:r w:rsidRPr="00174442" w:rsidR="00084F36">
        <w:t xml:space="preserve">techniques </w:t>
      </w:r>
      <w:r w:rsidRPr="00174442" w:rsidR="008D4F16">
        <w:t xml:space="preserve">for undertaking assessments of water availability, including surface </w:t>
      </w:r>
      <w:r w:rsidRPr="00174442" w:rsidR="00777582">
        <w:t xml:space="preserve">water </w:t>
      </w:r>
      <w:r w:rsidRPr="00174442" w:rsidR="008D4F16">
        <w:t>and groundwater.</w:t>
      </w:r>
      <w:r w:rsidRPr="00174442">
        <w:t xml:space="preserve"> </w:t>
      </w:r>
      <w:r w:rsidRPr="00174442" w:rsidR="00E16481">
        <w:t xml:space="preserve">The primary audience </w:t>
      </w:r>
      <w:r w:rsidRPr="00174442" w:rsidR="00EE0CDC">
        <w:t xml:space="preserve">for </w:t>
      </w:r>
      <w:r w:rsidRPr="00174442" w:rsidR="00E16481">
        <w:t xml:space="preserve">these </w:t>
      </w:r>
      <w:r w:rsidRPr="00174442" w:rsidR="000D2F1F">
        <w:t>guidelines</w:t>
      </w:r>
      <w:r w:rsidRPr="00174442" w:rsidR="00E16481">
        <w:t xml:space="preserve"> is Victoria’s </w:t>
      </w:r>
      <w:r w:rsidRPr="00174442" w:rsidR="00362887">
        <w:t>water corporations</w:t>
      </w:r>
      <w:r w:rsidRPr="00174442" w:rsidR="00E16481">
        <w:t>,</w:t>
      </w:r>
      <w:r w:rsidRPr="00174442" w:rsidR="008D4F16">
        <w:t xml:space="preserve"> </w:t>
      </w:r>
      <w:r w:rsidRPr="00174442" w:rsidR="00362887">
        <w:t>catchment management authorities</w:t>
      </w:r>
      <w:r w:rsidRPr="00174442" w:rsidR="00E16481">
        <w:t>,</w:t>
      </w:r>
      <w:r w:rsidRPr="00174442" w:rsidR="008D4F16">
        <w:t xml:space="preserve"> </w:t>
      </w:r>
      <w:r w:rsidRPr="00174442" w:rsidR="00F81596">
        <w:t>storage managers</w:t>
      </w:r>
      <w:r w:rsidRPr="00174442" w:rsidR="00E42220">
        <w:t xml:space="preserve"> and</w:t>
      </w:r>
      <w:r w:rsidRPr="00174442" w:rsidR="00D55A5C">
        <w:t xml:space="preserve"> </w:t>
      </w:r>
      <w:r w:rsidRPr="00174442" w:rsidR="00A70DB0">
        <w:t>water</w:t>
      </w:r>
      <w:r w:rsidRPr="00174442" w:rsidR="00D55A5C">
        <w:t xml:space="preserve"> policy </w:t>
      </w:r>
      <w:r w:rsidRPr="00174442" w:rsidR="00A70DB0">
        <w:t>makers</w:t>
      </w:r>
      <w:r w:rsidRPr="00174442" w:rsidR="00E16481">
        <w:t xml:space="preserve">. </w:t>
      </w:r>
    </w:p>
    <w:p w:rsidRPr="00DB500B" w:rsidR="002E7DC1" w:rsidP="002E7DC1" w:rsidRDefault="002E7DC1" w14:paraId="0D9863D5" w14:textId="75309389">
      <w:pPr>
        <w:pStyle w:val="BodyText"/>
      </w:pPr>
      <w:r>
        <w:t>Assessing the impact</w:t>
      </w:r>
      <w:r w:rsidR="001F6751">
        <w:t>s</w:t>
      </w:r>
      <w:r>
        <w:t xml:space="preserve"> of climate change on water availability as described in these </w:t>
      </w:r>
      <w:r w:rsidR="00431D22">
        <w:t>guidelines</w:t>
      </w:r>
      <w:r>
        <w:t xml:space="preserve"> may also be of interest to other stakeholders, such as Traditional Owners, the agricultural sector, water-dependent industries, Local Government, research bodies, or groups which manage water resources. </w:t>
      </w:r>
    </w:p>
    <w:p w:rsidRPr="00174442" w:rsidR="00F5216D" w:rsidP="00051132" w:rsidRDefault="00E16481" w14:paraId="2B29FB8C" w14:textId="25B9C65C">
      <w:pPr>
        <w:pStyle w:val="BodyText"/>
      </w:pPr>
      <w:r w:rsidRPr="00174442">
        <w:rPr>
          <w:szCs w:val="22"/>
        </w:rPr>
        <w:t xml:space="preserve">The </w:t>
      </w:r>
      <w:r w:rsidRPr="00174442" w:rsidR="000D2F1F">
        <w:rPr>
          <w:szCs w:val="22"/>
        </w:rPr>
        <w:t>guidelines</w:t>
      </w:r>
      <w:r w:rsidRPr="00174442" w:rsidR="00C12B96">
        <w:rPr>
          <w:szCs w:val="22"/>
        </w:rPr>
        <w:t xml:space="preserve"> </w:t>
      </w:r>
      <w:r w:rsidRPr="00174442">
        <w:rPr>
          <w:szCs w:val="22"/>
        </w:rPr>
        <w:t xml:space="preserve">directly support </w:t>
      </w:r>
      <w:r w:rsidRPr="00174442" w:rsidR="00362887">
        <w:rPr>
          <w:szCs w:val="22"/>
        </w:rPr>
        <w:t xml:space="preserve">water corporations </w:t>
      </w:r>
      <w:r w:rsidRPr="00174442">
        <w:rPr>
          <w:szCs w:val="22"/>
        </w:rPr>
        <w:t xml:space="preserve">to discharge their responsibilities under the Statement of Obligations (General) that requires </w:t>
      </w:r>
      <w:r w:rsidRPr="00174442" w:rsidR="00080BD0">
        <w:rPr>
          <w:szCs w:val="22"/>
        </w:rPr>
        <w:t>them</w:t>
      </w:r>
      <w:r w:rsidRPr="00174442">
        <w:rPr>
          <w:szCs w:val="22"/>
        </w:rPr>
        <w:t xml:space="preserve"> to ‘comply with any guidelines for forecasting the impact of climate change on water supplies’ issued by DEECA</w:t>
      </w:r>
      <w:r w:rsidRPr="00174442" w:rsidR="003E54C3">
        <w:rPr>
          <w:szCs w:val="22"/>
        </w:rPr>
        <w:t xml:space="preserve"> (</w:t>
      </w:r>
      <w:r w:rsidRPr="00174442" w:rsidR="003E54C3">
        <w:t xml:space="preserve">Minister for </w:t>
      </w:r>
      <w:r w:rsidRPr="00174442" w:rsidR="002D1A32">
        <w:t xml:space="preserve">Environment, Climate Change and </w:t>
      </w:r>
      <w:r w:rsidRPr="00174442" w:rsidR="003E54C3">
        <w:t>Water, 2015)</w:t>
      </w:r>
      <w:r w:rsidRPr="00174442">
        <w:rPr>
          <w:szCs w:val="22"/>
        </w:rPr>
        <w:t>.</w:t>
      </w:r>
      <w:r w:rsidRPr="00174442">
        <w:t xml:space="preserve"> </w:t>
      </w:r>
    </w:p>
    <w:p w:rsidRPr="00DB500B" w:rsidR="00BD5BA1" w:rsidP="007B7546" w:rsidRDefault="00E16481" w14:paraId="73708647" w14:textId="62FB8412">
      <w:pPr>
        <w:pStyle w:val="BodyText"/>
      </w:pPr>
      <w:r>
        <w:t>The</w:t>
      </w:r>
      <w:r w:rsidRPr="00174442">
        <w:t xml:space="preserve"> </w:t>
      </w:r>
      <w:r w:rsidRPr="00174442" w:rsidR="000D2F1F">
        <w:t>guidelines</w:t>
      </w:r>
      <w:r w:rsidRPr="00174442">
        <w:t xml:space="preserve"> complement </w:t>
      </w:r>
      <w:r w:rsidRPr="00DB500B" w:rsidR="001E694F">
        <w:t xml:space="preserve">and support a range of other </w:t>
      </w:r>
      <w:r w:rsidRPr="00DB500B" w:rsidR="00390871">
        <w:t>programs of work including</w:t>
      </w:r>
      <w:r w:rsidRPr="00DB500B" w:rsidR="00BD5BA1">
        <w:t>:</w:t>
      </w:r>
    </w:p>
    <w:p w:rsidRPr="00DB500B" w:rsidR="00BD5BA1" w:rsidP="00323916" w:rsidRDefault="00BD5BA1" w14:paraId="3FB369C2" w14:textId="0EE393B6">
      <w:pPr>
        <w:pStyle w:val="BodyText"/>
        <w:numPr>
          <w:ilvl w:val="0"/>
          <w:numId w:val="85"/>
        </w:numPr>
      </w:pPr>
      <w:r w:rsidRPr="00DB500B">
        <w:t>C</w:t>
      </w:r>
      <w:r w:rsidR="00E16481">
        <w:t>omplement</w:t>
      </w:r>
      <w:r w:rsidR="00C571BC">
        <w:t>ing</w:t>
      </w:r>
      <w:r w:rsidR="00E16481">
        <w:t xml:space="preserve"> </w:t>
      </w:r>
      <w:r w:rsidRPr="00174442" w:rsidR="007D7EE0">
        <w:t xml:space="preserve">the </w:t>
      </w:r>
      <w:r w:rsidRPr="00174442" w:rsidR="00E16481">
        <w:rPr>
          <w:i/>
        </w:rPr>
        <w:t xml:space="preserve">Guidelines for the </w:t>
      </w:r>
      <w:r w:rsidR="00920EA0">
        <w:rPr>
          <w:i/>
        </w:rPr>
        <w:t>d</w:t>
      </w:r>
      <w:r w:rsidRPr="00174442" w:rsidR="00E16481">
        <w:rPr>
          <w:i/>
        </w:rPr>
        <w:t>evelopment of Urban Water Strategies</w:t>
      </w:r>
      <w:r w:rsidR="00920EA0">
        <w:rPr>
          <w:i/>
        </w:rPr>
        <w:t xml:space="preserve"> &amp; Drought Preparedness Plans</w:t>
      </w:r>
      <w:r w:rsidRPr="00174442" w:rsidR="00E16481">
        <w:t xml:space="preserve"> (DEECA, 2025b) and </w:t>
      </w:r>
      <w:r w:rsidRPr="00174442" w:rsidR="00E16481">
        <w:rPr>
          <w:i/>
        </w:rPr>
        <w:t xml:space="preserve">Guidelines for the Adaptive Management of Wastewater Systems Under Climate Change in Victoria </w:t>
      </w:r>
      <w:r w:rsidRPr="00174442" w:rsidR="00E16481">
        <w:t>(DELWP, 2022</w:t>
      </w:r>
      <w:r w:rsidRPr="00174442" w:rsidR="00A01CEA">
        <w:t>b</w:t>
      </w:r>
      <w:r w:rsidRPr="00174442" w:rsidR="00E16481">
        <w:t>).</w:t>
      </w:r>
      <w:r w:rsidRPr="00174442" w:rsidR="00C1100D">
        <w:t xml:space="preserve"> </w:t>
      </w:r>
    </w:p>
    <w:p w:rsidRPr="00DB500B" w:rsidR="00977A3B" w:rsidP="00323916" w:rsidRDefault="00475D28" w14:paraId="7A917558" w14:textId="15C8A15F">
      <w:pPr>
        <w:pStyle w:val="BodyText"/>
        <w:numPr>
          <w:ilvl w:val="0"/>
          <w:numId w:val="85"/>
        </w:numPr>
      </w:pPr>
      <w:r w:rsidRPr="00DB500B">
        <w:t>I</w:t>
      </w:r>
      <w:r w:rsidRPr="00DB500B" w:rsidR="00977A3B">
        <w:t>nform</w:t>
      </w:r>
      <w:r w:rsidRPr="00DB500B">
        <w:t>ing</w:t>
      </w:r>
      <w:r w:rsidRPr="00DB500B" w:rsidR="00977A3B">
        <w:t xml:space="preserve"> </w:t>
      </w:r>
      <w:r w:rsidR="00476388">
        <w:t xml:space="preserve">the </w:t>
      </w:r>
      <w:r w:rsidRPr="00DB500B" w:rsidR="00977A3B">
        <w:t>Victorian Waterway Management Strategy and Regional Waterway Strategies</w:t>
      </w:r>
      <w:r w:rsidRPr="00DB500B" w:rsidR="00644EC2">
        <w:t xml:space="preserve"> </w:t>
      </w:r>
      <w:proofErr w:type="gramStart"/>
      <w:r w:rsidRPr="00DB500B" w:rsidR="00644EC2">
        <w:t>through the use of</w:t>
      </w:r>
      <w:proofErr w:type="gramEnd"/>
      <w:r w:rsidRPr="00DB500B" w:rsidR="00644EC2">
        <w:t xml:space="preserve"> the </w:t>
      </w:r>
      <w:r w:rsidR="006C29DB">
        <w:t>methods</w:t>
      </w:r>
      <w:r w:rsidRPr="00DB500B" w:rsidR="006C29DB">
        <w:t xml:space="preserve"> </w:t>
      </w:r>
      <w:r w:rsidRPr="00DB500B" w:rsidR="00644EC2">
        <w:t xml:space="preserve">and concepts described </w:t>
      </w:r>
      <w:r w:rsidRPr="00DB500B" w:rsidR="00E25F06">
        <w:t xml:space="preserve">in the </w:t>
      </w:r>
      <w:r w:rsidRPr="00174442" w:rsidR="000D2F1F">
        <w:t>guidelines</w:t>
      </w:r>
      <w:r w:rsidRPr="00DB500B" w:rsidR="002A0916">
        <w:t>.</w:t>
      </w:r>
    </w:p>
    <w:p w:rsidR="00D709DA" w:rsidP="00323916" w:rsidRDefault="00BD5BA1" w14:paraId="4E432B2D" w14:textId="43383BC8">
      <w:pPr>
        <w:pStyle w:val="BodyText"/>
        <w:numPr>
          <w:ilvl w:val="0"/>
          <w:numId w:val="85"/>
        </w:numPr>
      </w:pPr>
      <w:r w:rsidRPr="00DB500B">
        <w:t>S</w:t>
      </w:r>
      <w:r w:rsidR="00C1100D">
        <w:t>upport</w:t>
      </w:r>
      <w:r w:rsidR="00C571BC">
        <w:t>ing</w:t>
      </w:r>
      <w:r w:rsidRPr="00174442" w:rsidR="00C1100D">
        <w:t xml:space="preserve"> integrated </w:t>
      </w:r>
      <w:bookmarkStart w:name="_Hlk209527393" w:id="25"/>
      <w:r w:rsidRPr="00174442" w:rsidR="00C1100D">
        <w:t>water cycle management</w:t>
      </w:r>
      <w:r w:rsidR="00247C84">
        <w:t xml:space="preserve"> </w:t>
      </w:r>
      <w:r w:rsidR="00D31720">
        <w:t xml:space="preserve">feasibility and design </w:t>
      </w:r>
      <w:r w:rsidR="00247C84">
        <w:t>applications</w:t>
      </w:r>
      <w:r w:rsidR="00D31720">
        <w:t>.</w:t>
      </w:r>
    </w:p>
    <w:bookmarkEnd w:id="25"/>
    <w:p w:rsidRPr="00BB1773" w:rsidR="00FD4A04" w:rsidP="00323916" w:rsidRDefault="000D15B0" w14:paraId="026BB147" w14:textId="40583AD9">
      <w:pPr>
        <w:pStyle w:val="BodyText"/>
        <w:numPr>
          <w:ilvl w:val="0"/>
          <w:numId w:val="85"/>
        </w:numPr>
      </w:pPr>
      <w:r w:rsidRPr="00DB500B">
        <w:t>Help</w:t>
      </w:r>
      <w:r w:rsidR="00C571BC">
        <w:t>ing</w:t>
      </w:r>
      <w:r w:rsidRPr="00DB500B">
        <w:t xml:space="preserve"> to b</w:t>
      </w:r>
      <w:r w:rsidR="00200045">
        <w:t>etter</w:t>
      </w:r>
      <w:r w:rsidRPr="00174442" w:rsidR="00200045">
        <w:t xml:space="preserve"> understand </w:t>
      </w:r>
      <w:r w:rsidRPr="00DB500B">
        <w:t xml:space="preserve">the impact </w:t>
      </w:r>
      <w:r w:rsidRPr="00174442" w:rsidR="00200045">
        <w:t xml:space="preserve">of climate </w:t>
      </w:r>
      <w:r w:rsidRPr="00174442" w:rsidR="00460DC7">
        <w:t>change</w:t>
      </w:r>
      <w:r w:rsidR="00B87ACE">
        <w:t xml:space="preserve"> </w:t>
      </w:r>
      <w:r w:rsidR="00611B4B">
        <w:t xml:space="preserve">on </w:t>
      </w:r>
      <w:r w:rsidRPr="00174442" w:rsidR="000D08F6">
        <w:t>water</w:t>
      </w:r>
      <w:r w:rsidRPr="00174442" w:rsidR="00331A75">
        <w:t xml:space="preserve"> </w:t>
      </w:r>
      <w:r w:rsidRPr="00174442" w:rsidR="002F1654">
        <w:t xml:space="preserve">quality </w:t>
      </w:r>
      <w:r w:rsidRPr="00DB500B" w:rsidR="00FF24D9">
        <w:t xml:space="preserve">and associated </w:t>
      </w:r>
      <w:r w:rsidRPr="00174442" w:rsidR="002F1654">
        <w:t xml:space="preserve">risk </w:t>
      </w:r>
      <w:r w:rsidR="002F1654">
        <w:t>assessment</w:t>
      </w:r>
      <w:r w:rsidRPr="00BB1773" w:rsidR="00FF24D9">
        <w:t>s,</w:t>
      </w:r>
      <w:r w:rsidR="00331A75">
        <w:t xml:space="preserve"> </w:t>
      </w:r>
      <w:r w:rsidR="00DE224A">
        <w:t xml:space="preserve">as </w:t>
      </w:r>
      <w:r w:rsidRPr="00BB1773" w:rsidR="000A73AC">
        <w:t>there is often a relationship between</w:t>
      </w:r>
      <w:r w:rsidR="00B87ACE">
        <w:t xml:space="preserve"> </w:t>
      </w:r>
      <w:r w:rsidRPr="00174442" w:rsidR="006953FD">
        <w:t xml:space="preserve">water </w:t>
      </w:r>
      <w:r w:rsidRPr="00174442" w:rsidR="00067A06">
        <w:t xml:space="preserve">quality and </w:t>
      </w:r>
      <w:r w:rsidRPr="00174442" w:rsidR="006953FD">
        <w:t>availability</w:t>
      </w:r>
      <w:r w:rsidRPr="00174442" w:rsidR="00031B07">
        <w:t>.</w:t>
      </w:r>
    </w:p>
    <w:p w:rsidR="007B7546" w:rsidP="00323916" w:rsidRDefault="002A7F4E" w14:paraId="7762C82D" w14:textId="7C53BC78">
      <w:pPr>
        <w:pStyle w:val="BodyText"/>
        <w:numPr>
          <w:ilvl w:val="0"/>
          <w:numId w:val="85"/>
        </w:numPr>
      </w:pPr>
      <w:r>
        <w:t>A</w:t>
      </w:r>
      <w:r w:rsidRPr="00BB1773" w:rsidR="005E6C8F">
        <w:t>s a resource</w:t>
      </w:r>
      <w:r w:rsidR="00337F9A">
        <w:t>,</w:t>
      </w:r>
      <w:r w:rsidRPr="00BB1773" w:rsidR="005E6C8F">
        <w:t xml:space="preserve"> support</w:t>
      </w:r>
      <w:r>
        <w:t>ing</w:t>
      </w:r>
      <w:r w:rsidRPr="00BB1773" w:rsidR="005E6C8F">
        <w:t xml:space="preserve"> implementation of </w:t>
      </w:r>
      <w:r w:rsidRPr="00BB1773" w:rsidR="005E6C8F">
        <w:rPr>
          <w:i/>
        </w:rPr>
        <w:t>Water is Life</w:t>
      </w:r>
      <w:r w:rsidRPr="00BB1773" w:rsidR="005E6C8F">
        <w:t xml:space="preserve"> (DELWP, 2022a), Victoria’s roadmap to Traditional Owner access to water, including Outcomes 2 and 3</w:t>
      </w:r>
      <w:r w:rsidR="005E6C8F">
        <w:t xml:space="preserve">. </w:t>
      </w:r>
    </w:p>
    <w:p w:rsidRPr="00BB1773" w:rsidR="00565E24" w:rsidP="00323916" w:rsidRDefault="00CF4E9D" w14:paraId="7B99F10B" w14:textId="4684081F">
      <w:pPr>
        <w:pStyle w:val="BodyText"/>
        <w:numPr>
          <w:ilvl w:val="0"/>
          <w:numId w:val="85"/>
        </w:numPr>
      </w:pPr>
      <w:r>
        <w:t>S</w:t>
      </w:r>
      <w:r w:rsidRPr="00BB1773">
        <w:t>upport</w:t>
      </w:r>
      <w:r>
        <w:t>ing</w:t>
      </w:r>
      <w:r w:rsidRPr="00BB1773">
        <w:t xml:space="preserve"> consideration of existing and projected water availability </w:t>
      </w:r>
      <w:r w:rsidRPr="00BB1773" w:rsidR="00D34591">
        <w:t xml:space="preserve">here the Minister for Water or the delegated authority is required to </w:t>
      </w:r>
      <w:proofErr w:type="gramStart"/>
      <w:r w:rsidRPr="00BB1773" w:rsidR="00D34591">
        <w:t>make a determination</w:t>
      </w:r>
      <w:proofErr w:type="gramEnd"/>
      <w:r w:rsidRPr="00BB1773" w:rsidR="00D34591">
        <w:t xml:space="preserve"> under section 40 of the Water Act</w:t>
      </w:r>
      <w:r w:rsidR="00B44B7B">
        <w:t>.</w:t>
      </w:r>
    </w:p>
    <w:p w:rsidRPr="00357356" w:rsidR="00D40A4D" w:rsidP="00993059" w:rsidRDefault="00D40A4D" w14:paraId="08A218E9" w14:textId="349A5064">
      <w:pPr>
        <w:pStyle w:val="Heading2"/>
      </w:pPr>
      <w:r w:rsidRPr="00357356">
        <w:t>Climate change imp</w:t>
      </w:r>
      <w:r w:rsidRPr="00357356" w:rsidR="0079356E">
        <w:t>act assessment to inform de</w:t>
      </w:r>
      <w:r w:rsidRPr="00357356" w:rsidR="00505475">
        <w:t>cision making and risk assessment</w:t>
      </w:r>
    </w:p>
    <w:p w:rsidRPr="00BB1773" w:rsidR="00292BDC" w:rsidP="00051132" w:rsidRDefault="001A3FD0" w14:paraId="40F623F2" w14:textId="40EC48A5">
      <w:pPr>
        <w:pStyle w:val="BodyText"/>
      </w:pPr>
      <w:r w:rsidRPr="00174442">
        <w:t>Assessing t</w:t>
      </w:r>
      <w:r w:rsidRPr="00174442" w:rsidR="00A342FB">
        <w:t>he</w:t>
      </w:r>
      <w:r w:rsidRPr="00174442" w:rsidR="002D2555">
        <w:t xml:space="preserve"> impact of climate change on water availability </w:t>
      </w:r>
      <w:r w:rsidRPr="00174442" w:rsidR="00690FED">
        <w:t xml:space="preserve">can </w:t>
      </w:r>
      <w:r w:rsidRPr="00174442" w:rsidR="00965EF1">
        <w:t xml:space="preserve">be </w:t>
      </w:r>
      <w:r w:rsidRPr="00174442">
        <w:t>part</w:t>
      </w:r>
      <w:r w:rsidRPr="00174442" w:rsidR="005739D1">
        <w:t xml:space="preserve"> </w:t>
      </w:r>
      <w:r w:rsidRPr="00174442" w:rsidR="00166DA3">
        <w:t>of</w:t>
      </w:r>
      <w:r w:rsidRPr="00174442" w:rsidR="00690FED">
        <w:t xml:space="preserve"> </w:t>
      </w:r>
      <w:r w:rsidRPr="00174442" w:rsidR="009F4A4D">
        <w:t xml:space="preserve">a </w:t>
      </w:r>
      <w:r w:rsidRPr="00174442" w:rsidR="00166DA3">
        <w:t>broader</w:t>
      </w:r>
      <w:r w:rsidRPr="00174442" w:rsidR="009F4A4D">
        <w:t xml:space="preserve"> </w:t>
      </w:r>
      <w:r w:rsidRPr="00174442" w:rsidR="00690FED">
        <w:t xml:space="preserve">risk assessment </w:t>
      </w:r>
      <w:r w:rsidRPr="00174442" w:rsidR="009F4A4D">
        <w:t>or</w:t>
      </w:r>
      <w:r w:rsidRPr="00174442" w:rsidR="00690FED">
        <w:t xml:space="preserve"> </w:t>
      </w:r>
      <w:r w:rsidRPr="00174442" w:rsidR="002465C0">
        <w:t>decision</w:t>
      </w:r>
      <w:r w:rsidR="00B01648">
        <w:t>-</w:t>
      </w:r>
      <w:r w:rsidRPr="00174442" w:rsidR="002465C0">
        <w:t>making process</w:t>
      </w:r>
      <w:r w:rsidRPr="00174442" w:rsidR="000B0E64">
        <w:t xml:space="preserve"> (</w:t>
      </w:r>
      <w:r w:rsidRPr="00174442" w:rsidR="000B0E64">
        <w:fldChar w:fldCharType="begin"/>
      </w:r>
      <w:r w:rsidRPr="00174442" w:rsidR="000B0E64">
        <w:instrText xml:space="preserve"> REF _Ref203998204 \h </w:instrText>
      </w:r>
      <w:r w:rsidRPr="00174442" w:rsidR="000B0E64">
        <w:fldChar w:fldCharType="separate"/>
      </w:r>
      <w:r w:rsidRPr="00174442" w:rsidR="009660CD">
        <w:t xml:space="preserve">Figure </w:t>
      </w:r>
      <w:r w:rsidR="009660CD">
        <w:rPr>
          <w:noProof/>
        </w:rPr>
        <w:t>1</w:t>
      </w:r>
      <w:r w:rsidRPr="00174442" w:rsidR="000B0E64">
        <w:fldChar w:fldCharType="end"/>
      </w:r>
      <w:r w:rsidRPr="00174442" w:rsidR="000B0E64">
        <w:t>)</w:t>
      </w:r>
      <w:r w:rsidRPr="00174442" w:rsidR="00346FC6">
        <w:t>,</w:t>
      </w:r>
      <w:r w:rsidRPr="00174442" w:rsidR="00A342FB">
        <w:t xml:space="preserve"> such as water security</w:t>
      </w:r>
      <w:r w:rsidRPr="00174442" w:rsidR="009856C4">
        <w:t xml:space="preserve"> planning, </w:t>
      </w:r>
      <w:r w:rsidRPr="00BB1773" w:rsidR="008177FB">
        <w:t>statutory decision</w:t>
      </w:r>
      <w:r w:rsidR="00B01648">
        <w:t>-</w:t>
      </w:r>
      <w:r w:rsidRPr="00BB1773" w:rsidR="00BE477B">
        <w:t xml:space="preserve">making processes when considering water access applications under the </w:t>
      </w:r>
      <w:r w:rsidRPr="00357356" w:rsidR="00BE477B">
        <w:rPr>
          <w:i/>
          <w:iCs/>
        </w:rPr>
        <w:t>Water Act 1989</w:t>
      </w:r>
      <w:r w:rsidR="00BE477B">
        <w:t xml:space="preserve">, </w:t>
      </w:r>
      <w:r w:rsidRPr="00174442" w:rsidR="00BD075A">
        <w:t xml:space="preserve">water </w:t>
      </w:r>
      <w:r w:rsidRPr="00174442" w:rsidR="00835D53">
        <w:t>resource or waterway</w:t>
      </w:r>
      <w:r w:rsidRPr="00174442" w:rsidR="00B2413F">
        <w:t xml:space="preserve"> </w:t>
      </w:r>
      <w:r w:rsidRPr="00174442" w:rsidR="00BD075A">
        <w:t>policy development</w:t>
      </w:r>
      <w:r w:rsidRPr="00174442" w:rsidR="009F4A4D">
        <w:t xml:space="preserve">. </w:t>
      </w:r>
    </w:p>
    <w:p w:rsidRPr="00174442" w:rsidR="004D14DC" w:rsidP="00051132" w:rsidRDefault="00C972B8" w14:paraId="28C4D440" w14:textId="51DA0333">
      <w:pPr>
        <w:pStyle w:val="BodyText"/>
      </w:pPr>
      <w:r w:rsidRPr="00174442">
        <w:t>Risks</w:t>
      </w:r>
      <w:r w:rsidRPr="00174442" w:rsidR="00A05594">
        <w:t xml:space="preserve"> in </w:t>
      </w:r>
      <w:r w:rsidRPr="00174442" w:rsidR="004B5D3C">
        <w:t>these assessments</w:t>
      </w:r>
      <w:r w:rsidRPr="00174442" w:rsidR="00A05594">
        <w:t xml:space="preserve"> may </w:t>
      </w:r>
      <w:r w:rsidRPr="00174442" w:rsidR="002A51ED">
        <w:t xml:space="preserve">originate from climatic and non-climatic factors. </w:t>
      </w:r>
      <w:r w:rsidRPr="00174442" w:rsidR="00CB4FFC">
        <w:t>Furthermore</w:t>
      </w:r>
      <w:r w:rsidRPr="00174442" w:rsidR="006D4D4B">
        <w:t xml:space="preserve">, </w:t>
      </w:r>
      <w:r w:rsidRPr="00174442" w:rsidR="00E73051">
        <w:t xml:space="preserve">the </w:t>
      </w:r>
      <w:r w:rsidR="00E73051">
        <w:t>requirement</w:t>
      </w:r>
      <w:r w:rsidR="009C2114">
        <w:t>s</w:t>
      </w:r>
      <w:r w:rsidRPr="00174442" w:rsidR="00E73051">
        <w:t xml:space="preserve"> to </w:t>
      </w:r>
      <w:r w:rsidRPr="00174442" w:rsidR="00C23C25">
        <w:t xml:space="preserve">undertake </w:t>
      </w:r>
      <w:r w:rsidRPr="00174442" w:rsidR="007A4EB3">
        <w:t>climate risk assessment</w:t>
      </w:r>
      <w:r w:rsidRPr="00174442" w:rsidR="001743E1">
        <w:t xml:space="preserve"> </w:t>
      </w:r>
      <w:r w:rsidRPr="00174442" w:rsidR="00C23C25">
        <w:t xml:space="preserve">and </w:t>
      </w:r>
      <w:r w:rsidRPr="00174442" w:rsidR="00E3724F">
        <w:t>reporting have</w:t>
      </w:r>
      <w:r w:rsidRPr="00174442" w:rsidR="009C2114">
        <w:t xml:space="preserve"> </w:t>
      </w:r>
      <w:r w:rsidRPr="00174442" w:rsidR="00D03111">
        <w:t>increased</w:t>
      </w:r>
      <w:r w:rsidRPr="00174442" w:rsidR="00CD1677">
        <w:t xml:space="preserve"> to ensure</w:t>
      </w:r>
      <w:r w:rsidRPr="00174442" w:rsidR="001610B3">
        <w:t xml:space="preserve"> </w:t>
      </w:r>
      <w:r w:rsidRPr="00174442" w:rsidR="00CB4FFC">
        <w:t xml:space="preserve">that </w:t>
      </w:r>
      <w:r w:rsidRPr="00174442" w:rsidR="001610B3">
        <w:t xml:space="preserve">risks are </w:t>
      </w:r>
      <w:r w:rsidRPr="00174442" w:rsidR="00AD2E8B">
        <w:t>mitigated</w:t>
      </w:r>
      <w:r w:rsidRPr="00174442" w:rsidR="001610B3">
        <w:t xml:space="preserve"> and </w:t>
      </w:r>
      <w:r w:rsidRPr="00174442" w:rsidR="00351BAC">
        <w:t xml:space="preserve">adaptation </w:t>
      </w:r>
      <w:r w:rsidRPr="00174442" w:rsidR="00E80EFA">
        <w:t>strategies</w:t>
      </w:r>
      <w:r w:rsidRPr="00174442" w:rsidR="00606610">
        <w:t xml:space="preserve"> are </w:t>
      </w:r>
      <w:r w:rsidRPr="00174442" w:rsidR="00AD2E8B">
        <w:t>in place</w:t>
      </w:r>
      <w:r w:rsidRPr="00174442" w:rsidR="002A51ED">
        <w:t xml:space="preserve">. </w:t>
      </w:r>
      <w:r w:rsidRPr="00BB1773" w:rsidR="00A21D7A">
        <w:t>For example</w:t>
      </w:r>
      <w:r w:rsidRPr="00BB1773" w:rsidR="009D57F7">
        <w:t>,</w:t>
      </w:r>
      <w:r w:rsidRPr="00BB1773" w:rsidR="00A21D7A">
        <w:t xml:space="preserve"> </w:t>
      </w:r>
      <w:r w:rsidRPr="00BB1773" w:rsidR="0012792F">
        <w:t>V</w:t>
      </w:r>
      <w:r w:rsidRPr="00BB1773" w:rsidR="00A21D7A">
        <w:t xml:space="preserve">ictorian government entities </w:t>
      </w:r>
      <w:r w:rsidRPr="00BB1773" w:rsidR="00316269">
        <w:t xml:space="preserve">are required to </w:t>
      </w:r>
      <w:r w:rsidRPr="00BB1773" w:rsidR="004B4A0A">
        <w:t xml:space="preserve">report their </w:t>
      </w:r>
      <w:r w:rsidRPr="00BB1773" w:rsidR="000858C1">
        <w:t xml:space="preserve">potential exposure </w:t>
      </w:r>
      <w:r w:rsidRPr="00BB1773" w:rsidR="002A6632">
        <w:t xml:space="preserve">and planned responses to climate-related risks </w:t>
      </w:r>
      <w:r w:rsidRPr="00BB1773" w:rsidR="000A34B1">
        <w:t>(</w:t>
      </w:r>
      <w:hyperlink w:history="1" w:anchor="non-financial-policy-and-disclosures" r:id="rId35">
        <w:r w:rsidRPr="00BB1773" w:rsidR="00360481">
          <w:rPr>
            <w:rStyle w:val="Hyperlink"/>
          </w:rPr>
          <w:t>Financial Reporting Direction 24</w:t>
        </w:r>
      </w:hyperlink>
      <w:r w:rsidR="009D57F7">
        <w:t>)</w:t>
      </w:r>
      <w:r w:rsidRPr="00BB1773" w:rsidR="00290B11">
        <w:t>. T</w:t>
      </w:r>
      <w:r w:rsidRPr="00BB1773" w:rsidR="00C239A7">
        <w:t xml:space="preserve">he Public Administration Act 2004 (Vic) requires </w:t>
      </w:r>
      <w:r w:rsidRPr="00BB1773" w:rsidR="002C1A57">
        <w:t xml:space="preserve">directors to consider </w:t>
      </w:r>
      <w:r w:rsidRPr="00BB1773" w:rsidR="00913453">
        <w:t>climate-related risks</w:t>
      </w:r>
      <w:r w:rsidRPr="00BB1773" w:rsidR="006F289F">
        <w:t xml:space="preserve"> as part of their duty of care</w:t>
      </w:r>
      <w:r w:rsidRPr="00BB1773" w:rsidR="003F47BE">
        <w:t>,</w:t>
      </w:r>
      <w:r w:rsidRPr="00BB1773" w:rsidR="006F289F">
        <w:t xml:space="preserve"> diligence and skill. </w:t>
      </w:r>
      <w:r w:rsidRPr="00BB1773" w:rsidR="005B3535">
        <w:t xml:space="preserve"> </w:t>
      </w:r>
    </w:p>
    <w:p w:rsidRPr="00174442" w:rsidR="008930F5" w:rsidP="00051132" w:rsidRDefault="00E41854" w14:paraId="106F9329" w14:textId="73E9AF8D">
      <w:pPr>
        <w:pStyle w:val="BodyText"/>
      </w:pPr>
      <w:r w:rsidRPr="00174442">
        <w:t>The</w:t>
      </w:r>
      <w:r w:rsidRPr="00174442" w:rsidR="00D23D9B">
        <w:t xml:space="preserve"> </w:t>
      </w:r>
      <w:r w:rsidRPr="00174442" w:rsidR="000D2F1F">
        <w:t>guidelines</w:t>
      </w:r>
      <w:r w:rsidRPr="00174442" w:rsidR="00D23D9B">
        <w:t xml:space="preserve"> </w:t>
      </w:r>
      <w:r w:rsidRPr="00174442" w:rsidR="00983880">
        <w:t>support</w:t>
      </w:r>
      <w:r w:rsidRPr="00174442" w:rsidR="005A7DC6">
        <w:t xml:space="preserve"> </w:t>
      </w:r>
      <w:r w:rsidRPr="00174442" w:rsidR="00C13FE9">
        <w:t xml:space="preserve">the technical </w:t>
      </w:r>
      <w:r w:rsidRPr="00174442" w:rsidR="00991798">
        <w:t xml:space="preserve">assessment of water availability </w:t>
      </w:r>
      <w:r w:rsidRPr="00174442" w:rsidR="005A585D">
        <w:t>under climate change</w:t>
      </w:r>
      <w:r w:rsidRPr="00174442" w:rsidR="00FD51FB">
        <w:t xml:space="preserve">, </w:t>
      </w:r>
      <w:r w:rsidRPr="00174442" w:rsidR="000A30DB">
        <w:t>whic</w:t>
      </w:r>
      <w:r w:rsidRPr="00174442" w:rsidR="00D37D17">
        <w:t>h can be tailored to different context</w:t>
      </w:r>
      <w:r w:rsidRPr="00174442" w:rsidR="407732C7">
        <w:t>s</w:t>
      </w:r>
      <w:r w:rsidRPr="00BB1773" w:rsidR="00B711DB">
        <w:t xml:space="preserve"> and inform different types of risk analyses</w:t>
      </w:r>
      <w:r w:rsidR="00D37D17">
        <w:t>.</w:t>
      </w:r>
      <w:r w:rsidRPr="00174442" w:rsidR="00FD51FB">
        <w:t xml:space="preserve"> </w:t>
      </w:r>
      <w:r w:rsidRPr="00174442" w:rsidR="005919C6">
        <w:t>Guidance is also provided</w:t>
      </w:r>
      <w:r w:rsidRPr="00174442" w:rsidR="009820DD">
        <w:t xml:space="preserve"> to </w:t>
      </w:r>
      <w:r w:rsidRPr="00174442" w:rsidR="008B7EF0">
        <w:t>interpret and</w:t>
      </w:r>
      <w:r w:rsidRPr="00174442" w:rsidR="0083305A">
        <w:t xml:space="preserve"> </w:t>
      </w:r>
      <w:r w:rsidRPr="00174442" w:rsidR="009C474F">
        <w:t>communicate results</w:t>
      </w:r>
      <w:r w:rsidRPr="00174442" w:rsidR="00D161F6">
        <w:t xml:space="preserve">, including uncertainties, </w:t>
      </w:r>
      <w:r w:rsidRPr="00174442" w:rsidR="00C36DB0">
        <w:t xml:space="preserve">so </w:t>
      </w:r>
      <w:r w:rsidRPr="00174442" w:rsidR="00CB4FFC">
        <w:t xml:space="preserve">that </w:t>
      </w:r>
      <w:r w:rsidRPr="00174442" w:rsidR="00C36DB0">
        <w:t xml:space="preserve">they can be </w:t>
      </w:r>
      <w:r w:rsidRPr="00174442" w:rsidR="00F00656">
        <w:t xml:space="preserve">considered </w:t>
      </w:r>
      <w:r w:rsidRPr="00174442" w:rsidR="00D161F6">
        <w:t>appropriately</w:t>
      </w:r>
      <w:r w:rsidRPr="00174442" w:rsidR="00F00656">
        <w:t xml:space="preserve"> in the broader risk assessment and </w:t>
      </w:r>
      <w:r w:rsidRPr="00174442" w:rsidR="00CB4FFC">
        <w:t>decision</w:t>
      </w:r>
      <w:r w:rsidR="00CC4CF8">
        <w:t>-</w:t>
      </w:r>
      <w:r w:rsidRPr="00174442" w:rsidR="00F00656">
        <w:t>making process</w:t>
      </w:r>
      <w:r w:rsidRPr="00174442" w:rsidR="00AE39FA">
        <w:t>.</w:t>
      </w:r>
      <w:r w:rsidRPr="00174442" w:rsidR="00366F8F">
        <w:t xml:space="preserve">  </w:t>
      </w:r>
    </w:p>
    <w:p w:rsidRPr="00174442" w:rsidR="00F07318" w:rsidP="00051132" w:rsidRDefault="000A61B9" w14:paraId="678D0DDE" w14:textId="5351D724">
      <w:pPr>
        <w:pStyle w:val="BodyText"/>
      </w:pPr>
      <w:r>
        <w:rPr>
          <w:noProof/>
        </w:rPr>
        <w:drawing>
          <wp:inline distT="0" distB="0" distL="0" distR="0" wp14:anchorId="251F3035" wp14:editId="0D286BD9">
            <wp:extent cx="6203702" cy="4310743"/>
            <wp:effectExtent l="0" t="0" r="0" b="0"/>
            <wp:docPr id="1376258492" name="Picture 1" descr="General risk assessment flow chart, highlighting climate impact on water availability assessment phases. Phases are: 1. understanding assessment context (indirectly supported by the guidelines), 2. the climate change impact assessment (supported by the Guidelines), 3. Interpretation for risk assessment, reporting, and decision making (indirectly supported by these guid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58492" name="Picture 1" descr="General risk assessment flow chart, highlighting climate impact on water availability assessment phases. Phases are: 1. understanding assessment context (indirectly supported by the guidelines), 2. the climate change impact assessment (supported by the Guidelines), 3. Interpretation for risk assessment, reporting, and decision making (indirectly supported by these guidelin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32098" cy="4330475"/>
                    </a:xfrm>
                    <a:prstGeom prst="rect">
                      <a:avLst/>
                    </a:prstGeom>
                    <a:noFill/>
                  </pic:spPr>
                </pic:pic>
              </a:graphicData>
            </a:graphic>
          </wp:inline>
        </w:drawing>
      </w:r>
    </w:p>
    <w:p w:rsidRPr="00174442" w:rsidR="00D40A4D" w:rsidP="00DF03AE" w:rsidRDefault="00D40A4D" w14:paraId="3E4CDBA4" w14:textId="14B9582F">
      <w:pPr>
        <w:pStyle w:val="Caption"/>
      </w:pPr>
      <w:bookmarkStart w:name="_Ref203998204" w:id="26"/>
      <w:r w:rsidRPr="00174442">
        <w:t xml:space="preserve">Figure </w:t>
      </w:r>
      <w:r w:rsidRPr="00357356" w:rsidR="0087348A">
        <w:fldChar w:fldCharType="begin"/>
      </w:r>
      <w:r w:rsidR="0087348A">
        <w:instrText xml:space="preserve"> SEQ Figure \* ARABIC </w:instrText>
      </w:r>
      <w:r w:rsidRPr="00357356" w:rsidR="0087348A">
        <w:fldChar w:fldCharType="separate"/>
      </w:r>
      <w:r w:rsidR="009660CD">
        <w:rPr>
          <w:noProof/>
        </w:rPr>
        <w:t>1</w:t>
      </w:r>
      <w:r w:rsidRPr="00357356" w:rsidR="0087348A">
        <w:fldChar w:fldCharType="end"/>
      </w:r>
      <w:bookmarkEnd w:id="26"/>
      <w:r w:rsidRPr="00174442">
        <w:t xml:space="preserve">: </w:t>
      </w:r>
      <w:r w:rsidR="008E1BFA">
        <w:t>W</w:t>
      </w:r>
      <w:r w:rsidR="00AA6CCA">
        <w:t xml:space="preserve">ater </w:t>
      </w:r>
      <w:r w:rsidR="00CB6D64">
        <w:t xml:space="preserve">availability </w:t>
      </w:r>
      <w:r w:rsidR="008E1BFA">
        <w:t xml:space="preserve">assessment </w:t>
      </w:r>
      <w:r w:rsidR="008314E2">
        <w:t xml:space="preserve">phases within </w:t>
      </w:r>
      <w:r w:rsidR="008E1BFA">
        <w:t xml:space="preserve">a </w:t>
      </w:r>
      <w:r w:rsidR="008314E2">
        <w:t>broader</w:t>
      </w:r>
      <w:r w:rsidRPr="00174442" w:rsidR="00170352">
        <w:t xml:space="preserve"> </w:t>
      </w:r>
      <w:r w:rsidRPr="00174442">
        <w:t>risk assessment or decision</w:t>
      </w:r>
      <w:r w:rsidRPr="00174442" w:rsidR="00EE229B">
        <w:t>-</w:t>
      </w:r>
      <w:r w:rsidRPr="00174442">
        <w:t>making process</w:t>
      </w:r>
      <w:r w:rsidRPr="00174442" w:rsidR="002A1B13">
        <w:t>.</w:t>
      </w:r>
    </w:p>
    <w:bookmarkEnd w:id="20"/>
    <w:p w:rsidR="00051132" w:rsidP="00051132" w:rsidRDefault="00051132" w14:paraId="1E6A6A20" w14:textId="77777777">
      <w:pPr>
        <w:pStyle w:val="BodyText"/>
      </w:pPr>
    </w:p>
    <w:p w:rsidRPr="00174442" w:rsidR="00397C0D" w:rsidP="00051132" w:rsidRDefault="00397C0D" w14:paraId="2DC3F3AD" w14:textId="68A58229">
      <w:pPr>
        <w:pStyle w:val="BodyText"/>
        <w:sectPr w:rsidRPr="00174442" w:rsidR="00397C0D" w:rsidSect="0063604F">
          <w:pgSz w:w="11907" w:h="16839" w:orient="portrait" w:code="9"/>
          <w:pgMar w:top="1134" w:right="1134" w:bottom="1134" w:left="1134" w:header="283" w:footer="283" w:gutter="0"/>
          <w:pgNumType w:start="1"/>
          <w:cols w:space="454"/>
          <w:noEndnote/>
          <w:docGrid w:linePitch="360"/>
        </w:sectPr>
      </w:pPr>
    </w:p>
    <w:p w:rsidRPr="00357356" w:rsidR="002E31E7" w:rsidP="002E31E7" w:rsidRDefault="00AA7D14" w14:paraId="76BC367A" w14:textId="6815121C">
      <w:pPr>
        <w:pStyle w:val="Heading1"/>
      </w:pPr>
      <w:bookmarkStart w:name="_Ref204090553" w:id="27"/>
      <w:bookmarkStart w:name="_Ref204094598" w:id="28"/>
      <w:bookmarkStart w:name="_Toc207888325" w:id="29"/>
      <w:bookmarkStart w:name="_Toc214463393" w:id="30"/>
      <w:r w:rsidRPr="00357356" w:rsidDel="00776F06">
        <w:t xml:space="preserve">How to </w:t>
      </w:r>
      <w:r w:rsidRPr="00357356" w:rsidR="00776F06">
        <w:t>assess climate change</w:t>
      </w:r>
      <w:r w:rsidRPr="00357356" w:rsidR="00F42DE5">
        <w:t xml:space="preserve"> impact</w:t>
      </w:r>
      <w:bookmarkEnd w:id="27"/>
      <w:bookmarkEnd w:id="28"/>
      <w:bookmarkEnd w:id="29"/>
      <w:bookmarkEnd w:id="30"/>
    </w:p>
    <w:p w:rsidRPr="00F937B7" w:rsidR="00F82FCA" w:rsidP="00F82FCA" w:rsidRDefault="00F82FCA" w14:paraId="505DB972" w14:textId="6E3A42E3">
      <w:pPr>
        <w:pStyle w:val="Chaptersummary"/>
        <w:rPr>
          <w:b/>
        </w:rPr>
      </w:pPr>
      <w:proofErr w:type="gramStart"/>
      <w:r w:rsidRPr="00F937B7">
        <w:rPr>
          <w:b/>
        </w:rPr>
        <w:t>At a glance</w:t>
      </w:r>
      <w:proofErr w:type="gramEnd"/>
    </w:p>
    <w:p w:rsidR="002B7FFA" w:rsidP="00323916" w:rsidRDefault="00D51CA6" w14:paraId="3CCC52CE" w14:textId="40F0951C">
      <w:pPr>
        <w:pStyle w:val="Chaptersummary"/>
        <w:numPr>
          <w:ilvl w:val="0"/>
          <w:numId w:val="33"/>
        </w:numPr>
      </w:pPr>
      <w:r>
        <w:t>R</w:t>
      </w:r>
      <w:r w:rsidR="007A5475">
        <w:rPr>
          <w:bCs/>
        </w:rPr>
        <w:t xml:space="preserve">obust </w:t>
      </w:r>
      <w:r w:rsidRPr="00A74998" w:rsidR="00FD7746">
        <w:rPr>
          <w:bCs/>
        </w:rPr>
        <w:t>assessment of climate change req</w:t>
      </w:r>
      <w:r w:rsidRPr="00A74998" w:rsidR="00650D25">
        <w:rPr>
          <w:bCs/>
        </w:rPr>
        <w:t>uires</w:t>
      </w:r>
      <w:r w:rsidR="00F021B9">
        <w:t xml:space="preserve"> an u</w:t>
      </w:r>
      <w:r w:rsidR="003F2BA7">
        <w:t xml:space="preserve">nderstanding </w:t>
      </w:r>
      <w:r w:rsidR="00CA1A22">
        <w:t>of</w:t>
      </w:r>
      <w:r w:rsidR="009C7890">
        <w:t xml:space="preserve"> the</w:t>
      </w:r>
      <w:r w:rsidR="00CA1A22">
        <w:t xml:space="preserve"> </w:t>
      </w:r>
      <w:r w:rsidR="0092653D">
        <w:t>context and</w:t>
      </w:r>
      <w:r w:rsidR="00CF3908">
        <w:t xml:space="preserve"> objective</w:t>
      </w:r>
      <w:r w:rsidR="00CA1507">
        <w:t xml:space="preserve"> of </w:t>
      </w:r>
      <w:r w:rsidR="005C410E">
        <w:t>assessment</w:t>
      </w:r>
      <w:r w:rsidR="00CF3908">
        <w:t xml:space="preserve">, </w:t>
      </w:r>
      <w:r>
        <w:t xml:space="preserve">along with understanding </w:t>
      </w:r>
      <w:r w:rsidR="0065383B">
        <w:t xml:space="preserve">how the system behaves, and the </w:t>
      </w:r>
      <w:r w:rsidR="005C0214">
        <w:t xml:space="preserve">potential </w:t>
      </w:r>
      <w:r w:rsidR="002D0D3F">
        <w:t>risk</w:t>
      </w:r>
      <w:r w:rsidR="007317A4">
        <w:t>s and consequences of</w:t>
      </w:r>
      <w:r w:rsidR="009C7890">
        <w:t xml:space="preserve"> </w:t>
      </w:r>
      <w:r w:rsidR="009615B8">
        <w:t>decision</w:t>
      </w:r>
      <w:r w:rsidR="0065383B">
        <w:t>s</w:t>
      </w:r>
      <w:r w:rsidR="00650D25">
        <w:t>.</w:t>
      </w:r>
      <w:r w:rsidR="000C5A8E">
        <w:t xml:space="preserve"> </w:t>
      </w:r>
    </w:p>
    <w:p w:rsidR="00061CCB" w:rsidP="00323916" w:rsidRDefault="00D252E5" w14:paraId="7C4089DF" w14:textId="068137F7">
      <w:pPr>
        <w:pStyle w:val="Chaptersummary"/>
        <w:numPr>
          <w:ilvl w:val="0"/>
          <w:numId w:val="33"/>
        </w:numPr>
      </w:pPr>
      <w:r>
        <w:t xml:space="preserve">This chapter outlines </w:t>
      </w:r>
      <w:r w:rsidR="00222580">
        <w:t xml:space="preserve">some of the </w:t>
      </w:r>
      <w:r w:rsidR="00945C4E">
        <w:t xml:space="preserve">considerations that are necessary to consider when </w:t>
      </w:r>
      <w:r w:rsidR="005C63C6">
        <w:t xml:space="preserve">deciding how to go about </w:t>
      </w:r>
      <w:r w:rsidR="0094677C">
        <w:t>assess</w:t>
      </w:r>
      <w:r w:rsidR="005C63C6">
        <w:t>ing</w:t>
      </w:r>
      <w:r w:rsidR="0094677C">
        <w:t xml:space="preserve"> </w:t>
      </w:r>
      <w:r w:rsidR="00D87E0E">
        <w:t>climate change impact</w:t>
      </w:r>
      <w:r w:rsidR="0085228A">
        <w:t xml:space="preserve"> on water availability</w:t>
      </w:r>
      <w:r w:rsidR="00650D25">
        <w:t>.</w:t>
      </w:r>
    </w:p>
    <w:p w:rsidR="00C22992" w:rsidP="00323916" w:rsidRDefault="005C63C6" w14:paraId="158DE08F" w14:textId="288EA632">
      <w:pPr>
        <w:pStyle w:val="Chaptersummary"/>
        <w:numPr>
          <w:ilvl w:val="0"/>
          <w:numId w:val="33"/>
        </w:numPr>
      </w:pPr>
      <w:r w:rsidRPr="005C63C6">
        <w:t xml:space="preserve">The context and objective of the assessment should guide the approach used in the assessment, the level of effort expended, and interpretation and communication of the results. </w:t>
      </w:r>
      <w:r w:rsidR="00650D25">
        <w:t xml:space="preserve"> </w:t>
      </w:r>
      <w:r w:rsidR="005F34FB">
        <w:t xml:space="preserve"> </w:t>
      </w:r>
    </w:p>
    <w:p w:rsidRPr="00174442" w:rsidR="00746EFD" w:rsidP="00B211E1" w:rsidRDefault="00390C1E" w14:paraId="6DB79BF3" w14:textId="3EDFF07C">
      <w:pPr>
        <w:pStyle w:val="BodyText"/>
      </w:pPr>
      <w:r>
        <w:t>Assessment</w:t>
      </w:r>
      <w:r w:rsidR="007A5A2F">
        <w:t xml:space="preserve"> </w:t>
      </w:r>
      <w:r w:rsidRPr="00174442">
        <w:t xml:space="preserve">of climate change on water availability is </w:t>
      </w:r>
      <w:r w:rsidRPr="00174442" w:rsidR="0014103F">
        <w:t xml:space="preserve">generally </w:t>
      </w:r>
      <w:r w:rsidRPr="00174442">
        <w:t xml:space="preserve">undertaken in a broad context, </w:t>
      </w:r>
      <w:r w:rsidRPr="00174442" w:rsidR="00CD7B31">
        <w:t>such as</w:t>
      </w:r>
      <w:r w:rsidRPr="00174442">
        <w:t xml:space="preserve"> </w:t>
      </w:r>
      <w:r w:rsidRPr="00174442" w:rsidR="00CD2054">
        <w:t>long</w:t>
      </w:r>
      <w:r w:rsidRPr="00174442" w:rsidR="00B3283E">
        <w:t>-</w:t>
      </w:r>
      <w:r w:rsidRPr="00174442" w:rsidR="00CD2054">
        <w:t xml:space="preserve">term </w:t>
      </w:r>
      <w:r w:rsidRPr="00174442">
        <w:t>water resource security or sharing</w:t>
      </w:r>
      <w:r w:rsidRPr="00174442" w:rsidR="00CD2054">
        <w:t xml:space="preserve"> assessment</w:t>
      </w:r>
      <w:r w:rsidRPr="00174442" w:rsidR="00235121">
        <w:t>s</w:t>
      </w:r>
      <w:r w:rsidRPr="00174442">
        <w:t>, environmental assessment</w:t>
      </w:r>
      <w:r w:rsidRPr="00174442" w:rsidR="00235121">
        <w:t>s</w:t>
      </w:r>
      <w:r w:rsidRPr="00174442">
        <w:t xml:space="preserve"> or infrastructure investment</w:t>
      </w:r>
      <w:r w:rsidRPr="00174442" w:rsidR="00235121">
        <w:t>s</w:t>
      </w:r>
      <w:r w:rsidRPr="00174442">
        <w:t xml:space="preserve">. </w:t>
      </w:r>
      <w:r w:rsidRPr="00174442" w:rsidR="004C6E8E">
        <w:t>Understanding of this context</w:t>
      </w:r>
      <w:r w:rsidRPr="00174442" w:rsidR="00C74F12">
        <w:t xml:space="preserve"> and </w:t>
      </w:r>
      <w:r w:rsidRPr="00174442" w:rsidR="004C6E8E">
        <w:t>objective</w:t>
      </w:r>
      <w:r w:rsidRPr="00174442" w:rsidR="00C74F12">
        <w:t>s</w:t>
      </w:r>
      <w:r w:rsidRPr="00174442" w:rsidR="004C6E8E">
        <w:t>,</w:t>
      </w:r>
      <w:r w:rsidRPr="00174442" w:rsidR="00C74F12">
        <w:t xml:space="preserve"> the</w:t>
      </w:r>
      <w:r w:rsidRPr="00174442" w:rsidR="00005742">
        <w:t xml:space="preserve"> </w:t>
      </w:r>
      <w:r w:rsidRPr="00174442" w:rsidR="00A819EC">
        <w:t>behaviour of the system or ecosystem</w:t>
      </w:r>
      <w:r w:rsidRPr="00174442" w:rsidR="00474087">
        <w:t xml:space="preserve"> being assessed</w:t>
      </w:r>
      <w:r w:rsidRPr="00174442" w:rsidR="0044462B">
        <w:t>,</w:t>
      </w:r>
      <w:r w:rsidRPr="00174442" w:rsidR="00F94DA0">
        <w:t xml:space="preserve"> </w:t>
      </w:r>
      <w:r w:rsidRPr="00174442" w:rsidR="008721BA">
        <w:t xml:space="preserve">and </w:t>
      </w:r>
      <w:r w:rsidRPr="00174442" w:rsidR="00C74F12">
        <w:t xml:space="preserve">the </w:t>
      </w:r>
      <w:r w:rsidRPr="00174442" w:rsidR="00D228D7">
        <w:t xml:space="preserve">decision </w:t>
      </w:r>
      <w:r w:rsidRPr="00174442" w:rsidR="00227CAD">
        <w:t xml:space="preserve">consequences and </w:t>
      </w:r>
      <w:r w:rsidRPr="00174442" w:rsidR="008721BA">
        <w:t>risks</w:t>
      </w:r>
      <w:r w:rsidRPr="00174442" w:rsidR="00987E8A">
        <w:t xml:space="preserve"> </w:t>
      </w:r>
      <w:r w:rsidRPr="00174442" w:rsidR="00DB5F0B">
        <w:t>can guide</w:t>
      </w:r>
      <w:r w:rsidRPr="00174442" w:rsidR="00C13331">
        <w:t xml:space="preserve"> </w:t>
      </w:r>
      <w:r w:rsidRPr="00174442" w:rsidR="00375782">
        <w:t xml:space="preserve">the approach and methods used in </w:t>
      </w:r>
      <w:r w:rsidRPr="00174442" w:rsidR="00D164F7">
        <w:t>this assessment</w:t>
      </w:r>
      <w:r w:rsidRPr="00174442" w:rsidR="008721BA">
        <w:t xml:space="preserve">. </w:t>
      </w:r>
      <w:r w:rsidRPr="00174442" w:rsidR="00DE658D">
        <w:t xml:space="preserve">In addition </w:t>
      </w:r>
      <w:r w:rsidRPr="00174442" w:rsidR="00A307AA">
        <w:t>to</w:t>
      </w:r>
      <w:r w:rsidRPr="00174442" w:rsidR="00DE658D">
        <w:t xml:space="preserve"> undertaking </w:t>
      </w:r>
      <w:r w:rsidRPr="00174442" w:rsidR="003B7974">
        <w:t xml:space="preserve">a </w:t>
      </w:r>
      <w:r w:rsidRPr="00174442" w:rsidR="00DE658D">
        <w:t xml:space="preserve">technical assessment </w:t>
      </w:r>
      <w:r w:rsidRPr="00174442" w:rsidR="002B35D3">
        <w:t xml:space="preserve">of how climate change affects water availability, it is also important </w:t>
      </w:r>
      <w:r w:rsidRPr="00174442" w:rsidR="001739CD">
        <w:t xml:space="preserve">to </w:t>
      </w:r>
      <w:r w:rsidRPr="00174442" w:rsidR="00236629">
        <w:t xml:space="preserve">understand </w:t>
      </w:r>
      <w:r w:rsidRPr="00174442" w:rsidR="00011170">
        <w:t xml:space="preserve">the </w:t>
      </w:r>
      <w:r w:rsidRPr="00174442" w:rsidR="00236629">
        <w:t>uncertainties and limitation</w:t>
      </w:r>
      <w:r w:rsidRPr="00174442" w:rsidR="66B7EF52">
        <w:t>s</w:t>
      </w:r>
      <w:r w:rsidRPr="00174442" w:rsidR="00236629">
        <w:t xml:space="preserve"> </w:t>
      </w:r>
      <w:r w:rsidRPr="00174442" w:rsidR="00EC30F6">
        <w:t xml:space="preserve">of </w:t>
      </w:r>
      <w:r w:rsidRPr="00174442" w:rsidR="00D164F7">
        <w:t>th</w:t>
      </w:r>
      <w:r w:rsidRPr="00174442" w:rsidR="00C85906">
        <w:t>e</w:t>
      </w:r>
      <w:r w:rsidRPr="00174442" w:rsidR="00D164F7">
        <w:t xml:space="preserve"> </w:t>
      </w:r>
      <w:r w:rsidRPr="00174442" w:rsidR="00EC30F6">
        <w:t>assessment</w:t>
      </w:r>
      <w:r w:rsidRPr="00174442" w:rsidR="00011170">
        <w:t>,</w:t>
      </w:r>
      <w:r w:rsidRPr="00174442" w:rsidR="00EC30F6">
        <w:t xml:space="preserve"> so </w:t>
      </w:r>
      <w:r w:rsidRPr="00174442" w:rsidR="00011170">
        <w:t xml:space="preserve">that </w:t>
      </w:r>
      <w:r w:rsidRPr="00174442" w:rsidR="00EC30F6">
        <w:t xml:space="preserve">the results can be interpreted and communicated </w:t>
      </w:r>
      <w:r w:rsidRPr="00174442" w:rsidR="003101D1">
        <w:t>appropriately</w:t>
      </w:r>
      <w:r w:rsidRPr="00174442">
        <w:t xml:space="preserve">. </w:t>
      </w:r>
    </w:p>
    <w:p w:rsidRPr="00174442" w:rsidR="00390C1E" w:rsidP="00390C1E" w:rsidRDefault="00390C1E" w14:paraId="11352B81" w14:textId="0CE8D45A">
      <w:r w:rsidRPr="00174442">
        <w:t xml:space="preserve">This </w:t>
      </w:r>
      <w:r w:rsidR="00B957F8">
        <w:t>chapter</w:t>
      </w:r>
      <w:r w:rsidR="00843FAF">
        <w:t xml:space="preserve"> </w:t>
      </w:r>
      <w:r w:rsidRPr="00174442">
        <w:t xml:space="preserve">outlines </w:t>
      </w:r>
      <w:r w:rsidRPr="00174442" w:rsidR="00264CEE">
        <w:t xml:space="preserve">a workflow </w:t>
      </w:r>
      <w:r w:rsidRPr="00174442" w:rsidR="00E67488">
        <w:t xml:space="preserve">to </w:t>
      </w:r>
      <w:r w:rsidRPr="00174442" w:rsidR="003A33D7">
        <w:t>assess</w:t>
      </w:r>
      <w:r w:rsidRPr="00174442" w:rsidR="00A52A5B">
        <w:t xml:space="preserve"> climate change impact</w:t>
      </w:r>
      <w:r w:rsidRPr="00174442" w:rsidR="00E67488">
        <w:t xml:space="preserve"> </w:t>
      </w:r>
      <w:r w:rsidRPr="00174442" w:rsidR="00E511EF">
        <w:t xml:space="preserve">and </w:t>
      </w:r>
      <w:r w:rsidRPr="00174442" w:rsidR="00DA1E9F">
        <w:t>commu</w:t>
      </w:r>
      <w:r w:rsidRPr="00174442" w:rsidR="00C0635E">
        <w:t>nicat</w:t>
      </w:r>
      <w:r w:rsidRPr="00174442" w:rsidR="00E511EF">
        <w:t>e</w:t>
      </w:r>
      <w:r w:rsidRPr="00174442" w:rsidR="00C0635E">
        <w:t xml:space="preserve"> </w:t>
      </w:r>
      <w:r w:rsidRPr="00174442" w:rsidR="00233892">
        <w:t>the results</w:t>
      </w:r>
      <w:r w:rsidRPr="00174442" w:rsidR="005065AC">
        <w:t xml:space="preserve">, as summarised in </w:t>
      </w:r>
      <w:r w:rsidRPr="00174442" w:rsidR="005065AC">
        <w:fldChar w:fldCharType="begin"/>
      </w:r>
      <w:r w:rsidRPr="00174442" w:rsidR="005065AC">
        <w:instrText xml:space="preserve"> REF _Ref204007547 \h </w:instrText>
      </w:r>
      <w:r w:rsidRPr="00174442" w:rsidR="00A7629F">
        <w:instrText xml:space="preserve"> \* MERGEFORMAT </w:instrText>
      </w:r>
      <w:r w:rsidRPr="00174442" w:rsidR="005065AC">
        <w:fldChar w:fldCharType="separate"/>
      </w:r>
      <w:r w:rsidRPr="00174442" w:rsidR="009660CD">
        <w:t xml:space="preserve">Figure </w:t>
      </w:r>
      <w:r w:rsidR="009660CD">
        <w:t>2</w:t>
      </w:r>
      <w:r w:rsidRPr="00174442" w:rsidR="005065AC">
        <w:fldChar w:fldCharType="end"/>
      </w:r>
      <w:r w:rsidRPr="00174442">
        <w:t>.</w:t>
      </w:r>
      <w:r w:rsidRPr="00174442" w:rsidR="00D91524">
        <w:t xml:space="preserve"> </w:t>
      </w:r>
      <w:r w:rsidRPr="00174442">
        <w:t xml:space="preserve">These steps are discussed in more detail in subsequent </w:t>
      </w:r>
      <w:r w:rsidR="00942E82">
        <w:t>chapters</w:t>
      </w:r>
      <w:r w:rsidRPr="00174442">
        <w:t>.</w:t>
      </w:r>
      <w:r w:rsidRPr="00174442" w:rsidR="00366F8F">
        <w:t xml:space="preserve"> </w:t>
      </w:r>
    </w:p>
    <w:p w:rsidRPr="00174442" w:rsidR="00354BCF" w:rsidP="00390C1E" w:rsidRDefault="00354BCF" w14:paraId="016AAE63" w14:textId="77777777"/>
    <w:p w:rsidRPr="00174442" w:rsidR="00197AF4" w:rsidP="00390C1E" w:rsidRDefault="005F06A7" w14:paraId="10DD45AD" w14:textId="6BD65C77">
      <w:r>
        <w:rPr>
          <w:noProof/>
        </w:rPr>
        <w:drawing>
          <wp:inline distT="0" distB="0" distL="0" distR="0" wp14:anchorId="4BB957EB" wp14:editId="66E513A3">
            <wp:extent cx="5848350" cy="3200297"/>
            <wp:effectExtent l="0" t="0" r="0" b="635"/>
            <wp:docPr id="464097386" name="Picture 2" descr="Figure describing 5 steps for assessing climate change impact. 1. Understand the context and objective of the assessment. 2. Understand the water system or ecosystem that may be impacted 3. Understand potential risks and consequences of decision making. 4. Undertake the assessment. 5. Communicate results, uncertainties and limi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97386" name="Picture 2" descr="Figure describing 5 steps for assessing climate change impact. 1. Understand the context and objective of the assessment. 2. Understand the water system or ecosystem that may be impacted 3. Understand potential risks and consequences of decision making. 4. Undertake the assessment. 5. Communicate results, uncertainties and limitations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5900" cy="3204429"/>
                    </a:xfrm>
                    <a:prstGeom prst="rect">
                      <a:avLst/>
                    </a:prstGeom>
                    <a:noFill/>
                  </pic:spPr>
                </pic:pic>
              </a:graphicData>
            </a:graphic>
          </wp:inline>
        </w:drawing>
      </w:r>
    </w:p>
    <w:p w:rsidR="00814F5F" w:rsidP="005C1277" w:rsidRDefault="00814F5F" w14:paraId="20BE7D5E" w14:textId="58443D24">
      <w:pPr>
        <w:pStyle w:val="Caption"/>
      </w:pPr>
      <w:bookmarkStart w:name="_Ref204007547" w:id="31"/>
      <w:r w:rsidRPr="00174442">
        <w:t xml:space="preserve">Figure </w:t>
      </w:r>
      <w:r w:rsidR="00735DDC">
        <w:fldChar w:fldCharType="begin"/>
      </w:r>
      <w:r w:rsidR="00735DDC">
        <w:instrText xml:space="preserve"> SEQ Figure \* ARABIC </w:instrText>
      </w:r>
      <w:r w:rsidR="00735DDC">
        <w:fldChar w:fldCharType="separate"/>
      </w:r>
      <w:r w:rsidR="009660CD">
        <w:rPr>
          <w:noProof/>
        </w:rPr>
        <w:t>2</w:t>
      </w:r>
      <w:r w:rsidR="00735DDC">
        <w:rPr>
          <w:noProof/>
        </w:rPr>
        <w:fldChar w:fldCharType="end"/>
      </w:r>
      <w:bookmarkEnd w:id="31"/>
      <w:r w:rsidRPr="00174442" w:rsidR="0057048A">
        <w:t>:</w:t>
      </w:r>
      <w:r w:rsidRPr="00174442">
        <w:t xml:space="preserve"> Summary of components and considerations for assessing climate change impact</w:t>
      </w:r>
      <w:r w:rsidR="000C3D4D">
        <w:t>s</w:t>
      </w:r>
      <w:r w:rsidRPr="00174442">
        <w:t xml:space="preserve"> on water availability.</w:t>
      </w:r>
      <w:r w:rsidRPr="00174442" w:rsidR="00366F8F">
        <w:t xml:space="preserve"> </w:t>
      </w:r>
      <w:r w:rsidR="008E0702">
        <w:t xml:space="preserve"> </w:t>
      </w:r>
    </w:p>
    <w:p w:rsidRPr="009259C2" w:rsidR="009259C2" w:rsidP="009259C2" w:rsidRDefault="009259C2" w14:paraId="004ECFA9" w14:textId="77777777">
      <w:pPr>
        <w:pStyle w:val="BodyText"/>
      </w:pPr>
    </w:p>
    <w:p w:rsidRPr="00357356" w:rsidR="00A94968" w:rsidP="00357356" w:rsidRDefault="00A94968" w14:paraId="122A80E7" w14:textId="27E81DA8">
      <w:pPr>
        <w:pStyle w:val="Heading2"/>
      </w:pPr>
      <w:bookmarkStart w:name="_Ref213676425" w:id="32"/>
      <w:r w:rsidRPr="00357356">
        <w:t>Context and objective</w:t>
      </w:r>
      <w:r w:rsidRPr="00357356" w:rsidR="00AC39B6">
        <w:t xml:space="preserve"> of the assessment</w:t>
      </w:r>
      <w:bookmarkEnd w:id="32"/>
    </w:p>
    <w:p w:rsidRPr="00BB1773" w:rsidR="00690BDC" w:rsidP="00390C1E" w:rsidRDefault="00390C1E" w14:paraId="155BD0CD" w14:textId="7143DA71">
      <w:r w:rsidRPr="00174442">
        <w:t xml:space="preserve">The context and objective of </w:t>
      </w:r>
      <w:r w:rsidRPr="00174442" w:rsidR="00C156B9">
        <w:t xml:space="preserve">the </w:t>
      </w:r>
      <w:r w:rsidRPr="00174442">
        <w:t xml:space="preserve">assessment </w:t>
      </w:r>
      <w:r w:rsidRPr="00174442" w:rsidR="008F5245">
        <w:t xml:space="preserve">should </w:t>
      </w:r>
      <w:r w:rsidRPr="00174442">
        <w:t xml:space="preserve">guide </w:t>
      </w:r>
      <w:r w:rsidRPr="00174442" w:rsidR="00BA1F20">
        <w:t>the approach used in the assessment</w:t>
      </w:r>
      <w:r w:rsidRPr="00174442">
        <w:t xml:space="preserve">, </w:t>
      </w:r>
      <w:r w:rsidRPr="00174442" w:rsidR="003F2C1C">
        <w:t xml:space="preserve">the </w:t>
      </w:r>
      <w:r w:rsidRPr="00174442" w:rsidR="00052F93">
        <w:t>level of effort</w:t>
      </w:r>
      <w:r w:rsidRPr="00174442" w:rsidR="003F2C1C">
        <w:t xml:space="preserve"> expended</w:t>
      </w:r>
      <w:r w:rsidRPr="00174442">
        <w:t xml:space="preserve">, </w:t>
      </w:r>
      <w:r w:rsidRPr="00174442" w:rsidR="003F2C1C">
        <w:t xml:space="preserve">and </w:t>
      </w:r>
      <w:r w:rsidRPr="00174442">
        <w:t xml:space="preserve">interpretation and communication of the results. </w:t>
      </w:r>
      <w:r w:rsidRPr="00174442" w:rsidR="003F2C1C">
        <w:t xml:space="preserve">The context </w:t>
      </w:r>
      <w:r w:rsidRPr="00174442">
        <w:t xml:space="preserve">can be application-specific or reflect the decision that is being made. </w:t>
      </w:r>
      <w:r w:rsidRPr="00174442" w:rsidR="003F2C1C">
        <w:t>The o</w:t>
      </w:r>
      <w:r w:rsidRPr="00174442">
        <w:t xml:space="preserve">bjective can </w:t>
      </w:r>
      <w:r w:rsidRPr="00174442" w:rsidR="00506438">
        <w:t>determine</w:t>
      </w:r>
      <w:r w:rsidRPr="00174442" w:rsidR="00A66345">
        <w:t xml:space="preserve"> </w:t>
      </w:r>
      <w:r w:rsidRPr="00174442" w:rsidR="003F2C1C">
        <w:t xml:space="preserve">the </w:t>
      </w:r>
      <w:r w:rsidRPr="00174442">
        <w:t>indicator</w:t>
      </w:r>
      <w:r w:rsidRPr="00174442" w:rsidR="00FA702C">
        <w:t>s</w:t>
      </w:r>
      <w:r w:rsidRPr="00174442">
        <w:t>/metric</w:t>
      </w:r>
      <w:r w:rsidRPr="00174442" w:rsidR="00FA702C">
        <w:t>s</w:t>
      </w:r>
      <w:r w:rsidRPr="00174442">
        <w:t xml:space="preserve"> </w:t>
      </w:r>
      <w:r w:rsidRPr="00174442" w:rsidR="008F13D9">
        <w:t xml:space="preserve">that are </w:t>
      </w:r>
      <w:r w:rsidRPr="00174442">
        <w:t>required</w:t>
      </w:r>
      <w:r w:rsidRPr="00174442" w:rsidR="00404F20">
        <w:t xml:space="preserve">, </w:t>
      </w:r>
      <w:r w:rsidRPr="00174442" w:rsidR="00362321">
        <w:t xml:space="preserve">which method may be </w:t>
      </w:r>
      <w:r w:rsidRPr="00174442" w:rsidR="00F55B97">
        <w:t>suitable to conduct the assessment</w:t>
      </w:r>
      <w:r w:rsidRPr="00174442" w:rsidR="00426F3A">
        <w:t>,</w:t>
      </w:r>
      <w:r w:rsidRPr="00174442" w:rsidR="00530A45">
        <w:t xml:space="preserve"> </w:t>
      </w:r>
      <w:r w:rsidRPr="00174442">
        <w:t xml:space="preserve">and how results should be </w:t>
      </w:r>
      <w:r w:rsidRPr="00174442" w:rsidR="00B72FF5">
        <w:t>interpreted</w:t>
      </w:r>
      <w:r w:rsidRPr="00174442">
        <w:t xml:space="preserve">. For </w:t>
      </w:r>
      <w:r>
        <w:t>example</w:t>
      </w:r>
      <w:r w:rsidRPr="00BB1773" w:rsidR="00690BDC">
        <w:t>s:</w:t>
      </w:r>
      <w:r>
        <w:t xml:space="preserve"> </w:t>
      </w:r>
    </w:p>
    <w:p w:rsidRPr="00BB1773" w:rsidR="0060384D" w:rsidP="00B01C7F" w:rsidRDefault="00390C1E" w14:paraId="6D27D8DE" w14:textId="763DC67E">
      <w:pPr>
        <w:pStyle w:val="Bulletlist"/>
      </w:pPr>
      <w:r w:rsidRPr="00174442">
        <w:t xml:space="preserve">a scenario-based </w:t>
      </w:r>
      <w:r w:rsidRPr="00174442" w:rsidR="00977309">
        <w:t>analysis</w:t>
      </w:r>
      <w:r w:rsidRPr="00174442" w:rsidR="00E67250">
        <w:t xml:space="preserve"> </w:t>
      </w:r>
      <w:r w:rsidRPr="00174442">
        <w:t xml:space="preserve">may be </w:t>
      </w:r>
      <w:r w:rsidRPr="00174442" w:rsidR="00F04488">
        <w:t>appropriate and practical</w:t>
      </w:r>
      <w:r w:rsidRPr="00174442">
        <w:t xml:space="preserve"> to assess climate change </w:t>
      </w:r>
      <w:r w:rsidRPr="00174442" w:rsidR="00E84C15">
        <w:t xml:space="preserve">risks </w:t>
      </w:r>
      <w:r w:rsidRPr="00174442" w:rsidR="00AF5923">
        <w:t xml:space="preserve">in the context of </w:t>
      </w:r>
      <w:r w:rsidR="00E90DCE">
        <w:t>long</w:t>
      </w:r>
      <w:r w:rsidR="00DF2BE4">
        <w:t>-</w:t>
      </w:r>
      <w:r w:rsidRPr="00BB1773" w:rsidR="00E90DCE">
        <w:t xml:space="preserve">term </w:t>
      </w:r>
      <w:r w:rsidRPr="00174442" w:rsidR="00AF5923">
        <w:t>water security planning</w:t>
      </w:r>
      <w:r w:rsidRPr="00174442" w:rsidR="003856E1">
        <w:t>,</w:t>
      </w:r>
      <w:r w:rsidRPr="00174442">
        <w:t xml:space="preserve"> </w:t>
      </w:r>
      <w:r w:rsidR="008D56AA">
        <w:t xml:space="preserve">including </w:t>
      </w:r>
      <w:r w:rsidR="00C64DA6">
        <w:t xml:space="preserve">decisions for </w:t>
      </w:r>
      <w:r w:rsidR="00B2540D">
        <w:t xml:space="preserve">a </w:t>
      </w:r>
      <w:r w:rsidR="00C64DA6">
        <w:t xml:space="preserve">near-term </w:t>
      </w:r>
      <w:r w:rsidR="002E10C0">
        <w:t xml:space="preserve">augmentation with </w:t>
      </w:r>
      <w:r w:rsidR="00B2540D">
        <w:t xml:space="preserve">a </w:t>
      </w:r>
      <w:r w:rsidR="002E10C0">
        <w:t xml:space="preserve">long </w:t>
      </w:r>
      <w:r w:rsidR="00B80D56">
        <w:t>design life</w:t>
      </w:r>
      <w:r w:rsidR="00DF2BE4">
        <w:t>,</w:t>
      </w:r>
    </w:p>
    <w:p w:rsidRPr="00BB1773" w:rsidR="002C641B" w:rsidP="00B01C7F" w:rsidRDefault="00DB496D" w14:paraId="2B7003A0" w14:textId="42743CBB">
      <w:pPr>
        <w:pStyle w:val="Bulletlist"/>
      </w:pPr>
      <w:r w:rsidRPr="00BB1773">
        <w:t>a</w:t>
      </w:r>
      <w:r w:rsidR="00B80D56">
        <w:t xml:space="preserve"> stochastic</w:t>
      </w:r>
      <w:r w:rsidRPr="00BB1773">
        <w:t xml:space="preserve"> analysis of </w:t>
      </w:r>
      <w:r w:rsidRPr="00BB1773" w:rsidR="00C77EA4">
        <w:t xml:space="preserve">water availability based on </w:t>
      </w:r>
      <w:r w:rsidRPr="00BB1773" w:rsidR="009108DE">
        <w:t>recent climate</w:t>
      </w:r>
      <w:r w:rsidRPr="00BB1773" w:rsidR="00660171">
        <w:t xml:space="preserve"> may be </w:t>
      </w:r>
      <w:r w:rsidR="00CC7AB8">
        <w:t>beneficial</w:t>
      </w:r>
      <w:r w:rsidRPr="00BB1773" w:rsidR="00B14018">
        <w:t xml:space="preserve"> </w:t>
      </w:r>
      <w:r w:rsidRPr="00BB1773" w:rsidR="0015079C">
        <w:t xml:space="preserve">for short term </w:t>
      </w:r>
      <w:r w:rsidRPr="00BB1773" w:rsidR="00E552A6">
        <w:t>water security planning</w:t>
      </w:r>
      <w:r w:rsidR="007C46CC">
        <w:t xml:space="preserve"> where the consequences of </w:t>
      </w:r>
      <w:r w:rsidR="007C3406">
        <w:t>low water availability are very high</w:t>
      </w:r>
      <w:r w:rsidR="00DF2BE4">
        <w:t>,</w:t>
      </w:r>
    </w:p>
    <w:p w:rsidRPr="00174442" w:rsidR="00FA64F2" w:rsidP="00B01C7F" w:rsidRDefault="00390C1E" w14:paraId="264680BE" w14:textId="2642D2A4">
      <w:pPr>
        <w:pStyle w:val="Bulletlist"/>
      </w:pPr>
      <w:r w:rsidRPr="00174442">
        <w:t xml:space="preserve">a </w:t>
      </w:r>
      <w:r w:rsidRPr="00174442" w:rsidR="00302144">
        <w:t>vulnerability assessment</w:t>
      </w:r>
      <w:r w:rsidRPr="00174442">
        <w:t xml:space="preserve"> may be required to identify risks to ecological values in streams under climate change.</w:t>
      </w:r>
    </w:p>
    <w:p w:rsidRPr="00357356" w:rsidR="00A94968" w:rsidP="00357356" w:rsidRDefault="00A94968" w14:paraId="65DED14C" w14:textId="2D9E90B3">
      <w:pPr>
        <w:pStyle w:val="Heading2"/>
      </w:pPr>
      <w:bookmarkStart w:name="_Ref213676443" w:id="33"/>
      <w:r w:rsidRPr="00357356">
        <w:t xml:space="preserve">Understanding the </w:t>
      </w:r>
      <w:r w:rsidRPr="00174442" w:rsidR="0005636B">
        <w:t xml:space="preserve">water </w:t>
      </w:r>
      <w:r w:rsidRPr="00357356">
        <w:t>system</w:t>
      </w:r>
      <w:r w:rsidRPr="00174442" w:rsidR="0005636B">
        <w:t xml:space="preserve"> or </w:t>
      </w:r>
      <w:r w:rsidRPr="00357356">
        <w:t>ecosystem that may be impacted</w:t>
      </w:r>
      <w:bookmarkEnd w:id="33"/>
    </w:p>
    <w:p w:rsidRPr="00174442" w:rsidR="00390C1E" w:rsidP="00390C1E" w:rsidRDefault="00390C1E" w14:paraId="6B834D28" w14:textId="69A44EE7">
      <w:r w:rsidRPr="00174442">
        <w:t xml:space="preserve">Understanding the system behaviour informs which climate variables, type of change (e.g. long-term average, variability, sequencing of </w:t>
      </w:r>
      <w:r w:rsidRPr="00174442" w:rsidR="00813909">
        <w:t>events</w:t>
      </w:r>
      <w:r w:rsidRPr="00174442">
        <w:t xml:space="preserve">), temporal and spatial scales are important for the assessment. </w:t>
      </w:r>
      <w:r w:rsidRPr="00174442" w:rsidR="00483888">
        <w:t xml:space="preserve">The availability </w:t>
      </w:r>
      <w:r w:rsidRPr="00174442">
        <w:t>and quality of both historical and projected data need to be considered</w:t>
      </w:r>
      <w:r w:rsidRPr="00174442" w:rsidR="00160181">
        <w:t xml:space="preserve"> </w:t>
      </w:r>
      <w:r w:rsidRPr="00174442" w:rsidR="000B2644">
        <w:t>in the selection of assessment method</w:t>
      </w:r>
      <w:r w:rsidRPr="00174442" w:rsidR="00331D04">
        <w:t>s</w:t>
      </w:r>
      <w:r w:rsidRPr="00174442" w:rsidR="00A94968">
        <w:t xml:space="preserve"> and interpretation of </w:t>
      </w:r>
      <w:r w:rsidRPr="00174442" w:rsidR="00483888">
        <w:t xml:space="preserve">the </w:t>
      </w:r>
      <w:r w:rsidRPr="00174442" w:rsidR="00A94968">
        <w:t>results</w:t>
      </w:r>
      <w:r w:rsidRPr="00174442">
        <w:t>.</w:t>
      </w:r>
      <w:r w:rsidRPr="00174442" w:rsidR="00366F8F">
        <w:t xml:space="preserve">  </w:t>
      </w:r>
      <w:r w:rsidRPr="00174442">
        <w:t xml:space="preserve"> </w:t>
      </w:r>
    </w:p>
    <w:p w:rsidRPr="00357356" w:rsidR="009D6428" w:rsidP="00357356" w:rsidRDefault="009D6428" w14:paraId="4A5D35ED" w14:textId="3B892B6F">
      <w:pPr>
        <w:pStyle w:val="Heading2"/>
      </w:pPr>
      <w:bookmarkStart w:name="_Ref213677887" w:id="34"/>
      <w:r w:rsidRPr="00357356">
        <w:t xml:space="preserve">Understanding </w:t>
      </w:r>
      <w:r w:rsidRPr="00174442" w:rsidR="0005636B">
        <w:t xml:space="preserve">the </w:t>
      </w:r>
      <w:r w:rsidRPr="00357356">
        <w:t xml:space="preserve">potential </w:t>
      </w:r>
      <w:r w:rsidRPr="00174442" w:rsidR="0005636B">
        <w:t xml:space="preserve">risks and </w:t>
      </w:r>
      <w:r w:rsidRPr="00357356">
        <w:t xml:space="preserve">consequences </w:t>
      </w:r>
      <w:r w:rsidRPr="00357356" w:rsidR="002D4D58">
        <w:t>of decision</w:t>
      </w:r>
      <w:r w:rsidRPr="00357356" w:rsidR="00FA6237">
        <w:t xml:space="preserve"> making</w:t>
      </w:r>
      <w:bookmarkEnd w:id="34"/>
      <w:r w:rsidRPr="00357356" w:rsidR="002D4D58">
        <w:t xml:space="preserve"> </w:t>
      </w:r>
    </w:p>
    <w:p w:rsidRPr="00BB1773" w:rsidR="008961F5" w:rsidP="000C7DC1" w:rsidRDefault="00174E70" w14:paraId="2C8554C5" w14:textId="4030A055">
      <w:r w:rsidRPr="00174442">
        <w:t xml:space="preserve">The level of effort </w:t>
      </w:r>
      <w:r w:rsidRPr="00174442" w:rsidR="009B1577">
        <w:t xml:space="preserve">expended </w:t>
      </w:r>
      <w:r w:rsidRPr="00174442">
        <w:t xml:space="preserve">in the climate change impact assessment </w:t>
      </w:r>
      <w:r w:rsidRPr="00174442" w:rsidR="007A0C1A">
        <w:t xml:space="preserve">should </w:t>
      </w:r>
      <w:r w:rsidR="001378BD">
        <w:t xml:space="preserve">take into consideration </w:t>
      </w:r>
      <w:r w:rsidRPr="00174442" w:rsidR="009B1577">
        <w:t xml:space="preserve">the </w:t>
      </w:r>
      <w:r w:rsidRPr="00174442" w:rsidR="007A0C1A">
        <w:t xml:space="preserve">potential consequences </w:t>
      </w:r>
      <w:r w:rsidRPr="00174442" w:rsidR="00815876">
        <w:t xml:space="preserve">of the decision and </w:t>
      </w:r>
      <w:r w:rsidRPr="00174442" w:rsidR="00B50697">
        <w:t>level of risk</w:t>
      </w:r>
      <w:r w:rsidRPr="00174442" w:rsidR="000232B8">
        <w:t xml:space="preserve"> that </w:t>
      </w:r>
      <w:r w:rsidRPr="00174442" w:rsidR="003D73E7">
        <w:t>may be</w:t>
      </w:r>
      <w:r w:rsidRPr="00174442" w:rsidR="000232B8">
        <w:t xml:space="preserve"> acceptable to the decision maker</w:t>
      </w:r>
      <w:r w:rsidRPr="00174442" w:rsidR="00C93310">
        <w:t xml:space="preserve"> </w:t>
      </w:r>
      <w:r w:rsidRPr="00BB1773" w:rsidR="006F74AB">
        <w:t xml:space="preserve">– with the level of effort typically commensurate with the </w:t>
      </w:r>
      <w:r w:rsidRPr="00BB1773" w:rsidR="008961F5">
        <w:t>level of risk</w:t>
      </w:r>
      <w:r w:rsidR="00D438CB">
        <w:t xml:space="preserve"> </w:t>
      </w:r>
      <w:r w:rsidRPr="00174442" w:rsidR="00D438CB">
        <w:t>(</w:t>
      </w:r>
      <w:r w:rsidR="004501EF">
        <w:fldChar w:fldCharType="begin"/>
      </w:r>
      <w:r w:rsidR="004501EF">
        <w:instrText xml:space="preserve"> REF _Ref212022359 \h </w:instrText>
      </w:r>
      <w:r w:rsidR="004501EF">
        <w:fldChar w:fldCharType="separate"/>
      </w:r>
      <w:r w:rsidRPr="00174442" w:rsidR="009660CD">
        <w:t xml:space="preserve">Figure </w:t>
      </w:r>
      <w:r w:rsidR="009660CD">
        <w:rPr>
          <w:noProof/>
        </w:rPr>
        <w:t>3</w:t>
      </w:r>
      <w:r w:rsidR="004501EF">
        <w:fldChar w:fldCharType="end"/>
      </w:r>
      <w:r w:rsidRPr="00174442" w:rsidR="00D438CB">
        <w:t>)</w:t>
      </w:r>
      <w:r w:rsidR="00651357">
        <w:t>.</w:t>
      </w:r>
      <w:r w:rsidR="002A310E">
        <w:t xml:space="preserve"> </w:t>
      </w:r>
    </w:p>
    <w:p w:rsidR="00D36921" w:rsidP="00390C1E" w:rsidRDefault="00326982" w14:paraId="5F01AFAB" w14:textId="4E3B7B6C">
      <w:r w:rsidRPr="00BB1773">
        <w:t xml:space="preserve">Additional information on </w:t>
      </w:r>
      <w:r w:rsidR="000237DA">
        <w:t>uncertaint</w:t>
      </w:r>
      <w:r w:rsidR="00D83569">
        <w:t>ies of the assessment</w:t>
      </w:r>
      <w:r w:rsidR="009B6EE0">
        <w:t>,</w:t>
      </w:r>
      <w:r w:rsidR="00D83569">
        <w:t xml:space="preserve"> </w:t>
      </w:r>
      <w:r w:rsidRPr="00BB1773" w:rsidR="009B6EE0">
        <w:t>for a system that may be vulnerable to climate variability or change</w:t>
      </w:r>
      <w:r w:rsidR="009B6EE0">
        <w:t>,</w:t>
      </w:r>
      <w:r w:rsidR="00D83569">
        <w:t xml:space="preserve"> </w:t>
      </w:r>
      <w:r w:rsidRPr="00BB1773">
        <w:t xml:space="preserve">can support a decision that has material consequences. </w:t>
      </w:r>
      <w:r w:rsidRPr="00174442" w:rsidR="00A70BA1">
        <w:t xml:space="preserve">This </w:t>
      </w:r>
      <w:r w:rsidRPr="00174442" w:rsidR="00826883">
        <w:t>can</w:t>
      </w:r>
      <w:r w:rsidRPr="00174442" w:rsidR="000D2216">
        <w:t xml:space="preserve"> include </w:t>
      </w:r>
      <w:r w:rsidRPr="00174442" w:rsidR="00491FD2">
        <w:t>presenting</w:t>
      </w:r>
      <w:r w:rsidRPr="00174442" w:rsidR="000D2216">
        <w:t xml:space="preserve"> </w:t>
      </w:r>
      <w:r w:rsidRPr="00174442" w:rsidR="00B86072">
        <w:t>the</w:t>
      </w:r>
      <w:r w:rsidRPr="00174442" w:rsidR="00904525">
        <w:t xml:space="preserve"> </w:t>
      </w:r>
      <w:r w:rsidRPr="00174442" w:rsidR="00787153">
        <w:t>range of</w:t>
      </w:r>
      <w:r w:rsidRPr="00174442" w:rsidR="00904525">
        <w:t xml:space="preserve"> uncertainties</w:t>
      </w:r>
      <w:r w:rsidRPr="00174442" w:rsidR="00B86072">
        <w:t xml:space="preserve"> embedded</w:t>
      </w:r>
      <w:r w:rsidRPr="00174442" w:rsidR="00904525">
        <w:t xml:space="preserve"> in climate </w:t>
      </w:r>
      <w:r w:rsidRPr="00BB1773" w:rsidR="001B739B">
        <w:t xml:space="preserve">change </w:t>
      </w:r>
      <w:r w:rsidRPr="00174442" w:rsidR="00904525">
        <w:t>projections</w:t>
      </w:r>
      <w:r w:rsidRPr="00174442" w:rsidR="00141D7A">
        <w:t>,</w:t>
      </w:r>
      <w:r w:rsidRPr="00174442" w:rsidR="001002FC">
        <w:t xml:space="preserve"> uncertainties </w:t>
      </w:r>
      <w:r w:rsidRPr="00174442" w:rsidR="00CB542A">
        <w:t xml:space="preserve">due to climate </w:t>
      </w:r>
      <w:r w:rsidRPr="00174442" w:rsidR="001002FC">
        <w:t>variability,</w:t>
      </w:r>
      <w:r w:rsidRPr="00174442" w:rsidR="00904525">
        <w:t xml:space="preserve"> </w:t>
      </w:r>
      <w:r w:rsidRPr="00174442" w:rsidR="001002FC">
        <w:t>or</w:t>
      </w:r>
      <w:r w:rsidRPr="00174442" w:rsidR="00966F26">
        <w:t xml:space="preserve"> </w:t>
      </w:r>
      <w:r w:rsidRPr="00174442" w:rsidR="00B86072">
        <w:t>the limitation</w:t>
      </w:r>
      <w:r w:rsidRPr="00174442" w:rsidR="00A117E8">
        <w:t xml:space="preserve">s in </w:t>
      </w:r>
      <w:r w:rsidRPr="00174442" w:rsidR="00496639">
        <w:t>methods used to assess the impact of climate change</w:t>
      </w:r>
      <w:r w:rsidRPr="00174442" w:rsidR="00742590">
        <w:t xml:space="preserve">. </w:t>
      </w:r>
      <w:r w:rsidRPr="00174442" w:rsidR="007575C7">
        <w:t>For example</w:t>
      </w:r>
      <w:r w:rsidRPr="00174442" w:rsidR="00A15CB3">
        <w:t xml:space="preserve">, </w:t>
      </w:r>
      <w:r w:rsidRPr="00174442" w:rsidR="007F01A5">
        <w:t>applying</w:t>
      </w:r>
      <w:r w:rsidRPr="00174442" w:rsidR="00722240">
        <w:t xml:space="preserve"> </w:t>
      </w:r>
      <w:r w:rsidRPr="00174442" w:rsidR="005D1AC4">
        <w:t>multiple</w:t>
      </w:r>
      <w:r w:rsidRPr="00174442" w:rsidR="00A23DA9">
        <w:t xml:space="preserve"> c</w:t>
      </w:r>
      <w:r w:rsidRPr="00174442" w:rsidR="00B36727">
        <w:t>l</w:t>
      </w:r>
      <w:r w:rsidRPr="00174442" w:rsidR="00A23DA9">
        <w:t xml:space="preserve">imate </w:t>
      </w:r>
      <w:r w:rsidR="003F3EF9">
        <w:t xml:space="preserve">change </w:t>
      </w:r>
      <w:r w:rsidR="00503985">
        <w:t>projections</w:t>
      </w:r>
      <w:r w:rsidR="00A23DA9">
        <w:t xml:space="preserve"> </w:t>
      </w:r>
      <w:r w:rsidRPr="00174442" w:rsidR="00686DBB">
        <w:t xml:space="preserve">can </w:t>
      </w:r>
      <w:r w:rsidRPr="00174442" w:rsidR="00CD3F22">
        <w:t>capture</w:t>
      </w:r>
      <w:r w:rsidRPr="00174442" w:rsidR="00A15CB3">
        <w:t xml:space="preserve"> </w:t>
      </w:r>
      <w:r w:rsidRPr="00174442" w:rsidR="00281D0B">
        <w:t>a</w:t>
      </w:r>
      <w:r w:rsidRPr="00174442" w:rsidR="008A13F3">
        <w:t xml:space="preserve"> </w:t>
      </w:r>
      <w:r w:rsidRPr="00174442" w:rsidR="00A15CB3">
        <w:t>full</w:t>
      </w:r>
      <w:r w:rsidRPr="00174442" w:rsidR="008A13F3">
        <w:t>er</w:t>
      </w:r>
      <w:r w:rsidRPr="00174442" w:rsidR="00A15CB3">
        <w:t xml:space="preserve"> range of </w:t>
      </w:r>
      <w:r w:rsidRPr="00BB1773" w:rsidR="001B739B">
        <w:t xml:space="preserve">plausible </w:t>
      </w:r>
      <w:r w:rsidRPr="00BB1773" w:rsidR="006A3CC0">
        <w:t>average annual water availability over the long-term</w:t>
      </w:r>
      <w:r w:rsidRPr="00174442" w:rsidR="008D6443">
        <w:t>,</w:t>
      </w:r>
      <w:r w:rsidRPr="00174442" w:rsidR="00A15CB3">
        <w:t xml:space="preserve"> </w:t>
      </w:r>
      <w:r w:rsidR="008D6443">
        <w:t>wh</w:t>
      </w:r>
      <w:r w:rsidRPr="00BB1773" w:rsidR="006A3CC0">
        <w:t>ereas</w:t>
      </w:r>
      <w:r w:rsidRPr="00174442" w:rsidR="008D6443">
        <w:t xml:space="preserve"> </w:t>
      </w:r>
      <w:r w:rsidRPr="00174442" w:rsidR="00BB4A73">
        <w:t>modelling</w:t>
      </w:r>
      <w:r w:rsidRPr="00174442" w:rsidR="002138F2">
        <w:t xml:space="preserve"> </w:t>
      </w:r>
      <w:r w:rsidRPr="00174442" w:rsidR="000122C2">
        <w:t>many</w:t>
      </w:r>
      <w:r w:rsidRPr="00174442" w:rsidR="002138F2">
        <w:t xml:space="preserve"> </w:t>
      </w:r>
      <w:r w:rsidRPr="00BB1773" w:rsidR="008A73A8">
        <w:t xml:space="preserve">variations of </w:t>
      </w:r>
      <w:r w:rsidRPr="00BB1773" w:rsidR="007963FE">
        <w:t xml:space="preserve">potential </w:t>
      </w:r>
      <w:r w:rsidRPr="00174442" w:rsidR="00AF2283">
        <w:t xml:space="preserve">climate </w:t>
      </w:r>
      <w:r w:rsidR="00AF2283">
        <w:t>sequence</w:t>
      </w:r>
      <w:r w:rsidRPr="00BB1773" w:rsidR="009740EC">
        <w:t>s</w:t>
      </w:r>
      <w:r w:rsidR="00AF2283">
        <w:t xml:space="preserve"> </w:t>
      </w:r>
      <w:r w:rsidRPr="00BB1773" w:rsidR="006A3CC0">
        <w:t xml:space="preserve">(e.g. </w:t>
      </w:r>
      <w:r w:rsidRPr="00BB1773" w:rsidR="009740EC">
        <w:t>stochastic</w:t>
      </w:r>
      <w:r w:rsidRPr="00BB1773" w:rsidR="004A1121">
        <w:t xml:space="preserve"> generated</w:t>
      </w:r>
      <w:r w:rsidRPr="00BB1773" w:rsidR="000618B7">
        <w:t xml:space="preserve"> input</w:t>
      </w:r>
      <w:r w:rsidRPr="00BB1773" w:rsidR="006A3CC0">
        <w:t>)</w:t>
      </w:r>
      <w:r w:rsidRPr="00174442" w:rsidR="00AF2283">
        <w:t xml:space="preserve"> </w:t>
      </w:r>
      <w:r w:rsidRPr="00174442" w:rsidR="00023BC4">
        <w:t xml:space="preserve">can provide </w:t>
      </w:r>
      <w:r w:rsidR="008561CB">
        <w:t xml:space="preserve">a fuller </w:t>
      </w:r>
      <w:r w:rsidRPr="00174442" w:rsidR="00023BC4">
        <w:t>range</w:t>
      </w:r>
      <w:r w:rsidRPr="00174442" w:rsidR="005A77D0">
        <w:t xml:space="preserve"> of </w:t>
      </w:r>
      <w:r w:rsidRPr="00174442" w:rsidR="003C1C16">
        <w:t>system performance</w:t>
      </w:r>
      <w:r w:rsidRPr="00BB1773" w:rsidDel="00DD5F68" w:rsidR="004777E7">
        <w:t xml:space="preserve"> </w:t>
      </w:r>
      <w:r w:rsidR="009320E5">
        <w:t>due to climate variability</w:t>
      </w:r>
      <w:r w:rsidRPr="00174442" w:rsidR="009519FD">
        <w:t xml:space="preserve">. </w:t>
      </w:r>
      <w:r w:rsidRPr="00174442" w:rsidR="00A11D02">
        <w:t xml:space="preserve">The process </w:t>
      </w:r>
      <w:r w:rsidRPr="00174442" w:rsidR="00E057E6">
        <w:t xml:space="preserve">for </w:t>
      </w:r>
      <w:r w:rsidRPr="00174442" w:rsidR="00A11D02">
        <w:t xml:space="preserve">determining the level effort </w:t>
      </w:r>
      <w:r w:rsidRPr="00174442" w:rsidR="00F9725D">
        <w:t xml:space="preserve">or </w:t>
      </w:r>
      <w:r w:rsidRPr="00174442" w:rsidR="00A11D02">
        <w:t xml:space="preserve">complexity of assessment can </w:t>
      </w:r>
      <w:r w:rsidRPr="00174442" w:rsidR="005B4C57">
        <w:t xml:space="preserve">also </w:t>
      </w:r>
      <w:r w:rsidRPr="00174442" w:rsidR="00A11D02">
        <w:t>be iterative</w:t>
      </w:r>
      <w:r w:rsidRPr="00174442" w:rsidR="00EE4464">
        <w:t xml:space="preserve"> </w:t>
      </w:r>
      <w:r w:rsidRPr="00174442" w:rsidR="00AC0199">
        <w:t xml:space="preserve">if </w:t>
      </w:r>
      <w:r w:rsidRPr="00174442" w:rsidR="00696EC4">
        <w:t>the results from an initial assessment</w:t>
      </w:r>
      <w:r w:rsidRPr="00174442" w:rsidR="00CB41CB">
        <w:t xml:space="preserve"> </w:t>
      </w:r>
      <w:r w:rsidRPr="00174442" w:rsidR="0017245C">
        <w:t xml:space="preserve">expose </w:t>
      </w:r>
      <w:r w:rsidRPr="00174442" w:rsidR="001E0A52">
        <w:t>greater</w:t>
      </w:r>
      <w:r w:rsidRPr="00174442" w:rsidR="0067610B">
        <w:t xml:space="preserve"> system</w:t>
      </w:r>
      <w:r w:rsidRPr="00174442" w:rsidR="0017245C">
        <w:t xml:space="preserve"> vulnerability</w:t>
      </w:r>
      <w:r w:rsidRPr="00174442" w:rsidR="00E655B1">
        <w:t xml:space="preserve"> than anticipated</w:t>
      </w:r>
      <w:r w:rsidRPr="00174442" w:rsidR="00A11D02">
        <w:t>.</w:t>
      </w:r>
    </w:p>
    <w:p w:rsidRPr="00174442" w:rsidR="00F937B7" w:rsidP="00390C1E" w:rsidRDefault="007A6619" w14:paraId="73AA0305" w14:textId="487E9164">
      <w:r>
        <w:rPr>
          <w:noProof/>
        </w:rPr>
        <w:drawing>
          <wp:inline distT="0" distB="0" distL="0" distR="0" wp14:anchorId="283F49D2" wp14:editId="6B41647C">
            <wp:extent cx="3144162" cy="2100943"/>
            <wp:effectExtent l="0" t="0" r="0" b="0"/>
            <wp:docPr id="1933596930" name="Picture 3" descr="Higher climate risk means higher level of effort for climate change impact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96930" name="Picture 3" descr="Higher climate risk means higher level of effort for climate change impact assessmen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05323" cy="2141811"/>
                    </a:xfrm>
                    <a:prstGeom prst="rect">
                      <a:avLst/>
                    </a:prstGeom>
                    <a:noFill/>
                  </pic:spPr>
                </pic:pic>
              </a:graphicData>
            </a:graphic>
          </wp:inline>
        </w:drawing>
      </w:r>
    </w:p>
    <w:p w:rsidRPr="00174442" w:rsidR="00390C1E" w:rsidP="00954D4B" w:rsidRDefault="00954D4B" w14:paraId="692E108A" w14:textId="6682D11F">
      <w:pPr>
        <w:pStyle w:val="Caption"/>
      </w:pPr>
      <w:bookmarkStart w:name="_Ref212022359" w:id="35"/>
      <w:r w:rsidRPr="00174442">
        <w:t xml:space="preserve">Figure </w:t>
      </w:r>
      <w:r w:rsidR="00735DDC">
        <w:fldChar w:fldCharType="begin"/>
      </w:r>
      <w:r w:rsidR="00735DDC">
        <w:instrText xml:space="preserve"> SEQ Figure \* ARABIC </w:instrText>
      </w:r>
      <w:r w:rsidR="00735DDC">
        <w:fldChar w:fldCharType="separate"/>
      </w:r>
      <w:r w:rsidR="009660CD">
        <w:rPr>
          <w:noProof/>
        </w:rPr>
        <w:t>3</w:t>
      </w:r>
      <w:r w:rsidR="00735DDC">
        <w:rPr>
          <w:noProof/>
        </w:rPr>
        <w:fldChar w:fldCharType="end"/>
      </w:r>
      <w:bookmarkEnd w:id="35"/>
      <w:r w:rsidRPr="00174442" w:rsidR="00E4324E">
        <w:t>:</w:t>
      </w:r>
      <w:r w:rsidRPr="00174442">
        <w:t xml:space="preserve"> Example of how understanding </w:t>
      </w:r>
      <w:r w:rsidRPr="00174442" w:rsidR="00046F2C">
        <w:t>system behaviour,</w:t>
      </w:r>
      <w:r w:rsidRPr="00174442">
        <w:t xml:space="preserve"> potential </w:t>
      </w:r>
      <w:r w:rsidRPr="00174442" w:rsidR="00046F2C">
        <w:t xml:space="preserve">consequences and </w:t>
      </w:r>
      <w:r w:rsidRPr="00174442">
        <w:t xml:space="preserve">system risk can guide </w:t>
      </w:r>
      <w:r w:rsidRPr="00174442" w:rsidR="005B6F26">
        <w:t xml:space="preserve">the </w:t>
      </w:r>
      <w:r w:rsidRPr="00174442">
        <w:t>effort and complexity of assessment.</w:t>
      </w:r>
    </w:p>
    <w:p w:rsidRPr="009B720B" w:rsidR="009B720B" w:rsidP="005E27DB" w:rsidRDefault="009B720B" w14:paraId="0A7E1699" w14:textId="77777777">
      <w:pPr>
        <w:pStyle w:val="BodyText"/>
      </w:pPr>
    </w:p>
    <w:p w:rsidRPr="00357356" w:rsidR="003D52FB" w:rsidP="00357356" w:rsidRDefault="0005636B" w14:paraId="68A5E846" w14:textId="27BA6048">
      <w:pPr>
        <w:pStyle w:val="Heading2"/>
      </w:pPr>
      <w:r w:rsidRPr="00174442">
        <w:t xml:space="preserve">Undertaking a climate </w:t>
      </w:r>
      <w:r w:rsidRPr="00357356" w:rsidR="003D52FB">
        <w:t>change assessment</w:t>
      </w:r>
    </w:p>
    <w:p w:rsidRPr="00174442" w:rsidR="00A6352F" w:rsidP="00AD014C" w:rsidRDefault="005F793D" w14:paraId="4AC97A4A" w14:textId="609932F1">
      <w:r w:rsidRPr="00174442">
        <w:t>Climate change impact assessment</w:t>
      </w:r>
      <w:r w:rsidRPr="00174442" w:rsidR="00C755F9">
        <w:t>s</w:t>
      </w:r>
      <w:r w:rsidRPr="00174442">
        <w:t xml:space="preserve"> on water availability can be </w:t>
      </w:r>
      <w:r w:rsidRPr="00174442" w:rsidR="0085586D">
        <w:t xml:space="preserve">summarised into </w:t>
      </w:r>
      <w:r w:rsidRPr="00174442" w:rsidR="003A7DAB">
        <w:t>two steps</w:t>
      </w:r>
      <w:r w:rsidRPr="00174442" w:rsidR="00A6352F">
        <w:t>:</w:t>
      </w:r>
    </w:p>
    <w:p w:rsidRPr="00174442" w:rsidR="00AD014C" w:rsidP="00323916" w:rsidRDefault="00AB051E" w14:paraId="5E8B7619" w14:textId="118E22EF">
      <w:pPr>
        <w:pStyle w:val="ListParagraph"/>
        <w:numPr>
          <w:ilvl w:val="0"/>
          <w:numId w:val="29"/>
        </w:numPr>
      </w:pPr>
      <w:r w:rsidRPr="00174442">
        <w:t xml:space="preserve">preparing </w:t>
      </w:r>
      <w:r w:rsidRPr="00174442" w:rsidR="00987FE1">
        <w:t xml:space="preserve">a </w:t>
      </w:r>
      <w:r w:rsidRPr="00174442" w:rsidR="00C755F9">
        <w:t xml:space="preserve">hydroclimate </w:t>
      </w:r>
      <w:r w:rsidRPr="00174442" w:rsidR="00987FE1">
        <w:t xml:space="preserve">dataset that </w:t>
      </w:r>
      <w:r w:rsidRPr="00174442" w:rsidR="00E4568D">
        <w:t>reflect</w:t>
      </w:r>
      <w:r w:rsidRPr="00174442" w:rsidR="005947DE">
        <w:t>s</w:t>
      </w:r>
      <w:r w:rsidRPr="00174442" w:rsidR="00E4568D">
        <w:t xml:space="preserve"> the characteristics of</w:t>
      </w:r>
      <w:r w:rsidRPr="00174442" w:rsidR="00266E85">
        <w:t xml:space="preserve"> </w:t>
      </w:r>
      <w:r w:rsidRPr="00174442">
        <w:t xml:space="preserve">the </w:t>
      </w:r>
      <w:r w:rsidRPr="00174442" w:rsidR="00971854">
        <w:t xml:space="preserve">recent </w:t>
      </w:r>
      <w:r w:rsidRPr="00174442" w:rsidR="00266E85">
        <w:t>climate an</w:t>
      </w:r>
      <w:r w:rsidRPr="00174442" w:rsidR="00673878">
        <w:t xml:space="preserve">d </w:t>
      </w:r>
      <w:r w:rsidRPr="00174442" w:rsidR="007271AE">
        <w:t>represent</w:t>
      </w:r>
      <w:r w:rsidRPr="00174442" w:rsidR="005947DE">
        <w:t>s</w:t>
      </w:r>
      <w:r w:rsidRPr="00174442" w:rsidR="007271AE">
        <w:t xml:space="preserve"> </w:t>
      </w:r>
      <w:r w:rsidRPr="00174442" w:rsidR="00FD10F9">
        <w:t>long</w:t>
      </w:r>
      <w:r w:rsidRPr="00174442">
        <w:t>-</w:t>
      </w:r>
      <w:r w:rsidRPr="00174442" w:rsidR="00FD10F9">
        <w:t xml:space="preserve"> </w:t>
      </w:r>
      <w:r w:rsidRPr="00BB1773" w:rsidR="00DF4558">
        <w:t xml:space="preserve">a wide range of </w:t>
      </w:r>
      <w:r w:rsidRPr="00174442" w:rsidR="007271AE">
        <w:t>climate variability</w:t>
      </w:r>
      <w:r w:rsidRPr="00174442" w:rsidR="001B4850">
        <w:t xml:space="preserve"> </w:t>
      </w:r>
      <w:r w:rsidR="00567DF9">
        <w:t>for</w:t>
      </w:r>
      <w:r w:rsidRPr="00BB1773" w:rsidR="008D670E">
        <w:t xml:space="preserve"> that</w:t>
      </w:r>
      <w:r w:rsidRPr="00BB1773" w:rsidR="005F2DE0">
        <w:t xml:space="preserve"> system</w:t>
      </w:r>
      <w:r w:rsidR="00313085">
        <w:t xml:space="preserve"> </w:t>
      </w:r>
      <w:r w:rsidRPr="00174442" w:rsidR="001B4850">
        <w:t>(</w:t>
      </w:r>
      <w:r w:rsidR="003F25B1">
        <w:fldChar w:fldCharType="begin"/>
      </w:r>
      <w:r w:rsidR="003F25B1">
        <w:instrText xml:space="preserve"> REF _Ref211351125 \h </w:instrText>
      </w:r>
      <w:r w:rsidR="003F25B1">
        <w:fldChar w:fldCharType="separate"/>
      </w:r>
      <w:r w:rsidRPr="00174442" w:rsidR="009660CD">
        <w:t xml:space="preserve">Figure </w:t>
      </w:r>
      <w:r w:rsidR="009660CD">
        <w:rPr>
          <w:noProof/>
        </w:rPr>
        <w:t>4</w:t>
      </w:r>
      <w:r w:rsidR="003F25B1">
        <w:fldChar w:fldCharType="end"/>
      </w:r>
      <w:r w:rsidRPr="00174442" w:rsidR="001B4850">
        <w:t>)</w:t>
      </w:r>
    </w:p>
    <w:p w:rsidRPr="00174442" w:rsidR="005947DE" w:rsidP="00323916" w:rsidRDefault="00AB051E" w14:paraId="3D891FF1" w14:textId="42CB0D1F">
      <w:pPr>
        <w:pStyle w:val="ListParagraph"/>
        <w:numPr>
          <w:ilvl w:val="0"/>
          <w:numId w:val="29"/>
        </w:numPr>
      </w:pPr>
      <w:r w:rsidRPr="00174442">
        <w:t xml:space="preserve">projecting </w:t>
      </w:r>
      <w:r w:rsidRPr="00174442" w:rsidR="00F1709C">
        <w:t xml:space="preserve">climate change impact on </w:t>
      </w:r>
      <w:r w:rsidRPr="00174442" w:rsidR="00D579CD">
        <w:t xml:space="preserve">the </w:t>
      </w:r>
      <w:r w:rsidRPr="00174442" w:rsidR="009024D1">
        <w:t xml:space="preserve">hydroclimate </w:t>
      </w:r>
      <w:r w:rsidRPr="00174442" w:rsidR="00402D6D">
        <w:t>dataset</w:t>
      </w:r>
      <w:r w:rsidRPr="00174442" w:rsidR="001B4850">
        <w:t xml:space="preserve"> (</w:t>
      </w:r>
      <w:r w:rsidR="003F25B1">
        <w:fldChar w:fldCharType="begin"/>
      </w:r>
      <w:r w:rsidR="003F25B1">
        <w:instrText xml:space="preserve"> REF _Ref211351136 \h </w:instrText>
      </w:r>
      <w:r w:rsidR="003F25B1">
        <w:fldChar w:fldCharType="separate"/>
      </w:r>
      <w:r w:rsidR="009660CD">
        <w:t xml:space="preserve">Figure </w:t>
      </w:r>
      <w:r w:rsidR="009660CD">
        <w:rPr>
          <w:noProof/>
        </w:rPr>
        <w:t>5</w:t>
      </w:r>
      <w:r w:rsidR="003F25B1">
        <w:fldChar w:fldCharType="end"/>
      </w:r>
      <w:r w:rsidRPr="00174442" w:rsidR="001B4850">
        <w:t>)</w:t>
      </w:r>
      <w:r w:rsidRPr="00174442" w:rsidR="00652E1E">
        <w:t>.</w:t>
      </w:r>
    </w:p>
    <w:p w:rsidRPr="00174442" w:rsidR="001536DC" w:rsidP="0046060D" w:rsidRDefault="00F649C7" w14:paraId="2C21C4ED" w14:textId="152F7BEC">
      <w:r w:rsidRPr="00174442">
        <w:t xml:space="preserve">These steps </w:t>
      </w:r>
      <w:r w:rsidRPr="008501A4" w:rsidR="00BD2E3B">
        <w:t>are broadly similar</w:t>
      </w:r>
      <w:r w:rsidRPr="008501A4" w:rsidR="003077C6">
        <w:t xml:space="preserve"> </w:t>
      </w:r>
      <w:r w:rsidRPr="008501A4" w:rsidR="00AB051E">
        <w:t xml:space="preserve">whether </w:t>
      </w:r>
      <w:r w:rsidRPr="008501A4" w:rsidR="002F14E4">
        <w:t xml:space="preserve">using </w:t>
      </w:r>
      <w:r w:rsidRPr="008501A4" w:rsidR="200F49B1">
        <w:t xml:space="preserve">a </w:t>
      </w:r>
      <w:r w:rsidRPr="008501A4" w:rsidR="002F14E4">
        <w:t>scenario-based approach (</w:t>
      </w:r>
      <w:r w:rsidRPr="00311BD4" w:rsidR="0080025B">
        <w:t xml:space="preserve">also </w:t>
      </w:r>
      <w:r w:rsidRPr="00311BD4" w:rsidR="002F14E4">
        <w:t xml:space="preserve">referred </w:t>
      </w:r>
      <w:r w:rsidRPr="00311BD4" w:rsidR="00AB051E">
        <w:t xml:space="preserve">to </w:t>
      </w:r>
      <w:r w:rsidRPr="00311BD4" w:rsidR="002F14E4">
        <w:t xml:space="preserve">as </w:t>
      </w:r>
      <w:r w:rsidRPr="00311BD4" w:rsidR="00603D0F">
        <w:t>‘</w:t>
      </w:r>
      <w:r w:rsidRPr="00311BD4" w:rsidR="002F14E4">
        <w:t>top-down</w:t>
      </w:r>
      <w:r w:rsidRPr="00311BD4" w:rsidR="00603D0F">
        <w:t>’</w:t>
      </w:r>
      <w:r w:rsidRPr="00311BD4" w:rsidR="002F14E4">
        <w:t>)</w:t>
      </w:r>
      <w:r w:rsidRPr="008501A4" w:rsidR="002F14E4">
        <w:t xml:space="preserve"> or </w:t>
      </w:r>
      <w:r w:rsidRPr="008501A4" w:rsidR="7CBD3086">
        <w:t xml:space="preserve">a </w:t>
      </w:r>
      <w:r w:rsidRPr="008501A4" w:rsidR="002413BA">
        <w:t>sensitivity</w:t>
      </w:r>
      <w:r w:rsidRPr="008501A4" w:rsidR="004E0B60">
        <w:t xml:space="preserve"> approach (</w:t>
      </w:r>
      <w:r w:rsidRPr="00311BD4" w:rsidR="0080025B">
        <w:t xml:space="preserve">also </w:t>
      </w:r>
      <w:r w:rsidRPr="00311BD4" w:rsidR="004E0B60">
        <w:t xml:space="preserve">referred </w:t>
      </w:r>
      <w:r w:rsidRPr="00311BD4" w:rsidR="00AB051E">
        <w:t xml:space="preserve">to </w:t>
      </w:r>
      <w:r w:rsidRPr="00311BD4" w:rsidR="004E0B60">
        <w:t xml:space="preserve">as </w:t>
      </w:r>
      <w:r w:rsidRPr="00311BD4" w:rsidR="00603D0F">
        <w:t>‘</w:t>
      </w:r>
      <w:r w:rsidRPr="00311BD4" w:rsidR="004E0B60">
        <w:t>bottom-up</w:t>
      </w:r>
      <w:r w:rsidRPr="00311BD4" w:rsidR="00603D0F">
        <w:t>’</w:t>
      </w:r>
      <w:r w:rsidRPr="00311BD4" w:rsidR="002413BA">
        <w:t>,</w:t>
      </w:r>
      <w:r w:rsidRPr="008501A4" w:rsidR="009D6F7D">
        <w:t xml:space="preserve"> </w:t>
      </w:r>
      <w:r w:rsidRPr="008501A4" w:rsidR="00603D0F">
        <w:t>‘</w:t>
      </w:r>
      <w:r w:rsidRPr="008501A4" w:rsidR="009D6F7D">
        <w:t xml:space="preserve">scenario </w:t>
      </w:r>
      <w:proofErr w:type="gramStart"/>
      <w:r w:rsidRPr="008501A4" w:rsidR="009D6F7D">
        <w:t>neutral</w:t>
      </w:r>
      <w:r w:rsidRPr="008501A4" w:rsidR="00603D0F">
        <w:t>‘</w:t>
      </w:r>
      <w:r w:rsidRPr="008501A4" w:rsidR="00AB051E">
        <w:t xml:space="preserve"> or</w:t>
      </w:r>
      <w:proofErr w:type="gramEnd"/>
      <w:r w:rsidRPr="008501A4" w:rsidR="00AB051E">
        <w:t xml:space="preserve"> </w:t>
      </w:r>
      <w:r w:rsidRPr="008501A4" w:rsidR="00603D0F">
        <w:t>‘</w:t>
      </w:r>
      <w:r w:rsidRPr="008501A4" w:rsidR="004E0B60">
        <w:t xml:space="preserve">decision </w:t>
      </w:r>
      <w:r w:rsidRPr="008501A4" w:rsidR="002413BA">
        <w:t>scaling</w:t>
      </w:r>
      <w:r w:rsidRPr="008501A4" w:rsidR="00603D0F">
        <w:t>’</w:t>
      </w:r>
      <w:r w:rsidRPr="008501A4" w:rsidR="004E0B60">
        <w:t>).</w:t>
      </w:r>
      <w:r w:rsidRPr="00174442" w:rsidR="004E0B60">
        <w:t xml:space="preserve"> </w:t>
      </w:r>
      <w:r w:rsidR="00B6068B">
        <w:t>For more on these two approaches see</w:t>
      </w:r>
      <w:r w:rsidR="00E36AF0">
        <w:t xml:space="preserve"> </w:t>
      </w:r>
      <w:r w:rsidR="00B6068B">
        <w:t>c</w:t>
      </w:r>
      <w:r w:rsidR="00E36AF0">
        <w:t xml:space="preserve">hapter </w:t>
      </w:r>
      <w:r w:rsidR="00E36AF0">
        <w:fldChar w:fldCharType="begin"/>
      </w:r>
      <w:r w:rsidR="00E36AF0">
        <w:instrText xml:space="preserve"> REF _Ref201219565 \r \h </w:instrText>
      </w:r>
      <w:r w:rsidR="00E36AF0">
        <w:fldChar w:fldCharType="separate"/>
      </w:r>
      <w:r w:rsidR="009660CD">
        <w:t>6.10</w:t>
      </w:r>
      <w:r w:rsidR="00E36AF0">
        <w:fldChar w:fldCharType="end"/>
      </w:r>
      <w:r w:rsidR="00805674">
        <w:t>.</w:t>
      </w:r>
      <w:r w:rsidRPr="00174442" w:rsidR="004E0B60">
        <w:t xml:space="preserve"> </w:t>
      </w:r>
    </w:p>
    <w:p w:rsidRPr="00174442" w:rsidR="00E4324E" w:rsidP="006F024A" w:rsidRDefault="0051057D" w14:paraId="2E738AF6" w14:textId="6D0C44AC">
      <w:pPr>
        <w:pStyle w:val="BodyText"/>
      </w:pPr>
      <w:bookmarkStart w:name="_Ref210660370" w:id="36"/>
      <w:r w:rsidRPr="00174442">
        <w:rPr>
          <w:noProof/>
        </w:rPr>
        <w:drawing>
          <wp:inline distT="0" distB="0" distL="0" distR="0" wp14:anchorId="00C11EDF" wp14:editId="02611DF3">
            <wp:extent cx="5356054" cy="2786230"/>
            <wp:effectExtent l="0" t="0" r="0" b="0"/>
            <wp:docPr id="1902452026" name="Picture 51" descr="Step 1 flow chart, that shows the process of selecting your climate reference period followed by extending the dataset which can be done by scaling historic data or stochastic data generation. This can also include capturing  the post-1997 runoff changes. Text on the right describes the purpose of a climate reference period and considerations for applying the different data extension techniq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52026" name="Picture 51" descr="Step 1 flow chart, that shows the process of selecting your climate reference period followed by extending the dataset which can be done by scaling historic data or stochastic data generation. This can also include capturing  the post-1997 runoff changes. Text on the right describes the purpose of a climate reference period and considerations for applying the different data extension techniques. "/>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5357152" cy="2786801"/>
                    </a:xfrm>
                    <a:prstGeom prst="rect">
                      <a:avLst/>
                    </a:prstGeom>
                  </pic:spPr>
                </pic:pic>
              </a:graphicData>
            </a:graphic>
          </wp:inline>
        </w:drawing>
      </w:r>
    </w:p>
    <w:p w:rsidR="008E0C68" w:rsidP="008E0C68" w:rsidRDefault="008E0C68" w14:paraId="71C1F5C5" w14:textId="57DC672A">
      <w:pPr>
        <w:pStyle w:val="Caption"/>
      </w:pPr>
      <w:bookmarkStart w:name="_Ref211351125" w:id="37"/>
      <w:r w:rsidRPr="00174442">
        <w:t xml:space="preserve">Figure </w:t>
      </w:r>
      <w:r w:rsidR="0087348A">
        <w:fldChar w:fldCharType="begin"/>
      </w:r>
      <w:bookmarkEnd w:id="36"/>
      <w:r w:rsidR="0087348A">
        <w:instrText xml:space="preserve"> SEQ Figure \* ARABIC </w:instrText>
      </w:r>
      <w:r w:rsidR="0087348A">
        <w:fldChar w:fldCharType="separate"/>
      </w:r>
      <w:r w:rsidR="009660CD">
        <w:rPr>
          <w:noProof/>
        </w:rPr>
        <w:t>4</w:t>
      </w:r>
      <w:r w:rsidR="0087348A">
        <w:fldChar w:fldCharType="end"/>
      </w:r>
      <w:bookmarkEnd w:id="37"/>
      <w:r w:rsidRPr="00174442" w:rsidR="00934708">
        <w:t xml:space="preserve">: </w:t>
      </w:r>
      <w:r w:rsidR="005112AA">
        <w:t>The first step</w:t>
      </w:r>
      <w:r w:rsidRPr="00174442" w:rsidR="00934708">
        <w:t xml:space="preserve"> </w:t>
      </w:r>
      <w:r w:rsidR="00926B71">
        <w:t>is to prepare</w:t>
      </w:r>
      <w:r w:rsidRPr="00174442">
        <w:t xml:space="preserve"> </w:t>
      </w:r>
      <w:r w:rsidRPr="00174442" w:rsidR="005B6F26">
        <w:t xml:space="preserve">a </w:t>
      </w:r>
      <w:r w:rsidRPr="00174442">
        <w:t>hydroclimate dataset that reflects the characteristics of</w:t>
      </w:r>
      <w:r w:rsidRPr="00174442" w:rsidR="005B6F26">
        <w:t xml:space="preserve"> the</w:t>
      </w:r>
      <w:r w:rsidRPr="00174442">
        <w:t xml:space="preserve"> recent climate and represents longer</w:t>
      </w:r>
      <w:r w:rsidRPr="00174442" w:rsidR="005B6F26">
        <w:t>-</w:t>
      </w:r>
      <w:r w:rsidRPr="00174442">
        <w:t>term climate variability.</w:t>
      </w:r>
    </w:p>
    <w:p w:rsidRPr="00397C0D" w:rsidR="00397C0D" w:rsidP="00397C0D" w:rsidRDefault="00397C0D" w14:paraId="1550C35D" w14:textId="77777777">
      <w:pPr>
        <w:pStyle w:val="BodyText"/>
      </w:pPr>
    </w:p>
    <w:p w:rsidRPr="00174442" w:rsidR="00AD014C" w:rsidP="0046060D" w:rsidRDefault="00F83685" w14:paraId="6012EC6E" w14:textId="43DB19C5">
      <w:pPr>
        <w:ind w:right="425"/>
      </w:pPr>
      <w:r w:rsidRPr="00174442">
        <w:t xml:space="preserve">Step 1 </w:t>
      </w:r>
      <w:r w:rsidRPr="00174442" w:rsidR="00F1047E">
        <w:t xml:space="preserve">recognises </w:t>
      </w:r>
      <w:r w:rsidRPr="00174442" w:rsidR="00422F5F">
        <w:t>amplification of the warming trend</w:t>
      </w:r>
      <w:r w:rsidRPr="00174442" w:rsidR="00F1047E">
        <w:t xml:space="preserve"> </w:t>
      </w:r>
      <w:r w:rsidRPr="00174442" w:rsidR="00EC2677">
        <w:t xml:space="preserve">during recent </w:t>
      </w:r>
      <w:r w:rsidRPr="00174442" w:rsidR="000A0E5F">
        <w:t>decades (e</w:t>
      </w:r>
      <w:r w:rsidRPr="00174442" w:rsidR="00BE644C">
        <w:t>.</w:t>
      </w:r>
      <w:r w:rsidRPr="00174442" w:rsidR="000A0E5F">
        <w:t xml:space="preserve">g. </w:t>
      </w:r>
      <w:r w:rsidRPr="00174442" w:rsidR="001F4A5F">
        <w:t xml:space="preserve">from </w:t>
      </w:r>
      <w:r w:rsidRPr="00174442" w:rsidR="00697D28">
        <w:t xml:space="preserve">the </w:t>
      </w:r>
      <w:r w:rsidRPr="00174442" w:rsidR="000A0E5F">
        <w:t xml:space="preserve">1970s) compared </w:t>
      </w:r>
      <w:r w:rsidRPr="00174442" w:rsidR="00697D28">
        <w:t xml:space="preserve">with </w:t>
      </w:r>
      <w:r w:rsidRPr="00174442" w:rsidR="00151E5F">
        <w:t xml:space="preserve">the </w:t>
      </w:r>
      <w:r w:rsidRPr="00174442" w:rsidR="009B5BFB">
        <w:t>earlier parts</w:t>
      </w:r>
      <w:r w:rsidRPr="00174442" w:rsidR="00DB2007">
        <w:t xml:space="preserve"> of</w:t>
      </w:r>
      <w:r w:rsidRPr="00174442" w:rsidR="009B5BFB">
        <w:t xml:space="preserve"> </w:t>
      </w:r>
      <w:r w:rsidRPr="00174442" w:rsidR="00DB2007">
        <w:t>observational records (DEECA, 2025</w:t>
      </w:r>
      <w:r w:rsidRPr="00174442" w:rsidR="00E45EEF">
        <w:t>a</w:t>
      </w:r>
      <w:r w:rsidRPr="00174442" w:rsidR="00DB2007">
        <w:t xml:space="preserve">). </w:t>
      </w:r>
      <w:r w:rsidRPr="00174442" w:rsidR="007672AF">
        <w:t>The selected</w:t>
      </w:r>
      <w:r w:rsidRPr="00174442" w:rsidR="0016582A">
        <w:t xml:space="preserve"> climate reference </w:t>
      </w:r>
      <w:r w:rsidRPr="00530F38" w:rsidR="0016582A">
        <w:t>period</w:t>
      </w:r>
      <w:r w:rsidRPr="00174442" w:rsidR="0016582A">
        <w:t xml:space="preserve"> </w:t>
      </w:r>
      <w:r w:rsidRPr="00174442" w:rsidR="00C00455">
        <w:t>represent</w:t>
      </w:r>
      <w:r w:rsidRPr="00174442" w:rsidR="007672AF">
        <w:t>s</w:t>
      </w:r>
      <w:r w:rsidRPr="00174442" w:rsidR="00C00455">
        <w:t xml:space="preserve"> </w:t>
      </w:r>
      <w:r w:rsidRPr="00174442" w:rsidR="004024A4">
        <w:t xml:space="preserve">the characteristics of this recent </w:t>
      </w:r>
      <w:r w:rsidRPr="00174442" w:rsidR="00D83246">
        <w:t>time</w:t>
      </w:r>
      <w:r w:rsidRPr="00174442" w:rsidR="00697D28">
        <w:t xml:space="preserve"> </w:t>
      </w:r>
      <w:r w:rsidRPr="00174442" w:rsidR="004024A4">
        <w:t xml:space="preserve">that may include </w:t>
      </w:r>
      <w:r w:rsidRPr="00174442" w:rsidR="00697D28">
        <w:t xml:space="preserve">the impact of </w:t>
      </w:r>
      <w:r w:rsidRPr="00174442" w:rsidR="00343492">
        <w:t xml:space="preserve">climate change. </w:t>
      </w:r>
      <w:r w:rsidRPr="00BB1773" w:rsidR="00A93A72">
        <w:t xml:space="preserve">The length of climate </w:t>
      </w:r>
      <w:r w:rsidRPr="00BB1773" w:rsidR="009124F9">
        <w:t xml:space="preserve">reference period </w:t>
      </w:r>
      <w:r w:rsidRPr="00BB1773" w:rsidR="00941630">
        <w:t>can be</w:t>
      </w:r>
      <w:r w:rsidRPr="00BB1773" w:rsidR="00390989">
        <w:t xml:space="preserve"> </w:t>
      </w:r>
      <w:r w:rsidRPr="00BB1773" w:rsidR="000E50D4">
        <w:t>relatively short</w:t>
      </w:r>
      <w:r w:rsidRPr="00BB1773" w:rsidR="00A377B4">
        <w:t xml:space="preserve"> </w:t>
      </w:r>
      <w:r w:rsidRPr="00BB1773" w:rsidR="00B145B4">
        <w:t xml:space="preserve">for </w:t>
      </w:r>
      <w:r w:rsidRPr="00BB1773" w:rsidR="008B2565">
        <w:t>sampling</w:t>
      </w:r>
      <w:r w:rsidRPr="00BB1773" w:rsidR="00BC5AB4">
        <w:t xml:space="preserve"> rare</w:t>
      </w:r>
      <w:r w:rsidR="00A65EB6">
        <w:t xml:space="preserve"> (extreme)</w:t>
      </w:r>
      <w:r w:rsidRPr="00BB1773" w:rsidR="00BC5AB4">
        <w:t xml:space="preserve"> events</w:t>
      </w:r>
      <w:r w:rsidRPr="00BB1773" w:rsidR="00C84F2C">
        <w:t>.</w:t>
      </w:r>
      <w:r w:rsidRPr="00BB1773" w:rsidR="00941630">
        <w:t xml:space="preserve"> </w:t>
      </w:r>
      <w:r w:rsidR="00235795">
        <w:t>As</w:t>
      </w:r>
      <w:r w:rsidRPr="00174442" w:rsidR="00235795">
        <w:t xml:space="preserve"> Victoria’s climate </w:t>
      </w:r>
      <w:r w:rsidRPr="00174442" w:rsidR="00855CCB">
        <w:t>is highly variable</w:t>
      </w:r>
      <w:r w:rsidRPr="00174442" w:rsidR="007D118F">
        <w:t xml:space="preserve"> (DEECA, 2025</w:t>
      </w:r>
      <w:r w:rsidRPr="00174442" w:rsidR="00E45EEF">
        <w:t>a</w:t>
      </w:r>
      <w:r w:rsidRPr="00174442" w:rsidR="007D118F">
        <w:t>)</w:t>
      </w:r>
      <w:r w:rsidRPr="00174442" w:rsidR="00AD014C">
        <w:t>,</w:t>
      </w:r>
      <w:r w:rsidRPr="00174442" w:rsidR="00110190">
        <w:t xml:space="preserve"> there </w:t>
      </w:r>
      <w:r w:rsidRPr="00BB1773" w:rsidR="00235ED0">
        <w:t>may be</w:t>
      </w:r>
      <w:r w:rsidRPr="00174442" w:rsidR="00110190">
        <w:t xml:space="preserve"> a need</w:t>
      </w:r>
      <w:r w:rsidRPr="00174442" w:rsidR="00EF7AE4">
        <w:t xml:space="preserve"> to represent </w:t>
      </w:r>
      <w:r w:rsidRPr="00174442" w:rsidR="003223A7">
        <w:t xml:space="preserve">a greater range of </w:t>
      </w:r>
      <w:r w:rsidRPr="00174442" w:rsidR="00BB2299">
        <w:t>variability</w:t>
      </w:r>
      <w:r w:rsidRPr="00174442" w:rsidR="003223A7">
        <w:t xml:space="preserve"> than what </w:t>
      </w:r>
      <w:r w:rsidRPr="00174442" w:rsidR="00E61D24">
        <w:t>has been captured</w:t>
      </w:r>
      <w:r w:rsidRPr="00174442" w:rsidR="003223A7">
        <w:t xml:space="preserve"> in the </w:t>
      </w:r>
      <w:r w:rsidRPr="00174442" w:rsidR="003B40A5">
        <w:t xml:space="preserve">climate </w:t>
      </w:r>
      <w:r w:rsidRPr="00174442" w:rsidR="003223A7">
        <w:t>reference period</w:t>
      </w:r>
      <w:r w:rsidRPr="00174442" w:rsidR="001159B5">
        <w:t xml:space="preserve"> </w:t>
      </w:r>
      <w:r w:rsidRPr="00174442" w:rsidR="00824099">
        <w:t>for</w:t>
      </w:r>
      <w:r w:rsidRPr="00174442" w:rsidR="003C7265">
        <w:t xml:space="preserve"> long</w:t>
      </w:r>
      <w:r w:rsidRPr="00174442" w:rsidR="00B3283E">
        <w:t>-</w:t>
      </w:r>
      <w:r w:rsidRPr="00174442" w:rsidR="003C7265">
        <w:t xml:space="preserve">term </w:t>
      </w:r>
      <w:r w:rsidRPr="00174442" w:rsidR="003C7265">
        <w:t>assessment</w:t>
      </w:r>
      <w:r w:rsidRPr="00174442" w:rsidR="00FA41DB">
        <w:t>s</w:t>
      </w:r>
      <w:r w:rsidRPr="00174442" w:rsidR="003C7265">
        <w:t xml:space="preserve"> of water availability. </w:t>
      </w:r>
      <w:r w:rsidRPr="00BB1773" w:rsidR="00671212">
        <w:t xml:space="preserve">If this is </w:t>
      </w:r>
      <w:r w:rsidRPr="00174442" w:rsidR="00D83246">
        <w:t>the</w:t>
      </w:r>
      <w:r w:rsidRPr="00BB1773" w:rsidR="00671212">
        <w:t xml:space="preserve"> case,</w:t>
      </w:r>
      <w:r w:rsidRPr="00174442" w:rsidR="00D83246">
        <w:t xml:space="preserve"> </w:t>
      </w:r>
      <w:r w:rsidRPr="00174442" w:rsidR="00CC00C9">
        <w:t xml:space="preserve">dataset </w:t>
      </w:r>
      <w:r w:rsidRPr="00174442" w:rsidR="00575800">
        <w:t xml:space="preserve">from </w:t>
      </w:r>
      <w:r w:rsidRPr="00174442" w:rsidR="00A73992">
        <w:t xml:space="preserve">the climate reference period </w:t>
      </w:r>
      <w:r w:rsidRPr="00BB1773" w:rsidR="00671212">
        <w:t>can</w:t>
      </w:r>
      <w:r w:rsidRPr="00174442" w:rsidR="00504A5C">
        <w:t xml:space="preserve"> be extended</w:t>
      </w:r>
      <w:r w:rsidRPr="00BB1773" w:rsidR="00A904A7">
        <w:t xml:space="preserve"> through scaling </w:t>
      </w:r>
      <w:r w:rsidRPr="00BB1773" w:rsidR="001E21CF">
        <w:t xml:space="preserve">historical data, generating stochastic data or other </w:t>
      </w:r>
      <w:r w:rsidRPr="00BB1773" w:rsidR="00761ED4">
        <w:t>methods</w:t>
      </w:r>
      <w:r w:rsidRPr="00BB1773" w:rsidR="00F1539B">
        <w:t xml:space="preserve"> (</w:t>
      </w:r>
      <w:r w:rsidR="001305C3">
        <w:t xml:space="preserve">chapter </w:t>
      </w:r>
      <w:r w:rsidR="001305C3">
        <w:fldChar w:fldCharType="begin"/>
      </w:r>
      <w:r w:rsidR="001305C3">
        <w:instrText xml:space="preserve"> REF _Ref198817764 \r \h </w:instrText>
      </w:r>
      <w:r w:rsidR="001305C3">
        <w:fldChar w:fldCharType="separate"/>
      </w:r>
      <w:r w:rsidR="009660CD">
        <w:t>4.3</w:t>
      </w:r>
      <w:r w:rsidR="001305C3">
        <w:fldChar w:fldCharType="end"/>
      </w:r>
      <w:r w:rsidRPr="00BB1773" w:rsidR="00F1539B">
        <w:t>)</w:t>
      </w:r>
      <w:r w:rsidR="00F3688D">
        <w:t>.</w:t>
      </w:r>
      <w:r w:rsidR="00FE6962">
        <w:t xml:space="preserve"> </w:t>
      </w:r>
      <w:r w:rsidR="00A25522">
        <w:t xml:space="preserve">See chapter </w:t>
      </w:r>
      <w:r w:rsidR="00A25522">
        <w:fldChar w:fldCharType="begin"/>
      </w:r>
      <w:r w:rsidR="00A25522">
        <w:instrText xml:space="preserve"> REF _Ref204688484 \r \h </w:instrText>
      </w:r>
      <w:r w:rsidR="00A25522">
        <w:fldChar w:fldCharType="separate"/>
      </w:r>
      <w:r w:rsidR="009660CD">
        <w:t>4</w:t>
      </w:r>
      <w:r w:rsidR="00A25522">
        <w:fldChar w:fldCharType="end"/>
      </w:r>
      <w:r w:rsidR="00A25522">
        <w:t xml:space="preserve"> for more detail. </w:t>
      </w:r>
      <w:r w:rsidRPr="00174442" w:rsidR="00F3688D">
        <w:t xml:space="preserve"> </w:t>
      </w:r>
    </w:p>
    <w:p w:rsidRPr="00174442" w:rsidR="00890734" w:rsidP="0046060D" w:rsidRDefault="00890734" w14:paraId="0BB9E301" w14:textId="77777777">
      <w:pPr>
        <w:ind w:right="425"/>
      </w:pPr>
    </w:p>
    <w:p w:rsidRPr="00174442" w:rsidR="00E4324E" w:rsidP="00AD014C" w:rsidRDefault="00B707BA" w14:paraId="5DBCB55B" w14:textId="3A9C8438">
      <w:pPr>
        <w:ind w:right="425"/>
      </w:pPr>
      <w:r>
        <w:rPr>
          <w:noProof/>
        </w:rPr>
        <w:drawing>
          <wp:inline distT="0" distB="0" distL="0" distR="0" wp14:anchorId="769DBC8F" wp14:editId="09E12D24">
            <wp:extent cx="5367618" cy="2609359"/>
            <wp:effectExtent l="0" t="0" r="5080" b="635"/>
            <wp:docPr id="1684713836" name="Picture 6" descr="Step 2 of projecting climate change impact involves selecting emissions scenario(s), applying projections, and undertaking the assessment, then considering th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13836" name="Picture 6" descr="Step 2 of projecting climate change impact involves selecting emissions scenario(s), applying projections, and undertaking the assessment, then considering the outcom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3684" cy="2631753"/>
                    </a:xfrm>
                    <a:prstGeom prst="rect">
                      <a:avLst/>
                    </a:prstGeom>
                    <a:noFill/>
                  </pic:spPr>
                </pic:pic>
              </a:graphicData>
            </a:graphic>
          </wp:inline>
        </w:drawing>
      </w:r>
    </w:p>
    <w:p w:rsidR="003075A1" w:rsidP="003F25B1" w:rsidRDefault="003075A1" w14:paraId="3BFA039B" w14:textId="65CF8670">
      <w:pPr>
        <w:pStyle w:val="Caption"/>
      </w:pPr>
      <w:bookmarkStart w:name="_Ref211351136" w:id="38"/>
      <w:r>
        <w:t xml:space="preserve">Figure </w:t>
      </w:r>
      <w:r w:rsidR="00735DDC">
        <w:fldChar w:fldCharType="begin"/>
      </w:r>
      <w:r w:rsidR="00735DDC">
        <w:instrText xml:space="preserve"> SEQ Figure \* ARABIC </w:instrText>
      </w:r>
      <w:r w:rsidR="00735DDC">
        <w:fldChar w:fldCharType="separate"/>
      </w:r>
      <w:r w:rsidR="009660CD">
        <w:rPr>
          <w:noProof/>
        </w:rPr>
        <w:t>5</w:t>
      </w:r>
      <w:r w:rsidR="00735DDC">
        <w:rPr>
          <w:noProof/>
        </w:rPr>
        <w:fldChar w:fldCharType="end"/>
      </w:r>
      <w:bookmarkEnd w:id="38"/>
      <w:r w:rsidR="00FE6962">
        <w:t>:</w:t>
      </w:r>
      <w:r>
        <w:t xml:space="preserve"> </w:t>
      </w:r>
      <w:r w:rsidR="005112AA">
        <w:t>The second step</w:t>
      </w:r>
      <w:r w:rsidR="00926B71">
        <w:t xml:space="preserve"> is to project </w:t>
      </w:r>
      <w:r w:rsidR="00714ECC">
        <w:t>climate change impact on the hydroclimate dataset to estimate future water availability.</w:t>
      </w:r>
    </w:p>
    <w:p w:rsidRPr="00397C0D" w:rsidR="00397C0D" w:rsidP="00397C0D" w:rsidRDefault="00397C0D" w14:paraId="442A8D6C" w14:textId="77777777">
      <w:pPr>
        <w:pStyle w:val="BodyText"/>
      </w:pPr>
    </w:p>
    <w:p w:rsidRPr="00174442" w:rsidR="00E87515" w:rsidP="00AD014C" w:rsidRDefault="00904B34" w14:paraId="1A873F3B" w14:textId="1A33ECC3">
      <w:pPr>
        <w:ind w:right="425"/>
      </w:pPr>
      <w:r w:rsidRPr="00174442">
        <w:t xml:space="preserve">Step 2 </w:t>
      </w:r>
      <w:r w:rsidRPr="00174442" w:rsidR="00D55D48">
        <w:t>projects climate change impact</w:t>
      </w:r>
      <w:r w:rsidRPr="00174442" w:rsidR="0007081C">
        <w:t xml:space="preserve"> on</w:t>
      </w:r>
      <w:r w:rsidRPr="00174442" w:rsidR="00566079">
        <w:t xml:space="preserve"> the extended hydroclimate data</w:t>
      </w:r>
      <w:r w:rsidRPr="00174442" w:rsidR="00197463">
        <w:t>set</w:t>
      </w:r>
      <w:r w:rsidRPr="00174442" w:rsidR="00566079">
        <w:t xml:space="preserve"> developed in Step 1</w:t>
      </w:r>
      <w:r w:rsidRPr="00174442" w:rsidR="00584547">
        <w:t>.</w:t>
      </w:r>
      <w:r w:rsidRPr="00174442" w:rsidR="009D4F9C">
        <w:t xml:space="preserve"> </w:t>
      </w:r>
    </w:p>
    <w:p w:rsidRPr="00BB1773" w:rsidR="00550420" w:rsidP="00AD014C" w:rsidRDefault="009324FE" w14:paraId="19F32F32" w14:textId="227D6AAD">
      <w:pPr>
        <w:ind w:right="425"/>
      </w:pPr>
      <w:r w:rsidRPr="00174442">
        <w:t>In</w:t>
      </w:r>
      <w:r w:rsidRPr="00174442" w:rsidR="00E4324E">
        <w:t xml:space="preserve"> a </w:t>
      </w:r>
      <w:r w:rsidRPr="00174442" w:rsidR="008E52B7">
        <w:t xml:space="preserve">top-down </w:t>
      </w:r>
      <w:r w:rsidRPr="00174442" w:rsidR="00402D6D">
        <w:t xml:space="preserve">scenario-based </w:t>
      </w:r>
      <w:r w:rsidRPr="00174442" w:rsidR="00F13F55">
        <w:t>assessment</w:t>
      </w:r>
      <w:r w:rsidRPr="00174442" w:rsidR="00402D6D">
        <w:t>,</w:t>
      </w:r>
      <w:r w:rsidRPr="00174442" w:rsidR="00EE0658">
        <w:t xml:space="preserve"> </w:t>
      </w:r>
      <w:r w:rsidRPr="00174442" w:rsidR="00D164D7">
        <w:t xml:space="preserve">future </w:t>
      </w:r>
      <w:r w:rsidRPr="00174442" w:rsidR="00F93EE8">
        <w:t xml:space="preserve">water availability is estimated </w:t>
      </w:r>
      <w:r w:rsidRPr="00174442" w:rsidR="00144D1F">
        <w:t xml:space="preserve">for </w:t>
      </w:r>
      <w:r w:rsidRPr="00174442" w:rsidR="00ED1719">
        <w:t>each</w:t>
      </w:r>
      <w:r w:rsidRPr="00174442" w:rsidR="00144D1F">
        <w:t xml:space="preserve"> climate scenario</w:t>
      </w:r>
      <w:r w:rsidRPr="00174442" w:rsidR="00D6055F">
        <w:t xml:space="preserve"> </w:t>
      </w:r>
      <w:r w:rsidRPr="00174442" w:rsidR="0063668B">
        <w:t>by</w:t>
      </w:r>
      <w:r w:rsidRPr="00174442" w:rsidR="005F603F">
        <w:t xml:space="preserve"> applying projected changes from that scenario to the hydroclimate dataset</w:t>
      </w:r>
      <w:r w:rsidRPr="00174442" w:rsidR="003E6BF3">
        <w:t>.</w:t>
      </w:r>
      <w:r w:rsidRPr="00174442" w:rsidR="00F845E3">
        <w:t xml:space="preserve"> </w:t>
      </w:r>
      <w:r w:rsidR="00ED1719">
        <w:t>M</w:t>
      </w:r>
      <w:r w:rsidR="00183EA3">
        <w:t>ultiple</w:t>
      </w:r>
      <w:r w:rsidR="009008E4">
        <w:t xml:space="preserve"> scenarios</w:t>
      </w:r>
      <w:r w:rsidRPr="001F1A3A" w:rsidR="001F1A3A">
        <w:t xml:space="preserve"> </w:t>
      </w:r>
      <w:r w:rsidRPr="00BB1773" w:rsidR="001F1A3A">
        <w:t>that represent emission</w:t>
      </w:r>
      <w:r w:rsidR="00C202D5">
        <w:t xml:space="preserve"> </w:t>
      </w:r>
      <w:r w:rsidR="00717AEF">
        <w:t>trajectories</w:t>
      </w:r>
      <w:r w:rsidR="007641DA">
        <w:t xml:space="preserve"> (e.g. Shared Socio-Economic Pathways or </w:t>
      </w:r>
      <w:r w:rsidR="00F965CE">
        <w:t>Global Warming Levels)</w:t>
      </w:r>
      <w:r w:rsidRPr="00BB1773" w:rsidR="001F1A3A">
        <w:t xml:space="preserve"> and </w:t>
      </w:r>
      <w:r w:rsidR="00870DC3">
        <w:t>the</w:t>
      </w:r>
      <w:r w:rsidR="001332CE">
        <w:t xml:space="preserve"> range of </w:t>
      </w:r>
      <w:r w:rsidR="00143FBA">
        <w:t xml:space="preserve">output from </w:t>
      </w:r>
      <w:r w:rsidR="008B5633">
        <w:t>global</w:t>
      </w:r>
      <w:r w:rsidR="00420B9F">
        <w:t xml:space="preserve"> </w:t>
      </w:r>
      <w:r w:rsidR="00143FBA">
        <w:t>climate models</w:t>
      </w:r>
      <w:r w:rsidR="009008E4">
        <w:t xml:space="preserve"> </w:t>
      </w:r>
      <w:r w:rsidRPr="00BB1773" w:rsidR="00566741">
        <w:t xml:space="preserve">(e.g. </w:t>
      </w:r>
      <w:r w:rsidR="001C1DFE">
        <w:t>10th</w:t>
      </w:r>
      <w:r w:rsidR="00BB6B78">
        <w:t xml:space="preserve"> perce</w:t>
      </w:r>
      <w:r w:rsidR="004971B5">
        <w:t>n</w:t>
      </w:r>
      <w:r w:rsidR="00BB6B78">
        <w:t>tile</w:t>
      </w:r>
      <w:r w:rsidR="0011401B">
        <w:t xml:space="preserve">, </w:t>
      </w:r>
      <w:r w:rsidR="001C1DFE">
        <w:t>50th</w:t>
      </w:r>
      <w:r w:rsidR="0011401B">
        <w:t xml:space="preserve"> </w:t>
      </w:r>
      <w:r w:rsidR="004971B5">
        <w:t xml:space="preserve">percentile, </w:t>
      </w:r>
      <w:r w:rsidR="001C1DFE">
        <w:t>90th</w:t>
      </w:r>
      <w:r w:rsidR="00BB6B78">
        <w:t xml:space="preserve"> </w:t>
      </w:r>
      <w:r w:rsidR="004971B5">
        <w:t>percentile</w:t>
      </w:r>
      <w:r w:rsidDel="003939B1" w:rsidR="001216A3">
        <w:t>)</w:t>
      </w:r>
      <w:r w:rsidR="001216A3">
        <w:t xml:space="preserve"> </w:t>
      </w:r>
      <w:r w:rsidRPr="00174442" w:rsidR="00ED1719">
        <w:t xml:space="preserve">can be selected </w:t>
      </w:r>
      <w:r w:rsidRPr="00174442" w:rsidR="008F0C62">
        <w:t xml:space="preserve">to produce a range of </w:t>
      </w:r>
      <w:r w:rsidR="00822BB3">
        <w:t>p</w:t>
      </w:r>
      <w:r w:rsidRPr="00BB1773" w:rsidR="00566741">
        <w:t>lausible</w:t>
      </w:r>
      <w:r w:rsidRPr="00174442" w:rsidR="00822BB3">
        <w:t xml:space="preserve"> </w:t>
      </w:r>
      <w:r w:rsidRPr="00174442" w:rsidR="00D54301">
        <w:t>future water availabilit</w:t>
      </w:r>
      <w:r w:rsidRPr="00174442" w:rsidR="007A7E2E">
        <w:t>ies</w:t>
      </w:r>
      <w:r w:rsidRPr="00174442" w:rsidR="00183EA3">
        <w:t xml:space="preserve">. </w:t>
      </w:r>
      <w:r w:rsidR="000125D4">
        <w:t>This</w:t>
      </w:r>
      <w:r w:rsidR="00CE51BF">
        <w:t xml:space="preserve"> </w:t>
      </w:r>
      <w:r w:rsidR="003C17D6">
        <w:t>enable</w:t>
      </w:r>
      <w:r w:rsidR="008C244A">
        <w:t>s</w:t>
      </w:r>
      <w:r w:rsidR="003C17D6">
        <w:t xml:space="preserve"> uncertainties</w:t>
      </w:r>
      <w:r w:rsidR="00A664DA">
        <w:t xml:space="preserve"> from </w:t>
      </w:r>
      <w:r w:rsidR="008C30AE">
        <w:t xml:space="preserve">future </w:t>
      </w:r>
      <w:r w:rsidR="00D75FAC">
        <w:t xml:space="preserve">rate of </w:t>
      </w:r>
      <w:r w:rsidR="00154533">
        <w:t>global warming</w:t>
      </w:r>
      <w:r w:rsidR="00467B90">
        <w:t>,</w:t>
      </w:r>
      <w:r w:rsidR="00B44A70">
        <w:t xml:space="preserve"> </w:t>
      </w:r>
      <w:r w:rsidR="007567A7">
        <w:t>and</w:t>
      </w:r>
      <w:r w:rsidR="00B44A70">
        <w:t xml:space="preserve"> </w:t>
      </w:r>
      <w:r w:rsidR="00154533">
        <w:t>climate system response to that warming to be</w:t>
      </w:r>
      <w:r w:rsidR="00FE628C">
        <w:t xml:space="preserve"> </w:t>
      </w:r>
      <w:r w:rsidR="00A2503B">
        <w:t xml:space="preserve">accounted for. </w:t>
      </w:r>
      <w:r w:rsidR="00154533">
        <w:t xml:space="preserve"> </w:t>
      </w:r>
      <w:r w:rsidR="008C30AE">
        <w:t xml:space="preserve"> </w:t>
      </w:r>
    </w:p>
    <w:p w:rsidRPr="00174442" w:rsidR="00375305" w:rsidP="00AD014C" w:rsidRDefault="00D223B9" w14:paraId="0562527B" w14:textId="649AFF2C">
      <w:pPr>
        <w:ind w:right="425"/>
      </w:pPr>
      <w:r w:rsidRPr="00174442">
        <w:t>In</w:t>
      </w:r>
      <w:r w:rsidRPr="00174442" w:rsidR="002E6FA4">
        <w:t xml:space="preserve"> </w:t>
      </w:r>
      <w:r w:rsidRPr="00174442" w:rsidR="00502857">
        <w:t xml:space="preserve">a </w:t>
      </w:r>
      <w:r w:rsidRPr="00174442" w:rsidR="005C7A21">
        <w:t xml:space="preserve">bottom-up sensitivity </w:t>
      </w:r>
      <w:r w:rsidRPr="00174442">
        <w:t>assessment</w:t>
      </w:r>
      <w:r w:rsidRPr="00174442" w:rsidR="005C7A21">
        <w:t>,</w:t>
      </w:r>
      <w:r w:rsidRPr="00174442" w:rsidR="00D164D7">
        <w:t xml:space="preserve"> future water availability is estimated </w:t>
      </w:r>
      <w:r w:rsidRPr="00174442" w:rsidR="00DC4D73">
        <w:t xml:space="preserve">for </w:t>
      </w:r>
      <w:r w:rsidRPr="00174442" w:rsidR="005B5650">
        <w:t xml:space="preserve">a range of </w:t>
      </w:r>
      <w:r w:rsidRPr="00BB1773" w:rsidR="00796DB6">
        <w:t>plausible</w:t>
      </w:r>
      <w:r w:rsidRPr="00174442" w:rsidR="00465976">
        <w:t xml:space="preserve"> changes </w:t>
      </w:r>
      <w:r w:rsidRPr="00174442" w:rsidR="00A823A6">
        <w:t xml:space="preserve">to </w:t>
      </w:r>
      <w:r w:rsidRPr="00174442" w:rsidR="00F13D08">
        <w:t>hydroclimate</w:t>
      </w:r>
      <w:r w:rsidRPr="00174442" w:rsidR="005E78D4">
        <w:t xml:space="preserve"> variables</w:t>
      </w:r>
      <w:r w:rsidRPr="00174442" w:rsidR="00D6055F">
        <w:t xml:space="preserve"> </w:t>
      </w:r>
      <w:r w:rsidRPr="00174442" w:rsidR="00BC60BE">
        <w:t xml:space="preserve">(such as temperature and rainfall) </w:t>
      </w:r>
      <w:r w:rsidRPr="00174442" w:rsidR="00D6055F">
        <w:t xml:space="preserve">independently of </w:t>
      </w:r>
      <w:r w:rsidR="00B85AB4">
        <w:t xml:space="preserve">emission and </w:t>
      </w:r>
      <w:r w:rsidRPr="00174442" w:rsidR="00D6055F">
        <w:t>climate scenarios</w:t>
      </w:r>
      <w:r w:rsidRPr="00174442" w:rsidR="005D3F64">
        <w:t xml:space="preserve"> (also see</w:t>
      </w:r>
      <w:r w:rsidRPr="00174442" w:rsidR="00E95BB0">
        <w:t xml:space="preserve"> </w:t>
      </w:r>
      <w:r w:rsidR="00F239EF">
        <w:rPr>
          <w:i/>
          <w:iCs/>
        </w:rPr>
        <w:t>Supplementary Materials</w:t>
      </w:r>
      <w:r w:rsidR="00F731D3">
        <w:t xml:space="preserve"> </w:t>
      </w:r>
      <w:r w:rsidR="007E0E8C">
        <w:t>c</w:t>
      </w:r>
      <w:r w:rsidR="004E22EE">
        <w:t>hapter</w:t>
      </w:r>
      <w:r w:rsidR="006070D7">
        <w:t>s</w:t>
      </w:r>
      <w:r w:rsidR="00F731D3">
        <w:t xml:space="preserve"> 3.3 and 3.4</w:t>
      </w:r>
      <w:r w:rsidR="00E95BB0">
        <w:t>)</w:t>
      </w:r>
      <w:r w:rsidR="00D6055F">
        <w:t>.</w:t>
      </w:r>
      <w:r w:rsidR="00E66C28">
        <w:t xml:space="preserve"> </w:t>
      </w:r>
      <w:r w:rsidR="000E1617">
        <w:t xml:space="preserve">However, </w:t>
      </w:r>
      <w:r w:rsidR="00F606DD">
        <w:t xml:space="preserve">projected changes to those variables from </w:t>
      </w:r>
      <w:r w:rsidR="00A05595">
        <w:t xml:space="preserve">various </w:t>
      </w:r>
      <w:r w:rsidR="00715503">
        <w:t xml:space="preserve">emission and </w:t>
      </w:r>
      <w:r w:rsidR="00A05595">
        <w:t>climate scenarios</w:t>
      </w:r>
      <w:r w:rsidRPr="00174442" w:rsidR="000E1617">
        <w:t xml:space="preserve"> are</w:t>
      </w:r>
      <w:r w:rsidRPr="00174442" w:rsidR="0059706A">
        <w:t xml:space="preserve"> </w:t>
      </w:r>
      <w:r w:rsidR="00A05595">
        <w:t xml:space="preserve">generally overlaid </w:t>
      </w:r>
      <w:r w:rsidR="00D86918">
        <w:t xml:space="preserve">with </w:t>
      </w:r>
      <w:r w:rsidRPr="00174442" w:rsidR="0059706A">
        <w:t xml:space="preserve">the </w:t>
      </w:r>
      <w:r w:rsidR="0099776D">
        <w:t xml:space="preserve">output of </w:t>
      </w:r>
      <w:r w:rsidRPr="00174442" w:rsidR="0059706A">
        <w:t>bottom-up sensitivity assessment</w:t>
      </w:r>
      <w:r w:rsidRPr="00174442" w:rsidR="005E48A9">
        <w:t xml:space="preserve"> </w:t>
      </w:r>
      <w:r w:rsidRPr="00174442" w:rsidR="00C375CF">
        <w:t>to indicate</w:t>
      </w:r>
      <w:r w:rsidRPr="00174442" w:rsidR="0088746D">
        <w:t xml:space="preserve"> wh</w:t>
      </w:r>
      <w:r w:rsidRPr="00174442" w:rsidR="00FA6C55">
        <w:t xml:space="preserve">ich </w:t>
      </w:r>
      <w:r w:rsidR="00B7289D">
        <w:t xml:space="preserve">climate </w:t>
      </w:r>
      <w:r w:rsidRPr="00174442" w:rsidR="006E3581">
        <w:t>futures may be physically plausible</w:t>
      </w:r>
      <w:r w:rsidR="008A53F9">
        <w:t xml:space="preserve"> based on </w:t>
      </w:r>
      <w:r w:rsidR="00E149F5">
        <w:t xml:space="preserve">global </w:t>
      </w:r>
      <w:r w:rsidR="001C5885">
        <w:t>climate models</w:t>
      </w:r>
      <w:r w:rsidRPr="00174442" w:rsidR="006E3581">
        <w:t xml:space="preserve">. </w:t>
      </w:r>
    </w:p>
    <w:p w:rsidRPr="00174442" w:rsidR="00AD014C" w:rsidP="00AD014C" w:rsidRDefault="00AD014C" w14:paraId="61FAECD9" w14:textId="496FE878">
      <w:pPr>
        <w:ind w:right="425"/>
      </w:pPr>
      <w:r w:rsidRPr="00174442">
        <w:t>Projections have been developed for temperature, potential evapotranspiration</w:t>
      </w:r>
      <w:r w:rsidRPr="00174442" w:rsidR="005717EB">
        <w:t xml:space="preserve"> (PET)</w:t>
      </w:r>
      <w:r w:rsidRPr="00174442">
        <w:t>, rainfall and runoff</w:t>
      </w:r>
      <w:r w:rsidR="00C84185">
        <w:t xml:space="preserve"> (see </w:t>
      </w:r>
      <w:r w:rsidR="00A419A3">
        <w:t>chapter</w:t>
      </w:r>
      <w:r w:rsidR="00DF6DC8">
        <w:t xml:space="preserve"> </w:t>
      </w:r>
      <w:r w:rsidR="00DF6DC8">
        <w:fldChar w:fldCharType="begin"/>
      </w:r>
      <w:r w:rsidR="00DF6DC8">
        <w:instrText xml:space="preserve"> REF _Ref211003108 \r \h </w:instrText>
      </w:r>
      <w:r w:rsidR="00DF6DC8">
        <w:fldChar w:fldCharType="separate"/>
      </w:r>
      <w:r w:rsidR="009660CD">
        <w:t>7</w:t>
      </w:r>
      <w:r w:rsidR="00DF6DC8">
        <w:fldChar w:fldCharType="end"/>
      </w:r>
      <w:r w:rsidR="00DF6DC8">
        <w:t xml:space="preserve"> </w:t>
      </w:r>
      <w:r w:rsidR="00A3489B">
        <w:t xml:space="preserve">and </w:t>
      </w:r>
      <w:r w:rsidR="00FF23B4">
        <w:fldChar w:fldCharType="begin"/>
      </w:r>
      <w:r w:rsidR="00FF23B4">
        <w:instrText xml:space="preserve"> REF _Ref211791982 \r \h </w:instrText>
      </w:r>
      <w:r w:rsidR="00FF23B4">
        <w:fldChar w:fldCharType="separate"/>
      </w:r>
      <w:r w:rsidR="009660CD">
        <w:t>Appendix A</w:t>
      </w:r>
      <w:r w:rsidR="00FF23B4">
        <w:fldChar w:fldCharType="end"/>
      </w:r>
      <w:r w:rsidR="006C456D">
        <w:t>)</w:t>
      </w:r>
      <w:r w:rsidR="0000579B">
        <w:t xml:space="preserve"> under different </w:t>
      </w:r>
      <w:r w:rsidR="00926157">
        <w:t>emission and climate scenarios</w:t>
      </w:r>
      <w:r w:rsidR="008875AF">
        <w:t>.</w:t>
      </w:r>
      <w:r w:rsidRPr="00174442">
        <w:t xml:space="preserve"> </w:t>
      </w:r>
      <w:r w:rsidR="00A32178">
        <w:t>R</w:t>
      </w:r>
      <w:r>
        <w:t>unoff</w:t>
      </w:r>
      <w:r w:rsidRPr="00174442">
        <w:t xml:space="preserve"> projections</w:t>
      </w:r>
      <w:r w:rsidR="00F84DFF">
        <w:t xml:space="preserve"> are</w:t>
      </w:r>
      <w:r w:rsidRPr="00174442">
        <w:t xml:space="preserve"> also applicable to groundwater recharge</w:t>
      </w:r>
      <w:r w:rsidR="006C456D">
        <w:t xml:space="preserve"> (</w:t>
      </w:r>
      <w:r w:rsidR="00A419A3">
        <w:t>chapter</w:t>
      </w:r>
      <w:r w:rsidR="00B86488">
        <w:t xml:space="preserve"> </w:t>
      </w:r>
      <w:r w:rsidR="00B548AE">
        <w:fldChar w:fldCharType="begin"/>
      </w:r>
      <w:r w:rsidR="00B548AE">
        <w:instrText xml:space="preserve"> REF _Ref211003137 \r \h </w:instrText>
      </w:r>
      <w:r w:rsidR="00B548AE">
        <w:fldChar w:fldCharType="separate"/>
      </w:r>
      <w:r w:rsidR="009660CD">
        <w:t>8</w:t>
      </w:r>
      <w:r w:rsidR="00B548AE">
        <w:fldChar w:fldCharType="end"/>
      </w:r>
      <w:r w:rsidR="006D5DA9">
        <w:t>)</w:t>
      </w:r>
      <w:r>
        <w:t>.</w:t>
      </w:r>
      <w:r w:rsidRPr="00174442">
        <w:t xml:space="preserve"> These projections can be used to estimate future water availability and demand.</w:t>
      </w:r>
    </w:p>
    <w:p w:rsidRPr="00174442" w:rsidR="00AD014C" w:rsidP="00AD014C" w:rsidRDefault="002C642D" w14:paraId="725D2C47" w14:textId="0E213BBC">
      <w:pPr>
        <w:pStyle w:val="BodyText"/>
      </w:pPr>
      <w:r>
        <w:t>See</w:t>
      </w:r>
      <w:r w:rsidRPr="00174442" w:rsidR="00AD014C">
        <w:t xml:space="preserve"> </w:t>
      </w:r>
      <w:r>
        <w:t>c</w:t>
      </w:r>
      <w:r w:rsidRPr="00174442">
        <w:t>hapters</w:t>
      </w:r>
      <w:r w:rsidRPr="00174442" w:rsidR="005717EB">
        <w:t xml:space="preserve"> </w:t>
      </w:r>
      <w:r w:rsidRPr="00174442" w:rsidR="00AD014C">
        <w:fldChar w:fldCharType="begin"/>
      </w:r>
      <w:r w:rsidRPr="00174442" w:rsidR="00AD014C">
        <w:instrText xml:space="preserve"> REF _Ref201565556 \r \h </w:instrText>
      </w:r>
      <w:r w:rsidRPr="00174442" w:rsidR="00AD014C">
        <w:fldChar w:fldCharType="separate"/>
      </w:r>
      <w:r w:rsidR="009660CD">
        <w:t>6</w:t>
      </w:r>
      <w:r w:rsidRPr="00174442" w:rsidR="00AD014C">
        <w:fldChar w:fldCharType="end"/>
      </w:r>
      <w:r w:rsidRPr="00174442" w:rsidR="00E961C4">
        <w:rPr>
          <w:rFonts w:cstheme="minorHAnsi"/>
        </w:rPr>
        <w:t>‒</w:t>
      </w:r>
      <w:r w:rsidRPr="00174442" w:rsidR="00AD014C">
        <w:fldChar w:fldCharType="begin"/>
      </w:r>
      <w:r w:rsidRPr="00174442" w:rsidR="00AD014C">
        <w:instrText xml:space="preserve"> REF _Ref201312111 \r \h </w:instrText>
      </w:r>
      <w:r w:rsidRPr="00174442" w:rsidR="00AD014C">
        <w:fldChar w:fldCharType="separate"/>
      </w:r>
      <w:r w:rsidR="009660CD">
        <w:t>9</w:t>
      </w:r>
      <w:r w:rsidRPr="00174442" w:rsidR="00AD014C">
        <w:fldChar w:fldCharType="end"/>
      </w:r>
      <w:r w:rsidRPr="00174442" w:rsidR="00AD014C">
        <w:t xml:space="preserve"> of these </w:t>
      </w:r>
      <w:r w:rsidRPr="00174442" w:rsidR="000D2F1F">
        <w:t>guidelines</w:t>
      </w:r>
      <w:r w:rsidR="007E0E8C">
        <w:t xml:space="preserve"> for more detail</w:t>
      </w:r>
      <w:r w:rsidRPr="00174442" w:rsidR="00AD014C">
        <w:t xml:space="preserve">, with information on how the climate change projections were developed in </w:t>
      </w:r>
      <w:r w:rsidR="00A419A3">
        <w:t>chapter</w:t>
      </w:r>
      <w:r w:rsidRPr="00174442" w:rsidR="005717EB">
        <w:t xml:space="preserve"> </w:t>
      </w:r>
      <w:r w:rsidRPr="00174442" w:rsidR="00AD014C">
        <w:fldChar w:fldCharType="begin"/>
      </w:r>
      <w:r w:rsidRPr="00174442" w:rsidR="00AD014C">
        <w:instrText xml:space="preserve"> REF _Ref195085621 \r \h </w:instrText>
      </w:r>
      <w:r w:rsidRPr="00174442" w:rsidR="00AD014C">
        <w:fldChar w:fldCharType="separate"/>
      </w:r>
      <w:r w:rsidR="009660CD">
        <w:t>5</w:t>
      </w:r>
      <w:r w:rsidRPr="00174442" w:rsidR="00AD014C">
        <w:fldChar w:fldCharType="end"/>
      </w:r>
      <w:r w:rsidR="00BE2716">
        <w:t>. O</w:t>
      </w:r>
      <w:r w:rsidRPr="00174442" w:rsidR="00AD014C">
        <w:t xml:space="preserve">ther supporting information </w:t>
      </w:r>
      <w:r w:rsidR="00BE2716">
        <w:t>can be found</w:t>
      </w:r>
      <w:r w:rsidRPr="00174442" w:rsidR="00AD014C">
        <w:t xml:space="preserve"> in the </w:t>
      </w:r>
      <w:r w:rsidR="00284DE4">
        <w:t>A</w:t>
      </w:r>
      <w:r w:rsidRPr="00174442" w:rsidR="00284DE4">
        <w:t>ppendices</w:t>
      </w:r>
      <w:r w:rsidRPr="00174442" w:rsidR="00AD014C">
        <w:t>.</w:t>
      </w:r>
    </w:p>
    <w:p w:rsidRPr="00357356" w:rsidR="00620F62" w:rsidP="00357356" w:rsidRDefault="00B41E1A" w14:paraId="2878BCE7" w14:textId="039849DC">
      <w:pPr>
        <w:pStyle w:val="Heading2"/>
      </w:pPr>
      <w:r w:rsidRPr="00174442">
        <w:t>Interpret</w:t>
      </w:r>
      <w:r w:rsidRPr="00174442" w:rsidR="0005636B">
        <w:t>ing</w:t>
      </w:r>
      <w:r w:rsidRPr="00357356">
        <w:t xml:space="preserve"> and </w:t>
      </w:r>
      <w:r w:rsidRPr="00174442">
        <w:t>communicati</w:t>
      </w:r>
      <w:r w:rsidRPr="00174442" w:rsidR="0005636B">
        <w:t>ng</w:t>
      </w:r>
      <w:r w:rsidRPr="00357356" w:rsidR="0005636B">
        <w:t xml:space="preserve"> </w:t>
      </w:r>
      <w:r w:rsidRPr="00174442" w:rsidR="0005636B">
        <w:t>the</w:t>
      </w:r>
      <w:r w:rsidRPr="00174442">
        <w:t xml:space="preserve"> </w:t>
      </w:r>
      <w:r w:rsidRPr="00357356">
        <w:t>results</w:t>
      </w:r>
      <w:r w:rsidRPr="00174442" w:rsidR="0005636B">
        <w:t xml:space="preserve"> to inform decision making</w:t>
      </w:r>
    </w:p>
    <w:p w:rsidRPr="00BB1773" w:rsidR="00904106" w:rsidP="00904106" w:rsidRDefault="00904106" w14:paraId="442831D2" w14:textId="431E2308">
      <w:r>
        <w:t>Potential climate and water futures are influenced by a range of factors</w:t>
      </w:r>
      <w:r w:rsidRPr="00BB1773">
        <w:t xml:space="preserve">, including </w:t>
      </w:r>
      <w:r w:rsidR="0010315A">
        <w:t xml:space="preserve">greenhouse gas </w:t>
      </w:r>
      <w:r>
        <w:t>concentrations and the Earth’s climate responses to those concentrations.</w:t>
      </w:r>
    </w:p>
    <w:p w:rsidRPr="00174442" w:rsidR="00E4324E" w:rsidRDefault="00425CD4" w14:paraId="21792D8B" w14:textId="7EF11526">
      <w:r w:rsidRPr="00BB1773">
        <w:t>To appropriately inform policy, planning and decision</w:t>
      </w:r>
      <w:r w:rsidR="00CC4CF8">
        <w:t xml:space="preserve"> </w:t>
      </w:r>
      <w:r w:rsidRPr="00BB1773">
        <w:t xml:space="preserve">making, </w:t>
      </w:r>
      <w:r w:rsidRPr="00174442" w:rsidR="009048B2">
        <w:t>the</w:t>
      </w:r>
      <w:r w:rsidRPr="00174442" w:rsidR="00052F3C">
        <w:t xml:space="preserve"> impact of climate change </w:t>
      </w:r>
      <w:r w:rsidR="00CF7891">
        <w:t xml:space="preserve">on water availability </w:t>
      </w:r>
      <w:r w:rsidRPr="00BB1773" w:rsidR="00A04ADD">
        <w:t xml:space="preserve">should be </w:t>
      </w:r>
      <w:r w:rsidRPr="00BB1773" w:rsidR="00EB05AC">
        <w:t xml:space="preserve">considered </w:t>
      </w:r>
      <w:r w:rsidRPr="00BB1773" w:rsidR="00A04ADD">
        <w:t xml:space="preserve">in the context of </w:t>
      </w:r>
      <w:r w:rsidR="00E67F45">
        <w:t>its</w:t>
      </w:r>
      <w:r w:rsidRPr="00BB1773" w:rsidR="00CF7891">
        <w:t xml:space="preserve"> inherent uncertainties.</w:t>
      </w:r>
      <w:r w:rsidRPr="00BB1773" w:rsidR="00EB05AC">
        <w:t xml:space="preserve"> Th</w:t>
      </w:r>
      <w:r w:rsidRPr="00BB1773" w:rsidR="00792546">
        <w:t xml:space="preserve">ese uncertainties </w:t>
      </w:r>
      <w:r w:rsidRPr="00BB1773" w:rsidR="00F44E08">
        <w:t xml:space="preserve">should be </w:t>
      </w:r>
      <w:r w:rsidR="00E67F45">
        <w:t>acknowledged</w:t>
      </w:r>
      <w:r w:rsidRPr="00BB1773" w:rsidR="00F44E08">
        <w:t xml:space="preserve">, interpreted and communicated to </w:t>
      </w:r>
      <w:r w:rsidRPr="00BB1773" w:rsidR="00E17A98">
        <w:t>decision-maker</w:t>
      </w:r>
      <w:r w:rsidR="00893359">
        <w:t>s</w:t>
      </w:r>
      <w:r w:rsidRPr="00BB1773" w:rsidR="00E17A98">
        <w:t xml:space="preserve"> and </w:t>
      </w:r>
      <w:r w:rsidR="00893359">
        <w:t xml:space="preserve">stakeholders, to enable them to make informed </w:t>
      </w:r>
      <w:r w:rsidR="001E5A92">
        <w:t>risk-based decisions</w:t>
      </w:r>
      <w:r w:rsidRPr="00BB1773" w:rsidR="00D803C2">
        <w:t>.</w:t>
      </w:r>
      <w:r w:rsidRPr="00174442" w:rsidR="00E4324E">
        <w:br w:type="page"/>
      </w:r>
    </w:p>
    <w:p w:rsidRPr="00174442" w:rsidR="000D4C4D" w:rsidP="00AE7421" w:rsidRDefault="00AA7D14" w14:paraId="455C2729" w14:textId="00CABF18">
      <w:pPr>
        <w:pStyle w:val="Heading1"/>
      </w:pPr>
      <w:bookmarkStart w:name="_Ref201565506" w:id="39"/>
      <w:bookmarkStart w:name="_Toc207888326" w:id="40"/>
      <w:bookmarkStart w:name="_Ref211003934" w:id="41"/>
      <w:bookmarkStart w:name="_Toc214463394" w:id="42"/>
      <w:r w:rsidRPr="00174442">
        <w:t xml:space="preserve">Observed </w:t>
      </w:r>
      <w:r w:rsidRPr="00174442" w:rsidR="00011170">
        <w:t xml:space="preserve">climate change </w:t>
      </w:r>
      <w:r w:rsidRPr="00174442">
        <w:t xml:space="preserve">to </w:t>
      </w:r>
      <w:bookmarkEnd w:id="39"/>
      <w:r w:rsidRPr="00174442" w:rsidR="00011170">
        <w:t>date</w:t>
      </w:r>
      <w:bookmarkEnd w:id="40"/>
      <w:bookmarkEnd w:id="41"/>
      <w:bookmarkEnd w:id="42"/>
    </w:p>
    <w:p w:rsidRPr="00174442" w:rsidR="00D70F6A" w:rsidP="00F937B7" w:rsidRDefault="00D70F6A" w14:paraId="38BEFE2B" w14:textId="0D65311A">
      <w:pPr>
        <w:pStyle w:val="Chaptersummary"/>
        <w:rPr>
          <w:b/>
        </w:rPr>
      </w:pPr>
      <w:proofErr w:type="gramStart"/>
      <w:r w:rsidRPr="00174442">
        <w:rPr>
          <w:b/>
        </w:rPr>
        <w:t>At a glance</w:t>
      </w:r>
      <w:proofErr w:type="gramEnd"/>
    </w:p>
    <w:p w:rsidR="00DE2A04" w:rsidP="00323916" w:rsidRDefault="00B1797D" w14:paraId="2D7BF6F5" w14:textId="50E69B3D">
      <w:pPr>
        <w:pStyle w:val="Chaptersummary"/>
        <w:numPr>
          <w:ilvl w:val="0"/>
          <w:numId w:val="32"/>
        </w:numPr>
      </w:pPr>
      <w:r>
        <w:t xml:space="preserve">This chapter </w:t>
      </w:r>
      <w:r w:rsidR="001E6117">
        <w:t>describes some of the key o</w:t>
      </w:r>
      <w:r w:rsidR="000222FE">
        <w:t>bserved changes</w:t>
      </w:r>
      <w:r w:rsidR="00540B2B">
        <w:t xml:space="preserve"> </w:t>
      </w:r>
      <w:r w:rsidR="002C6809">
        <w:t>in climate and streamflow</w:t>
      </w:r>
      <w:r w:rsidR="001E6117">
        <w:t>, because it</w:t>
      </w:r>
      <w:r w:rsidR="002C6809">
        <w:t xml:space="preserve"> </w:t>
      </w:r>
      <w:r w:rsidR="00003231">
        <w:t>provide</w:t>
      </w:r>
      <w:r w:rsidR="00E87BC2">
        <w:t xml:space="preserve">s </w:t>
      </w:r>
      <w:r w:rsidR="00ED67DE">
        <w:t>context for understanding future changes</w:t>
      </w:r>
      <w:r w:rsidR="00BF18A0">
        <w:t>.</w:t>
      </w:r>
      <w:r w:rsidR="00792747">
        <w:t xml:space="preserve"> </w:t>
      </w:r>
      <w:r w:rsidR="00ED67DE">
        <w:t xml:space="preserve">Further information about </w:t>
      </w:r>
      <w:r w:rsidR="0021636F">
        <w:t xml:space="preserve">observed changes is available in </w:t>
      </w:r>
      <w:r w:rsidRPr="00174442" w:rsidR="00792747">
        <w:rPr>
          <w:i/>
          <w:iCs/>
        </w:rPr>
        <w:t>Victoria’s Water Resources Under a Changing Climate</w:t>
      </w:r>
      <w:r w:rsidR="00AA3D8A">
        <w:t xml:space="preserve"> and </w:t>
      </w:r>
      <w:r w:rsidRPr="00A15408" w:rsidR="00B31218">
        <w:rPr>
          <w:i/>
        </w:rPr>
        <w:t xml:space="preserve">Victoria’s </w:t>
      </w:r>
      <w:r w:rsidRPr="00A15408" w:rsidR="0005722B">
        <w:rPr>
          <w:i/>
        </w:rPr>
        <w:t>Climate Science Report 2024</w:t>
      </w:r>
      <w:r w:rsidR="00BD2F5B">
        <w:t>.</w:t>
      </w:r>
    </w:p>
    <w:p w:rsidRPr="00174442" w:rsidR="00D70F6A" w:rsidP="00323916" w:rsidRDefault="00AD6F9C" w14:paraId="7377FB18" w14:textId="183C854A">
      <w:pPr>
        <w:pStyle w:val="Chaptersummary"/>
        <w:numPr>
          <w:ilvl w:val="0"/>
          <w:numId w:val="32"/>
        </w:numPr>
      </w:pPr>
      <w:r w:rsidRPr="00174442">
        <w:t xml:space="preserve">Over recent decades, </w:t>
      </w:r>
      <w:r w:rsidRPr="00174442" w:rsidR="008F3ADA">
        <w:t xml:space="preserve">Victoria’s climate </w:t>
      </w:r>
      <w:r w:rsidRPr="00174442" w:rsidR="00D649E8">
        <w:t>has</w:t>
      </w:r>
      <w:r w:rsidRPr="00174442" w:rsidR="008F3ADA">
        <w:t xml:space="preserve"> become hotter</w:t>
      </w:r>
      <w:r w:rsidR="00334920">
        <w:t xml:space="preserve"> and drier</w:t>
      </w:r>
      <w:r w:rsidRPr="00174442" w:rsidR="008F3ADA">
        <w:t xml:space="preserve">, </w:t>
      </w:r>
      <w:r w:rsidRPr="00174442" w:rsidR="00460EB6">
        <w:t xml:space="preserve">with higher </w:t>
      </w:r>
      <w:r w:rsidRPr="00174442" w:rsidR="00B813E7">
        <w:t xml:space="preserve">potential </w:t>
      </w:r>
      <w:r w:rsidRPr="00174442" w:rsidR="00460EB6">
        <w:t>evapotranspiration</w:t>
      </w:r>
      <w:r w:rsidR="006D69F4">
        <w:t xml:space="preserve">, </w:t>
      </w:r>
      <w:r w:rsidRPr="00174442" w:rsidR="008F3ADA">
        <w:t xml:space="preserve">lower </w:t>
      </w:r>
      <w:r w:rsidR="008F3ADA">
        <w:t>cool</w:t>
      </w:r>
      <w:r w:rsidRPr="00174442" w:rsidR="00306668">
        <w:t>-</w:t>
      </w:r>
      <w:r w:rsidRPr="00174442" w:rsidR="008F3ADA">
        <w:t xml:space="preserve">season </w:t>
      </w:r>
      <w:r w:rsidRPr="00BB1773" w:rsidR="000D333D">
        <w:t>(</w:t>
      </w:r>
      <w:r w:rsidRPr="00BB1773" w:rsidR="00FB3690">
        <w:t>April to October)</w:t>
      </w:r>
      <w:r w:rsidR="008F3ADA">
        <w:t xml:space="preserve"> </w:t>
      </w:r>
      <w:r w:rsidRPr="00174442" w:rsidR="008F3ADA">
        <w:t>rainfall</w:t>
      </w:r>
      <w:r w:rsidRPr="00174442" w:rsidR="006D0173">
        <w:t xml:space="preserve"> and </w:t>
      </w:r>
      <w:r w:rsidR="005000E0">
        <w:t xml:space="preserve">lower </w:t>
      </w:r>
      <w:r w:rsidRPr="00BB1773" w:rsidR="00F943F4">
        <w:t>streamflow</w:t>
      </w:r>
      <w:r w:rsidRPr="00174442" w:rsidR="00460EB6">
        <w:t xml:space="preserve">. </w:t>
      </w:r>
    </w:p>
    <w:p w:rsidRPr="00174442" w:rsidR="00D70F6A" w:rsidP="00323916" w:rsidRDefault="00460EB6" w14:paraId="6EACE4F6" w14:textId="742CFFBC">
      <w:pPr>
        <w:pStyle w:val="Chaptersummary"/>
        <w:numPr>
          <w:ilvl w:val="0"/>
          <w:numId w:val="32"/>
        </w:numPr>
      </w:pPr>
      <w:r w:rsidRPr="00174442">
        <w:t xml:space="preserve">The </w:t>
      </w:r>
      <w:r w:rsidR="003A5E97">
        <w:t>frequency</w:t>
      </w:r>
      <w:r w:rsidRPr="00174442">
        <w:t xml:space="preserve"> of </w:t>
      </w:r>
      <w:r w:rsidR="00753DEF">
        <w:t>extreme</w:t>
      </w:r>
      <w:r w:rsidRPr="00174442" w:rsidR="008F3ADA">
        <w:t xml:space="preserve"> rainfall events</w:t>
      </w:r>
      <w:r w:rsidRPr="00174442">
        <w:t xml:space="preserve"> has </w:t>
      </w:r>
      <w:r w:rsidR="001D1A8F">
        <w:t xml:space="preserve">also </w:t>
      </w:r>
      <w:r w:rsidRPr="00174442">
        <w:t>increased</w:t>
      </w:r>
      <w:r w:rsidRPr="00174442" w:rsidR="008F3ADA">
        <w:t xml:space="preserve">. </w:t>
      </w:r>
    </w:p>
    <w:p w:rsidRPr="00174442" w:rsidR="000D4C4D" w:rsidP="00323916" w:rsidRDefault="00460EB6" w14:paraId="4C281EE8" w14:textId="4A2B1521">
      <w:pPr>
        <w:pStyle w:val="Chaptersummary"/>
        <w:numPr>
          <w:ilvl w:val="0"/>
          <w:numId w:val="32"/>
        </w:numPr>
      </w:pPr>
      <w:r w:rsidRPr="00174442">
        <w:t xml:space="preserve">These changes have </w:t>
      </w:r>
      <w:r w:rsidRPr="00174442" w:rsidR="00005C8A">
        <w:t xml:space="preserve">potential </w:t>
      </w:r>
      <w:r w:rsidRPr="00174442">
        <w:t xml:space="preserve">implications for water availability </w:t>
      </w:r>
      <w:r w:rsidR="00C22633">
        <w:t xml:space="preserve">and </w:t>
      </w:r>
      <w:r w:rsidR="00E61D17">
        <w:t>environmental water management</w:t>
      </w:r>
      <w:r w:rsidRPr="00BB1773" w:rsidR="004F3C85">
        <w:t xml:space="preserve">, including </w:t>
      </w:r>
      <w:r w:rsidR="00A735AA">
        <w:t xml:space="preserve">changes to </w:t>
      </w:r>
      <w:r w:rsidR="00E72201">
        <w:t xml:space="preserve">streamflow magnitudes and </w:t>
      </w:r>
      <w:r w:rsidR="003B0BAC">
        <w:t>seasonality</w:t>
      </w:r>
      <w:r w:rsidR="00E72201">
        <w:t xml:space="preserve">, </w:t>
      </w:r>
      <w:r w:rsidR="00B931E2">
        <w:t xml:space="preserve">as well as </w:t>
      </w:r>
      <w:r w:rsidR="000F3DC9">
        <w:t xml:space="preserve">changes to </w:t>
      </w:r>
      <w:r w:rsidR="00B931E2">
        <w:t xml:space="preserve">the </w:t>
      </w:r>
      <w:r w:rsidR="001552AC">
        <w:t xml:space="preserve">frequency </w:t>
      </w:r>
      <w:r w:rsidR="00770312">
        <w:t xml:space="preserve">and duration </w:t>
      </w:r>
      <w:r w:rsidR="00322865">
        <w:t xml:space="preserve">of </w:t>
      </w:r>
      <w:r w:rsidR="00967995">
        <w:t>cease-to-flow</w:t>
      </w:r>
      <w:r w:rsidR="002B4A02">
        <w:t xml:space="preserve"> or high </w:t>
      </w:r>
      <w:r w:rsidR="00E847EA">
        <w:t>flow events</w:t>
      </w:r>
      <w:r w:rsidRPr="00174442">
        <w:t>.</w:t>
      </w:r>
    </w:p>
    <w:p w:rsidRPr="00174442" w:rsidR="00CE4E3E" w:rsidP="00CE4E3E" w:rsidRDefault="00CE4E3E" w14:paraId="6E1C954E" w14:textId="42F07921">
      <w:pPr>
        <w:pStyle w:val="Heading2"/>
      </w:pPr>
      <w:bookmarkStart w:name="_Ref201226506" w:id="43"/>
      <w:r w:rsidRPr="00174442">
        <w:t>Observed change</w:t>
      </w:r>
      <w:r w:rsidRPr="00174442" w:rsidR="00CC3B5A">
        <w:t>s</w:t>
      </w:r>
      <w:r w:rsidRPr="00174442">
        <w:t xml:space="preserve"> </w:t>
      </w:r>
      <w:r w:rsidRPr="00174442" w:rsidR="00761BDA">
        <w:t xml:space="preserve">in climate and </w:t>
      </w:r>
      <w:r w:rsidRPr="00174442" w:rsidR="00AB3427">
        <w:t xml:space="preserve">streamflow </w:t>
      </w:r>
      <w:r w:rsidRPr="00174442">
        <w:t>across Victoria</w:t>
      </w:r>
      <w:bookmarkEnd w:id="43"/>
    </w:p>
    <w:p w:rsidR="009A4857" w:rsidP="00460EB6" w:rsidRDefault="00D76742" w14:paraId="7750F314" w14:textId="1676D4BE">
      <w:r>
        <w:t xml:space="preserve">Observed </w:t>
      </w:r>
      <w:r w:rsidR="00E73EF9">
        <w:t>historical</w:t>
      </w:r>
      <w:r>
        <w:t xml:space="preserve"> changes in </w:t>
      </w:r>
      <w:r w:rsidR="001C5A9F">
        <w:t>Victoria’s</w:t>
      </w:r>
      <w:r>
        <w:t xml:space="preserve"> </w:t>
      </w:r>
      <w:r w:rsidR="0020665E">
        <w:t xml:space="preserve">climate and streamflow can provide </w:t>
      </w:r>
      <w:r w:rsidR="001251D8">
        <w:t>some</w:t>
      </w:r>
      <w:r w:rsidR="00D61DC9">
        <w:t xml:space="preserve"> insights </w:t>
      </w:r>
      <w:r w:rsidR="002E04F9">
        <w:t xml:space="preserve">for understanding </w:t>
      </w:r>
      <w:r w:rsidR="00926C16">
        <w:t xml:space="preserve">how </w:t>
      </w:r>
      <w:r w:rsidR="003767FC">
        <w:t xml:space="preserve">climate change may </w:t>
      </w:r>
      <w:r w:rsidR="00526065">
        <w:t>continue to unfold</w:t>
      </w:r>
      <w:r w:rsidR="00DA5E3C">
        <w:t>.</w:t>
      </w:r>
      <w:r w:rsidR="0020665E">
        <w:t xml:space="preserve"> </w:t>
      </w:r>
      <w:r w:rsidR="00DA5E3C">
        <w:t>These h</w:t>
      </w:r>
      <w:r w:rsidRPr="00174442" w:rsidR="00460EB6">
        <w:t xml:space="preserve">istorical changes were explored as part of the </w:t>
      </w:r>
      <w:r w:rsidRPr="00174442" w:rsidR="00CE4E3E">
        <w:t>VicWaCI</w:t>
      </w:r>
      <w:r w:rsidRPr="00174442" w:rsidR="009E1F51">
        <w:t xml:space="preserve"> research partnership</w:t>
      </w:r>
      <w:r w:rsidRPr="00174442" w:rsidR="00460EB6">
        <w:t xml:space="preserve">, with outcomes presented in </w:t>
      </w:r>
      <w:r w:rsidRPr="00174442" w:rsidR="00460EB6">
        <w:rPr>
          <w:i/>
          <w:iCs/>
        </w:rPr>
        <w:t xml:space="preserve">Victoria’s </w:t>
      </w:r>
      <w:r w:rsidRPr="00174442" w:rsidR="005B4698">
        <w:rPr>
          <w:i/>
          <w:iCs/>
        </w:rPr>
        <w:t xml:space="preserve">Water Resources Under </w:t>
      </w:r>
      <w:r w:rsidRPr="00174442" w:rsidR="00460EB6">
        <w:rPr>
          <w:i/>
          <w:iCs/>
        </w:rPr>
        <w:t xml:space="preserve">a </w:t>
      </w:r>
      <w:r w:rsidRPr="00174442" w:rsidR="005B4698">
        <w:rPr>
          <w:i/>
          <w:iCs/>
        </w:rPr>
        <w:t xml:space="preserve">Changing Climate </w:t>
      </w:r>
      <w:r w:rsidRPr="00174442" w:rsidR="00460EB6">
        <w:rPr>
          <w:i/>
          <w:iCs/>
        </w:rPr>
        <w:t>– Insights from phase 2 of the Victorian Climate and Water Initiative</w:t>
      </w:r>
      <w:r w:rsidRPr="00174442" w:rsidR="00460EB6">
        <w:t xml:space="preserve"> (DEECA, 2025</w:t>
      </w:r>
      <w:r w:rsidRPr="00174442" w:rsidR="00E45EEF">
        <w:t>a</w:t>
      </w:r>
      <w:r w:rsidRPr="00174442" w:rsidR="00460EB6">
        <w:t>).</w:t>
      </w:r>
      <w:r w:rsidRPr="00174442" w:rsidR="00366F8F">
        <w:t xml:space="preserve"> </w:t>
      </w:r>
      <w:r w:rsidRPr="00174442" w:rsidR="00CE4E3E">
        <w:t xml:space="preserve">Similar insights are also presented in </w:t>
      </w:r>
      <w:r w:rsidRPr="00174442" w:rsidR="00CE4E3E">
        <w:rPr>
          <w:i/>
          <w:iCs/>
        </w:rPr>
        <w:t>Victoria’s Climate Science Report 2024</w:t>
      </w:r>
      <w:r w:rsidRPr="00174442" w:rsidR="00CE4E3E">
        <w:t xml:space="preserve"> (DEECA, 2024)</w:t>
      </w:r>
      <w:r w:rsidRPr="00174442" w:rsidR="009E1F51">
        <w:t>.</w:t>
      </w:r>
      <w:r w:rsidRPr="00174442" w:rsidR="00460EB6">
        <w:t xml:space="preserve"> </w:t>
      </w:r>
    </w:p>
    <w:p w:rsidRPr="00174442" w:rsidR="00460EB6" w:rsidP="00460EB6" w:rsidRDefault="005B4698" w14:paraId="5F88E660" w14:textId="7C4FD937">
      <w:r w:rsidRPr="00174442">
        <w:t xml:space="preserve">The following </w:t>
      </w:r>
      <w:r w:rsidRPr="00174442" w:rsidR="00460EB6">
        <w:t>highlights from th</w:t>
      </w:r>
      <w:r w:rsidRPr="00174442" w:rsidR="00CE4E3E">
        <w:t>e VicWaCI</w:t>
      </w:r>
      <w:r w:rsidRPr="00174442" w:rsidR="00460EB6">
        <w:t xml:space="preserve"> research</w:t>
      </w:r>
      <w:r w:rsidRPr="00174442">
        <w:t xml:space="preserve"> are </w:t>
      </w:r>
      <w:r w:rsidRPr="00174442" w:rsidR="00460EB6">
        <w:t xml:space="preserve">of </w:t>
      </w:r>
      <w:r w:rsidRPr="00174442" w:rsidR="000A0B44">
        <w:t xml:space="preserve">direct </w:t>
      </w:r>
      <w:r w:rsidRPr="00174442" w:rsidR="00460EB6">
        <w:t xml:space="preserve">relevance to </w:t>
      </w:r>
      <w:r w:rsidRPr="00174442" w:rsidR="00B87AC6">
        <w:t xml:space="preserve">the </w:t>
      </w:r>
      <w:r w:rsidRPr="00174442" w:rsidR="000D2F1F">
        <w:t>guidelines</w:t>
      </w:r>
      <w:r w:rsidRPr="00174442" w:rsidR="009B2609">
        <w:t>:</w:t>
      </w:r>
    </w:p>
    <w:p w:rsidRPr="00174442" w:rsidR="005211F7" w:rsidP="00424BFC" w:rsidRDefault="005211F7" w14:paraId="0C500D8B" w14:textId="345999C2">
      <w:pPr>
        <w:pStyle w:val="Bulletlist"/>
      </w:pPr>
      <w:r w:rsidRPr="00174442">
        <w:t>Victoria’s climate continues to warm</w:t>
      </w:r>
      <w:r w:rsidRPr="00174442" w:rsidR="003E188E">
        <w:t>.</w:t>
      </w:r>
    </w:p>
    <w:p w:rsidRPr="00174442" w:rsidR="009B2609" w:rsidP="00424BFC" w:rsidRDefault="009B2609" w14:paraId="085425BB" w14:textId="323A07FA">
      <w:pPr>
        <w:pStyle w:val="Bulletlist"/>
      </w:pPr>
      <w:r w:rsidRPr="00174442">
        <w:t xml:space="preserve">There is large natural variability in rainfall between seasons, years and locations across </w:t>
      </w:r>
      <w:r w:rsidRPr="00174442" w:rsidR="005B4698">
        <w:t>the state</w:t>
      </w:r>
      <w:r w:rsidRPr="00174442" w:rsidR="003E188E">
        <w:t>.</w:t>
      </w:r>
    </w:p>
    <w:p w:rsidRPr="00174442" w:rsidR="000A0B44" w:rsidP="00424BFC" w:rsidRDefault="00737455" w14:paraId="45F48A72" w14:textId="3D8750D8">
      <w:pPr>
        <w:pStyle w:val="Bulletlist"/>
      </w:pPr>
      <w:r>
        <w:t>C</w:t>
      </w:r>
      <w:r w:rsidRPr="00174442" w:rsidR="00306668">
        <w:t>ool-</w:t>
      </w:r>
      <w:r w:rsidRPr="00174442" w:rsidR="009B2609">
        <w:t>season</w:t>
      </w:r>
      <w:r w:rsidRPr="00BB1773" w:rsidR="008A679E">
        <w:t xml:space="preserve"> (</w:t>
      </w:r>
      <w:r w:rsidRPr="00D80349" w:rsidR="009C51D8">
        <w:t>April</w:t>
      </w:r>
      <w:r w:rsidRPr="00BB1773" w:rsidR="009C51D8">
        <w:t xml:space="preserve"> to October</w:t>
      </w:r>
      <w:r w:rsidRPr="00BB1773" w:rsidR="008A679E">
        <w:t>)</w:t>
      </w:r>
      <w:r w:rsidRPr="0060112C" w:rsidR="00E53F36">
        <w:rPr>
          <w:vertAlign w:val="superscript"/>
        </w:rPr>
        <w:footnoteReference w:id="2"/>
      </w:r>
      <w:r w:rsidRPr="00D80349" w:rsidR="00E53F36">
        <w:t xml:space="preserve"> </w:t>
      </w:r>
      <w:r w:rsidRPr="00174442" w:rsidR="009B2609">
        <w:t>rainfall continues to decline</w:t>
      </w:r>
      <w:r w:rsidRPr="00D80349" w:rsidR="009E1F51">
        <w:t>,</w:t>
      </w:r>
      <w:r w:rsidRPr="00174442" w:rsidR="009E1F51">
        <w:t xml:space="preserve"> particularly</w:t>
      </w:r>
      <w:r w:rsidRPr="00174442" w:rsidR="00933C6D">
        <w:t xml:space="preserve"> on the northern slopes of the Great Dividing Range</w:t>
      </w:r>
      <w:r w:rsidRPr="00174442" w:rsidR="009E1F51">
        <w:t xml:space="preserve"> and</w:t>
      </w:r>
      <w:r w:rsidRPr="00174442" w:rsidR="005231AF">
        <w:t xml:space="preserve"> in </w:t>
      </w:r>
      <w:r w:rsidRPr="00174442" w:rsidR="00B91A7A">
        <w:t xml:space="preserve">parts of </w:t>
      </w:r>
      <w:r w:rsidRPr="00174442" w:rsidR="005231AF">
        <w:t xml:space="preserve">the </w:t>
      </w:r>
      <w:r w:rsidRPr="005B18DA" w:rsidR="005231AF">
        <w:t>Otway</w:t>
      </w:r>
      <w:r w:rsidRPr="00174442" w:rsidR="00B91A7A">
        <w:t xml:space="preserve"> and Colac </w:t>
      </w:r>
      <w:r w:rsidRPr="005B18DA" w:rsidR="00B91A7A">
        <w:t>region</w:t>
      </w:r>
      <w:r w:rsidRPr="00BB1773" w:rsidR="00E0524C">
        <w:t>s</w:t>
      </w:r>
      <w:r w:rsidR="00562605">
        <w:t xml:space="preserve"> </w:t>
      </w:r>
      <w:r w:rsidRPr="00D80349" w:rsidR="00562605">
        <w:t>(</w:t>
      </w:r>
      <w:r w:rsidR="00F95443">
        <w:fldChar w:fldCharType="begin"/>
      </w:r>
      <w:r w:rsidR="00F95443">
        <w:instrText xml:space="preserve"> REF _Ref202863802 \h </w:instrText>
      </w:r>
      <w:r w:rsidR="00424BFC">
        <w:instrText xml:space="preserve"> \* MERGEFORMAT </w:instrText>
      </w:r>
      <w:r w:rsidR="00F95443">
        <w:fldChar w:fldCharType="separate"/>
      </w:r>
      <w:r w:rsidRPr="00174442" w:rsidR="009660CD">
        <w:t xml:space="preserve">Figure </w:t>
      </w:r>
      <w:r w:rsidR="009660CD">
        <w:rPr>
          <w:noProof/>
        </w:rPr>
        <w:t>6</w:t>
      </w:r>
      <w:r w:rsidR="00F95443">
        <w:fldChar w:fldCharType="end"/>
      </w:r>
      <w:r w:rsidR="00F95443">
        <w:t>)</w:t>
      </w:r>
      <w:r w:rsidRPr="00D80349" w:rsidR="00A46C2E">
        <w:t>.</w:t>
      </w:r>
      <w:r w:rsidRPr="005B18DA" w:rsidR="00A46C2E">
        <w:t xml:space="preserve"> </w:t>
      </w:r>
      <w:r w:rsidRPr="00BB1773" w:rsidR="009A6EC3">
        <w:t xml:space="preserve">Multiple lines of evidence </w:t>
      </w:r>
      <w:r w:rsidR="00685E83">
        <w:t>suggest</w:t>
      </w:r>
      <w:r w:rsidRPr="00BB1773" w:rsidR="00685E83">
        <w:t xml:space="preserve"> </w:t>
      </w:r>
      <w:r w:rsidRPr="00BB1773" w:rsidR="009A6EC3">
        <w:t>that t</w:t>
      </w:r>
      <w:r w:rsidRPr="00174442" w:rsidR="000A0B44">
        <w:t xml:space="preserve">he recent reduction in </w:t>
      </w:r>
      <w:r w:rsidRPr="00174442" w:rsidR="00306668">
        <w:t>cool-</w:t>
      </w:r>
      <w:r w:rsidRPr="00174442" w:rsidR="000A0B44">
        <w:t xml:space="preserve">season rainfall </w:t>
      </w:r>
      <w:r w:rsidRPr="00174442" w:rsidR="009E1F51">
        <w:t xml:space="preserve">is </w:t>
      </w:r>
      <w:r w:rsidRPr="00174442" w:rsidR="00451345">
        <w:t xml:space="preserve">partly </w:t>
      </w:r>
      <w:r w:rsidRPr="00174442" w:rsidR="000A0B44">
        <w:t>attribut</w:t>
      </w:r>
      <w:r w:rsidRPr="00174442" w:rsidR="00A46C2E">
        <w:t>able</w:t>
      </w:r>
      <w:r w:rsidRPr="00174442" w:rsidR="000A0B44">
        <w:t xml:space="preserve"> to </w:t>
      </w:r>
      <w:r w:rsidRPr="00174442" w:rsidR="00C0727D">
        <w:t>global warming</w:t>
      </w:r>
      <w:r w:rsidRPr="00174442" w:rsidR="00A46C2E">
        <w:t xml:space="preserve">. </w:t>
      </w:r>
      <w:r w:rsidRPr="00174442" w:rsidR="00B87AC6">
        <w:t>This</w:t>
      </w:r>
      <w:r w:rsidRPr="00174442" w:rsidR="00A46C2E">
        <w:t xml:space="preserve"> has resulted in a reduction in annual runoff, because most of Victoria’s runoff is typically generated during the cool season</w:t>
      </w:r>
      <w:r w:rsidRPr="00174442" w:rsidR="003E188E">
        <w:t>.</w:t>
      </w:r>
    </w:p>
    <w:p w:rsidRPr="00174442" w:rsidR="009B2609" w:rsidP="00424BFC" w:rsidRDefault="006E1A6C" w14:paraId="2730AAC1" w14:textId="710379E0">
      <w:pPr>
        <w:pStyle w:val="Bulletlist"/>
      </w:pPr>
      <w:r w:rsidRPr="00174442">
        <w:t xml:space="preserve">There has been no significant trend in </w:t>
      </w:r>
      <w:r w:rsidRPr="00174442" w:rsidR="00306668">
        <w:t>warm-</w:t>
      </w:r>
      <w:r w:rsidRPr="00174442" w:rsidR="008369A0">
        <w:t>season</w:t>
      </w:r>
      <w:r w:rsidR="008369A0">
        <w:t xml:space="preserve"> </w:t>
      </w:r>
      <w:r w:rsidR="006E6C38">
        <w:t xml:space="preserve">(November to </w:t>
      </w:r>
      <w:r w:rsidRPr="00D80349" w:rsidR="006E6C38">
        <w:t>March</w:t>
      </w:r>
      <w:r w:rsidR="006E6C38">
        <w:t>)</w:t>
      </w:r>
      <w:r w:rsidRPr="003A06B3" w:rsidR="008F52DA">
        <w:rPr>
          <w:vertAlign w:val="superscript"/>
        </w:rPr>
        <w:t>1</w:t>
      </w:r>
      <w:r w:rsidRPr="00174442" w:rsidR="008369A0">
        <w:t xml:space="preserve"> rainfall </w:t>
      </w:r>
      <w:r w:rsidRPr="00174442">
        <w:t xml:space="preserve">during </w:t>
      </w:r>
      <w:r w:rsidRPr="00174442" w:rsidR="00735B1E">
        <w:t>recent decades</w:t>
      </w:r>
      <w:r w:rsidRPr="00174442" w:rsidR="001E2CC3">
        <w:t xml:space="preserve"> due to</w:t>
      </w:r>
      <w:r w:rsidRPr="00174442" w:rsidR="005A78DB">
        <w:t xml:space="preserve"> </w:t>
      </w:r>
      <w:r w:rsidRPr="00174442" w:rsidR="00516727">
        <w:t xml:space="preserve">its </w:t>
      </w:r>
      <w:r w:rsidRPr="00174442" w:rsidR="001E2CC3">
        <w:t>high natural variability</w:t>
      </w:r>
      <w:r w:rsidRPr="00174442" w:rsidR="00735B1E">
        <w:t xml:space="preserve">. </w:t>
      </w:r>
      <w:r w:rsidRPr="00174442" w:rsidR="000F0C8F">
        <w:t xml:space="preserve">Very little </w:t>
      </w:r>
      <w:r w:rsidRPr="00174442" w:rsidR="00570F6E">
        <w:t xml:space="preserve">(if any) </w:t>
      </w:r>
      <w:r w:rsidRPr="00174442" w:rsidR="000F0C8F">
        <w:t>additional runoff</w:t>
      </w:r>
      <w:r w:rsidRPr="00174442" w:rsidR="00570F6E">
        <w:t xml:space="preserve"> </w:t>
      </w:r>
      <w:r w:rsidRPr="00174442" w:rsidR="00A503F6">
        <w:t>is likely to</w:t>
      </w:r>
      <w:r w:rsidRPr="00174442" w:rsidR="00570F6E">
        <w:t xml:space="preserve"> be generated from </w:t>
      </w:r>
      <w:r w:rsidRPr="00174442" w:rsidR="00D12D42">
        <w:t>an</w:t>
      </w:r>
      <w:r w:rsidRPr="00174442" w:rsidR="00325AD6">
        <w:t xml:space="preserve"> </w:t>
      </w:r>
      <w:r w:rsidRPr="00174442" w:rsidR="004B16C3">
        <w:t xml:space="preserve">increase in </w:t>
      </w:r>
      <w:r w:rsidRPr="00174442" w:rsidR="00306668">
        <w:t>warm-</w:t>
      </w:r>
      <w:r w:rsidRPr="00174442" w:rsidR="00A503F6">
        <w:t>season rainfall</w:t>
      </w:r>
      <w:r w:rsidRPr="00174442" w:rsidR="009D0662">
        <w:t>,</w:t>
      </w:r>
      <w:r w:rsidRPr="00174442" w:rsidR="00A503F6">
        <w:t xml:space="preserve"> as h</w:t>
      </w:r>
      <w:r w:rsidRPr="00174442" w:rsidR="00C97588">
        <w:t xml:space="preserve">igh evapotranspiration </w:t>
      </w:r>
      <w:r w:rsidRPr="00BB1773" w:rsidR="00612D58">
        <w:t>is expected to</w:t>
      </w:r>
      <w:r w:rsidRPr="00174442" w:rsidR="00E83D39">
        <w:t xml:space="preserve"> offset</w:t>
      </w:r>
      <w:r w:rsidRPr="00174442" w:rsidR="00A503F6">
        <w:t xml:space="preserve"> </w:t>
      </w:r>
      <w:r w:rsidRPr="00174442" w:rsidR="000767B3">
        <w:t xml:space="preserve">the increased </w:t>
      </w:r>
      <w:r w:rsidRPr="00174442" w:rsidR="003E188E">
        <w:t>rainfall.</w:t>
      </w:r>
    </w:p>
    <w:p w:rsidRPr="00174442" w:rsidR="009B2609" w:rsidP="00424BFC" w:rsidRDefault="00A46C2E" w14:paraId="3A0C4D4D" w14:textId="3BE9E3A8">
      <w:pPr>
        <w:pStyle w:val="Bulletlist"/>
      </w:pPr>
      <w:r w:rsidRPr="00174442">
        <w:t>T</w:t>
      </w:r>
      <w:r w:rsidRPr="00174442" w:rsidR="009B2609">
        <w:t xml:space="preserve">here has been a decrease in </w:t>
      </w:r>
      <w:r w:rsidRPr="00174442">
        <w:t xml:space="preserve">the frequency of </w:t>
      </w:r>
      <w:r w:rsidRPr="00174442" w:rsidR="009B2609">
        <w:t>light to moderate rainfall events</w:t>
      </w:r>
      <w:r w:rsidRPr="00174442" w:rsidR="006D0173">
        <w:t>,</w:t>
      </w:r>
      <w:r w:rsidRPr="00174442" w:rsidR="00C922EE">
        <w:t xml:space="preserve"> </w:t>
      </w:r>
      <w:r w:rsidRPr="00174442" w:rsidR="009B2609">
        <w:t xml:space="preserve">but an increase in </w:t>
      </w:r>
      <w:r w:rsidR="00711868">
        <w:t xml:space="preserve">very </w:t>
      </w:r>
      <w:r w:rsidRPr="00174442" w:rsidR="009B2609">
        <w:t>heavy to extreme rainfall events</w:t>
      </w:r>
      <w:r w:rsidRPr="00174442" w:rsidR="003E188E">
        <w:t>.</w:t>
      </w:r>
    </w:p>
    <w:p w:rsidRPr="00174442" w:rsidR="009B2609" w:rsidP="00424BFC" w:rsidRDefault="00B52394" w14:paraId="0AEE0FFD" w14:textId="1A1D5A21">
      <w:pPr>
        <w:pStyle w:val="Bulletlist"/>
      </w:pPr>
      <w:r w:rsidRPr="00174442">
        <w:t>About one-third of catchments (particularly in central and west</w:t>
      </w:r>
      <w:r w:rsidRPr="00174442" w:rsidR="00C8211F">
        <w:t>ern Victoria</w:t>
      </w:r>
      <w:r w:rsidRPr="00174442">
        <w:t>) have not fully recovered from the Millennium Drought</w:t>
      </w:r>
      <w:r w:rsidRPr="00174442" w:rsidR="00A46C2E">
        <w:t xml:space="preserve"> and</w:t>
      </w:r>
      <w:r w:rsidRPr="00174442">
        <w:t xml:space="preserve"> still generate less annual runoff for a given annual rainfall than they did prior to the </w:t>
      </w:r>
      <w:bookmarkStart w:name="_Hlk209533695" w:id="44"/>
      <w:r w:rsidRPr="00174442">
        <w:t>Millennium Drought</w:t>
      </w:r>
      <w:bookmarkEnd w:id="44"/>
      <w:r w:rsidRPr="00174442">
        <w:t>.</w:t>
      </w:r>
    </w:p>
    <w:p w:rsidRPr="00174442" w:rsidR="001A6B6C" w:rsidP="00424BFC" w:rsidRDefault="001A6B6C" w14:paraId="680A16AE" w14:textId="7DCC93DB">
      <w:pPr>
        <w:pStyle w:val="Bulletlist"/>
      </w:pPr>
      <w:r w:rsidRPr="00174442">
        <w:t>The Millennium Drought h</w:t>
      </w:r>
      <w:r w:rsidRPr="00174442" w:rsidR="00D108B6">
        <w:t xml:space="preserve">as also resulted in persistent changes in streamflow characteristics, such as </w:t>
      </w:r>
      <w:r w:rsidRPr="00174442" w:rsidR="00622BA3">
        <w:t>changes to the frequency and duration of days with no flow</w:t>
      </w:r>
      <w:r w:rsidRPr="00174442" w:rsidR="006D6854">
        <w:t xml:space="preserve">. </w:t>
      </w:r>
    </w:p>
    <w:p w:rsidRPr="00BB1773" w:rsidR="009F4CCE" w:rsidP="00424BFC" w:rsidRDefault="00C67C4E" w14:paraId="2CA86C28" w14:textId="13214F77">
      <w:pPr>
        <w:pStyle w:val="Bulletlist"/>
      </w:pPr>
      <w:r>
        <w:t>G</w:t>
      </w:r>
      <w:r w:rsidR="006C7012">
        <w:t xml:space="preserve">roundwater sensitivity to rainfall </w:t>
      </w:r>
      <w:r w:rsidR="00377D9C">
        <w:t>and potential evapotranspiration</w:t>
      </w:r>
      <w:r>
        <w:t xml:space="preserve"> varies</w:t>
      </w:r>
      <w:r w:rsidR="00377D9C">
        <w:t xml:space="preserve"> across </w:t>
      </w:r>
      <w:r w:rsidR="00EB0C7C">
        <w:t>Victoria</w:t>
      </w:r>
      <w:r w:rsidR="0048370F">
        <w:t xml:space="preserve">, </w:t>
      </w:r>
      <w:r w:rsidR="00073A9E">
        <w:t xml:space="preserve">which </w:t>
      </w:r>
      <w:r w:rsidR="0048370F">
        <w:t>suggest</w:t>
      </w:r>
      <w:r w:rsidR="00A103C6">
        <w:t>s</w:t>
      </w:r>
      <w:r w:rsidR="0048370F">
        <w:t xml:space="preserve"> </w:t>
      </w:r>
      <w:r w:rsidR="00073A9E">
        <w:t xml:space="preserve">a </w:t>
      </w:r>
      <w:r w:rsidR="0048370F">
        <w:t xml:space="preserve">complex relationship between climate, </w:t>
      </w:r>
      <w:r w:rsidR="006F39C1">
        <w:t xml:space="preserve">local </w:t>
      </w:r>
      <w:r w:rsidR="0048370F">
        <w:t>geology and groundwater</w:t>
      </w:r>
      <w:r w:rsidRPr="00BB1773" w:rsidR="009F4CCE">
        <w:t>.</w:t>
      </w:r>
    </w:p>
    <w:p w:rsidRPr="00174442" w:rsidR="004810EE" w:rsidRDefault="004810EE" w14:paraId="2F0BF26B" w14:textId="39DE5DEF">
      <w:r w:rsidRPr="00174442">
        <w:t xml:space="preserve">These changes have </w:t>
      </w:r>
      <w:r w:rsidRPr="00174442" w:rsidR="00005C8A">
        <w:t xml:space="preserve">potential </w:t>
      </w:r>
      <w:r w:rsidRPr="00174442">
        <w:t xml:space="preserve">implications for water availability and </w:t>
      </w:r>
      <w:r w:rsidRPr="00F22494">
        <w:t>demand</w:t>
      </w:r>
      <w:r w:rsidRPr="00F22494" w:rsidR="00005C8A">
        <w:t>. Lower</w:t>
      </w:r>
      <w:r w:rsidRPr="00F22494">
        <w:t xml:space="preserve"> </w:t>
      </w:r>
      <w:r w:rsidRPr="00F22494" w:rsidR="00306668">
        <w:t>cool</w:t>
      </w:r>
      <w:r w:rsidRPr="00174442" w:rsidR="00306668">
        <w:t>-</w:t>
      </w:r>
      <w:r w:rsidRPr="00174442">
        <w:t>season rainfall translat</w:t>
      </w:r>
      <w:r w:rsidRPr="00174442" w:rsidR="00005C8A">
        <w:t>es</w:t>
      </w:r>
      <w:r w:rsidRPr="00174442">
        <w:t xml:space="preserve"> into </w:t>
      </w:r>
      <w:r w:rsidRPr="00174442" w:rsidR="00221D5A">
        <w:t xml:space="preserve">reduced </w:t>
      </w:r>
      <w:r w:rsidRPr="00174442" w:rsidR="006D0173">
        <w:t>groundwater recharge</w:t>
      </w:r>
      <w:r w:rsidRPr="00174442" w:rsidR="00C0727D">
        <w:t xml:space="preserve"> </w:t>
      </w:r>
      <w:r w:rsidR="008F52A7">
        <w:t xml:space="preserve">and </w:t>
      </w:r>
      <w:r w:rsidRPr="00BB1773" w:rsidR="00626151">
        <w:t>stream</w:t>
      </w:r>
      <w:r w:rsidR="00C0727D">
        <w:t>flow</w:t>
      </w:r>
      <w:r w:rsidRPr="00174442" w:rsidR="00E9651C">
        <w:t>,</w:t>
      </w:r>
      <w:r w:rsidRPr="00174442" w:rsidR="00C0727D">
        <w:t xml:space="preserve"> </w:t>
      </w:r>
      <w:r w:rsidRPr="00174442" w:rsidR="00E9651C">
        <w:t xml:space="preserve">which </w:t>
      </w:r>
      <w:r w:rsidRPr="00174442" w:rsidR="7B386CC8">
        <w:t>reduce the</w:t>
      </w:r>
      <w:r w:rsidRPr="00174442" w:rsidR="00A40041">
        <w:t xml:space="preserve"> reliab</w:t>
      </w:r>
      <w:r w:rsidRPr="00174442" w:rsidR="7D7A5E82">
        <w:t>ility</w:t>
      </w:r>
      <w:r w:rsidRPr="00174442" w:rsidR="766DB55E">
        <w:t xml:space="preserve"> of these</w:t>
      </w:r>
      <w:r w:rsidRPr="00174442" w:rsidR="00A40041">
        <w:t xml:space="preserve"> sources of water.</w:t>
      </w:r>
      <w:r w:rsidR="00F90D92">
        <w:t xml:space="preserve"> </w:t>
      </w:r>
      <w:r w:rsidR="00A1513F">
        <w:t>Changes to f</w:t>
      </w:r>
      <w:r w:rsidR="00F90D92">
        <w:t xml:space="preserve">requency and duration of </w:t>
      </w:r>
      <w:r w:rsidR="008616A7">
        <w:t xml:space="preserve">cease-to-flow and high flow events </w:t>
      </w:r>
      <w:r w:rsidR="00A1513F">
        <w:t xml:space="preserve">may change </w:t>
      </w:r>
      <w:r w:rsidR="003C2B3F">
        <w:t xml:space="preserve">environmental flow requirements. </w:t>
      </w:r>
      <w:r w:rsidR="00A1513F">
        <w:t xml:space="preserve"> </w:t>
      </w:r>
      <w:r w:rsidR="008616A7">
        <w:t xml:space="preserve">  </w:t>
      </w:r>
      <w:r w:rsidR="00F90D92">
        <w:t xml:space="preserve"> </w:t>
      </w:r>
    </w:p>
    <w:p w:rsidRPr="00174442" w:rsidR="008F3ADA" w:rsidP="00460EB6" w:rsidRDefault="0096777B" w14:paraId="5F0EFAC7" w14:textId="55CB046B">
      <w:r w:rsidRPr="00174442">
        <w:rPr>
          <w:noProof/>
        </w:rPr>
        <w:drawing>
          <wp:inline distT="0" distB="0" distL="0" distR="0" wp14:anchorId="2E9F7829" wp14:editId="6773883D">
            <wp:extent cx="5550707" cy="1783934"/>
            <wp:effectExtent l="0" t="0" r="0" b="6985"/>
            <wp:docPr id="966393714" name="Picture 1" descr="Two maps that show the rainfall trend from 1979 to 2023 over Victoria with the left map showing the cool season rainfall decline across much of Victoria that is statistically significant and the right map showing the warm season change that is not statistically signif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93714" name="Picture 1" descr="Two maps that show the rainfall trend from 1979 to 2023 over Victoria with the left map showing the cool season rainfall decline across much of Victoria that is statistically significant and the right map showing the warm season change that is not statistically significant."/>
                    <pic:cNvPicPr/>
                  </pic:nvPicPr>
                  <pic:blipFill>
                    <a:blip r:embed="rId42">
                      <a:extLst>
                        <a:ext uri="{96DAC541-7B7A-43D3-8B79-37D633B846F1}">
                          <asvg:svgBlip xmlns:asvg="http://schemas.microsoft.com/office/drawing/2016/SVG/main" r:embed="rId43"/>
                        </a:ext>
                      </a:extLst>
                    </a:blip>
                    <a:stretch>
                      <a:fillRect/>
                    </a:stretch>
                  </pic:blipFill>
                  <pic:spPr>
                    <a:xfrm>
                      <a:off x="0" y="0"/>
                      <a:ext cx="5550707" cy="1783934"/>
                    </a:xfrm>
                    <a:prstGeom prst="rect">
                      <a:avLst/>
                    </a:prstGeom>
                  </pic:spPr>
                </pic:pic>
              </a:graphicData>
            </a:graphic>
          </wp:inline>
        </w:drawing>
      </w:r>
    </w:p>
    <w:p w:rsidR="00E9651C" w:rsidP="00B238BC" w:rsidRDefault="00B238BC" w14:paraId="54275106" w14:textId="5801D5E4">
      <w:pPr>
        <w:pStyle w:val="Caption"/>
      </w:pPr>
      <w:bookmarkStart w:name="_Ref202863802" w:id="45"/>
      <w:bookmarkStart w:name="_Ref194421068" w:id="46"/>
      <w:r w:rsidRPr="00174442">
        <w:t xml:space="preserve">Figure </w:t>
      </w:r>
      <w:r w:rsidR="00735DDC">
        <w:fldChar w:fldCharType="begin"/>
      </w:r>
      <w:r w:rsidR="00735DDC">
        <w:instrText xml:space="preserve"> SEQ Figure \* ARABIC </w:instrText>
      </w:r>
      <w:r w:rsidR="00735DDC">
        <w:fldChar w:fldCharType="separate"/>
      </w:r>
      <w:r w:rsidR="009660CD">
        <w:rPr>
          <w:noProof/>
        </w:rPr>
        <w:t>6</w:t>
      </w:r>
      <w:r w:rsidR="00735DDC">
        <w:rPr>
          <w:noProof/>
        </w:rPr>
        <w:fldChar w:fldCharType="end"/>
      </w:r>
      <w:bookmarkEnd w:id="45"/>
      <w:r w:rsidRPr="00174442">
        <w:t xml:space="preserve">: </w:t>
      </w:r>
      <w:r w:rsidR="000849EF">
        <w:t>Rainfall t</w:t>
      </w:r>
      <w:r w:rsidRPr="00174442">
        <w:t>rends (1979</w:t>
      </w:r>
      <w:r w:rsidRPr="00174442" w:rsidR="00E9651C">
        <w:rPr>
          <w:rFonts w:cstheme="minorHAnsi"/>
        </w:rPr>
        <w:t>‒</w:t>
      </w:r>
      <w:r w:rsidRPr="00174442">
        <w:t xml:space="preserve">2023, mm/decade) during cool </w:t>
      </w:r>
      <w:r w:rsidR="006A2597">
        <w:t>(</w:t>
      </w:r>
      <w:r w:rsidR="00E14687">
        <w:t xml:space="preserve">April to October) </w:t>
      </w:r>
      <w:r w:rsidRPr="00174442">
        <w:t xml:space="preserve">and warm </w:t>
      </w:r>
      <w:r w:rsidR="00E14687">
        <w:t>(</w:t>
      </w:r>
      <w:r w:rsidR="00067F13">
        <w:t>November to March)</w:t>
      </w:r>
      <w:r w:rsidRPr="000557C9">
        <w:t xml:space="preserve"> seasons.</w:t>
      </w:r>
      <w:r w:rsidRPr="00174442">
        <w:t xml:space="preserve"> Stippling indicates areas where the trends are statistically significant (at the 90% confidence interval). Data sourced from the Australian Gridded Climate Data, Bureau of Meteorology.</w:t>
      </w:r>
      <w:r w:rsidRPr="00174442" w:rsidR="0080375A">
        <w:t xml:space="preserve"> </w:t>
      </w:r>
      <w:r w:rsidR="002E3788">
        <w:t xml:space="preserve">Source: Adapted from DEECA 2025a. </w:t>
      </w:r>
    </w:p>
    <w:p w:rsidRPr="00397C0D" w:rsidR="00397C0D" w:rsidP="00397C0D" w:rsidRDefault="00397C0D" w14:paraId="65FAEA01" w14:textId="77777777">
      <w:pPr>
        <w:pStyle w:val="BodyText"/>
      </w:pPr>
    </w:p>
    <w:bookmarkEnd w:id="46"/>
    <w:p w:rsidRPr="00357356" w:rsidR="00CE4E3E" w:rsidP="00CE4E3E" w:rsidRDefault="00CE4E3E" w14:paraId="3402CC91" w14:textId="42767ED4">
      <w:pPr>
        <w:pStyle w:val="Heading2"/>
      </w:pPr>
      <w:r w:rsidRPr="00357356">
        <w:t>Assessing local changes in climate</w:t>
      </w:r>
      <w:r w:rsidRPr="00357356" w:rsidR="00761BDA">
        <w:t xml:space="preserve"> and hydrology</w:t>
      </w:r>
    </w:p>
    <w:p w:rsidRPr="00174442" w:rsidR="005211F7" w:rsidRDefault="00CE4E3E" w14:paraId="42F83E0F" w14:textId="198C427F">
      <w:r w:rsidRPr="00174442">
        <w:t xml:space="preserve">The maps and figures presented in </w:t>
      </w:r>
      <w:r w:rsidRPr="00174442">
        <w:rPr>
          <w:i/>
          <w:iCs/>
        </w:rPr>
        <w:t xml:space="preserve">Victoria’s </w:t>
      </w:r>
      <w:r w:rsidRPr="00174442" w:rsidR="00E9651C">
        <w:rPr>
          <w:i/>
          <w:iCs/>
        </w:rPr>
        <w:t xml:space="preserve">Water Resources Under </w:t>
      </w:r>
      <w:r w:rsidRPr="00174442">
        <w:rPr>
          <w:i/>
          <w:iCs/>
        </w:rPr>
        <w:t xml:space="preserve">a </w:t>
      </w:r>
      <w:r w:rsidRPr="00174442" w:rsidR="00E9651C">
        <w:rPr>
          <w:i/>
          <w:iCs/>
        </w:rPr>
        <w:t xml:space="preserve">Changing Climate </w:t>
      </w:r>
      <w:r w:rsidRPr="00174442">
        <w:rPr>
          <w:i/>
          <w:iCs/>
        </w:rPr>
        <w:t>– Insights from phase 2 of the Victorian Climate and Water Initiative</w:t>
      </w:r>
      <w:r w:rsidRPr="00174442">
        <w:t xml:space="preserve"> (DEECA, 2025</w:t>
      </w:r>
      <w:r w:rsidRPr="00174442" w:rsidR="00426056">
        <w:t>a</w:t>
      </w:r>
      <w:r w:rsidRPr="00174442">
        <w:t xml:space="preserve">) and </w:t>
      </w:r>
      <w:r w:rsidRPr="00174442">
        <w:rPr>
          <w:i/>
          <w:iCs/>
        </w:rPr>
        <w:t>Victoria’s Climate Science Report 2024</w:t>
      </w:r>
      <w:r w:rsidRPr="00174442">
        <w:t xml:space="preserve"> (DEECA, 2024)</w:t>
      </w:r>
      <w:r w:rsidRPr="00174442" w:rsidR="00DA3350">
        <w:t xml:space="preserve"> provide an overview of climate change to date in three broad regions and at some specific locations. </w:t>
      </w:r>
    </w:p>
    <w:p w:rsidRPr="00BB1773" w:rsidR="00E8430D" w:rsidRDefault="005211F7" w14:paraId="52216E01" w14:textId="0893DCA3">
      <w:r w:rsidRPr="00174442">
        <w:t>Additional information on local change</w:t>
      </w:r>
      <w:r w:rsidRPr="00174442" w:rsidR="00761BDA">
        <w:t>s in climate and hydrology</w:t>
      </w:r>
      <w:r w:rsidRPr="00174442">
        <w:t xml:space="preserve"> may be required </w:t>
      </w:r>
      <w:r w:rsidRPr="00174442" w:rsidR="0017642A">
        <w:t xml:space="preserve">to </w:t>
      </w:r>
      <w:r w:rsidR="00691A73">
        <w:t>provide additional</w:t>
      </w:r>
      <w:r w:rsidR="00653843">
        <w:t xml:space="preserve"> context </w:t>
      </w:r>
      <w:r w:rsidRPr="00174442">
        <w:t>for a climate change impact assessment. This could include reporting on historical changes</w:t>
      </w:r>
      <w:r w:rsidRPr="00174442" w:rsidDel="004E11BA" w:rsidR="00627556">
        <w:t xml:space="preserve"> </w:t>
      </w:r>
      <w:r w:rsidR="002A5570">
        <w:t>in</w:t>
      </w:r>
      <w:r w:rsidRPr="00BB1773" w:rsidR="00E8430D">
        <w:t>:</w:t>
      </w:r>
    </w:p>
    <w:p w:rsidRPr="00BB1773" w:rsidR="00E8430D" w:rsidP="00D97338" w:rsidRDefault="00BB6DF1" w14:paraId="51A49122" w14:textId="2AD6EF9B">
      <w:pPr>
        <w:pStyle w:val="Bulletlist"/>
      </w:pPr>
      <w:r w:rsidRPr="00174442">
        <w:t>climate variable</w:t>
      </w:r>
      <w:r w:rsidRPr="00174442" w:rsidR="00671992">
        <w:t>s</w:t>
      </w:r>
      <w:r w:rsidRPr="00174442">
        <w:t xml:space="preserve"> or runoff</w:t>
      </w:r>
      <w:r w:rsidRPr="00174442" w:rsidR="005211F7">
        <w:t xml:space="preserve"> at a very local scale</w:t>
      </w:r>
      <w:r w:rsidRPr="00174442">
        <w:t>,</w:t>
      </w:r>
      <w:r w:rsidRPr="00174442" w:rsidR="005211F7">
        <w:t xml:space="preserve"> and/or </w:t>
      </w:r>
    </w:p>
    <w:p w:rsidRPr="00BB1773" w:rsidR="002130EF" w:rsidP="00D97338" w:rsidRDefault="002A5570" w14:paraId="60D8C812" w14:textId="53F47819">
      <w:pPr>
        <w:pStyle w:val="Bulletlist"/>
      </w:pPr>
      <w:r>
        <w:t>p</w:t>
      </w:r>
      <w:r w:rsidRPr="00BB1773">
        <w:t>erformance</w:t>
      </w:r>
      <w:r w:rsidRPr="00174442" w:rsidR="005211F7">
        <w:t xml:space="preserve"> </w:t>
      </w:r>
      <w:r w:rsidRPr="00174442" w:rsidR="00813413">
        <w:t xml:space="preserve">indicators </w:t>
      </w:r>
      <w:r w:rsidRPr="00174442" w:rsidR="005211F7">
        <w:t xml:space="preserve">that are unique to the </w:t>
      </w:r>
      <w:r w:rsidRPr="00174442" w:rsidR="00287FA9">
        <w:t>w</w:t>
      </w:r>
      <w:r w:rsidRPr="00174442" w:rsidR="005211F7">
        <w:t>ater system being considered</w:t>
      </w:r>
      <w:r w:rsidR="00067F13">
        <w:t xml:space="preserve">, such as </w:t>
      </w:r>
      <w:r w:rsidR="00682E3F">
        <w:t>water yield, reliability</w:t>
      </w:r>
      <w:r w:rsidR="00155A98">
        <w:t xml:space="preserve"> of entitlement or supply</w:t>
      </w:r>
      <w:r w:rsidR="005211F7">
        <w:t>.</w:t>
      </w:r>
      <w:r w:rsidR="00E323C5">
        <w:t xml:space="preserve"> </w:t>
      </w:r>
    </w:p>
    <w:p w:rsidRPr="00BB1773" w:rsidR="005029BE" w:rsidP="002130EF" w:rsidRDefault="00813413" w14:paraId="3EA6C893" w14:textId="6457E27C">
      <w:r w:rsidRPr="00174442">
        <w:t>Changes in mean conditions are often used</w:t>
      </w:r>
      <w:r w:rsidRPr="00174442" w:rsidR="005215DB">
        <w:t xml:space="preserve"> as</w:t>
      </w:r>
      <w:r w:rsidRPr="00174442" w:rsidR="00F518BA">
        <w:t xml:space="preserve"> a</w:t>
      </w:r>
      <w:r w:rsidRPr="00174442" w:rsidR="00EC1B2D">
        <w:t xml:space="preserve"> </w:t>
      </w:r>
      <w:r w:rsidRPr="00174442" w:rsidR="00F56BFC">
        <w:t>measure</w:t>
      </w:r>
      <w:r w:rsidRPr="00174442" w:rsidR="00EC1B2D">
        <w:t xml:space="preserve"> of change</w:t>
      </w:r>
      <w:r w:rsidRPr="00BB1773" w:rsidR="002130EF">
        <w:t>.</w:t>
      </w:r>
      <w:r w:rsidRPr="00174442">
        <w:t xml:space="preserve"> </w:t>
      </w:r>
      <w:r w:rsidRPr="00BB1773" w:rsidR="002130EF">
        <w:t>O</w:t>
      </w:r>
      <w:r>
        <w:t>ther</w:t>
      </w:r>
      <w:r w:rsidRPr="00174442">
        <w:t xml:space="preserve"> metrics can also provide insight into changes </w:t>
      </w:r>
      <w:r w:rsidRPr="00174442" w:rsidR="004010C5">
        <w:t xml:space="preserve">in the </w:t>
      </w:r>
      <w:r w:rsidRPr="00174442">
        <w:t>variability or characteristics of the data</w:t>
      </w:r>
      <w:r w:rsidRPr="00174442" w:rsidR="00671992">
        <w:t>,</w:t>
      </w:r>
      <w:r w:rsidRPr="00174442">
        <w:t xml:space="preserve"> </w:t>
      </w:r>
      <w:r w:rsidR="000236F9">
        <w:t>including</w:t>
      </w:r>
      <w:r w:rsidR="00D01E68">
        <w:t>:</w:t>
      </w:r>
      <w:r>
        <w:t xml:space="preserve">  </w:t>
      </w:r>
    </w:p>
    <w:p w:rsidRPr="00BB1773" w:rsidR="005029BE" w:rsidP="00D97338" w:rsidRDefault="005029BE" w14:paraId="28F38850" w14:textId="69685ED1">
      <w:pPr>
        <w:pStyle w:val="Bulletlist"/>
      </w:pPr>
      <w:r w:rsidRPr="00BB1773">
        <w:t>C</w:t>
      </w:r>
      <w:r w:rsidR="00813413">
        <w:t>hanges</w:t>
      </w:r>
      <w:r w:rsidRPr="00174442" w:rsidR="00813413">
        <w:t xml:space="preserve"> in </w:t>
      </w:r>
      <w:r w:rsidRPr="00174442" w:rsidR="004010C5">
        <w:t xml:space="preserve">the </w:t>
      </w:r>
      <w:r w:rsidRPr="00174442" w:rsidR="00813413">
        <w:t xml:space="preserve">probability of exceedance (e.g. changes in high or </w:t>
      </w:r>
      <w:r w:rsidRPr="00174442" w:rsidR="004010C5">
        <w:t xml:space="preserve">low </w:t>
      </w:r>
      <w:r w:rsidRPr="00174442" w:rsidR="00813413">
        <w:t>flows of a given exceedance percentile</w:t>
      </w:r>
      <w:r w:rsidR="00813413">
        <w:t>)</w:t>
      </w:r>
      <w:r w:rsidR="000236F9">
        <w:t>.</w:t>
      </w:r>
    </w:p>
    <w:p w:rsidRPr="00BB1773" w:rsidR="005029BE" w:rsidP="00D97338" w:rsidRDefault="005029BE" w14:paraId="7BFCABE9" w14:textId="5363557C">
      <w:pPr>
        <w:pStyle w:val="Bulletlist"/>
      </w:pPr>
      <w:r w:rsidRPr="00BB1773">
        <w:t>C</w:t>
      </w:r>
      <w:r w:rsidR="00813413">
        <w:t>hanges</w:t>
      </w:r>
      <w:r w:rsidRPr="00174442" w:rsidR="00813413">
        <w:t xml:space="preserve"> in intervals between events</w:t>
      </w:r>
      <w:r w:rsidR="000236F9">
        <w:t>.</w:t>
      </w:r>
      <w:r w:rsidR="00813413">
        <w:t xml:space="preserve"> </w:t>
      </w:r>
    </w:p>
    <w:p w:rsidRPr="00BB1773" w:rsidR="005029BE" w:rsidP="00D97338" w:rsidRDefault="005029BE" w14:paraId="0D27260A" w14:textId="6A00928D">
      <w:pPr>
        <w:pStyle w:val="Bulletlist"/>
      </w:pPr>
      <w:r w:rsidRPr="00BB1773">
        <w:t>C</w:t>
      </w:r>
      <w:r w:rsidR="00813413">
        <w:t>hanges</w:t>
      </w:r>
      <w:r w:rsidRPr="00174442" w:rsidR="00813413">
        <w:t xml:space="preserve"> in the frequency or duration of events</w:t>
      </w:r>
      <w:r w:rsidR="000236F9">
        <w:t>.</w:t>
      </w:r>
      <w:r w:rsidR="00813413">
        <w:t xml:space="preserve"> </w:t>
      </w:r>
    </w:p>
    <w:p w:rsidRPr="00BB1773" w:rsidR="005029BE" w:rsidP="00D97338" w:rsidRDefault="005029BE" w14:paraId="72E529D5" w14:textId="1A66B4A1">
      <w:pPr>
        <w:pStyle w:val="Bulletlist"/>
      </w:pPr>
      <w:r w:rsidRPr="00BB1773">
        <w:t>C</w:t>
      </w:r>
      <w:r w:rsidR="00813413">
        <w:t>hanges</w:t>
      </w:r>
      <w:r w:rsidRPr="00174442" w:rsidR="00813413">
        <w:t xml:space="preserve"> in accumulated value over time. </w:t>
      </w:r>
    </w:p>
    <w:p w:rsidRPr="00174442" w:rsidR="002C0F1C" w:rsidRDefault="00B73237" w14:paraId="5A64D61F" w14:textId="1823795B">
      <w:r w:rsidRPr="00174442">
        <w:t>Comparison</w:t>
      </w:r>
      <w:r w:rsidRPr="00174442" w:rsidR="00E571F2">
        <w:t xml:space="preserve"> of </w:t>
      </w:r>
      <w:r w:rsidRPr="00174442" w:rsidR="00466DD8">
        <w:t xml:space="preserve">the </w:t>
      </w:r>
      <w:r w:rsidRPr="00174442" w:rsidR="006C36A3">
        <w:t>rainfall</w:t>
      </w:r>
      <w:r w:rsidRPr="00174442" w:rsidR="00466DD8">
        <w:rPr>
          <w:rFonts w:cstheme="minorHAnsi"/>
        </w:rPr>
        <w:t>‒</w:t>
      </w:r>
      <w:r w:rsidRPr="00174442" w:rsidR="00D95CE3">
        <w:t>runoff relationship</w:t>
      </w:r>
      <w:r w:rsidRPr="00174442" w:rsidR="006F2467">
        <w:t xml:space="preserve"> before and after the Millennium Drought</w:t>
      </w:r>
      <w:r w:rsidRPr="00174442" w:rsidR="00634E0B">
        <w:t xml:space="preserve"> </w:t>
      </w:r>
      <w:r w:rsidRPr="00174442">
        <w:t xml:space="preserve">can be used </w:t>
      </w:r>
      <w:r w:rsidRPr="00174442" w:rsidR="00BC368A">
        <w:t xml:space="preserve">to </w:t>
      </w:r>
      <w:r w:rsidRPr="00174442" w:rsidR="00157580">
        <w:t>assess whether a shift has occurred</w:t>
      </w:r>
      <w:r w:rsidRPr="00174442" w:rsidR="002C0F1C">
        <w:t xml:space="preserve">, </w:t>
      </w:r>
      <w:r w:rsidRPr="00174442" w:rsidR="00466DD8">
        <w:t xml:space="preserve">and this is </w:t>
      </w:r>
      <w:r w:rsidRPr="00174442" w:rsidR="002C0F1C">
        <w:t xml:space="preserve">discussed further in </w:t>
      </w:r>
      <w:r w:rsidR="00A419A3">
        <w:t>chapter</w:t>
      </w:r>
      <w:r w:rsidRPr="00174442" w:rsidR="004E11BA">
        <w:t xml:space="preserve"> </w:t>
      </w:r>
      <w:r w:rsidRPr="00174442" w:rsidR="002C0F1C">
        <w:fldChar w:fldCharType="begin"/>
      </w:r>
      <w:r w:rsidRPr="00174442" w:rsidR="002C0F1C">
        <w:instrText xml:space="preserve"> REF _Ref202537058 \r \h </w:instrText>
      </w:r>
      <w:r w:rsidRPr="00174442" w:rsidR="002C0F1C">
        <w:fldChar w:fldCharType="separate"/>
      </w:r>
      <w:r w:rsidR="009660CD">
        <w:t>4.4</w:t>
      </w:r>
      <w:r w:rsidRPr="00174442" w:rsidR="002C0F1C">
        <w:fldChar w:fldCharType="end"/>
      </w:r>
      <w:r w:rsidRPr="00174442" w:rsidR="002C0F1C">
        <w:t>.</w:t>
      </w:r>
    </w:p>
    <w:p w:rsidR="00FE6962" w:rsidRDefault="00FE6962" w14:paraId="6148C532" w14:textId="77777777"/>
    <w:p w:rsidRPr="00174442" w:rsidR="00DA3350" w:rsidRDefault="0009611D" w14:paraId="4B8B1EF0" w14:textId="75E8065B">
      <w:r w:rsidRPr="00174442">
        <w:t>The</w:t>
      </w:r>
      <w:r w:rsidRPr="00174442" w:rsidR="00E71941">
        <w:t xml:space="preserve"> following factors should be considered when </w:t>
      </w:r>
      <w:r w:rsidRPr="00174442" w:rsidR="006E14C2">
        <w:t xml:space="preserve">assessing the </w:t>
      </w:r>
      <w:r w:rsidRPr="00174442" w:rsidR="00692975">
        <w:t xml:space="preserve">robustness and confidence of the </w:t>
      </w:r>
      <w:r w:rsidRPr="00174442" w:rsidR="00157580">
        <w:t xml:space="preserve">assessment </w:t>
      </w:r>
      <w:r w:rsidRPr="00174442" w:rsidR="00E9709E">
        <w:t>results</w:t>
      </w:r>
      <w:r w:rsidRPr="00174442" w:rsidR="00DA3350">
        <w:t>:</w:t>
      </w:r>
    </w:p>
    <w:p w:rsidRPr="00174442" w:rsidR="005D69A5" w:rsidP="00D97338" w:rsidRDefault="00212873" w14:paraId="60C961CA" w14:textId="08C63BCE">
      <w:pPr>
        <w:pStyle w:val="Bulletlist"/>
      </w:pPr>
      <w:r w:rsidRPr="00174442">
        <w:t xml:space="preserve">how </w:t>
      </w:r>
      <w:r w:rsidRPr="00174442" w:rsidR="00DA3350">
        <w:t xml:space="preserve">sensitive the observed changes are to the </w:t>
      </w:r>
      <w:r w:rsidRPr="00174442" w:rsidR="005D69A5">
        <w:t>start and end date of the assessed change</w:t>
      </w:r>
    </w:p>
    <w:p w:rsidRPr="00174442" w:rsidR="005D69A5" w:rsidP="00D97338" w:rsidRDefault="00212873" w14:paraId="1911958F" w14:textId="3652EEA3">
      <w:pPr>
        <w:pStyle w:val="Bulletlist"/>
      </w:pPr>
      <w:r w:rsidRPr="00174442">
        <w:t xml:space="preserve">whether </w:t>
      </w:r>
      <w:r w:rsidRPr="00174442" w:rsidR="005D69A5">
        <w:t xml:space="preserve">the quality of data over different time periods affects the observed </w:t>
      </w:r>
      <w:r w:rsidRPr="00174442" w:rsidR="001C4D97">
        <w:t>changes</w:t>
      </w:r>
    </w:p>
    <w:p w:rsidRPr="00174442" w:rsidR="005D69A5" w:rsidP="00D97338" w:rsidRDefault="00212873" w14:paraId="75C571D7" w14:textId="71EB3FC8">
      <w:pPr>
        <w:pStyle w:val="Bulletlist"/>
      </w:pPr>
      <w:r w:rsidRPr="00174442">
        <w:t xml:space="preserve">whether </w:t>
      </w:r>
      <w:r w:rsidRPr="00174442" w:rsidR="005D69A5">
        <w:t>the observed changes are statistically significant (i.e. discernible from the noise in the data</w:t>
      </w:r>
      <w:r w:rsidRPr="00174442" w:rsidR="00716CB3">
        <w:t xml:space="preserve"> at a given level of confidence</w:t>
      </w:r>
      <w:r w:rsidRPr="00174442" w:rsidR="005D69A5">
        <w:t>)</w:t>
      </w:r>
    </w:p>
    <w:p w:rsidRPr="00174442" w:rsidR="005D69A5" w:rsidP="00D97338" w:rsidRDefault="00212873" w14:paraId="076A0DF5" w14:textId="0F3A0BD0">
      <w:pPr>
        <w:pStyle w:val="Bulletlist"/>
      </w:pPr>
      <w:r w:rsidRPr="00174442">
        <w:t xml:space="preserve">whether </w:t>
      </w:r>
      <w:r w:rsidRPr="00174442" w:rsidR="005D69A5">
        <w:t>the observed changes are linear, non-linear or step-changes</w:t>
      </w:r>
    </w:p>
    <w:p w:rsidRPr="00174442" w:rsidR="00D05B27" w:rsidP="00D97338" w:rsidRDefault="00212873" w14:paraId="772450AA" w14:textId="40E3F4D1">
      <w:pPr>
        <w:pStyle w:val="Bulletlist"/>
      </w:pPr>
      <w:r w:rsidRPr="00174442">
        <w:t xml:space="preserve">the </w:t>
      </w:r>
      <w:r w:rsidRPr="00174442" w:rsidR="005D69A5">
        <w:t>time step (</w:t>
      </w:r>
      <w:r w:rsidRPr="00174442" w:rsidR="00B813E7">
        <w:t xml:space="preserve">sub-daily, </w:t>
      </w:r>
      <w:r w:rsidRPr="00174442" w:rsidR="005D69A5">
        <w:t xml:space="preserve">daily, monthly, seasonal, annual) at which the observed changes are more likely to be evident and of relevance to </w:t>
      </w:r>
      <w:r w:rsidRPr="00174442" w:rsidR="000E51B1">
        <w:t>a</w:t>
      </w:r>
      <w:r w:rsidRPr="00174442" w:rsidR="005D69A5">
        <w:t xml:space="preserve"> </w:t>
      </w:r>
      <w:r w:rsidRPr="00174442" w:rsidR="000A309A">
        <w:t xml:space="preserve">local </w:t>
      </w:r>
      <w:r w:rsidRPr="00174442" w:rsidR="005D69A5">
        <w:t>water system</w:t>
      </w:r>
      <w:r w:rsidRPr="00174442" w:rsidR="00B61350">
        <w:t>.</w:t>
      </w:r>
      <w:r w:rsidRPr="00174442" w:rsidR="00D05B27">
        <w:t xml:space="preserve"> </w:t>
      </w:r>
    </w:p>
    <w:p w:rsidRPr="00BB1773" w:rsidR="003301FF" w:rsidP="004E7708" w:rsidRDefault="00CC347D" w14:paraId="60942E6F" w14:textId="2BE3A2E1">
      <w:r w:rsidRPr="00174442">
        <w:t xml:space="preserve">When communicating </w:t>
      </w:r>
      <w:r w:rsidRPr="00174442" w:rsidR="009B3BE0">
        <w:t>assessment results</w:t>
      </w:r>
      <w:r w:rsidRPr="00174442" w:rsidR="006B6DA8">
        <w:t xml:space="preserve">, </w:t>
      </w:r>
      <w:r w:rsidRPr="00174442" w:rsidR="00E77D11">
        <w:t xml:space="preserve">information </w:t>
      </w:r>
      <w:r w:rsidRPr="00174442" w:rsidR="00541A19">
        <w:t>on</w:t>
      </w:r>
      <w:r w:rsidRPr="00174442" w:rsidR="00E77D11">
        <w:t xml:space="preserve"> data </w:t>
      </w:r>
      <w:r w:rsidRPr="00174442" w:rsidR="00630A03">
        <w:t>quality and confidence</w:t>
      </w:r>
      <w:r w:rsidRPr="00174442" w:rsidR="006B6DA8">
        <w:t xml:space="preserve"> </w:t>
      </w:r>
      <w:r w:rsidRPr="00174442" w:rsidR="00DA0DF2">
        <w:t xml:space="preserve">of the assessment </w:t>
      </w:r>
      <w:r w:rsidR="000F61C4">
        <w:t xml:space="preserve">can be used to demonstrate </w:t>
      </w:r>
      <w:r w:rsidR="0081606E">
        <w:t xml:space="preserve">the </w:t>
      </w:r>
      <w:r w:rsidR="00E36B46">
        <w:t>robust</w:t>
      </w:r>
      <w:r w:rsidR="00C96381">
        <w:t>ness</w:t>
      </w:r>
      <w:r w:rsidR="00E36B46">
        <w:t xml:space="preserve"> </w:t>
      </w:r>
      <w:r w:rsidR="007519BD">
        <w:t xml:space="preserve">of </w:t>
      </w:r>
      <w:r w:rsidRPr="00174442" w:rsidR="00E36B46">
        <w:t xml:space="preserve">the </w:t>
      </w:r>
      <w:r w:rsidRPr="00174442" w:rsidR="00763986">
        <w:t xml:space="preserve">assessed </w:t>
      </w:r>
      <w:r w:rsidRPr="00174442" w:rsidR="00E36B46">
        <w:t>changes</w:t>
      </w:r>
      <w:r w:rsidRPr="00174442" w:rsidR="00DE511E">
        <w:t xml:space="preserve">. </w:t>
      </w:r>
      <w:r w:rsidRPr="00174442" w:rsidR="00B31141">
        <w:t xml:space="preserve">For example, </w:t>
      </w:r>
      <w:r w:rsidR="003C23AF">
        <w:t>assessment</w:t>
      </w:r>
      <w:r w:rsidR="00E115C4">
        <w:t xml:space="preserve">s </w:t>
      </w:r>
      <w:r w:rsidR="00BC2CD3">
        <w:t>with</w:t>
      </w:r>
      <w:r w:rsidR="00B31141">
        <w:t xml:space="preserve"> </w:t>
      </w:r>
      <w:r w:rsidRPr="00174442" w:rsidR="00285DEA">
        <w:t>statistically</w:t>
      </w:r>
      <w:r w:rsidRPr="00174442" w:rsidR="00F4313F">
        <w:t xml:space="preserve"> </w:t>
      </w:r>
      <w:r w:rsidR="00F4313F">
        <w:t>significan</w:t>
      </w:r>
      <w:r w:rsidR="00E80907">
        <w:t>t</w:t>
      </w:r>
      <w:r w:rsidRPr="00BB1773" w:rsidR="00B53576">
        <w:t xml:space="preserve"> </w:t>
      </w:r>
      <w:r w:rsidR="007C65AB">
        <w:t xml:space="preserve">changes </w:t>
      </w:r>
      <w:r w:rsidRPr="00BB1773" w:rsidR="00B53576">
        <w:t>(i.e. changes are unlikely to have occurred by chance)</w:t>
      </w:r>
      <w:r w:rsidRPr="00174442" w:rsidR="00F4313F">
        <w:t xml:space="preserve"> </w:t>
      </w:r>
      <w:r w:rsidR="00505844">
        <w:t xml:space="preserve">derived from </w:t>
      </w:r>
      <w:r w:rsidRPr="00174442" w:rsidR="00314109">
        <w:t>high-</w:t>
      </w:r>
      <w:r w:rsidRPr="00174442" w:rsidR="00F4313F">
        <w:t xml:space="preserve">quality observed data </w:t>
      </w:r>
      <w:r w:rsidRPr="00174442" w:rsidR="00DE511E">
        <w:t>will be</w:t>
      </w:r>
      <w:r w:rsidRPr="00174442" w:rsidR="00F4313F">
        <w:t xml:space="preserve"> more robust than </w:t>
      </w:r>
      <w:r w:rsidRPr="00174442" w:rsidR="003F3D8A">
        <w:t xml:space="preserve">assessments </w:t>
      </w:r>
      <w:r w:rsidRPr="00174442" w:rsidR="00EB1F68">
        <w:t>where this is not the case</w:t>
      </w:r>
      <w:r w:rsidRPr="00174442" w:rsidR="00763986">
        <w:t>.</w:t>
      </w:r>
      <w:r w:rsidRPr="00174442" w:rsidR="004E7708">
        <w:t xml:space="preserve"> </w:t>
      </w:r>
    </w:p>
    <w:p w:rsidRPr="00BB1773" w:rsidR="00907F3C" w:rsidP="004E7708" w:rsidRDefault="00946DCF" w14:paraId="3ABCB63F" w14:textId="254CFC6C">
      <w:r w:rsidRPr="00174442">
        <w:t>Changes to observed data</w:t>
      </w:r>
      <w:r w:rsidRPr="00174442" w:rsidR="007C6CC9">
        <w:t xml:space="preserve"> can</w:t>
      </w:r>
      <w:r w:rsidRPr="00174442" w:rsidR="0094151D">
        <w:t xml:space="preserve"> also</w:t>
      </w:r>
      <w:r w:rsidRPr="00174442" w:rsidR="007C6CC9">
        <w:t xml:space="preserve"> be influenced by </w:t>
      </w:r>
      <w:r w:rsidRPr="00174442" w:rsidR="00CE1390">
        <w:t>non-climat</w:t>
      </w:r>
      <w:r w:rsidRPr="00174442" w:rsidR="004061AF">
        <w:t>ic</w:t>
      </w:r>
      <w:r w:rsidRPr="00174442" w:rsidR="00CE1390">
        <w:t xml:space="preserve"> factors, such as changes in upstream land use or </w:t>
      </w:r>
      <w:r w:rsidRPr="00BB1773" w:rsidR="00F86236">
        <w:t xml:space="preserve">water </w:t>
      </w:r>
      <w:r w:rsidR="00CE1390">
        <w:t>diversion</w:t>
      </w:r>
      <w:r w:rsidRPr="00BB1773" w:rsidR="00F86236">
        <w:t xml:space="preserve"> (</w:t>
      </w:r>
      <w:r w:rsidRPr="00BB1773" w:rsidR="00991809">
        <w:t>e.g.</w:t>
      </w:r>
      <w:r w:rsidRPr="00BB1773" w:rsidR="00F86236">
        <w:t xml:space="preserve"> water </w:t>
      </w:r>
      <w:r w:rsidRPr="00BB1773" w:rsidR="00991809">
        <w:t xml:space="preserve">extracted from a waterway </w:t>
      </w:r>
      <w:r w:rsidRPr="00BB1773" w:rsidR="00F86236">
        <w:t xml:space="preserve">for </w:t>
      </w:r>
      <w:r w:rsidRPr="00BB1773" w:rsidR="00991809">
        <w:t>consumptive use)</w:t>
      </w:r>
      <w:r w:rsidR="00A76978">
        <w:t>.</w:t>
      </w:r>
      <w:r w:rsidRPr="00174442" w:rsidR="00CE1390">
        <w:t xml:space="preserve"> </w:t>
      </w:r>
      <w:r w:rsidRPr="00174442" w:rsidR="00B74C06">
        <w:t>It is important t</w:t>
      </w:r>
      <w:r w:rsidRPr="00174442" w:rsidR="00582589">
        <w:t xml:space="preserve">o </w:t>
      </w:r>
      <w:r w:rsidRPr="00174442" w:rsidR="00201436">
        <w:t>account for</w:t>
      </w:r>
      <w:r w:rsidRPr="00174442" w:rsidR="005F62DA">
        <w:t xml:space="preserve"> this </w:t>
      </w:r>
      <w:r w:rsidRPr="00174442" w:rsidR="00005D50">
        <w:t xml:space="preserve">if </w:t>
      </w:r>
      <w:r w:rsidRPr="00174442" w:rsidR="00AD5D5A">
        <w:t xml:space="preserve">the assessment </w:t>
      </w:r>
      <w:r w:rsidRPr="00174442" w:rsidR="005E74E6">
        <w:t>requires</w:t>
      </w:r>
      <w:r w:rsidRPr="00174442" w:rsidR="00AD5D5A">
        <w:t xml:space="preserve"> drivers of change</w:t>
      </w:r>
      <w:r w:rsidRPr="00174442" w:rsidR="005E74E6">
        <w:t xml:space="preserve"> to be identified</w:t>
      </w:r>
      <w:r w:rsidRPr="00174442" w:rsidR="00715275">
        <w:t xml:space="preserve">. </w:t>
      </w:r>
      <w:r w:rsidRPr="00174442" w:rsidR="006E7F59">
        <w:t xml:space="preserve">Some climate datasets </w:t>
      </w:r>
      <w:r w:rsidRPr="00174442" w:rsidR="00B91A7A">
        <w:t xml:space="preserve">can </w:t>
      </w:r>
      <w:r w:rsidRPr="00174442" w:rsidR="006E7F59">
        <w:t>exhibit non-climate trends that can confound the identification of historical changes.</w:t>
      </w:r>
      <w:r w:rsidRPr="00174442" w:rsidR="00E323C5">
        <w:t xml:space="preserve"> </w:t>
      </w:r>
    </w:p>
    <w:p w:rsidRPr="00174442" w:rsidR="00F51EE0" w:rsidP="004E7708" w:rsidRDefault="00973ED9" w14:paraId="04EA43F7" w14:textId="46E2213C">
      <w:r w:rsidRPr="00174442">
        <w:t xml:space="preserve">See </w:t>
      </w:r>
      <w:r w:rsidR="00B37BDF">
        <w:fldChar w:fldCharType="begin"/>
      </w:r>
      <w:r w:rsidR="00B37BDF">
        <w:instrText xml:space="preserve"> REF _Ref194591059 \n \h </w:instrText>
      </w:r>
      <w:r w:rsidR="00B37BDF">
        <w:fldChar w:fldCharType="separate"/>
      </w:r>
      <w:r w:rsidR="009660CD">
        <w:t>Appendix B.4</w:t>
      </w:r>
      <w:r w:rsidR="00B37BDF">
        <w:fldChar w:fldCharType="end"/>
      </w:r>
      <w:r w:rsidRPr="00174442">
        <w:t xml:space="preserve"> for further information on </w:t>
      </w:r>
      <w:r w:rsidRPr="00174442" w:rsidR="00314109">
        <w:t>high-</w:t>
      </w:r>
      <w:r w:rsidRPr="00174442" w:rsidR="00B813E7">
        <w:t xml:space="preserve">quality </w:t>
      </w:r>
      <w:r w:rsidRPr="00174442">
        <w:t xml:space="preserve">climate </w:t>
      </w:r>
      <w:r w:rsidRPr="00174442" w:rsidR="003B6038">
        <w:t xml:space="preserve">and streamflow </w:t>
      </w:r>
      <w:r w:rsidRPr="00174442">
        <w:t>datasets</w:t>
      </w:r>
      <w:r w:rsidRPr="00174442" w:rsidR="00B813E7">
        <w:t xml:space="preserve"> that have been </w:t>
      </w:r>
      <w:r w:rsidRPr="00174442" w:rsidR="003B6038">
        <w:t>subject</w:t>
      </w:r>
      <w:r w:rsidRPr="00174442" w:rsidR="009601AC">
        <w:t>ed</w:t>
      </w:r>
      <w:r w:rsidRPr="00174442" w:rsidR="003B6038">
        <w:t xml:space="preserve"> to </w:t>
      </w:r>
      <w:r w:rsidRPr="00174442" w:rsidR="00A06B1E">
        <w:t xml:space="preserve">more rigorous </w:t>
      </w:r>
      <w:r w:rsidRPr="00174442" w:rsidR="00B813E7">
        <w:t>quality control for the purpose of detecting long-term trends</w:t>
      </w:r>
      <w:r w:rsidRPr="00174442">
        <w:t>.</w:t>
      </w:r>
      <w:r w:rsidRPr="00174442" w:rsidR="008D24F4">
        <w:t xml:space="preserve"> </w:t>
      </w:r>
    </w:p>
    <w:p w:rsidRPr="00174442" w:rsidR="00F51EE0" w:rsidRDefault="00F51EE0" w14:paraId="5FFE139A" w14:textId="77777777">
      <w:r w:rsidRPr="00174442">
        <w:br w:type="page"/>
      </w:r>
    </w:p>
    <w:p w:rsidRPr="00357356" w:rsidR="000D4C4D" w:rsidP="002631BB" w:rsidRDefault="00340085" w14:paraId="5B30395B" w14:textId="69A9C174">
      <w:pPr>
        <w:pStyle w:val="Heading1-Topofpage"/>
      </w:pPr>
      <w:bookmarkStart w:name="_Ref204688484" w:id="47"/>
      <w:bookmarkStart w:name="_Toc207888327" w:id="48"/>
      <w:bookmarkStart w:name="_Toc214463395" w:id="49"/>
      <w:r w:rsidRPr="00357356">
        <w:t>Prepar</w:t>
      </w:r>
      <w:r w:rsidRPr="00357356" w:rsidR="00C6620F">
        <w:t>ing</w:t>
      </w:r>
      <w:r w:rsidRPr="00357356">
        <w:t xml:space="preserve"> </w:t>
      </w:r>
      <w:r w:rsidRPr="00357356" w:rsidR="007921A6">
        <w:t>a hydroclimate</w:t>
      </w:r>
      <w:r w:rsidRPr="00357356">
        <w:t xml:space="preserve"> dataset</w:t>
      </w:r>
      <w:bookmarkEnd w:id="47"/>
      <w:bookmarkEnd w:id="48"/>
      <w:bookmarkEnd w:id="49"/>
    </w:p>
    <w:p w:rsidRPr="00174442" w:rsidR="00F6025D" w:rsidP="00F6025D" w:rsidRDefault="00F6025D" w14:paraId="0817C897" w14:textId="77777777">
      <w:pPr>
        <w:pStyle w:val="BodyText"/>
      </w:pPr>
    </w:p>
    <w:p w:rsidRPr="00174442" w:rsidR="00C93A84" w:rsidP="0087407E" w:rsidRDefault="00C93A84" w14:paraId="6E878F72" w14:textId="0837B073">
      <w:pPr>
        <w:pStyle w:val="Chaptersummary"/>
        <w:rPr>
          <w:b/>
        </w:rPr>
      </w:pPr>
      <w:proofErr w:type="gramStart"/>
      <w:r w:rsidRPr="00174442">
        <w:rPr>
          <w:b/>
        </w:rPr>
        <w:t>At a glance</w:t>
      </w:r>
      <w:proofErr w:type="gramEnd"/>
    </w:p>
    <w:p w:rsidRPr="00174442" w:rsidR="00F7280F" w:rsidP="00323916" w:rsidRDefault="00574721" w14:paraId="1C51F493" w14:textId="45DD401A">
      <w:pPr>
        <w:pStyle w:val="Chaptersummary"/>
        <w:numPr>
          <w:ilvl w:val="0"/>
          <w:numId w:val="33"/>
        </w:numPr>
      </w:pPr>
      <w:r w:rsidRPr="00174442">
        <w:t>Climate change projections require a reference period from which to project climate change impac</w:t>
      </w:r>
      <w:r w:rsidRPr="00284459">
        <w:t>ts</w:t>
      </w:r>
      <w:r w:rsidRPr="00174442" w:rsidR="00BF5D2A">
        <w:t>.</w:t>
      </w:r>
      <w:r w:rsidRPr="00174442" w:rsidR="003638C2">
        <w:t xml:space="preserve"> The climate reference period</w:t>
      </w:r>
      <w:r w:rsidRPr="00174442" w:rsidR="00980889">
        <w:t xml:space="preserve"> is used to</w:t>
      </w:r>
      <w:r w:rsidRPr="00174442" w:rsidR="003638C2">
        <w:t xml:space="preserve"> characterise climate variability </w:t>
      </w:r>
      <w:r w:rsidRPr="00174442" w:rsidR="000E2E9E">
        <w:t>and distinguish recent</w:t>
      </w:r>
      <w:r w:rsidRPr="00174442" w:rsidR="001308F6">
        <w:t xml:space="preserve"> climate</w:t>
      </w:r>
      <w:r w:rsidRPr="00174442" w:rsidR="000E2E9E">
        <w:t xml:space="preserve"> </w:t>
      </w:r>
      <w:r w:rsidRPr="00174442" w:rsidR="003638C2">
        <w:t xml:space="preserve">from </w:t>
      </w:r>
      <w:r w:rsidR="002C4A53">
        <w:t xml:space="preserve">earlier </w:t>
      </w:r>
      <w:r w:rsidRPr="00174442" w:rsidR="003638C2">
        <w:t>climate</w:t>
      </w:r>
      <w:r w:rsidR="00D541AA">
        <w:t xml:space="preserve"> </w:t>
      </w:r>
      <w:r w:rsidR="00A30A3F">
        <w:t>periods</w:t>
      </w:r>
      <w:r w:rsidRPr="00174442" w:rsidR="00134205">
        <w:t xml:space="preserve">. </w:t>
      </w:r>
    </w:p>
    <w:p w:rsidR="00B875F3" w:rsidP="00323916" w:rsidRDefault="00B875F3" w14:paraId="063A0D63" w14:textId="2A1AB339">
      <w:pPr>
        <w:pStyle w:val="Chaptersummary"/>
        <w:numPr>
          <w:ilvl w:val="0"/>
          <w:numId w:val="33"/>
        </w:numPr>
      </w:pPr>
      <w:r>
        <w:t xml:space="preserve">The post-1975 climate reference period is </w:t>
      </w:r>
      <w:r w:rsidR="00161BB7">
        <w:t xml:space="preserve">recommended as being </w:t>
      </w:r>
      <w:r>
        <w:t xml:space="preserve">suitable for </w:t>
      </w:r>
      <w:r w:rsidR="00A75A95">
        <w:t xml:space="preserve">providing a </w:t>
      </w:r>
      <w:r>
        <w:t>represent</w:t>
      </w:r>
      <w:r w:rsidR="00E13A8F">
        <w:t>ative sample of</w:t>
      </w:r>
      <w:r>
        <w:t xml:space="preserve"> recent climate variability </w:t>
      </w:r>
      <w:r w:rsidR="00263DE5">
        <w:t>for the purpose of</w:t>
      </w:r>
      <w:r>
        <w:t xml:space="preserve"> projecting </w:t>
      </w:r>
      <w:r w:rsidR="00A75A95">
        <w:t xml:space="preserve">future </w:t>
      </w:r>
      <w:r>
        <w:t xml:space="preserve">climate change.  </w:t>
      </w:r>
    </w:p>
    <w:p w:rsidRPr="00174442" w:rsidR="00CA7DEF" w:rsidP="00323916" w:rsidRDefault="00050E5A" w14:paraId="56E8EEBC" w14:textId="45CF5037">
      <w:pPr>
        <w:pStyle w:val="Chaptersummary"/>
        <w:numPr>
          <w:ilvl w:val="0"/>
          <w:numId w:val="33"/>
        </w:numPr>
      </w:pPr>
      <w:r w:rsidRPr="00174442">
        <w:t>This period</w:t>
      </w:r>
      <w:r w:rsidRPr="00174442" w:rsidR="008939B6">
        <w:t xml:space="preserve"> </w:t>
      </w:r>
      <w:r w:rsidR="00AE572B">
        <w:t xml:space="preserve">can be </w:t>
      </w:r>
      <w:r w:rsidRPr="00174442" w:rsidR="008939B6">
        <w:t xml:space="preserve">supplemented </w:t>
      </w:r>
      <w:r w:rsidRPr="00174442" w:rsidR="00AC5B0D">
        <w:t xml:space="preserve">with additional data to </w:t>
      </w:r>
      <w:r w:rsidR="00846784">
        <w:t>extend</w:t>
      </w:r>
      <w:r w:rsidRPr="00174442" w:rsidR="00846784">
        <w:t xml:space="preserve"> the dataset</w:t>
      </w:r>
      <w:r w:rsidRPr="00174442" w:rsidR="002C2723">
        <w:t xml:space="preserve"> </w:t>
      </w:r>
      <w:r w:rsidR="00AE572B">
        <w:t xml:space="preserve">so that it represents a larger sample of variability, which </w:t>
      </w:r>
      <w:r w:rsidR="00AA0932">
        <w:t>can make the</w:t>
      </w:r>
      <w:r w:rsidR="00AE572B">
        <w:t xml:space="preserve"> </w:t>
      </w:r>
      <w:r w:rsidR="00E670B0">
        <w:t xml:space="preserve">assessment more </w:t>
      </w:r>
      <w:r w:rsidRPr="00174442" w:rsidR="00D01990">
        <w:t>robust</w:t>
      </w:r>
      <w:r w:rsidRPr="00174442" w:rsidR="00002624">
        <w:t>.</w:t>
      </w:r>
      <w:r w:rsidR="00787F88">
        <w:t xml:space="preserve"> </w:t>
      </w:r>
    </w:p>
    <w:p w:rsidR="0096465D" w:rsidP="00323916" w:rsidRDefault="005F3F22" w14:paraId="680B286D" w14:textId="7248599F">
      <w:pPr>
        <w:pStyle w:val="Chaptersummary"/>
        <w:numPr>
          <w:ilvl w:val="0"/>
          <w:numId w:val="33"/>
        </w:numPr>
      </w:pPr>
      <w:r w:rsidRPr="00174442">
        <w:t xml:space="preserve">In catchments </w:t>
      </w:r>
      <w:r w:rsidRPr="00174442" w:rsidR="00DA2FB6">
        <w:t xml:space="preserve">where a change in </w:t>
      </w:r>
      <w:r w:rsidRPr="00174442" w:rsidR="001F4314">
        <w:t xml:space="preserve">the </w:t>
      </w:r>
      <w:r w:rsidRPr="00174442" w:rsidR="00DA2FB6">
        <w:t>rainfall</w:t>
      </w:r>
      <w:r w:rsidRPr="00174442" w:rsidR="001F4314">
        <w:rPr>
          <w:rFonts w:cstheme="minorHAnsi"/>
        </w:rPr>
        <w:t>‒</w:t>
      </w:r>
      <w:r w:rsidRPr="00174442" w:rsidR="00DA2FB6">
        <w:t>runoff response has persisted</w:t>
      </w:r>
      <w:r w:rsidRPr="00174442" w:rsidR="7AFA1E70">
        <w:t xml:space="preserve"> </w:t>
      </w:r>
      <w:r w:rsidRPr="00174442" w:rsidR="5D1C61C6">
        <w:t xml:space="preserve">after </w:t>
      </w:r>
      <w:r w:rsidRPr="00174442" w:rsidR="7AFA1E70">
        <w:t>the Millennium Drought</w:t>
      </w:r>
      <w:r w:rsidRPr="00174442" w:rsidR="00DA2FB6">
        <w:t xml:space="preserve">, </w:t>
      </w:r>
      <w:r w:rsidRPr="00174442" w:rsidR="0071394A">
        <w:t xml:space="preserve">the </w:t>
      </w:r>
      <w:r w:rsidRPr="00174442" w:rsidR="00E37BAB">
        <w:t xml:space="preserve">pre-1997 historical </w:t>
      </w:r>
      <w:r w:rsidR="002C020E">
        <w:t xml:space="preserve">runoff </w:t>
      </w:r>
      <w:r w:rsidRPr="00174442" w:rsidR="00E37BAB">
        <w:t>data</w:t>
      </w:r>
      <w:r w:rsidR="009A0A6F">
        <w:t xml:space="preserve"> </w:t>
      </w:r>
      <w:r w:rsidR="006B67E5">
        <w:t xml:space="preserve">can be adjusted so that it </w:t>
      </w:r>
      <w:r w:rsidR="00A85C5E">
        <w:t xml:space="preserve">is </w:t>
      </w:r>
      <w:r w:rsidR="006B67E5">
        <w:t>represent</w:t>
      </w:r>
      <w:r w:rsidR="00A85C5E">
        <w:t>ative of</w:t>
      </w:r>
      <w:r w:rsidR="006B67E5">
        <w:t xml:space="preserve"> the</w:t>
      </w:r>
      <w:r w:rsidR="009A0A6F">
        <w:t xml:space="preserve"> </w:t>
      </w:r>
      <w:r w:rsidR="00F82E41">
        <w:t xml:space="preserve">changed </w:t>
      </w:r>
      <w:r w:rsidR="00AD53D1">
        <w:t>rainfall‒runoff</w:t>
      </w:r>
      <w:r w:rsidR="00F82E41">
        <w:t xml:space="preserve"> response</w:t>
      </w:r>
      <w:r w:rsidR="005851E9">
        <w:t xml:space="preserve">. </w:t>
      </w:r>
    </w:p>
    <w:p w:rsidRPr="00174442" w:rsidR="00792617" w:rsidP="00323916" w:rsidRDefault="00E66F7D" w14:paraId="30DD7FC6" w14:textId="770852D0">
      <w:pPr>
        <w:pStyle w:val="Chaptersummary"/>
        <w:numPr>
          <w:ilvl w:val="0"/>
          <w:numId w:val="33"/>
        </w:numPr>
      </w:pPr>
      <w:r>
        <w:t>Different t</w:t>
      </w:r>
      <w:r w:rsidR="00707207">
        <w:t xml:space="preserve">echniques </w:t>
      </w:r>
      <w:r>
        <w:t xml:space="preserve">and methods are presented </w:t>
      </w:r>
      <w:r w:rsidR="00264665">
        <w:t xml:space="preserve">in this chapter for </w:t>
      </w:r>
      <w:r w:rsidR="0073472C">
        <w:t>analysing and adjusting datasets.</w:t>
      </w:r>
      <w:r w:rsidR="00736E7B">
        <w:t xml:space="preserve"> </w:t>
      </w:r>
      <w:r w:rsidR="00264665">
        <w:t xml:space="preserve"> </w:t>
      </w:r>
      <w:r w:rsidR="005E204D">
        <w:t xml:space="preserve"> </w:t>
      </w:r>
    </w:p>
    <w:p w:rsidRPr="00357356" w:rsidR="000D4C4D" w:rsidP="000D4C4D" w:rsidRDefault="005D505D" w14:paraId="221F3C8D" w14:textId="1FA8E2F4">
      <w:pPr>
        <w:pStyle w:val="Heading2"/>
      </w:pPr>
      <w:r w:rsidRPr="00357356">
        <w:t>Introduction</w:t>
      </w:r>
    </w:p>
    <w:p w:rsidRPr="00174442" w:rsidR="00AF457C" w:rsidP="00010E88" w:rsidRDefault="00AF457C" w14:paraId="654AD763" w14:textId="6A966F7C">
      <w:r w:rsidRPr="00174442">
        <w:t xml:space="preserve">Victoria has a highly variable climate. </w:t>
      </w:r>
      <w:r w:rsidRPr="00174442" w:rsidR="00957074">
        <w:t xml:space="preserve">This climate </w:t>
      </w:r>
      <w:r w:rsidRPr="00174442">
        <w:t>variability is represented by</w:t>
      </w:r>
      <w:r w:rsidRPr="00174442" w:rsidDel="006E433B">
        <w:t xml:space="preserve"> </w:t>
      </w:r>
      <w:r w:rsidRPr="00174442">
        <w:t xml:space="preserve">fluctuations in temperature, evapotranspiration, rainfall and other climate variables on sub-daily, daily, seasonal, annual and decadal timescales. </w:t>
      </w:r>
      <w:r w:rsidRPr="00174442" w:rsidR="006A77E7">
        <w:t xml:space="preserve">It includes both the variance (e.g. the distribution of low to high rainfall conditions) and the sequencing of climate events. </w:t>
      </w:r>
      <w:r w:rsidRPr="00174442">
        <w:t xml:space="preserve">Climate variability </w:t>
      </w:r>
      <w:r w:rsidRPr="00174442" w:rsidR="004B7B12">
        <w:t>consist</w:t>
      </w:r>
      <w:r w:rsidRPr="00174442" w:rsidR="00A2083F">
        <w:t>s</w:t>
      </w:r>
      <w:r w:rsidRPr="00174442" w:rsidR="004B7B12">
        <w:t xml:space="preserve"> of random </w:t>
      </w:r>
      <w:r w:rsidRPr="00174442" w:rsidR="00A2083F">
        <w:t xml:space="preserve">and </w:t>
      </w:r>
      <w:r w:rsidRPr="00174442" w:rsidR="00210CCE">
        <w:t>periodic</w:t>
      </w:r>
      <w:r w:rsidRPr="00174442" w:rsidR="00091A91">
        <w:t xml:space="preserve"> </w:t>
      </w:r>
      <w:r w:rsidRPr="00174442" w:rsidR="00C8441F">
        <w:t>variation</w:t>
      </w:r>
      <w:r w:rsidRPr="00174442" w:rsidR="00091A91">
        <w:t>s</w:t>
      </w:r>
      <w:r w:rsidRPr="00174442">
        <w:t xml:space="preserve">. </w:t>
      </w:r>
      <w:r w:rsidRPr="00174442" w:rsidR="003B6038">
        <w:t>The observed climate</w:t>
      </w:r>
      <w:r w:rsidRPr="00174442" w:rsidR="0023420C">
        <w:t xml:space="preserve"> </w:t>
      </w:r>
      <w:r w:rsidRPr="00174442" w:rsidR="003B6038">
        <w:t xml:space="preserve">over recent decades </w:t>
      </w:r>
      <w:r w:rsidRPr="00174442" w:rsidR="0023420C">
        <w:t xml:space="preserve">includes changes in climate variability </w:t>
      </w:r>
      <w:r w:rsidRPr="00174442" w:rsidR="003B6038">
        <w:t xml:space="preserve">in Victoria </w:t>
      </w:r>
      <w:r w:rsidRPr="00174442" w:rsidR="002E5B99">
        <w:t xml:space="preserve">(e.g. </w:t>
      </w:r>
      <w:r w:rsidRPr="00BB1773" w:rsidR="000E3672">
        <w:t>declines in</w:t>
      </w:r>
      <w:r w:rsidRPr="00174442" w:rsidR="002E5B99">
        <w:t xml:space="preserve"> cool</w:t>
      </w:r>
      <w:r w:rsidRPr="00174442" w:rsidR="00306668">
        <w:t>-</w:t>
      </w:r>
      <w:r w:rsidRPr="00174442" w:rsidR="002E5B99">
        <w:t>season rainfall and</w:t>
      </w:r>
      <w:r w:rsidRPr="00174442" w:rsidDel="003E38F7" w:rsidR="002E5B99">
        <w:t xml:space="preserve"> </w:t>
      </w:r>
      <w:r w:rsidRPr="00174442" w:rsidR="003E38F7">
        <w:t xml:space="preserve">extreme </w:t>
      </w:r>
      <w:r w:rsidRPr="00174442" w:rsidR="002E5B99">
        <w:t>rainfall events</w:t>
      </w:r>
      <w:r w:rsidRPr="00174442" w:rsidR="00A729FC">
        <w:t xml:space="preserve"> becoming more intense</w:t>
      </w:r>
      <w:r w:rsidR="00554FCA">
        <w:t>, as discussed in</w:t>
      </w:r>
      <w:r w:rsidR="00564CAF">
        <w:t xml:space="preserve"> </w:t>
      </w:r>
      <w:r w:rsidR="0050787D">
        <w:t xml:space="preserve">chapter </w:t>
      </w:r>
      <w:r w:rsidR="00564CAF">
        <w:fldChar w:fldCharType="begin"/>
      </w:r>
      <w:r w:rsidR="00564CAF">
        <w:instrText xml:space="preserve"> REF _Ref211003934 \r \h </w:instrText>
      </w:r>
      <w:r w:rsidR="00564CAF">
        <w:fldChar w:fldCharType="separate"/>
      </w:r>
      <w:r w:rsidR="009660CD">
        <w:t>3</w:t>
      </w:r>
      <w:r w:rsidR="00564CAF">
        <w:fldChar w:fldCharType="end"/>
      </w:r>
      <w:r w:rsidR="002E5B99">
        <w:t>)</w:t>
      </w:r>
      <w:r w:rsidRPr="00174442" w:rsidR="003B6038">
        <w:t xml:space="preserve"> relative to the climate in earlier decades of the 19</w:t>
      </w:r>
      <w:r w:rsidRPr="00357356" w:rsidR="003B6038">
        <w:t>th</w:t>
      </w:r>
      <w:r w:rsidRPr="00174442" w:rsidR="003B6038">
        <w:t xml:space="preserve"> and 20</w:t>
      </w:r>
      <w:r w:rsidRPr="00357356" w:rsidR="003B6038">
        <w:t>th</w:t>
      </w:r>
      <w:r w:rsidRPr="00174442" w:rsidR="003B6038">
        <w:t xml:space="preserve"> centuries</w:t>
      </w:r>
      <w:r w:rsidRPr="00174442" w:rsidR="0023420C">
        <w:t>.</w:t>
      </w:r>
    </w:p>
    <w:p w:rsidRPr="00174442" w:rsidR="001D5088" w:rsidP="00E9199B" w:rsidRDefault="005707AC" w14:paraId="473C7D9F" w14:textId="0C76E46F">
      <w:r w:rsidRPr="00174442">
        <w:t>Climate change projections req</w:t>
      </w:r>
      <w:r w:rsidRPr="00174442" w:rsidR="000E6BEF">
        <w:t xml:space="preserve">uire a reference </w:t>
      </w:r>
      <w:r w:rsidRPr="00174442" w:rsidR="00620C68">
        <w:t>period</w:t>
      </w:r>
      <w:r w:rsidRPr="00174442" w:rsidR="00C10978">
        <w:t xml:space="preserve"> from which to project climate change impacts. </w:t>
      </w:r>
      <w:r w:rsidRPr="00174442" w:rsidR="00C13105">
        <w:t>T</w:t>
      </w:r>
      <w:r w:rsidRPr="00174442" w:rsidR="00E9199B">
        <w:t xml:space="preserve">hese </w:t>
      </w:r>
      <w:r w:rsidRPr="00174442" w:rsidR="000D2F1F">
        <w:t>guidelines</w:t>
      </w:r>
      <w:r w:rsidRPr="00174442" w:rsidR="00E9199B">
        <w:t xml:space="preserve"> recommend </w:t>
      </w:r>
      <w:r w:rsidRPr="00174442" w:rsidR="0051446B">
        <w:t>selecting a representative historical</w:t>
      </w:r>
      <w:r w:rsidRPr="00174442" w:rsidR="001F10CA">
        <w:t xml:space="preserve"> reference period</w:t>
      </w:r>
      <w:r w:rsidRPr="00174442" w:rsidR="00F8045E">
        <w:t xml:space="preserve"> </w:t>
      </w:r>
      <w:r w:rsidRPr="00174442" w:rsidR="000C2EC0">
        <w:t xml:space="preserve">that </w:t>
      </w:r>
      <w:r w:rsidRPr="00174442" w:rsidR="00F8045E">
        <w:t>is</w:t>
      </w:r>
      <w:r w:rsidRPr="00174442" w:rsidR="00E9199B">
        <w:t xml:space="preserve"> long enough to characterise </w:t>
      </w:r>
      <w:r w:rsidR="00CF3CC4">
        <w:t xml:space="preserve">year-to-year </w:t>
      </w:r>
      <w:r w:rsidRPr="00174442" w:rsidR="00E9199B">
        <w:t xml:space="preserve">climate </w:t>
      </w:r>
      <w:r w:rsidRPr="00174442" w:rsidR="001F6B95">
        <w:t>variability,</w:t>
      </w:r>
      <w:r w:rsidRPr="00174442" w:rsidR="00E9199B">
        <w:t xml:space="preserve"> but </w:t>
      </w:r>
      <w:r w:rsidR="00981B44">
        <w:t>the</w:t>
      </w:r>
      <w:r w:rsidR="00A264D8">
        <w:t xml:space="preserve"> </w:t>
      </w:r>
      <w:r w:rsidR="00E825A3">
        <w:t>climate</w:t>
      </w:r>
      <w:r w:rsidR="00EF6D7B">
        <w:t xml:space="preserve"> </w:t>
      </w:r>
      <w:r w:rsidR="002B58C2">
        <w:t xml:space="preserve">should not </w:t>
      </w:r>
      <w:r w:rsidR="00C05242">
        <w:t xml:space="preserve">change so much </w:t>
      </w:r>
      <w:r w:rsidR="00296CDD">
        <w:t>across the whole period</w:t>
      </w:r>
      <w:r w:rsidR="009051AD">
        <w:t xml:space="preserve"> (i</w:t>
      </w:r>
      <w:r w:rsidR="00284459">
        <w:t>.</w:t>
      </w:r>
      <w:r w:rsidR="009051AD">
        <w:t xml:space="preserve">e. </w:t>
      </w:r>
      <w:r w:rsidR="00E825A3">
        <w:t xml:space="preserve">the climate is </w:t>
      </w:r>
      <w:r w:rsidR="009051AD">
        <w:t>largely stationary)</w:t>
      </w:r>
      <w:r w:rsidR="00B6645F">
        <w:t xml:space="preserve"> </w:t>
      </w:r>
      <w:proofErr w:type="gramStart"/>
      <w:r w:rsidR="00B6645F">
        <w:t>as a result of</w:t>
      </w:r>
      <w:proofErr w:type="gramEnd"/>
      <w:r w:rsidR="00B6645F">
        <w:t xml:space="preserve"> changes in greenhouse gas concentrations</w:t>
      </w:r>
      <w:r w:rsidR="00CE1925">
        <w:t>.</w:t>
      </w:r>
      <w:r w:rsidR="00E9199B">
        <w:t xml:space="preserve"> </w:t>
      </w:r>
    </w:p>
    <w:p w:rsidRPr="00174442" w:rsidR="00E9199B" w:rsidP="00E9199B" w:rsidRDefault="00814C87" w14:paraId="331E7884" w14:textId="779DA99A">
      <w:r w:rsidRPr="00174442">
        <w:t xml:space="preserve">This </w:t>
      </w:r>
      <w:r w:rsidR="00484E4E">
        <w:t>chapter</w:t>
      </w:r>
      <w:r w:rsidRPr="00174442" w:rsidR="00484E4E">
        <w:t xml:space="preserve"> </w:t>
      </w:r>
      <w:r w:rsidRPr="00174442" w:rsidR="00E9199B">
        <w:t xml:space="preserve">of the </w:t>
      </w:r>
      <w:r w:rsidRPr="00174442" w:rsidR="000D2F1F">
        <w:t>guidelines</w:t>
      </w:r>
      <w:r w:rsidRPr="00174442" w:rsidR="00E9199B">
        <w:t xml:space="preserve"> presents:</w:t>
      </w:r>
    </w:p>
    <w:p w:rsidRPr="00174442" w:rsidR="00E9199B" w:rsidP="00323916" w:rsidRDefault="00C85E57" w14:paraId="33022BC8" w14:textId="728E832A">
      <w:pPr>
        <w:pStyle w:val="BodyText"/>
        <w:numPr>
          <w:ilvl w:val="0"/>
          <w:numId w:val="86"/>
        </w:numPr>
      </w:pPr>
      <w:r>
        <w:t>T</w:t>
      </w:r>
      <w:r w:rsidRPr="00174442">
        <w:t xml:space="preserve">he </w:t>
      </w:r>
      <w:r w:rsidRPr="00174442" w:rsidR="00E9199B">
        <w:t xml:space="preserve">concept of </w:t>
      </w:r>
      <w:r w:rsidRPr="00174442" w:rsidR="00C221FE">
        <w:t xml:space="preserve">the </w:t>
      </w:r>
      <w:r w:rsidRPr="00174442" w:rsidR="00E9199B">
        <w:t>climate reference period to characterise climate variability from the recent climate period</w:t>
      </w:r>
      <w:r>
        <w:t>.</w:t>
      </w:r>
    </w:p>
    <w:p w:rsidRPr="00174442" w:rsidR="000B7D59" w:rsidP="00323916" w:rsidRDefault="00C85E57" w14:paraId="09AC3662" w14:textId="604AE934">
      <w:pPr>
        <w:pStyle w:val="BodyText"/>
        <w:numPr>
          <w:ilvl w:val="0"/>
          <w:numId w:val="86"/>
        </w:numPr>
      </w:pPr>
      <w:bookmarkStart w:name="_Hlk209535649" w:id="50"/>
      <w:r>
        <w:t>H</w:t>
      </w:r>
      <w:r w:rsidRPr="00174442" w:rsidR="00CC6EA1">
        <w:t xml:space="preserve">ow </w:t>
      </w:r>
      <w:r w:rsidRPr="00174442" w:rsidR="00E9199B">
        <w:t xml:space="preserve">data from the climate reference period can be supplemented to achieve </w:t>
      </w:r>
      <w:r w:rsidRPr="00174442" w:rsidR="003A6484">
        <w:t>(1</w:t>
      </w:r>
      <w:r w:rsidRPr="00174442" w:rsidR="00E9199B">
        <w:t xml:space="preserve">) an extension of the dataset to allow a more robust analysis of </w:t>
      </w:r>
      <w:r w:rsidRPr="00174442" w:rsidR="00847584">
        <w:t>water availability</w:t>
      </w:r>
      <w:r w:rsidRPr="00174442" w:rsidR="00E9199B">
        <w:t xml:space="preserve">, and </w:t>
      </w:r>
      <w:r w:rsidRPr="00174442" w:rsidR="003A6484">
        <w:t>(2</w:t>
      </w:r>
      <w:r w:rsidRPr="00174442" w:rsidR="00E9199B">
        <w:t xml:space="preserve">) greater variability </w:t>
      </w:r>
      <w:bookmarkEnd w:id="50"/>
      <w:r w:rsidRPr="00174442" w:rsidR="00E9199B">
        <w:t>while still maintaining the characteristics of the defined climate reference period</w:t>
      </w:r>
      <w:r>
        <w:t>.</w:t>
      </w:r>
    </w:p>
    <w:p w:rsidRPr="00174442" w:rsidR="000B7D59" w:rsidP="00323916" w:rsidRDefault="00C85E57" w14:paraId="1A3C9083" w14:textId="381B8A1A">
      <w:pPr>
        <w:pStyle w:val="BodyText"/>
        <w:numPr>
          <w:ilvl w:val="0"/>
          <w:numId w:val="86"/>
        </w:numPr>
      </w:pPr>
      <w:r>
        <w:t>C</w:t>
      </w:r>
      <w:r w:rsidRPr="00174442" w:rsidR="00CC6EA1">
        <w:t xml:space="preserve">onsideration </w:t>
      </w:r>
      <w:r w:rsidRPr="00174442" w:rsidR="00E9199B">
        <w:t>of sample events for drought, extreme event</w:t>
      </w:r>
      <w:r w:rsidRPr="00174442" w:rsidR="0073081B">
        <w:t>s</w:t>
      </w:r>
      <w:r w:rsidRPr="00174442" w:rsidR="00E9199B">
        <w:t xml:space="preserve"> and operational planning</w:t>
      </w:r>
      <w:r>
        <w:t>.</w:t>
      </w:r>
      <w:r w:rsidRPr="00174442" w:rsidR="000B7D59">
        <w:t xml:space="preserve"> </w:t>
      </w:r>
    </w:p>
    <w:p w:rsidRPr="00174442" w:rsidR="00010E88" w:rsidP="00323916" w:rsidRDefault="00C85E57" w14:paraId="156E195B" w14:textId="138DD7C5">
      <w:pPr>
        <w:pStyle w:val="BodyText"/>
        <w:numPr>
          <w:ilvl w:val="0"/>
          <w:numId w:val="86"/>
        </w:numPr>
      </w:pPr>
      <w:r>
        <w:t>H</w:t>
      </w:r>
      <w:r w:rsidRPr="00174442">
        <w:t xml:space="preserve">ow </w:t>
      </w:r>
      <w:r w:rsidRPr="00174442" w:rsidR="00E9199B">
        <w:t xml:space="preserve">some parts of </w:t>
      </w:r>
      <w:r w:rsidRPr="00174442" w:rsidR="003A6484">
        <w:t xml:space="preserve">the state </w:t>
      </w:r>
      <w:r w:rsidRPr="00174442" w:rsidR="00E9199B">
        <w:t>have experienced a changed rainfall</w:t>
      </w:r>
      <w:r w:rsidRPr="00174442" w:rsidR="0073081B">
        <w:rPr>
          <w:rFonts w:cstheme="minorHAnsi"/>
        </w:rPr>
        <w:t>‒</w:t>
      </w:r>
      <w:r w:rsidRPr="00174442" w:rsidR="00E9199B">
        <w:t xml:space="preserve">runoff relationship and options for including this in the characterisation and representation of current </w:t>
      </w:r>
      <w:r w:rsidRPr="00174442" w:rsidR="00863098">
        <w:t>runoff</w:t>
      </w:r>
      <w:r w:rsidRPr="00174442" w:rsidR="00E9199B">
        <w:t xml:space="preserve"> variability.</w:t>
      </w:r>
    </w:p>
    <w:p w:rsidRPr="00357356" w:rsidR="005D505D" w:rsidP="005D505D" w:rsidRDefault="00974866" w14:paraId="3AD4D8AF" w14:textId="651C1704">
      <w:pPr>
        <w:pStyle w:val="Heading2"/>
      </w:pPr>
      <w:bookmarkStart w:name="_Ref195019455" w:id="51"/>
      <w:bookmarkStart w:name="_Ref195027592" w:id="52"/>
      <w:bookmarkStart w:name="_Ref211347007" w:id="53"/>
      <w:r w:rsidRPr="00357356">
        <w:t>C</w:t>
      </w:r>
      <w:r w:rsidRPr="00357356" w:rsidR="005D505D">
        <w:t xml:space="preserve">limate reference </w:t>
      </w:r>
      <w:bookmarkEnd w:id="51"/>
      <w:bookmarkEnd w:id="52"/>
      <w:r w:rsidRPr="00357356" w:rsidR="005D505D">
        <w:t>period</w:t>
      </w:r>
      <w:bookmarkEnd w:id="53"/>
    </w:p>
    <w:p w:rsidRPr="00174442" w:rsidR="009E5986" w:rsidP="009E5986" w:rsidRDefault="00602CB4" w14:paraId="271C53AF" w14:textId="64363392">
      <w:pPr>
        <w:pStyle w:val="BodyText"/>
      </w:pPr>
      <w:r w:rsidRPr="00174442">
        <w:t>The</w:t>
      </w:r>
      <w:r w:rsidRPr="00174442" w:rsidR="001E01E3">
        <w:t>se</w:t>
      </w:r>
      <w:r w:rsidRPr="00174442">
        <w:t xml:space="preserve"> </w:t>
      </w:r>
      <w:r w:rsidRPr="00174442" w:rsidR="000D2F1F">
        <w:t>guidelines</w:t>
      </w:r>
      <w:r w:rsidRPr="00174442">
        <w:t xml:space="preserve"> adopt a climate reference period that distinguishes recent climate from past climate. Greater warming has occurred in recent decades compared </w:t>
      </w:r>
      <w:r w:rsidRPr="00174442" w:rsidR="00B93235">
        <w:t xml:space="preserve">with </w:t>
      </w:r>
      <w:r w:rsidRPr="00174442">
        <w:t xml:space="preserve">the first half of the 20th century, with an </w:t>
      </w:r>
      <w:r w:rsidRPr="00174442">
        <w:t xml:space="preserve">accelerated decline in </w:t>
      </w:r>
      <w:r w:rsidRPr="00174442" w:rsidR="00306668">
        <w:t>cool-</w:t>
      </w:r>
      <w:r w:rsidRPr="00174442">
        <w:t xml:space="preserve">season rainfall and increased intensity of </w:t>
      </w:r>
      <w:r w:rsidR="00711868">
        <w:t xml:space="preserve">very </w:t>
      </w:r>
      <w:r w:rsidRPr="00174442">
        <w:t>heavy rainfall. For this reason, the climate reference period spans July 1975 to June of the most recent year of available data</w:t>
      </w:r>
      <w:r w:rsidRPr="00174442" w:rsidR="00B93235">
        <w:t xml:space="preserve"> (</w:t>
      </w:r>
      <w:r w:rsidRPr="00174442">
        <w:t>July to June correlates with the water year in Victoria</w:t>
      </w:r>
      <w:r w:rsidRPr="00174442" w:rsidR="00B93235">
        <w:t>)</w:t>
      </w:r>
      <w:r w:rsidRPr="00174442">
        <w:t xml:space="preserve">. </w:t>
      </w:r>
      <w:r w:rsidRPr="00174442" w:rsidR="00B93235">
        <w:t xml:space="preserve">This </w:t>
      </w:r>
      <w:r w:rsidRPr="00174442">
        <w:t>represents</w:t>
      </w:r>
      <w:r w:rsidRPr="00174442" w:rsidR="00B93235">
        <w:t xml:space="preserve"> a</w:t>
      </w:r>
      <w:r w:rsidRPr="00174442">
        <w:t xml:space="preserve"> </w:t>
      </w:r>
      <w:r w:rsidRPr="00174442" w:rsidR="00603D0F">
        <w:t>‘</w:t>
      </w:r>
      <w:r w:rsidRPr="00174442">
        <w:t>recent</w:t>
      </w:r>
      <w:r w:rsidRPr="00174442" w:rsidR="00603D0F">
        <w:t>’</w:t>
      </w:r>
      <w:r w:rsidRPr="00174442">
        <w:t xml:space="preserve"> climatic and hydrological period, which contains annual/seasonal variability from </w:t>
      </w:r>
      <w:r w:rsidRPr="00174442" w:rsidR="00CD0D3C">
        <w:t xml:space="preserve">approximately </w:t>
      </w:r>
      <w:r w:rsidRPr="00174442">
        <w:t>the past 50 years</w:t>
      </w:r>
      <w:r w:rsidRPr="00174442" w:rsidR="00B93235">
        <w:t>,</w:t>
      </w:r>
      <w:r w:rsidRPr="00174442">
        <w:t xml:space="preserve"> as well as the impact of global warming.</w:t>
      </w:r>
      <w:r w:rsidRPr="00174442" w:rsidR="00366F8F">
        <w:t xml:space="preserve"> </w:t>
      </w:r>
    </w:p>
    <w:p w:rsidRPr="00174442" w:rsidR="00150331" w:rsidP="005305FC" w:rsidRDefault="00085A9B" w14:paraId="28697599" w14:textId="2BDAAFE4">
      <w:pPr>
        <w:pStyle w:val="HighlightBoxText"/>
      </w:pPr>
      <w:r w:rsidRPr="00174442">
        <w:rPr>
          <w:color w:val="232222" w:themeColor="text1"/>
        </w:rPr>
        <w:t>T</w:t>
      </w:r>
      <w:r w:rsidRPr="00174442" w:rsidR="005305FC">
        <w:rPr>
          <w:color w:val="232222" w:themeColor="text1"/>
        </w:rPr>
        <w:t xml:space="preserve">he </w:t>
      </w:r>
      <w:r w:rsidRPr="00174442" w:rsidR="00312DD9">
        <w:rPr>
          <w:color w:val="232222" w:themeColor="text1"/>
        </w:rPr>
        <w:t>recommended</w:t>
      </w:r>
      <w:r w:rsidRPr="00174442" w:rsidR="005305FC">
        <w:rPr>
          <w:color w:val="232222" w:themeColor="text1"/>
        </w:rPr>
        <w:t xml:space="preserve"> climate </w:t>
      </w:r>
      <w:r w:rsidRPr="00174442">
        <w:rPr>
          <w:color w:val="232222" w:themeColor="text1"/>
        </w:rPr>
        <w:t xml:space="preserve">reference period </w:t>
      </w:r>
      <w:r w:rsidRPr="00174442" w:rsidR="00810A34">
        <w:rPr>
          <w:color w:val="232222" w:themeColor="text1"/>
        </w:rPr>
        <w:t>is</w:t>
      </w:r>
      <w:r w:rsidRPr="00174442" w:rsidR="005305FC">
        <w:rPr>
          <w:color w:val="232222" w:themeColor="text1"/>
        </w:rPr>
        <w:t xml:space="preserve"> </w:t>
      </w:r>
      <w:r w:rsidRPr="00174442" w:rsidR="00ED46A0">
        <w:rPr>
          <w:color w:val="232222" w:themeColor="text1"/>
        </w:rPr>
        <w:t xml:space="preserve">from </w:t>
      </w:r>
      <w:r w:rsidRPr="00174442" w:rsidR="005305FC">
        <w:rPr>
          <w:color w:val="232222" w:themeColor="text1"/>
        </w:rPr>
        <w:t>July 1975 to June of the most recent year of available record</w:t>
      </w:r>
      <w:r w:rsidRPr="00174442" w:rsidR="00B93235">
        <w:rPr>
          <w:color w:val="232222" w:themeColor="text1"/>
        </w:rPr>
        <w:t>s; t</w:t>
      </w:r>
      <w:r w:rsidRPr="00174442" w:rsidR="00567E0E">
        <w:rPr>
          <w:color w:val="232222" w:themeColor="text1"/>
        </w:rPr>
        <w:t>hat is,</w:t>
      </w:r>
      <w:r w:rsidRPr="00174442" w:rsidR="0035606C">
        <w:rPr>
          <w:color w:val="232222" w:themeColor="text1"/>
        </w:rPr>
        <w:t xml:space="preserve"> the</w:t>
      </w:r>
      <w:r w:rsidRPr="00174442" w:rsidR="00567E0E">
        <w:rPr>
          <w:color w:val="232222" w:themeColor="text1"/>
        </w:rPr>
        <w:t xml:space="preserve"> </w:t>
      </w:r>
      <w:r w:rsidRPr="00174442" w:rsidR="00603D0F">
        <w:rPr>
          <w:color w:val="232222" w:themeColor="text1"/>
        </w:rPr>
        <w:t>‘</w:t>
      </w:r>
      <w:r w:rsidRPr="00174442" w:rsidR="00567E0E">
        <w:rPr>
          <w:color w:val="232222" w:themeColor="text1"/>
        </w:rPr>
        <w:t>post-1975</w:t>
      </w:r>
      <w:r w:rsidRPr="00174442" w:rsidR="00603D0F">
        <w:rPr>
          <w:color w:val="232222" w:themeColor="text1"/>
        </w:rPr>
        <w:t>’</w:t>
      </w:r>
      <w:r w:rsidRPr="00174442" w:rsidR="00567E0E">
        <w:rPr>
          <w:color w:val="232222" w:themeColor="text1"/>
        </w:rPr>
        <w:t xml:space="preserve"> </w:t>
      </w:r>
      <w:r w:rsidRPr="00174442" w:rsidR="008B488E">
        <w:rPr>
          <w:color w:val="232222" w:themeColor="text1"/>
        </w:rPr>
        <w:t>climate reference period.</w:t>
      </w:r>
    </w:p>
    <w:p w:rsidRPr="00174442" w:rsidR="002C4C65" w:rsidP="002C4C65" w:rsidRDefault="009A5131" w14:paraId="7197F63A" w14:textId="3605B933">
      <w:r w:rsidRPr="00174442">
        <w:t>Th</w:t>
      </w:r>
      <w:r w:rsidRPr="00174442" w:rsidR="00F03D1A">
        <w:t>e post-1975</w:t>
      </w:r>
      <w:r w:rsidRPr="00174442" w:rsidR="002C4C65">
        <w:t xml:space="preserve"> </w:t>
      </w:r>
      <w:r w:rsidRPr="00174442" w:rsidR="00657EB0">
        <w:t xml:space="preserve">climate </w:t>
      </w:r>
      <w:r w:rsidRPr="00174442" w:rsidR="002C4C65">
        <w:t>reference period incorporate</w:t>
      </w:r>
      <w:r w:rsidRPr="00174442">
        <w:t>s</w:t>
      </w:r>
      <w:r w:rsidRPr="00174442" w:rsidR="002C4C65">
        <w:t xml:space="preserve"> a </w:t>
      </w:r>
      <w:r w:rsidRPr="00174442" w:rsidR="00633DCA">
        <w:t xml:space="preserve">large </w:t>
      </w:r>
      <w:r w:rsidRPr="00174442" w:rsidR="002C4C65">
        <w:t xml:space="preserve">range of climate variability, including the </w:t>
      </w:r>
      <w:r w:rsidRPr="00174442" w:rsidR="009959F9">
        <w:t xml:space="preserve">dry periods of </w:t>
      </w:r>
      <w:r w:rsidRPr="00174442" w:rsidR="002C4C65">
        <w:t>the Millennium Drought, the Tinderbox Drought</w:t>
      </w:r>
      <w:r w:rsidRPr="00174442" w:rsidR="001B564F">
        <w:t xml:space="preserve"> (2017</w:t>
      </w:r>
      <w:r w:rsidRPr="00174442" w:rsidR="001E01E3">
        <w:rPr>
          <w:rFonts w:cstheme="minorHAnsi"/>
        </w:rPr>
        <w:t>‒</w:t>
      </w:r>
      <w:r w:rsidRPr="00174442" w:rsidR="001B564F">
        <w:t>19)</w:t>
      </w:r>
      <w:r w:rsidRPr="00174442" w:rsidR="002C4C65">
        <w:t xml:space="preserve"> and </w:t>
      </w:r>
      <w:r w:rsidRPr="00174442" w:rsidR="009959F9">
        <w:t>the 1982</w:t>
      </w:r>
      <w:r w:rsidRPr="00174442" w:rsidR="001E01E3">
        <w:rPr>
          <w:rFonts w:cstheme="minorHAnsi"/>
        </w:rPr>
        <w:t>‒</w:t>
      </w:r>
      <w:r w:rsidRPr="00174442" w:rsidR="009959F9">
        <w:t>83 drought</w:t>
      </w:r>
      <w:r w:rsidRPr="00174442" w:rsidR="002C4C65">
        <w:t xml:space="preserve">, </w:t>
      </w:r>
      <w:r w:rsidRPr="00174442" w:rsidR="009959F9">
        <w:t xml:space="preserve">and wetter years in the late 1970s, the early to mid-1990s </w:t>
      </w:r>
      <w:r w:rsidRPr="00174442" w:rsidR="002C4C65">
        <w:t xml:space="preserve">and </w:t>
      </w:r>
      <w:r w:rsidRPr="00174442" w:rsidR="009959F9">
        <w:t xml:space="preserve">the </w:t>
      </w:r>
      <w:r w:rsidRPr="00174442" w:rsidR="00974A36">
        <w:t>sequential</w:t>
      </w:r>
      <w:r w:rsidRPr="00174442" w:rsidR="002C4C65">
        <w:t xml:space="preserve"> La Ni</w:t>
      </w:r>
      <w:r w:rsidRPr="00174442" w:rsidR="00E10665">
        <w:rPr>
          <w:rFonts w:cstheme="minorHAnsi"/>
        </w:rPr>
        <w:t>ñ</w:t>
      </w:r>
      <w:r w:rsidRPr="00174442" w:rsidR="002C4C65">
        <w:t>a years</w:t>
      </w:r>
      <w:r w:rsidRPr="00174442" w:rsidR="009107DF">
        <w:t xml:space="preserve"> from </w:t>
      </w:r>
      <w:r w:rsidRPr="00174442" w:rsidR="004E6EA8">
        <w:t>2010</w:t>
      </w:r>
      <w:r w:rsidRPr="00174442" w:rsidR="001E01E3">
        <w:rPr>
          <w:rFonts w:cstheme="minorHAnsi"/>
        </w:rPr>
        <w:t>‒</w:t>
      </w:r>
      <w:r w:rsidRPr="00174442" w:rsidR="004E6EA8">
        <w:t xml:space="preserve">12 and </w:t>
      </w:r>
      <w:r w:rsidRPr="00174442" w:rsidR="009107DF">
        <w:t>2021</w:t>
      </w:r>
      <w:r w:rsidRPr="00174442" w:rsidR="001E01E3">
        <w:rPr>
          <w:rFonts w:cstheme="minorHAnsi"/>
        </w:rPr>
        <w:t>‒</w:t>
      </w:r>
      <w:r w:rsidRPr="00174442" w:rsidR="009107DF">
        <w:t>23</w:t>
      </w:r>
      <w:r w:rsidRPr="00174442" w:rsidR="002C4C65">
        <w:t xml:space="preserve">. </w:t>
      </w:r>
      <w:r w:rsidRPr="00BB1773" w:rsidR="00233C48">
        <w:t xml:space="preserve">This period </w:t>
      </w:r>
      <w:proofErr w:type="gramStart"/>
      <w:r w:rsidRPr="00BB1773" w:rsidR="00233C48">
        <w:t>is</w:t>
      </w:r>
      <w:r w:rsidRPr="00174442" w:rsidR="007D3396">
        <w:t xml:space="preserve"> considered </w:t>
      </w:r>
      <w:r w:rsidRPr="00BB1773" w:rsidR="00233C48">
        <w:t>to be</w:t>
      </w:r>
      <w:proofErr w:type="gramEnd"/>
      <w:r w:rsidRPr="00174442" w:rsidR="00021D8F">
        <w:t xml:space="preserve"> representative of</w:t>
      </w:r>
      <w:r w:rsidRPr="00174442" w:rsidR="00287B0B">
        <w:t xml:space="preserve"> </w:t>
      </w:r>
      <w:r w:rsidRPr="00174442" w:rsidR="007D3396">
        <w:t>a recent climate</w:t>
      </w:r>
      <w:r w:rsidRPr="00174442" w:rsidR="00287B0B">
        <w:t xml:space="preserve"> </w:t>
      </w:r>
      <w:r w:rsidRPr="00174442" w:rsidR="00410260">
        <w:t>and its</w:t>
      </w:r>
      <w:r w:rsidRPr="00174442" w:rsidR="00021D8F">
        <w:t xml:space="preserve"> variability</w:t>
      </w:r>
      <w:r w:rsidRPr="00174442" w:rsidR="00883810">
        <w:t>.</w:t>
      </w:r>
      <w:r w:rsidRPr="00174442" w:rsidR="00D469B4">
        <w:t xml:space="preserve"> </w:t>
      </w:r>
      <w:r w:rsidRPr="00174442" w:rsidR="00E858B0">
        <w:t xml:space="preserve">Further </w:t>
      </w:r>
      <w:r w:rsidRPr="00174442" w:rsidR="0002409C">
        <w:t xml:space="preserve">information </w:t>
      </w:r>
      <w:r w:rsidRPr="00174442" w:rsidR="00772D8A">
        <w:t xml:space="preserve">about the </w:t>
      </w:r>
      <w:r w:rsidRPr="00174442" w:rsidR="00E858B0">
        <w:t>considerations</w:t>
      </w:r>
      <w:r w:rsidRPr="00174442" w:rsidR="00ED30DA">
        <w:t xml:space="preserve"> behind</w:t>
      </w:r>
      <w:r w:rsidRPr="00174442" w:rsidR="00E858B0">
        <w:t xml:space="preserve"> selecting </w:t>
      </w:r>
      <w:r w:rsidRPr="00174442" w:rsidR="00ED30DA">
        <w:t xml:space="preserve">a post-1975 </w:t>
      </w:r>
      <w:r w:rsidRPr="00174442" w:rsidR="00E858B0">
        <w:t>climate reference period can be found in</w:t>
      </w:r>
      <w:r w:rsidR="00E02E2F">
        <w:t xml:space="preserve"> </w:t>
      </w:r>
      <w:r w:rsidR="00E02E2F">
        <w:fldChar w:fldCharType="begin"/>
      </w:r>
      <w:r w:rsidR="00E02E2F">
        <w:instrText xml:space="preserve"> REF _Ref212556745 \n \h </w:instrText>
      </w:r>
      <w:r w:rsidR="00E02E2F">
        <w:fldChar w:fldCharType="separate"/>
      </w:r>
      <w:r w:rsidR="009660CD">
        <w:t>Appendix B.2</w:t>
      </w:r>
      <w:r w:rsidR="00E02E2F">
        <w:fldChar w:fldCharType="end"/>
      </w:r>
      <w:r w:rsidRPr="00174442" w:rsidR="00E858B0">
        <w:t xml:space="preserve">. </w:t>
      </w:r>
    </w:p>
    <w:p w:rsidRPr="00174442" w:rsidR="002A2436" w:rsidP="002C4C65" w:rsidRDefault="002C59E7" w14:paraId="07BF87E6" w14:textId="3CF7ED1D">
      <w:r w:rsidRPr="00174442">
        <w:t>Ideally</w:t>
      </w:r>
      <w:r w:rsidRPr="00174442" w:rsidR="00994571">
        <w:t>,</w:t>
      </w:r>
      <w:r w:rsidRPr="00174442">
        <w:t xml:space="preserve"> up to the most recent year of available record</w:t>
      </w:r>
      <w:r w:rsidRPr="00174442" w:rsidR="00994571">
        <w:t>s</w:t>
      </w:r>
      <w:r w:rsidRPr="00174442">
        <w:t xml:space="preserve"> would be used to characterise the post-1975 </w:t>
      </w:r>
      <w:r w:rsidR="009B52C2">
        <w:t>climate reference</w:t>
      </w:r>
      <w:r>
        <w:t xml:space="preserve"> </w:t>
      </w:r>
      <w:r w:rsidRPr="00174442">
        <w:t xml:space="preserve">period. </w:t>
      </w:r>
      <w:r w:rsidR="009F7D69">
        <w:t>Although</w:t>
      </w:r>
      <w:r w:rsidRPr="00174442" w:rsidR="00CA67CC">
        <w:t xml:space="preserve"> no minimum length of data </w:t>
      </w:r>
      <w:r w:rsidR="00DD1BB2">
        <w:t>for</w:t>
      </w:r>
      <w:r w:rsidRPr="00174442" w:rsidR="00B029FA">
        <w:t xml:space="preserve"> the post-1975 </w:t>
      </w:r>
      <w:r w:rsidR="00955B4F">
        <w:t xml:space="preserve">climate reference </w:t>
      </w:r>
      <w:r w:rsidRPr="00174442" w:rsidR="00B029FA">
        <w:t>period</w:t>
      </w:r>
      <w:r w:rsidR="00DD1BB2">
        <w:t xml:space="preserve"> has been </w:t>
      </w:r>
      <w:r w:rsidR="008362C0">
        <w:t>specified, longer</w:t>
      </w:r>
      <w:r w:rsidR="002F1AD8">
        <w:t xml:space="preserve"> and</w:t>
      </w:r>
      <w:r w:rsidR="008362C0">
        <w:t xml:space="preserve"> good</w:t>
      </w:r>
      <w:r w:rsidR="002F1AD8">
        <w:t xml:space="preserve"> </w:t>
      </w:r>
      <w:r w:rsidR="008362C0">
        <w:t xml:space="preserve">quality data </w:t>
      </w:r>
      <w:r w:rsidR="003D2C0E">
        <w:t>can</w:t>
      </w:r>
      <w:r w:rsidR="00422BC7">
        <w:t xml:space="preserve"> improve the robustness of </w:t>
      </w:r>
      <w:r w:rsidR="00035AA9">
        <w:t xml:space="preserve">a </w:t>
      </w:r>
      <w:r w:rsidR="00422BC7">
        <w:t>water availability assessment</w:t>
      </w:r>
      <w:r w:rsidRPr="00174442" w:rsidR="00B029FA">
        <w:t xml:space="preserve">. </w:t>
      </w:r>
      <w:r w:rsidR="00F239CE">
        <w:t xml:space="preserve">For example, </w:t>
      </w:r>
      <w:r w:rsidR="00D70947">
        <w:t xml:space="preserve">adding </w:t>
      </w:r>
      <w:r w:rsidR="00EA458E">
        <w:t>3 years of data to</w:t>
      </w:r>
      <w:r w:rsidR="006E38E0">
        <w:t xml:space="preserve"> </w:t>
      </w:r>
      <w:r w:rsidR="00784CF6">
        <w:t xml:space="preserve">a </w:t>
      </w:r>
      <w:r w:rsidR="00BF2B40">
        <w:t xml:space="preserve">climate reference </w:t>
      </w:r>
      <w:r w:rsidR="00FD51B7">
        <w:t xml:space="preserve">period </w:t>
      </w:r>
      <w:r w:rsidR="00893B27">
        <w:t xml:space="preserve">that spans </w:t>
      </w:r>
      <w:r w:rsidR="00784CF6">
        <w:t>45 years</w:t>
      </w:r>
      <w:r w:rsidR="006E60A0">
        <w:t xml:space="preserve"> </w:t>
      </w:r>
      <w:r w:rsidR="007C13CF">
        <w:t>(</w:t>
      </w:r>
      <w:r w:rsidR="001111DD">
        <w:t>1975–2020</w:t>
      </w:r>
      <w:r w:rsidR="007C13CF">
        <w:t>)</w:t>
      </w:r>
      <w:r w:rsidR="00AE6964">
        <w:t xml:space="preserve"> </w:t>
      </w:r>
      <w:r w:rsidR="005D29D7">
        <w:t xml:space="preserve">did not </w:t>
      </w:r>
      <w:r w:rsidR="007479CC">
        <w:t xml:space="preserve">significantly alter water yield </w:t>
      </w:r>
      <w:r w:rsidR="000F0AA9">
        <w:t>compared to adding the same data to a climate reference period</w:t>
      </w:r>
      <w:r w:rsidR="002A0578">
        <w:t xml:space="preserve"> that</w:t>
      </w:r>
      <w:r w:rsidR="00AE6964">
        <w:t xml:space="preserve"> spans </w:t>
      </w:r>
      <w:r w:rsidR="007C13CF">
        <w:t>23 years (19</w:t>
      </w:r>
      <w:r w:rsidR="00326A0C">
        <w:t>97</w:t>
      </w:r>
      <w:r w:rsidR="007C13CF">
        <w:t>–</w:t>
      </w:r>
      <w:r w:rsidR="00326A0C">
        <w:t>202</w:t>
      </w:r>
      <w:r w:rsidR="00FC6D78">
        <w:t>0</w:t>
      </w:r>
      <w:r w:rsidR="007C13CF">
        <w:t>)</w:t>
      </w:r>
      <w:r w:rsidR="00C4133B">
        <w:t xml:space="preserve"> </w:t>
      </w:r>
      <w:r w:rsidRPr="00174442" w:rsidR="00696C93">
        <w:t>(</w:t>
      </w:r>
      <w:r w:rsidR="00282433">
        <w:t xml:space="preserve">HARC, </w:t>
      </w:r>
      <w:r w:rsidRPr="00174442" w:rsidR="00696C93">
        <w:t>2025</w:t>
      </w:r>
      <w:r w:rsidR="0057470A">
        <w:t>a</w:t>
      </w:r>
      <w:r w:rsidRPr="00174442" w:rsidR="00696C93">
        <w:t>).</w:t>
      </w:r>
    </w:p>
    <w:p w:rsidRPr="00174442" w:rsidR="0001688C" w:rsidP="00373E7B" w:rsidRDefault="0001688C" w14:paraId="284A379E" w14:textId="5A708418">
      <w:r w:rsidRPr="00174442">
        <w:t xml:space="preserve">For catchments where </w:t>
      </w:r>
      <w:r w:rsidRPr="00174442" w:rsidR="00D81B44">
        <w:t xml:space="preserve">the </w:t>
      </w:r>
      <w:r w:rsidRPr="00174442">
        <w:t>rainfall</w:t>
      </w:r>
      <w:r w:rsidRPr="00174442" w:rsidR="00994571">
        <w:rPr>
          <w:rFonts w:cstheme="minorHAnsi"/>
        </w:rPr>
        <w:t>‒</w:t>
      </w:r>
      <w:r w:rsidRPr="00174442">
        <w:t xml:space="preserve">runoff response has </w:t>
      </w:r>
      <w:r w:rsidRPr="00174442" w:rsidR="00592BFC">
        <w:t>changed since the</w:t>
      </w:r>
      <w:r w:rsidRPr="00174442">
        <w:t xml:space="preserve"> Millennium Drought, </w:t>
      </w:r>
      <w:r w:rsidRPr="00174442" w:rsidR="00905907">
        <w:t>a</w:t>
      </w:r>
      <w:r w:rsidRPr="00174442" w:rsidR="00297F96">
        <w:t xml:space="preserve"> further </w:t>
      </w:r>
      <w:r w:rsidRPr="00174442" w:rsidR="00905907">
        <w:t xml:space="preserve">adjustment </w:t>
      </w:r>
      <w:r w:rsidRPr="00174442" w:rsidR="00297F96">
        <w:t xml:space="preserve">can be made </w:t>
      </w:r>
      <w:r w:rsidRPr="00174442" w:rsidR="00544CAC">
        <w:t>t</w:t>
      </w:r>
      <w:r w:rsidRPr="00174442" w:rsidR="0086532A">
        <w:t xml:space="preserve">o the post-1975 climate reference period dataset </w:t>
      </w:r>
      <w:r w:rsidRPr="00174442" w:rsidR="00544CAC">
        <w:t>to</w:t>
      </w:r>
      <w:r w:rsidRPr="00174442" w:rsidR="0086532A">
        <w:t xml:space="preserve"> reflect changes to </w:t>
      </w:r>
      <w:r w:rsidRPr="00174442" w:rsidR="00373E7B">
        <w:t>local hydrology</w:t>
      </w:r>
      <w:r w:rsidRPr="00174442" w:rsidR="00127690">
        <w:t xml:space="preserve"> within th</w:t>
      </w:r>
      <w:r w:rsidRPr="00174442" w:rsidR="005424E2">
        <w:t xml:space="preserve">is </w:t>
      </w:r>
      <w:r w:rsidRPr="00174442" w:rsidR="00127690">
        <w:t>period</w:t>
      </w:r>
      <w:r w:rsidRPr="00174442">
        <w:t>.</w:t>
      </w:r>
    </w:p>
    <w:p w:rsidRPr="00357356" w:rsidR="005D505D" w:rsidP="005D505D" w:rsidRDefault="00382BBE" w14:paraId="685E3989" w14:textId="29887ADD">
      <w:pPr>
        <w:pStyle w:val="Heading2"/>
      </w:pPr>
      <w:bookmarkStart w:name="_Ref198817764" w:id="54"/>
      <w:r w:rsidRPr="00174442">
        <w:t>Supplement</w:t>
      </w:r>
      <w:r w:rsidRPr="00174442" w:rsidR="00EE339B">
        <w:t>ing</w:t>
      </w:r>
      <w:r w:rsidRPr="00357356" w:rsidR="005D505D">
        <w:t xml:space="preserve"> </w:t>
      </w:r>
      <w:r w:rsidRPr="00357356" w:rsidR="005D27A8">
        <w:t xml:space="preserve">the </w:t>
      </w:r>
      <w:r w:rsidRPr="00357356" w:rsidR="005D505D">
        <w:t>climate reference period datasets</w:t>
      </w:r>
      <w:r w:rsidRPr="00357356" w:rsidR="00DB349D">
        <w:t xml:space="preserve"> to </w:t>
      </w:r>
      <w:r w:rsidRPr="00357356" w:rsidR="00067F05">
        <w:t>represent</w:t>
      </w:r>
      <w:r w:rsidRPr="00357356" w:rsidR="00721EBB">
        <w:t xml:space="preserve"> </w:t>
      </w:r>
      <w:r w:rsidRPr="00174442" w:rsidR="00EE339B">
        <w:t xml:space="preserve">a </w:t>
      </w:r>
      <w:r w:rsidRPr="00357356" w:rsidR="00721EBB">
        <w:t>greater</w:t>
      </w:r>
      <w:r w:rsidRPr="00357356" w:rsidR="00D83083">
        <w:t xml:space="preserve"> range of</w:t>
      </w:r>
      <w:r w:rsidRPr="00357356" w:rsidR="00EA0288">
        <w:t xml:space="preserve"> </w:t>
      </w:r>
      <w:r w:rsidRPr="00357356" w:rsidR="00DB349D">
        <w:t>climate variability</w:t>
      </w:r>
      <w:bookmarkEnd w:id="54"/>
    </w:p>
    <w:p w:rsidRPr="00357356" w:rsidR="005D505D" w:rsidP="005D505D" w:rsidRDefault="005D505D" w14:paraId="6D00D20F" w14:textId="43AF60C2">
      <w:pPr>
        <w:pStyle w:val="Heading3"/>
      </w:pPr>
      <w:r w:rsidRPr="00357356">
        <w:t>Introduction</w:t>
      </w:r>
    </w:p>
    <w:p w:rsidRPr="00BB1773" w:rsidR="00AC528D" w:rsidP="00152305" w:rsidRDefault="00AC528D" w14:paraId="30B45816" w14:textId="268AB7E0">
      <w:r>
        <w:t>Extending the range of climate variability beyond what is represented in the post-1975 climate reference period is important for a long-term water availability assessment.</w:t>
      </w:r>
      <w:r w:rsidRPr="00BB1773" w:rsidR="00EC75AC">
        <w:t xml:space="preserve"> </w:t>
      </w:r>
      <w:r w:rsidRPr="006E6C38" w:rsidR="00EC75AC">
        <w:t xml:space="preserve">Using the </w:t>
      </w:r>
      <w:r w:rsidRPr="00BB1773" w:rsidR="00CA1848">
        <w:t xml:space="preserve">data from only the </w:t>
      </w:r>
      <w:r w:rsidRPr="00BB1773" w:rsidR="00EC75AC">
        <w:t xml:space="preserve">climate reference period </w:t>
      </w:r>
      <w:r w:rsidRPr="00BB1773" w:rsidR="00CA1848">
        <w:t>may</w:t>
      </w:r>
      <w:r w:rsidRPr="00BB1773" w:rsidR="00EC75AC">
        <w:t xml:space="preserve"> result in an underestimation or overestimation of long</w:t>
      </w:r>
      <w:r w:rsidR="00400587">
        <w:t>-</w:t>
      </w:r>
      <w:r w:rsidRPr="00BB1773" w:rsidR="00EC75AC">
        <w:t>term water availability (HARC 2025</w:t>
      </w:r>
      <w:r w:rsidR="0015495F">
        <w:t>a</w:t>
      </w:r>
      <w:r w:rsidRPr="00BB1773" w:rsidR="00EC75AC">
        <w:t>, summarised in</w:t>
      </w:r>
      <w:r w:rsidR="00B37BDF">
        <w:t xml:space="preserve"> </w:t>
      </w:r>
      <w:r w:rsidR="00B37BDF">
        <w:fldChar w:fldCharType="begin"/>
      </w:r>
      <w:r w:rsidR="00B37BDF">
        <w:instrText xml:space="preserve"> REF _Ref201579539 \n \h </w:instrText>
      </w:r>
      <w:r w:rsidR="00B37BDF">
        <w:fldChar w:fldCharType="separate"/>
      </w:r>
      <w:r w:rsidR="009660CD">
        <w:t>Appendix B.10</w:t>
      </w:r>
      <w:r w:rsidR="00B37BDF">
        <w:fldChar w:fldCharType="end"/>
      </w:r>
      <w:r w:rsidR="00EC75AC">
        <w:t>.</w:t>
      </w:r>
      <w:r w:rsidRPr="00BB1773" w:rsidR="00EC75AC">
        <w:t xml:space="preserve"> </w:t>
      </w:r>
      <w:r w:rsidRPr="00BB1773" w:rsidR="004468C4">
        <w:t>I</w:t>
      </w:r>
      <w:r w:rsidRPr="00BB1773" w:rsidR="00EC75AC">
        <w:t>t is important to represent a greater range of climate variability by extending the climate reference period.</w:t>
      </w:r>
    </w:p>
    <w:p w:rsidRPr="00174442" w:rsidR="00152305" w:rsidP="00152305" w:rsidRDefault="006636A8" w14:paraId="5DF8300A" w14:textId="676D2E9E">
      <w:r w:rsidRPr="00174442">
        <w:t>Water availability assessments based on historic</w:t>
      </w:r>
      <w:r w:rsidRPr="00174442" w:rsidR="00E426BA">
        <w:t>al</w:t>
      </w:r>
      <w:r w:rsidRPr="00174442">
        <w:t xml:space="preserve"> records </w:t>
      </w:r>
      <w:r w:rsidR="003B1EA1">
        <w:t>from only</w:t>
      </w:r>
      <w:r w:rsidRPr="00174442" w:rsidR="002E5B99">
        <w:t xml:space="preserve"> the post-1975 climate reference period </w:t>
      </w:r>
      <w:r w:rsidR="00F720B0">
        <w:t xml:space="preserve">have a limited </w:t>
      </w:r>
      <w:r w:rsidRPr="00174442">
        <w:t>range of climate variability</w:t>
      </w:r>
      <w:r w:rsidRPr="00BB1773" w:rsidR="00886730">
        <w:t xml:space="preserve">. A broader range of climate variability is likely </w:t>
      </w:r>
      <w:r w:rsidRPr="00174442">
        <w:t xml:space="preserve">to </w:t>
      </w:r>
      <w:r w:rsidRPr="00174442" w:rsidR="00CE4F44">
        <w:t>have</w:t>
      </w:r>
      <w:r w:rsidRPr="00174442">
        <w:t xml:space="preserve"> occur</w:t>
      </w:r>
      <w:r w:rsidRPr="00174442" w:rsidR="00CE4F44">
        <w:t>red</w:t>
      </w:r>
      <w:r w:rsidRPr="00174442">
        <w:t xml:space="preserve"> in Victoria’s </w:t>
      </w:r>
      <w:proofErr w:type="gramStart"/>
      <w:r w:rsidRPr="00174442" w:rsidR="00F27274">
        <w:t>past</w:t>
      </w:r>
      <w:r w:rsidRPr="00BB1773" w:rsidR="00E72B7E">
        <w:t>,</w:t>
      </w:r>
      <w:r w:rsidR="00F27274">
        <w:t xml:space="preserve"> </w:t>
      </w:r>
      <w:r w:rsidRPr="00BB1773" w:rsidR="00E14B16">
        <w:t>and</w:t>
      </w:r>
      <w:proofErr w:type="gramEnd"/>
      <w:r w:rsidRPr="00174442" w:rsidR="00F27274">
        <w:t xml:space="preserve"> </w:t>
      </w:r>
      <w:r w:rsidRPr="00174442" w:rsidR="001345EC">
        <w:t>may</w:t>
      </w:r>
      <w:r w:rsidRPr="00174442" w:rsidR="009427BE">
        <w:t xml:space="preserve"> </w:t>
      </w:r>
      <w:r w:rsidRPr="00BB1773" w:rsidR="00E14B16">
        <w:t xml:space="preserve">also </w:t>
      </w:r>
      <w:r w:rsidRPr="00174442" w:rsidR="009427BE">
        <w:t>occur in the</w:t>
      </w:r>
      <w:r w:rsidRPr="00174442" w:rsidR="00F27274">
        <w:t xml:space="preserve"> </w:t>
      </w:r>
      <w:r w:rsidRPr="00174442">
        <w:t xml:space="preserve">future. Events that </w:t>
      </w:r>
      <w:r w:rsidRPr="00174442" w:rsidR="00EE7C69">
        <w:t>are wetter or drier than those</w:t>
      </w:r>
      <w:r w:rsidRPr="00174442">
        <w:t xml:space="preserve"> experienced </w:t>
      </w:r>
      <w:r w:rsidRPr="00174442" w:rsidR="00EE7C69">
        <w:t xml:space="preserve">in </w:t>
      </w:r>
      <w:r w:rsidRPr="00BB1773" w:rsidR="00C02AAC">
        <w:t xml:space="preserve">the post-1975 reference period </w:t>
      </w:r>
      <w:r w:rsidRPr="00174442" w:rsidR="00EE7C69">
        <w:t>could</w:t>
      </w:r>
      <w:r w:rsidRPr="00174442" w:rsidDel="00B713E2">
        <w:t xml:space="preserve"> </w:t>
      </w:r>
      <w:r w:rsidRPr="00174442" w:rsidR="00EE7C69">
        <w:t>occur</w:t>
      </w:r>
      <w:r w:rsidRPr="00174442">
        <w:t>, even without the influence of climate change.</w:t>
      </w:r>
      <w:r w:rsidRPr="00174442" w:rsidR="00152305">
        <w:t xml:space="preserve"> </w:t>
      </w:r>
    </w:p>
    <w:p w:rsidRPr="00174442" w:rsidR="008C3F17" w:rsidP="006636A8" w:rsidRDefault="006E226F" w14:paraId="30ACAECB" w14:textId="55D26629">
      <w:r w:rsidRPr="00174442">
        <w:t>Two</w:t>
      </w:r>
      <w:r w:rsidR="008E4979">
        <w:t xml:space="preserve"> commonly used</w:t>
      </w:r>
      <w:r w:rsidRPr="00174442" w:rsidR="00541822">
        <w:t xml:space="preserve"> </w:t>
      </w:r>
      <w:r w:rsidR="00334C21">
        <w:t>methods</w:t>
      </w:r>
      <w:r w:rsidRPr="00174442" w:rsidR="00334C21">
        <w:t xml:space="preserve"> </w:t>
      </w:r>
      <w:r w:rsidRPr="00174442" w:rsidR="00541822">
        <w:t xml:space="preserve">for </w:t>
      </w:r>
      <w:r w:rsidRPr="00174442" w:rsidR="00440084">
        <w:t>extending information about</w:t>
      </w:r>
      <w:r w:rsidRPr="00174442" w:rsidR="00541822">
        <w:t xml:space="preserve"> climate variability</w:t>
      </w:r>
      <w:r w:rsidR="003A13F6">
        <w:t xml:space="preserve"> in </w:t>
      </w:r>
      <w:r w:rsidR="00B9324E">
        <w:t xml:space="preserve">water availability assessments </w:t>
      </w:r>
      <w:r w:rsidRPr="00174442" w:rsidR="003B5D34">
        <w:t>are</w:t>
      </w:r>
      <w:r w:rsidRPr="00174442" w:rsidR="00541822">
        <w:t xml:space="preserve"> historical data scaling</w:t>
      </w:r>
      <w:r w:rsidRPr="00174442">
        <w:t xml:space="preserve"> and</w:t>
      </w:r>
      <w:r w:rsidRPr="00174442" w:rsidR="00541822">
        <w:t xml:space="preserve"> stochastic data generation</w:t>
      </w:r>
      <w:r w:rsidRPr="00174442" w:rsidR="008C3F17">
        <w:t>:</w:t>
      </w:r>
    </w:p>
    <w:p w:rsidRPr="00174442" w:rsidR="008C3F17" w:rsidP="00D97338" w:rsidRDefault="00541822" w14:paraId="23D03BBA" w14:textId="0EF18819">
      <w:pPr>
        <w:pStyle w:val="Bulletlist"/>
      </w:pPr>
      <w:r w:rsidRPr="00357356">
        <w:t>Historical data scaling</w:t>
      </w:r>
      <w:r w:rsidRPr="00174442">
        <w:t xml:space="preserve"> requires relatively low effort</w:t>
      </w:r>
      <w:r w:rsidRPr="00BB1773" w:rsidR="007B74BD">
        <w:t xml:space="preserve">, </w:t>
      </w:r>
      <w:r w:rsidR="00654807">
        <w:t xml:space="preserve">is </w:t>
      </w:r>
      <w:r w:rsidRPr="00BB1773" w:rsidR="007B74BD">
        <w:t>often fit-for-purpose,</w:t>
      </w:r>
      <w:r w:rsidRPr="00174442">
        <w:t xml:space="preserve"> and is supported by </w:t>
      </w:r>
      <w:r w:rsidR="00262388">
        <w:t>a</w:t>
      </w:r>
      <w:r w:rsidRPr="00174442">
        <w:t xml:space="preserve"> </w:t>
      </w:r>
      <w:r w:rsidR="00262388">
        <w:t>water resource modelling</w:t>
      </w:r>
      <w:r w:rsidRPr="00174442" w:rsidR="00262388">
        <w:t xml:space="preserve"> </w:t>
      </w:r>
      <w:r w:rsidRPr="00174442">
        <w:t xml:space="preserve">tool </w:t>
      </w:r>
      <w:r w:rsidR="00B938BF">
        <w:t>developed</w:t>
      </w:r>
      <w:r w:rsidR="00044369">
        <w:t xml:space="preserve"> by</w:t>
      </w:r>
      <w:r w:rsidRPr="00174442">
        <w:t xml:space="preserve"> DEECA to streamline the scaling process. </w:t>
      </w:r>
    </w:p>
    <w:p w:rsidR="008C3F17" w:rsidP="00D97338" w:rsidRDefault="00541822" w14:paraId="75859457" w14:textId="53E7DCB3">
      <w:pPr>
        <w:pStyle w:val="Bulletlist"/>
      </w:pPr>
      <w:r w:rsidRPr="00357356">
        <w:t>Stochastic data generation</w:t>
      </w:r>
      <w:r w:rsidRPr="00174442">
        <w:t xml:space="preserve"> requires a higher level of effort and skill</w:t>
      </w:r>
      <w:r w:rsidRPr="00174442" w:rsidR="006A7EE5">
        <w:t xml:space="preserve"> due to </w:t>
      </w:r>
      <w:r w:rsidRPr="00174442" w:rsidR="00BE6443">
        <w:t>the number of parameters</w:t>
      </w:r>
      <w:r w:rsidRPr="00174442" w:rsidR="00DE40E1">
        <w:t xml:space="preserve"> and</w:t>
      </w:r>
      <w:r w:rsidRPr="00174442" w:rsidR="00322E23">
        <w:t xml:space="preserve"> </w:t>
      </w:r>
      <w:r w:rsidRPr="00174442" w:rsidR="008C3F17">
        <w:t xml:space="preserve">the </w:t>
      </w:r>
      <w:r w:rsidRPr="00174442" w:rsidR="00ED0152">
        <w:t>selection of models</w:t>
      </w:r>
      <w:r w:rsidRPr="00174442" w:rsidR="0051130A">
        <w:t xml:space="preserve"> that are involved</w:t>
      </w:r>
      <w:r w:rsidRPr="00174442" w:rsidR="00416846">
        <w:t>.</w:t>
      </w:r>
      <w:r w:rsidRPr="00174442" w:rsidR="002D6370">
        <w:t xml:space="preserve"> </w:t>
      </w:r>
      <w:r w:rsidRPr="00174442" w:rsidR="00F64109">
        <w:t xml:space="preserve">Stochastic </w:t>
      </w:r>
      <w:r w:rsidRPr="00174442" w:rsidR="009C2ABC">
        <w:t>technique</w:t>
      </w:r>
      <w:r w:rsidRPr="00174442" w:rsidR="00D94D7A">
        <w:t>s</w:t>
      </w:r>
      <w:r w:rsidRPr="00174442" w:rsidR="009C2ABC">
        <w:t xml:space="preserve"> also produce large amount</w:t>
      </w:r>
      <w:r w:rsidRPr="00174442" w:rsidR="00114C16">
        <w:t>s</w:t>
      </w:r>
      <w:r w:rsidRPr="00174442" w:rsidR="009C2ABC">
        <w:t xml:space="preserve"> of data</w:t>
      </w:r>
      <w:r w:rsidRPr="00174442" w:rsidR="00F64109">
        <w:t xml:space="preserve"> </w:t>
      </w:r>
      <w:r w:rsidRPr="00174442" w:rsidR="00EF0310">
        <w:t xml:space="preserve">that </w:t>
      </w:r>
      <w:r w:rsidRPr="00BB1773" w:rsidR="006A7074">
        <w:t>require</w:t>
      </w:r>
      <w:r w:rsidRPr="00BB1773" w:rsidR="000378BF">
        <w:t>s</w:t>
      </w:r>
      <w:r w:rsidRPr="00174442" w:rsidR="00EF0310">
        <w:t xml:space="preserve"> </w:t>
      </w:r>
      <w:r w:rsidR="00724658">
        <w:t>analys</w:t>
      </w:r>
      <w:r w:rsidRPr="00BB1773" w:rsidR="006A7074">
        <w:t>is</w:t>
      </w:r>
      <w:r w:rsidRPr="00174442" w:rsidR="00724658">
        <w:t xml:space="preserve"> or </w:t>
      </w:r>
      <w:r w:rsidR="00724658">
        <w:t>modell</w:t>
      </w:r>
      <w:r w:rsidRPr="00BB1773" w:rsidR="000378BF">
        <w:t>ing</w:t>
      </w:r>
      <w:r w:rsidRPr="00174442" w:rsidR="00695189">
        <w:t>.</w:t>
      </w:r>
      <w:r w:rsidRPr="00174442" w:rsidR="009C2ABC">
        <w:t xml:space="preserve"> </w:t>
      </w:r>
      <w:r w:rsidRPr="00174442" w:rsidR="00CD5B1A">
        <w:t xml:space="preserve">However, </w:t>
      </w:r>
      <w:r w:rsidRPr="00174442" w:rsidR="00845249">
        <w:t>assess</w:t>
      </w:r>
      <w:r w:rsidRPr="00174442" w:rsidR="00B537E9">
        <w:t>ing</w:t>
      </w:r>
      <w:r w:rsidRPr="00174442" w:rsidR="00845249">
        <w:t xml:space="preserve"> water availability with stochastic data enables </w:t>
      </w:r>
      <w:r w:rsidRPr="00174442" w:rsidR="008309A2">
        <w:t xml:space="preserve">the </w:t>
      </w:r>
      <w:r w:rsidRPr="00174442" w:rsidR="00CD5B1A">
        <w:t xml:space="preserve">uncertainties from </w:t>
      </w:r>
      <w:r w:rsidRPr="00174442" w:rsidR="00F83CE4">
        <w:t>a large range of possible</w:t>
      </w:r>
      <w:r w:rsidRPr="00174442" w:rsidR="003A5995">
        <w:t xml:space="preserve"> </w:t>
      </w:r>
      <w:r w:rsidRPr="00174442" w:rsidR="00DC7D07">
        <w:t>climate sequences</w:t>
      </w:r>
      <w:r w:rsidRPr="00174442" w:rsidR="00132EE6">
        <w:t xml:space="preserve"> to be</w:t>
      </w:r>
      <w:r w:rsidRPr="00174442" w:rsidR="00702E68">
        <w:t xml:space="preserve"> represented and made transparent</w:t>
      </w:r>
      <w:r w:rsidRPr="00174442" w:rsidR="00B537E9">
        <w:t xml:space="preserve">. In addition, </w:t>
      </w:r>
      <w:r w:rsidRPr="00174442" w:rsidR="006F07A4">
        <w:t xml:space="preserve">system performance </w:t>
      </w:r>
      <w:r w:rsidRPr="00174442" w:rsidR="00AA170F">
        <w:t xml:space="preserve">can be assessed </w:t>
      </w:r>
      <w:r w:rsidRPr="00174442" w:rsidR="009E1C87">
        <w:t>against</w:t>
      </w:r>
      <w:r w:rsidRPr="00174442" w:rsidR="00AA170F">
        <w:t xml:space="preserve"> </w:t>
      </w:r>
      <w:r w:rsidRPr="00174442" w:rsidR="00B537E9">
        <w:t>low-</w:t>
      </w:r>
      <w:r w:rsidRPr="00174442" w:rsidR="006F07A4">
        <w:t>likelihood</w:t>
      </w:r>
      <w:r w:rsidRPr="00174442" w:rsidR="007250EC">
        <w:t xml:space="preserve"> but </w:t>
      </w:r>
      <w:r w:rsidRPr="00174442" w:rsidR="00B537E9">
        <w:t>high-</w:t>
      </w:r>
      <w:r w:rsidRPr="00174442" w:rsidR="007250EC">
        <w:t>impact</w:t>
      </w:r>
      <w:r w:rsidRPr="00174442" w:rsidR="006F07A4">
        <w:t xml:space="preserve"> events</w:t>
      </w:r>
      <w:r w:rsidRPr="00174442" w:rsidR="00E959BE">
        <w:t xml:space="preserve"> </w:t>
      </w:r>
      <w:r w:rsidRPr="00174442" w:rsidR="00A21AFB">
        <w:t>(such as</w:t>
      </w:r>
      <w:r w:rsidRPr="00174442" w:rsidR="006D66F7">
        <w:t xml:space="preserve"> a</w:t>
      </w:r>
      <w:r w:rsidRPr="00174442" w:rsidR="00A21AFB">
        <w:t xml:space="preserve"> </w:t>
      </w:r>
      <w:bookmarkStart w:name="_Hlk209537452" w:id="55"/>
      <w:r w:rsidRPr="00174442" w:rsidR="00A21AFB">
        <w:t xml:space="preserve">1-in-200 </w:t>
      </w:r>
      <w:r w:rsidRPr="00174442" w:rsidR="00114C16">
        <w:t xml:space="preserve">annual exceedance probability </w:t>
      </w:r>
      <w:r w:rsidRPr="00174442" w:rsidR="00A21AFB">
        <w:t>drought event</w:t>
      </w:r>
      <w:bookmarkEnd w:id="55"/>
      <w:r w:rsidRPr="00174442" w:rsidR="00A21AFB">
        <w:t>)</w:t>
      </w:r>
      <w:r w:rsidRPr="00174442" w:rsidR="00CD5B1A">
        <w:t>.</w:t>
      </w:r>
      <w:r w:rsidRPr="00174442" w:rsidR="00816C26">
        <w:t xml:space="preserve"> </w:t>
      </w:r>
    </w:p>
    <w:p w:rsidRPr="00174442" w:rsidR="00D744A9" w:rsidP="00D744A9" w:rsidRDefault="00D744A9" w14:paraId="11195733" w14:textId="77777777">
      <w:r w:rsidRPr="00174442">
        <w:t xml:space="preserve">Some considerations that can guide which </w:t>
      </w:r>
      <w:r>
        <w:t>method</w:t>
      </w:r>
      <w:r w:rsidRPr="00174442">
        <w:t xml:space="preserve"> to use include:</w:t>
      </w:r>
    </w:p>
    <w:p w:rsidRPr="00174442" w:rsidR="00D744A9" w:rsidP="00D744A9" w:rsidRDefault="00D744A9" w14:paraId="1432FA59" w14:textId="2014B399">
      <w:pPr>
        <w:pStyle w:val="Bulletlist"/>
      </w:pPr>
      <w:r w:rsidRPr="00174442">
        <w:t>the potential consequences of the decision</w:t>
      </w:r>
    </w:p>
    <w:p w:rsidRPr="00174442" w:rsidR="00D744A9" w:rsidP="00D744A9" w:rsidRDefault="00D744A9" w14:paraId="02BAF25E" w14:textId="67D7F8CD">
      <w:pPr>
        <w:pStyle w:val="Bulletlist"/>
      </w:pPr>
      <w:r w:rsidRPr="00174442">
        <w:t>the vulnerability of system performance to climate variability, particularly variation in climate sequences</w:t>
      </w:r>
    </w:p>
    <w:p w:rsidRPr="00174442" w:rsidR="00D744A9" w:rsidP="00D744A9" w:rsidRDefault="00D744A9" w14:paraId="58F09EF1" w14:textId="77777777">
      <w:pPr>
        <w:pStyle w:val="Bulletlist"/>
      </w:pPr>
      <w:r w:rsidRPr="00174442">
        <w:t xml:space="preserve">the cost of potential management options, such as water supply augmentation options. </w:t>
      </w:r>
    </w:p>
    <w:p w:rsidR="00645068" w:rsidP="006E226F" w:rsidRDefault="004B7C40" w14:paraId="52D82AD7" w14:textId="426A8B49">
      <w:r>
        <w:t xml:space="preserve">In addition to </w:t>
      </w:r>
      <w:r w:rsidR="00730636">
        <w:t>th</w:t>
      </w:r>
      <w:r w:rsidR="004067FB">
        <w:t>e</w:t>
      </w:r>
      <w:r w:rsidR="00730636">
        <w:t>se methods</w:t>
      </w:r>
      <w:r w:rsidR="00C1457F">
        <w:t xml:space="preserve">, </w:t>
      </w:r>
      <w:r w:rsidR="00482E42">
        <w:t xml:space="preserve">covariate analysis and </w:t>
      </w:r>
      <w:proofErr w:type="spellStart"/>
      <w:r w:rsidR="00482E42">
        <w:t>palaeoclimate</w:t>
      </w:r>
      <w:proofErr w:type="spellEnd"/>
      <w:r w:rsidR="00482E42">
        <w:t xml:space="preserve"> reconstructions</w:t>
      </w:r>
      <w:r w:rsidR="007D0F03">
        <w:t xml:space="preserve"> can </w:t>
      </w:r>
      <w:r w:rsidR="00482E42">
        <w:t xml:space="preserve">also </w:t>
      </w:r>
      <w:r w:rsidR="007D0F03">
        <w:t>be used to c</w:t>
      </w:r>
      <w:r w:rsidR="00463F1B">
        <w:t>haracterise climate variability</w:t>
      </w:r>
      <w:r w:rsidR="00C24E94">
        <w:t xml:space="preserve"> with varying</w:t>
      </w:r>
      <w:r w:rsidR="00C35404">
        <w:t xml:space="preserve"> level</w:t>
      </w:r>
      <w:r w:rsidR="00730636">
        <w:t>s</w:t>
      </w:r>
      <w:r w:rsidR="00C35404">
        <w:t xml:space="preserve"> of effort and complexity</w:t>
      </w:r>
      <w:r w:rsidR="007D0F03">
        <w:t xml:space="preserve"> </w:t>
      </w:r>
      <w:r w:rsidRPr="00174442" w:rsidR="0064656E">
        <w:t>(</w:t>
      </w:r>
      <w:r w:rsidR="0064656E">
        <w:fldChar w:fldCharType="begin"/>
      </w:r>
      <w:r w:rsidR="0064656E">
        <w:instrText xml:space="preserve"> REF _Ref211351517 \h </w:instrText>
      </w:r>
      <w:r w:rsidR="0064656E">
        <w:fldChar w:fldCharType="separate"/>
      </w:r>
      <w:r w:rsidR="009660CD">
        <w:t xml:space="preserve">Figure </w:t>
      </w:r>
      <w:r w:rsidR="009660CD">
        <w:rPr>
          <w:noProof/>
        </w:rPr>
        <w:t>7</w:t>
      </w:r>
      <w:r w:rsidR="0064656E">
        <w:fldChar w:fldCharType="end"/>
      </w:r>
      <w:r w:rsidRPr="00174442" w:rsidR="0064656E">
        <w:t>)</w:t>
      </w:r>
      <w:r w:rsidR="0064656E">
        <w:t>.</w:t>
      </w:r>
      <w:r w:rsidR="00C35404">
        <w:t xml:space="preserve"> </w:t>
      </w:r>
      <w:r w:rsidR="008B4B2F">
        <w:t xml:space="preserve">Brief descriptions of covariate analysis and </w:t>
      </w:r>
      <w:proofErr w:type="spellStart"/>
      <w:r w:rsidR="008B4B2F">
        <w:t>palaeoclimate</w:t>
      </w:r>
      <w:proofErr w:type="spellEnd"/>
      <w:r w:rsidR="008B4B2F">
        <w:t xml:space="preserve"> reconstructions are provided here</w:t>
      </w:r>
      <w:r w:rsidR="0036687A">
        <w:t xml:space="preserve">, </w:t>
      </w:r>
      <w:r w:rsidR="000D7317">
        <w:t xml:space="preserve">with more discussions provided </w:t>
      </w:r>
      <w:r w:rsidRPr="00174442" w:rsidR="00DC2E90">
        <w:t xml:space="preserve">in the </w:t>
      </w:r>
      <w:r w:rsidR="00F239EF">
        <w:rPr>
          <w:i/>
        </w:rPr>
        <w:t>Supplementary Materials</w:t>
      </w:r>
      <w:r w:rsidRPr="00174442" w:rsidR="00B4531C">
        <w:t>.</w:t>
      </w:r>
    </w:p>
    <w:p w:rsidR="0039665B" w:rsidP="006E226F" w:rsidRDefault="0039665B" w14:paraId="20DEC924" w14:textId="77777777"/>
    <w:p w:rsidRPr="00174442" w:rsidR="009A60B9" w:rsidP="006E226F" w:rsidRDefault="009A60B9" w14:paraId="5BB67866" w14:textId="7943A211">
      <w:r>
        <w:rPr>
          <w:noProof/>
        </w:rPr>
        <w:drawing>
          <wp:inline distT="0" distB="0" distL="0" distR="0" wp14:anchorId="6E95EF0E" wp14:editId="708BC471">
            <wp:extent cx="4114026" cy="2231248"/>
            <wp:effectExtent l="0" t="0" r="1270" b="0"/>
            <wp:docPr id="152333320" name="Picture 3" descr="A ranking of five different techniques to characterise climate variability in order of increasing level of effort, which is positively correlated with increasing consequences and risks posed by climate impact to a water system. From low effort and risk to high effort and risk, the techniques are 1. Historical climate reference period data. 2. Historical data scaling or co-variate analysis. 3. Stochastic data generation or paleoclimate reconstru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3320" name="Picture 3" descr="A ranking of five different techniques to characterise climate variability in order of increasing level of effort, which is positively correlated with increasing consequences and risks posed by climate impact to a water system. From low effort and risk to high effort and risk, the techniques are 1. Historical climate reference period data. 2. Historical data scaling or co-variate analysis. 3. Stochastic data generation or paleoclimate reconstructions. "/>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4114026" cy="2231248"/>
                    </a:xfrm>
                    <a:prstGeom prst="rect">
                      <a:avLst/>
                    </a:prstGeom>
                  </pic:spPr>
                </pic:pic>
              </a:graphicData>
            </a:graphic>
          </wp:inline>
        </w:drawing>
      </w:r>
    </w:p>
    <w:p w:rsidR="00AD58B6" w:rsidP="00AD58B6" w:rsidRDefault="00AD58B6" w14:paraId="62010812" w14:textId="7BEEBF93">
      <w:pPr>
        <w:pStyle w:val="Caption"/>
      </w:pPr>
      <w:bookmarkStart w:name="_Ref211351517" w:id="56"/>
      <w:bookmarkStart w:name="_Ref194575610" w:id="57"/>
      <w:r>
        <w:t xml:space="preserve">Figure </w:t>
      </w:r>
      <w:r w:rsidR="00735DDC">
        <w:fldChar w:fldCharType="begin"/>
      </w:r>
      <w:r w:rsidR="00735DDC">
        <w:instrText xml:space="preserve"> SEQ Figure \* ARABIC </w:instrText>
      </w:r>
      <w:r w:rsidR="00735DDC">
        <w:fldChar w:fldCharType="separate"/>
      </w:r>
      <w:r w:rsidR="009660CD">
        <w:rPr>
          <w:noProof/>
        </w:rPr>
        <w:t>7</w:t>
      </w:r>
      <w:r w:rsidR="00735DDC">
        <w:rPr>
          <w:noProof/>
        </w:rPr>
        <w:fldChar w:fldCharType="end"/>
      </w:r>
      <w:bookmarkEnd w:id="56"/>
      <w:r w:rsidR="00FE6962">
        <w:t>:</w:t>
      </w:r>
      <w:r w:rsidRPr="00AD58B6" w:rsidDel="00C1457F">
        <w:t xml:space="preserve"> </w:t>
      </w:r>
      <w:r w:rsidR="00C1457F">
        <w:t>Methods</w:t>
      </w:r>
      <w:r w:rsidRPr="00AD58B6" w:rsidR="00C1457F">
        <w:t xml:space="preserve"> </w:t>
      </w:r>
      <w:r w:rsidRPr="00AD58B6">
        <w:t>to characterising climate variability.</w:t>
      </w:r>
      <w:r w:rsidR="00994CEC">
        <w:t xml:space="preserve"> Source: </w:t>
      </w:r>
      <w:r w:rsidRPr="00174442" w:rsidR="00994CEC">
        <w:t>Adapted from WSAA (2024</w:t>
      </w:r>
      <w:r w:rsidR="00994CEC">
        <w:t xml:space="preserve">). </w:t>
      </w:r>
    </w:p>
    <w:p w:rsidRPr="00397C0D" w:rsidR="00397C0D" w:rsidP="00397C0D" w:rsidRDefault="00397C0D" w14:paraId="62C21A86" w14:textId="77777777">
      <w:pPr>
        <w:pStyle w:val="BodyText"/>
      </w:pPr>
    </w:p>
    <w:bookmarkEnd w:id="57"/>
    <w:p w:rsidRPr="00174442" w:rsidR="00541822" w:rsidP="006636A8" w:rsidRDefault="007D0F87" w14:paraId="020AD11A" w14:textId="103978D4">
      <w:r w:rsidRPr="00174442">
        <w:t xml:space="preserve">Covariate analysis is an emerging technique that offers an alternative to historical data scaling. The approach is being tested in </w:t>
      </w:r>
      <w:r>
        <w:t xml:space="preserve">a </w:t>
      </w:r>
      <w:r w:rsidRPr="002D5655">
        <w:t xml:space="preserve">growing number </w:t>
      </w:r>
      <w:r>
        <w:t>of applications so its use may become more prevalent</w:t>
      </w:r>
      <w:r w:rsidRPr="00174442">
        <w:t>.</w:t>
      </w:r>
      <w:r w:rsidR="00FE6962">
        <w:t xml:space="preserve"> </w:t>
      </w:r>
      <w:r w:rsidRPr="00174442" w:rsidR="00EA0288">
        <w:t xml:space="preserve">Paleoclimate proxy records are </w:t>
      </w:r>
      <w:r w:rsidRPr="00174442" w:rsidR="00394A0E">
        <w:t>another</w:t>
      </w:r>
      <w:r w:rsidRPr="00174442" w:rsidR="00EA0288">
        <w:t xml:space="preserve"> means to obtain more information about climate variability beyond that available from the </w:t>
      </w:r>
      <w:r w:rsidR="008E61D8">
        <w:t xml:space="preserve">instrumental </w:t>
      </w:r>
      <w:r w:rsidRPr="00174442" w:rsidR="00EA0288">
        <w:t>climate record</w:t>
      </w:r>
      <w:r w:rsidR="008E61D8">
        <w:t xml:space="preserve"> (observed data recorded via weather instruments)</w:t>
      </w:r>
      <w:r w:rsidR="00EA0288">
        <w:t>.</w:t>
      </w:r>
      <w:r w:rsidRPr="00174442" w:rsidR="00EA0288">
        <w:t xml:space="preserve"> </w:t>
      </w:r>
      <w:r w:rsidRPr="00174442" w:rsidR="006E226F">
        <w:t xml:space="preserve">Paleoclimate reconstructions for rainfall and streamflow have been </w:t>
      </w:r>
      <w:r w:rsidRPr="00174442" w:rsidR="006A77E7">
        <w:t xml:space="preserve">used </w:t>
      </w:r>
      <w:r w:rsidRPr="00174442" w:rsidR="006E226F">
        <w:t xml:space="preserve">in other states to extend reference climate and streamflow datasets with additional climate variability. </w:t>
      </w:r>
      <w:r w:rsidRPr="00174442" w:rsidR="00E84E79">
        <w:t>F</w:t>
      </w:r>
      <w:r w:rsidRPr="00174442" w:rsidR="00EA0288">
        <w:t>or Victoria</w:t>
      </w:r>
      <w:r w:rsidRPr="00174442" w:rsidR="00CD0161">
        <w:t>,</w:t>
      </w:r>
      <w:r w:rsidRPr="00174442" w:rsidR="00EA0288">
        <w:t xml:space="preserve"> it is recommended that </w:t>
      </w:r>
      <w:r w:rsidRPr="00174442" w:rsidR="00603D0F">
        <w:t>‘</w:t>
      </w:r>
      <w:r w:rsidRPr="00174442" w:rsidR="00EA0288">
        <w:t>high-skill paleoclimate reconstructions, likely based on new local proxy records, be developed before the</w:t>
      </w:r>
      <w:r w:rsidRPr="00174442" w:rsidR="001F07B0">
        <w:t>y are</w:t>
      </w:r>
      <w:r w:rsidRPr="00174442" w:rsidR="00EA0288">
        <w:t xml:space="preserve"> direct</w:t>
      </w:r>
      <w:r w:rsidRPr="00174442" w:rsidR="001F07B0">
        <w:t>ly</w:t>
      </w:r>
      <w:r w:rsidRPr="00174442" w:rsidR="00EA0288">
        <w:t xml:space="preserve"> use</w:t>
      </w:r>
      <w:r w:rsidRPr="00174442" w:rsidR="001F07B0">
        <w:t>d</w:t>
      </w:r>
      <w:r w:rsidRPr="00174442" w:rsidR="00EA0288">
        <w:t xml:space="preserve"> in water </w:t>
      </w:r>
      <w:r w:rsidRPr="00174442" w:rsidR="00035362">
        <w:t>sector</w:t>
      </w:r>
      <w:r w:rsidRPr="00174442" w:rsidR="00EA0288">
        <w:t xml:space="preserve"> applications</w:t>
      </w:r>
      <w:r w:rsidRPr="00174442" w:rsidR="00603D0F">
        <w:t>’</w:t>
      </w:r>
      <w:r w:rsidRPr="00174442" w:rsidR="00EA0288">
        <w:t xml:space="preserve"> (DEECA, 2025</w:t>
      </w:r>
      <w:r w:rsidRPr="00174442" w:rsidR="00426056">
        <w:t>a</w:t>
      </w:r>
      <w:r w:rsidRPr="00174442" w:rsidR="00EA0288">
        <w:t>).</w:t>
      </w:r>
      <w:r w:rsidRPr="00174442" w:rsidR="002B279C">
        <w:t xml:space="preserve"> </w:t>
      </w:r>
    </w:p>
    <w:p w:rsidRPr="00174442" w:rsidR="005D505D" w:rsidP="005D505D" w:rsidRDefault="005D505D" w14:paraId="17D0D96F" w14:textId="2DFC3FCB">
      <w:pPr>
        <w:pStyle w:val="Heading3"/>
      </w:pPr>
      <w:bookmarkStart w:name="_Ref194580033" w:id="58"/>
      <w:r w:rsidRPr="00174442">
        <w:t>Historical data scaling</w:t>
      </w:r>
      <w:bookmarkEnd w:id="58"/>
    </w:p>
    <w:p w:rsidR="00102C53" w:rsidP="00102C53" w:rsidRDefault="00102C53" w14:paraId="2C0E7A1D" w14:textId="7EF304B6">
      <w:pPr>
        <w:pStyle w:val="BodyText"/>
      </w:pPr>
      <w:r w:rsidRPr="00174442">
        <w:t xml:space="preserve">Historical data scaling is a simple technique to adjust historical data so that </w:t>
      </w:r>
      <w:r w:rsidRPr="00174442" w:rsidR="00D81474">
        <w:t>the data have</w:t>
      </w:r>
      <w:r w:rsidRPr="00174442">
        <w:t xml:space="preserve"> similar exceedance properties to a reference period, such as the post-1975 </w:t>
      </w:r>
      <w:r w:rsidR="001B4024">
        <w:t>climate</w:t>
      </w:r>
      <w:r w:rsidRPr="00112398">
        <w:t xml:space="preserve"> </w:t>
      </w:r>
      <w:r w:rsidRPr="00174442">
        <w:t xml:space="preserve">reference period. The recommended approach for these </w:t>
      </w:r>
      <w:r w:rsidRPr="00174442" w:rsidR="000D2F1F">
        <w:t>guidelines</w:t>
      </w:r>
      <w:r w:rsidRPr="00174442">
        <w:t xml:space="preserve"> involves deriving average values for each interval (decile) of probability exceedance for both the reference period and the earlier historical data. The historical record prior to the reference period is then factored by the ratio of the average values in each period (e.g. post- and pre-1975) for the decile in which each value is located</w:t>
      </w:r>
      <w:r w:rsidRPr="00174442" w:rsidR="00455120">
        <w:t xml:space="preserve"> (</w:t>
      </w:r>
      <w:r w:rsidR="00052A5D">
        <w:fldChar w:fldCharType="begin"/>
      </w:r>
      <w:r w:rsidR="00052A5D">
        <w:instrText xml:space="preserve"> REF _Ref211351458 \h </w:instrText>
      </w:r>
      <w:r w:rsidR="00052A5D">
        <w:fldChar w:fldCharType="separate"/>
      </w:r>
      <w:r w:rsidR="009660CD">
        <w:t xml:space="preserve">Figure </w:t>
      </w:r>
      <w:r w:rsidR="009660CD">
        <w:rPr>
          <w:noProof/>
        </w:rPr>
        <w:t>8</w:t>
      </w:r>
      <w:r w:rsidR="00052A5D">
        <w:fldChar w:fldCharType="end"/>
      </w:r>
      <w:r w:rsidRPr="00174442" w:rsidR="00455120">
        <w:t>)</w:t>
      </w:r>
      <w:r w:rsidRPr="00174442" w:rsidR="00E50EA2">
        <w:t xml:space="preserve">. </w:t>
      </w:r>
      <w:r w:rsidRPr="00174442" w:rsidR="0051352D">
        <w:t>DEECA’s</w:t>
      </w:r>
      <w:r w:rsidRPr="00174442">
        <w:t xml:space="preserve"> </w:t>
      </w:r>
      <w:r w:rsidRPr="00174442" w:rsidR="0051352D">
        <w:t xml:space="preserve">Hydroclimate Data Transformation </w:t>
      </w:r>
      <w:r w:rsidR="00C45E4D">
        <w:t>Tool</w:t>
      </w:r>
      <w:r w:rsidRPr="00174442" w:rsidR="0051352D">
        <w:t xml:space="preserve"> for</w:t>
      </w:r>
      <w:r w:rsidRPr="00174442">
        <w:t xml:space="preserve"> the </w:t>
      </w:r>
      <w:proofErr w:type="spellStart"/>
      <w:r w:rsidRPr="00174442" w:rsidR="0051352D">
        <w:t>eWater</w:t>
      </w:r>
      <w:proofErr w:type="spellEnd"/>
      <w:r w:rsidRPr="00174442" w:rsidR="0051352D">
        <w:t xml:space="preserve"> Source</w:t>
      </w:r>
      <w:r w:rsidRPr="00174442">
        <w:t xml:space="preserve"> modelling </w:t>
      </w:r>
      <w:r w:rsidR="00C71CB5">
        <w:t>platform</w:t>
      </w:r>
      <w:r w:rsidRPr="00174442" w:rsidR="00C71CB5">
        <w:t xml:space="preserve"> </w:t>
      </w:r>
      <w:r w:rsidRPr="00174442">
        <w:t>automates this calculation (</w:t>
      </w:r>
      <w:r w:rsidR="008834EC">
        <w:t>DEECA, 2026</w:t>
      </w:r>
      <w:r w:rsidRPr="00174442">
        <w:t xml:space="preserve">) and is available through the </w:t>
      </w:r>
      <w:proofErr w:type="spellStart"/>
      <w:r w:rsidRPr="00174442">
        <w:t>eWater</w:t>
      </w:r>
      <w:proofErr w:type="spellEnd"/>
      <w:r w:rsidRPr="00174442">
        <w:t xml:space="preserve"> Source community </w:t>
      </w:r>
      <w:r w:rsidR="00BF2010">
        <w:t>p</w:t>
      </w:r>
      <w:r w:rsidRPr="00112398">
        <w:t>lugin</w:t>
      </w:r>
      <w:r w:rsidRPr="00174442">
        <w:t xml:space="preserve"> library. This scaling can be applied to streamflow, rainfall, evaporation or temperature.</w:t>
      </w:r>
    </w:p>
    <w:p w:rsidRPr="00174442" w:rsidR="000376DF" w:rsidP="00102C53" w:rsidRDefault="000376DF" w14:paraId="09660E63" w14:textId="328FF9A2">
      <w:pPr>
        <w:pStyle w:val="BodyText"/>
      </w:pPr>
      <w:r w:rsidRPr="00174442">
        <w:rPr>
          <w:noProof/>
        </w:rPr>
        <w:drawing>
          <wp:inline distT="0" distB="0" distL="0" distR="0" wp14:anchorId="12813362" wp14:editId="71FD13E3">
            <wp:extent cx="4471672" cy="3154341"/>
            <wp:effectExtent l="0" t="0" r="5080" b="0"/>
            <wp:docPr id="1377109955" name="Picture 43" descr="A bar chart showing the pre-1975 and post-1975 average value for each decile to demonstrate the historical data scal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09955" name="Picture 43" descr="A bar chart showing the pre-1975 and post-1975 average value for each decile to demonstrate the historical data scaling method."/>
                    <pic:cNvPicPr>
                      <a:picLocks noChangeAspect="1" noChangeArrowheads="1"/>
                    </pic:cNvPicPr>
                  </pic:nvPicPr>
                  <pic:blipFill>
                    <a:blip r:embed="rId46">
                      <a:extLst>
                        <a:ext uri="{96DAC541-7B7A-43D3-8B79-37D633B846F1}">
                          <asvg:svgBlip xmlns:asvg="http://schemas.microsoft.com/office/drawing/2016/SVG/main" r:embed="rId47"/>
                        </a:ext>
                      </a:extLst>
                    </a:blip>
                    <a:stretch>
                      <a:fillRect/>
                    </a:stretch>
                  </pic:blipFill>
                  <pic:spPr bwMode="auto">
                    <a:xfrm>
                      <a:off x="0" y="0"/>
                      <a:ext cx="4471672" cy="3154341"/>
                    </a:xfrm>
                    <a:prstGeom prst="rect">
                      <a:avLst/>
                    </a:prstGeom>
                  </pic:spPr>
                </pic:pic>
              </a:graphicData>
            </a:graphic>
          </wp:inline>
        </w:drawing>
      </w:r>
    </w:p>
    <w:p w:rsidR="00944B5D" w:rsidP="00944B5D" w:rsidRDefault="00944B5D" w14:paraId="2BC93671" w14:textId="6E80C74F">
      <w:pPr>
        <w:pStyle w:val="Caption"/>
      </w:pPr>
      <w:bookmarkStart w:name="_Ref211351458" w:id="59"/>
      <w:bookmarkStart w:name="_Ref201744973" w:id="60"/>
      <w:r>
        <w:t xml:space="preserve">Figure </w:t>
      </w:r>
      <w:r w:rsidR="00735DDC">
        <w:fldChar w:fldCharType="begin"/>
      </w:r>
      <w:r w:rsidR="00735DDC">
        <w:instrText xml:space="preserve"> SEQ Figure \* ARABIC </w:instrText>
      </w:r>
      <w:r w:rsidR="00735DDC">
        <w:fldChar w:fldCharType="separate"/>
      </w:r>
      <w:r w:rsidR="009660CD">
        <w:rPr>
          <w:noProof/>
        </w:rPr>
        <w:t>8</w:t>
      </w:r>
      <w:r w:rsidR="00735DDC">
        <w:rPr>
          <w:noProof/>
        </w:rPr>
        <w:fldChar w:fldCharType="end"/>
      </w:r>
      <w:bookmarkEnd w:id="59"/>
      <w:r w:rsidR="00786228">
        <w:t>:</w:t>
      </w:r>
      <w:r>
        <w:t xml:space="preserve"> </w:t>
      </w:r>
      <w:r w:rsidRPr="00174442" w:rsidR="00786228">
        <w:t>Illustration of historical data scaling by decile in the pre-1975 period</w:t>
      </w:r>
      <w:r w:rsidR="00786228">
        <w:t>.</w:t>
      </w:r>
    </w:p>
    <w:p w:rsidRPr="00397C0D" w:rsidR="00397C0D" w:rsidP="00397C0D" w:rsidRDefault="00397C0D" w14:paraId="17C72595" w14:textId="77777777">
      <w:pPr>
        <w:pStyle w:val="BodyText"/>
      </w:pPr>
    </w:p>
    <w:bookmarkEnd w:id="60"/>
    <w:p w:rsidRPr="00174442" w:rsidR="00102C53" w:rsidP="00102C53" w:rsidRDefault="00296928" w14:paraId="426F832D" w14:textId="07D1F717">
      <w:pPr>
        <w:pStyle w:val="BodyText"/>
      </w:pPr>
      <w:r w:rsidRPr="00174442">
        <w:t xml:space="preserve">Scaling can be undertaken either </w:t>
      </w:r>
      <w:r w:rsidRPr="00357356">
        <w:t>annually</w:t>
      </w:r>
      <w:r w:rsidRPr="00174442">
        <w:t xml:space="preserve"> or </w:t>
      </w:r>
      <w:r w:rsidRPr="00357356">
        <w:t>seasonally</w:t>
      </w:r>
      <w:r w:rsidR="00795D03">
        <w:t xml:space="preserve"> (</w:t>
      </w:r>
      <w:r w:rsidR="00C60111">
        <w:t xml:space="preserve">based on </w:t>
      </w:r>
      <w:r w:rsidR="00E42B08">
        <w:t>two or four seasons)</w:t>
      </w:r>
      <w:r w:rsidR="00C16613">
        <w:rPr>
          <w:i/>
        </w:rPr>
        <w:t>.</w:t>
      </w:r>
      <w:r>
        <w:t xml:space="preserve"> </w:t>
      </w:r>
      <w:r w:rsidR="00245033">
        <w:t>In water resource assessments,</w:t>
      </w:r>
      <w:r w:rsidRPr="00174442">
        <w:t xml:space="preserve"> </w:t>
      </w:r>
      <w:r w:rsidRPr="00174442" w:rsidR="00F50D56">
        <w:t xml:space="preserve">seasonal </w:t>
      </w:r>
      <w:r w:rsidR="00245033">
        <w:t xml:space="preserve">scaling </w:t>
      </w:r>
      <w:r w:rsidRPr="00174442" w:rsidR="00F50D56">
        <w:t xml:space="preserve">is </w:t>
      </w:r>
      <w:r w:rsidRPr="00174442">
        <w:t>typical</w:t>
      </w:r>
      <w:r w:rsidR="00A3646D">
        <w:t>ly</w:t>
      </w:r>
      <w:r w:rsidRPr="00174442">
        <w:t xml:space="preserve"> </w:t>
      </w:r>
      <w:r w:rsidR="0006571A">
        <w:t xml:space="preserve">defined by splitting </w:t>
      </w:r>
      <w:r w:rsidRPr="00174442">
        <w:t xml:space="preserve">the year into </w:t>
      </w:r>
      <w:r w:rsidR="00F85F84">
        <w:t xml:space="preserve">a </w:t>
      </w:r>
      <w:r w:rsidRPr="00174442">
        <w:t xml:space="preserve">cool </w:t>
      </w:r>
      <w:r w:rsidRPr="00174442" w:rsidR="00A8699F">
        <w:t xml:space="preserve">season </w:t>
      </w:r>
      <w:r w:rsidRPr="00174442">
        <w:t>and a warm season</w:t>
      </w:r>
      <w:r>
        <w:t>.</w:t>
      </w:r>
      <w:r w:rsidR="0006571A">
        <w:t xml:space="preserve"> </w:t>
      </w:r>
      <w:r w:rsidRPr="00174442" w:rsidR="00645485">
        <w:t xml:space="preserve">Seasonal scaling </w:t>
      </w:r>
      <w:r w:rsidRPr="00174442" w:rsidR="00FC232F">
        <w:t xml:space="preserve">can </w:t>
      </w:r>
      <w:r w:rsidRPr="00174442" w:rsidR="00952A02">
        <w:t xml:space="preserve">produce </w:t>
      </w:r>
      <w:r w:rsidRPr="00174442" w:rsidR="007C51BF">
        <w:t>different</w:t>
      </w:r>
      <w:r w:rsidRPr="00174442" w:rsidR="001D67E3">
        <w:t xml:space="preserve"> urban system</w:t>
      </w:r>
      <w:r w:rsidRPr="00174442" w:rsidR="007C51BF">
        <w:t xml:space="preserve"> yield</w:t>
      </w:r>
      <w:r w:rsidRPr="00174442" w:rsidR="00983CAF">
        <w:t xml:space="preserve"> estimates</w:t>
      </w:r>
      <w:r w:rsidRPr="00174442" w:rsidR="00FB165D">
        <w:t xml:space="preserve"> to annual scaling</w:t>
      </w:r>
      <w:r w:rsidRPr="00174442" w:rsidR="00645485">
        <w:t xml:space="preserve"> in </w:t>
      </w:r>
      <w:r w:rsidRPr="00174442" w:rsidR="00032EA2">
        <w:t>average-to-</w:t>
      </w:r>
      <w:r w:rsidRPr="00174442" w:rsidR="00645485">
        <w:t>drier climates in Victoria</w:t>
      </w:r>
      <w:r w:rsidRPr="00174442" w:rsidR="00114101">
        <w:t xml:space="preserve">, which </w:t>
      </w:r>
      <w:r w:rsidRPr="00174442" w:rsidR="00404F15">
        <w:t>indicates</w:t>
      </w:r>
      <w:r w:rsidRPr="00174442" w:rsidR="00114101">
        <w:t xml:space="preserve"> the </w:t>
      </w:r>
      <w:r w:rsidRPr="00174442" w:rsidR="003B0E1F">
        <w:t>sensitivity</w:t>
      </w:r>
      <w:r w:rsidRPr="00174442" w:rsidR="00FE51F8">
        <w:t xml:space="preserve"> of these systems</w:t>
      </w:r>
      <w:r w:rsidRPr="00174442" w:rsidR="003B0E1F">
        <w:t xml:space="preserve"> to </w:t>
      </w:r>
      <w:r w:rsidRPr="00174442" w:rsidR="006C43D9">
        <w:t xml:space="preserve">the seasonal timing of </w:t>
      </w:r>
      <w:r w:rsidRPr="00174442" w:rsidR="00D3378E">
        <w:t>inflow</w:t>
      </w:r>
      <w:r w:rsidRPr="00174442" w:rsidR="006C43D9">
        <w:t>s</w:t>
      </w:r>
      <w:r w:rsidRPr="00174442" w:rsidR="00D3378E">
        <w:t xml:space="preserve"> </w:t>
      </w:r>
      <w:r w:rsidRPr="00174442" w:rsidR="00912E49">
        <w:t>(</w:t>
      </w:r>
      <w:r w:rsidRPr="00174442" w:rsidR="00645485">
        <w:t>HARC</w:t>
      </w:r>
      <w:r w:rsidRPr="00174442" w:rsidR="00D76CEF">
        <w:t>,</w:t>
      </w:r>
      <w:r w:rsidRPr="00174442" w:rsidR="00645485">
        <w:t xml:space="preserve"> </w:t>
      </w:r>
      <w:r w:rsidRPr="00174442" w:rsidR="00912E49">
        <w:t>2025</w:t>
      </w:r>
      <w:r w:rsidR="0057470A">
        <w:t>a</w:t>
      </w:r>
      <w:r w:rsidRPr="00174442" w:rsidR="00E618C1">
        <w:t>, summarised in</w:t>
      </w:r>
      <w:r w:rsidR="009E36DD">
        <w:t xml:space="preserve"> </w:t>
      </w:r>
      <w:r w:rsidR="009E36DD">
        <w:fldChar w:fldCharType="begin"/>
      </w:r>
      <w:r w:rsidR="009E36DD">
        <w:instrText xml:space="preserve"> REF _Ref201579539 \n \h </w:instrText>
      </w:r>
      <w:r w:rsidR="009E36DD">
        <w:fldChar w:fldCharType="separate"/>
      </w:r>
      <w:r w:rsidR="009660CD">
        <w:t>Appendix B.10</w:t>
      </w:r>
      <w:r w:rsidR="009E36DD">
        <w:fldChar w:fldCharType="end"/>
      </w:r>
      <w:r w:rsidRPr="00174442" w:rsidR="00E618C1">
        <w:t>)</w:t>
      </w:r>
      <w:r w:rsidRPr="00174442" w:rsidR="00912E49">
        <w:t xml:space="preserve">. </w:t>
      </w:r>
      <w:r w:rsidRPr="00174442" w:rsidR="00102C53">
        <w:t xml:space="preserve">Given the change in </w:t>
      </w:r>
      <w:r w:rsidRPr="00174442" w:rsidR="006908D7">
        <w:t xml:space="preserve">historical </w:t>
      </w:r>
      <w:r w:rsidRPr="00174442" w:rsidR="00306668">
        <w:t>cool-</w:t>
      </w:r>
      <w:r w:rsidRPr="00174442" w:rsidR="00102C53">
        <w:t>season</w:t>
      </w:r>
      <w:r w:rsidR="000F1D1E">
        <w:t xml:space="preserve"> rainfall</w:t>
      </w:r>
      <w:r w:rsidRPr="00174442" w:rsidR="00102C53">
        <w:t xml:space="preserve"> </w:t>
      </w:r>
      <w:r w:rsidR="00A808BA">
        <w:t xml:space="preserve">is more significant </w:t>
      </w:r>
      <w:r w:rsidRPr="00BB1773" w:rsidR="001168D1">
        <w:t>compared to</w:t>
      </w:r>
      <w:r w:rsidRPr="00BB1773" w:rsidR="00BA502C">
        <w:t xml:space="preserve"> </w:t>
      </w:r>
      <w:r w:rsidRPr="00174442" w:rsidR="00306668">
        <w:t>warm-</w:t>
      </w:r>
      <w:r w:rsidRPr="00174442" w:rsidR="00102C53">
        <w:t>season rainfall</w:t>
      </w:r>
      <w:r w:rsidR="00102C53">
        <w:t>,</w:t>
      </w:r>
      <w:r w:rsidRPr="00174442" w:rsidR="00102C53">
        <w:t xml:space="preserve"> it </w:t>
      </w:r>
      <w:r w:rsidRPr="00174442" w:rsidR="001F1937">
        <w:t xml:space="preserve">is </w:t>
      </w:r>
      <w:r w:rsidRPr="00174442" w:rsidR="006C7E27">
        <w:t xml:space="preserve">appropriate </w:t>
      </w:r>
      <w:r w:rsidRPr="00174442" w:rsidR="00102C53">
        <w:t xml:space="preserve">to </w:t>
      </w:r>
      <w:r w:rsidRPr="00174442" w:rsidR="006908D7">
        <w:t xml:space="preserve">scale </w:t>
      </w:r>
      <w:r w:rsidR="006908D7">
        <w:t>the</w:t>
      </w:r>
      <w:r w:rsidR="00E46DD6">
        <w:t xml:space="preserve"> historical data for </w:t>
      </w:r>
      <w:r w:rsidRPr="00174442" w:rsidR="006908D7">
        <w:t xml:space="preserve">these </w:t>
      </w:r>
      <w:r w:rsidR="00E46DD6">
        <w:t>two</w:t>
      </w:r>
      <w:r w:rsidR="006908D7">
        <w:t xml:space="preserve"> </w:t>
      </w:r>
      <w:r w:rsidRPr="00174442" w:rsidR="006908D7">
        <w:t>seasons</w:t>
      </w:r>
      <w:r w:rsidRPr="00174442" w:rsidR="00102C53">
        <w:t xml:space="preserve"> </w:t>
      </w:r>
      <w:r w:rsidRPr="00174442" w:rsidR="006F0548">
        <w:t>separately</w:t>
      </w:r>
      <w:r w:rsidRPr="00174442" w:rsidR="00102C53">
        <w:t>.</w:t>
      </w:r>
      <w:r w:rsidRPr="00174442" w:rsidR="00912E49">
        <w:t xml:space="preserve"> </w:t>
      </w:r>
      <w:r w:rsidRPr="00174442" w:rsidR="006F0548">
        <w:t>Two</w:t>
      </w:r>
      <w:r w:rsidRPr="00174442" w:rsidR="00FA5134">
        <w:t>-</w:t>
      </w:r>
      <w:r w:rsidRPr="00174442" w:rsidR="006F0548">
        <w:t>season scaling is more robust than four</w:t>
      </w:r>
      <w:r w:rsidRPr="00174442" w:rsidR="00794559">
        <w:t>-</w:t>
      </w:r>
      <w:r w:rsidRPr="00174442" w:rsidR="006F0548">
        <w:t>season scaling</w:t>
      </w:r>
      <w:r w:rsidRPr="00174442" w:rsidR="00E50EA2">
        <w:t xml:space="preserve"> because sample sizes can be too small when using four seasons</w:t>
      </w:r>
      <w:r w:rsidRPr="00174442" w:rsidR="006F0548">
        <w:t>.</w:t>
      </w:r>
    </w:p>
    <w:tbl>
      <w:tblPr>
        <w:tblStyle w:val="HighlightTable"/>
        <w:tblW w:w="0" w:type="auto"/>
        <w:tblLook w:val="04A0" w:firstRow="1" w:lastRow="0" w:firstColumn="1" w:lastColumn="0" w:noHBand="0" w:noVBand="1"/>
      </w:tblPr>
      <w:tblGrid>
        <w:gridCol w:w="9639"/>
      </w:tblGrid>
      <w:tr w:rsidRPr="00174442" w:rsidR="00102C53" w:rsidTr="000F0ABE" w14:paraId="2820CE3C" w14:textId="77777777">
        <w:tc>
          <w:tcPr>
            <w:tcW w:w="9639" w:type="dxa"/>
            <w:hideMark/>
          </w:tcPr>
          <w:p w:rsidRPr="00174442" w:rsidR="00102C53" w:rsidRDefault="006F0548" w14:paraId="1357BE00" w14:textId="1B1FB09F">
            <w:pPr>
              <w:pStyle w:val="HighlightBoxText"/>
              <w:jc w:val="both"/>
            </w:pPr>
            <w:r w:rsidRPr="00174442">
              <w:rPr>
                <w:color w:val="232222" w:themeColor="text1"/>
              </w:rPr>
              <w:t>Seasonal (cool</w:t>
            </w:r>
            <w:r w:rsidR="00DE1C46">
              <w:rPr>
                <w:color w:val="232222" w:themeColor="text1"/>
              </w:rPr>
              <w:t xml:space="preserve"> and </w:t>
            </w:r>
            <w:r w:rsidRPr="00174442">
              <w:rPr>
                <w:color w:val="232222" w:themeColor="text1"/>
              </w:rPr>
              <w:t>warm) h</w:t>
            </w:r>
            <w:r w:rsidRPr="00174442" w:rsidR="00102C53">
              <w:rPr>
                <w:color w:val="232222" w:themeColor="text1"/>
              </w:rPr>
              <w:t xml:space="preserve">istorical data scaling </w:t>
            </w:r>
            <w:r w:rsidRPr="00174442">
              <w:rPr>
                <w:color w:val="232222" w:themeColor="text1"/>
              </w:rPr>
              <w:t xml:space="preserve">is preferred over annual </w:t>
            </w:r>
            <w:r w:rsidRPr="00174442" w:rsidR="000E21A9">
              <w:rPr>
                <w:color w:val="232222" w:themeColor="text1"/>
              </w:rPr>
              <w:t>or</w:t>
            </w:r>
            <w:r w:rsidRPr="00174442">
              <w:rPr>
                <w:color w:val="232222" w:themeColor="text1"/>
              </w:rPr>
              <w:t xml:space="preserve"> </w:t>
            </w:r>
            <w:r w:rsidRPr="00174442" w:rsidR="00912E49">
              <w:rPr>
                <w:color w:val="232222" w:themeColor="text1"/>
              </w:rPr>
              <w:t>four</w:t>
            </w:r>
            <w:r w:rsidR="00B56B06">
              <w:rPr>
                <w:color w:val="232222" w:themeColor="text1"/>
              </w:rPr>
              <w:t xml:space="preserve"> </w:t>
            </w:r>
            <w:r w:rsidRPr="00174442" w:rsidR="00912E49">
              <w:rPr>
                <w:color w:val="232222" w:themeColor="text1"/>
              </w:rPr>
              <w:t>season</w:t>
            </w:r>
            <w:r w:rsidR="00E42B08">
              <w:rPr>
                <w:color w:val="232222" w:themeColor="text1"/>
              </w:rPr>
              <w:t>s</w:t>
            </w:r>
            <w:r w:rsidRPr="00174442" w:rsidR="00102C53">
              <w:rPr>
                <w:color w:val="232222" w:themeColor="text1"/>
              </w:rPr>
              <w:t>.</w:t>
            </w:r>
            <w:r w:rsidR="0025693B">
              <w:rPr>
                <w:color w:val="232222" w:themeColor="text1"/>
              </w:rPr>
              <w:t xml:space="preserve"> Cool season </w:t>
            </w:r>
            <w:r w:rsidR="002B2F90">
              <w:rPr>
                <w:color w:val="232222" w:themeColor="text1"/>
              </w:rPr>
              <w:t>spans May to October, while warm season spans November to April.</w:t>
            </w:r>
          </w:p>
        </w:tc>
      </w:tr>
    </w:tbl>
    <w:p w:rsidRPr="00174442" w:rsidR="00A8699F" w:rsidP="00102C53" w:rsidRDefault="00102C53" w14:paraId="6332BF77" w14:textId="1427848A">
      <w:pPr>
        <w:pStyle w:val="BodyText"/>
      </w:pPr>
      <w:r w:rsidRPr="00174442">
        <w:t xml:space="preserve">Any historical data scaling technique has the potential to create discontinuities in daily time series data. When applying the scaling to deciles using all months of data, discontinuities can occur at the boundary of each decile. For example, with respect to streamflow data, if a baseflow recession passes through a decile boundary it could result in a step jump up or down for daily flows either side of that boundary. </w:t>
      </w:r>
    </w:p>
    <w:p w:rsidRPr="00174442" w:rsidR="00102C53" w:rsidP="00102C53" w:rsidRDefault="00102C53" w14:paraId="16ABD361" w14:textId="48112248">
      <w:pPr>
        <w:pStyle w:val="BodyText"/>
      </w:pPr>
      <w:r w:rsidRPr="00174442">
        <w:t>Similarly, when</w:t>
      </w:r>
      <w:r>
        <w:t xml:space="preserve"> </w:t>
      </w:r>
      <w:r w:rsidR="00A86A01">
        <w:t xml:space="preserve">undertaking streamflow analysis and </w:t>
      </w:r>
      <w:r w:rsidR="00205269">
        <w:t xml:space="preserve">applying decile scaling </w:t>
      </w:r>
      <w:r w:rsidRPr="00174442">
        <w:t xml:space="preserve">for each season, there is potential for discontinuity from one season to the next (e.g. from the last day of the warm season to the first day of the cool season). The implications of adopting flow duration curve scaling for </w:t>
      </w:r>
      <w:proofErr w:type="gramStart"/>
      <w:r w:rsidRPr="00174442">
        <w:t>particular applications</w:t>
      </w:r>
      <w:proofErr w:type="gramEnd"/>
      <w:r w:rsidRPr="00174442">
        <w:t xml:space="preserve"> should therefore be checked by examining the factored time series output relative to the intended use of that output. This issue is unlikely to arise for monthly time step data, where discontinuities from month to month are unlikely to be evident.</w:t>
      </w:r>
      <w:r w:rsidRPr="00174442" w:rsidR="00ED6BCA">
        <w:t xml:space="preserve"> See </w:t>
      </w:r>
      <w:r w:rsidR="00DA34B4">
        <w:fldChar w:fldCharType="begin"/>
      </w:r>
      <w:r w:rsidR="00DA34B4">
        <w:instrText xml:space="preserve"> REF _Ref194579623 \n \h </w:instrText>
      </w:r>
      <w:r w:rsidR="00DA34B4">
        <w:fldChar w:fldCharType="separate"/>
      </w:r>
      <w:r w:rsidR="009660CD">
        <w:t>Appendix B.3</w:t>
      </w:r>
      <w:r w:rsidR="00DA34B4">
        <w:fldChar w:fldCharType="end"/>
      </w:r>
      <w:r w:rsidR="00540F5B">
        <w:t xml:space="preserve"> </w:t>
      </w:r>
      <w:r w:rsidRPr="00174442" w:rsidR="00ED6BCA">
        <w:t>for examples of anomalous exceedance curve scaling.</w:t>
      </w:r>
    </w:p>
    <w:tbl>
      <w:tblPr>
        <w:tblStyle w:val="HighlightTable"/>
        <w:tblW w:w="0" w:type="auto"/>
        <w:tblLook w:val="04A0" w:firstRow="1" w:lastRow="0" w:firstColumn="1" w:lastColumn="0" w:noHBand="0" w:noVBand="1"/>
      </w:tblPr>
      <w:tblGrid>
        <w:gridCol w:w="9621"/>
      </w:tblGrid>
      <w:tr w:rsidRPr="00174442" w:rsidR="00102C53" w:rsidTr="005A0305" w14:paraId="17FC84E0" w14:textId="77777777">
        <w:trPr>
          <w:trHeight w:val="942"/>
        </w:trPr>
        <w:tc>
          <w:tcPr>
            <w:tcW w:w="9621" w:type="dxa"/>
            <w:hideMark/>
          </w:tcPr>
          <w:p w:rsidRPr="00174442" w:rsidR="00102C53" w:rsidRDefault="00102C53" w14:paraId="1B5B4897" w14:textId="416D4DA1">
            <w:pPr>
              <w:pStyle w:val="HighlightBoxText"/>
              <w:jc w:val="both"/>
            </w:pPr>
            <w:r w:rsidRPr="00174442">
              <w:rPr>
                <w:color w:val="232222" w:themeColor="text1"/>
              </w:rPr>
              <w:t xml:space="preserve">When applying historical data scaling to match </w:t>
            </w:r>
            <w:r w:rsidR="00ED79C4">
              <w:rPr>
                <w:color w:val="232222" w:themeColor="text1"/>
              </w:rPr>
              <w:t xml:space="preserve">flow </w:t>
            </w:r>
            <w:r w:rsidRPr="00174442">
              <w:rPr>
                <w:color w:val="232222" w:themeColor="text1"/>
              </w:rPr>
              <w:t>exceedance curve behaviour, always check the consistency of the scaling factors across adjacent deciles</w:t>
            </w:r>
            <w:r w:rsidRPr="00174442" w:rsidR="0097038D">
              <w:rPr>
                <w:color w:val="232222" w:themeColor="text1"/>
              </w:rPr>
              <w:t xml:space="preserve"> and seasons</w:t>
            </w:r>
            <w:r w:rsidRPr="00174442">
              <w:rPr>
                <w:color w:val="232222" w:themeColor="text1"/>
              </w:rPr>
              <w:t>.</w:t>
            </w:r>
          </w:p>
        </w:tc>
      </w:tr>
    </w:tbl>
    <w:p w:rsidRPr="00BB1773" w:rsidR="00AB079F" w:rsidP="00102C53" w:rsidRDefault="00102C53" w14:paraId="5705B1D7" w14:textId="1704ABB9">
      <w:pPr>
        <w:pStyle w:val="BodyText"/>
      </w:pPr>
      <w:r w:rsidRPr="00174442">
        <w:t xml:space="preserve">If anomalies are identified in the historical data scaling process and </w:t>
      </w:r>
      <w:r w:rsidRPr="00174442" w:rsidR="00A8699F">
        <w:t xml:space="preserve">they </w:t>
      </w:r>
      <w:r w:rsidR="00F721E4">
        <w:t>can be</w:t>
      </w:r>
      <w:r w:rsidR="00C326A2">
        <w:t xml:space="preserve"> attributed</w:t>
      </w:r>
      <w:r w:rsidRPr="00174442">
        <w:t xml:space="preserve"> to the scaling process (rather than the quality of </w:t>
      </w:r>
      <w:r w:rsidRPr="00174442" w:rsidR="00A13E1D">
        <w:t xml:space="preserve">the </w:t>
      </w:r>
      <w:r w:rsidRPr="00174442">
        <w:t xml:space="preserve">input data), a simpler scaling approach may be warranted. </w:t>
      </w:r>
      <w:r>
        <w:t>This</w:t>
      </w:r>
      <w:r w:rsidRPr="00174442">
        <w:t xml:space="preserve"> could </w:t>
      </w:r>
      <w:r w:rsidRPr="00BB1773" w:rsidR="005E7190">
        <w:t xml:space="preserve">involve </w:t>
      </w:r>
      <w:r w:rsidRPr="00174442">
        <w:t xml:space="preserve">the use of a single set of decile scaling factors across all months and seasons in a year. </w:t>
      </w:r>
    </w:p>
    <w:p w:rsidRPr="00BB1773" w:rsidR="009B6018" w:rsidP="00102C53" w:rsidRDefault="00102C53" w14:paraId="3373A22F" w14:textId="293C864A">
      <w:pPr>
        <w:pStyle w:val="BodyText"/>
      </w:pPr>
      <w:r>
        <w:t xml:space="preserve"> </w:t>
      </w:r>
      <w:r w:rsidRPr="00174442" w:rsidR="0058777F">
        <w:t>Another</w:t>
      </w:r>
      <w:r w:rsidRPr="00174442">
        <w:t xml:space="preserve"> alternative </w:t>
      </w:r>
      <w:r w:rsidRPr="00174442" w:rsidR="0058777F">
        <w:t xml:space="preserve">to </w:t>
      </w:r>
      <w:r w:rsidRPr="00BB1773" w:rsidR="009B2FAE">
        <w:t>decile scaling</w:t>
      </w:r>
      <w:r>
        <w:t xml:space="preserve"> is match</w:t>
      </w:r>
      <w:r w:rsidRPr="00BB1773" w:rsidR="00A97DEA">
        <w:t>ing</w:t>
      </w:r>
      <w:r w:rsidRPr="00174442">
        <w:t xml:space="preserve"> reference period average seasonal</w:t>
      </w:r>
      <w:r w:rsidR="00862770">
        <w:t>/annual</w:t>
      </w:r>
      <w:r w:rsidRPr="00174442">
        <w:t xml:space="preserve"> </w:t>
      </w:r>
      <w:r w:rsidRPr="00BB1773" w:rsidR="00D4416D">
        <w:t>values</w:t>
      </w:r>
      <w:r w:rsidRPr="00174442">
        <w:t xml:space="preserve"> </w:t>
      </w:r>
      <w:r w:rsidRPr="00BB1773" w:rsidR="00A97DEA">
        <w:t>instead of</w:t>
      </w:r>
      <w:r>
        <w:t xml:space="preserve"> </w:t>
      </w:r>
      <w:r w:rsidRPr="00174442">
        <w:t xml:space="preserve">deciles. </w:t>
      </w:r>
      <w:r w:rsidRPr="00174442" w:rsidR="0058777F">
        <w:t xml:space="preserve">However, this </w:t>
      </w:r>
      <w:r w:rsidRPr="00174442">
        <w:t xml:space="preserve">approach is less preferred </w:t>
      </w:r>
      <w:r w:rsidR="00121D46">
        <w:t xml:space="preserve">compared to decile scaling </w:t>
      </w:r>
      <w:r w:rsidRPr="00174442">
        <w:t>because it does not allow for the different changes</w:t>
      </w:r>
      <w:r w:rsidRPr="00174442" w:rsidR="001235A6">
        <w:t xml:space="preserve"> to </w:t>
      </w:r>
      <w:r w:rsidRPr="00174442" w:rsidR="00E7519A">
        <w:t xml:space="preserve">observed </w:t>
      </w:r>
      <w:r w:rsidRPr="00174442" w:rsidR="001235A6">
        <w:t>climate</w:t>
      </w:r>
      <w:r w:rsidRPr="00174442" w:rsidR="00E7519A">
        <w:t>/</w:t>
      </w:r>
      <w:r w:rsidRPr="00174442" w:rsidR="001235A6">
        <w:t>streamflow</w:t>
      </w:r>
      <w:r w:rsidRPr="00174442">
        <w:t xml:space="preserve"> under wet and dry conditions (i.e. that differently affect the high and low end of climate and streamflow exceedance curves).</w:t>
      </w:r>
      <w:r w:rsidRPr="00174442" w:rsidR="00F54B71">
        <w:t xml:space="preserve"> </w:t>
      </w:r>
    </w:p>
    <w:p w:rsidRPr="00174442" w:rsidR="00102C53" w:rsidP="00102C53" w:rsidRDefault="00296928" w14:paraId="1AA31426" w14:textId="0D1BE1BD">
      <w:pPr>
        <w:pStyle w:val="BodyText"/>
      </w:pPr>
      <w:r w:rsidRPr="00174442">
        <w:t xml:space="preserve">Alternatively, if needed for a given application, data smoothing could be applied to average values across time steps at the decile and seasonal boundaries, to remove obvious discontinuities. </w:t>
      </w:r>
      <w:r w:rsidRPr="00174442" w:rsidR="00F54B71">
        <w:t xml:space="preserve">Some lessons from historical data scaling are discussed further in </w:t>
      </w:r>
      <w:r w:rsidR="00463C59">
        <w:fldChar w:fldCharType="begin"/>
      </w:r>
      <w:r w:rsidR="00463C59">
        <w:instrText xml:space="preserve"> REF _Ref194579623 \n \h </w:instrText>
      </w:r>
      <w:r w:rsidR="00463C59">
        <w:fldChar w:fldCharType="separate"/>
      </w:r>
      <w:r w:rsidR="009660CD">
        <w:t>Appendix B.3</w:t>
      </w:r>
      <w:r w:rsidR="00463C59">
        <w:fldChar w:fldCharType="end"/>
      </w:r>
      <w:r w:rsidR="008A4D20">
        <w:t>.</w:t>
      </w:r>
    </w:p>
    <w:p w:rsidR="007F2032" w:rsidP="00102C53" w:rsidRDefault="0033501D" w14:paraId="68D51522" w14:textId="2D1FC10A">
      <w:pPr>
        <w:pStyle w:val="BodyText"/>
      </w:pPr>
      <w:r>
        <w:t xml:space="preserve">Historical data scaling cannot fully </w:t>
      </w:r>
      <w:r w:rsidR="00A35618">
        <w:t xml:space="preserve">apply </w:t>
      </w:r>
      <w:r>
        <w:t>change</w:t>
      </w:r>
      <w:r w:rsidR="00B75EB2">
        <w:t>s</w:t>
      </w:r>
      <w:r>
        <w:t xml:space="preserve"> </w:t>
      </w:r>
      <w:r w:rsidR="00B75EB2">
        <w:t>to</w:t>
      </w:r>
      <w:r>
        <w:t xml:space="preserve"> the </w:t>
      </w:r>
      <w:r w:rsidR="006125FF">
        <w:t>variability</w:t>
      </w:r>
      <w:r>
        <w:t xml:space="preserve"> of rainfall </w:t>
      </w:r>
      <w:r w:rsidR="007F2032">
        <w:t>or streamflow</w:t>
      </w:r>
      <w:r w:rsidR="00CE1CDB">
        <w:t xml:space="preserve"> </w:t>
      </w:r>
      <w:r w:rsidR="00B746A6">
        <w:t xml:space="preserve">from </w:t>
      </w:r>
      <w:r w:rsidR="00CE1CDB">
        <w:t>the climate reference period</w:t>
      </w:r>
      <w:r w:rsidR="00225577">
        <w:t xml:space="preserve"> to </w:t>
      </w:r>
      <w:r w:rsidR="00824635">
        <w:t>the pre-reference period</w:t>
      </w:r>
      <w:r w:rsidR="00CB7BA8">
        <w:t xml:space="preserve">, </w:t>
      </w:r>
      <w:r w:rsidR="00D62353">
        <w:t>regardless of which historical data scaling method is applied.</w:t>
      </w:r>
      <w:r w:rsidR="008D19B4">
        <w:t xml:space="preserve"> </w:t>
      </w:r>
      <w:r w:rsidR="00086B62">
        <w:t>For example,</w:t>
      </w:r>
      <w:r w:rsidR="002615A1">
        <w:t xml:space="preserve"> a </w:t>
      </w:r>
      <w:r w:rsidR="00946412">
        <w:t xml:space="preserve">shift in the </w:t>
      </w:r>
      <w:r w:rsidR="00A037A0">
        <w:t xml:space="preserve">seasonal </w:t>
      </w:r>
      <w:r w:rsidR="00946412">
        <w:t xml:space="preserve">timing of </w:t>
      </w:r>
      <w:r w:rsidR="00A037A0">
        <w:t xml:space="preserve">a </w:t>
      </w:r>
      <w:r w:rsidR="0093594E">
        <w:t xml:space="preserve">peak flow </w:t>
      </w:r>
      <w:r w:rsidR="00A037A0">
        <w:t>event</w:t>
      </w:r>
      <w:r w:rsidR="0093594E">
        <w:t xml:space="preserve"> or </w:t>
      </w:r>
      <w:r w:rsidR="00514AAE">
        <w:t xml:space="preserve">a change in </w:t>
      </w:r>
      <w:r w:rsidR="004E69E7">
        <w:t xml:space="preserve">the </w:t>
      </w:r>
      <w:r w:rsidR="000A072F">
        <w:t>pattern</w:t>
      </w:r>
      <w:r w:rsidR="00CE6C67">
        <w:t xml:space="preserve"> </w:t>
      </w:r>
      <w:r w:rsidR="004E69E7">
        <w:t xml:space="preserve">of </w:t>
      </w:r>
      <w:r w:rsidR="00CE6C67">
        <w:t>wet</w:t>
      </w:r>
      <w:r w:rsidR="004E69E7">
        <w:t xml:space="preserve"> and </w:t>
      </w:r>
      <w:r w:rsidR="00CE6C67">
        <w:t>dry years will not be represented in the scaled pre-reference period</w:t>
      </w:r>
      <w:r w:rsidR="000037EF">
        <w:t xml:space="preserve"> </w:t>
      </w:r>
      <w:r w:rsidR="004E69E7">
        <w:t>data</w:t>
      </w:r>
      <w:r w:rsidR="00CF3CBA">
        <w:t>. This is because</w:t>
      </w:r>
      <w:r w:rsidR="00086B62">
        <w:t xml:space="preserve"> the sequencing of </w:t>
      </w:r>
      <w:r w:rsidR="002565AA">
        <w:t xml:space="preserve">historical </w:t>
      </w:r>
      <w:r w:rsidR="00086B62">
        <w:t>events</w:t>
      </w:r>
      <w:r w:rsidR="00852832">
        <w:t xml:space="preserve"> is preserved</w:t>
      </w:r>
      <w:r w:rsidR="008D19B4">
        <w:t xml:space="preserve"> </w:t>
      </w:r>
      <w:r w:rsidR="00CF3CBA">
        <w:t xml:space="preserve">and only </w:t>
      </w:r>
      <w:r w:rsidR="003425A5">
        <w:t>their</w:t>
      </w:r>
      <w:r w:rsidR="00852832">
        <w:t xml:space="preserve"> magnitude </w:t>
      </w:r>
      <w:r w:rsidR="005C7EA3">
        <w:t xml:space="preserve">is adjusted. </w:t>
      </w:r>
      <w:r w:rsidR="00C23C6D">
        <w:t xml:space="preserve">If water system performance or values are sensitive or vulnerable to </w:t>
      </w:r>
      <w:r w:rsidR="003D147A">
        <w:t xml:space="preserve">these types of changes, </w:t>
      </w:r>
      <w:r w:rsidR="000D1B0F">
        <w:t xml:space="preserve">stochastic data generation can be </w:t>
      </w:r>
      <w:r w:rsidR="004D052B">
        <w:t>an alternative</w:t>
      </w:r>
      <w:r w:rsidR="000D1B0F">
        <w:t xml:space="preserve"> option. </w:t>
      </w:r>
      <w:r w:rsidR="00CB75A2">
        <w:t>Th</w:t>
      </w:r>
      <w:r w:rsidR="00904478">
        <w:t xml:space="preserve">e stochastic </w:t>
      </w:r>
      <w:r w:rsidR="00095742">
        <w:t xml:space="preserve">model can be </w:t>
      </w:r>
      <w:r w:rsidR="0030411C">
        <w:t>parameterised</w:t>
      </w:r>
      <w:r w:rsidR="006F7F81">
        <w:t xml:space="preserve"> to better</w:t>
      </w:r>
      <w:r w:rsidR="0030411C">
        <w:t xml:space="preserve"> represent hydroclimate behaviour of the </w:t>
      </w:r>
      <w:r w:rsidR="00C1496B">
        <w:t xml:space="preserve">climate reference period. </w:t>
      </w:r>
      <w:r w:rsidR="006F7F81">
        <w:t xml:space="preserve"> </w:t>
      </w:r>
      <w:r w:rsidR="00D62353">
        <w:t xml:space="preserve"> </w:t>
      </w:r>
      <w:r w:rsidR="003F328E">
        <w:t xml:space="preserve"> </w:t>
      </w:r>
    </w:p>
    <w:p w:rsidRPr="00174442" w:rsidR="005D505D" w:rsidP="005D505D" w:rsidRDefault="005D505D" w14:paraId="4EE17E69" w14:textId="192D3597">
      <w:pPr>
        <w:pStyle w:val="Heading3"/>
      </w:pPr>
      <w:bookmarkStart w:name="_Ref194575716" w:id="61"/>
      <w:r w:rsidRPr="00174442">
        <w:t>Stochastic data generation</w:t>
      </w:r>
      <w:bookmarkEnd w:id="61"/>
    </w:p>
    <w:p w:rsidRPr="00174442" w:rsidR="00D50047" w:rsidP="00A320DD" w:rsidRDefault="00274276" w14:paraId="740B8CE7" w14:textId="28D5DB4A">
      <w:pPr>
        <w:pStyle w:val="BodyText"/>
      </w:pPr>
      <w:r w:rsidRPr="00174442">
        <w:t xml:space="preserve">The </w:t>
      </w:r>
      <w:r w:rsidRPr="00A320DD" w:rsidDel="00A40FE8">
        <w:t>in</w:t>
      </w:r>
      <w:r w:rsidRPr="00A320DD">
        <w:t>strumental</w:t>
      </w:r>
      <w:r w:rsidRPr="00174442">
        <w:t xml:space="preserve"> climate record</w:t>
      </w:r>
      <w:r w:rsidRPr="00A320DD">
        <w:t xml:space="preserve"> </w:t>
      </w:r>
      <w:r w:rsidR="001074A5">
        <w:t>has captured</w:t>
      </w:r>
      <w:r w:rsidRPr="00A320DD" w:rsidR="001074A5">
        <w:t xml:space="preserve"> </w:t>
      </w:r>
      <w:r w:rsidRPr="00174442">
        <w:t xml:space="preserve">one realisation of many possible realisations of climate </w:t>
      </w:r>
      <w:r w:rsidRPr="00174442" w:rsidR="009B187C">
        <w:t xml:space="preserve">that </w:t>
      </w:r>
      <w:r w:rsidRPr="00174442">
        <w:t xml:space="preserve">could occur </w:t>
      </w:r>
      <w:r w:rsidR="00214EDC">
        <w:t>should</w:t>
      </w:r>
      <w:r w:rsidRPr="00174442">
        <w:t xml:space="preserve"> the sequencing of that climate unfold differently. Stochastic models are typically used to generate alternative </w:t>
      </w:r>
      <w:r w:rsidRPr="00A320DD">
        <w:t>sequenc</w:t>
      </w:r>
      <w:r w:rsidR="005D79E5">
        <w:t>ing</w:t>
      </w:r>
      <w:r w:rsidRPr="00174442">
        <w:t xml:space="preserve"> of </w:t>
      </w:r>
      <w:r w:rsidR="00007164">
        <w:t>data</w:t>
      </w:r>
      <w:r w:rsidR="00B6665F">
        <w:t>,</w:t>
      </w:r>
      <w:r w:rsidR="00007164">
        <w:t xml:space="preserve"> such</w:t>
      </w:r>
      <w:r w:rsidRPr="00A320DD">
        <w:t xml:space="preserve"> </w:t>
      </w:r>
      <w:r w:rsidR="00C43994">
        <w:t>as for</w:t>
      </w:r>
      <w:r w:rsidRPr="00A320DD" w:rsidR="00C43994">
        <w:t xml:space="preserve"> </w:t>
      </w:r>
      <w:r w:rsidRPr="00174442">
        <w:t xml:space="preserve">climate, streamflow and/or </w:t>
      </w:r>
      <w:r w:rsidR="00BE5A86">
        <w:t xml:space="preserve">water </w:t>
      </w:r>
      <w:r w:rsidRPr="00174442">
        <w:t xml:space="preserve">demand. </w:t>
      </w:r>
      <w:r w:rsidRPr="00174442" w:rsidR="00D50047">
        <w:t xml:space="preserve">Stochastic data are random numbers that are </w:t>
      </w:r>
      <w:r w:rsidR="00BD693E">
        <w:t>generated and</w:t>
      </w:r>
      <w:r w:rsidR="00FF1F17">
        <w:t>,</w:t>
      </w:r>
      <w:r w:rsidR="00BD693E">
        <w:t xml:space="preserve"> importantly</w:t>
      </w:r>
      <w:r w:rsidR="00FF1F17">
        <w:t>,</w:t>
      </w:r>
      <w:r w:rsidR="00BD693E">
        <w:t xml:space="preserve"> </w:t>
      </w:r>
      <w:r w:rsidRPr="00174442" w:rsidR="00D50047">
        <w:t xml:space="preserve">modified so that they have the same statistical characteristics (in terms of mean, variance, skew, long-term persistency, etc.) as the reference period data on which they are based (Srikanthan et al., 2007). </w:t>
      </w:r>
    </w:p>
    <w:p w:rsidRPr="00174442" w:rsidR="00F70973" w:rsidP="00A320DD" w:rsidRDefault="00A320DD" w14:paraId="4ABB9B6D" w14:textId="7DB87F06">
      <w:pPr>
        <w:pStyle w:val="BodyText"/>
      </w:pPr>
      <w:r w:rsidRPr="00174442">
        <w:t xml:space="preserve">Stochastic data </w:t>
      </w:r>
      <w:r w:rsidRPr="00174442" w:rsidR="00FB5DA7">
        <w:t xml:space="preserve">generation </w:t>
      </w:r>
      <w:r w:rsidR="00DE0832">
        <w:t>can be</w:t>
      </w:r>
      <w:r w:rsidRPr="00174442">
        <w:t xml:space="preserve"> applied to </w:t>
      </w:r>
      <w:r w:rsidRPr="00174442" w:rsidR="005509B8">
        <w:t xml:space="preserve">assess </w:t>
      </w:r>
      <w:r w:rsidRPr="00174442">
        <w:t xml:space="preserve">uncertainty in water system behaviour due to climate </w:t>
      </w:r>
      <w:r w:rsidRPr="00174442" w:rsidR="00AD62DB">
        <w:t>sequencing</w:t>
      </w:r>
      <w:r w:rsidRPr="00174442">
        <w:t xml:space="preserve">, </w:t>
      </w:r>
      <w:r w:rsidR="00900D1D">
        <w:t xml:space="preserve">where the </w:t>
      </w:r>
      <w:r w:rsidR="00E83E78">
        <w:t xml:space="preserve">sequencing of </w:t>
      </w:r>
      <w:r w:rsidRPr="00174442">
        <w:t>observed data alone</w:t>
      </w:r>
      <w:r w:rsidR="00E83E78">
        <w:t xml:space="preserve"> may not offer enough variation</w:t>
      </w:r>
      <w:r w:rsidRPr="0011015F">
        <w:t>.</w:t>
      </w:r>
      <w:r w:rsidRPr="00174442">
        <w:t xml:space="preserve"> </w:t>
      </w:r>
      <w:r w:rsidRPr="00174442" w:rsidR="005509B8">
        <w:t xml:space="preserve">For example, </w:t>
      </w:r>
      <w:r w:rsidRPr="00174442" w:rsidR="00A16A2B">
        <w:t>a</w:t>
      </w:r>
      <w:r w:rsidRPr="00174442" w:rsidR="004565BB">
        <w:t xml:space="preserve"> recent</w:t>
      </w:r>
      <w:r w:rsidRPr="00174442" w:rsidR="00A16A2B">
        <w:t xml:space="preserve"> study </w:t>
      </w:r>
      <w:r w:rsidRPr="00174442" w:rsidR="00A32EC6">
        <w:t>to</w:t>
      </w:r>
      <w:r w:rsidRPr="00174442" w:rsidR="00A16A2B">
        <w:t xml:space="preserve"> assess Maryborough’s</w:t>
      </w:r>
      <w:r w:rsidRPr="00174442" w:rsidR="00A32EC6">
        <w:t xml:space="preserve"> supply system yield</w:t>
      </w:r>
      <w:r w:rsidR="007614BC">
        <w:t xml:space="preserve"> with stochastic data </w:t>
      </w:r>
      <w:r w:rsidR="006B3F32">
        <w:t>has</w:t>
      </w:r>
      <w:r w:rsidRPr="00174442" w:rsidR="00A32EC6">
        <w:t xml:space="preserve"> </w:t>
      </w:r>
      <w:r w:rsidR="006B3F32">
        <w:t>demonstrated</w:t>
      </w:r>
      <w:r w:rsidR="00B7048C">
        <w:t xml:space="preserve"> </w:t>
      </w:r>
      <w:r w:rsidRPr="00174442" w:rsidR="00A16A2B">
        <w:t>(DEECA, 2025a)</w:t>
      </w:r>
      <w:r w:rsidRPr="00174442" w:rsidR="00F86E01">
        <w:t>:</w:t>
      </w:r>
    </w:p>
    <w:p w:rsidRPr="00174442" w:rsidR="00F70973" w:rsidP="009B17EB" w:rsidRDefault="00FB5DA7" w14:paraId="30891061" w14:textId="05309E27">
      <w:pPr>
        <w:pStyle w:val="Bulletlist"/>
      </w:pPr>
      <w:r w:rsidRPr="00174442">
        <w:t xml:space="preserve">One </w:t>
      </w:r>
      <w:r w:rsidRPr="00174442" w:rsidR="00A93495">
        <w:t xml:space="preserve">benefit of stochastic data </w:t>
      </w:r>
      <w:r w:rsidRPr="00174442">
        <w:t xml:space="preserve">is </w:t>
      </w:r>
      <w:r w:rsidRPr="00174442" w:rsidR="00A93495">
        <w:t>understanding the uncertainty in water system performance due to climate variability</w:t>
      </w:r>
      <w:r w:rsidRPr="00174442" w:rsidR="00F70973">
        <w:t xml:space="preserve">, as indicated by the range </w:t>
      </w:r>
      <w:r w:rsidRPr="00174442" w:rsidR="00A42A90">
        <w:t xml:space="preserve">of yields </w:t>
      </w:r>
      <w:r w:rsidRPr="00174442">
        <w:t xml:space="preserve">shown </w:t>
      </w:r>
      <w:r w:rsidRPr="00174442" w:rsidR="00F70973">
        <w:t xml:space="preserve">in </w:t>
      </w:r>
      <w:r w:rsidR="00BF23D7">
        <w:fldChar w:fldCharType="begin"/>
      </w:r>
      <w:r w:rsidR="00BF23D7">
        <w:instrText xml:space="preserve"> REF _Ref212022632 \h </w:instrText>
      </w:r>
      <w:r w:rsidR="009B17EB">
        <w:instrText xml:space="preserve"> \* MERGEFORMAT </w:instrText>
      </w:r>
      <w:r w:rsidR="00BF23D7">
        <w:fldChar w:fldCharType="separate"/>
      </w:r>
      <w:r w:rsidR="009660CD">
        <w:t xml:space="preserve">Figure </w:t>
      </w:r>
      <w:r w:rsidR="009660CD">
        <w:rPr>
          <w:noProof/>
        </w:rPr>
        <w:t>9</w:t>
      </w:r>
      <w:r w:rsidR="00BF23D7">
        <w:fldChar w:fldCharType="end"/>
      </w:r>
      <w:r w:rsidRPr="00174442" w:rsidR="00F70973">
        <w:t xml:space="preserve">. In contrast, the single value of performance from the observed climate records provides no indication of uncertainty around that </w:t>
      </w:r>
      <w:r w:rsidRPr="00174442" w:rsidR="00A42A90">
        <w:t xml:space="preserve">single </w:t>
      </w:r>
      <w:r w:rsidRPr="00174442" w:rsidR="00F70973">
        <w:t>estimate.</w:t>
      </w:r>
    </w:p>
    <w:p w:rsidRPr="00174442" w:rsidR="00F70973" w:rsidP="009B17EB" w:rsidRDefault="00F908E2" w14:paraId="40F4E453" w14:textId="63045127">
      <w:pPr>
        <w:pStyle w:val="Bulletlist"/>
      </w:pPr>
      <w:r>
        <w:t xml:space="preserve">Climate aspects that are important </w:t>
      </w:r>
      <w:r w:rsidR="00800B39">
        <w:t xml:space="preserve">for </w:t>
      </w:r>
      <w:r w:rsidR="00F94D89">
        <w:t>assessing</w:t>
      </w:r>
      <w:r w:rsidR="007B1E9A">
        <w:t xml:space="preserve"> </w:t>
      </w:r>
      <w:r w:rsidR="00F94D89">
        <w:t>water system performance</w:t>
      </w:r>
      <w:r w:rsidR="00AC7FFE">
        <w:t xml:space="preserve"> need to be </w:t>
      </w:r>
      <w:r w:rsidR="006530BA">
        <w:t>replicated</w:t>
      </w:r>
      <w:r w:rsidR="00652080">
        <w:t xml:space="preserve"> in the stochastic data</w:t>
      </w:r>
      <w:r w:rsidRPr="00390A15" w:rsidR="00E428A5">
        <w:t>.</w:t>
      </w:r>
      <w:r w:rsidRPr="00174442" w:rsidR="0077708F">
        <w:t xml:space="preserve"> </w:t>
      </w:r>
      <w:r w:rsidR="004A2501">
        <w:t>T</w:t>
      </w:r>
      <w:r w:rsidRPr="00174442" w:rsidR="00F70973">
        <w:t xml:space="preserve">he </w:t>
      </w:r>
      <w:r w:rsidRPr="00174442" w:rsidR="000263EF">
        <w:t>stochastic model form that was adopted</w:t>
      </w:r>
      <w:r w:rsidR="00F91090">
        <w:t xml:space="preserve"> in this study</w:t>
      </w:r>
      <w:r w:rsidRPr="00174442" w:rsidR="000263EF">
        <w:t xml:space="preserve"> generated few</w:t>
      </w:r>
      <w:r w:rsidRPr="00174442" w:rsidR="0068015C">
        <w:t xml:space="preserve"> </w:t>
      </w:r>
      <w:r w:rsidRPr="00174442" w:rsidR="000263EF">
        <w:t>long</w:t>
      </w:r>
      <w:r w:rsidRPr="00174442" w:rsidR="00B52FEB">
        <w:t>-</w:t>
      </w:r>
      <w:r w:rsidRPr="00174442" w:rsidR="000263EF">
        <w:t>duration droughts</w:t>
      </w:r>
      <w:r w:rsidRPr="00174442" w:rsidR="002E5B99">
        <w:t xml:space="preserve"> (i.e. of </w:t>
      </w:r>
      <w:r w:rsidRPr="00174442" w:rsidR="000263EF">
        <w:t xml:space="preserve">similar </w:t>
      </w:r>
      <w:r w:rsidRPr="00174442" w:rsidR="002E5B99">
        <w:t>duration to</w:t>
      </w:r>
      <w:r w:rsidRPr="00174442" w:rsidR="000263EF">
        <w:t xml:space="preserve"> the Millennium Drought</w:t>
      </w:r>
      <w:r w:rsidRPr="00174442" w:rsidR="002E5B99">
        <w:t>)</w:t>
      </w:r>
      <w:r w:rsidRPr="00174442" w:rsidR="000263EF">
        <w:t xml:space="preserve"> to which the supply system was most vulnerable. As a result, the yield </w:t>
      </w:r>
      <w:r w:rsidRPr="00174442" w:rsidR="0068015C">
        <w:t xml:space="preserve">estimated </w:t>
      </w:r>
      <w:r w:rsidRPr="00174442" w:rsidR="000263EF">
        <w:t xml:space="preserve">from stochastic data </w:t>
      </w:r>
      <w:r w:rsidRPr="00174442" w:rsidR="003C6A93">
        <w:t xml:space="preserve">is </w:t>
      </w:r>
      <w:r w:rsidRPr="00174442" w:rsidR="00D01F4A">
        <w:t>mostly</w:t>
      </w:r>
      <w:r w:rsidRPr="00174442" w:rsidR="000263EF">
        <w:t xml:space="preserve"> higher than </w:t>
      </w:r>
      <w:r w:rsidRPr="00174442" w:rsidR="00FC5BA5">
        <w:t>the yield estimated from observed climate data</w:t>
      </w:r>
      <w:r w:rsidRPr="00174442" w:rsidR="009968DB">
        <w:t xml:space="preserve"> (</w:t>
      </w:r>
      <w:r w:rsidR="00BF23D7">
        <w:fldChar w:fldCharType="begin"/>
      </w:r>
      <w:r w:rsidR="00BF23D7">
        <w:instrText xml:space="preserve"> REF _Ref212022632 \h </w:instrText>
      </w:r>
      <w:r w:rsidR="009B17EB">
        <w:instrText xml:space="preserve"> \* MERGEFORMAT </w:instrText>
      </w:r>
      <w:r w:rsidR="00BF23D7">
        <w:fldChar w:fldCharType="separate"/>
      </w:r>
      <w:r w:rsidR="009660CD">
        <w:t xml:space="preserve">Figure </w:t>
      </w:r>
      <w:r w:rsidR="009660CD">
        <w:rPr>
          <w:noProof/>
        </w:rPr>
        <w:t>9</w:t>
      </w:r>
      <w:r w:rsidR="00BF23D7">
        <w:fldChar w:fldCharType="end"/>
      </w:r>
      <w:r w:rsidRPr="00174442" w:rsidR="009968DB">
        <w:t>)</w:t>
      </w:r>
      <w:r w:rsidRPr="00174442" w:rsidR="000263EF">
        <w:t>.</w:t>
      </w:r>
      <w:r w:rsidRPr="00174442" w:rsidR="00636A6F">
        <w:t xml:space="preserve"> A different model form</w:t>
      </w:r>
      <w:r w:rsidRPr="00174442" w:rsidR="0011015F">
        <w:t xml:space="preserve"> </w:t>
      </w:r>
      <w:r w:rsidRPr="00174442" w:rsidR="00FB5DA7">
        <w:t>cap</w:t>
      </w:r>
      <w:r w:rsidRPr="00174442" w:rsidR="0011015F">
        <w:t xml:space="preserve">able </w:t>
      </w:r>
      <w:r w:rsidRPr="00174442" w:rsidR="00FB5DA7">
        <w:t xml:space="preserve">of generating </w:t>
      </w:r>
      <w:r w:rsidRPr="00174442" w:rsidR="0011015F">
        <w:t>more long</w:t>
      </w:r>
      <w:r w:rsidRPr="00174442" w:rsidR="001756AE">
        <w:t>-</w:t>
      </w:r>
      <w:r w:rsidRPr="00174442" w:rsidR="0011015F">
        <w:t>duration droughts</w:t>
      </w:r>
      <w:r w:rsidRPr="00174442" w:rsidR="00636A6F">
        <w:t xml:space="preserve"> may have resulted in a yield distribution that was more evenly spread around the single yield estimate from the </w:t>
      </w:r>
      <w:r w:rsidR="00636A6F">
        <w:t>instrumental</w:t>
      </w:r>
      <w:r w:rsidRPr="00174442" w:rsidR="00636A6F">
        <w:t xml:space="preserve"> climate record.</w:t>
      </w:r>
    </w:p>
    <w:p w:rsidRPr="00174442" w:rsidR="00E3752F" w:rsidP="002508FB" w:rsidRDefault="0068015C" w14:paraId="41AD26F5" w14:textId="4383EC99">
      <w:pPr>
        <w:pStyle w:val="Bulletlist"/>
      </w:pPr>
      <w:r w:rsidRPr="00174442">
        <w:t>R</w:t>
      </w:r>
      <w:r w:rsidRPr="00174442" w:rsidR="00F70973">
        <w:t xml:space="preserve">esults </w:t>
      </w:r>
      <w:r w:rsidRPr="00174442">
        <w:t xml:space="preserve">are sensitive </w:t>
      </w:r>
      <w:r w:rsidRPr="00174442" w:rsidR="00F70973">
        <w:t xml:space="preserve">to </w:t>
      </w:r>
      <w:r w:rsidRPr="00FB66FD" w:rsidR="00F70973">
        <w:t>the</w:t>
      </w:r>
      <w:r w:rsidRPr="00174442" w:rsidR="00F70973">
        <w:t xml:space="preserve"> climate reference period used to define the statistical properties of the stochastic model.</w:t>
      </w:r>
      <w:r w:rsidRPr="00174442" w:rsidR="00A42A90">
        <w:t xml:space="preserve"> </w:t>
      </w:r>
      <w:r w:rsidRPr="00174442" w:rsidR="000879C3">
        <w:t>The stochastic data generated from the post-1975 and post-1993 periods produced a lower range of water yields than the (unscaled) full historical period.</w:t>
      </w:r>
      <w:r w:rsidRPr="00174442" w:rsidR="00A42A90">
        <w:t xml:space="preserve"> </w:t>
      </w:r>
      <w:r w:rsidRPr="00174442" w:rsidR="00FB5DA7">
        <w:t xml:space="preserve">It is therefore highly important to </w:t>
      </w:r>
      <w:r w:rsidRPr="00174442" w:rsidR="00A42A90">
        <w:t xml:space="preserve">consider the climate reference period </w:t>
      </w:r>
      <w:r w:rsidRPr="00BB1773" w:rsidR="00B505D2">
        <w:t>chosen</w:t>
      </w:r>
      <w:r w:rsidRPr="00174442" w:rsidR="00A42A90">
        <w:t xml:space="preserve"> </w:t>
      </w:r>
      <w:r w:rsidRPr="00174442" w:rsidR="00FB5DA7">
        <w:t xml:space="preserve">when </w:t>
      </w:r>
      <w:r w:rsidRPr="00174442" w:rsidR="00A42A90">
        <w:t xml:space="preserve">developing </w:t>
      </w:r>
      <w:r w:rsidRPr="00BB1773" w:rsidR="006244B0">
        <w:t xml:space="preserve">a </w:t>
      </w:r>
      <w:r w:rsidRPr="00174442" w:rsidR="00A42A90">
        <w:t>stochastic model.</w:t>
      </w:r>
    </w:p>
    <w:p w:rsidRPr="00174442" w:rsidR="00E3752F" w:rsidP="00E3752F" w:rsidRDefault="0042448E" w14:paraId="2ABC648A" w14:textId="56CF8EB1">
      <w:pPr>
        <w:pStyle w:val="HighlightBoxText"/>
        <w:ind w:left="360"/>
        <w:rPr>
          <w:color w:val="232222" w:themeColor="text1"/>
        </w:rPr>
      </w:pPr>
      <w:r w:rsidRPr="00174442">
        <w:rPr>
          <w:color w:val="232222" w:themeColor="text1"/>
        </w:rPr>
        <w:t>S</w:t>
      </w:r>
      <w:r w:rsidRPr="00174442" w:rsidR="00E3752F">
        <w:rPr>
          <w:color w:val="232222" w:themeColor="text1"/>
        </w:rPr>
        <w:t xml:space="preserve">tochastic data </w:t>
      </w:r>
      <w:r w:rsidRPr="00174442">
        <w:rPr>
          <w:color w:val="232222" w:themeColor="text1"/>
        </w:rPr>
        <w:t xml:space="preserve">generation </w:t>
      </w:r>
      <w:r w:rsidRPr="00174442" w:rsidR="00E3752F">
        <w:rPr>
          <w:color w:val="232222" w:themeColor="text1"/>
        </w:rPr>
        <w:t>requires careful consideration of model parameters, including model time</w:t>
      </w:r>
      <w:r w:rsidRPr="00174442">
        <w:rPr>
          <w:color w:val="232222" w:themeColor="text1"/>
        </w:rPr>
        <w:t xml:space="preserve"> </w:t>
      </w:r>
      <w:r w:rsidRPr="00174442" w:rsidR="00E3752F">
        <w:rPr>
          <w:color w:val="232222" w:themeColor="text1"/>
        </w:rPr>
        <w:t xml:space="preserve">step and </w:t>
      </w:r>
      <w:r w:rsidR="00E3752F">
        <w:rPr>
          <w:color w:val="232222" w:themeColor="text1"/>
        </w:rPr>
        <w:t>observ</w:t>
      </w:r>
      <w:r w:rsidRPr="00BB1773" w:rsidR="00482C26">
        <w:rPr>
          <w:color w:val="232222" w:themeColor="text1"/>
        </w:rPr>
        <w:t>ed</w:t>
      </w:r>
      <w:r w:rsidRPr="00174442" w:rsidR="00E3752F">
        <w:rPr>
          <w:color w:val="232222" w:themeColor="text1"/>
        </w:rPr>
        <w:t xml:space="preserve"> data used for training the model, to ensure </w:t>
      </w:r>
      <w:r w:rsidRPr="00174442">
        <w:rPr>
          <w:color w:val="232222" w:themeColor="text1"/>
        </w:rPr>
        <w:t xml:space="preserve">the </w:t>
      </w:r>
      <w:r w:rsidRPr="00174442" w:rsidR="00E3752F">
        <w:rPr>
          <w:color w:val="232222" w:themeColor="text1"/>
        </w:rPr>
        <w:t xml:space="preserve">climate variability </w:t>
      </w:r>
      <w:r w:rsidRPr="00BB1773" w:rsidR="00F2519A">
        <w:rPr>
          <w:color w:val="232222" w:themeColor="text1"/>
        </w:rPr>
        <w:t xml:space="preserve">is appropriately represented to inform </w:t>
      </w:r>
      <w:r w:rsidRPr="00BB1773" w:rsidR="002D4704">
        <w:rPr>
          <w:color w:val="232222" w:themeColor="text1"/>
        </w:rPr>
        <w:t xml:space="preserve">water </w:t>
      </w:r>
      <w:r w:rsidRPr="00174442" w:rsidR="00E3752F">
        <w:rPr>
          <w:color w:val="232222" w:themeColor="text1"/>
        </w:rPr>
        <w:t>system performance.</w:t>
      </w:r>
    </w:p>
    <w:p w:rsidRPr="00174442" w:rsidR="00E3752F" w:rsidP="00A15408" w:rsidRDefault="00E3752F" w14:paraId="7E55EE8A" w14:textId="77777777">
      <w:pPr>
        <w:pStyle w:val="BodyText"/>
      </w:pPr>
    </w:p>
    <w:p w:rsidR="00A320DD" w:rsidP="00D50047" w:rsidRDefault="0020576A" w14:paraId="7DAB4BBF" w14:textId="237D131B">
      <w:pPr>
        <w:pStyle w:val="BodyText"/>
      </w:pPr>
      <w:r>
        <w:rPr>
          <w:noProof/>
        </w:rPr>
        <w:drawing>
          <wp:inline distT="0" distB="0" distL="0" distR="0" wp14:anchorId="02707790" wp14:editId="6A74855A">
            <wp:extent cx="2800350" cy="3604001"/>
            <wp:effectExtent l="0" t="0" r="0" b="0"/>
            <wp:docPr id="122843490" name="Picture 8" descr="A box and whisker plot for each of the full period, post-97 and post-93 periods. System yield is higher for the full period of available data, and smaller for the post-1975 period, and smaller again for the post-1993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3490" name="Picture 8" descr="A box and whisker plot for each of the full period, post-97 and post-93 periods. System yield is higher for the full period of available data, and smaller for the post-1975 period, and smaller again for the post-1993 period.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1857" cy="3644550"/>
                    </a:xfrm>
                    <a:prstGeom prst="rect">
                      <a:avLst/>
                    </a:prstGeom>
                    <a:noFill/>
                  </pic:spPr>
                </pic:pic>
              </a:graphicData>
            </a:graphic>
          </wp:inline>
        </w:drawing>
      </w:r>
    </w:p>
    <w:p w:rsidR="00BF23D7" w:rsidP="00BF23D7" w:rsidRDefault="00BF23D7" w14:paraId="31F21120" w14:textId="399143F7">
      <w:pPr>
        <w:pStyle w:val="Caption"/>
      </w:pPr>
      <w:bookmarkStart w:name="_Ref212022632" w:id="62"/>
      <w:r>
        <w:t xml:space="preserve">Figure </w:t>
      </w:r>
      <w:r w:rsidR="00735DDC">
        <w:fldChar w:fldCharType="begin"/>
      </w:r>
      <w:r w:rsidR="00735DDC">
        <w:instrText xml:space="preserve"> SEQ Figure \* ARABIC </w:instrText>
      </w:r>
      <w:r w:rsidR="00735DDC">
        <w:fldChar w:fldCharType="separate"/>
      </w:r>
      <w:r w:rsidR="009660CD">
        <w:rPr>
          <w:noProof/>
        </w:rPr>
        <w:t>9</w:t>
      </w:r>
      <w:r w:rsidR="00735DDC">
        <w:rPr>
          <w:noProof/>
        </w:rPr>
        <w:fldChar w:fldCharType="end"/>
      </w:r>
      <w:bookmarkEnd w:id="62"/>
      <w:r w:rsidRPr="00174442">
        <w:t xml:space="preserve">: System yield of the Maryborough water supply system using stochastic data based on the full historical period, the post-1975 period and the post-1993 period. Box plots indicate the 2.5, 25, median, 75 and 97.5 percentile values from 1000 stochastic replicates. The red triangle indicates </w:t>
      </w:r>
      <w:r>
        <w:t>average annual</w:t>
      </w:r>
      <w:r w:rsidRPr="00174442">
        <w:t xml:space="preserve"> yield using observed climate records only. </w:t>
      </w:r>
      <w:r w:rsidR="00994CEC">
        <w:t>Source: DEECA (2025a).</w:t>
      </w:r>
    </w:p>
    <w:p w:rsidRPr="002508FB" w:rsidR="002508FB" w:rsidP="002508FB" w:rsidRDefault="002508FB" w14:paraId="415FC473" w14:textId="77777777">
      <w:pPr>
        <w:pStyle w:val="BodyText"/>
      </w:pPr>
    </w:p>
    <w:p w:rsidRPr="00174442" w:rsidR="000263EF" w:rsidP="00D50047" w:rsidRDefault="000263EF" w14:paraId="28945E3B" w14:textId="18BE49FF">
      <w:pPr>
        <w:pStyle w:val="BodyText"/>
      </w:pPr>
      <w:r w:rsidRPr="00174442">
        <w:t>HARC (2025</w:t>
      </w:r>
      <w:r w:rsidRPr="00174442" w:rsidR="00240C2C">
        <w:t>a</w:t>
      </w:r>
      <w:r w:rsidRPr="00174442">
        <w:t>) reviewed the use of stochastic data generation and associated guidance for its use in water availability assessments</w:t>
      </w:r>
      <w:r w:rsidRPr="00174442" w:rsidR="00A42A90">
        <w:t xml:space="preserve"> in Australia</w:t>
      </w:r>
      <w:r w:rsidRPr="00174442" w:rsidR="00415A33">
        <w:t xml:space="preserve"> and</w:t>
      </w:r>
      <w:r w:rsidRPr="00174442">
        <w:t xml:space="preserve"> found that:</w:t>
      </w:r>
    </w:p>
    <w:p w:rsidRPr="00FB66FD" w:rsidR="000263EF" w:rsidP="00FB66FD" w:rsidRDefault="000263EF" w14:paraId="157C8B9B" w14:textId="50421DE1">
      <w:pPr>
        <w:pStyle w:val="Bulletlist"/>
      </w:pPr>
      <w:r w:rsidRPr="00FB66FD">
        <w:t xml:space="preserve">Stochastic data </w:t>
      </w:r>
      <w:r w:rsidRPr="00FB66FD" w:rsidR="00415A33">
        <w:t xml:space="preserve">are </w:t>
      </w:r>
      <w:r w:rsidRPr="00FB66FD">
        <w:t xml:space="preserve">increasingly being used around Australia for water resources planning, including more applications outside of academic research. The tools available to generate stochastic data are </w:t>
      </w:r>
      <w:r w:rsidRPr="00FB66FD" w:rsidR="001B1B85">
        <w:t>becoming</w:t>
      </w:r>
      <w:r w:rsidRPr="00FB66FD">
        <w:t xml:space="preserve"> more accessible than in the past</w:t>
      </w:r>
      <w:r w:rsidRPr="00FB66FD" w:rsidR="00415A33">
        <w:t>.</w:t>
      </w:r>
    </w:p>
    <w:p w:rsidRPr="00FB66FD" w:rsidR="001842A7" w:rsidP="00FB66FD" w:rsidRDefault="000263EF" w14:paraId="1ACFCA84" w14:textId="472865CE">
      <w:pPr>
        <w:pStyle w:val="Bulletlist"/>
      </w:pPr>
      <w:r w:rsidRPr="00FB66FD">
        <w:t xml:space="preserve">The use of stochastic data has benefits over the use of </w:t>
      </w:r>
      <w:r w:rsidRPr="00FB66FD" w:rsidR="0064361B">
        <w:t>cycled reference</w:t>
      </w:r>
      <w:r w:rsidRPr="00FB66FD">
        <w:t xml:space="preserve"> data </w:t>
      </w:r>
      <w:r w:rsidRPr="00FB66FD" w:rsidR="00A42A90">
        <w:t>(which cycles the last year of a dataset to the start of a record to create a new dataset)</w:t>
      </w:r>
      <w:r w:rsidRPr="00FB66FD" w:rsidR="003C4F53">
        <w:t xml:space="preserve">, providing </w:t>
      </w:r>
      <w:r w:rsidRPr="00FB66FD">
        <w:t xml:space="preserve">different sequencing </w:t>
      </w:r>
      <w:r w:rsidRPr="00FB66FD" w:rsidR="005E27AB">
        <w:t xml:space="preserve">from </w:t>
      </w:r>
      <w:r w:rsidRPr="00FB66FD">
        <w:t xml:space="preserve">the instrumental climate record and </w:t>
      </w:r>
      <w:r w:rsidRPr="00FB66FD" w:rsidR="00BF7D03">
        <w:t xml:space="preserve">producing </w:t>
      </w:r>
      <w:r w:rsidRPr="00FB66FD">
        <w:t>statistically independent sequences</w:t>
      </w:r>
      <w:r w:rsidRPr="00FB66FD" w:rsidR="005E27AB">
        <w:t>.</w:t>
      </w:r>
    </w:p>
    <w:p w:rsidRPr="00FB66FD" w:rsidR="001842A7" w:rsidP="00FB66FD" w:rsidRDefault="000263EF" w14:paraId="49DB5146" w14:textId="130950B3">
      <w:pPr>
        <w:pStyle w:val="Bulletlist"/>
      </w:pPr>
      <w:r w:rsidRPr="00FB66FD">
        <w:t xml:space="preserve">The most common reason for using stochastic data is to inform water </w:t>
      </w:r>
      <w:r w:rsidRPr="00FB66FD" w:rsidR="001842A7">
        <w:t>availability</w:t>
      </w:r>
      <w:r w:rsidRPr="00FB66FD">
        <w:t xml:space="preserve"> risks due to climate </w:t>
      </w:r>
      <w:r w:rsidRPr="00FB66FD" w:rsidR="0064361B">
        <w:t xml:space="preserve">sequencing </w:t>
      </w:r>
      <w:r w:rsidRPr="00FB66FD">
        <w:t xml:space="preserve">beyond that observed over the instrumental climate record, particularly for risks associated with the representation of </w:t>
      </w:r>
      <w:bookmarkStart w:name="_Hlk209614443" w:id="63"/>
      <w:r w:rsidRPr="00FB66FD">
        <w:t>multi</w:t>
      </w:r>
      <w:r w:rsidRPr="00FB66FD" w:rsidR="001842A7">
        <w:t>-</w:t>
      </w:r>
      <w:r w:rsidRPr="00FB66FD">
        <w:t xml:space="preserve">year </w:t>
      </w:r>
      <w:bookmarkEnd w:id="63"/>
      <w:r w:rsidRPr="00FB66FD">
        <w:t>droughts. This is because there is limited information about multi-year droughts within the instrumental climate record</w:t>
      </w:r>
      <w:r w:rsidRPr="00FB66FD" w:rsidR="005E27AB">
        <w:t>.</w:t>
      </w:r>
    </w:p>
    <w:p w:rsidRPr="00FB66FD" w:rsidR="001842A7" w:rsidP="00FB66FD" w:rsidRDefault="000263EF" w14:paraId="4150132B" w14:textId="67699F7E">
      <w:pPr>
        <w:pStyle w:val="Bulletlist"/>
      </w:pPr>
      <w:r w:rsidRPr="00FB66FD">
        <w:t xml:space="preserve">Stochastic data </w:t>
      </w:r>
      <w:r w:rsidRPr="00FB66FD" w:rsidR="005E27AB">
        <w:t xml:space="preserve">are </w:t>
      </w:r>
      <w:r w:rsidRPr="00FB66FD">
        <w:t>of limited to no value for hydroclimate data</w:t>
      </w:r>
      <w:r w:rsidRPr="00FB66FD" w:rsidR="005E27AB">
        <w:t>, which</w:t>
      </w:r>
      <w:r w:rsidRPr="00FB66FD">
        <w:t xml:space="preserve"> </w:t>
      </w:r>
      <w:r w:rsidRPr="00FB66FD" w:rsidR="005E27AB">
        <w:t xml:space="preserve">are </w:t>
      </w:r>
      <w:r w:rsidRPr="00FB66FD">
        <w:t>relatively invariable</w:t>
      </w:r>
      <w:r w:rsidRPr="00FB66FD" w:rsidR="005E27AB">
        <w:t>.</w:t>
      </w:r>
    </w:p>
    <w:p w:rsidRPr="00FB66FD" w:rsidR="001842A7" w:rsidP="00FB66FD" w:rsidRDefault="000263EF" w14:paraId="51168E60" w14:textId="39B02871">
      <w:pPr>
        <w:pStyle w:val="Bulletlist"/>
      </w:pPr>
      <w:r w:rsidRPr="00FB66FD">
        <w:t>The value of stochastic data for representing additional within-year climate variability is lower than for multi-year periods, because more information about within-year climate variability is already available from the instrumental record</w:t>
      </w:r>
      <w:r w:rsidRPr="00FB66FD" w:rsidR="00CC5053">
        <w:t>.</w:t>
      </w:r>
    </w:p>
    <w:p w:rsidRPr="00FB66FD" w:rsidR="001842A7" w:rsidP="00FB66FD" w:rsidRDefault="00AF616D" w14:paraId="44D17E1C" w14:textId="360C3BE9">
      <w:pPr>
        <w:pStyle w:val="Bulletlist"/>
      </w:pPr>
      <w:r w:rsidRPr="00FB66FD">
        <w:t>S</w:t>
      </w:r>
      <w:r w:rsidRPr="00FB66FD" w:rsidR="000263EF">
        <w:t xml:space="preserve">tochastic </w:t>
      </w:r>
      <w:r w:rsidRPr="00FB66FD" w:rsidR="008717E5">
        <w:t xml:space="preserve">data generation </w:t>
      </w:r>
      <w:r w:rsidRPr="00FB66FD">
        <w:t xml:space="preserve">can be used </w:t>
      </w:r>
      <w:r w:rsidRPr="00FB66FD" w:rsidR="000263EF">
        <w:t>to estimate hydroclimate information for very low</w:t>
      </w:r>
      <w:r w:rsidRPr="00FB66FD" w:rsidR="002B04FA">
        <w:t>-</w:t>
      </w:r>
      <w:r w:rsidRPr="00FB66FD" w:rsidR="000263EF">
        <w:t>likelihood events (i.e. for events with likelihoods well beyond that which can be estimated using the instrumental</w:t>
      </w:r>
      <w:r w:rsidRPr="00FB66FD" w:rsidR="00881D49">
        <w:t>/reconstructed</w:t>
      </w:r>
      <w:r w:rsidRPr="00FB66FD" w:rsidR="000263EF">
        <w:t xml:space="preserve"> climate record</w:t>
      </w:r>
      <w:r w:rsidRPr="00FB66FD" w:rsidR="000013CA">
        <w:t>s</w:t>
      </w:r>
      <w:r w:rsidRPr="00FB66FD" w:rsidR="000263EF">
        <w:t>)</w:t>
      </w:r>
      <w:r w:rsidRPr="00FB66FD">
        <w:t>. However,</w:t>
      </w:r>
      <w:r w:rsidRPr="00FB66FD" w:rsidR="000263EF">
        <w:t xml:space="preserve"> such events might not be physically plausible. </w:t>
      </w:r>
      <w:r w:rsidRPr="00FB66FD" w:rsidR="00A42A90">
        <w:t>Stochastic models are mathematical models, not physical process</w:t>
      </w:r>
      <w:r w:rsidRPr="00FB66FD" w:rsidR="0064361B">
        <w:noBreakHyphen/>
      </w:r>
      <w:r w:rsidRPr="00FB66FD" w:rsidR="00A42A90">
        <w:t>based models</w:t>
      </w:r>
      <w:r w:rsidRPr="00FB66FD" w:rsidR="005E27AB">
        <w:t>.</w:t>
      </w:r>
      <w:r w:rsidRPr="00FB66FD" w:rsidR="000263EF">
        <w:t xml:space="preserve"> </w:t>
      </w:r>
    </w:p>
    <w:p w:rsidRPr="00FB66FD" w:rsidR="000263EF" w:rsidP="00FB66FD" w:rsidRDefault="000263EF" w14:paraId="15444D9A" w14:textId="468834AD">
      <w:pPr>
        <w:pStyle w:val="Bulletlist"/>
      </w:pPr>
      <w:r w:rsidRPr="00FB66FD">
        <w:t>There are different methods and tools available to generate stochastic data</w:t>
      </w:r>
      <w:r w:rsidRPr="00FB66FD" w:rsidR="00DD4FD8">
        <w:t xml:space="preserve"> sets</w:t>
      </w:r>
      <w:r w:rsidRPr="00FB66FD">
        <w:t xml:space="preserve">, which can in turn generate different water </w:t>
      </w:r>
      <w:r w:rsidRPr="00FB66FD" w:rsidR="00796123">
        <w:t>availability</w:t>
      </w:r>
      <w:r w:rsidRPr="00FB66FD">
        <w:t xml:space="preserve"> </w:t>
      </w:r>
      <w:r w:rsidRPr="00FB66FD" w:rsidR="00796123">
        <w:t>estimates</w:t>
      </w:r>
      <w:r w:rsidRPr="00FB66FD">
        <w:t xml:space="preserve">. The choice of stochastic model </w:t>
      </w:r>
      <w:r w:rsidRPr="00FB66FD" w:rsidR="0064361B">
        <w:t xml:space="preserve">and model settings </w:t>
      </w:r>
      <w:r w:rsidRPr="00FB66FD">
        <w:t>can be particularly important when representing multi-year persistence in climate behaviour, and when considering perturbations to stochastic model parameters under climate change projections or as part of climate stress testing. The quality of stochastic data produced is only as good as the quality of the input data used.</w:t>
      </w:r>
    </w:p>
    <w:p w:rsidR="00A42A90" w:rsidP="00602779" w:rsidRDefault="00A42A90" w14:paraId="63FBE570" w14:textId="16546BCE">
      <w:pPr>
        <w:pStyle w:val="BodyText"/>
      </w:pPr>
      <w:r w:rsidRPr="00174442">
        <w:t>Further discussion of stochastic data generation procedures and tools is provided in</w:t>
      </w:r>
      <w:r w:rsidR="00B37BDF">
        <w:t xml:space="preserve"> </w:t>
      </w:r>
      <w:r w:rsidR="00B37BDF">
        <w:fldChar w:fldCharType="begin"/>
      </w:r>
      <w:r w:rsidR="00B37BDF">
        <w:instrText xml:space="preserve"> REF _Ref194585328 \n \h </w:instrText>
      </w:r>
      <w:r w:rsidR="00B37BDF">
        <w:fldChar w:fldCharType="separate"/>
      </w:r>
      <w:r w:rsidR="009660CD">
        <w:t>Appendix B.5</w:t>
      </w:r>
      <w:r w:rsidR="00B37BDF">
        <w:fldChar w:fldCharType="end"/>
      </w:r>
      <w:r w:rsidRPr="00174442">
        <w:t>.</w:t>
      </w:r>
    </w:p>
    <w:p w:rsidRPr="00357356" w:rsidR="00E66786" w:rsidP="00A07E7B" w:rsidRDefault="00EA520A" w14:paraId="7A81ACB4" w14:textId="55AC0731">
      <w:pPr>
        <w:pStyle w:val="Heading2"/>
      </w:pPr>
      <w:bookmarkStart w:name="_Ref205283221" w:id="64"/>
      <w:bookmarkStart w:name="_Ref201742686" w:id="65"/>
      <w:bookmarkStart w:name="_Ref202537058" w:id="66"/>
      <w:bookmarkStart w:name="_Ref203572225" w:id="67"/>
      <w:bookmarkStart w:name="_Ref203733109" w:id="68"/>
      <w:bookmarkStart w:name="_Ref211265237" w:id="69"/>
      <w:r w:rsidRPr="00357356">
        <w:t xml:space="preserve">Additional </w:t>
      </w:r>
      <w:r w:rsidRPr="00357356" w:rsidR="00FD2A98">
        <w:t>analysis to i</w:t>
      </w:r>
      <w:r w:rsidRPr="00357356" w:rsidR="007741B1">
        <w:t>dentify and r</w:t>
      </w:r>
      <w:r w:rsidRPr="00357356" w:rsidR="00531492">
        <w:t xml:space="preserve">epresent </w:t>
      </w:r>
      <w:r w:rsidRPr="00357356" w:rsidR="00991B52">
        <w:t>changing rainfall</w:t>
      </w:r>
      <w:r w:rsidRPr="00174442" w:rsidR="000742E8">
        <w:rPr>
          <w:rFonts w:cstheme="majorHAnsi"/>
        </w:rPr>
        <w:t>‒</w:t>
      </w:r>
      <w:r w:rsidRPr="00357356" w:rsidR="00991B52">
        <w:t>runoff behaviour</w:t>
      </w:r>
      <w:bookmarkEnd w:id="64"/>
      <w:r w:rsidRPr="00357356" w:rsidDel="00F00343" w:rsidR="00531492">
        <w:t xml:space="preserve"> </w:t>
      </w:r>
      <w:bookmarkEnd w:id="65"/>
      <w:bookmarkEnd w:id="66"/>
      <w:bookmarkEnd w:id="67"/>
      <w:bookmarkEnd w:id="68"/>
      <w:r w:rsidRPr="00357356" w:rsidR="003245FB">
        <w:t xml:space="preserve">in </w:t>
      </w:r>
      <w:r w:rsidRPr="00174442" w:rsidR="000742E8">
        <w:t xml:space="preserve">the </w:t>
      </w:r>
      <w:r w:rsidRPr="00357356" w:rsidR="003245FB">
        <w:t>post-1997 period</w:t>
      </w:r>
      <w:bookmarkEnd w:id="69"/>
    </w:p>
    <w:p w:rsidR="00D8255D" w:rsidP="00E66786" w:rsidRDefault="00D8255D" w14:paraId="4CE55B4D" w14:textId="2D838A40">
      <w:pPr>
        <w:pStyle w:val="Heading3"/>
      </w:pPr>
      <w:bookmarkStart w:name="_Ref205281709" w:id="70"/>
      <w:r>
        <w:t>Introduction</w:t>
      </w:r>
    </w:p>
    <w:p w:rsidR="00DA1F08" w:rsidP="00DA1F08" w:rsidRDefault="00814EBB" w14:paraId="46345356" w14:textId="795C209F">
      <w:pPr>
        <w:pStyle w:val="BodyText"/>
        <w:rPr>
          <w:strike/>
        </w:rPr>
      </w:pPr>
      <w:r w:rsidRPr="00814EBB">
        <w:t xml:space="preserve">During the Millennium Drought, the runoff reductions observed in many Victorian catchments were much larger than </w:t>
      </w:r>
      <w:r w:rsidR="00AA76ED">
        <w:t xml:space="preserve">was </w:t>
      </w:r>
      <w:r w:rsidRPr="00814EBB">
        <w:t xml:space="preserve">expected </w:t>
      </w:r>
      <w:r w:rsidR="002F0A7A">
        <w:t>for</w:t>
      </w:r>
      <w:r w:rsidRPr="00814EBB">
        <w:t xml:space="preserve"> the reduc</w:t>
      </w:r>
      <w:r w:rsidR="002F0A7A">
        <w:t>tion in</w:t>
      </w:r>
      <w:r w:rsidRPr="00814EBB">
        <w:t xml:space="preserve"> rainfall.</w:t>
      </w:r>
      <w:r w:rsidR="00590127">
        <w:t xml:space="preserve"> </w:t>
      </w:r>
      <w:r w:rsidR="00DA1F08">
        <w:t>In these catchments, less annual runoff was generated from a given amount of annual rainfall during the drought than when compared to the period prior to the drought (</w:t>
      </w:r>
      <w:r w:rsidR="00BF23D7">
        <w:fldChar w:fldCharType="begin"/>
      </w:r>
      <w:r w:rsidR="00BF23D7">
        <w:instrText xml:space="preserve"> REF _Ref212022662 \h </w:instrText>
      </w:r>
      <w:r w:rsidR="00BF23D7">
        <w:fldChar w:fldCharType="separate"/>
      </w:r>
      <w:r w:rsidR="009660CD">
        <w:t xml:space="preserve">Figure </w:t>
      </w:r>
      <w:r w:rsidR="009660CD">
        <w:rPr>
          <w:noProof/>
        </w:rPr>
        <w:t>10</w:t>
      </w:r>
      <w:r w:rsidR="00BF23D7">
        <w:fldChar w:fldCharType="end"/>
      </w:r>
      <w:r w:rsidRPr="00927652" w:rsidR="00DA1F08">
        <w:t xml:space="preserve">). </w:t>
      </w:r>
      <w:r w:rsidRPr="00A15408" w:rsidR="00B97BA2">
        <w:t>The reduction is experienced across the flow range, with the largest amount observed in the low to extreme-low flows.</w:t>
      </w:r>
      <w:r w:rsidRPr="00C84906" w:rsidR="00B97BA2">
        <w:rPr>
          <w:strike/>
        </w:rPr>
        <w:t xml:space="preserve"> </w:t>
      </w:r>
    </w:p>
    <w:p w:rsidR="00DA1F08" w:rsidP="00DA1F08" w:rsidRDefault="00DA1F08" w14:paraId="68FE6400" w14:textId="77777777">
      <w:pPr>
        <w:pStyle w:val="Caption"/>
      </w:pPr>
      <w:r>
        <w:rPr>
          <w:noProof/>
        </w:rPr>
        <w:drawing>
          <wp:inline distT="0" distB="0" distL="0" distR="0" wp14:anchorId="3222CB75" wp14:editId="0E389641">
            <wp:extent cx="3149697" cy="2385392"/>
            <wp:effectExtent l="0" t="0" r="0" b="0"/>
            <wp:docPr id="331341517" name="Picture 1" descr="A graph of mean annual rainfall and runoff showing the relationship in the pre-Millennium Drought period of 1980-1996, during the Drought period of 1996-2009, and in post-Drought period of 2010-2023. This figure highlights how the rainfall-runoff relationship changed during the Dr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41517" name="Picture 1" descr="A graph of mean annual rainfall and runoff showing the relationship in the pre-Millennium Drought period of 1980-1996, during the Drought period of 1996-2009, and in post-Drought period of 2010-2023. This figure highlights how the rainfall-runoff relationship changed during the Drought."/>
                    <pic:cNvPicPr/>
                  </pic:nvPicPr>
                  <pic:blipFill>
                    <a:blip r:embed="rId49"/>
                    <a:stretch>
                      <a:fillRect/>
                    </a:stretch>
                  </pic:blipFill>
                  <pic:spPr>
                    <a:xfrm>
                      <a:off x="0" y="0"/>
                      <a:ext cx="3192812" cy="2418045"/>
                    </a:xfrm>
                    <a:prstGeom prst="rect">
                      <a:avLst/>
                    </a:prstGeom>
                  </pic:spPr>
                </pic:pic>
              </a:graphicData>
            </a:graphic>
          </wp:inline>
        </w:drawing>
      </w:r>
    </w:p>
    <w:p w:rsidR="00BF23D7" w:rsidP="00BF23D7" w:rsidRDefault="00BF23D7" w14:paraId="7CC627E7" w14:textId="24B1C73C">
      <w:pPr>
        <w:pStyle w:val="Caption"/>
      </w:pPr>
      <w:bookmarkStart w:name="_Ref212022662" w:id="71"/>
      <w:r>
        <w:t xml:space="preserve">Figure </w:t>
      </w:r>
      <w:r w:rsidR="00735DDC">
        <w:fldChar w:fldCharType="begin"/>
      </w:r>
      <w:r w:rsidR="00735DDC">
        <w:instrText xml:space="preserve"> SEQ Figure \* ARABIC </w:instrText>
      </w:r>
      <w:r w:rsidR="00735DDC">
        <w:fldChar w:fldCharType="separate"/>
      </w:r>
      <w:r w:rsidR="009660CD">
        <w:rPr>
          <w:noProof/>
        </w:rPr>
        <w:t>10</w:t>
      </w:r>
      <w:r w:rsidR="00735DDC">
        <w:rPr>
          <w:noProof/>
        </w:rPr>
        <w:fldChar w:fldCharType="end"/>
      </w:r>
      <w:bookmarkEnd w:id="71"/>
      <w:r>
        <w:t>:</w:t>
      </w:r>
      <w:r w:rsidRPr="00BF23D7">
        <w:t xml:space="preserve"> </w:t>
      </w:r>
      <w:r>
        <w:t>Comparison of the annual rainfall‒runoff relationship between pre-drought (blue), during the drought (red) and post-drought (green) for the Holland Creek catchment (404207) in north central Victoria.</w:t>
      </w:r>
      <w:r w:rsidR="00994CEC">
        <w:t xml:space="preserve"> Source: DEECA (2025a).</w:t>
      </w:r>
    </w:p>
    <w:p w:rsidRPr="002508FB" w:rsidR="002508FB" w:rsidP="002508FB" w:rsidRDefault="002508FB" w14:paraId="326DC90B" w14:textId="77777777">
      <w:pPr>
        <w:pStyle w:val="BodyText"/>
      </w:pPr>
    </w:p>
    <w:p w:rsidR="00B33712" w:rsidP="00D8255D" w:rsidRDefault="00590127" w14:paraId="02597102" w14:textId="50FBBAA6">
      <w:pPr>
        <w:pStyle w:val="BodyText"/>
      </w:pPr>
      <w:r>
        <w:t xml:space="preserve">Since the end of the Millennium Drought, </w:t>
      </w:r>
      <w:r w:rsidR="00A4263E">
        <w:t xml:space="preserve">the relationship between rainfall and runoff has recovered in some catchments, </w:t>
      </w:r>
      <w:r w:rsidR="00452C22">
        <w:t xml:space="preserve">however </w:t>
      </w:r>
      <w:r w:rsidR="00EA1308">
        <w:t>in other</w:t>
      </w:r>
      <w:r w:rsidR="00AF4EF9">
        <w:t xml:space="preserve"> catchments </w:t>
      </w:r>
      <w:r w:rsidR="009D26B7">
        <w:t xml:space="preserve">the </w:t>
      </w:r>
      <w:r w:rsidR="00EA1308">
        <w:t>reduced runoff</w:t>
      </w:r>
      <w:r w:rsidR="00CE79B6">
        <w:t xml:space="preserve"> </w:t>
      </w:r>
      <w:r w:rsidR="00EA1308">
        <w:t>response</w:t>
      </w:r>
      <w:r w:rsidR="00CE79B6">
        <w:t xml:space="preserve">, or shift in </w:t>
      </w:r>
      <w:r w:rsidR="00AD53D1">
        <w:t>rainfall‒runoff</w:t>
      </w:r>
      <w:r w:rsidR="00CE79B6">
        <w:t xml:space="preserve"> relationship, </w:t>
      </w:r>
      <w:r w:rsidR="00EA1308">
        <w:t xml:space="preserve">persists. </w:t>
      </w:r>
    </w:p>
    <w:p w:rsidR="00D77E34" w:rsidP="00D8255D" w:rsidRDefault="00B917B1" w14:paraId="6AC61068" w14:textId="02994FF1">
      <w:pPr>
        <w:pStyle w:val="BodyText"/>
      </w:pPr>
      <w:r>
        <w:t xml:space="preserve">For catchments where the shift in </w:t>
      </w:r>
      <w:r w:rsidR="00B33712">
        <w:t xml:space="preserve">the </w:t>
      </w:r>
      <w:r w:rsidR="00AD53D1">
        <w:t>rainfall‒runoff</w:t>
      </w:r>
      <w:r>
        <w:t xml:space="preserve"> </w:t>
      </w:r>
      <w:r w:rsidR="00B33712">
        <w:t>relationship</w:t>
      </w:r>
      <w:r>
        <w:t xml:space="preserve"> persists, an additional hydroclimate dataset that represents the hydrological shift can be </w:t>
      </w:r>
      <w:r w:rsidR="00060817">
        <w:t>developed</w:t>
      </w:r>
      <w:r w:rsidR="00D63669">
        <w:t xml:space="preserve">, which allows the </w:t>
      </w:r>
      <w:r w:rsidR="00060817">
        <w:t>projected</w:t>
      </w:r>
      <w:r w:rsidR="00F165C4">
        <w:t xml:space="preserve"> future</w:t>
      </w:r>
      <w:r w:rsidR="00060817">
        <w:t xml:space="preserve"> climate change impacts</w:t>
      </w:r>
      <w:r w:rsidR="00F165C4">
        <w:t xml:space="preserve"> </w:t>
      </w:r>
      <w:r w:rsidR="00D63669">
        <w:t>to be assessed</w:t>
      </w:r>
      <w:r w:rsidR="00F14AE2">
        <w:t xml:space="preserve"> </w:t>
      </w:r>
      <w:r w:rsidR="004D525B">
        <w:t>based on the assumption that the shift continues to persist into the future.</w:t>
      </w:r>
      <w:r w:rsidR="00AF7FF7">
        <w:t xml:space="preserve"> This </w:t>
      </w:r>
      <w:r w:rsidR="00A3113F">
        <w:t>chapter</w:t>
      </w:r>
      <w:r w:rsidR="00AF7FF7">
        <w:t xml:space="preserve"> of the guidelines describes </w:t>
      </w:r>
      <w:r w:rsidR="001C4445">
        <w:t>how the add</w:t>
      </w:r>
      <w:r w:rsidR="00844B48">
        <w:t>itional hydroclimate dataset can be developed.</w:t>
      </w:r>
    </w:p>
    <w:p w:rsidR="007235E2" w:rsidP="00E13983" w:rsidRDefault="00D77E34" w14:paraId="1E4B7900" w14:textId="5199637F">
      <w:pPr>
        <w:pStyle w:val="BodyText"/>
      </w:pPr>
      <w:r>
        <w:t xml:space="preserve">In previous versions of this guidance, </w:t>
      </w:r>
      <w:r w:rsidR="008541A9">
        <w:t>a scenario called the ‘post</w:t>
      </w:r>
      <w:r w:rsidR="008729DE">
        <w:t>-</w:t>
      </w:r>
      <w:r w:rsidR="008541A9">
        <w:t xml:space="preserve">1997 step climate change scenario’ was recommended. </w:t>
      </w:r>
      <w:r w:rsidR="004C3FA0">
        <w:t xml:space="preserve">With the benefit of additional </w:t>
      </w:r>
      <w:r w:rsidR="00F3474B">
        <w:t xml:space="preserve">observed </w:t>
      </w:r>
      <w:r w:rsidR="004C3FA0">
        <w:t>data</w:t>
      </w:r>
      <w:r w:rsidR="006B3EA2">
        <w:t xml:space="preserve"> and </w:t>
      </w:r>
      <w:r w:rsidR="00BC6FA6">
        <w:t xml:space="preserve">recent </w:t>
      </w:r>
      <w:r w:rsidR="00F3474B">
        <w:t xml:space="preserve">science </w:t>
      </w:r>
      <w:r w:rsidR="009024B1">
        <w:t>findings</w:t>
      </w:r>
      <w:r w:rsidR="00F3474B">
        <w:t xml:space="preserve">, it </w:t>
      </w:r>
      <w:r w:rsidR="0009752D">
        <w:t>is apparent</w:t>
      </w:r>
      <w:r w:rsidR="00F3474B">
        <w:t xml:space="preserve"> that </w:t>
      </w:r>
      <w:r w:rsidR="008D0747">
        <w:t xml:space="preserve">in impacted catchments </w:t>
      </w:r>
      <w:r w:rsidR="00F3474B">
        <w:t>th</w:t>
      </w:r>
      <w:r w:rsidR="008D0747">
        <w:t xml:space="preserve">is previous scenario was representing </w:t>
      </w:r>
      <w:r w:rsidR="00F44202">
        <w:t xml:space="preserve">a shift in hydrology more than a shift in climate. </w:t>
      </w:r>
      <w:r w:rsidR="004050E8">
        <w:t xml:space="preserve">The </w:t>
      </w:r>
      <w:r w:rsidR="002C6831">
        <w:t xml:space="preserve">latest research in this </w:t>
      </w:r>
      <w:r w:rsidR="00AC3CCD">
        <w:t>topic is summarised in Box 1.</w:t>
      </w:r>
      <w:r w:rsidR="004050E8">
        <w:t xml:space="preserve"> </w:t>
      </w:r>
      <w:r w:rsidR="000E49F3">
        <w:t>A</w:t>
      </w:r>
      <w:r w:rsidR="0057105B">
        <w:t xml:space="preserve"> new approach of directly representing the shift in hydrology </w:t>
      </w:r>
      <w:r w:rsidR="00BD0085">
        <w:t>in</w:t>
      </w:r>
      <w:r w:rsidR="003B76F8">
        <w:t xml:space="preserve"> </w:t>
      </w:r>
      <w:r w:rsidR="0057105B">
        <w:t>the post</w:t>
      </w:r>
      <w:r w:rsidR="008729DE">
        <w:t>-</w:t>
      </w:r>
      <w:r w:rsidR="0057105B">
        <w:t xml:space="preserve">1975 climate </w:t>
      </w:r>
      <w:r w:rsidR="003341D6">
        <w:t xml:space="preserve">reference period is recommended in place of the previous </w:t>
      </w:r>
      <w:r w:rsidR="00412E34">
        <w:t>‘post</w:t>
      </w:r>
      <w:r w:rsidR="008729DE">
        <w:t>-</w:t>
      </w:r>
      <w:r w:rsidR="00412E34">
        <w:t>1997 step climate change scenario’.</w:t>
      </w:r>
    </w:p>
    <w:p w:rsidR="00076615" w:rsidP="00A15408" w:rsidRDefault="00076615" w14:paraId="4935F361" w14:textId="20919843">
      <w:pPr>
        <w:pStyle w:val="HighlightBoxText"/>
      </w:pPr>
      <w:r w:rsidRPr="00174442">
        <w:rPr>
          <w:color w:val="232222" w:themeColor="text1"/>
        </w:rPr>
        <w:t>For catchments where a shift in the rainfall</w:t>
      </w:r>
      <w:r w:rsidRPr="00174442">
        <w:rPr>
          <w:rFonts w:cstheme="minorHAnsi"/>
          <w:color w:val="232222" w:themeColor="text1"/>
        </w:rPr>
        <w:t>‒</w:t>
      </w:r>
      <w:r w:rsidRPr="00174442">
        <w:rPr>
          <w:color w:val="232222" w:themeColor="text1"/>
        </w:rPr>
        <w:t xml:space="preserve">runoff response has persisted since the Millennium Drought, </w:t>
      </w:r>
      <w:r>
        <w:rPr>
          <w:color w:val="232222" w:themeColor="text1"/>
        </w:rPr>
        <w:t xml:space="preserve">an additional hydroclimate dataset that represents this hydrological shift can be developed to inform assessments of projected climate change impact to </w:t>
      </w:r>
      <w:r w:rsidR="00632935">
        <w:rPr>
          <w:color w:val="232222" w:themeColor="text1"/>
        </w:rPr>
        <w:t xml:space="preserve">water availability. </w:t>
      </w:r>
    </w:p>
    <w:bookmarkEnd w:id="70"/>
    <w:p w:rsidRPr="00174442" w:rsidR="00EF3929" w:rsidP="00E66786" w:rsidRDefault="00EF3929" w14:paraId="7C3ABEA7" w14:textId="65FD164D">
      <w:pPr>
        <w:pStyle w:val="BodyText"/>
      </w:pPr>
    </w:p>
    <w:p w:rsidRPr="00A15408" w:rsidR="008729DE" w:rsidP="008729DE" w:rsidRDefault="00DD013E" w14:paraId="0A257A51" w14:textId="4B251A10">
      <w:pPr>
        <w:pStyle w:val="Bonushighlightbox"/>
        <w:rPr>
          <w:b/>
          <w:sz w:val="22"/>
          <w:szCs w:val="18"/>
        </w:rPr>
      </w:pPr>
      <w:r w:rsidRPr="00B01C7F">
        <w:rPr>
          <w:b/>
          <w:bCs/>
          <w:sz w:val="22"/>
          <w:szCs w:val="22"/>
          <w14:numSpacing w14:val="tabular"/>
        </w:rPr>
        <w:t>Box 1:</w:t>
      </w:r>
      <w:r w:rsidRPr="00A15408">
        <w:rPr>
          <w:sz w:val="22"/>
          <w:szCs w:val="22"/>
          <w14:numSpacing w14:val="tabular"/>
        </w:rPr>
        <w:t xml:space="preserve"> </w:t>
      </w:r>
      <w:r w:rsidRPr="00A15408" w:rsidR="00451F9B">
        <w:rPr>
          <w:b/>
          <w:sz w:val="22"/>
          <w:szCs w:val="22"/>
        </w:rPr>
        <w:t xml:space="preserve">Findings from the research into shifting </w:t>
      </w:r>
      <w:r w:rsidR="00451F9B">
        <w:rPr>
          <w:b/>
          <w:sz w:val="22"/>
          <w:szCs w:val="22"/>
        </w:rPr>
        <w:t>rainfall</w:t>
      </w:r>
      <w:r w:rsidR="00AD53D1">
        <w:rPr>
          <w:b/>
          <w:sz w:val="22"/>
          <w:szCs w:val="22"/>
        </w:rPr>
        <w:t>‒</w:t>
      </w:r>
      <w:r w:rsidR="00451F9B">
        <w:rPr>
          <w:b/>
          <w:sz w:val="22"/>
          <w:szCs w:val="22"/>
        </w:rPr>
        <w:t>runoff</w:t>
      </w:r>
      <w:r w:rsidRPr="00A15408" w:rsidR="00451F9B">
        <w:rPr>
          <w:b/>
          <w:sz w:val="22"/>
          <w:szCs w:val="22"/>
        </w:rPr>
        <w:t xml:space="preserve"> relationships</w:t>
      </w:r>
    </w:p>
    <w:p w:rsidRPr="00A15408" w:rsidR="00393C3C" w:rsidP="00393C3C" w:rsidRDefault="00393C3C" w14:paraId="24F06F6F" w14:textId="6965A583">
      <w:pPr>
        <w:pStyle w:val="Bonushighlightbox"/>
        <w:rPr>
          <w:sz w:val="20"/>
        </w:rPr>
      </w:pPr>
      <w:r w:rsidRPr="00A15408">
        <w:rPr>
          <w:sz w:val="20"/>
        </w:rPr>
        <w:t>Research by Monash University through VicWaCI</w:t>
      </w:r>
      <w:r w:rsidRPr="00A15408" w:rsidDel="00F90CE1">
        <w:rPr>
          <w:sz w:val="20"/>
        </w:rPr>
        <w:t xml:space="preserve"> </w:t>
      </w:r>
      <w:r w:rsidRPr="00A15408">
        <w:rPr>
          <w:sz w:val="20"/>
        </w:rPr>
        <w:t xml:space="preserve">observed that a shift in the rainfall‒runoff response since the Millennium Drought </w:t>
      </w:r>
      <w:r w:rsidR="00331FD8">
        <w:rPr>
          <w:sz w:val="20"/>
        </w:rPr>
        <w:t xml:space="preserve">has </w:t>
      </w:r>
      <w:r w:rsidRPr="00A15408">
        <w:rPr>
          <w:sz w:val="20"/>
        </w:rPr>
        <w:t>persist</w:t>
      </w:r>
      <w:r w:rsidR="00331FD8">
        <w:rPr>
          <w:sz w:val="20"/>
        </w:rPr>
        <w:t>ed</w:t>
      </w:r>
      <w:r w:rsidRPr="00A15408">
        <w:rPr>
          <w:sz w:val="20"/>
        </w:rPr>
        <w:t xml:space="preserve"> for approximately one-third of catchments studied in Victoria (Peterson et al. 2021; Zahedi et al. in review). </w:t>
      </w:r>
    </w:p>
    <w:p w:rsidR="0025136A" w:rsidP="00393C3C" w:rsidRDefault="00393C3C" w14:paraId="5CD1E2FD" w14:textId="09AFF921">
      <w:pPr>
        <w:pStyle w:val="Bonushighlightbox"/>
        <w:rPr>
          <w:sz w:val="20"/>
        </w:rPr>
      </w:pPr>
      <w:r w:rsidRPr="00A15408">
        <w:rPr>
          <w:sz w:val="20"/>
        </w:rPr>
        <w:t xml:space="preserve">This shift in the catchment runoff response due to severe or prolonged drought has been described in terms of runoff states. </w:t>
      </w:r>
      <w:r w:rsidR="00EE180D">
        <w:rPr>
          <w:sz w:val="20"/>
        </w:rPr>
        <w:t xml:space="preserve">Catchments </w:t>
      </w:r>
      <w:r w:rsidR="0025136A">
        <w:rPr>
          <w:sz w:val="20"/>
        </w:rPr>
        <w:t xml:space="preserve">can be </w:t>
      </w:r>
      <w:r w:rsidRPr="00A15408">
        <w:rPr>
          <w:sz w:val="20"/>
        </w:rPr>
        <w:t xml:space="preserve">described as having one or multiple states based on their runoff response to rainfall. </w:t>
      </w:r>
      <w:r w:rsidR="0025136A">
        <w:rPr>
          <w:sz w:val="20"/>
        </w:rPr>
        <w:t>For example:</w:t>
      </w:r>
    </w:p>
    <w:p w:rsidR="0025136A" w:rsidP="00323916" w:rsidRDefault="00393C3C" w14:paraId="0BEFC6B1" w14:textId="77777777">
      <w:pPr>
        <w:pStyle w:val="Bonushighlightbox"/>
        <w:numPr>
          <w:ilvl w:val="0"/>
          <w:numId w:val="72"/>
        </w:numPr>
        <w:rPr>
          <w:sz w:val="20"/>
        </w:rPr>
      </w:pPr>
      <w:r w:rsidRPr="00A15408">
        <w:rPr>
          <w:sz w:val="20"/>
        </w:rPr>
        <w:t xml:space="preserve">Catchments that did not experience a shift in the rainfall‒runoff relationship have one runoff state. </w:t>
      </w:r>
    </w:p>
    <w:p w:rsidRPr="00A15408" w:rsidR="00393C3C" w:rsidP="00323916" w:rsidRDefault="00393C3C" w14:paraId="36EFCB91" w14:textId="0BB077C7">
      <w:pPr>
        <w:pStyle w:val="Bonushighlightbox"/>
        <w:numPr>
          <w:ilvl w:val="0"/>
          <w:numId w:val="72"/>
        </w:numPr>
        <w:rPr>
          <w:sz w:val="20"/>
        </w:rPr>
      </w:pPr>
      <w:r w:rsidRPr="00A15408">
        <w:rPr>
          <w:sz w:val="20"/>
        </w:rPr>
        <w:t xml:space="preserve">Catchments that did experience a shift have multiple states, switching from a normal runoff state into a low runoff state (where less runoff is generated for a given amount of rainfall) during a very dry period, including the Millennium Drought. </w:t>
      </w:r>
    </w:p>
    <w:p w:rsidR="00EF3929" w:rsidP="00EA2A13" w:rsidRDefault="00393C3C" w14:paraId="28615624" w14:textId="5FE519CC">
      <w:pPr>
        <w:pStyle w:val="Bonushighlightbox"/>
        <w:keepNext w:val="0"/>
        <w:keepLines/>
        <w:rPr>
          <w:sz w:val="20"/>
        </w:rPr>
      </w:pPr>
      <w:r w:rsidRPr="00A15408">
        <w:rPr>
          <w:sz w:val="20"/>
        </w:rPr>
        <w:t xml:space="preserve">Of the 158 catchments explored </w:t>
      </w:r>
      <w:r w:rsidR="002E0E5D">
        <w:rPr>
          <w:sz w:val="20"/>
        </w:rPr>
        <w:t>in this study</w:t>
      </w:r>
      <w:r w:rsidRPr="00A15408">
        <w:rPr>
          <w:sz w:val="20"/>
        </w:rPr>
        <w:t xml:space="preserve"> using observed datasets up to 2021, 51 were found to remain in a low runoff state in 2020. </w:t>
      </w:r>
      <w:r w:rsidRPr="00BF23D7" w:rsidR="00BF23D7">
        <w:rPr>
          <w:sz w:val="20"/>
        </w:rPr>
        <w:fldChar w:fldCharType="begin"/>
      </w:r>
      <w:r w:rsidRPr="00BF23D7" w:rsidR="00BF23D7">
        <w:rPr>
          <w:sz w:val="20"/>
        </w:rPr>
        <w:instrText xml:space="preserve"> REF _Ref212022719 \h  \* MERGEFORMAT </w:instrText>
      </w:r>
      <w:r w:rsidRPr="00BF23D7" w:rsidR="00BF23D7">
        <w:rPr>
          <w:sz w:val="20"/>
        </w:rPr>
      </w:r>
      <w:r w:rsidRPr="00BF23D7" w:rsidR="00BF23D7">
        <w:rPr>
          <w:sz w:val="20"/>
        </w:rPr>
        <w:fldChar w:fldCharType="separate"/>
      </w:r>
      <w:r w:rsidRPr="009660CD" w:rsidR="009660CD">
        <w:rPr>
          <w:sz w:val="20"/>
        </w:rPr>
        <w:t>Figure 11</w:t>
      </w:r>
      <w:r w:rsidRPr="00BF23D7" w:rsidR="00BF23D7">
        <w:rPr>
          <w:sz w:val="20"/>
        </w:rPr>
        <w:fldChar w:fldCharType="end"/>
      </w:r>
      <w:r w:rsidRPr="00A15408">
        <w:rPr>
          <w:sz w:val="20"/>
        </w:rPr>
        <w:t xml:space="preserve"> illustrates the evolution of annual catchment response from 1995 to 2020 throughout Victoria. Catchments in blue are in a normal runoff state and those in orange are in a low runoff state. Catchment response was increasingly impacted across the state as the Millennium Drought progressed, with 88 of the 158 catchments in a low runoff state in 2010. This had reduced to 51 catchments by 2020. The variable spatial distribution of these catchments is illustrated in </w:t>
      </w:r>
      <w:r w:rsidRPr="00547EA6" w:rsidR="00547EA6">
        <w:rPr>
          <w:sz w:val="20"/>
        </w:rPr>
        <w:fldChar w:fldCharType="begin"/>
      </w:r>
      <w:r w:rsidRPr="00547EA6" w:rsidR="00547EA6">
        <w:rPr>
          <w:sz w:val="20"/>
        </w:rPr>
        <w:instrText xml:space="preserve"> REF _Ref212022719 \h  \* MERGEFORMAT </w:instrText>
      </w:r>
      <w:r w:rsidRPr="00547EA6" w:rsidR="00547EA6">
        <w:rPr>
          <w:sz w:val="20"/>
        </w:rPr>
      </w:r>
      <w:r w:rsidRPr="00547EA6" w:rsidR="00547EA6">
        <w:rPr>
          <w:sz w:val="20"/>
        </w:rPr>
        <w:fldChar w:fldCharType="separate"/>
      </w:r>
      <w:r w:rsidRPr="009660CD" w:rsidR="009660CD">
        <w:rPr>
          <w:sz w:val="20"/>
        </w:rPr>
        <w:t>Figure 11</w:t>
      </w:r>
      <w:r w:rsidRPr="00547EA6" w:rsidR="00547EA6">
        <w:rPr>
          <w:sz w:val="20"/>
        </w:rPr>
        <w:fldChar w:fldCharType="end"/>
      </w:r>
      <w:r w:rsidRPr="00A15408">
        <w:rPr>
          <w:sz w:val="20"/>
        </w:rPr>
        <w:t>, with catchments exhibiting a low runoff state found across Victoria.</w:t>
      </w:r>
    </w:p>
    <w:p w:rsidRPr="00393C3C" w:rsidR="00393C3C" w:rsidP="00393C3C" w:rsidRDefault="00860E1A" w14:paraId="3A642EF2" w14:textId="6397EB7B">
      <w:pPr>
        <w:pStyle w:val="Bonushighlightbox"/>
        <w:rPr>
          <w:b/>
          <w:bCs/>
          <w:szCs w:val="16"/>
        </w:rPr>
      </w:pPr>
      <w:r>
        <w:rPr>
          <w:b/>
          <w:bCs/>
          <w:noProof/>
          <w:szCs w:val="16"/>
        </w:rPr>
        <w:drawing>
          <wp:inline distT="0" distB="0" distL="0" distR="0" wp14:anchorId="0CBD7AD7" wp14:editId="1C6F6E3E">
            <wp:extent cx="5817689" cy="3301734"/>
            <wp:effectExtent l="0" t="0" r="0" b="0"/>
            <wp:docPr id="2066246877" name="Picture 2" descr="6 different maps of Victoria in a 2 by 3 layout that show the catchment state of some Victorian catchments for different time periods. The catchment state may be low, normal or NA, with most low flow states persisting to 2020 in central Victoria and parts of East Gipp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46877" name="Picture 2" descr="6 different maps of Victoria in a 2 by 3 layout that show the catchment state of some Victorian catchments for different time periods. The catchment state may be low, normal or NA, with most low flow states persisting to 2020 in central Victoria and parts of East Gippslan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38790" cy="3313709"/>
                    </a:xfrm>
                    <a:prstGeom prst="rect">
                      <a:avLst/>
                    </a:prstGeom>
                    <a:noFill/>
                  </pic:spPr>
                </pic:pic>
              </a:graphicData>
            </a:graphic>
          </wp:inline>
        </w:drawing>
      </w:r>
    </w:p>
    <w:p w:rsidR="00BF23D7" w:rsidP="00BF23D7" w:rsidRDefault="00BF23D7" w14:paraId="6EC6B3DC" w14:textId="7E5F14E1">
      <w:pPr>
        <w:pStyle w:val="Bonushighlightbox"/>
        <w:rPr>
          <w:b/>
          <w:sz w:val="20"/>
          <w:szCs w:val="12"/>
        </w:rPr>
      </w:pPr>
      <w:bookmarkStart w:name="_Ref212022719" w:id="72"/>
      <w:r w:rsidRPr="00BF23D7">
        <w:rPr>
          <w:b/>
          <w:sz w:val="20"/>
          <w:szCs w:val="12"/>
        </w:rPr>
        <w:t xml:space="preserve">Figure </w:t>
      </w:r>
      <w:r w:rsidRPr="00BF23D7">
        <w:rPr>
          <w:b/>
          <w:sz w:val="20"/>
          <w:szCs w:val="12"/>
        </w:rPr>
        <w:fldChar w:fldCharType="begin"/>
      </w:r>
      <w:r w:rsidRPr="00BF23D7">
        <w:rPr>
          <w:b/>
          <w:sz w:val="20"/>
          <w:szCs w:val="12"/>
        </w:rPr>
        <w:instrText xml:space="preserve"> SEQ Figure \* ARABIC </w:instrText>
      </w:r>
      <w:r w:rsidRPr="00BF23D7">
        <w:rPr>
          <w:b/>
          <w:sz w:val="20"/>
          <w:szCs w:val="12"/>
        </w:rPr>
        <w:fldChar w:fldCharType="separate"/>
      </w:r>
      <w:r w:rsidR="009660CD">
        <w:rPr>
          <w:b/>
          <w:noProof/>
          <w:sz w:val="20"/>
          <w:szCs w:val="12"/>
        </w:rPr>
        <w:t>11</w:t>
      </w:r>
      <w:r w:rsidRPr="00BF23D7">
        <w:rPr>
          <w:b/>
          <w:sz w:val="20"/>
          <w:szCs w:val="12"/>
        </w:rPr>
        <w:fldChar w:fldCharType="end"/>
      </w:r>
      <w:bookmarkEnd w:id="72"/>
      <w:r w:rsidRPr="0000692A">
        <w:rPr>
          <w:b/>
          <w:sz w:val="20"/>
          <w:szCs w:val="12"/>
        </w:rPr>
        <w:t xml:space="preserve">: Shifts in catchment hydrological response across Victorian catchments over 25 years: </w:t>
      </w:r>
      <w:r>
        <w:rPr>
          <w:b/>
          <w:bCs/>
          <w:sz w:val="20"/>
          <w:szCs w:val="12"/>
        </w:rPr>
        <w:t>(</w:t>
      </w:r>
      <w:r w:rsidRPr="0000692A">
        <w:rPr>
          <w:b/>
          <w:sz w:val="20"/>
          <w:szCs w:val="12"/>
        </w:rPr>
        <w:t xml:space="preserve">a) 1995, </w:t>
      </w:r>
      <w:r>
        <w:rPr>
          <w:b/>
          <w:bCs/>
          <w:sz w:val="20"/>
          <w:szCs w:val="12"/>
        </w:rPr>
        <w:t>(</w:t>
      </w:r>
      <w:r w:rsidRPr="0000692A">
        <w:rPr>
          <w:b/>
          <w:sz w:val="20"/>
          <w:szCs w:val="12"/>
        </w:rPr>
        <w:t xml:space="preserve">b) 2000, </w:t>
      </w:r>
      <w:r>
        <w:rPr>
          <w:b/>
          <w:bCs/>
          <w:sz w:val="20"/>
          <w:szCs w:val="12"/>
        </w:rPr>
        <w:t>(</w:t>
      </w:r>
      <w:r w:rsidRPr="0000692A">
        <w:rPr>
          <w:b/>
          <w:sz w:val="20"/>
          <w:szCs w:val="12"/>
        </w:rPr>
        <w:t xml:space="preserve">c) 2005, </w:t>
      </w:r>
      <w:r>
        <w:rPr>
          <w:b/>
          <w:bCs/>
          <w:sz w:val="20"/>
          <w:szCs w:val="12"/>
        </w:rPr>
        <w:t>(</w:t>
      </w:r>
      <w:r w:rsidRPr="0000692A">
        <w:rPr>
          <w:b/>
          <w:sz w:val="20"/>
          <w:szCs w:val="12"/>
        </w:rPr>
        <w:t xml:space="preserve">d) 2010, </w:t>
      </w:r>
      <w:r>
        <w:rPr>
          <w:b/>
          <w:bCs/>
          <w:sz w:val="20"/>
          <w:szCs w:val="12"/>
        </w:rPr>
        <w:t>(</w:t>
      </w:r>
      <w:r w:rsidRPr="0000692A">
        <w:rPr>
          <w:b/>
          <w:sz w:val="20"/>
          <w:szCs w:val="12"/>
        </w:rPr>
        <w:t xml:space="preserve">e) 2015, </w:t>
      </w:r>
      <w:r>
        <w:rPr>
          <w:b/>
          <w:bCs/>
          <w:sz w:val="20"/>
          <w:szCs w:val="12"/>
        </w:rPr>
        <w:t>(</w:t>
      </w:r>
      <w:r w:rsidRPr="0000692A">
        <w:rPr>
          <w:b/>
          <w:sz w:val="20"/>
          <w:szCs w:val="12"/>
        </w:rPr>
        <w:t xml:space="preserve">f) 2020. </w:t>
      </w:r>
      <w:r w:rsidR="00994CEC">
        <w:rPr>
          <w:b/>
          <w:sz w:val="20"/>
          <w:szCs w:val="12"/>
        </w:rPr>
        <w:t>Source: Zahedi et. al (in review).</w:t>
      </w:r>
    </w:p>
    <w:p w:rsidR="00FE6962" w:rsidP="00BF23D7" w:rsidRDefault="00FE6962" w14:paraId="31228EFF" w14:textId="77777777">
      <w:pPr>
        <w:pStyle w:val="Bonushighlightbox"/>
        <w:rPr>
          <w:b/>
          <w:sz w:val="20"/>
          <w:szCs w:val="12"/>
        </w:rPr>
      </w:pPr>
    </w:p>
    <w:p w:rsidRPr="0000692A" w:rsidR="002E0E5D" w:rsidP="002E0E5D" w:rsidRDefault="002E0E5D" w14:paraId="236CB4DF" w14:textId="77777777">
      <w:pPr>
        <w:pStyle w:val="Bonushighlightbox"/>
        <w:rPr>
          <w:sz w:val="20"/>
          <w:szCs w:val="12"/>
        </w:rPr>
      </w:pPr>
      <w:r w:rsidRPr="0000692A">
        <w:rPr>
          <w:sz w:val="20"/>
          <w:szCs w:val="12"/>
        </w:rPr>
        <w:t>The return of catchments with multiple states, to a pre-Millennium Drought runoff state, may require an extended wet period to recover. Three consecutive La Niña years from 2021 to 2023 may have seen the recovery of further catchments that had shifted to a low runoff state, but this has not yet been clearly observed and documented.</w:t>
      </w:r>
    </w:p>
    <w:p w:rsidR="00E322E2" w:rsidP="00393C3C" w:rsidRDefault="00393C3C" w14:paraId="35FC5C2F" w14:textId="1A87A20C">
      <w:pPr>
        <w:pStyle w:val="Bonushighlightbox"/>
        <w:rPr>
          <w:sz w:val="20"/>
          <w:szCs w:val="12"/>
        </w:rPr>
      </w:pPr>
      <w:r w:rsidRPr="0000692A">
        <w:rPr>
          <w:sz w:val="20"/>
          <w:szCs w:val="12"/>
        </w:rPr>
        <w:t xml:space="preserve">To better understand the shift in the </w:t>
      </w:r>
      <w:r w:rsidR="00AD53D1">
        <w:rPr>
          <w:sz w:val="20"/>
          <w:szCs w:val="12"/>
        </w:rPr>
        <w:t>rainfall‒runoff</w:t>
      </w:r>
      <w:r w:rsidRPr="0000692A">
        <w:rPr>
          <w:sz w:val="20"/>
          <w:szCs w:val="12"/>
        </w:rPr>
        <w:t xml:space="preserve"> response, unregulated gauged catchments were analysed. In these catchments streamflow can more readily be attributed to shifts in key catchment processes. Extrapolating these findings with confidence to other parts of the state with regulated or otherwise impacted catchments requires further analysis. </w:t>
      </w:r>
    </w:p>
    <w:p w:rsidRPr="00CB2EBE" w:rsidR="00393C3C" w:rsidP="00393C3C" w:rsidRDefault="00393C3C" w14:paraId="17DC3A2A" w14:textId="5925D9B6">
      <w:pPr>
        <w:pStyle w:val="Bonushighlightbox"/>
        <w:rPr>
          <w:sz w:val="20"/>
          <w:szCs w:val="12"/>
        </w:rPr>
      </w:pPr>
      <w:r w:rsidRPr="0000692A">
        <w:rPr>
          <w:sz w:val="20"/>
          <w:szCs w:val="12"/>
        </w:rPr>
        <w:t xml:space="preserve">Practitioners are encouraged to make their own assessment on whether their catchment has experienced a shift in </w:t>
      </w:r>
      <w:r w:rsidR="00AD53D1">
        <w:rPr>
          <w:sz w:val="20"/>
          <w:szCs w:val="12"/>
        </w:rPr>
        <w:t>rainfall‒runoff</w:t>
      </w:r>
      <w:r w:rsidRPr="0000692A">
        <w:rPr>
          <w:sz w:val="20"/>
          <w:szCs w:val="12"/>
        </w:rPr>
        <w:t xml:space="preserve"> response. </w:t>
      </w:r>
      <w:r w:rsidRPr="00DD3716" w:rsidR="00DD3716">
        <w:rPr>
          <w:sz w:val="20"/>
          <w:szCs w:val="12"/>
        </w:rPr>
        <w:t>Sections</w:t>
      </w:r>
      <w:r w:rsidRPr="00DD3716">
        <w:rPr>
          <w:sz w:val="20"/>
          <w:szCs w:val="12"/>
        </w:rPr>
        <w:t xml:space="preserve"> </w:t>
      </w:r>
      <w:r w:rsidRPr="00DD3716" w:rsidR="00DD3716">
        <w:rPr>
          <w:sz w:val="20"/>
          <w:szCs w:val="12"/>
        </w:rPr>
        <w:fldChar w:fldCharType="begin"/>
      </w:r>
      <w:r w:rsidRPr="00DD3716" w:rsidR="00DD3716">
        <w:rPr>
          <w:sz w:val="20"/>
          <w:szCs w:val="12"/>
        </w:rPr>
        <w:instrText xml:space="preserve"> REF _Ref208406978 \r \h </w:instrText>
      </w:r>
      <w:r w:rsidR="00DD3716">
        <w:rPr>
          <w:sz w:val="20"/>
          <w:szCs w:val="12"/>
        </w:rPr>
        <w:instrText xml:space="preserve"> \* MERGEFORMAT </w:instrText>
      </w:r>
      <w:r w:rsidRPr="00DD3716" w:rsidR="00DD3716">
        <w:rPr>
          <w:sz w:val="20"/>
          <w:szCs w:val="12"/>
        </w:rPr>
      </w:r>
      <w:r w:rsidRPr="00DD3716" w:rsidR="00DD3716">
        <w:rPr>
          <w:sz w:val="20"/>
          <w:szCs w:val="12"/>
        </w:rPr>
        <w:fldChar w:fldCharType="separate"/>
      </w:r>
      <w:r w:rsidR="009660CD">
        <w:rPr>
          <w:sz w:val="20"/>
          <w:szCs w:val="12"/>
        </w:rPr>
        <w:t>4.4.2</w:t>
      </w:r>
      <w:r w:rsidRPr="00DD3716" w:rsidR="00DD3716">
        <w:rPr>
          <w:sz w:val="20"/>
          <w:szCs w:val="12"/>
        </w:rPr>
        <w:fldChar w:fldCharType="end"/>
      </w:r>
      <w:r w:rsidRPr="00DD3716">
        <w:rPr>
          <w:sz w:val="20"/>
          <w:szCs w:val="12"/>
        </w:rPr>
        <w:t>-</w:t>
      </w:r>
      <w:r w:rsidR="00FE6962">
        <w:rPr>
          <w:sz w:val="20"/>
          <w:szCs w:val="12"/>
        </w:rPr>
        <w:fldChar w:fldCharType="begin"/>
      </w:r>
      <w:r w:rsidR="00FE6962">
        <w:rPr>
          <w:sz w:val="20"/>
          <w:szCs w:val="12"/>
        </w:rPr>
        <w:instrText xml:space="preserve"> REF _Ref213934365 \n \h </w:instrText>
      </w:r>
      <w:r w:rsidR="00FE6962">
        <w:rPr>
          <w:sz w:val="20"/>
          <w:szCs w:val="12"/>
        </w:rPr>
      </w:r>
      <w:r w:rsidR="00FE6962">
        <w:rPr>
          <w:sz w:val="20"/>
          <w:szCs w:val="12"/>
        </w:rPr>
        <w:fldChar w:fldCharType="separate"/>
      </w:r>
      <w:r w:rsidR="009660CD">
        <w:rPr>
          <w:sz w:val="20"/>
          <w:szCs w:val="12"/>
        </w:rPr>
        <w:t>4.4.5</w:t>
      </w:r>
      <w:r w:rsidR="00FE6962">
        <w:rPr>
          <w:sz w:val="20"/>
          <w:szCs w:val="12"/>
        </w:rPr>
        <w:fldChar w:fldCharType="end"/>
      </w:r>
      <w:r w:rsidRPr="00CB2EBE">
        <w:rPr>
          <w:sz w:val="20"/>
          <w:szCs w:val="12"/>
        </w:rPr>
        <w:t xml:space="preserve"> describe the approaches practitioners can take to detect whether a shift has occurred and represent this in an additional hydroclimate dataset if necessary.</w:t>
      </w:r>
    </w:p>
    <w:p w:rsidR="0074311D" w:rsidP="0074311D" w:rsidRDefault="009734A2" w14:paraId="140BB687" w14:textId="7B8B7A4A">
      <w:pPr>
        <w:pStyle w:val="HighlightBoxText"/>
      </w:pPr>
      <w:r>
        <w:t>Since the Millennium Drought, persisting shifts in rainfall</w:t>
      </w:r>
      <w:r w:rsidR="00AD53D1">
        <w:t>‒</w:t>
      </w:r>
      <w:r>
        <w:t xml:space="preserve">runoff response </w:t>
      </w:r>
      <w:proofErr w:type="gramStart"/>
      <w:r>
        <w:t>have</w:t>
      </w:r>
      <w:proofErr w:type="gramEnd"/>
      <w:r>
        <w:t xml:space="preserve"> been observed in catchments throughout the state, particularly in central</w:t>
      </w:r>
      <w:r w:rsidRPr="00FB09A6" w:rsidR="00FB09A6">
        <w:t>‒</w:t>
      </w:r>
      <w:r>
        <w:t>west Victoria and east Gippsland.</w:t>
      </w:r>
      <w:r w:rsidR="00F74748">
        <w:t xml:space="preserve"> Practitioners are encouraged </w:t>
      </w:r>
      <w:r w:rsidRPr="00F74748" w:rsidR="00F74748">
        <w:t xml:space="preserve">to </w:t>
      </w:r>
      <w:r w:rsidR="007C1B70">
        <w:t>use the</w:t>
      </w:r>
      <w:r w:rsidR="0094331D">
        <w:t>se</w:t>
      </w:r>
      <w:r w:rsidR="007C1B70">
        <w:t xml:space="preserve"> guidelines to </w:t>
      </w:r>
      <w:r w:rsidRPr="00F74748" w:rsidR="00F74748">
        <w:t>make their own assessment on whether their catchment has experienced a shift in rainfall</w:t>
      </w:r>
      <w:r w:rsidR="00AD53D1">
        <w:t>‒</w:t>
      </w:r>
      <w:r w:rsidRPr="00F74748" w:rsidR="00F74748">
        <w:t>runoff response</w:t>
      </w:r>
      <w:r w:rsidR="00F74748">
        <w:t>.</w:t>
      </w:r>
    </w:p>
    <w:p w:rsidRPr="00357356" w:rsidR="00EC13DA" w:rsidP="00EB6099" w:rsidRDefault="00EC13DA" w14:paraId="7A724B67" w14:textId="183BE6CA">
      <w:pPr>
        <w:pStyle w:val="Heading3"/>
      </w:pPr>
      <w:bookmarkStart w:name="_Ref208406978" w:id="73"/>
      <w:bookmarkStart w:name="_Ref209436983" w:id="74"/>
      <w:r w:rsidRPr="00357356">
        <w:t xml:space="preserve">Identifying </w:t>
      </w:r>
      <w:r w:rsidRPr="00357356" w:rsidR="005B4A05">
        <w:t xml:space="preserve">a change in </w:t>
      </w:r>
      <w:r w:rsidRPr="00174442" w:rsidR="00DB5C34">
        <w:t xml:space="preserve">the </w:t>
      </w:r>
      <w:r w:rsidRPr="00357356" w:rsidR="005B4A05">
        <w:t>rainfall</w:t>
      </w:r>
      <w:r w:rsidRPr="00174442" w:rsidR="00DB5C34">
        <w:rPr>
          <w:rFonts w:cstheme="majorHAnsi"/>
        </w:rPr>
        <w:t>‒</w:t>
      </w:r>
      <w:r w:rsidRPr="00357356" w:rsidR="005B4A05">
        <w:t>runoff response</w:t>
      </w:r>
      <w:bookmarkEnd w:id="73"/>
      <w:bookmarkEnd w:id="74"/>
    </w:p>
    <w:p w:rsidR="004C60D1" w:rsidP="005B0ABC" w:rsidRDefault="004C60D1" w14:paraId="3732FD64" w14:textId="449FA1F2">
      <w:pPr>
        <w:pStyle w:val="BodyText"/>
      </w:pPr>
      <w:r>
        <w:t>T</w:t>
      </w:r>
      <w:r w:rsidRPr="004C60D1">
        <w:t>o detect whether a change in the rainfall</w:t>
      </w:r>
      <w:r w:rsidR="00AD53D1">
        <w:t>‒</w:t>
      </w:r>
      <w:r w:rsidRPr="004C60D1">
        <w:t xml:space="preserve">runoff response has occurred and continues to persist, DEECA recommends a method that compares the relationship between annual rainfall and runoff pre-, during and post-drought. The recommended </w:t>
      </w:r>
      <w:r>
        <w:t>m</w:t>
      </w:r>
      <w:r w:rsidRPr="004C60D1">
        <w:t>ethod is largely based on Saft et al. (2015) with some minor adjustments. This method was adopted because it is rigorous, largely unambiguous and easy to apply (with supporting tools). It can also be used to inform any subsequent adjustments to pre-1997 data that may be required</w:t>
      </w:r>
      <w:r w:rsidR="00066B03">
        <w:t xml:space="preserve"> to represent the </w:t>
      </w:r>
      <w:r w:rsidR="00E22833">
        <w:t>shift in rainfall</w:t>
      </w:r>
      <w:r w:rsidR="00AD53D1">
        <w:t>‒</w:t>
      </w:r>
      <w:r w:rsidR="00E22833">
        <w:t>runoff response</w:t>
      </w:r>
      <w:r w:rsidRPr="004C60D1">
        <w:t>.</w:t>
      </w:r>
    </w:p>
    <w:p w:rsidRPr="00174442" w:rsidR="005B0ABC" w:rsidP="005B0ABC" w:rsidRDefault="005B0ABC" w14:paraId="75D8DB58" w14:textId="7BF890CE">
      <w:pPr>
        <w:pStyle w:val="HighlightBoxText"/>
        <w:rPr>
          <w:color w:val="232222" w:themeColor="text1"/>
        </w:rPr>
      </w:pPr>
      <w:r w:rsidRPr="00174442">
        <w:rPr>
          <w:color w:val="232222" w:themeColor="text1"/>
        </w:rPr>
        <w:t xml:space="preserve">Practitioners can assess whether a catchment is experiencing a persisting shift in </w:t>
      </w:r>
      <w:r w:rsidRPr="00174442" w:rsidR="00F74BA8">
        <w:rPr>
          <w:color w:val="232222" w:themeColor="text1"/>
        </w:rPr>
        <w:t xml:space="preserve">the </w:t>
      </w:r>
      <w:r w:rsidRPr="00174442">
        <w:rPr>
          <w:color w:val="232222" w:themeColor="text1"/>
        </w:rPr>
        <w:t>rainfall</w:t>
      </w:r>
      <w:r w:rsidRPr="00174442" w:rsidR="00F74BA8">
        <w:rPr>
          <w:rFonts w:cstheme="minorHAnsi"/>
          <w:color w:val="232222" w:themeColor="text1"/>
        </w:rPr>
        <w:t>‒</w:t>
      </w:r>
      <w:r w:rsidRPr="00174442">
        <w:rPr>
          <w:color w:val="232222" w:themeColor="text1"/>
        </w:rPr>
        <w:t xml:space="preserve">runoff response using DEECA’s </w:t>
      </w:r>
      <w:r w:rsidR="00BB3554">
        <w:rPr>
          <w:color w:val="232222" w:themeColor="text1"/>
        </w:rPr>
        <w:t xml:space="preserve">Hydroclimate Data </w:t>
      </w:r>
      <w:r w:rsidR="003425C6">
        <w:rPr>
          <w:color w:val="232222" w:themeColor="text1"/>
        </w:rPr>
        <w:t xml:space="preserve">Transformation </w:t>
      </w:r>
      <w:r w:rsidR="00FD1D08">
        <w:rPr>
          <w:color w:val="232222" w:themeColor="text1"/>
        </w:rPr>
        <w:t>Tool</w:t>
      </w:r>
      <w:r w:rsidR="003425C6">
        <w:rPr>
          <w:color w:val="232222" w:themeColor="text1"/>
        </w:rPr>
        <w:t xml:space="preserve"> (</w:t>
      </w:r>
      <w:r w:rsidR="0008492B">
        <w:rPr>
          <w:color w:val="232222" w:themeColor="text1"/>
        </w:rPr>
        <w:t xml:space="preserve">2026 </w:t>
      </w:r>
      <w:r w:rsidR="003425C6">
        <w:rPr>
          <w:color w:val="232222" w:themeColor="text1"/>
        </w:rPr>
        <w:t>version)</w:t>
      </w:r>
      <w:r w:rsidR="00D92607">
        <w:rPr>
          <w:color w:val="232222" w:themeColor="text1"/>
        </w:rPr>
        <w:t xml:space="preserve"> Source plugin</w:t>
      </w:r>
      <w:r w:rsidR="003425C6">
        <w:rPr>
          <w:color w:val="232222" w:themeColor="text1"/>
        </w:rPr>
        <w:t xml:space="preserve">. </w:t>
      </w:r>
      <w:r w:rsidR="00B90E53">
        <w:rPr>
          <w:color w:val="232222" w:themeColor="text1"/>
        </w:rPr>
        <w:t xml:space="preserve">In addition to assessing whether a shift has persisted, the </w:t>
      </w:r>
      <w:r w:rsidR="002744F5">
        <w:rPr>
          <w:color w:val="232222" w:themeColor="text1"/>
        </w:rPr>
        <w:t xml:space="preserve">plugin can also adjust the historical runoff data prior to 1997 </w:t>
      </w:r>
      <w:r w:rsidR="006B67CF">
        <w:rPr>
          <w:color w:val="232222" w:themeColor="text1"/>
        </w:rPr>
        <w:t>to</w:t>
      </w:r>
      <w:r w:rsidR="002744F5">
        <w:rPr>
          <w:color w:val="232222" w:themeColor="text1"/>
        </w:rPr>
        <w:t xml:space="preserve"> reflect the shift.</w:t>
      </w:r>
      <w:r w:rsidR="003425C6">
        <w:rPr>
          <w:color w:val="232222" w:themeColor="text1"/>
        </w:rPr>
        <w:t xml:space="preserve"> </w:t>
      </w:r>
    </w:p>
    <w:p w:rsidR="00C4501F" w:rsidP="00FF21D6" w:rsidRDefault="003928C0" w14:paraId="6F42BF55" w14:textId="48C61F17">
      <w:pPr>
        <w:pStyle w:val="BodyText"/>
      </w:pPr>
      <w:r>
        <w:t>The steps</w:t>
      </w:r>
      <w:r w:rsidRPr="00174442" w:rsidR="00CC6557">
        <w:t xml:space="preserve"> </w:t>
      </w:r>
      <w:r w:rsidR="005809A2">
        <w:t xml:space="preserve">that can be </w:t>
      </w:r>
      <w:r w:rsidRPr="00174442" w:rsidR="00CC6557">
        <w:t xml:space="preserve">used to </w:t>
      </w:r>
      <w:r w:rsidRPr="00F210FC" w:rsidR="005809A2">
        <w:t xml:space="preserve">detect whether a change in the </w:t>
      </w:r>
      <w:r w:rsidR="00AD53D1">
        <w:t>rainfall‒runoff</w:t>
      </w:r>
      <w:r w:rsidRPr="00F210FC" w:rsidR="005809A2">
        <w:t xml:space="preserve"> response has occurred and continues to persist</w:t>
      </w:r>
      <w:r w:rsidRPr="00B40D55" w:rsidR="00B40D55">
        <w:t xml:space="preserve"> </w:t>
      </w:r>
      <w:r w:rsidR="00B40D55">
        <w:t>are summarised below</w:t>
      </w:r>
      <w:r w:rsidR="005809A2">
        <w:t>.</w:t>
      </w:r>
      <w:r w:rsidRPr="00174442" w:rsidR="005809A2">
        <w:t xml:space="preserve"> </w:t>
      </w:r>
    </w:p>
    <w:p w:rsidRPr="00174442" w:rsidR="00E56546" w:rsidP="00FF21D6" w:rsidRDefault="00CC6557" w14:paraId="2DD1E2B9" w14:textId="567F8801">
      <w:pPr>
        <w:pStyle w:val="BodyText"/>
      </w:pPr>
      <w:r w:rsidRPr="00357356">
        <w:t>DEECA</w:t>
      </w:r>
      <w:r w:rsidRPr="00174442">
        <w:t xml:space="preserve"> has developed a tool </w:t>
      </w:r>
      <w:r w:rsidR="005809A2">
        <w:t xml:space="preserve">to support </w:t>
      </w:r>
      <w:r w:rsidRPr="00174442">
        <w:t xml:space="preserve">this </w:t>
      </w:r>
      <w:r w:rsidR="003928C0">
        <w:t>analysis</w:t>
      </w:r>
      <w:r w:rsidR="00B40D55">
        <w:t xml:space="preserve"> </w:t>
      </w:r>
      <w:r w:rsidRPr="00174442">
        <w:t xml:space="preserve">i.e. </w:t>
      </w:r>
      <w:r w:rsidRPr="00174442" w:rsidR="008D68AA">
        <w:t>the unit conversion in step 1</w:t>
      </w:r>
      <w:r w:rsidR="008F62F3">
        <w:t xml:space="preserve"> below</w:t>
      </w:r>
      <w:r w:rsidRPr="00174442" w:rsidR="008D68AA">
        <w:t xml:space="preserve">, then </w:t>
      </w:r>
      <w:r w:rsidRPr="00174442">
        <w:t>steps 3</w:t>
      </w:r>
      <w:r w:rsidRPr="0C5E0241" w:rsidR="0086146C">
        <w:rPr>
          <w:rFonts w:cstheme="minorBidi"/>
        </w:rPr>
        <w:t>‒</w:t>
      </w:r>
      <w:r w:rsidRPr="00174442" w:rsidR="004E47EB">
        <w:t>5</w:t>
      </w:r>
      <w:r w:rsidRPr="00174442" w:rsidR="00161501">
        <w:t xml:space="preserve">. </w:t>
      </w:r>
      <w:r w:rsidRPr="00174442" w:rsidR="00F924C0">
        <w:t xml:space="preserve">This </w:t>
      </w:r>
      <w:r w:rsidR="00B40D55">
        <w:t>tool</w:t>
      </w:r>
      <w:r w:rsidRPr="00174442" w:rsidR="00F924C0">
        <w:t xml:space="preserve"> is available through DEECA’s Hydroclimate Data Transformation </w:t>
      </w:r>
      <w:r w:rsidR="0008025B">
        <w:t>Tool</w:t>
      </w:r>
      <w:r w:rsidRPr="00174442" w:rsidR="00F924C0">
        <w:t xml:space="preserve"> for the </w:t>
      </w:r>
      <w:proofErr w:type="spellStart"/>
      <w:r w:rsidRPr="00174442" w:rsidR="00F924C0">
        <w:t>eWater</w:t>
      </w:r>
      <w:proofErr w:type="spellEnd"/>
      <w:r w:rsidRPr="00174442" w:rsidR="00F924C0">
        <w:t xml:space="preserve"> Source modelling </w:t>
      </w:r>
      <w:r w:rsidRPr="00174442" w:rsidR="007D1202">
        <w:t xml:space="preserve">platform </w:t>
      </w:r>
      <w:r w:rsidRPr="00174442" w:rsidR="0086146C">
        <w:t>in</w:t>
      </w:r>
      <w:r w:rsidRPr="00174442" w:rsidR="007D1202">
        <w:t xml:space="preserve"> the </w:t>
      </w:r>
      <w:proofErr w:type="spellStart"/>
      <w:r w:rsidRPr="00174442" w:rsidR="007D1202">
        <w:t>eWater</w:t>
      </w:r>
      <w:proofErr w:type="spellEnd"/>
      <w:r w:rsidRPr="00174442" w:rsidR="007D1202">
        <w:t xml:space="preserve"> Source community plugin library. </w:t>
      </w:r>
      <w:r w:rsidRPr="00174442" w:rsidR="00FF21D6">
        <w:t>A standalone</w:t>
      </w:r>
      <w:r w:rsidR="008665B1">
        <w:t xml:space="preserve"> version of the</w:t>
      </w:r>
      <w:r w:rsidRPr="00174442" w:rsidR="00FF21D6">
        <w:t xml:space="preserve"> tool</w:t>
      </w:r>
      <w:r w:rsidRPr="00174442" w:rsidR="007D1202">
        <w:t xml:space="preserve"> can also </w:t>
      </w:r>
      <w:r w:rsidRPr="00174442" w:rsidR="00161501">
        <w:t xml:space="preserve">be accessed by contacting DEECA’s Hydrology, Climate and Energy team at </w:t>
      </w:r>
      <w:hyperlink r:id="rId51">
        <w:r w:rsidRPr="0C5E0241" w:rsidR="00161501">
          <w:rPr>
            <w:rStyle w:val="Hyperlink"/>
          </w:rPr>
          <w:t>HCS.Team@deeca.vic.gov.au</w:t>
        </w:r>
      </w:hyperlink>
      <w:r w:rsidR="00E56546">
        <w:t>.</w:t>
      </w:r>
      <w:r w:rsidR="00DC275A">
        <w:t xml:space="preserve"> </w:t>
      </w:r>
    </w:p>
    <w:p w:rsidRPr="00174442" w:rsidR="00976BC9" w:rsidP="00FF21D6" w:rsidRDefault="00686264" w14:paraId="4DE5D345" w14:textId="6531A4E8">
      <w:pPr>
        <w:pStyle w:val="BodyText"/>
      </w:pPr>
      <w:r w:rsidRPr="00174442">
        <w:t xml:space="preserve">The steps in the </w:t>
      </w:r>
      <w:r w:rsidR="00C857BB">
        <w:t xml:space="preserve">recommended </w:t>
      </w:r>
      <w:r w:rsidRPr="00174442">
        <w:t>p</w:t>
      </w:r>
      <w:r w:rsidRPr="00174442" w:rsidR="00976BC9">
        <w:t>rocess for identifying a change in the rainfall‒runoff response</w:t>
      </w:r>
      <w:r w:rsidRPr="00174442">
        <w:t xml:space="preserve"> are as follows</w:t>
      </w:r>
      <w:r w:rsidRPr="00174442" w:rsidR="006F7D07">
        <w:t xml:space="preserve"> (see also </w:t>
      </w:r>
      <w:r w:rsidR="006430FF">
        <w:fldChar w:fldCharType="begin"/>
      </w:r>
      <w:r w:rsidR="006430FF">
        <w:instrText xml:space="preserve"> REF _Ref211793267 \h </w:instrText>
      </w:r>
      <w:r w:rsidR="006430FF">
        <w:fldChar w:fldCharType="separate"/>
      </w:r>
      <w:r w:rsidRPr="00174442" w:rsidR="009660CD">
        <w:t xml:space="preserve">Figure </w:t>
      </w:r>
      <w:r w:rsidR="009660CD">
        <w:rPr>
          <w:noProof/>
        </w:rPr>
        <w:t>12</w:t>
      </w:r>
      <w:r w:rsidR="006430FF">
        <w:fldChar w:fldCharType="end"/>
      </w:r>
      <w:r w:rsidRPr="00174442" w:rsidR="006F7D07">
        <w:t>)</w:t>
      </w:r>
      <w:r w:rsidRPr="00174442" w:rsidR="00976BC9">
        <w:t>:</w:t>
      </w:r>
    </w:p>
    <w:p w:rsidRPr="00174442" w:rsidR="00AA3C57" w:rsidP="00323916" w:rsidRDefault="0016770D" w14:paraId="77953B6F" w14:textId="2BF0F4DF">
      <w:pPr>
        <w:pStyle w:val="ListAlpha3"/>
        <w:numPr>
          <w:ilvl w:val="0"/>
          <w:numId w:val="41"/>
        </w:numPr>
      </w:pPr>
      <w:r w:rsidRPr="00174442">
        <w:rPr>
          <w:b/>
          <w:bCs/>
        </w:rPr>
        <w:t>Collate annual rainfall and annual runoff data.</w:t>
      </w:r>
      <w:r w:rsidRPr="00174442">
        <w:t xml:space="preserve"> The runoff data </w:t>
      </w:r>
      <w:r w:rsidRPr="00174442" w:rsidR="00CE1885">
        <w:t xml:space="preserve">are </w:t>
      </w:r>
      <w:r w:rsidRPr="00174442">
        <w:t>preferentially converted to units of mm/year by dividing the runoff in ML/year by the catchment area in km</w:t>
      </w:r>
      <w:r w:rsidRPr="00174442">
        <w:rPr>
          <w:vertAlign w:val="superscript"/>
        </w:rPr>
        <w:t>2</w:t>
      </w:r>
      <w:r w:rsidRPr="00174442">
        <w:t>. This conversion is a step of convenience to allow any changes in runoff to be more readily compared with the input annual rainfall, and to more readily allow comparisons between catchments</w:t>
      </w:r>
      <w:r w:rsidRPr="00174442" w:rsidR="00E6215A">
        <w:t>. H</w:t>
      </w:r>
      <w:r w:rsidRPr="00174442">
        <w:t>owever</w:t>
      </w:r>
      <w:r w:rsidRPr="00174442" w:rsidR="00CD63B8">
        <w:t>,</w:t>
      </w:r>
      <w:r w:rsidRPr="00174442">
        <w:t xml:space="preserve"> the analysis can still be undertaken using input annual runoff in other units such as ML/year or GL/year</w:t>
      </w:r>
      <w:r w:rsidRPr="00174442" w:rsidR="0000180B">
        <w:t xml:space="preserve">, if a reliable </w:t>
      </w:r>
      <w:r w:rsidRPr="00174442" w:rsidR="00871D4C">
        <w:t>estimate of the catchment area is not available</w:t>
      </w:r>
      <w:r w:rsidRPr="00174442">
        <w:t>.</w:t>
      </w:r>
    </w:p>
    <w:p w:rsidRPr="00174442" w:rsidR="00AC74F8" w:rsidP="00323916" w:rsidRDefault="00AE362C" w14:paraId="29A97B4F" w14:textId="2928E711">
      <w:pPr>
        <w:pStyle w:val="ListAlpha3"/>
        <w:numPr>
          <w:ilvl w:val="0"/>
          <w:numId w:val="41"/>
        </w:numPr>
      </w:pPr>
      <w:r w:rsidRPr="00174442">
        <w:rPr>
          <w:b/>
          <w:bCs/>
        </w:rPr>
        <w:t>Check</w:t>
      </w:r>
      <w:r w:rsidRPr="00174442" w:rsidR="00AA3C57">
        <w:rPr>
          <w:b/>
          <w:bCs/>
        </w:rPr>
        <w:t xml:space="preserve"> the </w:t>
      </w:r>
      <w:r w:rsidRPr="00174442" w:rsidR="009E57E9">
        <w:rPr>
          <w:b/>
          <w:bCs/>
        </w:rPr>
        <w:t>quality of the rainfall and runoff data.</w:t>
      </w:r>
      <w:r w:rsidRPr="00174442" w:rsidR="009E57E9">
        <w:t xml:space="preserve"> </w:t>
      </w:r>
      <w:r w:rsidRPr="00174442" w:rsidR="0001444C">
        <w:t>The quality of the</w:t>
      </w:r>
      <w:r w:rsidR="006A2BF5">
        <w:t xml:space="preserve"> rainfall and runoff</w:t>
      </w:r>
      <w:r w:rsidRPr="00174442" w:rsidR="0001444C">
        <w:t xml:space="preserve"> data used in the analysis can affect the </w:t>
      </w:r>
      <w:r w:rsidRPr="00174442" w:rsidR="003B798A">
        <w:t xml:space="preserve">level of confidence in the analysis outputs. </w:t>
      </w:r>
      <w:r w:rsidR="003E6E55">
        <w:t xml:space="preserve">Many studies use </w:t>
      </w:r>
      <w:r w:rsidRPr="00174442" w:rsidR="001212E3">
        <w:t xml:space="preserve">gauged </w:t>
      </w:r>
      <w:r w:rsidRPr="00174442">
        <w:t>runoff</w:t>
      </w:r>
      <w:r w:rsidRPr="00174442" w:rsidR="001B71D5">
        <w:t xml:space="preserve"> data </w:t>
      </w:r>
      <w:r w:rsidRPr="00174442" w:rsidR="001212E3">
        <w:t>f</w:t>
      </w:r>
      <w:r w:rsidRPr="00174442" w:rsidR="001B71D5">
        <w:t xml:space="preserve">rom the </w:t>
      </w:r>
      <w:bookmarkStart w:name="_Hlk209619684" w:id="75"/>
      <w:r w:rsidRPr="00174442" w:rsidR="001B71D5">
        <w:t>Bureau of Meteorology’s Hydrologic Reference Stations</w:t>
      </w:r>
      <w:bookmarkEnd w:id="75"/>
      <w:r w:rsidRPr="00174442" w:rsidR="00F333A9">
        <w:t>, which</w:t>
      </w:r>
      <w:r w:rsidRPr="00174442" w:rsidR="006228AB">
        <w:t xml:space="preserve"> </w:t>
      </w:r>
      <w:r w:rsidR="000B3885">
        <w:t>are</w:t>
      </w:r>
      <w:r w:rsidRPr="00174442" w:rsidR="001A6D84">
        <w:t xml:space="preserve"> </w:t>
      </w:r>
      <w:r w:rsidRPr="00174442" w:rsidR="00CE1885">
        <w:t>higher-</w:t>
      </w:r>
      <w:r w:rsidRPr="00174442" w:rsidR="00BC351C">
        <w:t xml:space="preserve">quality </w:t>
      </w:r>
      <w:r w:rsidRPr="00174442" w:rsidR="001A6D84">
        <w:t xml:space="preserve">streamflow gauges located in </w:t>
      </w:r>
      <w:r w:rsidRPr="00174442" w:rsidR="00F333A9">
        <w:t xml:space="preserve">largely natural catchments with low levels of </w:t>
      </w:r>
      <w:r w:rsidRPr="00174442" w:rsidR="00BC351C">
        <w:t>upstream water use</w:t>
      </w:r>
      <w:r w:rsidRPr="00174442" w:rsidR="0057634E">
        <w:t xml:space="preserve"> or flow regulation</w:t>
      </w:r>
      <w:r w:rsidRPr="00174442" w:rsidR="00BC351C">
        <w:t xml:space="preserve">. </w:t>
      </w:r>
      <w:r w:rsidRPr="00174442" w:rsidR="00E14DC0">
        <w:t xml:space="preserve">Gauged </w:t>
      </w:r>
      <w:r w:rsidRPr="00174442" w:rsidR="0057634E">
        <w:t>runoff</w:t>
      </w:r>
      <w:r w:rsidRPr="00174442" w:rsidR="00E14DC0">
        <w:t xml:space="preserve"> data from other sites can </w:t>
      </w:r>
      <w:r w:rsidRPr="00174442" w:rsidR="005E310E">
        <w:t xml:space="preserve">also </w:t>
      </w:r>
      <w:r w:rsidRPr="00174442" w:rsidR="00E14DC0">
        <w:t>be used</w:t>
      </w:r>
      <w:r w:rsidRPr="00174442" w:rsidR="0057634E">
        <w:t xml:space="preserve">. Where there is significant upstream water use or flow regulation, </w:t>
      </w:r>
      <w:r w:rsidRPr="00174442" w:rsidR="00B02AF4">
        <w:t>the data can be</w:t>
      </w:r>
      <w:r w:rsidRPr="00174442" w:rsidR="006228AB">
        <w:t xml:space="preserve"> adjusted for </w:t>
      </w:r>
      <w:r w:rsidRPr="00174442" w:rsidR="00FA4EF8">
        <w:t xml:space="preserve">the effects of </w:t>
      </w:r>
      <w:r w:rsidRPr="00174442" w:rsidR="00B02AF4">
        <w:t xml:space="preserve">that historical </w:t>
      </w:r>
      <w:r w:rsidRPr="00174442" w:rsidR="009D05C7">
        <w:t>water</w:t>
      </w:r>
      <w:r w:rsidRPr="00174442" w:rsidR="00914793">
        <w:t xml:space="preserve"> use</w:t>
      </w:r>
      <w:r w:rsidRPr="00174442" w:rsidR="00B02AF4">
        <w:t xml:space="preserve">, as is typically done when preparing </w:t>
      </w:r>
      <w:r w:rsidRPr="00174442" w:rsidR="00CE1885">
        <w:t>'</w:t>
      </w:r>
      <w:r w:rsidRPr="00174442" w:rsidR="00B02AF4">
        <w:t>unimpacted</w:t>
      </w:r>
      <w:r w:rsidRPr="00174442" w:rsidR="00603D0F">
        <w:t>’</w:t>
      </w:r>
      <w:r w:rsidRPr="00174442" w:rsidR="00B02AF4">
        <w:t xml:space="preserve"> water resource model inputs</w:t>
      </w:r>
      <w:r w:rsidRPr="00174442" w:rsidR="00DF6C85">
        <w:t>.</w:t>
      </w:r>
      <w:r w:rsidRPr="00174442" w:rsidR="00366F8F">
        <w:t xml:space="preserve"> </w:t>
      </w:r>
    </w:p>
    <w:p w:rsidRPr="00174442" w:rsidR="00AC74F8" w:rsidP="000F2251" w:rsidRDefault="00AC74F8" w14:paraId="2C0D6CA2" w14:textId="1D764EA2">
      <w:pPr>
        <w:pStyle w:val="ListAlpha3"/>
        <w:numPr>
          <w:ilvl w:val="0"/>
          <w:numId w:val="0"/>
        </w:numPr>
        <w:ind w:left="720"/>
      </w:pPr>
      <w:r w:rsidRPr="00174442">
        <w:t>Ideally</w:t>
      </w:r>
      <w:r w:rsidRPr="00174442" w:rsidR="00CE1885">
        <w:t>,</w:t>
      </w:r>
      <w:r w:rsidRPr="00174442">
        <w:t xml:space="preserve"> </w:t>
      </w:r>
      <w:r w:rsidR="006D3784">
        <w:t xml:space="preserve">rainfall and runoff </w:t>
      </w:r>
      <w:r w:rsidRPr="00174442">
        <w:t xml:space="preserve">data </w:t>
      </w:r>
      <w:r w:rsidRPr="00174442" w:rsidR="00CE1885">
        <w:t xml:space="preserve">should </w:t>
      </w:r>
      <w:r w:rsidRPr="00174442">
        <w:t xml:space="preserve">be available from at least 1982 onwards, so that at least one drought in the pre-1997 period (i.e. in 1982/83) can be included in the analysis. </w:t>
      </w:r>
    </w:p>
    <w:p w:rsidRPr="00174442" w:rsidR="0058692B" w:rsidP="000F2251" w:rsidRDefault="00AC74F8" w14:paraId="2DD9D5E4" w14:textId="03E8150A">
      <w:pPr>
        <w:pStyle w:val="ListAlpha3"/>
        <w:numPr>
          <w:ilvl w:val="0"/>
          <w:numId w:val="0"/>
        </w:numPr>
        <w:ind w:left="720"/>
      </w:pPr>
      <w:r w:rsidRPr="00174442">
        <w:t xml:space="preserve">The presence of </w:t>
      </w:r>
      <w:r w:rsidRPr="00174442" w:rsidR="00BA1522">
        <w:t>outliers</w:t>
      </w:r>
      <w:r w:rsidRPr="00174442">
        <w:t xml:space="preserve"> that are known to be of poorer quality can influence the level of confidence in the analysis outputs, as can the quality of any infilling or extension of the available gauged data. For example, extending or infilling streamflow data using outputs from rainfall</w:t>
      </w:r>
      <w:r w:rsidRPr="00174442" w:rsidR="00CE1885">
        <w:rPr>
          <w:rFonts w:cstheme="minorHAnsi"/>
        </w:rPr>
        <w:t>‒</w:t>
      </w:r>
      <w:r w:rsidRPr="00174442">
        <w:t>runoff may make detecting a shift in response less likely.</w:t>
      </w:r>
      <w:r w:rsidRPr="00AE6E44" w:rsidR="00AE6E44">
        <w:t xml:space="preserve"> </w:t>
      </w:r>
      <w:r w:rsidRPr="00174442" w:rsidR="00AE6E44">
        <w:t xml:space="preserve">See </w:t>
      </w:r>
      <w:r w:rsidR="00D625AE">
        <w:fldChar w:fldCharType="begin"/>
      </w:r>
      <w:r w:rsidR="00D625AE">
        <w:instrText xml:space="preserve"> REF _Ref194591059 \n \h </w:instrText>
      </w:r>
      <w:r w:rsidR="00D625AE">
        <w:fldChar w:fldCharType="separate"/>
      </w:r>
      <w:r w:rsidR="009660CD">
        <w:t>Appendix B.4</w:t>
      </w:r>
      <w:r w:rsidR="00D625AE">
        <w:fldChar w:fldCharType="end"/>
      </w:r>
      <w:r w:rsidR="0018766A">
        <w:t xml:space="preserve"> </w:t>
      </w:r>
      <w:r w:rsidRPr="00174442" w:rsidR="00AE6E44">
        <w:t xml:space="preserve">for further information on high-quality climate and streamflow datasets that have been subjected to more rigorous quality control for the purpose of detecting </w:t>
      </w:r>
      <w:r w:rsidR="00D9680E">
        <w:t>shifts</w:t>
      </w:r>
      <w:r w:rsidR="00196BE0">
        <w:t xml:space="preserve"> and trends</w:t>
      </w:r>
      <w:r w:rsidRPr="00174442" w:rsidR="00AE6E44">
        <w:t>.</w:t>
      </w:r>
    </w:p>
    <w:p w:rsidRPr="00174442" w:rsidR="00DF2E4F" w:rsidP="00323916" w:rsidRDefault="00852536" w14:paraId="62C4D9E5" w14:textId="32FBE57F">
      <w:pPr>
        <w:pStyle w:val="ListAlpha3"/>
        <w:numPr>
          <w:ilvl w:val="0"/>
          <w:numId w:val="41"/>
        </w:numPr>
      </w:pPr>
      <w:r w:rsidRPr="00174442">
        <w:rPr>
          <w:b/>
          <w:bCs/>
        </w:rPr>
        <w:t>Test whether there has been a shift in rainfall</w:t>
      </w:r>
      <w:r w:rsidRPr="00174442" w:rsidR="00976BC9">
        <w:rPr>
          <w:rFonts w:cstheme="minorHAnsi"/>
          <w:b/>
          <w:bCs/>
        </w:rPr>
        <w:t>‒</w:t>
      </w:r>
      <w:r w:rsidRPr="00174442">
        <w:rPr>
          <w:b/>
          <w:bCs/>
        </w:rPr>
        <w:t>runoff behaviour in the p</w:t>
      </w:r>
      <w:r w:rsidRPr="00174442" w:rsidR="008A7BDF">
        <w:rPr>
          <w:b/>
          <w:bCs/>
        </w:rPr>
        <w:t>ost-1997 period</w:t>
      </w:r>
      <w:r w:rsidRPr="00174442" w:rsidR="008A7BDF">
        <w:t xml:space="preserve">. This can be undertaken using DEECA’s </w:t>
      </w:r>
      <w:r w:rsidR="008665B1">
        <w:rPr>
          <w:color w:val="232222" w:themeColor="text1"/>
        </w:rPr>
        <w:t>Hydroclimate Data Transformation</w:t>
      </w:r>
      <w:r w:rsidRPr="00174442" w:rsidR="008A7BDF">
        <w:t xml:space="preserve"> </w:t>
      </w:r>
      <w:r w:rsidR="008665B1">
        <w:t>T</w:t>
      </w:r>
      <w:r w:rsidRPr="00174442" w:rsidR="008A7BDF">
        <w:t>ool</w:t>
      </w:r>
      <w:r w:rsidRPr="00174442" w:rsidR="0040096B">
        <w:t>.</w:t>
      </w:r>
      <w:r w:rsidRPr="00174442" w:rsidR="00366F8F">
        <w:t xml:space="preserve"> </w:t>
      </w:r>
    </w:p>
    <w:p w:rsidRPr="00174442" w:rsidR="00EA31F5" w:rsidP="00323916" w:rsidRDefault="00B64117" w14:paraId="6F9A08CF" w14:textId="1F2040DD">
      <w:pPr>
        <w:pStyle w:val="ListAlpha3"/>
        <w:numPr>
          <w:ilvl w:val="0"/>
          <w:numId w:val="43"/>
        </w:numPr>
      </w:pPr>
      <w:r w:rsidRPr="00174442">
        <w:t xml:space="preserve">If no shift is detected, no adjustment of </w:t>
      </w:r>
      <w:r w:rsidRPr="00174442" w:rsidR="007133D7">
        <w:t xml:space="preserve">pre-1997 </w:t>
      </w:r>
      <w:r w:rsidRPr="00174442">
        <w:t>runoff data is required</w:t>
      </w:r>
      <w:r w:rsidRPr="00174442" w:rsidR="00322ADE">
        <w:t>.</w:t>
      </w:r>
      <w:r w:rsidRPr="00174442" w:rsidR="00EA31F5">
        <w:t xml:space="preserve"> </w:t>
      </w:r>
      <w:r w:rsidRPr="00174442" w:rsidR="0007172A">
        <w:t>Extended</w:t>
      </w:r>
      <w:r w:rsidRPr="00174442" w:rsidR="00EA31F5">
        <w:t xml:space="preserve"> hydroclimate data </w:t>
      </w:r>
      <w:r w:rsidRPr="00174442" w:rsidR="009537A1">
        <w:t xml:space="preserve">based on </w:t>
      </w:r>
      <w:r w:rsidRPr="00174442" w:rsidR="00CE1885">
        <w:t xml:space="preserve">the </w:t>
      </w:r>
      <w:r w:rsidRPr="00174442" w:rsidR="00420245">
        <w:t>post-1975 cli</w:t>
      </w:r>
      <w:r w:rsidRPr="00174442" w:rsidR="00686952">
        <w:t>mate reference period</w:t>
      </w:r>
      <w:r w:rsidRPr="00174442" w:rsidR="00EA31F5">
        <w:t xml:space="preserve"> can be prepared</w:t>
      </w:r>
      <w:r w:rsidRPr="00174442" w:rsidR="003F7FDD">
        <w:t xml:space="preserve"> as described in </w:t>
      </w:r>
      <w:r w:rsidR="00C01C59">
        <w:t>chapter</w:t>
      </w:r>
      <w:r w:rsidRPr="00174442" w:rsidR="00C01C59">
        <w:t xml:space="preserve"> </w:t>
      </w:r>
      <w:r w:rsidRPr="00174442" w:rsidR="003F7FDD">
        <w:fldChar w:fldCharType="begin"/>
      </w:r>
      <w:r w:rsidRPr="00174442" w:rsidR="003F7FDD">
        <w:instrText xml:space="preserve"> REF _Ref198817764 \r \h </w:instrText>
      </w:r>
      <w:r w:rsidRPr="00174442" w:rsidR="003F7FDD">
        <w:fldChar w:fldCharType="separate"/>
      </w:r>
      <w:r w:rsidR="009660CD">
        <w:t>4.3</w:t>
      </w:r>
      <w:r w:rsidRPr="00174442" w:rsidR="003F7FDD">
        <w:fldChar w:fldCharType="end"/>
      </w:r>
      <w:r w:rsidRPr="00174442" w:rsidR="007133D7">
        <w:t xml:space="preserve">. </w:t>
      </w:r>
    </w:p>
    <w:p w:rsidRPr="00174442" w:rsidR="0040096B" w:rsidP="00323916" w:rsidRDefault="0040096B" w14:paraId="11FF0052" w14:textId="69CF15B2">
      <w:pPr>
        <w:pStyle w:val="ListAlpha3"/>
        <w:numPr>
          <w:ilvl w:val="0"/>
          <w:numId w:val="43"/>
        </w:numPr>
      </w:pPr>
      <w:r w:rsidRPr="00174442">
        <w:t xml:space="preserve">If a shift is detected, </w:t>
      </w:r>
      <w:r w:rsidRPr="00174442" w:rsidR="00746F18">
        <w:t>proceed to the next step</w:t>
      </w:r>
      <w:r w:rsidRPr="00174442" w:rsidR="00CE3758">
        <w:t>.</w:t>
      </w:r>
    </w:p>
    <w:p w:rsidRPr="00174442" w:rsidR="000C5D3B" w:rsidP="00323916" w:rsidRDefault="0040096B" w14:paraId="0A57944B" w14:textId="0B7518F6">
      <w:pPr>
        <w:pStyle w:val="ListAlpha3"/>
        <w:numPr>
          <w:ilvl w:val="0"/>
          <w:numId w:val="41"/>
        </w:numPr>
      </w:pPr>
      <w:r w:rsidRPr="00174442">
        <w:rPr>
          <w:b/>
          <w:bCs/>
        </w:rPr>
        <w:t>Test whether a shift in rainfall</w:t>
      </w:r>
      <w:r w:rsidRPr="00174442" w:rsidR="00976BC9">
        <w:rPr>
          <w:rFonts w:cstheme="minorHAnsi"/>
          <w:b/>
          <w:bCs/>
        </w:rPr>
        <w:t>‒</w:t>
      </w:r>
      <w:r w:rsidRPr="00174442">
        <w:rPr>
          <w:b/>
          <w:bCs/>
        </w:rPr>
        <w:t>runoff behaviour</w:t>
      </w:r>
      <w:r w:rsidRPr="00174442" w:rsidR="00DC59E5">
        <w:rPr>
          <w:b/>
          <w:bCs/>
        </w:rPr>
        <w:t xml:space="preserve"> persists</w:t>
      </w:r>
      <w:r w:rsidRPr="00174442">
        <w:rPr>
          <w:b/>
          <w:bCs/>
        </w:rPr>
        <w:t xml:space="preserve"> in the post-2010 period</w:t>
      </w:r>
      <w:r w:rsidRPr="00174442">
        <w:t xml:space="preserve">. </w:t>
      </w:r>
      <w:r w:rsidRPr="00174442" w:rsidR="00E16B53">
        <w:t xml:space="preserve">This can be undertaken using DEECA’s </w:t>
      </w:r>
      <w:r w:rsidR="00BE6D88">
        <w:rPr>
          <w:color w:val="232222" w:themeColor="text1"/>
        </w:rPr>
        <w:t>Hydroclimate Data Transformation</w:t>
      </w:r>
      <w:r w:rsidRPr="00174442" w:rsidR="00BE6D88">
        <w:t xml:space="preserve"> </w:t>
      </w:r>
      <w:r w:rsidR="00BE6D88">
        <w:t>T</w:t>
      </w:r>
      <w:r w:rsidRPr="00174442" w:rsidR="00E16B53">
        <w:t>ool.</w:t>
      </w:r>
      <w:r w:rsidRPr="00174442" w:rsidR="00366F8F">
        <w:t xml:space="preserve"> </w:t>
      </w:r>
    </w:p>
    <w:p w:rsidRPr="00174442" w:rsidR="000C5D3B" w:rsidP="00323916" w:rsidRDefault="00E16B53" w14:paraId="090FAC31" w14:textId="487B2B19">
      <w:pPr>
        <w:pStyle w:val="ListAlpha3"/>
        <w:numPr>
          <w:ilvl w:val="0"/>
          <w:numId w:val="83"/>
        </w:numPr>
      </w:pPr>
      <w:r w:rsidRPr="00174442">
        <w:t xml:space="preserve">If </w:t>
      </w:r>
      <w:r w:rsidR="0083590C">
        <w:t xml:space="preserve">the detected shift did not persist in the </w:t>
      </w:r>
      <w:r w:rsidR="00077201">
        <w:t>post-</w:t>
      </w:r>
      <w:r w:rsidR="0083590C">
        <w:t>2010 period</w:t>
      </w:r>
      <w:r w:rsidRPr="00174442">
        <w:t xml:space="preserve">, no adjustment of pre-1997 runoff data is required. </w:t>
      </w:r>
      <w:r w:rsidRPr="00174442" w:rsidR="0007172A">
        <w:t xml:space="preserve">Extended hydroclimate data based on </w:t>
      </w:r>
      <w:r w:rsidRPr="00174442" w:rsidR="00CE1885">
        <w:t xml:space="preserve">the </w:t>
      </w:r>
      <w:r w:rsidRPr="00174442" w:rsidR="0007172A">
        <w:t xml:space="preserve">post-1975 climate reference period can be prepared as described in </w:t>
      </w:r>
      <w:r w:rsidR="00C01C59">
        <w:t>chapter</w:t>
      </w:r>
      <w:r w:rsidRPr="00174442" w:rsidR="0007172A">
        <w:t xml:space="preserve"> </w:t>
      </w:r>
      <w:r w:rsidRPr="00174442" w:rsidR="0007172A">
        <w:fldChar w:fldCharType="begin"/>
      </w:r>
      <w:r w:rsidRPr="00174442" w:rsidR="0007172A">
        <w:instrText xml:space="preserve"> REF _Ref198817764 \r \h </w:instrText>
      </w:r>
      <w:r w:rsidRPr="00174442" w:rsidR="0007172A">
        <w:fldChar w:fldCharType="separate"/>
      </w:r>
      <w:r w:rsidR="009660CD">
        <w:t>4.3</w:t>
      </w:r>
      <w:r w:rsidRPr="00174442" w:rsidR="0007172A">
        <w:fldChar w:fldCharType="end"/>
      </w:r>
      <w:r w:rsidRPr="00174442">
        <w:t>.</w:t>
      </w:r>
      <w:r w:rsidRPr="00174442" w:rsidR="00366F8F">
        <w:t xml:space="preserve"> </w:t>
      </w:r>
    </w:p>
    <w:p w:rsidRPr="00174442" w:rsidR="00080B20" w:rsidP="00323916" w:rsidRDefault="00697582" w14:paraId="1C4CCFC4" w14:textId="515DFFE0">
      <w:pPr>
        <w:pStyle w:val="ListAlpha3"/>
        <w:numPr>
          <w:ilvl w:val="0"/>
          <w:numId w:val="83"/>
        </w:numPr>
      </w:pPr>
      <w:r w:rsidRPr="00174442">
        <w:t xml:space="preserve">If a shift is detected, the pre-1997 runoff can be </w:t>
      </w:r>
      <w:r w:rsidRPr="00174442" w:rsidR="00E159BA">
        <w:t xml:space="preserve">adjusted as </w:t>
      </w:r>
      <w:r w:rsidRPr="00174442" w:rsidR="00FC71D1">
        <w:t xml:space="preserve">outlined in </w:t>
      </w:r>
      <w:r w:rsidR="00C01C59">
        <w:t>chapter</w:t>
      </w:r>
      <w:r w:rsidRPr="00174442" w:rsidR="00FC71D1">
        <w:t xml:space="preserve"> </w:t>
      </w:r>
      <w:r w:rsidRPr="00174442" w:rsidR="00FC71D1">
        <w:fldChar w:fldCharType="begin"/>
      </w:r>
      <w:r w:rsidRPr="00174442" w:rsidR="00FC71D1">
        <w:instrText xml:space="preserve"> REF _Ref208325903 \r \h </w:instrText>
      </w:r>
      <w:r w:rsidRPr="00174442" w:rsidR="00FC71D1">
        <w:fldChar w:fldCharType="separate"/>
      </w:r>
      <w:r w:rsidR="009660CD">
        <w:t>4.4.3</w:t>
      </w:r>
      <w:r w:rsidRPr="00174442" w:rsidR="00FC71D1">
        <w:fldChar w:fldCharType="end"/>
      </w:r>
      <w:r w:rsidRPr="00174442" w:rsidR="00FC71D1">
        <w:t>.</w:t>
      </w:r>
      <w:r w:rsidRPr="00174442" w:rsidR="00E16B53">
        <w:t xml:space="preserve"> </w:t>
      </w:r>
    </w:p>
    <w:p w:rsidRPr="00174442" w:rsidR="005C013B" w:rsidP="00323916" w:rsidRDefault="00294AD2" w14:paraId="2F542DB1" w14:textId="38B47AF0">
      <w:pPr>
        <w:pStyle w:val="ListAlpha3"/>
        <w:numPr>
          <w:ilvl w:val="0"/>
          <w:numId w:val="41"/>
        </w:numPr>
      </w:pPr>
      <w:r w:rsidRPr="00174442">
        <w:rPr>
          <w:b/>
          <w:bCs/>
        </w:rPr>
        <w:t>Check statistical assumptions for change detection</w:t>
      </w:r>
      <w:r w:rsidRPr="00174442">
        <w:t xml:space="preserve">. Using the diagnostic information in DEECA’s </w:t>
      </w:r>
      <w:r w:rsidR="000D753B">
        <w:rPr>
          <w:color w:val="232222" w:themeColor="text1"/>
        </w:rPr>
        <w:t>Hydroclimate Data Transformation</w:t>
      </w:r>
      <w:r w:rsidRPr="00174442" w:rsidR="000D753B">
        <w:t xml:space="preserve"> </w:t>
      </w:r>
      <w:r w:rsidR="000D753B">
        <w:t>T</w:t>
      </w:r>
      <w:r w:rsidRPr="00174442">
        <w:t xml:space="preserve">ool, confirm </w:t>
      </w:r>
      <w:r w:rsidRPr="00174442" w:rsidR="00544574">
        <w:t>that</w:t>
      </w:r>
      <w:r w:rsidRPr="00174442">
        <w:t xml:space="preserve"> </w:t>
      </w:r>
      <w:r w:rsidRPr="00174442" w:rsidR="00544574">
        <w:t>the linear regression model residuals are</w:t>
      </w:r>
      <w:r w:rsidRPr="00174442" w:rsidR="005C013B">
        <w:t>:</w:t>
      </w:r>
      <w:r w:rsidRPr="00174442" w:rsidR="00544574">
        <w:t xml:space="preserve"> </w:t>
      </w:r>
    </w:p>
    <w:p w:rsidRPr="00174442" w:rsidR="00F174A4" w:rsidP="00323916" w:rsidRDefault="00544574" w14:paraId="20CD55AB" w14:textId="634280C9">
      <w:pPr>
        <w:pStyle w:val="ListAlpha3"/>
        <w:numPr>
          <w:ilvl w:val="1"/>
          <w:numId w:val="84"/>
        </w:numPr>
      </w:pPr>
      <w:r w:rsidRPr="00174442">
        <w:t xml:space="preserve">randomly distributed over time and over the range of observed flows </w:t>
      </w:r>
    </w:p>
    <w:p w:rsidRPr="00174442" w:rsidR="00F174A4" w:rsidP="00323916" w:rsidRDefault="00544574" w14:paraId="4998DF2A" w14:textId="65C899A1">
      <w:pPr>
        <w:pStyle w:val="ListAlpha3"/>
        <w:numPr>
          <w:ilvl w:val="1"/>
          <w:numId w:val="84"/>
        </w:numPr>
      </w:pPr>
      <w:r w:rsidRPr="00174442">
        <w:t xml:space="preserve">normally distributed </w:t>
      </w:r>
    </w:p>
    <w:p w:rsidRPr="00174442" w:rsidR="00F174A4" w:rsidP="00323916" w:rsidRDefault="00544574" w14:paraId="37C02A2E" w14:textId="5BBAADD2">
      <w:pPr>
        <w:pStyle w:val="ListAlpha3"/>
        <w:numPr>
          <w:ilvl w:val="1"/>
          <w:numId w:val="84"/>
        </w:numPr>
      </w:pPr>
      <w:r w:rsidRPr="00174442">
        <w:t xml:space="preserve">not serially correlated. </w:t>
      </w:r>
    </w:p>
    <w:p w:rsidRPr="00174442" w:rsidR="00AC74F8" w:rsidP="000F2251" w:rsidRDefault="00544574" w14:paraId="3C4B15B4" w14:textId="66DBB18C">
      <w:pPr>
        <w:pStyle w:val="ListAlpha3"/>
        <w:numPr>
          <w:ilvl w:val="0"/>
          <w:numId w:val="0"/>
        </w:numPr>
        <w:ind w:left="720"/>
      </w:pPr>
      <w:r w:rsidRPr="00174442">
        <w:t xml:space="preserve">If </w:t>
      </w:r>
      <w:r w:rsidRPr="00174442" w:rsidR="006E378D">
        <w:t xml:space="preserve">any of </w:t>
      </w:r>
      <w:r w:rsidRPr="00174442">
        <w:t xml:space="preserve">these assumptions </w:t>
      </w:r>
      <w:r w:rsidR="002D4DB8">
        <w:t>are</w:t>
      </w:r>
      <w:r w:rsidRPr="00174442" w:rsidR="004E3C71">
        <w:t xml:space="preserve"> </w:t>
      </w:r>
      <w:r w:rsidRPr="00174442" w:rsidR="005E7C3E">
        <w:t>invalid</w:t>
      </w:r>
      <w:r w:rsidRPr="00174442">
        <w:t xml:space="preserve">, the </w:t>
      </w:r>
      <w:r w:rsidRPr="00174442" w:rsidR="006E378D">
        <w:t xml:space="preserve">level of statistical significance of the change may be overstated (i.e. a </w:t>
      </w:r>
      <w:r w:rsidRPr="00174442" w:rsidR="00633C89">
        <w:t>higher risk of detecting a change where none exists).</w:t>
      </w:r>
      <w:r w:rsidRPr="00174442" w:rsidR="005E7C3E">
        <w:t xml:space="preserve"> Options that can be taken when those assumptions are invalid are presented in</w:t>
      </w:r>
      <w:r w:rsidR="00624AC4">
        <w:t xml:space="preserve"> </w:t>
      </w:r>
      <w:r w:rsidR="006D08DC">
        <w:fldChar w:fldCharType="begin"/>
      </w:r>
      <w:r w:rsidR="006D08DC">
        <w:instrText xml:space="preserve"> REF _Ref208323319 \n \h </w:instrText>
      </w:r>
      <w:r w:rsidR="006D08DC">
        <w:fldChar w:fldCharType="separate"/>
      </w:r>
      <w:r w:rsidR="009660CD">
        <w:t>Appendix B.11</w:t>
      </w:r>
      <w:r w:rsidR="006D08DC">
        <w:fldChar w:fldCharType="end"/>
      </w:r>
      <w:r w:rsidRPr="00174442" w:rsidR="00773466">
        <w:t>.</w:t>
      </w:r>
      <w:r w:rsidRPr="00174442" w:rsidR="00AC74F8">
        <w:t xml:space="preserve"> </w:t>
      </w:r>
    </w:p>
    <w:p w:rsidRPr="00174442" w:rsidR="00294AD2" w:rsidP="000F2251" w:rsidRDefault="00783B12" w14:paraId="2147FD26" w14:textId="7294F42D">
      <w:pPr>
        <w:pStyle w:val="ListAlpha3"/>
        <w:numPr>
          <w:ilvl w:val="0"/>
          <w:numId w:val="0"/>
        </w:numPr>
        <w:ind w:left="720"/>
      </w:pPr>
      <w:r>
        <w:t>T</w:t>
      </w:r>
      <w:r w:rsidRPr="00174442" w:rsidR="00AC74F8">
        <w:t xml:space="preserve">he </w:t>
      </w:r>
      <w:r w:rsidR="00093608">
        <w:t xml:space="preserve">consistency of the </w:t>
      </w:r>
      <w:r w:rsidRPr="00174442" w:rsidR="00AC74F8">
        <w:t xml:space="preserve">slope of the relationship between rainfall and (the transformed) runoff </w:t>
      </w:r>
      <w:r w:rsidR="00093608">
        <w:t xml:space="preserve">between </w:t>
      </w:r>
      <w:r w:rsidRPr="00174442" w:rsidR="00AC74F8">
        <w:t xml:space="preserve">the pre-1997, post-1997 and post-2010 periods </w:t>
      </w:r>
      <w:r w:rsidR="009B32B4">
        <w:t xml:space="preserve">can be checked, </w:t>
      </w:r>
      <w:r w:rsidRPr="00174442" w:rsidR="00AC74F8">
        <w:t xml:space="preserve">using the diagnostic plots in DEECA’s </w:t>
      </w:r>
      <w:r w:rsidR="002069D5">
        <w:rPr>
          <w:color w:val="232222" w:themeColor="text1"/>
        </w:rPr>
        <w:t>Hydroclimate Data Transformation</w:t>
      </w:r>
      <w:r w:rsidRPr="00174442" w:rsidR="002069D5">
        <w:t xml:space="preserve"> </w:t>
      </w:r>
      <w:r w:rsidR="002069D5">
        <w:t>T</w:t>
      </w:r>
      <w:r w:rsidRPr="00174442" w:rsidR="00AC74F8">
        <w:t xml:space="preserve">ool. Where the slope of this relationship is not consistent over </w:t>
      </w:r>
      <w:r w:rsidRPr="00174442" w:rsidR="009B1050">
        <w:t>different periods</w:t>
      </w:r>
      <w:r w:rsidRPr="00174442" w:rsidR="00AC74F8">
        <w:t>, a statistically significant shift in rainfall</w:t>
      </w:r>
      <w:r w:rsidRPr="00174442" w:rsidR="004E3C71">
        <w:rPr>
          <w:rFonts w:cstheme="minorHAnsi"/>
        </w:rPr>
        <w:t>‒</w:t>
      </w:r>
      <w:r w:rsidRPr="00174442" w:rsidR="00AC74F8">
        <w:t>runoff behaviour is less likely to be detected. If</w:t>
      </w:r>
      <w:r w:rsidR="000B3885">
        <w:t xml:space="preserve"> a s</w:t>
      </w:r>
      <w:r w:rsidR="00494CF9">
        <w:t>hift</w:t>
      </w:r>
      <w:r w:rsidRPr="00174442" w:rsidR="00AC74F8">
        <w:t xml:space="preserve"> is detected, this could result in </w:t>
      </w:r>
      <w:bookmarkStart w:name="_Hlk209620063" w:id="76"/>
      <w:r w:rsidRPr="00174442" w:rsidR="00AC74F8">
        <w:t xml:space="preserve">under- or overestimation </w:t>
      </w:r>
      <w:bookmarkEnd w:id="76"/>
      <w:r w:rsidRPr="00174442" w:rsidR="00AC74F8">
        <w:t xml:space="preserve">of the shift in years of either lower or higher rainfall (depending on the direction of the difference in slope). </w:t>
      </w:r>
      <w:r w:rsidR="00317B8A">
        <w:t>Practitioners should consider t</w:t>
      </w:r>
      <w:r w:rsidRPr="00174442" w:rsidR="00AC74F8">
        <w:t xml:space="preserve">he implications of this </w:t>
      </w:r>
      <w:r w:rsidR="00317B8A">
        <w:t xml:space="preserve">result </w:t>
      </w:r>
      <w:r w:rsidRPr="00174442" w:rsidR="00AC74F8">
        <w:t xml:space="preserve">for </w:t>
      </w:r>
      <w:r w:rsidR="00317B8A">
        <w:t>their</w:t>
      </w:r>
      <w:r w:rsidRPr="00174442" w:rsidR="00AC74F8">
        <w:t xml:space="preserve"> given application</w:t>
      </w:r>
      <w:r w:rsidR="005D6021">
        <w:t>.</w:t>
      </w:r>
      <w:r w:rsidRPr="00174442" w:rsidR="00AC74F8">
        <w:t xml:space="preserve"> </w:t>
      </w:r>
    </w:p>
    <w:p w:rsidRPr="00174442" w:rsidR="006F7D07" w:rsidP="000F2251" w:rsidRDefault="006F7D07" w14:paraId="0F3AA65F" w14:textId="63C48917">
      <w:pPr>
        <w:pStyle w:val="ListAlpha3"/>
        <w:numPr>
          <w:ilvl w:val="0"/>
          <w:numId w:val="0"/>
        </w:numPr>
        <w:ind w:left="720"/>
      </w:pPr>
    </w:p>
    <w:p w:rsidR="00321B50" w:rsidP="000F2251" w:rsidRDefault="004B09BA" w14:paraId="69BA5A2B" w14:textId="531C6A11">
      <w:pPr>
        <w:pStyle w:val="Caption"/>
      </w:pPr>
      <w:r>
        <w:rPr>
          <w:noProof/>
        </w:rPr>
        <w:drawing>
          <wp:inline distT="0" distB="0" distL="0" distR="0" wp14:anchorId="041DE83E" wp14:editId="73785AD4">
            <wp:extent cx="5676900" cy="2961041"/>
            <wp:effectExtent l="0" t="0" r="0" b="0"/>
            <wp:docPr id="950209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93116" cy="2969499"/>
                    </a:xfrm>
                    <a:prstGeom prst="rect">
                      <a:avLst/>
                    </a:prstGeom>
                    <a:noFill/>
                  </pic:spPr>
                </pic:pic>
              </a:graphicData>
            </a:graphic>
          </wp:inline>
        </w:drawing>
      </w:r>
    </w:p>
    <w:p w:rsidR="00F372EC" w:rsidP="000F2251" w:rsidRDefault="0087348A" w14:paraId="25A4C516" w14:textId="11AEEAC4">
      <w:pPr>
        <w:pStyle w:val="Caption"/>
      </w:pPr>
      <w:bookmarkStart w:name="_Ref211793267" w:id="77"/>
      <w:r w:rsidRPr="00174442">
        <w:t xml:space="preserve">Figure </w:t>
      </w:r>
      <w:r w:rsidR="00735DDC">
        <w:fldChar w:fldCharType="begin"/>
      </w:r>
      <w:r w:rsidR="00735DDC">
        <w:instrText xml:space="preserve"> SEQ Figure \* ARABIC </w:instrText>
      </w:r>
      <w:r w:rsidR="00735DDC">
        <w:fldChar w:fldCharType="separate"/>
      </w:r>
      <w:r w:rsidR="009660CD">
        <w:rPr>
          <w:noProof/>
        </w:rPr>
        <w:t>12</w:t>
      </w:r>
      <w:r w:rsidR="00735DDC">
        <w:rPr>
          <w:noProof/>
        </w:rPr>
        <w:fldChar w:fldCharType="end"/>
      </w:r>
      <w:bookmarkEnd w:id="77"/>
      <w:r w:rsidRPr="00174442" w:rsidR="00DB5C34">
        <w:t>:</w:t>
      </w:r>
      <w:r w:rsidRPr="00174442">
        <w:t xml:space="preserve"> </w:t>
      </w:r>
      <w:r w:rsidRPr="00174442" w:rsidR="00441052">
        <w:t xml:space="preserve">The process </w:t>
      </w:r>
      <w:r w:rsidRPr="00174442">
        <w:t xml:space="preserve">for identifying a change in </w:t>
      </w:r>
      <w:r w:rsidRPr="00174442" w:rsidR="00DB5C34">
        <w:t xml:space="preserve">the </w:t>
      </w:r>
      <w:r w:rsidRPr="00174442">
        <w:t>rainfall</w:t>
      </w:r>
      <w:r w:rsidRPr="00174442" w:rsidR="00DB5C34">
        <w:rPr>
          <w:rFonts w:cstheme="minorHAnsi"/>
        </w:rPr>
        <w:t>‒</w:t>
      </w:r>
      <w:r w:rsidRPr="00174442">
        <w:t>runoff response</w:t>
      </w:r>
      <w:r w:rsidRPr="00174442" w:rsidR="00DB5C34">
        <w:t>.</w:t>
      </w:r>
    </w:p>
    <w:p w:rsidRPr="00861741" w:rsidR="00861741" w:rsidP="00861741" w:rsidRDefault="00861741" w14:paraId="3B71A839" w14:textId="77777777">
      <w:pPr>
        <w:pStyle w:val="BodyText"/>
      </w:pPr>
    </w:p>
    <w:p w:rsidRPr="00174442" w:rsidR="00051FA5" w:rsidP="00356D22" w:rsidRDefault="00C27902" w14:paraId="7DED8AAC" w14:textId="0416A806">
      <w:pPr>
        <w:pStyle w:val="BodyText"/>
      </w:pPr>
      <w:r w:rsidRPr="00174442">
        <w:t xml:space="preserve">Further </w:t>
      </w:r>
      <w:r w:rsidRPr="00174442" w:rsidR="00E46C2F">
        <w:t xml:space="preserve">technical </w:t>
      </w:r>
      <w:r w:rsidRPr="00174442">
        <w:t xml:space="preserve">details around the method </w:t>
      </w:r>
      <w:r w:rsidRPr="00174442" w:rsidR="00FC71D1">
        <w:t xml:space="preserve">and an example case study </w:t>
      </w:r>
      <w:r w:rsidRPr="00174442">
        <w:t xml:space="preserve">are </w:t>
      </w:r>
      <w:r w:rsidRPr="00174442" w:rsidR="00AD0622">
        <w:t>provided in</w:t>
      </w:r>
      <w:r w:rsidR="00B4559E">
        <w:t xml:space="preserve"> </w:t>
      </w:r>
      <w:r w:rsidR="00B4559E">
        <w:fldChar w:fldCharType="begin"/>
      </w:r>
      <w:r w:rsidR="00B4559E">
        <w:instrText xml:space="preserve"> REF _Ref208323319 \n \h </w:instrText>
      </w:r>
      <w:r w:rsidR="00B4559E">
        <w:fldChar w:fldCharType="separate"/>
      </w:r>
      <w:r w:rsidR="009660CD">
        <w:t>Appendix B.11</w:t>
      </w:r>
      <w:r w:rsidR="00B4559E">
        <w:fldChar w:fldCharType="end"/>
      </w:r>
      <w:r w:rsidRPr="00174442" w:rsidR="006804A2">
        <w:t>.</w:t>
      </w:r>
    </w:p>
    <w:p w:rsidRPr="00174442" w:rsidR="004E47EB" w:rsidP="00356D22" w:rsidRDefault="004E47EB" w14:paraId="5FD8005B" w14:textId="11668643">
      <w:pPr>
        <w:pStyle w:val="BodyText"/>
      </w:pPr>
      <w:r w:rsidRPr="00174442">
        <w:t xml:space="preserve">Practitioners can </w:t>
      </w:r>
      <w:r w:rsidRPr="00174442" w:rsidR="00A144B9">
        <w:t xml:space="preserve">choose to </w:t>
      </w:r>
      <w:r w:rsidRPr="00174442" w:rsidR="00F734D6">
        <w:t>develop their own assessment tools</w:t>
      </w:r>
      <w:r w:rsidRPr="00174442" w:rsidR="00FB6A60">
        <w:t xml:space="preserve">, rather than relying on DEECA’s </w:t>
      </w:r>
      <w:r w:rsidR="002069D5">
        <w:t xml:space="preserve">Source modelling platform plugin </w:t>
      </w:r>
      <w:r w:rsidRPr="00174442" w:rsidR="00FB6A60">
        <w:t>tool, recognising that there are other ways to detect changes in rainfall</w:t>
      </w:r>
      <w:r w:rsidRPr="00174442" w:rsidR="00D60D25">
        <w:rPr>
          <w:rFonts w:cstheme="minorHAnsi"/>
        </w:rPr>
        <w:t>‒</w:t>
      </w:r>
      <w:r w:rsidRPr="00174442" w:rsidR="00FB6A60">
        <w:t>runoff behaviour</w:t>
      </w:r>
      <w:r w:rsidRPr="00174442" w:rsidR="00A144B9">
        <w:t xml:space="preserve"> than the approach recommended in these </w:t>
      </w:r>
      <w:r w:rsidRPr="00174442" w:rsidR="000D2F1F">
        <w:t>guidelines</w:t>
      </w:r>
      <w:r w:rsidRPr="00174442" w:rsidR="00A144B9">
        <w:t>.</w:t>
      </w:r>
    </w:p>
    <w:p w:rsidRPr="00174442" w:rsidR="004D653C" w:rsidP="00442699" w:rsidRDefault="00522ECE" w14:paraId="5AB02D12" w14:textId="05C9C39C">
      <w:pPr>
        <w:pStyle w:val="BodyText"/>
      </w:pPr>
      <w:r w:rsidRPr="00174442">
        <w:t xml:space="preserve">If </w:t>
      </w:r>
      <w:r w:rsidRPr="00174442" w:rsidR="004D653C">
        <w:t xml:space="preserve">a shift in </w:t>
      </w:r>
      <w:r w:rsidRPr="00174442" w:rsidR="00D60D25">
        <w:t xml:space="preserve">the </w:t>
      </w:r>
      <w:r w:rsidRPr="00174442" w:rsidR="004D653C">
        <w:t>rainfall</w:t>
      </w:r>
      <w:r w:rsidRPr="00174442" w:rsidR="00D60D25">
        <w:rPr>
          <w:rFonts w:cstheme="minorHAnsi"/>
        </w:rPr>
        <w:t>‒</w:t>
      </w:r>
      <w:r w:rsidRPr="00174442" w:rsidR="004D653C">
        <w:t xml:space="preserve">runoff </w:t>
      </w:r>
      <w:r w:rsidRPr="00174442" w:rsidR="00D60D25">
        <w:t xml:space="preserve">response </w:t>
      </w:r>
      <w:r w:rsidRPr="00174442" w:rsidR="004D653C">
        <w:t xml:space="preserve">in the post-1997 period cannot be detected (e.g. due to poor data availability or quality) but </w:t>
      </w:r>
      <w:r w:rsidRPr="00174442" w:rsidR="00D60D25">
        <w:t xml:space="preserve">it </w:t>
      </w:r>
      <w:r w:rsidRPr="00174442" w:rsidR="004D653C">
        <w:t>is considered likely to have occurred (e.g. as observed in a neighbouring catchment that has better data availability and quality with similar catchment and hydroclimate characteristics)</w:t>
      </w:r>
      <w:r w:rsidRPr="00174442">
        <w:t xml:space="preserve">, practitioners </w:t>
      </w:r>
      <w:r w:rsidRPr="00174442" w:rsidR="00442699">
        <w:t xml:space="preserve">may </w:t>
      </w:r>
      <w:r w:rsidRPr="00174442" w:rsidR="00DA6DB9">
        <w:t>still wish</w:t>
      </w:r>
      <w:r w:rsidRPr="00174442" w:rsidR="00442699">
        <w:t xml:space="preserve"> to </w:t>
      </w:r>
      <w:r w:rsidRPr="00174442" w:rsidR="003211BE">
        <w:t xml:space="preserve">create an additional hydroclimate dataset </w:t>
      </w:r>
      <w:r w:rsidRPr="00174442" w:rsidR="00DA6DB9">
        <w:t>using the adjustments described below</w:t>
      </w:r>
      <w:r w:rsidRPr="00174442" w:rsidR="00520BCC">
        <w:t>,</w:t>
      </w:r>
      <w:r w:rsidRPr="00174442" w:rsidR="00DA6DB9">
        <w:t xml:space="preserve"> </w:t>
      </w:r>
      <w:r w:rsidRPr="00174442">
        <w:t>as a precautionary sensitivity test on water availability</w:t>
      </w:r>
      <w:r w:rsidRPr="00174442" w:rsidR="00442699">
        <w:t>.</w:t>
      </w:r>
    </w:p>
    <w:p w:rsidRPr="00357356" w:rsidR="005B4A05" w:rsidP="005D266A" w:rsidRDefault="005B4A05" w14:paraId="67C83937" w14:textId="2861EBB6">
      <w:pPr>
        <w:pStyle w:val="Heading3"/>
      </w:pPr>
      <w:bookmarkStart w:name="_Ref208325903" w:id="78"/>
      <w:r w:rsidRPr="00357356">
        <w:t xml:space="preserve">Adjusting runoff data where a change in </w:t>
      </w:r>
      <w:r w:rsidRPr="00174442" w:rsidR="00DB5C34">
        <w:t xml:space="preserve">the </w:t>
      </w:r>
      <w:r w:rsidRPr="00357356">
        <w:t>rainfall</w:t>
      </w:r>
      <w:r w:rsidRPr="00174442" w:rsidR="00DB5C34">
        <w:rPr>
          <w:rFonts w:cstheme="majorHAnsi"/>
        </w:rPr>
        <w:t>‒</w:t>
      </w:r>
      <w:r w:rsidRPr="00357356">
        <w:t>runoff response has been identified</w:t>
      </w:r>
      <w:bookmarkEnd w:id="78"/>
    </w:p>
    <w:p w:rsidRPr="00174442" w:rsidR="005B0ABC" w:rsidP="00CA72F9" w:rsidRDefault="00C07125" w14:paraId="3AFBBBC6" w14:textId="0D9EC947">
      <w:pPr>
        <w:pStyle w:val="BodyText"/>
      </w:pPr>
      <w:r w:rsidRPr="00174442">
        <w:t xml:space="preserve">Practitioners working with catchments that </w:t>
      </w:r>
      <w:r w:rsidRPr="00174442" w:rsidR="00387B4B">
        <w:t>have experienced a change to their historic</w:t>
      </w:r>
      <w:r w:rsidRPr="00174442" w:rsidR="00A74CCC">
        <w:t>al</w:t>
      </w:r>
      <w:r w:rsidRPr="00174442" w:rsidR="00387B4B">
        <w:t xml:space="preserve"> rainfall</w:t>
      </w:r>
      <w:r w:rsidRPr="00174442" w:rsidR="00A74CCC">
        <w:rPr>
          <w:rFonts w:cstheme="minorHAnsi"/>
        </w:rPr>
        <w:t>‒</w:t>
      </w:r>
      <w:r w:rsidRPr="00174442" w:rsidR="00387B4B">
        <w:t>runoff relationship</w:t>
      </w:r>
      <w:r w:rsidRPr="00174442" w:rsidR="00835A57">
        <w:t xml:space="preserve"> </w:t>
      </w:r>
      <w:r w:rsidRPr="00174442" w:rsidR="009826F4">
        <w:t xml:space="preserve">can </w:t>
      </w:r>
      <w:r w:rsidRPr="00174442" w:rsidR="004375C3">
        <w:t>explicitly account for this shift</w:t>
      </w:r>
      <w:r w:rsidRPr="00174442" w:rsidR="000D057B">
        <w:t xml:space="preserve"> to ensure </w:t>
      </w:r>
      <w:r w:rsidRPr="00174442" w:rsidR="00A74CCC">
        <w:t xml:space="preserve">that </w:t>
      </w:r>
      <w:r w:rsidRPr="00174442" w:rsidR="00603E63">
        <w:t xml:space="preserve">future water availability projections </w:t>
      </w:r>
      <w:r w:rsidR="003B488A">
        <w:t>account for this change</w:t>
      </w:r>
      <w:r w:rsidR="00524CB2">
        <w:t xml:space="preserve"> and </w:t>
      </w:r>
      <w:r w:rsidRPr="00174442" w:rsidR="00603E63">
        <w:t xml:space="preserve">are </w:t>
      </w:r>
      <w:r w:rsidR="00524CB2">
        <w:t>more</w:t>
      </w:r>
      <w:r w:rsidRPr="00174442" w:rsidR="00603E63">
        <w:t xml:space="preserve"> robust</w:t>
      </w:r>
      <w:r w:rsidR="00524CB2">
        <w:t xml:space="preserve"> to </w:t>
      </w:r>
      <w:r w:rsidR="008B5968">
        <w:t xml:space="preserve">the range of </w:t>
      </w:r>
      <w:r w:rsidR="00524CB2">
        <w:t>plausible</w:t>
      </w:r>
      <w:r w:rsidR="008B5968">
        <w:t xml:space="preserve"> future water availabilities</w:t>
      </w:r>
      <w:r w:rsidRPr="00174442" w:rsidR="00603E63">
        <w:t xml:space="preserve">. </w:t>
      </w:r>
      <w:r w:rsidRPr="00174442" w:rsidR="0087359B">
        <w:t xml:space="preserve">It is recommended that this adjustment, when required, is applied prior to </w:t>
      </w:r>
      <w:r w:rsidRPr="00174442" w:rsidR="0019560A">
        <w:t xml:space="preserve">any pre-1975 historical data scaling or stochastic data generation </w:t>
      </w:r>
      <w:r w:rsidRPr="00174442" w:rsidR="00CA72F9">
        <w:t>using</w:t>
      </w:r>
      <w:r w:rsidRPr="00174442" w:rsidR="00134FDB">
        <w:t xml:space="preserve"> post-1975 reference period data.</w:t>
      </w:r>
      <w:r w:rsidRPr="00174442" w:rsidR="00CA72F9">
        <w:t xml:space="preserve"> </w:t>
      </w:r>
    </w:p>
    <w:p w:rsidRPr="00FB42F8" w:rsidR="003362B5" w:rsidP="005B0ABC" w:rsidRDefault="003362B5" w14:paraId="39F8CADC" w14:textId="779D55AA">
      <w:pPr>
        <w:pStyle w:val="HighlightBoxText"/>
        <w:spacing w:before="0" w:after="0"/>
        <w:jc w:val="both"/>
        <w:rPr>
          <w:rFonts w:cs="Arial"/>
          <w:color w:val="232222" w:themeColor="text1"/>
        </w:rPr>
      </w:pPr>
      <w:r w:rsidRPr="00A15408">
        <w:rPr>
          <w:rFonts w:cs="Arial"/>
          <w:color w:val="232222" w:themeColor="text1"/>
        </w:rPr>
        <w:t>Adjustment</w:t>
      </w:r>
      <w:r w:rsidRPr="00A15408" w:rsidR="00297F88">
        <w:rPr>
          <w:rFonts w:cs="Arial"/>
          <w:color w:val="232222" w:themeColor="text1"/>
        </w:rPr>
        <w:t xml:space="preserve">s to the </w:t>
      </w:r>
      <w:r w:rsidR="00E208FF">
        <w:rPr>
          <w:rFonts w:cs="Arial"/>
          <w:color w:val="232222" w:themeColor="text1"/>
        </w:rPr>
        <w:t xml:space="preserve">pre-1997 period of the </w:t>
      </w:r>
      <w:r w:rsidR="00DC12B5">
        <w:rPr>
          <w:rFonts w:cs="Arial"/>
          <w:color w:val="232222" w:themeColor="text1"/>
        </w:rPr>
        <w:t>streamflow</w:t>
      </w:r>
      <w:r w:rsidRPr="00A15408" w:rsidR="00297F88">
        <w:rPr>
          <w:rFonts w:cs="Arial"/>
          <w:color w:val="232222" w:themeColor="text1"/>
        </w:rPr>
        <w:t xml:space="preserve"> dataset to represent </w:t>
      </w:r>
      <w:r w:rsidRPr="00A15408" w:rsidR="00030C0E">
        <w:rPr>
          <w:rFonts w:cs="Arial"/>
          <w:color w:val="232222" w:themeColor="text1"/>
        </w:rPr>
        <w:t xml:space="preserve">a shift in the rainfall-runoff response should be made prior </w:t>
      </w:r>
      <w:r w:rsidRPr="00A15408" w:rsidR="00FB42F8">
        <w:rPr>
          <w:rFonts w:cs="Arial"/>
          <w:color w:val="232222" w:themeColor="text1"/>
        </w:rPr>
        <w:t>to any pre-1975 historical data scaling</w:t>
      </w:r>
      <w:r w:rsidR="00E208FF">
        <w:rPr>
          <w:rFonts w:cs="Arial"/>
          <w:color w:val="232222" w:themeColor="text1"/>
        </w:rPr>
        <w:t>.</w:t>
      </w:r>
    </w:p>
    <w:p w:rsidRPr="00174442" w:rsidR="00BE21ED" w:rsidP="00CA72F9" w:rsidRDefault="0040156D" w14:paraId="3D2ADAF9" w14:textId="69EC56C3">
      <w:pPr>
        <w:pStyle w:val="BodyText"/>
      </w:pPr>
      <w:r>
        <w:t>Adjusting</w:t>
      </w:r>
      <w:r w:rsidRPr="00174442" w:rsidR="00802301">
        <w:t xml:space="preserve"> </w:t>
      </w:r>
      <w:r w:rsidRPr="00174442" w:rsidR="00CA72F9">
        <w:t>for changes in rainfall</w:t>
      </w:r>
      <w:r w:rsidRPr="00174442" w:rsidR="00A74CCC">
        <w:rPr>
          <w:rFonts w:cstheme="minorHAnsi"/>
        </w:rPr>
        <w:t>‒</w:t>
      </w:r>
      <w:r w:rsidRPr="00174442" w:rsidR="00CA72F9">
        <w:t xml:space="preserve">runoff behaviour </w:t>
      </w:r>
      <w:r w:rsidRPr="00174442" w:rsidR="00D54E96">
        <w:t xml:space="preserve">in the post-1997 period </w:t>
      </w:r>
      <w:r w:rsidR="008F0275">
        <w:t xml:space="preserve">(and any </w:t>
      </w:r>
      <w:r w:rsidR="00C87529">
        <w:t xml:space="preserve">subsequent </w:t>
      </w:r>
      <w:r w:rsidR="008F0275">
        <w:t xml:space="preserve">pre-1975 historical data scaling) </w:t>
      </w:r>
      <w:r w:rsidRPr="00174442" w:rsidR="00802301">
        <w:t xml:space="preserve">will create an </w:t>
      </w:r>
      <w:r w:rsidRPr="00174442" w:rsidR="00526175">
        <w:t>add</w:t>
      </w:r>
      <w:r w:rsidRPr="00174442" w:rsidR="0028640D">
        <w:t>i</w:t>
      </w:r>
      <w:r w:rsidRPr="00174442" w:rsidR="00526175">
        <w:t>tional</w:t>
      </w:r>
      <w:r w:rsidRPr="00174442" w:rsidR="00761420">
        <w:t xml:space="preserve"> dataset</w:t>
      </w:r>
      <w:r w:rsidRPr="00174442" w:rsidR="00802301">
        <w:t xml:space="preserve">, </w:t>
      </w:r>
      <w:r w:rsidR="008F0275">
        <w:t>to</w:t>
      </w:r>
      <w:r w:rsidRPr="00174442" w:rsidR="008F0275">
        <w:t xml:space="preserve"> </w:t>
      </w:r>
      <w:r w:rsidRPr="00174442" w:rsidR="00802301">
        <w:t xml:space="preserve">which the runoff change factors </w:t>
      </w:r>
      <w:r w:rsidR="00966949">
        <w:t xml:space="preserve">under projected climate change </w:t>
      </w:r>
      <w:r w:rsidRPr="00174442" w:rsidR="00802301">
        <w:t>can be applied.</w:t>
      </w:r>
      <w:r w:rsidRPr="00174442" w:rsidR="003F28D7">
        <w:t xml:space="preserve"> </w:t>
      </w:r>
      <w:r w:rsidRPr="00174442" w:rsidR="000A3207">
        <w:t>Consequently, t</w:t>
      </w:r>
      <w:r w:rsidRPr="00174442" w:rsidR="00E50851">
        <w:t>h</w:t>
      </w:r>
      <w:r w:rsidRPr="00174442" w:rsidR="000B5EC8">
        <w:t>e</w:t>
      </w:r>
      <w:r w:rsidRPr="00174442" w:rsidR="007701B9">
        <w:t xml:space="preserve"> plausible</w:t>
      </w:r>
      <w:r w:rsidRPr="00174442" w:rsidR="00D632A6">
        <w:t xml:space="preserve"> </w:t>
      </w:r>
      <w:r w:rsidRPr="00174442" w:rsidR="007701B9">
        <w:t>range of</w:t>
      </w:r>
      <w:r w:rsidRPr="00174442" w:rsidR="00FE6AF8">
        <w:t xml:space="preserve"> future </w:t>
      </w:r>
      <w:r w:rsidRPr="00174442" w:rsidR="000B5EC8">
        <w:t>water</w:t>
      </w:r>
      <w:r w:rsidRPr="00174442" w:rsidR="00FE6AF8">
        <w:t xml:space="preserve"> availability</w:t>
      </w:r>
      <w:r w:rsidRPr="00174442" w:rsidR="000B5EC8">
        <w:t xml:space="preserve"> is </w:t>
      </w:r>
      <w:r w:rsidRPr="00174442" w:rsidR="005D2834">
        <w:t>broadened</w:t>
      </w:r>
      <w:r w:rsidRPr="00174442" w:rsidR="000B5EC8">
        <w:t xml:space="preserve"> by considering the</w:t>
      </w:r>
      <w:r w:rsidRPr="00174442" w:rsidR="005B6B53">
        <w:t xml:space="preserve"> impact of a </w:t>
      </w:r>
      <w:r w:rsidRPr="00174442" w:rsidR="006E1CB2">
        <w:t>shift</w:t>
      </w:r>
      <w:r w:rsidRPr="00174442" w:rsidR="005B6B53">
        <w:t xml:space="preserve"> in</w:t>
      </w:r>
      <w:r w:rsidRPr="00174442" w:rsidR="006E1CB2">
        <w:t xml:space="preserve"> </w:t>
      </w:r>
      <w:r w:rsidRPr="00174442" w:rsidR="00A74CCC">
        <w:t xml:space="preserve">the </w:t>
      </w:r>
      <w:r w:rsidRPr="00174442" w:rsidR="007C7EA7">
        <w:t>rainfall</w:t>
      </w:r>
      <w:r w:rsidRPr="00174442" w:rsidR="00A74CCC">
        <w:rPr>
          <w:rFonts w:cstheme="minorHAnsi"/>
        </w:rPr>
        <w:t>‒</w:t>
      </w:r>
      <w:r w:rsidRPr="00174442" w:rsidR="007C7EA7">
        <w:t>runoff response</w:t>
      </w:r>
      <w:r w:rsidRPr="00174442" w:rsidR="00706B64">
        <w:t xml:space="preserve"> persisting into the future</w:t>
      </w:r>
      <w:r w:rsidRPr="00174442" w:rsidR="003E062E">
        <w:t xml:space="preserve">. </w:t>
      </w:r>
      <w:r w:rsidRPr="00174442" w:rsidR="00D81D67">
        <w:t xml:space="preserve">Given the </w:t>
      </w:r>
      <w:r w:rsidRPr="00174442" w:rsidR="00FF5AD8">
        <w:t xml:space="preserve">possibility of </w:t>
      </w:r>
      <w:r w:rsidRPr="00174442" w:rsidR="00422362">
        <w:t xml:space="preserve">a </w:t>
      </w:r>
      <w:r w:rsidRPr="00174442" w:rsidR="003E062E">
        <w:t xml:space="preserve">catchment </w:t>
      </w:r>
      <w:r w:rsidRPr="00174442" w:rsidR="00037780">
        <w:t>recovering</w:t>
      </w:r>
      <w:r w:rsidRPr="00174442" w:rsidR="003E062E">
        <w:t xml:space="preserve"> to </w:t>
      </w:r>
      <w:r w:rsidRPr="00174442" w:rsidR="00422362">
        <w:t>its</w:t>
      </w:r>
      <w:r w:rsidRPr="00174442" w:rsidR="003E062E">
        <w:t xml:space="preserve"> pre-1997 rainfall</w:t>
      </w:r>
      <w:r w:rsidRPr="00174442" w:rsidR="00A74CCC">
        <w:rPr>
          <w:rFonts w:cstheme="minorHAnsi"/>
        </w:rPr>
        <w:t>‒</w:t>
      </w:r>
      <w:r w:rsidRPr="00174442" w:rsidR="003E062E">
        <w:t>runoff state in the future</w:t>
      </w:r>
      <w:r w:rsidRPr="00174442" w:rsidR="00B64D7E">
        <w:t>,</w:t>
      </w:r>
      <w:r w:rsidRPr="00174442" w:rsidR="00422362">
        <w:t xml:space="preserve"> </w:t>
      </w:r>
      <w:r w:rsidRPr="00174442" w:rsidR="0093253A">
        <w:t>t</w:t>
      </w:r>
      <w:r w:rsidRPr="00174442" w:rsidR="00B64D7E">
        <w:t>he use of both datasets is recommended</w:t>
      </w:r>
      <w:r w:rsidRPr="00174442" w:rsidR="008F5AD5">
        <w:t>.</w:t>
      </w:r>
    </w:p>
    <w:p w:rsidRPr="00174442" w:rsidR="00DF560D" w:rsidP="00B77853" w:rsidRDefault="0025029E" w14:paraId="3FCC02DC" w14:textId="3A9F4E3C">
      <w:r w:rsidRPr="00174442">
        <w:t>T</w:t>
      </w:r>
      <w:r w:rsidRPr="00174442" w:rsidR="00EE7ED6">
        <w:t>h</w:t>
      </w:r>
      <w:r w:rsidR="00C910A2">
        <w:t xml:space="preserve">e process of </w:t>
      </w:r>
      <w:r w:rsidRPr="00174442" w:rsidR="002E02F1">
        <w:t xml:space="preserve">extending </w:t>
      </w:r>
      <w:r w:rsidRPr="00174442" w:rsidR="00A74CCC">
        <w:t xml:space="preserve">the </w:t>
      </w:r>
      <w:r w:rsidRPr="00174442" w:rsidR="002E02F1">
        <w:t xml:space="preserve">post-1997 </w:t>
      </w:r>
      <w:r w:rsidR="00CB2EE8">
        <w:t>rainfall</w:t>
      </w:r>
      <w:r w:rsidR="00AD53D1">
        <w:t>‒</w:t>
      </w:r>
      <w:r w:rsidR="00CB2EE8">
        <w:t>runoff</w:t>
      </w:r>
      <w:r w:rsidRPr="00174442" w:rsidR="00CB2EE8">
        <w:t xml:space="preserve"> </w:t>
      </w:r>
      <w:r w:rsidRPr="00174442" w:rsidR="002E02F1">
        <w:t>response</w:t>
      </w:r>
      <w:r w:rsidRPr="00174442" w:rsidR="00CF1A2F">
        <w:t xml:space="preserve"> and extending </w:t>
      </w:r>
      <w:r w:rsidRPr="00174442" w:rsidR="00A74CCC">
        <w:t xml:space="preserve">the </w:t>
      </w:r>
      <w:r w:rsidRPr="00174442" w:rsidR="00CF1A2F">
        <w:t>post-1975 climate</w:t>
      </w:r>
      <w:r w:rsidRPr="00174442" w:rsidR="00A74CCC">
        <w:t xml:space="preserve"> characteristics</w:t>
      </w:r>
      <w:r w:rsidRPr="00174442" w:rsidR="002E02F1">
        <w:t xml:space="preserve"> </w:t>
      </w:r>
      <w:r w:rsidRPr="00174442">
        <w:t xml:space="preserve">are conceptualised </w:t>
      </w:r>
      <w:r w:rsidR="00012BEE">
        <w:t>as</w:t>
      </w:r>
      <w:r w:rsidR="00C910A2">
        <w:t xml:space="preserve"> two steps </w:t>
      </w:r>
      <w:r w:rsidRPr="00174442">
        <w:t xml:space="preserve">in </w:t>
      </w:r>
      <w:r w:rsidR="00E32025">
        <w:fldChar w:fldCharType="begin"/>
      </w:r>
      <w:r w:rsidR="00E32025">
        <w:instrText xml:space="preserve"> REF _Ref211523701 \h </w:instrText>
      </w:r>
      <w:r w:rsidR="00E32025">
        <w:fldChar w:fldCharType="separate"/>
      </w:r>
      <w:r w:rsidRPr="00174442" w:rsidR="009660CD">
        <w:t xml:space="preserve">Figure </w:t>
      </w:r>
      <w:r w:rsidR="009660CD">
        <w:rPr>
          <w:noProof/>
        </w:rPr>
        <w:t>13</w:t>
      </w:r>
      <w:r w:rsidR="00E32025">
        <w:fldChar w:fldCharType="end"/>
      </w:r>
      <w:r w:rsidRPr="00174442">
        <w:t xml:space="preserve">. </w:t>
      </w:r>
      <w:r w:rsidR="0019058E">
        <w:fldChar w:fldCharType="begin"/>
      </w:r>
      <w:r w:rsidR="0019058E">
        <w:instrText xml:space="preserve"> REF _Ref205460599 \h </w:instrText>
      </w:r>
      <w:r w:rsidR="0019058E">
        <w:fldChar w:fldCharType="separate"/>
      </w:r>
      <w:r w:rsidRPr="00174442" w:rsidR="009660CD">
        <w:t xml:space="preserve">Figure </w:t>
      </w:r>
      <w:r w:rsidR="009660CD">
        <w:rPr>
          <w:noProof/>
        </w:rPr>
        <w:t>14</w:t>
      </w:r>
      <w:r w:rsidR="0019058E">
        <w:fldChar w:fldCharType="end"/>
      </w:r>
      <w:r w:rsidRPr="00174442" w:rsidR="00A74CCC">
        <w:t xml:space="preserve"> </w:t>
      </w:r>
      <w:r w:rsidRPr="00174442" w:rsidR="00EC2A9E">
        <w:t>illustrates how these adjustments</w:t>
      </w:r>
      <w:r w:rsidRPr="00174442" w:rsidR="002613BF">
        <w:t xml:space="preserve"> may </w:t>
      </w:r>
      <w:r w:rsidRPr="00174442" w:rsidR="002E02F1">
        <w:t>affect</w:t>
      </w:r>
      <w:r w:rsidRPr="00174442" w:rsidR="002613BF">
        <w:t xml:space="preserve"> </w:t>
      </w:r>
      <w:r w:rsidRPr="00174442" w:rsidR="00CD2345">
        <w:t xml:space="preserve">the </w:t>
      </w:r>
      <w:r w:rsidRPr="00174442" w:rsidR="002613BF">
        <w:t xml:space="preserve">streamflow </w:t>
      </w:r>
      <w:r w:rsidRPr="00174442" w:rsidR="009B35CB">
        <w:t>dataset</w:t>
      </w:r>
      <w:r w:rsidRPr="00174442" w:rsidR="00EE7ED6">
        <w:t>.</w:t>
      </w:r>
    </w:p>
    <w:p w:rsidRPr="00174442" w:rsidR="00900E31" w:rsidP="00B77853" w:rsidRDefault="00500A2A" w14:paraId="7938FD0B" w14:textId="44F4AE87">
      <w:r w:rsidRPr="00500A2A">
        <w:rPr>
          <w:noProof/>
        </w:rPr>
        <w:drawing>
          <wp:inline distT="0" distB="0" distL="0" distR="0" wp14:anchorId="0280F4E5" wp14:editId="1549B027">
            <wp:extent cx="6014583" cy="1483587"/>
            <wp:effectExtent l="0" t="0" r="0" b="0"/>
            <wp:docPr id="1532004548" name="Picture 1" descr="A conceptual timeline with two steps. The first step is to adjust the pre-1997 streamflow to match the post-1997 hydrological behaviour. The second step is to adjust the pre-1975 climate to match the post-1975 climate, which includes temperature, rainfall, PET and stream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04548" name="Picture 1" descr="A conceptual timeline with two steps. The first step is to adjust the pre-1997 streamflow to match the post-1997 hydrological behaviour. The second step is to adjust the pre-1975 climate to match the post-1975 climate, which includes temperature, rainfall, PET and streamflow."/>
                    <pic:cNvPicPr/>
                  </pic:nvPicPr>
                  <pic:blipFill rotWithShape="1">
                    <a:blip r:embed="rId53">
                      <a:extLst>
                        <a:ext uri="{96DAC541-7B7A-43D3-8B79-37D633B846F1}">
                          <asvg:svgBlip xmlns:asvg="http://schemas.microsoft.com/office/drawing/2016/SVG/main" r:embed="rId54"/>
                        </a:ext>
                      </a:extLst>
                    </a:blip>
                    <a:srcRect t="17705"/>
                    <a:stretch>
                      <a:fillRect/>
                    </a:stretch>
                  </pic:blipFill>
                  <pic:spPr bwMode="auto">
                    <a:xfrm>
                      <a:off x="0" y="0"/>
                      <a:ext cx="6032019" cy="1487888"/>
                    </a:xfrm>
                    <a:prstGeom prst="rect">
                      <a:avLst/>
                    </a:prstGeom>
                    <a:ln>
                      <a:noFill/>
                    </a:ln>
                    <a:extLst>
                      <a:ext uri="{53640926-AAD7-44D8-BBD7-CCE9431645EC}">
                        <a14:shadowObscured xmlns:a14="http://schemas.microsoft.com/office/drawing/2010/main"/>
                      </a:ext>
                    </a:extLst>
                  </pic:spPr>
                </pic:pic>
              </a:graphicData>
            </a:graphic>
          </wp:inline>
        </w:drawing>
      </w:r>
    </w:p>
    <w:p w:rsidR="00982329" w:rsidP="00541CAC" w:rsidRDefault="00DF560D" w14:paraId="5AEF4C2A" w14:textId="7AFDEBBB">
      <w:pPr>
        <w:pStyle w:val="Caption"/>
      </w:pPr>
      <w:bookmarkStart w:name="_Ref203733727" w:id="79"/>
      <w:bookmarkStart w:name="_Ref211523701" w:id="80"/>
      <w:r w:rsidRPr="00174442">
        <w:t xml:space="preserve">Figure </w:t>
      </w:r>
      <w:r w:rsidR="00735DDC">
        <w:fldChar w:fldCharType="begin"/>
      </w:r>
      <w:r w:rsidR="00735DDC">
        <w:instrText xml:space="preserve"> SEQ Figure \* ARABIC </w:instrText>
      </w:r>
      <w:r w:rsidR="00735DDC">
        <w:fldChar w:fldCharType="separate"/>
      </w:r>
      <w:r w:rsidR="009660CD">
        <w:rPr>
          <w:noProof/>
        </w:rPr>
        <w:t>13</w:t>
      </w:r>
      <w:r w:rsidR="00735DDC">
        <w:rPr>
          <w:noProof/>
        </w:rPr>
        <w:fldChar w:fldCharType="end"/>
      </w:r>
      <w:bookmarkEnd w:id="79"/>
      <w:bookmarkEnd w:id="80"/>
      <w:r w:rsidR="00E9659E">
        <w:t xml:space="preserve">: </w:t>
      </w:r>
      <w:r w:rsidRPr="00E9659E" w:rsidR="00E9659E">
        <w:t xml:space="preserve">Adjustments to the pre-1997 period of the </w:t>
      </w:r>
      <w:r w:rsidR="00261C31">
        <w:t>streamflow</w:t>
      </w:r>
      <w:r w:rsidRPr="00E9659E" w:rsidR="00BC6AF0">
        <w:t xml:space="preserve"> </w:t>
      </w:r>
      <w:r w:rsidRPr="00E9659E" w:rsidR="00E9659E">
        <w:t xml:space="preserve">dataset to represent a shift in rainfall‒runoff response (#1) </w:t>
      </w:r>
      <w:proofErr w:type="gramStart"/>
      <w:r w:rsidRPr="00E9659E" w:rsidR="00E9659E">
        <w:t>are</w:t>
      </w:r>
      <w:proofErr w:type="gramEnd"/>
      <w:r w:rsidRPr="00E9659E" w:rsidR="00E9659E">
        <w:t xml:space="preserve"> made in addition to extending the post-1975 climate characteristics to the pre-1975 period (#2).</w:t>
      </w:r>
      <w:r w:rsidRPr="00174442" w:rsidR="00E32025">
        <w:t xml:space="preserve"> </w:t>
      </w:r>
    </w:p>
    <w:p w:rsidRPr="00174442" w:rsidR="00794AB6" w:rsidP="00014151" w:rsidRDefault="00794AB6" w14:paraId="682432B2" w14:textId="77777777">
      <w:pPr>
        <w:pStyle w:val="BodyText"/>
      </w:pPr>
    </w:p>
    <w:p w:rsidRPr="00174442" w:rsidR="00794AB6" w:rsidP="000F2251" w:rsidRDefault="0015761E" w14:paraId="5812975E" w14:textId="1977E2C5">
      <w:pPr>
        <w:keepNext/>
      </w:pPr>
      <w:r>
        <w:rPr>
          <w:noProof/>
        </w:rPr>
        <w:drawing>
          <wp:inline distT="0" distB="0" distL="0" distR="0" wp14:anchorId="336EF120" wp14:editId="48620576">
            <wp:extent cx="6057215" cy="3234520"/>
            <wp:effectExtent l="0" t="0" r="0" b="4445"/>
            <wp:docPr id="1302757678" name="Picture 35" descr="A cluster of four conceptual time series showing the cumulative adjustments made to observed flow to incorporate the post-1997 changed rainfall-runoff response into the final streamflow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57678" name="Picture 35" descr="A cluster of four conceptual time series showing the cumulative adjustments made to observed flow to incorporate the post-1997 changed rainfall-runoff response into the final streamflow datase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76759" cy="3244957"/>
                    </a:xfrm>
                    <a:prstGeom prst="rect">
                      <a:avLst/>
                    </a:prstGeom>
                    <a:noFill/>
                  </pic:spPr>
                </pic:pic>
              </a:graphicData>
            </a:graphic>
          </wp:inline>
        </w:drawing>
      </w:r>
    </w:p>
    <w:p w:rsidR="002A350D" w:rsidP="00B77853" w:rsidRDefault="00794AB6" w14:paraId="20F2F977" w14:textId="1EA60A3A">
      <w:pPr>
        <w:pStyle w:val="Caption"/>
      </w:pPr>
      <w:bookmarkStart w:name="_Ref205460599" w:id="81"/>
      <w:r w:rsidRPr="00174442">
        <w:t xml:space="preserve">Figure </w:t>
      </w:r>
      <w:r w:rsidR="00735DDC">
        <w:fldChar w:fldCharType="begin"/>
      </w:r>
      <w:r w:rsidR="00735DDC">
        <w:instrText xml:space="preserve"> SEQ Figure \* ARABIC </w:instrText>
      </w:r>
      <w:r w:rsidR="00735DDC">
        <w:fldChar w:fldCharType="separate"/>
      </w:r>
      <w:r w:rsidR="009660CD">
        <w:rPr>
          <w:noProof/>
        </w:rPr>
        <w:t>14</w:t>
      </w:r>
      <w:r w:rsidR="00735DDC">
        <w:rPr>
          <w:noProof/>
        </w:rPr>
        <w:fldChar w:fldCharType="end"/>
      </w:r>
      <w:bookmarkEnd w:id="81"/>
      <w:r w:rsidRPr="00174442" w:rsidR="00863BB4">
        <w:t>:</w:t>
      </w:r>
      <w:r w:rsidRPr="00174442">
        <w:t xml:space="preserve"> </w:t>
      </w:r>
      <w:r w:rsidRPr="00174442" w:rsidR="008144C4">
        <w:t>Example</w:t>
      </w:r>
      <w:r w:rsidRPr="00174442">
        <w:t xml:space="preserve"> of how a catchment's observed streamflow record can be adjusted to represent post-1975 climate conditions and post-1997 catchment conditions</w:t>
      </w:r>
      <w:r w:rsidR="00BC5039">
        <w:t xml:space="preserve">: (a) observed flow, (b) adjusting for post-1997 rainfall-runoff shift, (c) adjusting </w:t>
      </w:r>
      <w:r w:rsidR="00A70F3B">
        <w:t>to</w:t>
      </w:r>
      <w:r w:rsidR="00BC5039">
        <w:t xml:space="preserve"> post-1975</w:t>
      </w:r>
      <w:r w:rsidR="00A70F3B">
        <w:t xml:space="preserve"> climate, and (d) observed flow and final adjusted dataset</w:t>
      </w:r>
      <w:r w:rsidR="00861741">
        <w:t>.</w:t>
      </w:r>
    </w:p>
    <w:p w:rsidRPr="00861741" w:rsidR="00861741" w:rsidP="00861741" w:rsidRDefault="00861741" w14:paraId="3C5628CC" w14:textId="77777777">
      <w:pPr>
        <w:pStyle w:val="BodyText"/>
      </w:pPr>
    </w:p>
    <w:p w:rsidRPr="00174442" w:rsidR="00227283" w:rsidP="00014151" w:rsidRDefault="00AA684D" w14:paraId="06FC940C" w14:textId="5EC02788">
      <w:pPr>
        <w:pStyle w:val="BodyText"/>
      </w:pPr>
      <w:r w:rsidRPr="00174442">
        <w:t xml:space="preserve">The process </w:t>
      </w:r>
      <w:r w:rsidRPr="00174442" w:rsidR="00BC3325">
        <w:t xml:space="preserve">adopted </w:t>
      </w:r>
      <w:r w:rsidRPr="00174442">
        <w:t>for adjusting the pre-1997 data</w:t>
      </w:r>
      <w:r w:rsidRPr="00174442" w:rsidR="00BD1913">
        <w:t xml:space="preserve"> depends on the </w:t>
      </w:r>
      <w:r w:rsidRPr="00174442" w:rsidR="00F76D0B">
        <w:t xml:space="preserve">availability and suitability of </w:t>
      </w:r>
      <w:r w:rsidRPr="00174442" w:rsidR="00227283">
        <w:t>tools to support the analysis:</w:t>
      </w:r>
    </w:p>
    <w:p w:rsidRPr="00174442" w:rsidR="006C4701" w:rsidP="00323916" w:rsidRDefault="00B23572" w14:paraId="206F5D20" w14:textId="62B396C6">
      <w:pPr>
        <w:pStyle w:val="BodyText"/>
        <w:numPr>
          <w:ilvl w:val="0"/>
          <w:numId w:val="70"/>
        </w:numPr>
      </w:pPr>
      <w:r w:rsidRPr="00B23572">
        <w:t>A rainfall</w:t>
      </w:r>
      <w:r w:rsidR="00AD53D1">
        <w:t>‒</w:t>
      </w:r>
      <w:r w:rsidRPr="00B23572">
        <w:t xml:space="preserve">runoff model can be applied directly to generate estimated runoff in the pre-1997 period </w:t>
      </w:r>
      <w:r w:rsidR="00D73946">
        <w:t>under</w:t>
      </w:r>
      <w:r w:rsidRPr="00B23572">
        <w:t xml:space="preserve"> post</w:t>
      </w:r>
      <w:r>
        <w:t>-</w:t>
      </w:r>
      <w:r w:rsidRPr="00B23572">
        <w:t>1997 catchment response conditions</w:t>
      </w:r>
      <w:r w:rsidR="00D73946">
        <w:t>.</w:t>
      </w:r>
      <w:r w:rsidRPr="00B23572">
        <w:t xml:space="preserve"> </w:t>
      </w:r>
      <w:r w:rsidR="00A40D88">
        <w:t>This is appropriate if</w:t>
      </w:r>
      <w:r w:rsidRPr="00B23572">
        <w:t xml:space="preserve"> the rainfall‒runoff model has been well calibrated </w:t>
      </w:r>
      <w:r w:rsidR="00352DEA">
        <w:t>to</w:t>
      </w:r>
      <w:r w:rsidRPr="00B23572">
        <w:t xml:space="preserve"> </w:t>
      </w:r>
      <w:proofErr w:type="gramStart"/>
      <w:r w:rsidR="00F75A33">
        <w:t>all of</w:t>
      </w:r>
      <w:proofErr w:type="gramEnd"/>
      <w:r w:rsidR="00F75A33">
        <w:t xml:space="preserve"> </w:t>
      </w:r>
      <w:r w:rsidRPr="00B23572">
        <w:t xml:space="preserve">the post-1997 period, but </w:t>
      </w:r>
      <w:r w:rsidR="00A40D88">
        <w:t>poorly</w:t>
      </w:r>
      <w:r w:rsidRPr="00B23572">
        <w:t xml:space="preserve"> calibrated </w:t>
      </w:r>
      <w:r w:rsidR="00352DEA">
        <w:t>to</w:t>
      </w:r>
      <w:r w:rsidRPr="00B23572">
        <w:t xml:space="preserve"> </w:t>
      </w:r>
      <w:proofErr w:type="gramStart"/>
      <w:r w:rsidR="00F75A33">
        <w:t>all of</w:t>
      </w:r>
      <w:proofErr w:type="gramEnd"/>
      <w:r w:rsidR="00F75A33">
        <w:t xml:space="preserve"> </w:t>
      </w:r>
      <w:r w:rsidRPr="00B23572">
        <w:t xml:space="preserve">the pre-1997 period </w:t>
      </w:r>
      <w:r w:rsidR="00FC3E20">
        <w:t xml:space="preserve">because </w:t>
      </w:r>
      <w:r w:rsidR="00CF60F2">
        <w:t xml:space="preserve">it is underestimating </w:t>
      </w:r>
      <w:r w:rsidRPr="00B23572">
        <w:t>runoff</w:t>
      </w:r>
      <w:r w:rsidR="00825D05">
        <w:t xml:space="preserve">. That is, </w:t>
      </w:r>
      <w:r w:rsidR="00FC3E20">
        <w:t xml:space="preserve">the model </w:t>
      </w:r>
      <w:r w:rsidR="008D336E">
        <w:t xml:space="preserve">outputs </w:t>
      </w:r>
      <w:r w:rsidR="00113213">
        <w:t xml:space="preserve">pre-1997 </w:t>
      </w:r>
      <w:r w:rsidR="001C0D6E">
        <w:t>reflect</w:t>
      </w:r>
      <w:r w:rsidR="00C231B1">
        <w:t xml:space="preserve"> the </w:t>
      </w:r>
      <w:r w:rsidR="007358DE">
        <w:t>shifted rainfall</w:t>
      </w:r>
      <w:r w:rsidR="00AD53D1">
        <w:t>‒</w:t>
      </w:r>
      <w:r w:rsidR="00352DEA">
        <w:t>runoff</w:t>
      </w:r>
      <w:r w:rsidR="007358DE">
        <w:t xml:space="preserve"> response from the post-1997 period</w:t>
      </w:r>
      <w:r w:rsidRPr="00B23572">
        <w:t>. A general discussion of the advantages and disadvantage</w:t>
      </w:r>
      <w:r w:rsidR="00C12D79">
        <w:t>s</w:t>
      </w:r>
      <w:r w:rsidRPr="00B23572">
        <w:t xml:space="preserve"> of using rainfall‒runoff models is provided in Section 6.8 </w:t>
      </w:r>
      <w:r w:rsidR="001C786C">
        <w:t xml:space="preserve">of the </w:t>
      </w:r>
      <w:r w:rsidR="00C12D79">
        <w:t>g</w:t>
      </w:r>
      <w:r w:rsidRPr="00B23572">
        <w:t>uidelines. In this application, the use of a rainfall‒runoff model is likely to improve the representation of changes in sub-annual runoff in the pre-1997 period, relative to the alternative approach below.</w:t>
      </w:r>
      <w:r w:rsidR="00F84F3D">
        <w:t xml:space="preserve"> </w:t>
      </w:r>
    </w:p>
    <w:p w:rsidR="00A64401" w:rsidP="00323916" w:rsidRDefault="00FC0CBD" w14:paraId="0481F1A5" w14:textId="05DC5590">
      <w:pPr>
        <w:pStyle w:val="BodyText"/>
        <w:numPr>
          <w:ilvl w:val="0"/>
          <w:numId w:val="70"/>
        </w:numPr>
      </w:pPr>
      <w:r>
        <w:t xml:space="preserve">When using </w:t>
      </w:r>
      <w:r w:rsidR="001324B7">
        <w:t>a rainfall‒runoff</w:t>
      </w:r>
      <w:r w:rsidRPr="00B23572" w:rsidR="001324B7">
        <w:t xml:space="preserve"> </w:t>
      </w:r>
      <w:r w:rsidR="001324B7">
        <w:t>model is not practical</w:t>
      </w:r>
      <w:r w:rsidR="005259FE">
        <w:t xml:space="preserve"> </w:t>
      </w:r>
      <w:r w:rsidR="005E0FB0">
        <w:t>(e.g. no model exists</w:t>
      </w:r>
      <w:r w:rsidR="005D5B8A">
        <w:t xml:space="preserve"> for the catchment, </w:t>
      </w:r>
      <w:r w:rsidR="005259FE">
        <w:t xml:space="preserve">or the model </w:t>
      </w:r>
      <w:r w:rsidR="007C2AFA">
        <w:t>calibration is poor</w:t>
      </w:r>
      <w:r w:rsidR="005D5B8A">
        <w:t>)</w:t>
      </w:r>
      <w:r w:rsidR="001324B7">
        <w:t>,</w:t>
      </w:r>
      <w:r w:rsidRPr="00A64401" w:rsidR="001324B7">
        <w:t xml:space="preserve"> </w:t>
      </w:r>
      <w:r w:rsidR="001324B7">
        <w:t>t</w:t>
      </w:r>
      <w:r w:rsidRPr="00A64401" w:rsidR="00A64401">
        <w:t>he estimated shift in annual rainfall</w:t>
      </w:r>
      <w:r w:rsidR="00AD53D1">
        <w:t>‒runoff</w:t>
      </w:r>
      <w:r w:rsidR="009F6272">
        <w:t xml:space="preserve"> </w:t>
      </w:r>
      <w:r w:rsidRPr="00A64401" w:rsidR="00A64401">
        <w:t xml:space="preserve">response detected in the process outlined in </w:t>
      </w:r>
      <w:r w:rsidR="001B04C9">
        <w:t>chapter</w:t>
      </w:r>
      <w:r w:rsidR="00A64401">
        <w:t xml:space="preserve"> </w:t>
      </w:r>
      <w:r w:rsidRPr="00A64401" w:rsidR="00A64401">
        <w:t xml:space="preserve">4.4.2 can be applied to </w:t>
      </w:r>
      <w:r w:rsidR="0018287A">
        <w:t xml:space="preserve">the annual </w:t>
      </w:r>
      <w:r w:rsidR="002318FD">
        <w:t xml:space="preserve">(transformed) runoff data in </w:t>
      </w:r>
      <w:r w:rsidR="00410DB8">
        <w:t>the pre-1997 period</w:t>
      </w:r>
      <w:r w:rsidR="001324B7">
        <w:t>.</w:t>
      </w:r>
      <w:r w:rsidRPr="00A64401" w:rsidR="00A64401">
        <w:t xml:space="preserve"> This can be done by </w:t>
      </w:r>
      <w:proofErr w:type="gramStart"/>
      <w:r w:rsidRPr="00A64401" w:rsidR="00A64401">
        <w:t>back-transforming</w:t>
      </w:r>
      <w:proofErr w:type="gramEnd"/>
      <w:r w:rsidRPr="00A64401" w:rsidR="00A64401">
        <w:t xml:space="preserve"> the shifted data and then disaggregating the adjusted annual data to be consistent with the time step of the original dataset (usually daily or monthly) using the sub-annual flow pattern in the original dataset. The resulting shift in runoff, relative to the unshifted value, will be non-linear</w:t>
      </w:r>
      <w:r w:rsidR="00400BD8">
        <w:t>. T</w:t>
      </w:r>
      <w:r w:rsidRPr="00A64401" w:rsidR="00A64401">
        <w:t xml:space="preserve">his means the shift in runoff will be greater at higher flows than at lower flows (but may be similar in percentage terms). </w:t>
      </w:r>
      <w:r w:rsidR="000F35E0">
        <w:t>In years</w:t>
      </w:r>
      <w:r w:rsidR="007B14D3">
        <w:t xml:space="preserve"> with </w:t>
      </w:r>
      <w:r w:rsidR="006E6A22">
        <w:t>very low runoff</w:t>
      </w:r>
      <w:r w:rsidR="007B14D3">
        <w:t xml:space="preserve">, </w:t>
      </w:r>
      <w:r w:rsidR="00C0505F">
        <w:t xml:space="preserve">this adjustment process can result in zero runoff </w:t>
      </w:r>
      <w:r w:rsidR="000F35E0">
        <w:t xml:space="preserve">in those years. </w:t>
      </w:r>
      <w:r w:rsidRPr="00A64401" w:rsidR="00A64401">
        <w:t>Th</w:t>
      </w:r>
      <w:r w:rsidR="000F35E0">
        <w:t>e</w:t>
      </w:r>
      <w:r w:rsidRPr="00A64401" w:rsidR="00A64401">
        <w:t xml:space="preserve"> adjustment process is automated in DEECA’s </w:t>
      </w:r>
      <w:r w:rsidR="000869D3">
        <w:rPr>
          <w:color w:val="232222" w:themeColor="text1"/>
        </w:rPr>
        <w:t>Hydroclimate Data Transformation</w:t>
      </w:r>
      <w:r w:rsidRPr="00174442" w:rsidR="000869D3">
        <w:t xml:space="preserve"> </w:t>
      </w:r>
      <w:r w:rsidR="000869D3">
        <w:t>T</w:t>
      </w:r>
      <w:r w:rsidRPr="00A64401" w:rsidR="00A64401">
        <w:t>ool and is presented in more detail in</w:t>
      </w:r>
      <w:r w:rsidR="00D35DFA">
        <w:t xml:space="preserve"> </w:t>
      </w:r>
      <w:r w:rsidR="00D35DFA">
        <w:fldChar w:fldCharType="begin"/>
      </w:r>
      <w:r w:rsidR="00D35DFA">
        <w:instrText xml:space="preserve"> REF _Ref208323319 \n \h </w:instrText>
      </w:r>
      <w:r w:rsidR="00D35DFA">
        <w:fldChar w:fldCharType="separate"/>
      </w:r>
      <w:r w:rsidR="009660CD">
        <w:t>Appendix B.11</w:t>
      </w:r>
      <w:r w:rsidR="00D35DFA">
        <w:fldChar w:fldCharType="end"/>
      </w:r>
      <w:r w:rsidRPr="00A64401" w:rsidR="00A64401">
        <w:t>.</w:t>
      </w:r>
    </w:p>
    <w:p w:rsidRPr="00174442" w:rsidR="00391C66" w:rsidP="000F2251" w:rsidRDefault="00B5503B" w14:paraId="7C886E94" w14:textId="0BB54C05">
      <w:pPr>
        <w:pStyle w:val="HighlightBoxText"/>
      </w:pPr>
      <w:r w:rsidRPr="00B5503B">
        <w:rPr>
          <w:rFonts w:cs="Arial"/>
          <w:color w:val="232222" w:themeColor="text1"/>
        </w:rPr>
        <w:t>DEECA’s Hydroclimate Data Transformation Plugin (</w:t>
      </w:r>
      <w:r w:rsidR="00EF2D99">
        <w:rPr>
          <w:rFonts w:cs="Arial"/>
          <w:color w:val="232222" w:themeColor="text1"/>
        </w:rPr>
        <w:t>2026</w:t>
      </w:r>
      <w:r w:rsidRPr="00B5503B" w:rsidR="00EF2D99">
        <w:rPr>
          <w:rFonts w:cs="Arial"/>
          <w:color w:val="232222" w:themeColor="text1"/>
        </w:rPr>
        <w:t xml:space="preserve"> </w:t>
      </w:r>
      <w:r w:rsidRPr="00B5503B">
        <w:rPr>
          <w:rFonts w:cs="Arial"/>
          <w:color w:val="232222" w:themeColor="text1"/>
        </w:rPr>
        <w:t>version)</w:t>
      </w:r>
      <w:r w:rsidRPr="00174442" w:rsidR="00634F2C">
        <w:rPr>
          <w:rFonts w:cs="Arial"/>
          <w:color w:val="232222" w:themeColor="text1"/>
        </w:rPr>
        <w:t xml:space="preserve"> </w:t>
      </w:r>
      <w:r w:rsidRPr="00174442" w:rsidR="00021731">
        <w:rPr>
          <w:rFonts w:cs="Arial"/>
          <w:color w:val="232222" w:themeColor="text1"/>
        </w:rPr>
        <w:t xml:space="preserve">is </w:t>
      </w:r>
      <w:r w:rsidR="00C25674">
        <w:rPr>
          <w:rFonts w:cs="Arial"/>
          <w:color w:val="232222" w:themeColor="text1"/>
        </w:rPr>
        <w:t>well</w:t>
      </w:r>
      <w:r w:rsidRPr="00174442" w:rsidR="00C25674">
        <w:rPr>
          <w:rFonts w:cs="Arial"/>
          <w:color w:val="232222" w:themeColor="text1"/>
        </w:rPr>
        <w:t xml:space="preserve"> </w:t>
      </w:r>
      <w:r w:rsidRPr="00174442" w:rsidR="005474AE">
        <w:rPr>
          <w:rFonts w:cs="Arial"/>
          <w:color w:val="232222" w:themeColor="text1"/>
        </w:rPr>
        <w:t>suited to</w:t>
      </w:r>
      <w:r w:rsidRPr="00174442" w:rsidR="00021731">
        <w:rPr>
          <w:rFonts w:cs="Arial"/>
          <w:color w:val="232222" w:themeColor="text1"/>
        </w:rPr>
        <w:t xml:space="preserve"> adjusting streamflow datasets </w:t>
      </w:r>
      <w:r w:rsidRPr="00174442" w:rsidR="007E4193">
        <w:rPr>
          <w:rFonts w:cs="Arial"/>
          <w:color w:val="232222" w:themeColor="text1"/>
        </w:rPr>
        <w:t>where understanding</w:t>
      </w:r>
      <w:r w:rsidRPr="00174442" w:rsidR="00E01951">
        <w:rPr>
          <w:rFonts w:cs="Arial"/>
          <w:color w:val="232222" w:themeColor="text1"/>
        </w:rPr>
        <w:t xml:space="preserve"> runoff </w:t>
      </w:r>
      <w:r w:rsidR="000748A9">
        <w:rPr>
          <w:rFonts w:cs="Arial"/>
          <w:color w:val="232222" w:themeColor="text1"/>
        </w:rPr>
        <w:t xml:space="preserve">changes </w:t>
      </w:r>
      <w:r w:rsidRPr="00174442" w:rsidR="00E01951">
        <w:rPr>
          <w:rFonts w:cs="Arial"/>
          <w:color w:val="232222" w:themeColor="text1"/>
        </w:rPr>
        <w:t xml:space="preserve">at a sub-annual time step is not critical. </w:t>
      </w:r>
      <w:r w:rsidR="0000605B">
        <w:rPr>
          <w:rFonts w:cs="Arial"/>
          <w:color w:val="232222" w:themeColor="text1"/>
        </w:rPr>
        <w:t>F</w:t>
      </w:r>
      <w:r w:rsidRPr="00174442" w:rsidR="00760E8C">
        <w:rPr>
          <w:rFonts w:cs="Arial"/>
          <w:color w:val="232222" w:themeColor="text1"/>
        </w:rPr>
        <w:t xml:space="preserve">or </w:t>
      </w:r>
      <w:r w:rsidRPr="00174442" w:rsidR="003C6BAF">
        <w:rPr>
          <w:rFonts w:cs="Arial"/>
          <w:color w:val="232222" w:themeColor="text1"/>
        </w:rPr>
        <w:t>applications that have a strong focus on assessing daily or seasonal changes to the flow regim</w:t>
      </w:r>
      <w:r w:rsidRPr="00174442" w:rsidR="00D1784C">
        <w:rPr>
          <w:rFonts w:cs="Arial"/>
          <w:color w:val="232222" w:themeColor="text1"/>
        </w:rPr>
        <w:t>e</w:t>
      </w:r>
      <w:r w:rsidRPr="00174442" w:rsidR="00B1313B">
        <w:rPr>
          <w:rFonts w:cs="Arial"/>
          <w:color w:val="232222" w:themeColor="text1"/>
        </w:rPr>
        <w:t>,</w:t>
      </w:r>
      <w:r w:rsidRPr="00174442" w:rsidR="00760E8C">
        <w:rPr>
          <w:rFonts w:cs="Arial"/>
          <w:color w:val="232222" w:themeColor="text1"/>
        </w:rPr>
        <w:t xml:space="preserve"> </w:t>
      </w:r>
      <w:r w:rsidR="00B42556">
        <w:rPr>
          <w:rFonts w:cs="Arial"/>
          <w:color w:val="232222" w:themeColor="text1"/>
        </w:rPr>
        <w:t xml:space="preserve">the use of </w:t>
      </w:r>
      <w:r w:rsidRPr="00174442" w:rsidR="00760E8C">
        <w:rPr>
          <w:rFonts w:cs="Arial"/>
          <w:color w:val="232222" w:themeColor="text1"/>
        </w:rPr>
        <w:t>a rainfall</w:t>
      </w:r>
      <w:r w:rsidRPr="00174442" w:rsidR="00B1313B">
        <w:rPr>
          <w:rFonts w:cstheme="minorHAnsi"/>
          <w:color w:val="232222" w:themeColor="text1"/>
        </w:rPr>
        <w:t>‒</w:t>
      </w:r>
      <w:r w:rsidRPr="00174442" w:rsidR="00760E8C">
        <w:rPr>
          <w:rFonts w:cs="Arial"/>
          <w:color w:val="232222" w:themeColor="text1"/>
        </w:rPr>
        <w:t>runoff model</w:t>
      </w:r>
      <w:r w:rsidRPr="00174442" w:rsidR="008043A6">
        <w:rPr>
          <w:rFonts w:cs="Arial"/>
          <w:color w:val="232222" w:themeColor="text1"/>
        </w:rPr>
        <w:t xml:space="preserve"> </w:t>
      </w:r>
      <w:r w:rsidR="00B42556">
        <w:rPr>
          <w:rFonts w:cs="Arial"/>
          <w:color w:val="232222" w:themeColor="text1"/>
        </w:rPr>
        <w:t>is preferred</w:t>
      </w:r>
      <w:r w:rsidRPr="00174442" w:rsidR="008043A6">
        <w:rPr>
          <w:rFonts w:cs="Arial"/>
          <w:color w:val="232222" w:themeColor="text1"/>
        </w:rPr>
        <w:t xml:space="preserve">. </w:t>
      </w:r>
    </w:p>
    <w:p w:rsidRPr="00174442" w:rsidR="00531492" w:rsidP="00357356" w:rsidRDefault="00531492" w14:paraId="4EDC4066" w14:textId="6321E893">
      <w:pPr>
        <w:pStyle w:val="Heading3"/>
      </w:pPr>
      <w:bookmarkStart w:name="_Ref212014965" w:id="82"/>
      <w:r w:rsidRPr="00357356">
        <w:t>Using adjusted streamflow data to generate future runoff projections</w:t>
      </w:r>
      <w:bookmarkEnd w:id="82"/>
      <w:r w:rsidRPr="00357356">
        <w:t xml:space="preserve"> </w:t>
      </w:r>
    </w:p>
    <w:p w:rsidRPr="00174442" w:rsidR="00531492" w:rsidP="00531492" w:rsidRDefault="00E540F6" w14:paraId="729F6C7B" w14:textId="552011CB">
      <w:pPr>
        <w:pStyle w:val="BodyText"/>
      </w:pPr>
      <w:r>
        <w:t xml:space="preserve">Where a persisting statistically significant shift in rainfall‒runoff response has been detected, practitioners can represent this </w:t>
      </w:r>
      <w:r w:rsidR="00EA44B4">
        <w:t xml:space="preserve">change in an additional </w:t>
      </w:r>
      <w:r w:rsidRPr="00174442" w:rsidR="00A30503">
        <w:t xml:space="preserve">hydroclimate </w:t>
      </w:r>
      <w:r w:rsidRPr="00174442" w:rsidR="00A82155">
        <w:t>dataset</w:t>
      </w:r>
      <w:r w:rsidRPr="00174442" w:rsidR="00F30790">
        <w:t xml:space="preserve"> for the purpose of generating </w:t>
      </w:r>
      <w:r w:rsidRPr="00174442" w:rsidR="00356B44">
        <w:t>future runoff projections</w:t>
      </w:r>
      <w:r w:rsidR="00EA44B4">
        <w:t>.</w:t>
      </w:r>
      <w:r w:rsidR="00CF37D2">
        <w:t xml:space="preserve"> To do so</w:t>
      </w:r>
      <w:r w:rsidRPr="00174442" w:rsidR="00531492">
        <w:t xml:space="preserve">, </w:t>
      </w:r>
      <w:r w:rsidR="00B5503B">
        <w:t>practitioners</w:t>
      </w:r>
      <w:r w:rsidRPr="00174442" w:rsidR="00531492">
        <w:t xml:space="preserve"> should</w:t>
      </w:r>
      <w:r w:rsidRPr="00174442" w:rsidR="00CB2DBE">
        <w:t xml:space="preserve"> in sequential order</w:t>
      </w:r>
      <w:r w:rsidR="00A752ED">
        <w:t xml:space="preserve"> complete </w:t>
      </w:r>
      <w:proofErr w:type="gramStart"/>
      <w:r w:rsidR="00A752ED">
        <w:t>all of</w:t>
      </w:r>
      <w:proofErr w:type="gramEnd"/>
      <w:r w:rsidR="00A752ED">
        <w:t xml:space="preserve"> the following steps</w:t>
      </w:r>
      <w:r w:rsidRPr="00174442" w:rsidR="00531492">
        <w:t>:</w:t>
      </w:r>
    </w:p>
    <w:p w:rsidRPr="00174442" w:rsidR="00531492" w:rsidP="00323916" w:rsidRDefault="00531492" w14:paraId="660C35D4" w14:textId="477F52D8">
      <w:pPr>
        <w:numPr>
          <w:ilvl w:val="0"/>
          <w:numId w:val="44"/>
        </w:numPr>
      </w:pPr>
      <w:r w:rsidRPr="00174442">
        <w:t>Use post-1997 streamflow data directly</w:t>
      </w:r>
      <w:r w:rsidR="00A7402A">
        <w:t xml:space="preserve"> and a</w:t>
      </w:r>
      <w:r w:rsidRPr="00174442">
        <w:t xml:space="preserve">djust pre-1997 streamflow data so that </w:t>
      </w:r>
      <w:r w:rsidRPr="00174442" w:rsidR="00D92F64">
        <w:t xml:space="preserve">the </w:t>
      </w:r>
      <w:r w:rsidR="00A7402A">
        <w:t xml:space="preserve">pre-1997 </w:t>
      </w:r>
      <w:r w:rsidRPr="00174442" w:rsidR="00D92F64">
        <w:t xml:space="preserve">data </w:t>
      </w:r>
      <w:r w:rsidR="00D62264">
        <w:t>is</w:t>
      </w:r>
      <w:r w:rsidRPr="00174442">
        <w:t xml:space="preserve"> representative of the shifted </w:t>
      </w:r>
      <w:r w:rsidR="001F6FBA">
        <w:t>rainfall‒runoff</w:t>
      </w:r>
      <w:r w:rsidRPr="00B23572" w:rsidR="001F6FBA">
        <w:t xml:space="preserve"> </w:t>
      </w:r>
      <w:r w:rsidR="001F6FBA">
        <w:t>response</w:t>
      </w:r>
      <w:r w:rsidR="00A10CE7">
        <w:t xml:space="preserve"> </w:t>
      </w:r>
      <w:r w:rsidR="006F3323">
        <w:t xml:space="preserve">(see </w:t>
      </w:r>
      <w:r w:rsidR="001B04C9">
        <w:t>chapter</w:t>
      </w:r>
      <w:r w:rsidR="006F3323">
        <w:t xml:space="preserve"> 4.4.3)</w:t>
      </w:r>
    </w:p>
    <w:p w:rsidRPr="00174442" w:rsidR="00531492" w:rsidP="00323916" w:rsidRDefault="00011612" w14:paraId="7D79EBC4" w14:textId="3D391B6F">
      <w:pPr>
        <w:numPr>
          <w:ilvl w:val="0"/>
          <w:numId w:val="44"/>
        </w:numPr>
      </w:pPr>
      <w:r>
        <w:t xml:space="preserve">Further adjust </w:t>
      </w:r>
      <w:r w:rsidR="00320B04">
        <w:t xml:space="preserve">any </w:t>
      </w:r>
      <w:r>
        <w:t xml:space="preserve">pre-1975 </w:t>
      </w:r>
      <w:r w:rsidR="00320B04">
        <w:t>streamflow data by using</w:t>
      </w:r>
      <w:r w:rsidRPr="00174442" w:rsidR="00531492">
        <w:t xml:space="preserve"> decile scaling to ensure </w:t>
      </w:r>
      <w:r w:rsidRPr="00174442" w:rsidR="00D92F64">
        <w:t xml:space="preserve">that </w:t>
      </w:r>
      <w:r w:rsidR="00320B04">
        <w:t>it</w:t>
      </w:r>
      <w:r w:rsidRPr="00174442" w:rsidR="00531492">
        <w:t xml:space="preserve"> </w:t>
      </w:r>
      <w:r w:rsidR="002C46DF">
        <w:t>is</w:t>
      </w:r>
      <w:r w:rsidRPr="00174442" w:rsidR="00D92F64">
        <w:t xml:space="preserve"> </w:t>
      </w:r>
      <w:r w:rsidRPr="00174442" w:rsidR="00531492">
        <w:t xml:space="preserve">representative of the post-1975 climate reference period (see </w:t>
      </w:r>
      <w:r w:rsidR="00B560B3">
        <w:t>chapter</w:t>
      </w:r>
      <w:r w:rsidRPr="00174442" w:rsidR="00531492">
        <w:t xml:space="preserve"> </w:t>
      </w:r>
      <w:r w:rsidRPr="00174442" w:rsidR="00531492">
        <w:fldChar w:fldCharType="begin"/>
      </w:r>
      <w:r w:rsidRPr="00174442" w:rsidR="00531492">
        <w:instrText xml:space="preserve"> REF _Ref194580033 \r \h  \* MERGEFORMAT </w:instrText>
      </w:r>
      <w:r w:rsidRPr="00174442" w:rsidR="00531492">
        <w:fldChar w:fldCharType="separate"/>
      </w:r>
      <w:r w:rsidR="009660CD">
        <w:t>4.3.2</w:t>
      </w:r>
      <w:r w:rsidRPr="00174442" w:rsidR="00531492">
        <w:fldChar w:fldCharType="end"/>
      </w:r>
      <w:r w:rsidRPr="00174442" w:rsidR="00531492">
        <w:t>)</w:t>
      </w:r>
      <w:r w:rsidRPr="00174442" w:rsidR="00C347CE">
        <w:t>.</w:t>
      </w:r>
    </w:p>
    <w:p w:rsidRPr="00174442" w:rsidR="008F4ED9" w:rsidP="00323916" w:rsidRDefault="00531492" w14:paraId="3C907DDC" w14:textId="796F075A">
      <w:pPr>
        <w:numPr>
          <w:ilvl w:val="0"/>
          <w:numId w:val="44"/>
        </w:numPr>
      </w:pPr>
      <w:r w:rsidRPr="00174442">
        <w:t xml:space="preserve">Apply the runoff </w:t>
      </w:r>
      <w:r w:rsidRPr="00174442" w:rsidR="009B2B3F">
        <w:t>projections (</w:t>
      </w:r>
      <w:r w:rsidRPr="00174442">
        <w:t>scaling factors</w:t>
      </w:r>
      <w:r w:rsidRPr="00174442" w:rsidR="009B2B3F">
        <w:t>)</w:t>
      </w:r>
      <w:r w:rsidRPr="00174442">
        <w:t xml:space="preserve"> for the desired future climate scenario</w:t>
      </w:r>
      <w:r w:rsidR="00320B04">
        <w:t xml:space="preserve"> (see </w:t>
      </w:r>
      <w:r w:rsidR="00B560B3">
        <w:t>chapter</w:t>
      </w:r>
      <w:r w:rsidR="00320B04">
        <w:t xml:space="preserve"> 6 &amp; 7)</w:t>
      </w:r>
      <w:r w:rsidRPr="00174442" w:rsidR="00C347CE">
        <w:t>.</w:t>
      </w:r>
    </w:p>
    <w:p w:rsidRPr="00174442" w:rsidR="00E05FBE" w:rsidP="00D44A72" w:rsidRDefault="008E0E1F" w14:paraId="4E61E5EB" w14:textId="5E9FF7D5">
      <w:pPr>
        <w:pStyle w:val="BodyText"/>
      </w:pPr>
      <w:proofErr w:type="gramStart"/>
      <w:r>
        <w:t xml:space="preserve">Assuming </w:t>
      </w:r>
      <w:r w:rsidR="00D057A7">
        <w:t>that</w:t>
      </w:r>
      <w:proofErr w:type="gramEnd"/>
      <w:r w:rsidR="00D057A7">
        <w:t xml:space="preserve"> shifted catchments remain in their recent low runoff state could potentially underestimate future runoff in some catchments. </w:t>
      </w:r>
      <w:r w:rsidRPr="00174442" w:rsidR="00531492">
        <w:t>Persisting shifts in rainfall</w:t>
      </w:r>
      <w:r w:rsidRPr="00174442" w:rsidR="00D92F64">
        <w:rPr>
          <w:rFonts w:cstheme="minorHAnsi"/>
        </w:rPr>
        <w:t>‒</w:t>
      </w:r>
      <w:r w:rsidRPr="00174442" w:rsidR="00531492">
        <w:t xml:space="preserve">runoff response post-drought </w:t>
      </w:r>
      <w:proofErr w:type="gramStart"/>
      <w:r w:rsidRPr="00174442" w:rsidR="00531492">
        <w:t>are</w:t>
      </w:r>
      <w:proofErr w:type="gramEnd"/>
      <w:r w:rsidRPr="00174442" w:rsidR="00531492">
        <w:t xml:space="preserve"> observable for many catchments</w:t>
      </w:r>
      <w:r w:rsidRPr="00174442" w:rsidR="00D92F64">
        <w:t xml:space="preserve">; </w:t>
      </w:r>
      <w:r w:rsidRPr="00174442" w:rsidR="00531492">
        <w:t xml:space="preserve">however, the threshold at which these catchments may recover is not well understood. It is plausible that more catchments may return to a normal runoff state in future years after an extended wet period. Consequently, if the catchment response shifts back </w:t>
      </w:r>
      <w:r w:rsidRPr="00174442" w:rsidR="004D750E">
        <w:t>to a</w:t>
      </w:r>
      <w:r w:rsidRPr="00174442" w:rsidR="00805E20">
        <w:t xml:space="preserve"> normal state during</w:t>
      </w:r>
      <w:r w:rsidRPr="00174442" w:rsidR="00531492">
        <w:t xml:space="preserve"> the planning horizon</w:t>
      </w:r>
      <w:r w:rsidR="00EB0F46">
        <w:t>,</w:t>
      </w:r>
      <w:r w:rsidR="006738A0">
        <w:t xml:space="preserve"> the projected </w:t>
      </w:r>
      <w:r w:rsidRPr="00174442" w:rsidR="006738A0">
        <w:t>reductions in runoff may be overestimated</w:t>
      </w:r>
      <w:r w:rsidRPr="00174442" w:rsidR="00531492">
        <w:t>.</w:t>
      </w:r>
      <w:r w:rsidRPr="00174442" w:rsidR="00BD0D01">
        <w:t xml:space="preserve"> </w:t>
      </w:r>
    </w:p>
    <w:p w:rsidRPr="00174442" w:rsidR="00ED6D7E" w:rsidP="00ED6D7E" w:rsidRDefault="002C2A68" w14:paraId="2ECB4477" w14:textId="703FB271">
      <w:pPr>
        <w:pStyle w:val="BodyText"/>
      </w:pPr>
      <w:r>
        <w:t>T</w:t>
      </w:r>
      <w:r w:rsidRPr="00174442" w:rsidR="00BD0D01">
        <w:t>he a</w:t>
      </w:r>
      <w:r w:rsidRPr="00174442" w:rsidR="007B211E">
        <w:t xml:space="preserve">nalysis described in </w:t>
      </w:r>
      <w:r w:rsidR="00FE0D71">
        <w:t>chapter</w:t>
      </w:r>
      <w:r w:rsidRPr="00174442" w:rsidR="007B211E">
        <w:t xml:space="preserve"> </w:t>
      </w:r>
      <w:r w:rsidRPr="00174442" w:rsidR="004969BB">
        <w:fldChar w:fldCharType="begin"/>
      </w:r>
      <w:r w:rsidRPr="00174442" w:rsidR="004969BB">
        <w:instrText xml:space="preserve"> REF _Ref205283221 \n \h </w:instrText>
      </w:r>
      <w:r w:rsidRPr="00174442" w:rsidR="004969BB">
        <w:fldChar w:fldCharType="separate"/>
      </w:r>
      <w:r w:rsidR="009660CD">
        <w:t>4.4</w:t>
      </w:r>
      <w:r w:rsidRPr="00174442" w:rsidR="004969BB">
        <w:fldChar w:fldCharType="end"/>
      </w:r>
      <w:r w:rsidRPr="00174442" w:rsidR="004969BB">
        <w:t xml:space="preserve"> </w:t>
      </w:r>
      <w:r w:rsidR="00B0083A">
        <w:t>can</w:t>
      </w:r>
      <w:r w:rsidRPr="00174442" w:rsidR="00B0083A">
        <w:t xml:space="preserve"> </w:t>
      </w:r>
      <w:r w:rsidRPr="00174442" w:rsidR="007B211E">
        <w:t xml:space="preserve">be used </w:t>
      </w:r>
      <w:r w:rsidR="009E4BDC">
        <w:t>as a</w:t>
      </w:r>
      <w:r w:rsidRPr="00174442" w:rsidR="007B211E">
        <w:t xml:space="preserve"> complement </w:t>
      </w:r>
      <w:r w:rsidR="009E4BDC">
        <w:t>to</w:t>
      </w:r>
      <w:r w:rsidRPr="00174442" w:rsidR="007B211E">
        <w:t xml:space="preserve"> </w:t>
      </w:r>
      <w:r w:rsidRPr="00174442" w:rsidR="00084728">
        <w:t xml:space="preserve">the </w:t>
      </w:r>
      <w:r w:rsidRPr="00174442" w:rsidR="00FA667D">
        <w:t xml:space="preserve">primary </w:t>
      </w:r>
      <w:r w:rsidRPr="00174442" w:rsidR="00084728">
        <w:t xml:space="preserve">post-1975 hydroclimate </w:t>
      </w:r>
      <w:r w:rsidRPr="00174442" w:rsidR="007D425A">
        <w:t xml:space="preserve">reference period </w:t>
      </w:r>
      <w:r w:rsidRPr="00174442" w:rsidR="00084728">
        <w:t>dataset</w:t>
      </w:r>
      <w:r w:rsidR="00D454E0">
        <w:t xml:space="preserve"> to </w:t>
      </w:r>
      <w:r w:rsidR="006E6D6B">
        <w:t xml:space="preserve">assess the full range of plausible future water availabilities in catchments where a shift </w:t>
      </w:r>
      <w:r w:rsidR="00693A0A">
        <w:t>in</w:t>
      </w:r>
      <w:r w:rsidR="006E6D6B">
        <w:t xml:space="preserve"> rainfall–runoff response has been detected</w:t>
      </w:r>
      <w:r w:rsidRPr="00174442" w:rsidR="007D425A">
        <w:t>.</w:t>
      </w:r>
      <w:r w:rsidRPr="00174442" w:rsidR="00084728">
        <w:t xml:space="preserve"> </w:t>
      </w:r>
      <w:r w:rsidRPr="00174442" w:rsidR="005675EB">
        <w:fldChar w:fldCharType="begin"/>
      </w:r>
      <w:r w:rsidRPr="00174442" w:rsidR="005675EB">
        <w:instrText xml:space="preserve"> REF _Ref209445929 \h </w:instrText>
      </w:r>
      <w:r w:rsidRPr="00174442" w:rsidR="005675EB">
        <w:fldChar w:fldCharType="separate"/>
      </w:r>
      <w:r w:rsidRPr="00174442" w:rsidR="009660CD">
        <w:t xml:space="preserve">Figure </w:t>
      </w:r>
      <w:r w:rsidR="009660CD">
        <w:rPr>
          <w:noProof/>
        </w:rPr>
        <w:t>15</w:t>
      </w:r>
      <w:r w:rsidRPr="00174442" w:rsidR="005675EB">
        <w:fldChar w:fldCharType="end"/>
      </w:r>
      <w:r w:rsidRPr="00174442" w:rsidR="005675EB">
        <w:t xml:space="preserve"> </w:t>
      </w:r>
      <w:r w:rsidRPr="00174442" w:rsidR="004E5370">
        <w:t xml:space="preserve">illustrates </w:t>
      </w:r>
      <w:r w:rsidRPr="00174442" w:rsidR="00F13C9D">
        <w:t>how the</w:t>
      </w:r>
      <w:r w:rsidRPr="00174442" w:rsidR="001B26E9">
        <w:t xml:space="preserve"> </w:t>
      </w:r>
      <w:r w:rsidR="00F50363">
        <w:t>post-197</w:t>
      </w:r>
      <w:r w:rsidR="00A83BA3">
        <w:t>5</w:t>
      </w:r>
      <w:r w:rsidR="00F50363">
        <w:t xml:space="preserve"> hydroclimate reference period </w:t>
      </w:r>
      <w:r w:rsidR="00A83BA3">
        <w:t xml:space="preserve">(applicable to all catchments across Victoria) and the </w:t>
      </w:r>
      <w:r w:rsidR="000B73D3">
        <w:t xml:space="preserve">data set representing a persistent </w:t>
      </w:r>
      <w:r w:rsidR="00A83BA3">
        <w:t xml:space="preserve">post-1997 hydrological shift </w:t>
      </w:r>
      <w:r w:rsidR="006B57AD">
        <w:t>(applicable to catchments where a persistent shift in rainfall – runoff response has been detected</w:t>
      </w:r>
      <w:r w:rsidRPr="00174442" w:rsidR="00136C03">
        <w:t>)</w:t>
      </w:r>
      <w:r w:rsidRPr="00174442" w:rsidR="000F3452">
        <w:t xml:space="preserve"> </w:t>
      </w:r>
      <w:r w:rsidRPr="00174442" w:rsidR="00ED6D7E">
        <w:t>c</w:t>
      </w:r>
      <w:r w:rsidR="00EE7ACA">
        <w:t>ould</w:t>
      </w:r>
      <w:r w:rsidRPr="00174442" w:rsidR="00ED6D7E">
        <w:t xml:space="preserve"> be </w:t>
      </w:r>
      <w:r w:rsidR="00EE7ACA">
        <w:t>presented</w:t>
      </w:r>
      <w:r w:rsidR="00437F7D">
        <w:t xml:space="preserve"> to inform</w:t>
      </w:r>
      <w:r w:rsidRPr="00174442" w:rsidR="00366B38">
        <w:t xml:space="preserve"> future water availability projections.</w:t>
      </w:r>
    </w:p>
    <w:p w:rsidRPr="00174442" w:rsidR="005A350D" w:rsidP="005A350D" w:rsidRDefault="00071D4A" w14:paraId="1164908D" w14:textId="42AFFC6E">
      <w:r w:rsidRPr="00174442">
        <w:t xml:space="preserve"> </w:t>
      </w:r>
    </w:p>
    <w:p w:rsidRPr="00174442" w:rsidR="005A350D" w:rsidP="005A350D" w:rsidRDefault="005A350D" w14:paraId="5A0A352E" w14:textId="77777777"/>
    <w:p w:rsidRPr="00174442" w:rsidR="005A350D" w:rsidP="000F2251" w:rsidRDefault="005A350D" w14:paraId="54A71C3F" w14:textId="18163D78">
      <w:pPr>
        <w:pStyle w:val="BodyText"/>
        <w:keepNext/>
      </w:pPr>
    </w:p>
    <w:p w:rsidRPr="00174442" w:rsidR="00B540BB" w:rsidP="000F2251" w:rsidRDefault="00B540BB" w14:paraId="385E14C9" w14:textId="0C5025DC">
      <w:pPr>
        <w:pStyle w:val="BodyText"/>
        <w:keepNext/>
      </w:pPr>
      <w:r>
        <w:rPr>
          <w:noProof/>
        </w:rPr>
        <w:drawing>
          <wp:inline distT="0" distB="0" distL="0" distR="0" wp14:anchorId="79C91D4B" wp14:editId="7C160BBD">
            <wp:extent cx="5939019" cy="4676775"/>
            <wp:effectExtent l="0" t="0" r="5080" b="0"/>
            <wp:docPr id="1537130473" name="Picture 1" descr="This figure contains three different examples of how practitioners may visually represent both the post-1975 climate reference period projection and a post-1997 shifted dataset projection. It includes a figure showing r-r relationship shift in the top left, a timeseries showing the gauged, shifted and adjusted runoff data in the top right, and at the bottom an example of projecting from the two different starting points using the two data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30473" name="Picture 1" descr="This figure contains three different examples of how practitioners may visually represent both the post-1975 climate reference period projection and a post-1997 shifted dataset projection. It includes a figure showing r-r relationship shift in the top left, a timeseries showing the gauged, shifted and adjusted runoff data in the top right, and at the bottom an example of projecting from the two different starting points using the two dataset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51788" cy="4686830"/>
                    </a:xfrm>
                    <a:prstGeom prst="rect">
                      <a:avLst/>
                    </a:prstGeom>
                    <a:noFill/>
                  </pic:spPr>
                </pic:pic>
              </a:graphicData>
            </a:graphic>
          </wp:inline>
        </w:drawing>
      </w:r>
    </w:p>
    <w:p w:rsidR="005A350D" w:rsidP="005A350D" w:rsidRDefault="005A350D" w14:paraId="29F3845D" w14:textId="51B44BB6">
      <w:pPr>
        <w:pStyle w:val="Caption"/>
      </w:pPr>
      <w:bookmarkStart w:name="_Ref209445929" w:id="83"/>
      <w:r w:rsidRPr="00174442">
        <w:t>Figure</w:t>
      </w:r>
      <w:r w:rsidRPr="00174442" w:rsidR="00DB5C34">
        <w:t xml:space="preserve"> </w:t>
      </w:r>
      <w:r w:rsidR="00735DDC">
        <w:fldChar w:fldCharType="begin"/>
      </w:r>
      <w:r w:rsidR="00735DDC">
        <w:instrText xml:space="preserve"> SEQ Figure \* ARABIC </w:instrText>
      </w:r>
      <w:r w:rsidR="00735DDC">
        <w:fldChar w:fldCharType="separate"/>
      </w:r>
      <w:r w:rsidR="009660CD">
        <w:rPr>
          <w:noProof/>
        </w:rPr>
        <w:t>15</w:t>
      </w:r>
      <w:r w:rsidR="00735DDC">
        <w:rPr>
          <w:noProof/>
        </w:rPr>
        <w:fldChar w:fldCharType="end"/>
      </w:r>
      <w:bookmarkEnd w:id="83"/>
      <w:r w:rsidR="005821B1">
        <w:rPr>
          <w:noProof/>
        </w:rPr>
        <w:t>:</w:t>
      </w:r>
      <w:r w:rsidRPr="00174442">
        <w:t xml:space="preserve"> Example application of the representation of shifted catchment response in future water availability projections</w:t>
      </w:r>
      <w:r w:rsidRPr="00174442" w:rsidR="00DB5C34">
        <w:t>.</w:t>
      </w:r>
    </w:p>
    <w:p w:rsidRPr="00861741" w:rsidR="00861741" w:rsidP="00861741" w:rsidRDefault="00861741" w14:paraId="404B5456" w14:textId="77777777">
      <w:pPr>
        <w:pStyle w:val="BodyText"/>
      </w:pPr>
    </w:p>
    <w:p w:rsidR="002B2725" w:rsidP="00F047F0" w:rsidRDefault="00875D15" w14:paraId="73E6BE80" w14:textId="48028F55">
      <w:pPr>
        <w:pStyle w:val="HighlightBoxText"/>
      </w:pPr>
      <w:r>
        <w:t xml:space="preserve">When </w:t>
      </w:r>
      <w:r w:rsidR="00D44A89">
        <w:t xml:space="preserve">referring to </w:t>
      </w:r>
      <w:r w:rsidR="00D5428A">
        <w:t xml:space="preserve">analysis that is </w:t>
      </w:r>
      <w:r w:rsidR="0003546D">
        <w:t xml:space="preserve">based on the </w:t>
      </w:r>
      <w:r w:rsidR="0082138D">
        <w:t>adjusted streamflow data</w:t>
      </w:r>
      <w:r w:rsidR="00CE4F11">
        <w:t>,</w:t>
      </w:r>
      <w:r w:rsidR="00F40AE6">
        <w:t xml:space="preserve"> </w:t>
      </w:r>
      <w:r w:rsidR="00612942">
        <w:t xml:space="preserve">the use of the </w:t>
      </w:r>
      <w:r w:rsidR="00CE3CE9">
        <w:t>term ‘post-1975 climate with post-1997 runoff behaviour’</w:t>
      </w:r>
      <w:r w:rsidR="00E77A20">
        <w:t xml:space="preserve"> is suggested</w:t>
      </w:r>
      <w:r w:rsidR="00612942">
        <w:t>.</w:t>
      </w:r>
      <w:r w:rsidR="00673934">
        <w:t xml:space="preserve"> </w:t>
      </w:r>
      <w:r w:rsidR="007F47AC">
        <w:t xml:space="preserve"> </w:t>
      </w:r>
    </w:p>
    <w:p w:rsidR="002B2725" w:rsidP="002B2725" w:rsidRDefault="002B2725" w14:paraId="1D25793B" w14:textId="14E90C10">
      <w:pPr>
        <w:pStyle w:val="Heading3"/>
      </w:pPr>
      <w:bookmarkStart w:name="_Ref213934365" w:id="84"/>
      <w:r>
        <w:t>A</w:t>
      </w:r>
      <w:r w:rsidR="00784FE3">
        <w:t xml:space="preserve">pplying the post-1997 </w:t>
      </w:r>
      <w:r w:rsidR="009D6C23">
        <w:t>runoff behaviour</w:t>
      </w:r>
      <w:r w:rsidR="00023EE3">
        <w:t xml:space="preserve"> in water availability assessments</w:t>
      </w:r>
      <w:bookmarkEnd w:id="84"/>
      <w:r w:rsidR="00784FE3">
        <w:t xml:space="preserve"> </w:t>
      </w:r>
      <w:r>
        <w:t xml:space="preserve"> </w:t>
      </w:r>
    </w:p>
    <w:p w:rsidRPr="00943416" w:rsidR="00784FE3" w:rsidP="002B2725" w:rsidRDefault="00784FE3" w14:paraId="27B58C99" w14:textId="78196457">
      <w:pPr>
        <w:pStyle w:val="BodyText"/>
      </w:pPr>
      <w:r w:rsidRPr="00784FE3">
        <w:t xml:space="preserve">As discussed in </w:t>
      </w:r>
      <w:r w:rsidR="00A419A3">
        <w:t>chapter</w:t>
      </w:r>
      <w:r w:rsidRPr="00784FE3">
        <w:t xml:space="preserve"> 2, when considering how to apply the post-1997 rainfall</w:t>
      </w:r>
      <w:r w:rsidR="001827F7">
        <w:t>–</w:t>
      </w:r>
      <w:r w:rsidRPr="00784FE3">
        <w:t>runoff analysis, practitioners should consider the:</w:t>
      </w:r>
    </w:p>
    <w:p w:rsidR="00CF7B38" w:rsidP="005E6712" w:rsidRDefault="00CF7B38" w14:paraId="5B013AC2" w14:textId="594C7D62">
      <w:pPr>
        <w:pStyle w:val="Bulletlist"/>
      </w:pPr>
      <w:r>
        <w:t>context and objective of the assessment (</w:t>
      </w:r>
      <w:r w:rsidR="00475D24">
        <w:t xml:space="preserve">chapter </w:t>
      </w:r>
      <w:r w:rsidR="00475D24">
        <w:fldChar w:fldCharType="begin"/>
      </w:r>
      <w:r w:rsidR="00475D24">
        <w:instrText xml:space="preserve"> REF _Ref213676425 \r \h </w:instrText>
      </w:r>
      <w:r w:rsidR="00475D24">
        <w:fldChar w:fldCharType="separate"/>
      </w:r>
      <w:r w:rsidR="009660CD">
        <w:t>2.1</w:t>
      </w:r>
      <w:r w:rsidR="00475D24">
        <w:fldChar w:fldCharType="end"/>
      </w:r>
      <w:r>
        <w:t>)</w:t>
      </w:r>
    </w:p>
    <w:p w:rsidR="00CF7B38" w:rsidP="005E6712" w:rsidRDefault="00CF7B38" w14:paraId="5938110C" w14:textId="63DCBE6F">
      <w:pPr>
        <w:pStyle w:val="Bulletlist"/>
      </w:pPr>
      <w:r>
        <w:t xml:space="preserve">behaviour of the </w:t>
      </w:r>
      <w:proofErr w:type="gramStart"/>
      <w:r>
        <w:t>particular water</w:t>
      </w:r>
      <w:proofErr w:type="gramEnd"/>
      <w:r>
        <w:t xml:space="preserve"> system (</w:t>
      </w:r>
      <w:r w:rsidR="00475D24">
        <w:t xml:space="preserve">chapter </w:t>
      </w:r>
      <w:r w:rsidR="00475D24">
        <w:fldChar w:fldCharType="begin"/>
      </w:r>
      <w:r w:rsidR="00475D24">
        <w:instrText xml:space="preserve"> REF _Ref213676443 \r \h </w:instrText>
      </w:r>
      <w:r w:rsidR="00475D24">
        <w:fldChar w:fldCharType="separate"/>
      </w:r>
      <w:r w:rsidR="009660CD">
        <w:t>2.2</w:t>
      </w:r>
      <w:r w:rsidR="00475D24">
        <w:fldChar w:fldCharType="end"/>
      </w:r>
      <w:r>
        <w:t>)</w:t>
      </w:r>
    </w:p>
    <w:p w:rsidR="00CF7B38" w:rsidP="005E6712" w:rsidRDefault="00CF7B38" w14:paraId="7C3BF032" w14:textId="7C490311">
      <w:pPr>
        <w:pStyle w:val="Bulletlist"/>
      </w:pPr>
      <w:r>
        <w:t>potential risks and consequences of decision making (</w:t>
      </w:r>
      <w:r w:rsidR="002F4AAC">
        <w:t xml:space="preserve">chapter </w:t>
      </w:r>
      <w:r w:rsidR="00572A19">
        <w:fldChar w:fldCharType="begin"/>
      </w:r>
      <w:r w:rsidR="00572A19">
        <w:instrText xml:space="preserve"> REF _Ref213677887 \r \h </w:instrText>
      </w:r>
      <w:r w:rsidR="00572A19">
        <w:fldChar w:fldCharType="separate"/>
      </w:r>
      <w:r w:rsidR="009660CD">
        <w:t>2.3</w:t>
      </w:r>
      <w:r w:rsidR="00572A19">
        <w:fldChar w:fldCharType="end"/>
      </w:r>
      <w:r>
        <w:t>).</w:t>
      </w:r>
    </w:p>
    <w:p w:rsidR="00D41B72" w:rsidP="005E6712" w:rsidRDefault="00D41B72" w14:paraId="02DEC6A8" w14:textId="3B3E8133">
      <w:pPr>
        <w:pStyle w:val="BodyText"/>
        <w:rPr>
          <w:rFonts w:cs="Arial"/>
          <w:color w:val="232222" w:themeColor="text1"/>
        </w:rPr>
      </w:pPr>
      <w:r w:rsidRPr="00D41B72">
        <w:rPr>
          <w:rFonts w:cs="Arial"/>
          <w:color w:val="232222" w:themeColor="text1"/>
        </w:rPr>
        <w:t>The approach to identify and represent the post-1997 rainfall–runoff behaviour in the hydroclimate dataset described in these guidelines is new</w:t>
      </w:r>
      <w:r w:rsidR="009D6C23">
        <w:rPr>
          <w:rFonts w:cs="Arial"/>
          <w:color w:val="232222" w:themeColor="text1"/>
        </w:rPr>
        <w:t xml:space="preserve">. </w:t>
      </w:r>
      <w:r w:rsidR="0079177F">
        <w:rPr>
          <w:rFonts w:cs="Arial"/>
          <w:color w:val="232222" w:themeColor="text1"/>
        </w:rPr>
        <w:t>It</w:t>
      </w:r>
      <w:r w:rsidR="009D6C23">
        <w:rPr>
          <w:rFonts w:cs="Arial"/>
          <w:color w:val="232222" w:themeColor="text1"/>
        </w:rPr>
        <w:t xml:space="preserve"> has been successfully </w:t>
      </w:r>
      <w:r w:rsidR="001E3CCC">
        <w:rPr>
          <w:rFonts w:cs="Arial"/>
          <w:color w:val="232222" w:themeColor="text1"/>
        </w:rPr>
        <w:t>tested on a limited range of applications.</w:t>
      </w:r>
      <w:r w:rsidR="00553851">
        <w:rPr>
          <w:rFonts w:cs="Arial"/>
          <w:color w:val="232222" w:themeColor="text1"/>
        </w:rPr>
        <w:t xml:space="preserve"> Given the </w:t>
      </w:r>
      <w:r w:rsidR="007E3ECC">
        <w:rPr>
          <w:rFonts w:cs="Arial"/>
          <w:color w:val="232222" w:themeColor="text1"/>
        </w:rPr>
        <w:t>approach is novel, unique</w:t>
      </w:r>
      <w:r w:rsidR="004A2336">
        <w:rPr>
          <w:rFonts w:cs="Arial"/>
          <w:color w:val="232222" w:themeColor="text1"/>
        </w:rPr>
        <w:t>, and applications to date have been limited</w:t>
      </w:r>
      <w:r w:rsidRPr="00D41B72">
        <w:rPr>
          <w:rFonts w:cs="Arial"/>
          <w:color w:val="232222" w:themeColor="text1"/>
        </w:rPr>
        <w:t>, there may be unexpected challenges encountered for some applications.</w:t>
      </w:r>
    </w:p>
    <w:p w:rsidR="00032C84" w:rsidP="005E6712" w:rsidRDefault="005E6712" w14:paraId="24740F31" w14:textId="516480E9">
      <w:pPr>
        <w:pStyle w:val="BodyText"/>
      </w:pPr>
      <w:r>
        <w:rPr>
          <w:rFonts w:cs="Arial"/>
          <w:color w:val="232222" w:themeColor="text1"/>
        </w:rPr>
        <w:t xml:space="preserve">Where a shift in </w:t>
      </w:r>
      <w:r w:rsidR="002623B9">
        <w:t>rainfall–runoff</w:t>
      </w:r>
      <w:r>
        <w:rPr>
          <w:rFonts w:cs="Arial"/>
          <w:color w:val="232222" w:themeColor="text1"/>
        </w:rPr>
        <w:t xml:space="preserve"> behaviour is identified, </w:t>
      </w:r>
      <w:r>
        <w:t>p</w:t>
      </w:r>
      <w:r w:rsidRPr="00A15408">
        <w:t>ractitioners</w:t>
      </w:r>
      <w:r w:rsidRPr="00174442">
        <w:t xml:space="preserve"> will need to consider how best to present the </w:t>
      </w:r>
      <w:r>
        <w:t xml:space="preserve">range of </w:t>
      </w:r>
      <w:r w:rsidRPr="00174442">
        <w:t>uncertainty in future water availability projections</w:t>
      </w:r>
      <w:r w:rsidR="00554EEB">
        <w:t xml:space="preserve">. This </w:t>
      </w:r>
      <w:r>
        <w:t>uncertainty in</w:t>
      </w:r>
      <w:r w:rsidR="009E72C6">
        <w:t>cludes</w:t>
      </w:r>
      <w:r>
        <w:t xml:space="preserve"> whether the shift continues in </w:t>
      </w:r>
      <w:r w:rsidR="00921A44">
        <w:t xml:space="preserve">the </w:t>
      </w:r>
      <w:r>
        <w:t>future</w:t>
      </w:r>
      <w:r w:rsidR="009E72C6">
        <w:t xml:space="preserve"> as well as</w:t>
      </w:r>
      <w:r>
        <w:t xml:space="preserve"> the </w:t>
      </w:r>
      <w:r w:rsidRPr="00174442">
        <w:t xml:space="preserve">range of climate change scenarios </w:t>
      </w:r>
      <w:r w:rsidR="009E72C6">
        <w:t>due to climate model uncertainty</w:t>
      </w:r>
      <w:r w:rsidRPr="00174442">
        <w:t>. For example, rather</w:t>
      </w:r>
      <w:r>
        <w:t xml:space="preserve"> using all </w:t>
      </w:r>
      <w:r w:rsidRPr="00174442">
        <w:t xml:space="preserve">low, medium and high climate change scenarios </w:t>
      </w:r>
      <w:r>
        <w:t xml:space="preserve">applied to both runoff datasets, </w:t>
      </w:r>
      <w:r w:rsidRPr="00174442">
        <w:t xml:space="preserve">practitioners may </w:t>
      </w:r>
      <w:r>
        <w:t>choose</w:t>
      </w:r>
      <w:r w:rsidRPr="00174442">
        <w:t xml:space="preserve"> to present a subset of scenarios that are considered suitable for th</w:t>
      </w:r>
      <w:r>
        <w:t>at</w:t>
      </w:r>
      <w:r w:rsidRPr="00174442">
        <w:t xml:space="preserve"> </w:t>
      </w:r>
      <w:r>
        <w:t>application</w:t>
      </w:r>
      <w:r w:rsidRPr="00174442">
        <w:t xml:space="preserve">. </w:t>
      </w:r>
    </w:p>
    <w:p w:rsidR="004248FF" w:rsidP="004248FF" w:rsidRDefault="004248FF" w14:paraId="23D3C875" w14:textId="02E6DD7E">
      <w:pPr>
        <w:pStyle w:val="BodyText"/>
      </w:pPr>
      <w:r>
        <w:t xml:space="preserve">In some </w:t>
      </w:r>
      <w:r w:rsidR="00F34CFC">
        <w:t>instances,</w:t>
      </w:r>
      <w:r>
        <w:t xml:space="preserve"> the impact of accounting for the post-1997 runoff behaviour on projected water availability may be small relative to the range of uncertainties in future climate, which may limit the value of representing post-1997 rainfall</w:t>
      </w:r>
      <w:r w:rsidR="008401F5">
        <w:t>–</w:t>
      </w:r>
      <w:r>
        <w:t xml:space="preserve">runoff behaviour for the </w:t>
      </w:r>
      <w:proofErr w:type="gramStart"/>
      <w:r>
        <w:t>particular application</w:t>
      </w:r>
      <w:proofErr w:type="gramEnd"/>
      <w:r>
        <w:t xml:space="preserve">. </w:t>
      </w:r>
    </w:p>
    <w:p w:rsidR="004248FF" w:rsidP="004248FF" w:rsidRDefault="004248FF" w14:paraId="0EBE076D" w14:textId="404278A0">
      <w:pPr>
        <w:pStyle w:val="BodyText"/>
      </w:pPr>
      <w:r>
        <w:t xml:space="preserve">When assessing sub-catchments within a larger water system, or nested catchments, in some cases a shift may be identified in only a proportion of catchments. In </w:t>
      </w:r>
      <w:r w:rsidR="00F34CFC">
        <w:t>general,</w:t>
      </w:r>
      <w:r>
        <w:t xml:space="preserve"> it is recommended that the post-1997 rainfall</w:t>
      </w:r>
      <w:r w:rsidR="008401F5">
        <w:t>–</w:t>
      </w:r>
      <w:r>
        <w:t>runoff shift is applied uniquely to runoff datasets in individual catchments, as supported by the test results, rather than being applied uniformly to a region. However, if only a small proportion of the total water resource being assessed exhibits a shift in rainfall</w:t>
      </w:r>
      <w:r w:rsidR="008401F5">
        <w:t>–</w:t>
      </w:r>
      <w:r>
        <w:t xml:space="preserve">runoff behaviour, then this shift may be immaterial across the broader water system. </w:t>
      </w:r>
    </w:p>
    <w:p w:rsidR="004248FF" w:rsidP="004248FF" w:rsidRDefault="004248FF" w14:paraId="2B2F88B0" w14:textId="77777777">
      <w:pPr>
        <w:pStyle w:val="BodyText"/>
      </w:pPr>
      <w:r>
        <w:t xml:space="preserve">If a seemingly anomalous test result appears for a catchment within a region, practitioners should confirm, where possible, that this is not due to poorer quality of the input data for the </w:t>
      </w:r>
      <w:proofErr w:type="gramStart"/>
      <w:r>
        <w:t>particular catchment</w:t>
      </w:r>
      <w:proofErr w:type="gramEnd"/>
      <w:r>
        <w:t>.</w:t>
      </w:r>
    </w:p>
    <w:p w:rsidR="004248FF" w:rsidP="004248FF" w:rsidRDefault="004248FF" w14:paraId="599B823B" w14:textId="430CEF4D">
      <w:pPr>
        <w:pStyle w:val="BodyText"/>
      </w:pPr>
      <w:r>
        <w:t>In some cases, the result of the test for detecting the post-1997 rainfall</w:t>
      </w:r>
      <w:r w:rsidR="008401F5">
        <w:t>–</w:t>
      </w:r>
      <w:r>
        <w:t xml:space="preserve">runoff shift may be ambiguous because the test assumptions are not satisfied (see </w:t>
      </w:r>
      <w:r w:rsidR="00F34CFC">
        <w:fldChar w:fldCharType="begin"/>
      </w:r>
      <w:r w:rsidR="00F34CFC">
        <w:instrText xml:space="preserve"> REF _Ref208323319 \n \h </w:instrText>
      </w:r>
      <w:r w:rsidR="00F34CFC">
        <w:fldChar w:fldCharType="separate"/>
      </w:r>
      <w:r w:rsidR="009660CD">
        <w:t>Appendix B.11</w:t>
      </w:r>
      <w:r w:rsidR="00F34CFC">
        <w:fldChar w:fldCharType="end"/>
      </w:r>
      <w:r>
        <w:t>). In this situation, practitioners can choose to take no further action (i.e. proceeding with the assessment using the extended post-1975 dataset only) or proceed to generate this additional dataset using rainfall</w:t>
      </w:r>
      <w:r w:rsidR="00D14CE2">
        <w:t>–</w:t>
      </w:r>
      <w:r>
        <w:t xml:space="preserve">runoff models (as described previously in chapter </w:t>
      </w:r>
      <w:r>
        <w:fldChar w:fldCharType="begin"/>
      </w:r>
      <w:r>
        <w:instrText xml:space="preserve"> REF _Ref208325903 \r \h </w:instrText>
      </w:r>
      <w:r>
        <w:fldChar w:fldCharType="separate"/>
      </w:r>
      <w:r w:rsidR="009660CD">
        <w:t>4.4.3</w:t>
      </w:r>
      <w:r>
        <w:fldChar w:fldCharType="end"/>
      </w:r>
      <w:r>
        <w:t xml:space="preserve">) as a precautionary approach to better understand the impacts on water availability from this source of uncertainty.    </w:t>
      </w:r>
    </w:p>
    <w:p w:rsidR="004248FF" w:rsidP="004248FF" w:rsidRDefault="004248FF" w14:paraId="34779B47" w14:textId="1E468634">
      <w:pPr>
        <w:pStyle w:val="BodyText"/>
      </w:pPr>
      <w:r>
        <w:t xml:space="preserve">Where the complexity in applying the approaches to represent the shift in rainfall‒runoff response described </w:t>
      </w:r>
      <w:r w:rsidR="00AF0BAE">
        <w:t>here</w:t>
      </w:r>
      <w:r>
        <w:t xml:space="preserve"> is prohibitive from either an analysis or communication perspective, the use of the post-1997 climate reference period (as described in previous guidance (DEECA 2020) could be considered. However, although this earlier approach provides a representation of the post-1997 rainfall</w:t>
      </w:r>
      <w:r w:rsidR="00BA64D5">
        <w:t>–</w:t>
      </w:r>
      <w:r>
        <w:t xml:space="preserve">runoff behaviour, it has some significant limitations (see Box 2).   </w:t>
      </w:r>
    </w:p>
    <w:p w:rsidRPr="00174442" w:rsidR="00032C84" w:rsidRDefault="00032C84" w14:paraId="044A49A7" w14:textId="77777777"/>
    <w:p w:rsidRPr="00174442" w:rsidR="003217E2" w:rsidP="003217E2" w:rsidRDefault="00B70CB1" w14:paraId="1AA132AF" w14:textId="1E7890BA">
      <w:pPr>
        <w:pStyle w:val="Bonushighlightbox"/>
        <w:rPr>
          <w:b/>
          <w:bCs/>
          <w:sz w:val="20"/>
          <w:szCs w:val="16"/>
        </w:rPr>
      </w:pPr>
      <w:r>
        <w:rPr>
          <w:b/>
          <w:sz w:val="20"/>
        </w:rPr>
        <w:t xml:space="preserve">Box 2: </w:t>
      </w:r>
      <w:r w:rsidRPr="00357356" w:rsidR="003217E2">
        <w:rPr>
          <w:b/>
          <w:sz w:val="20"/>
        </w:rPr>
        <w:t xml:space="preserve">Post-1997 </w:t>
      </w:r>
      <w:r w:rsidRPr="00174442" w:rsidR="00D92F64">
        <w:rPr>
          <w:b/>
          <w:bCs/>
          <w:sz w:val="20"/>
          <w:szCs w:val="16"/>
        </w:rPr>
        <w:t>step climate change scenario</w:t>
      </w:r>
    </w:p>
    <w:p w:rsidRPr="00174442" w:rsidR="003217E2" w:rsidP="003217E2" w:rsidRDefault="003217E2" w14:paraId="35222776" w14:textId="25D4A62F">
      <w:pPr>
        <w:pStyle w:val="Bonushighlightbox"/>
        <w:rPr>
          <w:sz w:val="20"/>
          <w:szCs w:val="16"/>
        </w:rPr>
      </w:pPr>
      <w:r w:rsidRPr="00174442">
        <w:rPr>
          <w:sz w:val="20"/>
          <w:szCs w:val="16"/>
        </w:rPr>
        <w:t>In earlier editions of the</w:t>
      </w:r>
      <w:r w:rsidRPr="00174442" w:rsidR="00002E12">
        <w:rPr>
          <w:sz w:val="20"/>
          <w:szCs w:val="16"/>
        </w:rPr>
        <w:t>se</w:t>
      </w:r>
      <w:r w:rsidRPr="00174442">
        <w:rPr>
          <w:sz w:val="20"/>
          <w:szCs w:val="16"/>
        </w:rPr>
        <w:t xml:space="preserve"> </w:t>
      </w:r>
      <w:r w:rsidRPr="00174442" w:rsidR="000D2F1F">
        <w:rPr>
          <w:sz w:val="20"/>
          <w:szCs w:val="16"/>
        </w:rPr>
        <w:t>guidelines</w:t>
      </w:r>
      <w:r w:rsidRPr="00174442">
        <w:rPr>
          <w:sz w:val="20"/>
          <w:szCs w:val="16"/>
        </w:rPr>
        <w:t xml:space="preserve">, a step or </w:t>
      </w:r>
      <w:r w:rsidRPr="00174442" w:rsidR="00603D0F">
        <w:rPr>
          <w:sz w:val="20"/>
          <w:szCs w:val="16"/>
        </w:rPr>
        <w:t>‘</w:t>
      </w:r>
      <w:r w:rsidRPr="00174442">
        <w:rPr>
          <w:sz w:val="20"/>
          <w:szCs w:val="16"/>
        </w:rPr>
        <w:t>return-to-dry</w:t>
      </w:r>
      <w:r w:rsidRPr="00174442" w:rsidR="00603D0F">
        <w:rPr>
          <w:sz w:val="20"/>
          <w:szCs w:val="16"/>
        </w:rPr>
        <w:t>’</w:t>
      </w:r>
      <w:r w:rsidRPr="00174442">
        <w:rPr>
          <w:sz w:val="20"/>
          <w:szCs w:val="16"/>
        </w:rPr>
        <w:t xml:space="preserve"> climate change scenario </w:t>
      </w:r>
      <w:r w:rsidRPr="00174442" w:rsidR="00C14FB9">
        <w:rPr>
          <w:sz w:val="20"/>
          <w:szCs w:val="16"/>
        </w:rPr>
        <w:t>was</w:t>
      </w:r>
      <w:r w:rsidRPr="00174442">
        <w:rPr>
          <w:sz w:val="20"/>
          <w:szCs w:val="16"/>
        </w:rPr>
        <w:t xml:space="preserve"> used to represent the significant change in average rainfall (and average runoff) between </w:t>
      </w:r>
      <w:r w:rsidRPr="00174442" w:rsidR="00002E12">
        <w:rPr>
          <w:sz w:val="20"/>
          <w:szCs w:val="16"/>
        </w:rPr>
        <w:t xml:space="preserve">the </w:t>
      </w:r>
      <w:r w:rsidRPr="00174442">
        <w:rPr>
          <w:sz w:val="20"/>
          <w:szCs w:val="16"/>
        </w:rPr>
        <w:t>post-1997 period and earlier periods. The post-1997 period was considered as a climate reference period in addition to the post-1975 climate reference period. This was a precautionary scenario emerging from the experience of the Millennium Drought and was derived from hydroclimate observations that were independent of the global climate model projections. Following the Millennium Drought, it was uncertain whether a permanent shift to a much drier climate state had occurred</w:t>
      </w:r>
      <w:r w:rsidRPr="00174442" w:rsidR="006A516A">
        <w:rPr>
          <w:sz w:val="20"/>
          <w:szCs w:val="16"/>
        </w:rPr>
        <w:t>, one</w:t>
      </w:r>
      <w:r w:rsidRPr="00174442">
        <w:rPr>
          <w:sz w:val="20"/>
          <w:szCs w:val="16"/>
        </w:rPr>
        <w:t xml:space="preserve"> that was drier than any of the global climate model projections over the next one to two decades.</w:t>
      </w:r>
      <w:r w:rsidRPr="00174442" w:rsidR="00366F8F">
        <w:rPr>
          <w:sz w:val="20"/>
          <w:szCs w:val="16"/>
        </w:rPr>
        <w:t xml:space="preserve"> </w:t>
      </w:r>
    </w:p>
    <w:p w:rsidRPr="00174442" w:rsidR="003217E2" w:rsidP="003217E2" w:rsidRDefault="003217E2" w14:paraId="7A50AE92" w14:textId="7FFA6363">
      <w:pPr>
        <w:pStyle w:val="Bonushighlightbox"/>
        <w:rPr>
          <w:sz w:val="20"/>
          <w:szCs w:val="16"/>
        </w:rPr>
      </w:pPr>
      <w:r w:rsidRPr="00174442">
        <w:rPr>
          <w:sz w:val="20"/>
          <w:szCs w:val="16"/>
        </w:rPr>
        <w:t xml:space="preserve">Since the previous version of the </w:t>
      </w:r>
      <w:r w:rsidRPr="00174442" w:rsidR="000D2F1F">
        <w:rPr>
          <w:sz w:val="20"/>
          <w:szCs w:val="16"/>
        </w:rPr>
        <w:t>guidelines</w:t>
      </w:r>
      <w:r w:rsidRPr="00174442">
        <w:rPr>
          <w:sz w:val="20"/>
          <w:szCs w:val="16"/>
        </w:rPr>
        <w:t xml:space="preserve"> was issued in 2020, Victoria </w:t>
      </w:r>
      <w:r w:rsidRPr="00174442" w:rsidR="006A516A">
        <w:rPr>
          <w:sz w:val="20"/>
          <w:szCs w:val="16"/>
        </w:rPr>
        <w:t xml:space="preserve">has </w:t>
      </w:r>
      <w:r w:rsidRPr="00174442">
        <w:rPr>
          <w:sz w:val="20"/>
          <w:szCs w:val="16"/>
        </w:rPr>
        <w:t xml:space="preserve">experienced three successive wetter years. This </w:t>
      </w:r>
      <w:r w:rsidRPr="00174442" w:rsidR="00C14FB9">
        <w:rPr>
          <w:sz w:val="20"/>
          <w:szCs w:val="16"/>
        </w:rPr>
        <w:t xml:space="preserve">has </w:t>
      </w:r>
      <w:r w:rsidRPr="00174442">
        <w:rPr>
          <w:sz w:val="20"/>
          <w:szCs w:val="16"/>
        </w:rPr>
        <w:t>broadened the range of rainfall variability within the post-1997 period</w:t>
      </w:r>
      <w:r w:rsidRPr="00174442" w:rsidR="00565B5F">
        <w:rPr>
          <w:sz w:val="20"/>
          <w:szCs w:val="16"/>
        </w:rPr>
        <w:t>. T</w:t>
      </w:r>
      <w:r w:rsidRPr="00174442">
        <w:rPr>
          <w:sz w:val="20"/>
          <w:szCs w:val="16"/>
        </w:rPr>
        <w:t xml:space="preserve">he average rainfall in </w:t>
      </w:r>
      <w:r w:rsidRPr="00174442" w:rsidR="00C14FB9">
        <w:rPr>
          <w:sz w:val="20"/>
          <w:szCs w:val="16"/>
        </w:rPr>
        <w:t xml:space="preserve">the </w:t>
      </w:r>
      <w:r w:rsidRPr="00174442">
        <w:rPr>
          <w:sz w:val="20"/>
          <w:szCs w:val="16"/>
        </w:rPr>
        <w:t>post-1997 period is generally higher than previously estimated</w:t>
      </w:r>
      <w:r w:rsidRPr="00174442" w:rsidR="006F2FEE">
        <w:rPr>
          <w:sz w:val="20"/>
          <w:szCs w:val="16"/>
        </w:rPr>
        <w:t xml:space="preserve"> </w:t>
      </w:r>
      <w:r w:rsidR="00641702">
        <w:rPr>
          <w:sz w:val="20"/>
          <w:szCs w:val="16"/>
        </w:rPr>
        <w:t xml:space="preserve">in 2020 </w:t>
      </w:r>
      <w:r w:rsidRPr="00174442" w:rsidR="006F2FEE">
        <w:rPr>
          <w:sz w:val="20"/>
          <w:szCs w:val="16"/>
        </w:rPr>
        <w:t xml:space="preserve">and </w:t>
      </w:r>
      <w:r w:rsidRPr="00174442">
        <w:rPr>
          <w:sz w:val="20"/>
          <w:szCs w:val="16"/>
        </w:rPr>
        <w:t>is no</w:t>
      </w:r>
      <w:r w:rsidRPr="00174442" w:rsidR="006F2FEE">
        <w:rPr>
          <w:sz w:val="20"/>
          <w:szCs w:val="16"/>
        </w:rPr>
        <w:t>w no</w:t>
      </w:r>
      <w:r w:rsidRPr="00174442">
        <w:rPr>
          <w:sz w:val="20"/>
          <w:szCs w:val="16"/>
        </w:rPr>
        <w:t xml:space="preserve"> longer as dry relative to the pre-1997 period</w:t>
      </w:r>
      <w:r w:rsidRPr="00174442" w:rsidR="006F2FEE">
        <w:rPr>
          <w:sz w:val="20"/>
          <w:szCs w:val="16"/>
        </w:rPr>
        <w:t xml:space="preserve">. </w:t>
      </w:r>
      <w:r w:rsidRPr="00174442">
        <w:rPr>
          <w:sz w:val="20"/>
          <w:szCs w:val="16"/>
        </w:rPr>
        <w:t xml:space="preserve">This </w:t>
      </w:r>
      <w:r w:rsidRPr="00174442" w:rsidR="00C14FB9">
        <w:rPr>
          <w:sz w:val="20"/>
          <w:szCs w:val="16"/>
        </w:rPr>
        <w:t xml:space="preserve">has </w:t>
      </w:r>
      <w:r w:rsidRPr="00174442">
        <w:rPr>
          <w:sz w:val="20"/>
          <w:szCs w:val="16"/>
        </w:rPr>
        <w:t xml:space="preserve">reduced the relevance of a post-1997 step climate change scenario as a precautionary scenario. In this context, this scenario may underestimate </w:t>
      </w:r>
      <w:r w:rsidRPr="00174442" w:rsidR="00C14FB9">
        <w:rPr>
          <w:sz w:val="20"/>
          <w:szCs w:val="16"/>
        </w:rPr>
        <w:t>longer-</w:t>
      </w:r>
      <w:r w:rsidRPr="00174442">
        <w:rPr>
          <w:sz w:val="20"/>
          <w:szCs w:val="16"/>
        </w:rPr>
        <w:t>term future risks because it assumes no change to future water availability beyond the step</w:t>
      </w:r>
      <w:r w:rsidRPr="00174442" w:rsidR="00C14FB9">
        <w:rPr>
          <w:sz w:val="20"/>
          <w:szCs w:val="16"/>
        </w:rPr>
        <w:t xml:space="preserve"> </w:t>
      </w:r>
      <w:r w:rsidRPr="00174442">
        <w:rPr>
          <w:sz w:val="20"/>
          <w:szCs w:val="16"/>
        </w:rPr>
        <w:t>change that has occurred.</w:t>
      </w:r>
    </w:p>
    <w:p w:rsidRPr="00174442" w:rsidR="00C14FB9" w:rsidP="003217E2" w:rsidRDefault="003217E2" w14:paraId="7BAE55DB" w14:textId="6DEF2747">
      <w:pPr>
        <w:pStyle w:val="Bonushighlightbox"/>
        <w:rPr>
          <w:sz w:val="20"/>
          <w:szCs w:val="16"/>
        </w:rPr>
      </w:pPr>
      <w:r w:rsidRPr="00174442">
        <w:rPr>
          <w:sz w:val="20"/>
          <w:szCs w:val="16"/>
        </w:rPr>
        <w:t xml:space="preserve">With respect to climate variability, </w:t>
      </w:r>
      <w:r w:rsidRPr="00174442" w:rsidR="00C14FB9">
        <w:rPr>
          <w:sz w:val="20"/>
          <w:szCs w:val="16"/>
        </w:rPr>
        <w:t xml:space="preserve">the </w:t>
      </w:r>
      <w:r w:rsidRPr="00174442">
        <w:rPr>
          <w:sz w:val="20"/>
          <w:szCs w:val="16"/>
        </w:rPr>
        <w:t>post-1997 climate reference period is shorter (~30 years) than the post-1975 climate reference period (~50 years)</w:t>
      </w:r>
      <w:r w:rsidRPr="00174442" w:rsidR="00C14FB9">
        <w:rPr>
          <w:sz w:val="20"/>
          <w:szCs w:val="16"/>
        </w:rPr>
        <w:t>,</w:t>
      </w:r>
      <w:r w:rsidRPr="00174442">
        <w:rPr>
          <w:sz w:val="20"/>
          <w:szCs w:val="16"/>
        </w:rPr>
        <w:t xml:space="preserve"> so it is less representative of broader climate variability. Being more recent, it is more likely to be representative of behaviour under current levels of </w:t>
      </w:r>
      <w:r w:rsidRPr="00174442" w:rsidR="00C14FB9">
        <w:rPr>
          <w:sz w:val="20"/>
          <w:szCs w:val="16"/>
        </w:rPr>
        <w:t xml:space="preserve">greenhouse gas </w:t>
      </w:r>
      <w:r w:rsidRPr="00174442">
        <w:rPr>
          <w:sz w:val="20"/>
          <w:szCs w:val="16"/>
        </w:rPr>
        <w:t xml:space="preserve">concentrations. Despite the recent wetter years, </w:t>
      </w:r>
      <w:r w:rsidRPr="00174442" w:rsidR="00C14FB9">
        <w:rPr>
          <w:sz w:val="20"/>
          <w:szCs w:val="16"/>
        </w:rPr>
        <w:t xml:space="preserve">the period </w:t>
      </w:r>
      <w:r w:rsidRPr="00174442">
        <w:rPr>
          <w:sz w:val="20"/>
          <w:szCs w:val="16"/>
        </w:rPr>
        <w:t xml:space="preserve">has also largely been </w:t>
      </w:r>
      <w:r w:rsidRPr="00174442">
        <w:rPr>
          <w:sz w:val="20"/>
          <w:szCs w:val="16"/>
        </w:rPr>
        <w:t xml:space="preserve">dominated by a long duration, </w:t>
      </w:r>
      <w:r w:rsidRPr="00174442" w:rsidR="00C14FB9">
        <w:rPr>
          <w:sz w:val="20"/>
          <w:szCs w:val="16"/>
        </w:rPr>
        <w:t>low-</w:t>
      </w:r>
      <w:r w:rsidRPr="00174442">
        <w:rPr>
          <w:sz w:val="20"/>
          <w:szCs w:val="16"/>
        </w:rPr>
        <w:t xml:space="preserve">likelihood drought event (i.e. the Millennium Drought </w:t>
      </w:r>
      <w:r w:rsidRPr="00174442" w:rsidR="00C14FB9">
        <w:rPr>
          <w:sz w:val="20"/>
          <w:szCs w:val="16"/>
        </w:rPr>
        <w:t xml:space="preserve">spanning </w:t>
      </w:r>
      <w:r w:rsidRPr="00174442">
        <w:rPr>
          <w:sz w:val="20"/>
          <w:szCs w:val="16"/>
        </w:rPr>
        <w:t xml:space="preserve">approximately one-third of the post-1997 period). </w:t>
      </w:r>
    </w:p>
    <w:p w:rsidRPr="00174442" w:rsidR="003217E2" w:rsidP="003217E2" w:rsidRDefault="003217E2" w14:paraId="0446114A" w14:textId="152C318A">
      <w:pPr>
        <w:pStyle w:val="Bonushighlightbox"/>
        <w:rPr>
          <w:sz w:val="20"/>
          <w:szCs w:val="16"/>
        </w:rPr>
      </w:pPr>
      <w:r w:rsidRPr="00174442">
        <w:rPr>
          <w:sz w:val="20"/>
          <w:szCs w:val="16"/>
        </w:rPr>
        <w:t>HARC (2025</w:t>
      </w:r>
      <w:r w:rsidR="00FD5714">
        <w:rPr>
          <w:sz w:val="20"/>
          <w:szCs w:val="16"/>
        </w:rPr>
        <w:t>a</w:t>
      </w:r>
      <w:r w:rsidRPr="00174442">
        <w:rPr>
          <w:sz w:val="20"/>
          <w:szCs w:val="16"/>
        </w:rPr>
        <w:t xml:space="preserve">) found that adopting a post-1997 climate reference period (relative to adopting post-1975) typically resulted in less stable estimates of long-term water availability. This is an indicator of the limitations of a post-1997 climate reference period, which is yet to reasonably characterise the fuller range of climate variability. Hence, the post-1975 climate reference period is more suitable for characterising recent climate variability for </w:t>
      </w:r>
      <w:r w:rsidRPr="00174442" w:rsidR="00C14FB9">
        <w:rPr>
          <w:sz w:val="20"/>
          <w:szCs w:val="16"/>
        </w:rPr>
        <w:t>long-</w:t>
      </w:r>
      <w:r w:rsidRPr="00174442">
        <w:rPr>
          <w:sz w:val="20"/>
          <w:szCs w:val="16"/>
        </w:rPr>
        <w:t>term assessments. The key findings from HARC (2025</w:t>
      </w:r>
      <w:r w:rsidR="000E174A">
        <w:rPr>
          <w:sz w:val="20"/>
          <w:szCs w:val="16"/>
        </w:rPr>
        <w:t>a</w:t>
      </w:r>
      <w:r w:rsidRPr="00174442">
        <w:rPr>
          <w:sz w:val="20"/>
          <w:szCs w:val="16"/>
        </w:rPr>
        <w:t>) are summarised in</w:t>
      </w:r>
      <w:r w:rsidR="00B37BDF">
        <w:rPr>
          <w:sz w:val="20"/>
          <w:szCs w:val="16"/>
        </w:rPr>
        <w:t xml:space="preserve"> </w:t>
      </w:r>
      <w:r w:rsidR="00B37BDF">
        <w:rPr>
          <w:sz w:val="20"/>
          <w:szCs w:val="16"/>
        </w:rPr>
        <w:fldChar w:fldCharType="begin"/>
      </w:r>
      <w:r w:rsidR="00B37BDF">
        <w:rPr>
          <w:sz w:val="20"/>
          <w:szCs w:val="16"/>
        </w:rPr>
        <w:instrText xml:space="preserve"> REF _Ref201579539 \n \h </w:instrText>
      </w:r>
      <w:r w:rsidR="00B37BDF">
        <w:rPr>
          <w:sz w:val="20"/>
          <w:szCs w:val="16"/>
        </w:rPr>
      </w:r>
      <w:r w:rsidR="00B37BDF">
        <w:rPr>
          <w:sz w:val="20"/>
          <w:szCs w:val="16"/>
        </w:rPr>
        <w:fldChar w:fldCharType="separate"/>
      </w:r>
      <w:r w:rsidR="009660CD">
        <w:rPr>
          <w:sz w:val="20"/>
          <w:szCs w:val="16"/>
        </w:rPr>
        <w:t>Appendix B.10</w:t>
      </w:r>
      <w:r w:rsidR="00B37BDF">
        <w:rPr>
          <w:sz w:val="20"/>
          <w:szCs w:val="16"/>
        </w:rPr>
        <w:fldChar w:fldCharType="end"/>
      </w:r>
      <w:r w:rsidRPr="00174442">
        <w:rPr>
          <w:sz w:val="20"/>
          <w:szCs w:val="16"/>
        </w:rPr>
        <w:t>.</w:t>
      </w:r>
    </w:p>
    <w:p w:rsidRPr="00174442" w:rsidR="003217E2" w:rsidP="003217E2" w:rsidRDefault="003217E2" w14:paraId="0F11F184" w14:textId="68955F06">
      <w:pPr>
        <w:pStyle w:val="Bonushighlightbox"/>
        <w:rPr>
          <w:sz w:val="20"/>
          <w:szCs w:val="16"/>
        </w:rPr>
      </w:pPr>
      <w:r w:rsidRPr="00174442">
        <w:rPr>
          <w:sz w:val="20"/>
          <w:szCs w:val="16"/>
        </w:rPr>
        <w:t>Instead of using a post-1997 climate reference period, the</w:t>
      </w:r>
      <w:r w:rsidRPr="00174442" w:rsidR="001D7EED">
        <w:rPr>
          <w:sz w:val="20"/>
          <w:szCs w:val="16"/>
        </w:rPr>
        <w:t>se</w:t>
      </w:r>
      <w:r w:rsidRPr="00174442">
        <w:rPr>
          <w:sz w:val="20"/>
          <w:szCs w:val="16"/>
        </w:rPr>
        <w:t xml:space="preserve"> </w:t>
      </w:r>
      <w:r w:rsidRPr="00174442" w:rsidR="000D2F1F">
        <w:rPr>
          <w:sz w:val="20"/>
          <w:szCs w:val="16"/>
        </w:rPr>
        <w:t>guidelines</w:t>
      </w:r>
      <w:r w:rsidRPr="00174442">
        <w:rPr>
          <w:sz w:val="20"/>
          <w:szCs w:val="16"/>
        </w:rPr>
        <w:t xml:space="preserve"> recommend </w:t>
      </w:r>
      <w:r w:rsidRPr="00174442" w:rsidR="001D7EED">
        <w:rPr>
          <w:sz w:val="20"/>
          <w:szCs w:val="16"/>
        </w:rPr>
        <w:t>using</w:t>
      </w:r>
      <w:r w:rsidRPr="00174442">
        <w:rPr>
          <w:sz w:val="20"/>
          <w:szCs w:val="16"/>
        </w:rPr>
        <w:t xml:space="preserve"> a post-1975 climate reference period, plus testing to identify whether a local shift in rainfall</w:t>
      </w:r>
      <w:r w:rsidRPr="00174442" w:rsidR="001D7EED">
        <w:rPr>
          <w:rFonts w:cstheme="minorHAnsi"/>
          <w:sz w:val="20"/>
          <w:szCs w:val="16"/>
        </w:rPr>
        <w:t>‒</w:t>
      </w:r>
      <w:r w:rsidRPr="00174442">
        <w:rPr>
          <w:sz w:val="20"/>
          <w:szCs w:val="16"/>
        </w:rPr>
        <w:t xml:space="preserve">runoff response in the post-1997 period has occurred and persisted since the end of the Millennium Drought (as explained further in this </w:t>
      </w:r>
      <w:r w:rsidR="00FE0D71">
        <w:rPr>
          <w:sz w:val="20"/>
          <w:szCs w:val="16"/>
        </w:rPr>
        <w:t>chapter</w:t>
      </w:r>
      <w:r w:rsidRPr="00174442">
        <w:rPr>
          <w:sz w:val="20"/>
          <w:szCs w:val="16"/>
        </w:rPr>
        <w:t xml:space="preserve">). Like the post-1997 climate change scenario, allowing for a local shift in </w:t>
      </w:r>
      <w:r w:rsidRPr="00174442" w:rsidR="001D7EED">
        <w:rPr>
          <w:sz w:val="20"/>
          <w:szCs w:val="16"/>
        </w:rPr>
        <w:t xml:space="preserve">the </w:t>
      </w:r>
      <w:r w:rsidRPr="00174442">
        <w:rPr>
          <w:sz w:val="20"/>
          <w:szCs w:val="16"/>
        </w:rPr>
        <w:t>rainfall</w:t>
      </w:r>
      <w:r w:rsidRPr="00174442" w:rsidR="001D7EED">
        <w:rPr>
          <w:rFonts w:cstheme="minorHAnsi"/>
          <w:sz w:val="20"/>
          <w:szCs w:val="16"/>
        </w:rPr>
        <w:t>‒</w:t>
      </w:r>
      <w:r w:rsidRPr="00174442">
        <w:rPr>
          <w:sz w:val="20"/>
          <w:szCs w:val="16"/>
        </w:rPr>
        <w:t>runoff response recognises that catchment hydrology has changed in some (but not all) catchments within Victoria and that surface water availability would be lower if that shift persists into the future.</w:t>
      </w:r>
    </w:p>
    <w:p w:rsidRPr="00174442" w:rsidR="00123CC9" w:rsidP="00123CC9" w:rsidRDefault="003217E2" w14:paraId="13D88584" w14:textId="7F36783D">
      <w:pPr>
        <w:pStyle w:val="Bonushighlightbox"/>
        <w:rPr>
          <w:sz w:val="20"/>
          <w:szCs w:val="16"/>
        </w:rPr>
      </w:pPr>
      <w:r w:rsidRPr="00174442">
        <w:rPr>
          <w:sz w:val="20"/>
          <w:szCs w:val="16"/>
        </w:rPr>
        <w:t>The use of post-1997 as a reference period may</w:t>
      </w:r>
      <w:r w:rsidRPr="00174442" w:rsidR="001D7EED">
        <w:rPr>
          <w:sz w:val="20"/>
          <w:szCs w:val="16"/>
        </w:rPr>
        <w:t>,</w:t>
      </w:r>
      <w:r w:rsidRPr="00174442">
        <w:rPr>
          <w:sz w:val="20"/>
          <w:szCs w:val="16"/>
        </w:rPr>
        <w:t xml:space="preserve"> however</w:t>
      </w:r>
      <w:r w:rsidRPr="00174442" w:rsidR="001D7EED">
        <w:rPr>
          <w:sz w:val="20"/>
          <w:szCs w:val="16"/>
        </w:rPr>
        <w:t>,</w:t>
      </w:r>
      <w:r w:rsidRPr="00174442">
        <w:rPr>
          <w:sz w:val="20"/>
          <w:szCs w:val="16"/>
        </w:rPr>
        <w:t xml:space="preserve"> still be relevant for some applications. </w:t>
      </w:r>
      <w:r w:rsidRPr="00174442" w:rsidR="0018196C">
        <w:rPr>
          <w:sz w:val="20"/>
          <w:szCs w:val="16"/>
        </w:rPr>
        <w:t>These may</w:t>
      </w:r>
      <w:r w:rsidRPr="00174442">
        <w:rPr>
          <w:sz w:val="20"/>
          <w:szCs w:val="16"/>
        </w:rPr>
        <w:t xml:space="preserve"> include</w:t>
      </w:r>
      <w:r w:rsidRPr="00174442" w:rsidR="00123CC9">
        <w:rPr>
          <w:sz w:val="20"/>
          <w:szCs w:val="16"/>
        </w:rPr>
        <w:t>:</w:t>
      </w:r>
    </w:p>
    <w:p w:rsidRPr="00174442" w:rsidR="006B06F7" w:rsidP="00323916" w:rsidRDefault="003217E2" w14:paraId="22A1BC3F" w14:textId="1A0413A0">
      <w:pPr>
        <w:pStyle w:val="Bonushighlightbox"/>
        <w:numPr>
          <w:ilvl w:val="0"/>
          <w:numId w:val="67"/>
        </w:numPr>
        <w:rPr>
          <w:sz w:val="20"/>
          <w:szCs w:val="16"/>
        </w:rPr>
      </w:pPr>
      <w:r w:rsidRPr="00174442">
        <w:rPr>
          <w:sz w:val="20"/>
          <w:szCs w:val="16"/>
        </w:rPr>
        <w:t>comparisons of historical water availability over different decades, due to both historical climate change and historical climate variability</w:t>
      </w:r>
    </w:p>
    <w:p w:rsidRPr="00174442" w:rsidR="006B06F7" w:rsidP="00323916" w:rsidRDefault="003217E2" w14:paraId="655C2881" w14:textId="73E58F17">
      <w:pPr>
        <w:pStyle w:val="Bonushighlightbox"/>
        <w:numPr>
          <w:ilvl w:val="0"/>
          <w:numId w:val="45"/>
        </w:numPr>
        <w:rPr>
          <w:sz w:val="20"/>
          <w:szCs w:val="16"/>
        </w:rPr>
      </w:pPr>
      <w:r w:rsidRPr="00174442">
        <w:rPr>
          <w:sz w:val="20"/>
          <w:szCs w:val="16"/>
        </w:rPr>
        <w:t xml:space="preserve">where there is stakeholder desire to compare water availability in the post-1997 period with previous estimates derived using the 2020 </w:t>
      </w:r>
      <w:r w:rsidRPr="00174442" w:rsidR="000D2F1F">
        <w:rPr>
          <w:sz w:val="20"/>
          <w:szCs w:val="16"/>
        </w:rPr>
        <w:t>guidelines</w:t>
      </w:r>
      <w:r w:rsidRPr="00174442" w:rsidR="00FE1B75">
        <w:rPr>
          <w:sz w:val="20"/>
          <w:szCs w:val="16"/>
        </w:rPr>
        <w:t xml:space="preserve"> </w:t>
      </w:r>
    </w:p>
    <w:p w:rsidRPr="00174442" w:rsidR="006D2F0D" w:rsidP="00323916" w:rsidRDefault="00FE1B75" w14:paraId="33FB32FD" w14:textId="46424C62">
      <w:pPr>
        <w:pStyle w:val="Bonushighlightbox"/>
        <w:numPr>
          <w:ilvl w:val="0"/>
          <w:numId w:val="45"/>
        </w:numPr>
        <w:rPr>
          <w:sz w:val="20"/>
          <w:szCs w:val="16"/>
        </w:rPr>
      </w:pPr>
      <w:r w:rsidRPr="00174442">
        <w:rPr>
          <w:sz w:val="20"/>
          <w:szCs w:val="16"/>
        </w:rPr>
        <w:t>where the complexity in applying the approaches to represent the shift in rainfall</w:t>
      </w:r>
      <w:r w:rsidRPr="00174442" w:rsidR="0018196C">
        <w:rPr>
          <w:rFonts w:cstheme="minorHAnsi"/>
          <w:sz w:val="20"/>
          <w:szCs w:val="16"/>
        </w:rPr>
        <w:t>‒</w:t>
      </w:r>
      <w:r w:rsidRPr="00174442">
        <w:rPr>
          <w:sz w:val="20"/>
          <w:szCs w:val="16"/>
        </w:rPr>
        <w:t xml:space="preserve">runoff response </w:t>
      </w:r>
      <w:r w:rsidR="00E854E3">
        <w:rPr>
          <w:sz w:val="20"/>
          <w:szCs w:val="16"/>
        </w:rPr>
        <w:t>is</w:t>
      </w:r>
      <w:r w:rsidRPr="00174442">
        <w:rPr>
          <w:sz w:val="20"/>
          <w:szCs w:val="16"/>
        </w:rPr>
        <w:t xml:space="preserve"> prohibitive from an analysis or communication perspective.</w:t>
      </w:r>
    </w:p>
    <w:p w:rsidRPr="00174442" w:rsidR="002C4C65" w:rsidP="002C4C65" w:rsidRDefault="00416D71" w14:paraId="1D161B00" w14:textId="15695E42">
      <w:pPr>
        <w:pStyle w:val="Heading2"/>
      </w:pPr>
      <w:r w:rsidRPr="00174442">
        <w:t>Wet, dry and drought e</w:t>
      </w:r>
      <w:r w:rsidRPr="00174442" w:rsidR="002C4C65">
        <w:t>vent sampling</w:t>
      </w:r>
      <w:r w:rsidRPr="00174442" w:rsidR="00912E49">
        <w:t xml:space="preserve"> from the climate reference period</w:t>
      </w:r>
    </w:p>
    <w:p w:rsidRPr="00174442" w:rsidR="00510974" w:rsidP="00510974" w:rsidRDefault="00510974" w14:paraId="0BA49F96" w14:textId="45D9191E">
      <w:pPr>
        <w:pStyle w:val="BodyText"/>
      </w:pPr>
      <w:r w:rsidRPr="00174442">
        <w:t xml:space="preserve">Operational </w:t>
      </w:r>
      <w:r w:rsidRPr="00174442" w:rsidR="009B7842">
        <w:t xml:space="preserve">planning decisions and </w:t>
      </w:r>
      <w:r w:rsidR="009E4453">
        <w:t>near</w:t>
      </w:r>
      <w:r w:rsidR="00860658">
        <w:t xml:space="preserve">-term </w:t>
      </w:r>
      <w:r w:rsidRPr="00174442" w:rsidR="009B7842">
        <w:t>adaptive drought response</w:t>
      </w:r>
      <w:r w:rsidRPr="00174442" w:rsidR="009F0BDA">
        <w:t>s</w:t>
      </w:r>
      <w:r w:rsidR="00D11938">
        <w:t xml:space="preserve"> relating to </w:t>
      </w:r>
      <w:r w:rsidR="006A6E01">
        <w:t xml:space="preserve">water </w:t>
      </w:r>
      <w:r w:rsidR="00D11938">
        <w:t>availability</w:t>
      </w:r>
      <w:r w:rsidRPr="00174442" w:rsidR="009B7842">
        <w:t xml:space="preserve"> </w:t>
      </w:r>
      <w:r w:rsidR="007B68CE">
        <w:t>utilise</w:t>
      </w:r>
      <w:r w:rsidRPr="00174442">
        <w:t xml:space="preserve"> streamflow characteristics and </w:t>
      </w:r>
      <w:r w:rsidR="00806F42">
        <w:t>water</w:t>
      </w:r>
      <w:r w:rsidRPr="00174442" w:rsidR="00806F42">
        <w:t xml:space="preserve"> </w:t>
      </w:r>
      <w:r w:rsidRPr="00174442">
        <w:t xml:space="preserve">system performance over the </w:t>
      </w:r>
      <w:r w:rsidRPr="00174442" w:rsidR="009F0BDA">
        <w:t xml:space="preserve">following </w:t>
      </w:r>
      <w:r w:rsidRPr="00174442">
        <w:t xml:space="preserve">week through to the </w:t>
      </w:r>
      <w:r w:rsidRPr="00174442" w:rsidR="009F0BDA">
        <w:t xml:space="preserve">following </w:t>
      </w:r>
      <w:r w:rsidRPr="00174442">
        <w:t xml:space="preserve">season or year </w:t>
      </w:r>
      <w:r w:rsidR="00475DE8">
        <w:t>(e</w:t>
      </w:r>
      <w:r w:rsidR="004D0E60">
        <w:t>.</w:t>
      </w:r>
      <w:r w:rsidR="00475DE8">
        <w:t>g. Annual Water Outlook)</w:t>
      </w:r>
      <w:r w:rsidRPr="00174442">
        <w:t xml:space="preserve"> and</w:t>
      </w:r>
      <w:r w:rsidRPr="00174442" w:rsidR="009F0BDA">
        <w:t>,</w:t>
      </w:r>
      <w:r w:rsidRPr="00174442">
        <w:t xml:space="preserve"> for some systems, up to the next few years</w:t>
      </w:r>
      <w:r w:rsidR="004D7478">
        <w:t xml:space="preserve"> (e</w:t>
      </w:r>
      <w:r w:rsidR="00986832">
        <w:t>.</w:t>
      </w:r>
      <w:r w:rsidR="004D7478">
        <w:t>g.</w:t>
      </w:r>
      <w:r w:rsidR="00E73308">
        <w:t xml:space="preserve"> </w:t>
      </w:r>
      <w:r w:rsidR="0003043C">
        <w:t>the</w:t>
      </w:r>
      <w:r w:rsidR="00E73308">
        <w:t xml:space="preserve"> </w:t>
      </w:r>
      <w:r w:rsidR="00FB2F41">
        <w:t>desalinated water order advice</w:t>
      </w:r>
      <w:r w:rsidR="0003043C">
        <w:t xml:space="preserve"> </w:t>
      </w:r>
      <w:r w:rsidR="006C7C7A">
        <w:t>technical analysis</w:t>
      </w:r>
      <w:r w:rsidR="0003043C">
        <w:t xml:space="preserve"> in Melbourne Water (2025)</w:t>
      </w:r>
      <w:r w:rsidR="004D7478">
        <w:t>)</w:t>
      </w:r>
      <w:r w:rsidRPr="00174442">
        <w:t>.</w:t>
      </w:r>
      <w:r w:rsidRPr="00174442" w:rsidR="00045FC3">
        <w:t xml:space="preserve"> </w:t>
      </w:r>
      <w:r w:rsidR="004F471E">
        <w:t>These type of</w:t>
      </w:r>
      <w:r w:rsidRPr="00174442" w:rsidR="004F471E">
        <w:t xml:space="preserve"> </w:t>
      </w:r>
      <w:r w:rsidRPr="00174442">
        <w:t xml:space="preserve">decisions </w:t>
      </w:r>
      <w:r w:rsidRPr="00174442" w:rsidR="006D75C7">
        <w:t xml:space="preserve">and actions </w:t>
      </w:r>
      <w:r w:rsidR="004F471E">
        <w:t>can be</w:t>
      </w:r>
      <w:r w:rsidRPr="00174442">
        <w:t xml:space="preserve"> tested using a sample of climate and runoff events from the post-1975 historic</w:t>
      </w:r>
      <w:r w:rsidRPr="00174442" w:rsidR="00E426BA">
        <w:t>al</w:t>
      </w:r>
      <w:r w:rsidRPr="00174442">
        <w:t xml:space="preserve"> reference period</w:t>
      </w:r>
      <w:r w:rsidR="00E40B3D">
        <w:t xml:space="preserve"> (without any adjustment for </w:t>
      </w:r>
      <w:r w:rsidR="00CD567F">
        <w:t>historical climate change</w:t>
      </w:r>
      <w:r w:rsidR="00B56A0A">
        <w:t xml:space="preserve"> within that reference period</w:t>
      </w:r>
      <w:r w:rsidR="00CD567F">
        <w:t>)</w:t>
      </w:r>
      <w:r w:rsidRPr="00174442">
        <w:t xml:space="preserve">. The decision to sample from </w:t>
      </w:r>
      <w:proofErr w:type="gramStart"/>
      <w:r w:rsidRPr="00174442" w:rsidR="00480967">
        <w:t>all of</w:t>
      </w:r>
      <w:proofErr w:type="gramEnd"/>
      <w:r w:rsidRPr="00174442">
        <w:t xml:space="preserve"> the post-19</w:t>
      </w:r>
      <w:r w:rsidRPr="00174442" w:rsidR="00901575">
        <w:t>75</w:t>
      </w:r>
      <w:r w:rsidRPr="00174442" w:rsidR="008926A0">
        <w:t xml:space="preserve"> </w:t>
      </w:r>
      <w:r w:rsidRPr="00174442" w:rsidR="00480967">
        <w:t xml:space="preserve">period </w:t>
      </w:r>
      <w:r w:rsidRPr="00174442" w:rsidR="008926A0">
        <w:t xml:space="preserve">(reasonably representative of the </w:t>
      </w:r>
      <w:r w:rsidRPr="00174442" w:rsidR="009B7842">
        <w:t xml:space="preserve">likely future </w:t>
      </w:r>
      <w:r w:rsidRPr="00174442" w:rsidR="008926A0">
        <w:t>range of climate variability)</w:t>
      </w:r>
      <w:r w:rsidRPr="00174442">
        <w:t xml:space="preserve"> </w:t>
      </w:r>
      <w:r w:rsidRPr="00174442" w:rsidR="00480967">
        <w:t xml:space="preserve">or </w:t>
      </w:r>
      <w:r w:rsidRPr="00174442" w:rsidR="00773119">
        <w:t xml:space="preserve">a subset of </w:t>
      </w:r>
      <w:r w:rsidRPr="00174442" w:rsidR="00480967">
        <w:t>years within that period (such as the</w:t>
      </w:r>
      <w:r w:rsidRPr="00174442" w:rsidR="51031094">
        <w:t xml:space="preserve"> Millennium Drought</w:t>
      </w:r>
      <w:r w:rsidRPr="00174442" w:rsidR="008926A0">
        <w:t xml:space="preserve">) </w:t>
      </w:r>
      <w:r w:rsidRPr="00174442" w:rsidR="009F0BDA">
        <w:t xml:space="preserve">may </w:t>
      </w:r>
      <w:r w:rsidRPr="00174442">
        <w:t xml:space="preserve">be based on the </w:t>
      </w:r>
      <w:r w:rsidR="00987BF5">
        <w:t xml:space="preserve">type </w:t>
      </w:r>
      <w:r w:rsidR="00C3280E">
        <w:t xml:space="preserve">of event </w:t>
      </w:r>
      <w:r w:rsidR="00987BF5">
        <w:t xml:space="preserve">and </w:t>
      </w:r>
      <w:r w:rsidRPr="00174442">
        <w:t>desirable range of climate conditions under which decisions are to be tested</w:t>
      </w:r>
      <w:r w:rsidRPr="00174442" w:rsidR="008926A0">
        <w:t>.</w:t>
      </w:r>
    </w:p>
    <w:p w:rsidRPr="00174442" w:rsidR="00510974" w:rsidP="00510974" w:rsidRDefault="00793273" w14:paraId="458AF277" w14:textId="31E154BC">
      <w:pPr>
        <w:pStyle w:val="BodyText"/>
      </w:pPr>
      <w:r>
        <w:t>T</w:t>
      </w:r>
      <w:r w:rsidRPr="00174442" w:rsidR="00510974">
        <w:t xml:space="preserve">he historical instrumental record is quite short when considering events of low likelihood. For example, it is possible that a drought could occur over the </w:t>
      </w:r>
      <w:r w:rsidRPr="00174442" w:rsidR="000E50F7">
        <w:t>coming months or years</w:t>
      </w:r>
      <w:r w:rsidRPr="00174442" w:rsidR="00510974">
        <w:t xml:space="preserve"> that is more severe (in terms of </w:t>
      </w:r>
      <w:r w:rsidRPr="00174442" w:rsidR="00A67C27">
        <w:t xml:space="preserve">the </w:t>
      </w:r>
      <w:r w:rsidRPr="00174442" w:rsidR="00510974">
        <w:t xml:space="preserve">magnitude of the rainfall deficit and/or its duration) than that which has occurred historically (Verdon-Kidd </w:t>
      </w:r>
      <w:r w:rsidRPr="00174442" w:rsidR="00A67C27">
        <w:t xml:space="preserve">&amp; </w:t>
      </w:r>
      <w:r w:rsidRPr="00174442" w:rsidR="00510974">
        <w:t xml:space="preserve">Kiem, 2009), irrespective of whether this is driven by increased </w:t>
      </w:r>
      <w:r w:rsidRPr="00174442" w:rsidR="00A67C27">
        <w:t xml:space="preserve">greenhouse gas </w:t>
      </w:r>
      <w:r w:rsidRPr="00174442" w:rsidR="00510974">
        <w:t xml:space="preserve">concentrations or natural climate variability. </w:t>
      </w:r>
      <w:r w:rsidR="00686F8A">
        <w:t>This</w:t>
      </w:r>
      <w:r w:rsidRPr="00174442" w:rsidR="00510974">
        <w:t xml:space="preserve"> situation occurred during the Millennium Drought.</w:t>
      </w:r>
    </w:p>
    <w:p w:rsidR="00270AE9" w:rsidP="00510974" w:rsidRDefault="00510974" w14:paraId="5C81BE9A" w14:textId="2C7C8471">
      <w:pPr>
        <w:pStyle w:val="BodyText"/>
      </w:pPr>
      <w:r w:rsidRPr="00174442">
        <w:t xml:space="preserve">There are various techniques available to generate synthetic droughts </w:t>
      </w:r>
      <w:r w:rsidR="005040E9">
        <w:t xml:space="preserve">(i.e. data that is </w:t>
      </w:r>
      <w:r w:rsidR="00D01E9C">
        <w:t xml:space="preserve">not </w:t>
      </w:r>
      <w:proofErr w:type="gramStart"/>
      <w:r w:rsidR="00D01E9C">
        <w:t>observed</w:t>
      </w:r>
      <w:r w:rsidR="00946455">
        <w:t>, but</w:t>
      </w:r>
      <w:proofErr w:type="gramEnd"/>
      <w:r w:rsidR="00946455">
        <w:t xml:space="preserve"> </w:t>
      </w:r>
      <w:r w:rsidR="00D01E9C">
        <w:t xml:space="preserve">constructed to represent a </w:t>
      </w:r>
      <w:r w:rsidR="00946455">
        <w:t xml:space="preserve">potential </w:t>
      </w:r>
      <w:r w:rsidR="00D01E9C">
        <w:t xml:space="preserve">drought) </w:t>
      </w:r>
      <w:r w:rsidRPr="00174442">
        <w:t xml:space="preserve">that are more severe than the worst drought on record. This </w:t>
      </w:r>
      <w:r w:rsidRPr="00174442" w:rsidR="00C4547F">
        <w:t xml:space="preserve">may </w:t>
      </w:r>
      <w:r w:rsidRPr="00174442">
        <w:t>include</w:t>
      </w:r>
      <w:r w:rsidR="00AA37EE">
        <w:t>:</w:t>
      </w:r>
      <w:r w:rsidRPr="00174442">
        <w:t xml:space="preserve"> </w:t>
      </w:r>
    </w:p>
    <w:p w:rsidR="00270AE9" w:rsidP="00323916" w:rsidRDefault="00270AE9" w14:paraId="3052E9BD" w14:textId="3FF1BC37">
      <w:pPr>
        <w:pStyle w:val="BodyText"/>
        <w:numPr>
          <w:ilvl w:val="0"/>
          <w:numId w:val="69"/>
        </w:numPr>
      </w:pPr>
      <w:r>
        <w:t>S</w:t>
      </w:r>
      <w:r w:rsidRPr="00174442" w:rsidR="00510974">
        <w:t>tochastic data generation, as applied for setting very high levels of security for water supplies in some of Australia’s capital cities (e.g. Seqwater, 20</w:t>
      </w:r>
      <w:r w:rsidRPr="00174442" w:rsidR="009E1DAD">
        <w:t>23</w:t>
      </w:r>
      <w:r w:rsidRPr="00174442" w:rsidR="00510974">
        <w:t>)</w:t>
      </w:r>
      <w:r w:rsidRPr="00174442" w:rsidR="00296D57">
        <w:t xml:space="preserve">. </w:t>
      </w:r>
    </w:p>
    <w:p w:rsidRPr="00174442" w:rsidR="00510974" w:rsidP="00323916" w:rsidRDefault="00AA37EE" w14:paraId="3C83F493" w14:textId="52EC1EAC">
      <w:pPr>
        <w:pStyle w:val="BodyText"/>
        <w:numPr>
          <w:ilvl w:val="0"/>
          <w:numId w:val="69"/>
        </w:numPr>
      </w:pPr>
      <w:r>
        <w:t xml:space="preserve">Using </w:t>
      </w:r>
      <w:r w:rsidRPr="00174442" w:rsidR="00510974">
        <w:t>sampl</w:t>
      </w:r>
      <w:r>
        <w:t>e</w:t>
      </w:r>
      <w:r w:rsidR="0099350B">
        <w:t>s</w:t>
      </w:r>
      <w:r w:rsidRPr="00174442" w:rsidR="00510974">
        <w:t xml:space="preserve"> from the historical record</w:t>
      </w:r>
      <w:r>
        <w:t xml:space="preserve">. This is a simpler approach </w:t>
      </w:r>
      <w:r w:rsidRPr="00174442" w:rsidR="00510974">
        <w:t xml:space="preserve">currently adopted </w:t>
      </w:r>
      <w:r w:rsidRPr="00174442" w:rsidR="000E50F7">
        <w:t xml:space="preserve">and </w:t>
      </w:r>
      <w:r w:rsidR="006F4BA4">
        <w:t xml:space="preserve">recommended for </w:t>
      </w:r>
      <w:r w:rsidRPr="00174442" w:rsidR="000E50F7">
        <w:t xml:space="preserve">use </w:t>
      </w:r>
      <w:r w:rsidR="004A7DE2">
        <w:t xml:space="preserve">when </w:t>
      </w:r>
      <w:r w:rsidRPr="00174442" w:rsidR="000E50F7">
        <w:t>stress testing</w:t>
      </w:r>
      <w:r w:rsidRPr="00174442" w:rsidR="00901575">
        <w:t xml:space="preserve"> </w:t>
      </w:r>
      <w:r w:rsidR="004A7DE2">
        <w:t>urban water supply system security</w:t>
      </w:r>
      <w:r w:rsidRPr="00174442" w:rsidR="00E31672">
        <w:t xml:space="preserve"> (</w:t>
      </w:r>
      <w:r w:rsidR="00456ACF">
        <w:t xml:space="preserve">DEECA, </w:t>
      </w:r>
      <w:r w:rsidRPr="00174442" w:rsidR="00E31672">
        <w:t>2025b)</w:t>
      </w:r>
      <w:r w:rsidRPr="00174442" w:rsidR="00510974">
        <w:t xml:space="preserve">. </w:t>
      </w:r>
      <w:r w:rsidR="00212568">
        <w:t>It</w:t>
      </w:r>
      <w:r w:rsidRPr="00174442" w:rsidR="00510974">
        <w:t xml:space="preserve"> involves scenarios such as running the 2006–07 drought year </w:t>
      </w:r>
      <w:r w:rsidRPr="00174442" w:rsidR="009679F7">
        <w:t>back-to-back</w:t>
      </w:r>
      <w:r w:rsidRPr="00174442" w:rsidR="00510974">
        <w:t xml:space="preserve"> or the three driest years from the Millennium Drought </w:t>
      </w:r>
      <w:r w:rsidRPr="00174442" w:rsidR="00D20F1F">
        <w:t>back-to-back</w:t>
      </w:r>
      <w:r w:rsidRPr="00174442" w:rsidR="00510974">
        <w:t xml:space="preserve">. </w:t>
      </w:r>
      <w:r w:rsidR="005857D4">
        <w:t>This approach</w:t>
      </w:r>
      <w:r w:rsidRPr="00174442" w:rsidR="00510974">
        <w:t xml:space="preserve"> preserves the within-year characteristics of a real drought event but rearranges each year to meet the scenario objectives of generating a hypothetical multi-year event that is less likely (but more severe) than the Millennium Drought. </w:t>
      </w:r>
      <w:r w:rsidRPr="00174442" w:rsidR="009B7842">
        <w:t>T</w:t>
      </w:r>
      <w:r w:rsidRPr="00174442" w:rsidR="00510974">
        <w:t xml:space="preserve">he </w:t>
      </w:r>
      <w:r w:rsidRPr="00174442" w:rsidR="00510974">
        <w:t xml:space="preserve">extent to which different drought events are sampled and reshuffled should reflect the organisation’s risk </w:t>
      </w:r>
      <w:r w:rsidR="003E10CB">
        <w:t xml:space="preserve">appetite </w:t>
      </w:r>
      <w:r w:rsidRPr="00174442" w:rsidR="00510974">
        <w:t>for the given application.</w:t>
      </w:r>
    </w:p>
    <w:p w:rsidRPr="00174442" w:rsidR="0076390C" w:rsidP="0076390C" w:rsidRDefault="009B7842" w14:paraId="12A377B7" w14:textId="113695FE">
      <w:pPr>
        <w:pStyle w:val="BodyText"/>
      </w:pPr>
      <w:r w:rsidRPr="00174442">
        <w:t xml:space="preserve">The suggested hierarchy of approaches for event sampling for drought preparedness and other operational planning is shown in </w:t>
      </w:r>
      <w:r w:rsidRPr="00174442" w:rsidR="009D468F">
        <w:fldChar w:fldCharType="begin"/>
      </w:r>
      <w:r w:rsidRPr="00174442" w:rsidR="009D468F">
        <w:instrText xml:space="preserve"> REF _Ref203049726 \h </w:instrText>
      </w:r>
      <w:r w:rsidRPr="00174442" w:rsidR="009D468F">
        <w:fldChar w:fldCharType="separate"/>
      </w:r>
      <w:r w:rsidRPr="00174442" w:rsidR="009660CD">
        <w:t xml:space="preserve">Figure </w:t>
      </w:r>
      <w:r w:rsidR="009660CD">
        <w:rPr>
          <w:noProof/>
        </w:rPr>
        <w:t>16</w:t>
      </w:r>
      <w:r w:rsidRPr="00174442" w:rsidR="009D468F">
        <w:fldChar w:fldCharType="end"/>
      </w:r>
      <w:r w:rsidRPr="00174442">
        <w:t>.</w:t>
      </w:r>
    </w:p>
    <w:p w:rsidRPr="00174442" w:rsidR="001A6200" w:rsidP="0076390C" w:rsidRDefault="0076390C" w14:paraId="04CECC29" w14:textId="7CE1AD06">
      <w:pPr>
        <w:pStyle w:val="BodyText"/>
      </w:pPr>
      <w:r w:rsidRPr="00174442">
        <w:t xml:space="preserve">There may be exceptions to this process for smaller </w:t>
      </w:r>
      <w:r w:rsidR="009F5C91">
        <w:t>water</w:t>
      </w:r>
      <w:r w:rsidRPr="00174442">
        <w:t xml:space="preserve"> systems with less than 12 months of available storage capacity. For these supply systems, changes to within-year drought duration (and severity) are more important for testing supply system resilience than changes to multi-year drought duration. In this case, scaling or otherwise extending within-year historical drought events, including years in the Millennium Drought, is considered appropriate if the higher degree of uncertainty in this process is acknowledged. This form of sensitivity testing is discussed in further detail in </w:t>
      </w:r>
      <w:r w:rsidR="0089627C">
        <w:t xml:space="preserve">the </w:t>
      </w:r>
      <w:r w:rsidR="00F239EF">
        <w:rPr>
          <w:i/>
        </w:rPr>
        <w:t>Supplementary Materials</w:t>
      </w:r>
      <w:r w:rsidRPr="00174442">
        <w:t>.</w:t>
      </w:r>
    </w:p>
    <w:p w:rsidRPr="00174442" w:rsidR="00105DD7" w:rsidP="0076390C" w:rsidRDefault="00105DD7" w14:paraId="61370ABD" w14:textId="77777777">
      <w:pPr>
        <w:pStyle w:val="BodyText"/>
      </w:pPr>
    </w:p>
    <w:p w:rsidRPr="00174442" w:rsidR="0076390C" w:rsidP="0076390C" w:rsidRDefault="00906C5E" w14:paraId="2CA051BD" w14:textId="7D2D1BA2">
      <w:pPr>
        <w:keepNext/>
      </w:pPr>
      <w:r>
        <w:rPr>
          <w:noProof/>
        </w:rPr>
        <w:drawing>
          <wp:inline distT="0" distB="0" distL="0" distR="0" wp14:anchorId="3BCE63C7" wp14:editId="553AB5EC">
            <wp:extent cx="6045299" cy="3889612"/>
            <wp:effectExtent l="0" t="0" r="0" b="0"/>
            <wp:docPr id="1432329868" name="Picture 9" descr="A ranking of drought planning scenarios one may test with increasing climate change risk for the supply system on the left. On the right, a ranking of operational and adaptive infrastructure planning scenarios one may test with increasing risk. From low to high risk, the drought planning scenarios listed are the Millennium Drought, worst drought year on record, back to back worst drought years on record, other drought years and stochastic data generation. From low to high risk, the operational and adaptive infrastructure planning scenarios listed are the drought planning scenarios but with average to wetter scenarios from the post-1975 climate reference period and stochastic data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29868" name="Picture 9" descr="A ranking of drought planning scenarios one may test with increasing climate change risk for the supply system on the left. On the right, a ranking of operational and adaptive infrastructure planning scenarios one may test with increasing risk. From low to high risk, the drought planning scenarios listed are the Millennium Drought, worst drought year on record, back to back worst drought years on record, other drought years and stochastic data generation. From low to high risk, the operational and adaptive infrastructure planning scenarios listed are the drought planning scenarios but with average to wetter scenarios from the post-1975 climate reference period and stochastic data generatio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72919" cy="3907383"/>
                    </a:xfrm>
                    <a:prstGeom prst="rect">
                      <a:avLst/>
                    </a:prstGeom>
                    <a:noFill/>
                  </pic:spPr>
                </pic:pic>
              </a:graphicData>
            </a:graphic>
          </wp:inline>
        </w:drawing>
      </w:r>
    </w:p>
    <w:p w:rsidR="0076390C" w:rsidP="00D90F87" w:rsidRDefault="0003528D" w14:paraId="1D6C92D5" w14:textId="73060D8C">
      <w:pPr>
        <w:pStyle w:val="Caption"/>
      </w:pPr>
      <w:bookmarkStart w:name="_Ref203049726" w:id="85"/>
      <w:bookmarkStart w:name="_Ref39852489" w:id="86"/>
      <w:bookmarkStart w:name="_Toc43476586" w:id="87"/>
      <w:bookmarkStart w:name="_Toc44928830" w:id="88"/>
      <w:bookmarkStart w:name="_Toc51237493" w:id="89"/>
      <w:bookmarkStart w:name="_Toc53586008" w:id="90"/>
      <w:bookmarkStart w:name="_Toc57377259" w:id="91"/>
      <w:r w:rsidRPr="00174442">
        <w:t xml:space="preserve">Figure </w:t>
      </w:r>
      <w:r w:rsidR="00735DDC">
        <w:fldChar w:fldCharType="begin"/>
      </w:r>
      <w:r w:rsidR="00735DDC">
        <w:instrText xml:space="preserve"> SEQ Figure \* ARABIC </w:instrText>
      </w:r>
      <w:r w:rsidR="00735DDC">
        <w:fldChar w:fldCharType="separate"/>
      </w:r>
      <w:r w:rsidR="009660CD">
        <w:rPr>
          <w:noProof/>
        </w:rPr>
        <w:t>16</w:t>
      </w:r>
      <w:r w:rsidR="00735DDC">
        <w:rPr>
          <w:noProof/>
        </w:rPr>
        <w:fldChar w:fldCharType="end"/>
      </w:r>
      <w:bookmarkEnd w:id="85"/>
      <w:r w:rsidRPr="00174442">
        <w:t xml:space="preserve">: Example of event sampling consistent with the climate change </w:t>
      </w:r>
      <w:bookmarkEnd w:id="86"/>
      <w:r w:rsidRPr="00174442" w:rsidR="0076390C">
        <w:t>guidance</w:t>
      </w:r>
      <w:bookmarkEnd w:id="87"/>
      <w:bookmarkEnd w:id="88"/>
      <w:bookmarkEnd w:id="89"/>
      <w:bookmarkEnd w:id="90"/>
      <w:bookmarkEnd w:id="91"/>
      <w:r w:rsidRPr="00174442" w:rsidR="00DB5C34">
        <w:t>.</w:t>
      </w:r>
      <w:r w:rsidRPr="00174442">
        <w:t xml:space="preserve"> </w:t>
      </w:r>
    </w:p>
    <w:p w:rsidRPr="00861741" w:rsidR="00861741" w:rsidP="00861741" w:rsidRDefault="00861741" w14:paraId="08C33E43" w14:textId="77777777">
      <w:pPr>
        <w:pStyle w:val="BodyText"/>
      </w:pPr>
    </w:p>
    <w:p w:rsidRPr="00174442" w:rsidR="007C15F1" w:rsidP="0076390C" w:rsidRDefault="00946E71" w14:paraId="3F16F0A9" w14:textId="2F726AD0">
      <w:pPr>
        <w:pStyle w:val="BodyText"/>
      </w:pPr>
      <w:r w:rsidRPr="00174442">
        <w:t>For near-term applications</w:t>
      </w:r>
      <w:r w:rsidRPr="00174442" w:rsidR="0064166F">
        <w:t xml:space="preserve"> (</w:t>
      </w:r>
      <w:r w:rsidRPr="00174442" w:rsidR="00A01903">
        <w:t>~</w:t>
      </w:r>
      <w:r w:rsidRPr="00174442" w:rsidR="0064166F">
        <w:t>5 years)</w:t>
      </w:r>
      <w:r w:rsidRPr="00174442">
        <w:t xml:space="preserve">, climate variability considerations are expected to be of greater importance than </w:t>
      </w:r>
      <w:r w:rsidRPr="00174442" w:rsidR="00743748">
        <w:t>projected long-term change</w:t>
      </w:r>
      <w:r w:rsidRPr="00174442">
        <w:t xml:space="preserve">. </w:t>
      </w:r>
      <w:r w:rsidRPr="00174442" w:rsidR="00705719">
        <w:t xml:space="preserve">Most of the </w:t>
      </w:r>
      <w:r w:rsidRPr="00174442" w:rsidR="00EC4224">
        <w:t>observed records</w:t>
      </w:r>
      <w:r w:rsidRPr="00174442" w:rsidR="00705719">
        <w:t xml:space="preserve"> in the post-1975 </w:t>
      </w:r>
      <w:r w:rsidRPr="00174442" w:rsidR="00BE3E4C">
        <w:t xml:space="preserve">historical </w:t>
      </w:r>
      <w:r w:rsidRPr="00174442" w:rsidR="0054498B">
        <w:t xml:space="preserve">climate </w:t>
      </w:r>
      <w:r w:rsidRPr="00174442" w:rsidR="00BE3E4C">
        <w:t>reference period</w:t>
      </w:r>
      <w:r w:rsidRPr="00174442" w:rsidR="00DC599C">
        <w:t xml:space="preserve">, particularly after 1990, </w:t>
      </w:r>
      <w:r w:rsidRPr="00174442" w:rsidR="00D05FA1">
        <w:t xml:space="preserve">have </w:t>
      </w:r>
      <w:r w:rsidRPr="00174442" w:rsidR="00611AC0">
        <w:t xml:space="preserve">already </w:t>
      </w:r>
      <w:r w:rsidRPr="00174442" w:rsidR="00D05FA1">
        <w:t xml:space="preserve">been impacted by </w:t>
      </w:r>
      <w:r w:rsidRPr="00174442" w:rsidR="00E873A1">
        <w:t xml:space="preserve">climate change. </w:t>
      </w:r>
      <w:r w:rsidRPr="00174442" w:rsidR="00A64124">
        <w:t>Adjusting for cli</w:t>
      </w:r>
      <w:r w:rsidRPr="00174442" w:rsidR="003B5FCA">
        <w:t>mate change impact</w:t>
      </w:r>
      <w:r w:rsidRPr="00174442" w:rsidR="007C15F1">
        <w:t>s</w:t>
      </w:r>
      <w:r w:rsidRPr="00174442" w:rsidR="00DE697D">
        <w:t xml:space="preserve"> </w:t>
      </w:r>
      <w:r w:rsidRPr="00174442" w:rsidR="003B5FCA">
        <w:t xml:space="preserve">that </w:t>
      </w:r>
      <w:r w:rsidRPr="00174442" w:rsidR="007C15F1">
        <w:t xml:space="preserve">have </w:t>
      </w:r>
      <w:r w:rsidRPr="00174442" w:rsidR="003B5FCA">
        <w:t xml:space="preserve">occurred since </w:t>
      </w:r>
      <w:r w:rsidRPr="00174442" w:rsidR="00D92C35">
        <w:t>2000 (</w:t>
      </w:r>
      <w:r w:rsidRPr="00174442" w:rsidR="003B5FCA">
        <w:t>the midpoint</w:t>
      </w:r>
      <w:r w:rsidRPr="00174442" w:rsidR="00D92C35">
        <w:t xml:space="preserve"> of</w:t>
      </w:r>
      <w:r w:rsidRPr="00174442" w:rsidR="00652282">
        <w:t xml:space="preserve"> the</w:t>
      </w:r>
      <w:r w:rsidRPr="00174442" w:rsidR="00D92C35">
        <w:t xml:space="preserve"> 1975–2025 period)</w:t>
      </w:r>
      <w:r w:rsidRPr="00174442" w:rsidR="00DE697D">
        <w:t xml:space="preserve"> </w:t>
      </w:r>
      <w:r w:rsidRPr="00174442" w:rsidR="00017CA4">
        <w:t xml:space="preserve">is likely to </w:t>
      </w:r>
      <w:r w:rsidRPr="00174442" w:rsidR="00B93AA9">
        <w:t>produce a</w:t>
      </w:r>
      <w:r w:rsidRPr="00174442" w:rsidR="00592084">
        <w:t xml:space="preserve"> drier</w:t>
      </w:r>
      <w:r w:rsidRPr="00174442" w:rsidR="00B93AA9">
        <w:t xml:space="preserve"> climate sequence </w:t>
      </w:r>
      <w:r w:rsidRPr="00174442" w:rsidR="00B00DFB">
        <w:t xml:space="preserve">than the </w:t>
      </w:r>
      <w:r w:rsidRPr="00174442" w:rsidR="007D56FC">
        <w:t>post-1975 period</w:t>
      </w:r>
      <w:r w:rsidRPr="00174442" w:rsidR="00887BA5">
        <w:t xml:space="preserve"> </w:t>
      </w:r>
      <w:r w:rsidRPr="00174442" w:rsidR="00A664CB">
        <w:t>due to</w:t>
      </w:r>
      <w:r w:rsidRPr="00174442" w:rsidR="00887BA5">
        <w:t xml:space="preserve"> the </w:t>
      </w:r>
      <w:r w:rsidRPr="00174442" w:rsidR="00C03BB5">
        <w:t>observed</w:t>
      </w:r>
      <w:r w:rsidRPr="00174442" w:rsidR="00887BA5">
        <w:t xml:space="preserve"> </w:t>
      </w:r>
      <w:r w:rsidRPr="00174442" w:rsidR="00C03BB5">
        <w:t>global warming</w:t>
      </w:r>
      <w:r w:rsidRPr="00174442" w:rsidR="0025186B">
        <w:t xml:space="preserve">. However, </w:t>
      </w:r>
      <w:r w:rsidRPr="00174442" w:rsidR="007F5DCF">
        <w:t xml:space="preserve">this </w:t>
      </w:r>
      <w:r w:rsidRPr="00174442" w:rsidR="00554FBF">
        <w:t xml:space="preserve">adjustment </w:t>
      </w:r>
      <w:r w:rsidRPr="00174442" w:rsidR="00902777">
        <w:t>factor</w:t>
      </w:r>
      <w:r w:rsidRPr="00174442" w:rsidR="004F5DD8">
        <w:t xml:space="preserve"> </w:t>
      </w:r>
      <w:r w:rsidRPr="00174442" w:rsidR="00E63C83">
        <w:t>will be</w:t>
      </w:r>
      <w:r w:rsidRPr="00174442" w:rsidR="004F5DD8">
        <w:t xml:space="preserve"> derived from </w:t>
      </w:r>
      <w:r w:rsidRPr="00174442" w:rsidR="00876D5A">
        <w:t>global climate models</w:t>
      </w:r>
      <w:r w:rsidRPr="00174442" w:rsidR="00EF7E83">
        <w:t xml:space="preserve"> </w:t>
      </w:r>
      <w:r w:rsidRPr="00174442" w:rsidR="00707ED2">
        <w:t xml:space="preserve">where </w:t>
      </w:r>
      <w:r w:rsidRPr="00174442" w:rsidR="006B62F0">
        <w:t>projection uncertainty</w:t>
      </w:r>
      <w:r w:rsidRPr="00174442" w:rsidR="004C06E8">
        <w:t xml:space="preserve"> between models</w:t>
      </w:r>
      <w:r w:rsidRPr="00174442" w:rsidR="00F66163">
        <w:t xml:space="preserve"> </w:t>
      </w:r>
      <w:r w:rsidRPr="00174442" w:rsidR="008B13D1">
        <w:t>is likely to be</w:t>
      </w:r>
      <w:r w:rsidRPr="00174442" w:rsidR="00F66163">
        <w:t xml:space="preserve"> greater</w:t>
      </w:r>
      <w:r w:rsidRPr="00174442" w:rsidR="00EE408F">
        <w:t xml:space="preserve"> </w:t>
      </w:r>
      <w:r w:rsidRPr="00174442" w:rsidR="00F66163">
        <w:t xml:space="preserve">than </w:t>
      </w:r>
      <w:r w:rsidRPr="00174442" w:rsidR="00840009">
        <w:t xml:space="preserve">the projected </w:t>
      </w:r>
      <w:r w:rsidRPr="00174442" w:rsidR="00846051">
        <w:t xml:space="preserve">climate change </w:t>
      </w:r>
      <w:r w:rsidRPr="00174442" w:rsidR="00840009">
        <w:t>impact</w:t>
      </w:r>
      <w:r w:rsidRPr="00174442" w:rsidR="00846051">
        <w:t xml:space="preserve"> over </w:t>
      </w:r>
      <w:r w:rsidRPr="00174442" w:rsidR="00840009">
        <w:t xml:space="preserve">the past 25 years. </w:t>
      </w:r>
      <w:r w:rsidRPr="00174442" w:rsidR="008D2DAF">
        <w:t>A</w:t>
      </w:r>
      <w:r w:rsidRPr="00174442" w:rsidR="00A12AEF">
        <w:t xml:space="preserve"> drought that is more severe than </w:t>
      </w:r>
      <w:r w:rsidRPr="00174442" w:rsidR="007F7D44">
        <w:t xml:space="preserve">the </w:t>
      </w:r>
      <w:r w:rsidRPr="00174442" w:rsidR="00E37B11">
        <w:t xml:space="preserve">adjusted </w:t>
      </w:r>
      <w:r w:rsidRPr="00174442" w:rsidR="006A12F7">
        <w:t>historical droughts</w:t>
      </w:r>
      <w:r w:rsidRPr="00174442" w:rsidR="008D2DAF">
        <w:t xml:space="preserve"> can </w:t>
      </w:r>
      <w:r w:rsidRPr="00174442" w:rsidR="00923D51">
        <w:t>still</w:t>
      </w:r>
      <w:r w:rsidRPr="00174442" w:rsidR="008D2DAF">
        <w:t xml:space="preserve"> occur </w:t>
      </w:r>
      <w:r w:rsidRPr="00174442" w:rsidR="00D67844">
        <w:t xml:space="preserve">due to </w:t>
      </w:r>
      <w:r w:rsidRPr="00174442" w:rsidR="00E8090A">
        <w:t xml:space="preserve">climate </w:t>
      </w:r>
      <w:r w:rsidRPr="00174442" w:rsidR="00D67844">
        <w:t>variability</w:t>
      </w:r>
      <w:r w:rsidRPr="00174442" w:rsidR="006A12F7">
        <w:t>.</w:t>
      </w:r>
      <w:r w:rsidRPr="00174442" w:rsidR="000027B7">
        <w:t xml:space="preserve"> </w:t>
      </w:r>
      <w:bookmarkStart w:name="_Hlk209627250" w:id="92"/>
      <w:r w:rsidRPr="00174442" w:rsidR="00F94AC0">
        <w:t>Stress</w:t>
      </w:r>
      <w:r w:rsidRPr="00174442" w:rsidR="008D6556">
        <w:t xml:space="preserve"> </w:t>
      </w:r>
      <w:r w:rsidRPr="00174442" w:rsidR="00F94AC0">
        <w:t xml:space="preserve">testing </w:t>
      </w:r>
      <w:bookmarkEnd w:id="92"/>
      <w:r w:rsidRPr="00174442" w:rsidR="00F94AC0">
        <w:t xml:space="preserve">the water system as part of drought preparedness planning can </w:t>
      </w:r>
      <w:r w:rsidRPr="00174442" w:rsidR="00EB2016">
        <w:t xml:space="preserve">address </w:t>
      </w:r>
      <w:r w:rsidRPr="00174442" w:rsidR="0055586F">
        <w:t>this</w:t>
      </w:r>
      <w:r w:rsidRPr="00174442" w:rsidR="00EB2016">
        <w:t xml:space="preserve"> risk. </w:t>
      </w:r>
    </w:p>
    <w:p w:rsidRPr="00174442" w:rsidR="002F5C56" w:rsidP="0076390C" w:rsidRDefault="00120F09" w14:paraId="2F58D0BE" w14:textId="02653489">
      <w:pPr>
        <w:pStyle w:val="BodyText"/>
      </w:pPr>
      <w:r w:rsidRPr="00174442">
        <w:t>On</w:t>
      </w:r>
      <w:r w:rsidRPr="00174442" w:rsidR="006A12F7">
        <w:t xml:space="preserve"> balance</w:t>
      </w:r>
      <w:r w:rsidRPr="00174442" w:rsidR="005648EA">
        <w:t>, s</w:t>
      </w:r>
      <w:r w:rsidRPr="00174442" w:rsidR="00B13423">
        <w:t xml:space="preserve">ampling from the extended </w:t>
      </w:r>
      <w:r w:rsidR="00530045">
        <w:t xml:space="preserve">dataset based on </w:t>
      </w:r>
      <w:r w:rsidRPr="00174442" w:rsidR="00C87109">
        <w:t xml:space="preserve">post-1975 </w:t>
      </w:r>
      <w:r w:rsidRPr="00174442" w:rsidR="00F471E0">
        <w:t xml:space="preserve">climate </w:t>
      </w:r>
      <w:r w:rsidRPr="00174442" w:rsidR="00C87109">
        <w:t>reference period</w:t>
      </w:r>
      <w:r w:rsidRPr="00174442" w:rsidR="00912F0C">
        <w:t xml:space="preserve"> </w:t>
      </w:r>
      <w:r w:rsidRPr="00174442" w:rsidR="000216BA">
        <w:t>is</w:t>
      </w:r>
      <w:r w:rsidRPr="00174442" w:rsidR="00912F0C">
        <w:t xml:space="preserve"> adequate</w:t>
      </w:r>
      <w:r w:rsidRPr="00174442" w:rsidR="0064166F">
        <w:t xml:space="preserve"> for </w:t>
      </w:r>
      <w:r w:rsidRPr="00174442" w:rsidR="00455316">
        <w:t>a</w:t>
      </w:r>
      <w:r w:rsidRPr="00174442" w:rsidR="0058640F">
        <w:t xml:space="preserve"> </w:t>
      </w:r>
      <w:r w:rsidRPr="00174442" w:rsidR="007C15F1">
        <w:t>near-</w:t>
      </w:r>
      <w:r w:rsidRPr="00174442" w:rsidR="0058640F">
        <w:t xml:space="preserve">term assessment </w:t>
      </w:r>
      <w:r w:rsidRPr="00174442" w:rsidR="00455316">
        <w:t>up to 5 years</w:t>
      </w:r>
      <w:r w:rsidRPr="00174442" w:rsidR="00B16580">
        <w:t>.</w:t>
      </w:r>
      <w:r w:rsidRPr="00174442" w:rsidR="0055435B">
        <w:t xml:space="preserve"> </w:t>
      </w:r>
      <w:r w:rsidRPr="00174442" w:rsidR="00A07572">
        <w:t xml:space="preserve">For </w:t>
      </w:r>
      <w:r w:rsidRPr="00174442" w:rsidR="00766ADB">
        <w:t xml:space="preserve">an </w:t>
      </w:r>
      <w:r w:rsidRPr="00174442" w:rsidR="00925BCB">
        <w:t xml:space="preserve">assessment period </w:t>
      </w:r>
      <w:r w:rsidRPr="00174442" w:rsidR="00455316">
        <w:t xml:space="preserve">longer than this, </w:t>
      </w:r>
      <w:r w:rsidRPr="00174442" w:rsidR="007168D0">
        <w:t>including</w:t>
      </w:r>
      <w:r w:rsidRPr="00174442" w:rsidR="00B65BE4">
        <w:t xml:space="preserve"> </w:t>
      </w:r>
      <w:r w:rsidRPr="00174442" w:rsidR="00074A9C">
        <w:t>near-ter</w:t>
      </w:r>
      <w:r w:rsidRPr="00174442" w:rsidR="00B26B06">
        <w:t xml:space="preserve">m </w:t>
      </w:r>
      <w:r w:rsidRPr="00174442" w:rsidR="00E93FDE">
        <w:t xml:space="preserve">assessments </w:t>
      </w:r>
      <w:r w:rsidRPr="00174442" w:rsidR="00B65BE4">
        <w:t xml:space="preserve">where the </w:t>
      </w:r>
      <w:r w:rsidRPr="00174442" w:rsidR="00163FCB">
        <w:t xml:space="preserve">outcomes could have long-term consequences, </w:t>
      </w:r>
      <w:r w:rsidRPr="00174442" w:rsidR="00455316">
        <w:t xml:space="preserve">it </w:t>
      </w:r>
      <w:r w:rsidRPr="00174442" w:rsidR="00163FCB">
        <w:t xml:space="preserve">would </w:t>
      </w:r>
      <w:r w:rsidRPr="00174442" w:rsidR="00455316">
        <w:t xml:space="preserve">be prudent to </w:t>
      </w:r>
      <w:r w:rsidRPr="00174442" w:rsidR="00D33928">
        <w:t xml:space="preserve">adjust </w:t>
      </w:r>
      <w:r w:rsidRPr="00174442" w:rsidR="00F43F1F">
        <w:t xml:space="preserve">the </w:t>
      </w:r>
      <w:r w:rsidRPr="00174442" w:rsidR="00F43F1F">
        <w:t xml:space="preserve">post-1975 climate reference period </w:t>
      </w:r>
      <w:r w:rsidRPr="00174442" w:rsidR="00FC6729">
        <w:t xml:space="preserve">with </w:t>
      </w:r>
      <w:r w:rsidRPr="00174442" w:rsidR="00766ADB">
        <w:t xml:space="preserve">the </w:t>
      </w:r>
      <w:r w:rsidRPr="00174442" w:rsidR="00FC6729">
        <w:t>projected</w:t>
      </w:r>
      <w:r w:rsidRPr="00174442" w:rsidR="00D33928">
        <w:t xml:space="preserve"> climate change impact</w:t>
      </w:r>
      <w:r w:rsidRPr="00174442" w:rsidR="00F43F1F">
        <w:t xml:space="preserve"> that has</w:t>
      </w:r>
      <w:r w:rsidRPr="00174442" w:rsidR="00FC6729">
        <w:t xml:space="preserve"> occurred since 2000.</w:t>
      </w:r>
      <w:r w:rsidRPr="00174442" w:rsidR="00A96EC7">
        <w:t xml:space="preserve"> This adjustment for historical climate change for long-term applications</w:t>
      </w:r>
      <w:r w:rsidRPr="00174442" w:rsidR="00E93FDE">
        <w:t xml:space="preserve">, and the situations to which it </w:t>
      </w:r>
      <w:r w:rsidRPr="00174442" w:rsidR="002A03AA">
        <w:t>w</w:t>
      </w:r>
      <w:r w:rsidRPr="00174442" w:rsidR="00E93FDE">
        <w:t>ould apply,</w:t>
      </w:r>
      <w:r w:rsidRPr="00174442" w:rsidR="00A96EC7">
        <w:t xml:space="preserve"> is discussed further in </w:t>
      </w:r>
      <w:r w:rsidR="00FE0D71">
        <w:t>chapter</w:t>
      </w:r>
      <w:r w:rsidRPr="00174442" w:rsidR="00A96EC7">
        <w:t xml:space="preserve"> </w:t>
      </w:r>
      <w:r w:rsidRPr="00174442" w:rsidR="00A96EC7">
        <w:fldChar w:fldCharType="begin"/>
      </w:r>
      <w:r w:rsidRPr="00174442" w:rsidR="00A96EC7">
        <w:instrText xml:space="preserve"> REF _Ref202879478 \r \h </w:instrText>
      </w:r>
      <w:r w:rsidRPr="00174442" w:rsidR="00A96EC7">
        <w:fldChar w:fldCharType="separate"/>
      </w:r>
      <w:r w:rsidR="009660CD">
        <w:t>6.4</w:t>
      </w:r>
      <w:r w:rsidRPr="00174442" w:rsidR="00A96EC7">
        <w:fldChar w:fldCharType="end"/>
      </w:r>
      <w:r w:rsidRPr="00174442" w:rsidR="00A96EC7">
        <w:t>.</w:t>
      </w:r>
      <w:r w:rsidRPr="00174442" w:rsidR="00D33928">
        <w:t xml:space="preserve"> </w:t>
      </w:r>
    </w:p>
    <w:p w:rsidRPr="00174442" w:rsidR="002F5C56" w:rsidP="00861741" w:rsidRDefault="002F5C56" w14:paraId="739348F0" w14:textId="15EA0902">
      <w:pPr>
        <w:pStyle w:val="HighlightBoxText"/>
        <w:rPr>
          <w:color w:val="232222" w:themeColor="text1"/>
        </w:rPr>
      </w:pPr>
      <w:r w:rsidRPr="00174442">
        <w:rPr>
          <w:color w:val="232222" w:themeColor="text1"/>
        </w:rPr>
        <w:t xml:space="preserve">For near-term applications (up to </w:t>
      </w:r>
      <w:r w:rsidRPr="00174442" w:rsidR="00066E7B">
        <w:rPr>
          <w:color w:val="232222" w:themeColor="text1"/>
        </w:rPr>
        <w:t xml:space="preserve">a </w:t>
      </w:r>
      <w:r w:rsidRPr="00174442">
        <w:rPr>
          <w:color w:val="232222" w:themeColor="text1"/>
        </w:rPr>
        <w:t xml:space="preserve">~5-year planning horizon, without long-term consequences), </w:t>
      </w:r>
      <w:r w:rsidR="00AC7311">
        <w:rPr>
          <w:color w:val="232222" w:themeColor="text1"/>
        </w:rPr>
        <w:t xml:space="preserve">stress testing the water system </w:t>
      </w:r>
      <w:r w:rsidRPr="00174442">
        <w:rPr>
          <w:color w:val="232222" w:themeColor="text1"/>
        </w:rPr>
        <w:t xml:space="preserve">using </w:t>
      </w:r>
      <w:r w:rsidR="0095480A">
        <w:rPr>
          <w:color w:val="232222" w:themeColor="text1"/>
        </w:rPr>
        <w:t xml:space="preserve">the </w:t>
      </w:r>
      <w:r w:rsidR="00FB5E6F">
        <w:rPr>
          <w:color w:val="232222" w:themeColor="text1"/>
        </w:rPr>
        <w:t>ex</w:t>
      </w:r>
      <w:r w:rsidR="00A90A26">
        <w:rPr>
          <w:color w:val="232222" w:themeColor="text1"/>
        </w:rPr>
        <w:t>tended</w:t>
      </w:r>
      <w:r w:rsidR="00DE0429">
        <w:rPr>
          <w:color w:val="232222" w:themeColor="text1"/>
        </w:rPr>
        <w:t xml:space="preserve"> </w:t>
      </w:r>
      <w:r w:rsidRPr="00174442">
        <w:rPr>
          <w:color w:val="232222" w:themeColor="text1"/>
        </w:rPr>
        <w:t xml:space="preserve">post-1975 </w:t>
      </w:r>
      <w:r w:rsidR="00B13643">
        <w:rPr>
          <w:color w:val="232222" w:themeColor="text1"/>
        </w:rPr>
        <w:t>dataset</w:t>
      </w:r>
      <w:r w:rsidRPr="00174442">
        <w:rPr>
          <w:color w:val="232222" w:themeColor="text1"/>
        </w:rPr>
        <w:t xml:space="preserve"> is </w:t>
      </w:r>
      <w:r w:rsidR="00826FC8">
        <w:rPr>
          <w:color w:val="232222" w:themeColor="text1"/>
        </w:rPr>
        <w:t xml:space="preserve">considered </w:t>
      </w:r>
      <w:r w:rsidRPr="00174442">
        <w:rPr>
          <w:color w:val="232222" w:themeColor="text1"/>
        </w:rPr>
        <w:t>sufficient.</w:t>
      </w:r>
      <w:r w:rsidRPr="00174442" w:rsidR="00366F8F">
        <w:rPr>
          <w:color w:val="232222" w:themeColor="text1"/>
        </w:rPr>
        <w:t xml:space="preserve"> </w:t>
      </w:r>
    </w:p>
    <w:p w:rsidRPr="00174442" w:rsidR="0076390C" w:rsidP="0076390C" w:rsidRDefault="00B731D6" w14:paraId="53101FC9" w14:textId="49A2071D">
      <w:pPr>
        <w:pStyle w:val="BodyText"/>
      </w:pPr>
      <w:r>
        <w:t xml:space="preserve">In catchments where </w:t>
      </w:r>
      <w:r w:rsidR="00B05B25">
        <w:t xml:space="preserve">a </w:t>
      </w:r>
      <w:r>
        <w:t xml:space="preserve">persistent shift in rainfall–runoff response has been detected, </w:t>
      </w:r>
      <w:r w:rsidRPr="00174442" w:rsidR="002957F8">
        <w:t xml:space="preserve">the extended post-1975 </w:t>
      </w:r>
      <w:r w:rsidR="0095480A">
        <w:t>dataset</w:t>
      </w:r>
      <w:r w:rsidRPr="00174442" w:rsidR="002957F8">
        <w:t xml:space="preserve"> can be adjusted to reflect post-1997 rainfall</w:t>
      </w:r>
      <w:r w:rsidRPr="00174442" w:rsidR="002957F8">
        <w:rPr>
          <w:rFonts w:cstheme="minorHAnsi"/>
        </w:rPr>
        <w:t>‒</w:t>
      </w:r>
      <w:r w:rsidRPr="00174442" w:rsidR="002957F8">
        <w:t>runoff behaviour</w:t>
      </w:r>
      <w:r w:rsidR="002957F8">
        <w:t xml:space="preserve"> (consistent with </w:t>
      </w:r>
      <w:r w:rsidR="00FE0D71">
        <w:t>chapter</w:t>
      </w:r>
      <w:r w:rsidR="002957F8">
        <w:t xml:space="preserve"> </w:t>
      </w:r>
      <w:r w:rsidR="00123788">
        <w:rPr>
          <w:highlight w:val="yellow"/>
        </w:rPr>
        <w:fldChar w:fldCharType="begin"/>
      </w:r>
      <w:r w:rsidR="00123788">
        <w:instrText xml:space="preserve"> REF _Ref211265237 \r \h </w:instrText>
      </w:r>
      <w:r w:rsidR="00123788">
        <w:rPr>
          <w:highlight w:val="yellow"/>
        </w:rPr>
      </w:r>
      <w:r w:rsidR="00123788">
        <w:rPr>
          <w:highlight w:val="yellow"/>
        </w:rPr>
        <w:fldChar w:fldCharType="separate"/>
      </w:r>
      <w:r w:rsidR="009660CD">
        <w:t>4.4</w:t>
      </w:r>
      <w:r w:rsidR="00123788">
        <w:rPr>
          <w:highlight w:val="yellow"/>
        </w:rPr>
        <w:fldChar w:fldCharType="end"/>
      </w:r>
      <w:r w:rsidR="002957F8">
        <w:t>)</w:t>
      </w:r>
      <w:r w:rsidR="00CB4D4E">
        <w:t xml:space="preserve"> to inform planning decision</w:t>
      </w:r>
      <w:r w:rsidR="00123788">
        <w:t>s</w:t>
      </w:r>
      <w:r w:rsidR="00CB4D4E">
        <w:t xml:space="preserve"> and adaptive drought responses. </w:t>
      </w:r>
      <w:r w:rsidRPr="00174442" w:rsidR="00D3081F">
        <w:t>This could include</w:t>
      </w:r>
      <w:r w:rsidRPr="00174442" w:rsidR="00BB4392">
        <w:t>, for example,</w:t>
      </w:r>
      <w:r w:rsidRPr="00174442" w:rsidR="00EB2E13">
        <w:t xml:space="preserve"> </w:t>
      </w:r>
      <w:r w:rsidRPr="00174442" w:rsidR="00C641F3">
        <w:t xml:space="preserve">where </w:t>
      </w:r>
      <w:r w:rsidRPr="00174442" w:rsidR="00EB2E13">
        <w:t xml:space="preserve">non-zero inflows are </w:t>
      </w:r>
      <w:r w:rsidRPr="00174442" w:rsidR="00BB4392">
        <w:t>assumed as part of drought preparedness trigger design.</w:t>
      </w:r>
      <w:r w:rsidRPr="00174442" w:rsidR="001047CC">
        <w:t xml:space="preserve"> </w:t>
      </w:r>
      <w:r w:rsidRPr="00174442" w:rsidR="00C641F3">
        <w:t>An allowance for</w:t>
      </w:r>
      <w:r w:rsidR="004E05EE">
        <w:t xml:space="preserve"> a</w:t>
      </w:r>
      <w:r w:rsidRPr="00174442" w:rsidR="00C641F3">
        <w:t xml:space="preserve"> </w:t>
      </w:r>
      <w:r w:rsidRPr="00174442" w:rsidR="00A453D4">
        <w:t>rainfall</w:t>
      </w:r>
      <w:r w:rsidRPr="00174442" w:rsidR="007C15F1">
        <w:rPr>
          <w:rFonts w:cstheme="minorHAnsi"/>
        </w:rPr>
        <w:t>‒</w:t>
      </w:r>
      <w:r w:rsidRPr="00174442" w:rsidR="00A453D4">
        <w:t xml:space="preserve">runoff shift </w:t>
      </w:r>
      <w:r w:rsidR="008E25B6">
        <w:t>c</w:t>
      </w:r>
      <w:r w:rsidRPr="00174442" w:rsidR="008E25B6">
        <w:t xml:space="preserve">ould </w:t>
      </w:r>
      <w:r w:rsidRPr="00174442" w:rsidR="00A453D4">
        <w:t>also</w:t>
      </w:r>
      <w:r w:rsidRPr="00174442" w:rsidR="001047CC">
        <w:t xml:space="preserve"> include situations where the catchment has recovered to </w:t>
      </w:r>
      <w:r w:rsidRPr="00174442" w:rsidR="007C15F1">
        <w:t xml:space="preserve">the </w:t>
      </w:r>
      <w:r w:rsidRPr="00174442" w:rsidR="00550620">
        <w:t>pre-1997 rainfall</w:t>
      </w:r>
      <w:r w:rsidRPr="00174442" w:rsidR="007C15F1">
        <w:rPr>
          <w:rFonts w:cstheme="minorHAnsi"/>
        </w:rPr>
        <w:t>‒</w:t>
      </w:r>
      <w:r w:rsidRPr="00174442" w:rsidR="00550620">
        <w:t>runoff state</w:t>
      </w:r>
      <w:r w:rsidRPr="00174442" w:rsidR="002248F7">
        <w:t xml:space="preserve"> </w:t>
      </w:r>
      <w:r w:rsidRPr="00174442" w:rsidR="007C15F1">
        <w:t xml:space="preserve">since </w:t>
      </w:r>
      <w:r w:rsidRPr="00174442" w:rsidR="002248F7">
        <w:t>the Millennium Drought</w:t>
      </w:r>
      <w:r w:rsidR="00EA4BD0">
        <w:t xml:space="preserve">, but </w:t>
      </w:r>
      <w:r w:rsidR="005D58CB">
        <w:t>the water system</w:t>
      </w:r>
      <w:r w:rsidR="00EA4BD0">
        <w:t xml:space="preserve"> is being </w:t>
      </w:r>
      <w:r w:rsidR="005D58CB">
        <w:t xml:space="preserve">designed or </w:t>
      </w:r>
      <w:r w:rsidR="00EA4BD0">
        <w:t>tested</w:t>
      </w:r>
      <w:r w:rsidR="005D58CB">
        <w:t xml:space="preserve"> under severe drought conditions</w:t>
      </w:r>
      <w:r w:rsidRPr="00174442" w:rsidR="002248F7">
        <w:t>.</w:t>
      </w:r>
      <w:r w:rsidRPr="00174442" w:rsidR="00366F8F">
        <w:t xml:space="preserve"> </w:t>
      </w:r>
    </w:p>
    <w:p w:rsidRPr="00357356" w:rsidR="00CC7B07" w:rsidP="00BA7155" w:rsidRDefault="0094302C" w14:paraId="6D80F29A" w14:textId="3793C7D0">
      <w:pPr>
        <w:pStyle w:val="Heading2"/>
      </w:pPr>
      <w:r w:rsidRPr="00357356">
        <w:t>Characterising</w:t>
      </w:r>
      <w:r w:rsidRPr="00357356" w:rsidR="00B55E93">
        <w:t xml:space="preserve"> </w:t>
      </w:r>
      <w:r w:rsidRPr="00174442" w:rsidR="00603D0F">
        <w:t>‘</w:t>
      </w:r>
      <w:r w:rsidRPr="00357356" w:rsidR="00FC55E8">
        <w:t>current</w:t>
      </w:r>
      <w:r w:rsidRPr="00174442" w:rsidR="00603D0F">
        <w:t>’</w:t>
      </w:r>
      <w:r w:rsidRPr="00357356" w:rsidR="00FC55E8">
        <w:t xml:space="preserve"> </w:t>
      </w:r>
      <w:r w:rsidRPr="00357356" w:rsidR="00C15911">
        <w:t>hydroclimate and water availability</w:t>
      </w:r>
    </w:p>
    <w:p w:rsidR="00094F70" w:rsidP="00BA7155" w:rsidRDefault="000048E3" w14:paraId="6AE8F487" w14:textId="77777777">
      <w:r w:rsidRPr="00174442">
        <w:t xml:space="preserve">The post-1975 climate reference period captures </w:t>
      </w:r>
      <w:r w:rsidRPr="00174442" w:rsidR="00791150">
        <w:t>the</w:t>
      </w:r>
      <w:r w:rsidRPr="00174442" w:rsidR="00304EFB">
        <w:t xml:space="preserve"> climate</w:t>
      </w:r>
      <w:r w:rsidRPr="00174442" w:rsidR="0053181B">
        <w:t xml:space="preserve"> conditions</w:t>
      </w:r>
      <w:r w:rsidRPr="00174442" w:rsidR="00304EFB">
        <w:t xml:space="preserve"> </w:t>
      </w:r>
      <w:r w:rsidRPr="00174442" w:rsidR="00791150">
        <w:t xml:space="preserve">of </w:t>
      </w:r>
      <w:r w:rsidRPr="00174442" w:rsidR="005F76A1">
        <w:t xml:space="preserve">recent decades. </w:t>
      </w:r>
      <w:r w:rsidRPr="00174442" w:rsidR="00BE46A2">
        <w:t>Hydroclimate c</w:t>
      </w:r>
      <w:r w:rsidRPr="00174442" w:rsidR="00DF65E2">
        <w:t xml:space="preserve">haracteristics and </w:t>
      </w:r>
      <w:r w:rsidRPr="00174442" w:rsidR="00C95B45">
        <w:t>measures</w:t>
      </w:r>
      <w:r w:rsidRPr="00174442" w:rsidR="00DF65E2">
        <w:t xml:space="preserve"> of water </w:t>
      </w:r>
      <w:r w:rsidRPr="00174442" w:rsidR="00944EB0">
        <w:t>availability (such as average,</w:t>
      </w:r>
      <w:r w:rsidRPr="00174442" w:rsidR="009863A5">
        <w:t xml:space="preserve"> maximum, minimum)</w:t>
      </w:r>
      <w:r w:rsidRPr="00174442" w:rsidR="00DF65E2">
        <w:t xml:space="preserve"> </w:t>
      </w:r>
      <w:r w:rsidRPr="00174442" w:rsidR="009863A5">
        <w:t xml:space="preserve">of this period </w:t>
      </w:r>
      <w:r w:rsidRPr="00174442" w:rsidR="00B23F33">
        <w:t>may</w:t>
      </w:r>
      <w:r w:rsidRPr="00174442" w:rsidR="00D87CC0">
        <w:t xml:space="preserve"> differ</w:t>
      </w:r>
      <w:r w:rsidRPr="00174442" w:rsidR="006A7389">
        <w:t xml:space="preserve"> from </w:t>
      </w:r>
      <w:r w:rsidRPr="00174442" w:rsidR="00E844FA">
        <w:t>those</w:t>
      </w:r>
      <w:r w:rsidRPr="00174442" w:rsidR="00CC1FAF">
        <w:t xml:space="preserve"> </w:t>
      </w:r>
      <w:r w:rsidRPr="00174442" w:rsidR="009F63EA">
        <w:t xml:space="preserve">derived from the full </w:t>
      </w:r>
      <w:r w:rsidRPr="00C82CB0" w:rsidR="00607C64">
        <w:t>instrumental</w:t>
      </w:r>
      <w:r w:rsidRPr="00174442" w:rsidR="009F63EA">
        <w:t xml:space="preserve"> record</w:t>
      </w:r>
      <w:r w:rsidRPr="00174442" w:rsidR="00607C64">
        <w:t>.</w:t>
      </w:r>
      <w:r w:rsidRPr="00174442" w:rsidR="00FA311A">
        <w:t xml:space="preserve"> </w:t>
      </w:r>
    </w:p>
    <w:p w:rsidR="00F30EE3" w:rsidP="00BA7155" w:rsidRDefault="00607C64" w14:paraId="3A7C66AF" w14:textId="2576A591">
      <w:r w:rsidRPr="00174442">
        <w:t xml:space="preserve">Some applications </w:t>
      </w:r>
      <w:r w:rsidRPr="00174442" w:rsidR="00AE1AFF">
        <w:t>require</w:t>
      </w:r>
      <w:r w:rsidRPr="00174442" w:rsidR="008D01F5">
        <w:t xml:space="preserve"> </w:t>
      </w:r>
      <w:r w:rsidRPr="00174442" w:rsidR="00146BE5">
        <w:t>hydroclimate</w:t>
      </w:r>
      <w:r w:rsidRPr="00174442" w:rsidR="0089513F">
        <w:t xml:space="preserve"> </w:t>
      </w:r>
      <w:r w:rsidRPr="00174442" w:rsidR="00F4732D">
        <w:t>characteristics o</w:t>
      </w:r>
      <w:r w:rsidRPr="00174442" w:rsidR="0089513F">
        <w:t xml:space="preserve">r </w:t>
      </w:r>
      <w:r w:rsidRPr="00174442" w:rsidR="0005622A">
        <w:t xml:space="preserve">an </w:t>
      </w:r>
      <w:r w:rsidRPr="00174442" w:rsidR="009F1032">
        <w:t xml:space="preserve">estimate of </w:t>
      </w:r>
      <w:r w:rsidRPr="00174442" w:rsidR="0089513F">
        <w:t xml:space="preserve">water availability </w:t>
      </w:r>
      <w:r w:rsidRPr="00174442" w:rsidR="0005622A">
        <w:t>under</w:t>
      </w:r>
      <w:r w:rsidRPr="00174442" w:rsidR="0089513F">
        <w:t xml:space="preserve"> </w:t>
      </w:r>
      <w:r w:rsidRPr="00174442" w:rsidR="00603D0F">
        <w:t>‘</w:t>
      </w:r>
      <w:r w:rsidRPr="00174442" w:rsidR="0089513F">
        <w:t>current</w:t>
      </w:r>
      <w:r w:rsidRPr="00174442" w:rsidR="00603D0F">
        <w:t>’</w:t>
      </w:r>
      <w:r w:rsidRPr="00174442" w:rsidR="0089513F">
        <w:t xml:space="preserve"> </w:t>
      </w:r>
      <w:r w:rsidRPr="00174442" w:rsidR="00A63FC0">
        <w:t>climate</w:t>
      </w:r>
      <w:r w:rsidRPr="00174442" w:rsidR="0005622A">
        <w:t xml:space="preserve"> conditions</w:t>
      </w:r>
      <w:r w:rsidRPr="00174442" w:rsidR="00A63FC0">
        <w:t xml:space="preserve">. These include </w:t>
      </w:r>
      <w:r w:rsidRPr="00174442" w:rsidR="0060647A">
        <w:t xml:space="preserve">reporting of annual water resources, </w:t>
      </w:r>
      <w:r w:rsidRPr="00174442" w:rsidR="006B241B">
        <w:t>short</w:t>
      </w:r>
      <w:r w:rsidRPr="00174442" w:rsidR="003D7B03">
        <w:t xml:space="preserve">-term </w:t>
      </w:r>
      <w:r w:rsidRPr="00174442" w:rsidR="004D7FCA">
        <w:t>outlooks</w:t>
      </w:r>
      <w:r w:rsidRPr="00174442" w:rsidR="003D7B03">
        <w:t xml:space="preserve">, </w:t>
      </w:r>
      <w:r w:rsidRPr="00174442" w:rsidR="0092376D">
        <w:t xml:space="preserve">and </w:t>
      </w:r>
      <w:r w:rsidRPr="00174442" w:rsidR="003D7B03">
        <w:t>long-term assessment</w:t>
      </w:r>
      <w:r w:rsidRPr="00174442" w:rsidR="004A545F">
        <w:t>s</w:t>
      </w:r>
      <w:r w:rsidRPr="00174442" w:rsidR="00A05B1E">
        <w:t xml:space="preserve"> that track </w:t>
      </w:r>
      <w:r w:rsidRPr="00174442" w:rsidR="00560305">
        <w:t>changes over time</w:t>
      </w:r>
      <w:r w:rsidRPr="00174442" w:rsidR="004A545F">
        <w:t xml:space="preserve">. </w:t>
      </w:r>
      <w:r w:rsidR="005C685F">
        <w:t>H</w:t>
      </w:r>
      <w:r w:rsidRPr="00174442" w:rsidR="00887520">
        <w:t xml:space="preserve">ydroclimate data from </w:t>
      </w:r>
      <w:r w:rsidRPr="00174442" w:rsidR="00BA7155">
        <w:t xml:space="preserve">this </w:t>
      </w:r>
      <w:r w:rsidRPr="00174442" w:rsidR="00603D0F">
        <w:t>‘</w:t>
      </w:r>
      <w:r w:rsidRPr="00174442" w:rsidR="00BA7155">
        <w:t>recent</w:t>
      </w:r>
      <w:r w:rsidRPr="00174442" w:rsidR="00603D0F">
        <w:t>’</w:t>
      </w:r>
      <w:r w:rsidRPr="00174442" w:rsidR="00BA7155">
        <w:t xml:space="preserve"> </w:t>
      </w:r>
      <w:r w:rsidR="00D53DDF">
        <w:t>(post-1975)</w:t>
      </w:r>
      <w:r w:rsidRPr="00174442" w:rsidR="00BA7155">
        <w:t xml:space="preserve"> climate can pragmatically be used to estimate </w:t>
      </w:r>
      <w:r w:rsidRPr="00174442" w:rsidR="00603D0F">
        <w:t>‘</w:t>
      </w:r>
      <w:r w:rsidRPr="00174442" w:rsidR="00BA7155">
        <w:t>current</w:t>
      </w:r>
      <w:r w:rsidRPr="00174442" w:rsidR="00603D0F">
        <w:t>’</w:t>
      </w:r>
      <w:r w:rsidRPr="00174442" w:rsidR="00BA7155">
        <w:t xml:space="preserve"> water availability for most near-term applications</w:t>
      </w:r>
      <w:r w:rsidR="005C685F">
        <w:t xml:space="preserve"> (</w:t>
      </w:r>
      <w:r w:rsidR="00252F36">
        <w:t>also see</w:t>
      </w:r>
      <w:r w:rsidRPr="00174442" w:rsidR="005C685F">
        <w:t xml:space="preserve"> </w:t>
      </w:r>
      <w:r w:rsidR="00A419A3">
        <w:t>chapter</w:t>
      </w:r>
      <w:r w:rsidRPr="00174442" w:rsidR="005C685F">
        <w:t xml:space="preserve"> </w:t>
      </w:r>
      <w:r w:rsidRPr="00174442" w:rsidR="005C685F">
        <w:fldChar w:fldCharType="begin"/>
      </w:r>
      <w:r w:rsidRPr="00174442" w:rsidR="005C685F">
        <w:instrText xml:space="preserve"> REF _Ref202879478 \r \h </w:instrText>
      </w:r>
      <w:r w:rsidRPr="00174442" w:rsidR="005C685F">
        <w:fldChar w:fldCharType="separate"/>
      </w:r>
      <w:r w:rsidR="009660CD">
        <w:t>6.4</w:t>
      </w:r>
      <w:r w:rsidRPr="00174442" w:rsidR="005C685F">
        <w:fldChar w:fldCharType="end"/>
      </w:r>
      <w:r w:rsidR="005C685F">
        <w:t>)</w:t>
      </w:r>
      <w:r w:rsidRPr="00174442" w:rsidR="00BA7155">
        <w:t xml:space="preserve">. </w:t>
      </w:r>
    </w:p>
    <w:p w:rsidRPr="00174442" w:rsidR="00BA7155" w:rsidP="00BA7155" w:rsidRDefault="00BA7155" w14:paraId="29461BE9" w14:textId="56EF0FD9">
      <w:r w:rsidRPr="00174442">
        <w:t xml:space="preserve">For long-term applications, including where estimates of current water availability are compared with estimates of future water availability over many decades, </w:t>
      </w:r>
      <w:r w:rsidRPr="00174442" w:rsidR="00586324">
        <w:t xml:space="preserve">data from </w:t>
      </w:r>
      <w:r w:rsidRPr="00174442">
        <w:t xml:space="preserve">this recent climate period can be adjusted to represent current conditions. This is achieved by allowing for incremental climate change within the climate reference period, up to the current </w:t>
      </w:r>
      <w:r w:rsidRPr="00174442" w:rsidR="00831963">
        <w:t>year</w:t>
      </w:r>
      <w:bookmarkEnd w:id="21"/>
      <w:r w:rsidRPr="00174442">
        <w:t>.</w:t>
      </w:r>
    </w:p>
    <w:p w:rsidRPr="00174442" w:rsidR="00BA7155" w:rsidP="00BA7155" w:rsidRDefault="00BA7155" w14:paraId="32898B8C" w14:textId="77777777">
      <w:pPr>
        <w:pStyle w:val="BodyText"/>
      </w:pPr>
    </w:p>
    <w:p w:rsidRPr="00174442" w:rsidR="000D4C4D" w:rsidRDefault="000D4C4D" w14:paraId="06E7F77C" w14:textId="4FF7FFE0">
      <w:r w:rsidRPr="00174442">
        <w:br w:type="page"/>
      </w:r>
    </w:p>
    <w:p w:rsidRPr="00174442" w:rsidR="000D4C4D" w:rsidP="00AE7421" w:rsidRDefault="000D4C4D" w14:paraId="54F934EF" w14:textId="4014A090">
      <w:pPr>
        <w:pStyle w:val="Heading1"/>
      </w:pPr>
      <w:bookmarkStart w:name="_Ref195085621" w:id="93"/>
      <w:bookmarkStart w:name="_Toc207888328" w:id="94"/>
      <w:bookmarkStart w:name="_Toc214463396" w:id="95"/>
      <w:r w:rsidRPr="00174442">
        <w:t xml:space="preserve">How the </w:t>
      </w:r>
      <w:r w:rsidRPr="00174442" w:rsidR="00F51EE0">
        <w:t xml:space="preserve">future climate projections were </w:t>
      </w:r>
      <w:bookmarkEnd w:id="93"/>
      <w:r w:rsidRPr="00174442" w:rsidR="00F51EE0">
        <w:t>developed</w:t>
      </w:r>
      <w:bookmarkEnd w:id="94"/>
      <w:bookmarkEnd w:id="95"/>
    </w:p>
    <w:p w:rsidRPr="00174442" w:rsidR="00A646EE" w:rsidP="006F7845" w:rsidRDefault="00A646EE" w14:paraId="106FAFD9" w14:textId="06A73EC5">
      <w:pPr>
        <w:pStyle w:val="Chaptersummary"/>
        <w:rPr>
          <w:b/>
        </w:rPr>
      </w:pPr>
      <w:proofErr w:type="gramStart"/>
      <w:r w:rsidRPr="00174442">
        <w:rPr>
          <w:b/>
        </w:rPr>
        <w:t>At a glance</w:t>
      </w:r>
      <w:proofErr w:type="gramEnd"/>
    </w:p>
    <w:p w:rsidR="001B1C05" w:rsidP="00323916" w:rsidRDefault="00B72F1C" w14:paraId="71A7B410" w14:textId="098FBA97">
      <w:pPr>
        <w:pStyle w:val="Chaptersummary"/>
        <w:numPr>
          <w:ilvl w:val="0"/>
          <w:numId w:val="34"/>
        </w:numPr>
      </w:pPr>
      <w:r>
        <w:t xml:space="preserve">Updated water </w:t>
      </w:r>
      <w:r w:rsidR="001B1C05">
        <w:t xml:space="preserve">availability </w:t>
      </w:r>
      <w:r>
        <w:t>p</w:t>
      </w:r>
      <w:r w:rsidRPr="00174442" w:rsidR="00530CF6">
        <w:t>rojections</w:t>
      </w:r>
      <w:r w:rsidR="00FF056E">
        <w:t>,</w:t>
      </w:r>
      <w:r w:rsidRPr="00174442" w:rsidR="00530CF6">
        <w:t xml:space="preserve"> </w:t>
      </w:r>
      <w:r w:rsidRPr="00174442" w:rsidR="00FF056E">
        <w:t>derived from the Coupled Model Intercomparison Project phase 6 (</w:t>
      </w:r>
      <w:r w:rsidR="0094689D">
        <w:t>CMIP6</w:t>
      </w:r>
      <w:r w:rsidRPr="00174442" w:rsidR="00FF056E">
        <w:t>) global climate models</w:t>
      </w:r>
      <w:r w:rsidR="00FF056E">
        <w:t xml:space="preserve">, </w:t>
      </w:r>
      <w:r>
        <w:t xml:space="preserve">have been </w:t>
      </w:r>
      <w:r w:rsidR="001B1C05">
        <w:t xml:space="preserve">developed by CSIRO for Victoria. </w:t>
      </w:r>
    </w:p>
    <w:p w:rsidRPr="00174442" w:rsidR="001B1C05" w:rsidP="00323916" w:rsidRDefault="001B1C05" w14:paraId="3CF4A94C" w14:textId="568A92BE">
      <w:pPr>
        <w:pStyle w:val="Chaptersummary"/>
        <w:numPr>
          <w:ilvl w:val="0"/>
          <w:numId w:val="34"/>
        </w:numPr>
      </w:pPr>
      <w:r>
        <w:t>The updated c</w:t>
      </w:r>
      <w:r w:rsidRPr="00174442">
        <w:t xml:space="preserve">limate projections </w:t>
      </w:r>
      <w:r>
        <w:t>are</w:t>
      </w:r>
      <w:r w:rsidRPr="00174442">
        <w:t xml:space="preserve"> available for changes in temperature, rainfall and potential evapotranspiration (PET). </w:t>
      </w:r>
      <w:r w:rsidR="005624C1">
        <w:t>C</w:t>
      </w:r>
      <w:r w:rsidR="00B25171">
        <w:t xml:space="preserve">hanges in runoff resulting from the </w:t>
      </w:r>
      <w:r w:rsidR="00584481">
        <w:t xml:space="preserve">projected </w:t>
      </w:r>
      <w:r w:rsidR="00B25171">
        <w:t xml:space="preserve">changes </w:t>
      </w:r>
      <w:r w:rsidR="00584481">
        <w:t>in the climate variables</w:t>
      </w:r>
      <w:r w:rsidR="00722183">
        <w:t xml:space="preserve"> were developed using rainfall</w:t>
      </w:r>
      <w:r w:rsidRPr="005624C1" w:rsidR="00722183">
        <w:rPr>
          <w:rFonts w:cstheme="minorHAnsi"/>
        </w:rPr>
        <w:t>‒runoff model</w:t>
      </w:r>
      <w:r w:rsidR="005624C1">
        <w:rPr>
          <w:rFonts w:cstheme="minorHAnsi"/>
        </w:rPr>
        <w:t>s</w:t>
      </w:r>
      <w:r w:rsidRPr="005624C1" w:rsidR="00722183">
        <w:rPr>
          <w:rFonts w:cstheme="minorHAnsi"/>
        </w:rPr>
        <w:t>.</w:t>
      </w:r>
      <w:r w:rsidRPr="00174442">
        <w:t xml:space="preserve"> </w:t>
      </w:r>
    </w:p>
    <w:p w:rsidRPr="00174442" w:rsidR="009B4764" w:rsidP="00323916" w:rsidRDefault="007D0FA6" w14:paraId="1DF6AF6B" w14:textId="0A40C7E5">
      <w:pPr>
        <w:pStyle w:val="Chaptersummary"/>
        <w:numPr>
          <w:ilvl w:val="0"/>
          <w:numId w:val="34"/>
        </w:numPr>
      </w:pPr>
      <w:r w:rsidRPr="00174442">
        <w:t>The r</w:t>
      </w:r>
      <w:r w:rsidRPr="00174442" w:rsidR="009B4764">
        <w:t xml:space="preserve">ate of change in </w:t>
      </w:r>
      <w:r w:rsidRPr="00174442" w:rsidR="0A1297F3">
        <w:t xml:space="preserve">each </w:t>
      </w:r>
      <w:r w:rsidRPr="00174442" w:rsidR="009B4764">
        <w:t xml:space="preserve">climate </w:t>
      </w:r>
      <w:r w:rsidRPr="00174442" w:rsidR="00A05F2A">
        <w:t xml:space="preserve">variable </w:t>
      </w:r>
      <w:r w:rsidRPr="00174442" w:rsidR="008833F5">
        <w:t>wa</w:t>
      </w:r>
      <w:r w:rsidRPr="00174442" w:rsidR="00A05F2A">
        <w:t xml:space="preserve">s estimated </w:t>
      </w:r>
      <w:r w:rsidRPr="00174442" w:rsidR="24952AB5">
        <w:t xml:space="preserve">per degree of global </w:t>
      </w:r>
      <w:r w:rsidRPr="00174442" w:rsidR="00E60093">
        <w:t>warming</w:t>
      </w:r>
      <w:r w:rsidRPr="00174442" w:rsidR="00D9439C">
        <w:t xml:space="preserve">. </w:t>
      </w:r>
      <w:r w:rsidR="00F837A0">
        <w:t>Th</w:t>
      </w:r>
      <w:r w:rsidR="004A36F6">
        <w:t xml:space="preserve">e approach adopted to develop the projections </w:t>
      </w:r>
      <w:r w:rsidR="00D94782">
        <w:t>provides a narrower range</w:t>
      </w:r>
      <w:r w:rsidR="00B05686">
        <w:t xml:space="preserve"> compared to </w:t>
      </w:r>
      <w:r w:rsidR="007E0B37">
        <w:t xml:space="preserve">the previous </w:t>
      </w:r>
      <w:r w:rsidR="00961CED">
        <w:t>2020 guidelines</w:t>
      </w:r>
      <w:r w:rsidR="00B104C8">
        <w:t xml:space="preserve">, in addition to </w:t>
      </w:r>
      <w:r w:rsidR="00F837A0">
        <w:t>enabl</w:t>
      </w:r>
      <w:r w:rsidR="00B104C8">
        <w:t>ing</w:t>
      </w:r>
      <w:r w:rsidR="00F837A0">
        <w:t xml:space="preserve"> the projections to be </w:t>
      </w:r>
      <w:r w:rsidR="00F076DB">
        <w:t xml:space="preserve">calculated for any individual year </w:t>
      </w:r>
      <w:r w:rsidR="008410C3">
        <w:t xml:space="preserve">(up to </w:t>
      </w:r>
      <w:r w:rsidR="00F076DB">
        <w:t>20</w:t>
      </w:r>
      <w:r w:rsidR="00DF5AAD">
        <w:t>85</w:t>
      </w:r>
      <w:r w:rsidR="008410C3">
        <w:t>)</w:t>
      </w:r>
      <w:r w:rsidR="00F076DB">
        <w:t>.</w:t>
      </w:r>
    </w:p>
    <w:p w:rsidRPr="00174442" w:rsidR="00D1778C" w:rsidP="00D1778C" w:rsidRDefault="00D1778C" w14:paraId="0A63CC40" w14:textId="6D12D8AC">
      <w:pPr>
        <w:pStyle w:val="Heading2"/>
      </w:pPr>
      <w:r w:rsidRPr="00174442">
        <w:t> </w:t>
      </w:r>
      <w:r w:rsidRPr="00174442" w:rsidR="00EE44A0">
        <w:t xml:space="preserve">The method </w:t>
      </w:r>
      <w:r w:rsidRPr="00174442">
        <w:t>used to develop hydroclimate projections </w:t>
      </w:r>
    </w:p>
    <w:p w:rsidRPr="00174442" w:rsidR="00D1778C" w:rsidP="00D1778C" w:rsidRDefault="00D1778C" w14:paraId="4A9F45F7" w14:textId="0646AE12">
      <w:r w:rsidRPr="00174442">
        <w:t> </w:t>
      </w:r>
      <w:r w:rsidRPr="00174442" w:rsidR="00991F4E">
        <w:t>Development of</w:t>
      </w:r>
      <w:r w:rsidRPr="00174442" w:rsidR="00C26D26">
        <w:t xml:space="preserve"> hydroclimate projections</w:t>
      </w:r>
      <w:r w:rsidRPr="00174442" w:rsidR="00991F4E">
        <w:t xml:space="preserve"> consisted of three stages</w:t>
      </w:r>
      <w:r w:rsidRPr="00174442">
        <w:t>: </w:t>
      </w:r>
    </w:p>
    <w:p w:rsidRPr="00174442" w:rsidR="00D1778C" w:rsidP="00323916" w:rsidRDefault="001A6F8C" w14:paraId="5B4C0499" w14:textId="406242F6">
      <w:pPr>
        <w:numPr>
          <w:ilvl w:val="0"/>
          <w:numId w:val="46"/>
        </w:numPr>
      </w:pPr>
      <w:r>
        <w:t>E</w:t>
      </w:r>
      <w:r w:rsidRPr="00174442" w:rsidR="00630D16">
        <w:t>stimating the climate change signal in climate variables</w:t>
      </w:r>
      <w:r>
        <w:t>.</w:t>
      </w:r>
      <w:r w:rsidRPr="00174442" w:rsidR="00630D16">
        <w:t> </w:t>
      </w:r>
    </w:p>
    <w:p w:rsidRPr="00174442" w:rsidR="00D1778C" w:rsidP="00323916" w:rsidRDefault="001A6F8C" w14:paraId="0E5942B1" w14:textId="14AFAF09">
      <w:pPr>
        <w:numPr>
          <w:ilvl w:val="0"/>
          <w:numId w:val="46"/>
        </w:numPr>
      </w:pPr>
      <w:r>
        <w:t>D</w:t>
      </w:r>
      <w:r w:rsidRPr="00174442" w:rsidR="00630D16">
        <w:t>eveloping future daily climate time series for rainfall</w:t>
      </w:r>
      <w:r w:rsidRPr="00174442" w:rsidR="000F0F31">
        <w:rPr>
          <w:rFonts w:cstheme="minorHAnsi"/>
        </w:rPr>
        <w:t>‒</w:t>
      </w:r>
      <w:r w:rsidRPr="00174442" w:rsidR="00630D16">
        <w:t>runoff modelling</w:t>
      </w:r>
      <w:r>
        <w:t>.</w:t>
      </w:r>
      <w:r w:rsidRPr="00174442" w:rsidR="00630D16">
        <w:t> </w:t>
      </w:r>
    </w:p>
    <w:p w:rsidRPr="00174442" w:rsidR="00D1778C" w:rsidP="00323916" w:rsidRDefault="001A6F8C" w14:paraId="1160435D" w14:textId="32DAB3AD">
      <w:pPr>
        <w:numPr>
          <w:ilvl w:val="0"/>
          <w:numId w:val="46"/>
        </w:numPr>
      </w:pPr>
      <w:r>
        <w:t>R</w:t>
      </w:r>
      <w:r w:rsidRPr="00174442" w:rsidR="00630D16">
        <w:t>ainfall</w:t>
      </w:r>
      <w:r w:rsidRPr="00174442" w:rsidR="000F0F31">
        <w:rPr>
          <w:rFonts w:cstheme="minorHAnsi"/>
        </w:rPr>
        <w:t>‒</w:t>
      </w:r>
      <w:r w:rsidRPr="00174442" w:rsidR="00630D16">
        <w:t>runoff modelling to simulate historical and future runoff. </w:t>
      </w:r>
    </w:p>
    <w:p w:rsidRPr="00174442" w:rsidR="00D1778C" w:rsidP="00D1778C" w:rsidRDefault="00424572" w14:paraId="35051011" w14:textId="31684667">
      <w:r w:rsidRPr="00174442">
        <w:t xml:space="preserve">The generation of hydroclimate projections </w:t>
      </w:r>
      <w:r w:rsidRPr="00174442" w:rsidR="00AF608A">
        <w:t xml:space="preserve">for these </w:t>
      </w:r>
      <w:r w:rsidRPr="00174442" w:rsidR="000D2F1F">
        <w:t>guidelines</w:t>
      </w:r>
      <w:r w:rsidRPr="00174442" w:rsidR="00AF608A">
        <w:t xml:space="preserve"> </w:t>
      </w:r>
      <w:r w:rsidRPr="00174442">
        <w:t>was undertaken by CSIRO.</w:t>
      </w:r>
      <w:r w:rsidRPr="00174442" w:rsidR="00D147C2">
        <w:t xml:space="preserve"> </w:t>
      </w:r>
      <w:r w:rsidRPr="00174442" w:rsidR="00C26D26">
        <w:t>The</w:t>
      </w:r>
      <w:r w:rsidRPr="00174442" w:rsidR="000F0F31">
        <w:t>se</w:t>
      </w:r>
      <w:r w:rsidRPr="00174442">
        <w:t xml:space="preserve"> three stages </w:t>
      </w:r>
      <w:r w:rsidRPr="00174442" w:rsidR="00D1778C">
        <w:t>are discussed below.</w:t>
      </w:r>
    </w:p>
    <w:p w:rsidRPr="00174442" w:rsidR="00D1778C" w:rsidP="00D1778C" w:rsidRDefault="00D1778C" w14:paraId="0487E0AB" w14:textId="3C40A740">
      <w:pPr>
        <w:pStyle w:val="Heading3"/>
      </w:pPr>
      <w:r w:rsidRPr="00174442">
        <w:t> </w:t>
      </w:r>
      <w:bookmarkStart w:name="_Ref201582576" w:id="96"/>
      <w:r w:rsidRPr="00174442">
        <w:t xml:space="preserve">Estimating </w:t>
      </w:r>
      <w:r w:rsidRPr="00174442" w:rsidR="006E3D9B">
        <w:t xml:space="preserve">the </w:t>
      </w:r>
      <w:r w:rsidRPr="00174442">
        <w:t>climate change signal in climate variables</w:t>
      </w:r>
      <w:bookmarkEnd w:id="96"/>
      <w:r w:rsidRPr="00174442">
        <w:t> </w:t>
      </w:r>
    </w:p>
    <w:p w:rsidRPr="00174442" w:rsidR="00D1778C" w:rsidP="001B1A61" w:rsidRDefault="00D1778C" w14:paraId="24CA64C7" w14:textId="477436E8">
      <w:pPr>
        <w:pStyle w:val="BodyText"/>
      </w:pPr>
      <w:r w:rsidRPr="00174442">
        <w:t xml:space="preserve">The raw climate projections data come from the Coupled Model Intercomparison Project phase 6 </w:t>
      </w:r>
      <w:r w:rsidRPr="00174442" w:rsidR="00C26D26">
        <w:t>(</w:t>
      </w:r>
      <w:r w:rsidR="0094689D">
        <w:t>CMIP6</w:t>
      </w:r>
      <w:r w:rsidRPr="00174442" w:rsidR="00C26D26">
        <w:t>)</w:t>
      </w:r>
      <w:r w:rsidRPr="00174442">
        <w:t xml:space="preserve"> </w:t>
      </w:r>
      <w:bookmarkStart w:name="_Hlk209628144" w:id="97"/>
      <w:r w:rsidRPr="00174442" w:rsidR="001B1A61">
        <w:t>global climate model</w:t>
      </w:r>
      <w:r w:rsidRPr="00174442">
        <w:t>s</w:t>
      </w:r>
      <w:r w:rsidRPr="00174442" w:rsidR="001B1A61">
        <w:t xml:space="preserve"> (</w:t>
      </w:r>
      <w:r w:rsidRPr="00174442" w:rsidR="00AA7783">
        <w:t>GCM</w:t>
      </w:r>
      <w:r w:rsidRPr="00174442" w:rsidR="001B1A61">
        <w:t>s)</w:t>
      </w:r>
      <w:r w:rsidRPr="00174442">
        <w:t xml:space="preserve"> </w:t>
      </w:r>
      <w:bookmarkEnd w:id="97"/>
      <w:r w:rsidRPr="00174442">
        <w:t>(Eyring et al.</w:t>
      </w:r>
      <w:r w:rsidRPr="00174442" w:rsidR="003F2D81">
        <w:t>,</w:t>
      </w:r>
      <w:r w:rsidRPr="00174442">
        <w:t xml:space="preserve"> 2016)</w:t>
      </w:r>
      <w:r w:rsidR="00C40125">
        <w:t>,</w:t>
      </w:r>
      <w:r w:rsidRPr="00174442">
        <w:t xml:space="preserve"> </w:t>
      </w:r>
      <w:r w:rsidR="007D33CF">
        <w:t>which</w:t>
      </w:r>
      <w:r w:rsidR="00C048AC">
        <w:t xml:space="preserve"> were </w:t>
      </w:r>
      <w:r w:rsidRPr="00174442">
        <w:t>used in the Intergovernmental Panel on Climate Change</w:t>
      </w:r>
      <w:r w:rsidRPr="00174442" w:rsidR="00942225">
        <w:t xml:space="preserve"> (IPCC)</w:t>
      </w:r>
      <w:r w:rsidRPr="00174442">
        <w:t xml:space="preserve"> Sixth Assessment Report (</w:t>
      </w:r>
      <w:r w:rsidRPr="00174442" w:rsidR="001B1A61">
        <w:t>IPCC, 2023</w:t>
      </w:r>
      <w:r w:rsidRPr="00174442">
        <w:t xml:space="preserve">). </w:t>
      </w:r>
      <w:r w:rsidR="00BF644A">
        <w:t>A</w:t>
      </w:r>
      <w:r w:rsidRPr="00174442" w:rsidR="00BF644A">
        <w:t xml:space="preserve"> total of 120 GCM simulations</w:t>
      </w:r>
      <w:r w:rsidR="00E61CFC">
        <w:t xml:space="preserve"> were included in the analysis</w:t>
      </w:r>
      <w:r w:rsidR="007475C4">
        <w:t xml:space="preserve"> to </w:t>
      </w:r>
      <w:r w:rsidR="005621ED">
        <w:t>generate projections in these guidelines</w:t>
      </w:r>
      <w:r w:rsidR="00E61CFC">
        <w:t xml:space="preserve">, with the simulations </w:t>
      </w:r>
      <w:r w:rsidR="00A868AA">
        <w:t xml:space="preserve">selected based on the inclusion of relevant climate variables where available from </w:t>
      </w:r>
      <w:r w:rsidRPr="00174442" w:rsidR="008D3AEC">
        <w:t>three</w:t>
      </w:r>
      <w:r w:rsidRPr="00174442" w:rsidR="00F23FDE">
        <w:t xml:space="preserve"> emission</w:t>
      </w:r>
      <w:r w:rsidRPr="00174442" w:rsidR="008062AC">
        <w:t>s</w:t>
      </w:r>
      <w:r w:rsidRPr="00174442" w:rsidR="00F23FDE">
        <w:t xml:space="preserve"> scenarios</w:t>
      </w:r>
      <w:r w:rsidRPr="00174442" w:rsidR="00DD6C6D">
        <w:t xml:space="preserve"> (</w:t>
      </w:r>
      <w:r w:rsidRPr="00174442" w:rsidR="0069736D">
        <w:t xml:space="preserve">Shared Socioeconomic Pathways </w:t>
      </w:r>
      <w:r w:rsidRPr="00174442" w:rsidR="00C96E3B">
        <w:t xml:space="preserve">SSP </w:t>
      </w:r>
      <w:r w:rsidRPr="00174442" w:rsidR="00DD6C6D">
        <w:t>2-4.5, 3</w:t>
      </w:r>
      <w:r w:rsidRPr="00174442" w:rsidR="002D5902">
        <w:t>-7.0 and</w:t>
      </w:r>
      <w:r w:rsidRPr="00174442" w:rsidR="007A6BF9">
        <w:t xml:space="preserve"> </w:t>
      </w:r>
      <w:r w:rsidRPr="00174442" w:rsidR="00C94D1D">
        <w:t>5</w:t>
      </w:r>
      <w:r w:rsidRPr="00174442" w:rsidR="00CD14D3">
        <w:t>-8.5)</w:t>
      </w:r>
      <w:r w:rsidR="00B05B9F">
        <w:t>)</w:t>
      </w:r>
      <w:r w:rsidRPr="00174442" w:rsidR="001A6619">
        <w:t>.</w:t>
      </w:r>
      <w:r w:rsidRPr="00174442" w:rsidR="00366F8F">
        <w:t xml:space="preserve"> </w:t>
      </w:r>
      <w:r w:rsidR="00FF60BC">
        <w:t>The</w:t>
      </w:r>
      <w:r w:rsidR="00D3049B">
        <w:t xml:space="preserve"> three</w:t>
      </w:r>
      <w:r w:rsidR="00314C2F">
        <w:t xml:space="preserve"> </w:t>
      </w:r>
      <w:r w:rsidR="008D65BE">
        <w:t>emission</w:t>
      </w:r>
      <w:r w:rsidR="00B75133">
        <w:t xml:space="preserve"> </w:t>
      </w:r>
      <w:r w:rsidR="00314C2F">
        <w:t xml:space="preserve">scenarios have been </w:t>
      </w:r>
      <w:r w:rsidR="00FF60BC">
        <w:t xml:space="preserve">selected </w:t>
      </w:r>
      <w:r w:rsidR="00D17B01">
        <w:t>as their projected increase</w:t>
      </w:r>
      <w:r w:rsidR="00FC0FA7">
        <w:t xml:space="preserve"> in </w:t>
      </w:r>
      <w:r w:rsidR="00AD7DA6">
        <w:t>global average temperature</w:t>
      </w:r>
      <w:r w:rsidR="00D245AD">
        <w:t xml:space="preserve"> </w:t>
      </w:r>
      <w:r w:rsidR="002A46C1">
        <w:t>is</w:t>
      </w:r>
      <w:r w:rsidR="00603039">
        <w:t xml:space="preserve"> largely</w:t>
      </w:r>
      <w:r w:rsidR="00D245AD">
        <w:t xml:space="preserve"> aligned with </w:t>
      </w:r>
      <w:r w:rsidR="00592E69">
        <w:t xml:space="preserve">the </w:t>
      </w:r>
      <w:r w:rsidR="00D245AD">
        <w:t xml:space="preserve">current </w:t>
      </w:r>
      <w:r w:rsidR="00592E69">
        <w:t>trajectory</w:t>
      </w:r>
      <w:r w:rsidR="00066639">
        <w:t xml:space="preserve"> </w:t>
      </w:r>
      <w:r w:rsidR="006F4481">
        <w:t xml:space="preserve">of global warming </w:t>
      </w:r>
      <w:r w:rsidR="00D66069">
        <w:t>up to 2050</w:t>
      </w:r>
      <w:r w:rsidR="00066639">
        <w:t>.</w:t>
      </w:r>
      <w:r w:rsidR="00AD7DA6">
        <w:t xml:space="preserve"> </w:t>
      </w:r>
      <w:r w:rsidR="00FF60BC">
        <w:t xml:space="preserve"> </w:t>
      </w:r>
      <w:r w:rsidR="00314C2F">
        <w:t xml:space="preserve"> </w:t>
      </w:r>
      <w:r w:rsidRPr="00174442" w:rsidR="00F23FDE">
        <w:t xml:space="preserve"> </w:t>
      </w:r>
    </w:p>
    <w:p w:rsidRPr="00174442" w:rsidR="00D1778C" w:rsidP="001B1A61" w:rsidRDefault="001660C4" w14:paraId="3611157A" w14:textId="3E38F80D">
      <w:pPr>
        <w:pStyle w:val="BodyText"/>
      </w:pPr>
      <w:r w:rsidRPr="00174442">
        <w:t>The</w:t>
      </w:r>
      <w:r w:rsidRPr="00174442" w:rsidR="0068308E">
        <w:t xml:space="preserve"> </w:t>
      </w:r>
      <w:r w:rsidRPr="00174442" w:rsidR="00C07980">
        <w:t xml:space="preserve">climate </w:t>
      </w:r>
      <w:r w:rsidRPr="00174442" w:rsidR="0068308E">
        <w:t xml:space="preserve">projections </w:t>
      </w:r>
      <w:r w:rsidRPr="00174442">
        <w:t>in the</w:t>
      </w:r>
      <w:r w:rsidRPr="00174442" w:rsidR="000060A5">
        <w:t>se</w:t>
      </w:r>
      <w:r w:rsidRPr="00174442">
        <w:t xml:space="preserve"> </w:t>
      </w:r>
      <w:r w:rsidRPr="00174442" w:rsidR="000D2F1F">
        <w:t>guidelines</w:t>
      </w:r>
      <w:r w:rsidRPr="00174442">
        <w:t xml:space="preserve"> have been developed</w:t>
      </w:r>
      <w:r w:rsidRPr="00174442" w:rsidR="00D74425">
        <w:t xml:space="preserve"> </w:t>
      </w:r>
      <w:r w:rsidRPr="00174442" w:rsidR="0068308E">
        <w:t xml:space="preserve">using a method that </w:t>
      </w:r>
      <w:r w:rsidRPr="00174442" w:rsidR="000733E9">
        <w:t>estimate</w:t>
      </w:r>
      <w:r w:rsidRPr="00174442" w:rsidR="001834E3">
        <w:t>s</w:t>
      </w:r>
      <w:r w:rsidRPr="00174442" w:rsidR="00F31B6D">
        <w:t xml:space="preserve"> </w:t>
      </w:r>
      <w:r w:rsidRPr="00174442" w:rsidR="001834E3">
        <w:t xml:space="preserve">the </w:t>
      </w:r>
      <w:r w:rsidRPr="00174442" w:rsidR="00B918F5">
        <w:t xml:space="preserve">rate of </w:t>
      </w:r>
      <w:r w:rsidRPr="00174442" w:rsidR="001834E3">
        <w:t>change</w:t>
      </w:r>
      <w:r w:rsidRPr="00174442" w:rsidR="000E477F">
        <w:t xml:space="preserve"> in</w:t>
      </w:r>
      <w:r w:rsidRPr="00174442" w:rsidR="0006425E">
        <w:t xml:space="preserve"> climate variables </w:t>
      </w:r>
      <w:r w:rsidRPr="00174442" w:rsidR="00B918F5">
        <w:t>for increases in</w:t>
      </w:r>
      <w:r w:rsidRPr="00174442" w:rsidR="00796788">
        <w:t xml:space="preserve"> </w:t>
      </w:r>
      <w:r w:rsidRPr="00174442" w:rsidR="005411B1">
        <w:t xml:space="preserve">global </w:t>
      </w:r>
      <w:r w:rsidRPr="00174442" w:rsidR="000E477F">
        <w:t xml:space="preserve">average </w:t>
      </w:r>
      <w:r w:rsidRPr="00174442" w:rsidR="00234304">
        <w:t>temperature</w:t>
      </w:r>
      <w:r w:rsidRPr="00174442" w:rsidR="00DC32E4">
        <w:t xml:space="preserve"> from </w:t>
      </w:r>
      <w:r w:rsidRPr="00174442" w:rsidR="00B918F5">
        <w:t xml:space="preserve">the year </w:t>
      </w:r>
      <w:r w:rsidRPr="00174442" w:rsidR="00DC32E4">
        <w:t>1990</w:t>
      </w:r>
      <w:r w:rsidRPr="00174442" w:rsidR="00B918F5">
        <w:t xml:space="preserve"> onwards</w:t>
      </w:r>
      <w:r w:rsidRPr="00174442" w:rsidR="007D2A4F">
        <w:t xml:space="preserve">. </w:t>
      </w:r>
      <w:r w:rsidRPr="00174442" w:rsidR="00AE3C6A">
        <w:t xml:space="preserve">This </w:t>
      </w:r>
      <w:r w:rsidRPr="00174442" w:rsidR="00603D0F">
        <w:t>‘</w:t>
      </w:r>
      <w:r w:rsidRPr="00174442" w:rsidR="00AE3C6A">
        <w:t>pattern scaling</w:t>
      </w:r>
      <w:r w:rsidRPr="00174442" w:rsidR="00603D0F">
        <w:t>’</w:t>
      </w:r>
      <w:r w:rsidRPr="00174442" w:rsidR="00AE3C6A">
        <w:t xml:space="preserve"> method</w:t>
      </w:r>
      <w:r w:rsidRPr="00174442" w:rsidR="00B67BDF">
        <w:t xml:space="preserve"> </w:t>
      </w:r>
      <w:r w:rsidRPr="00174442" w:rsidR="00CB5A3C">
        <w:t xml:space="preserve">produces a </w:t>
      </w:r>
      <w:r w:rsidRPr="00174442" w:rsidR="00216C1B">
        <w:t>rate of change</w:t>
      </w:r>
      <w:r w:rsidRPr="00174442" w:rsidR="00BB4C19">
        <w:t xml:space="preserve"> for each climate variable </w:t>
      </w:r>
      <w:r w:rsidRPr="00174442" w:rsidR="00B704E7">
        <w:t xml:space="preserve">(temperature, </w:t>
      </w:r>
      <w:r w:rsidRPr="00174442" w:rsidR="00E25950">
        <w:t xml:space="preserve">rainfall, </w:t>
      </w:r>
      <w:r w:rsidR="00CA0720">
        <w:t xml:space="preserve">and </w:t>
      </w:r>
      <w:r w:rsidRPr="00174442" w:rsidR="00E25950">
        <w:t xml:space="preserve">PET) </w:t>
      </w:r>
      <w:r w:rsidRPr="00174442" w:rsidR="00540A03">
        <w:t>per degree of global warming</w:t>
      </w:r>
      <w:r w:rsidRPr="00174442" w:rsidR="002F0964">
        <w:t xml:space="preserve"> for each </w:t>
      </w:r>
      <w:r w:rsidRPr="00174442" w:rsidR="00AA7783">
        <w:t>GCM</w:t>
      </w:r>
      <w:r w:rsidRPr="00174442" w:rsidR="002F0964">
        <w:t xml:space="preserve"> simulation</w:t>
      </w:r>
      <w:r w:rsidRPr="00174442" w:rsidR="00796788">
        <w:t xml:space="preserve">. </w:t>
      </w:r>
      <w:r w:rsidRPr="00174442" w:rsidR="00DC1A90">
        <w:t xml:space="preserve">More </w:t>
      </w:r>
      <w:r w:rsidRPr="00174442" w:rsidR="003F354E">
        <w:t>detail of the method can be found</w:t>
      </w:r>
      <w:r w:rsidRPr="00174442" w:rsidR="00DC32E4">
        <w:t xml:space="preserve"> in </w:t>
      </w:r>
      <w:r w:rsidRPr="000D2259" w:rsidR="000D2259">
        <w:fldChar w:fldCharType="begin"/>
      </w:r>
      <w:r w:rsidRPr="008D12DC" w:rsidR="000D2259">
        <w:instrText xml:space="preserve"> REF _Ref211784638 \r \h </w:instrText>
      </w:r>
      <w:r w:rsidR="000D2259">
        <w:instrText xml:space="preserve"> \* MERGEFORMAT </w:instrText>
      </w:r>
      <w:r w:rsidRPr="000D2259" w:rsidR="000D2259">
        <w:fldChar w:fldCharType="separate"/>
      </w:r>
      <w:r w:rsidR="009660CD">
        <w:t>Appendix A.31</w:t>
      </w:r>
      <w:r w:rsidRPr="000D2259" w:rsidR="000D2259">
        <w:fldChar w:fldCharType="end"/>
      </w:r>
      <w:r w:rsidR="000D2781">
        <w:t xml:space="preserve"> and </w:t>
      </w:r>
      <w:r w:rsidRPr="00225F9D" w:rsidR="00F239EF">
        <w:rPr>
          <w:i/>
          <w:iCs/>
        </w:rPr>
        <w:t>Supplementary Materials</w:t>
      </w:r>
      <w:r w:rsidR="000D2781">
        <w:t xml:space="preserve"> </w:t>
      </w:r>
      <w:r w:rsidR="006E40C2">
        <w:t xml:space="preserve">- </w:t>
      </w:r>
      <w:r w:rsidR="00A419A3">
        <w:t>chapter</w:t>
      </w:r>
      <w:r w:rsidR="000D2781">
        <w:t xml:space="preserve"> 2</w:t>
      </w:r>
      <w:r w:rsidRPr="00174442" w:rsidR="00DC32E4">
        <w:t>.</w:t>
      </w:r>
      <w:r w:rsidR="00CA0720">
        <w:t xml:space="preserve"> </w:t>
      </w:r>
      <w:r w:rsidRPr="00174442" w:rsidR="000060A5">
        <w:t xml:space="preserve">The </w:t>
      </w:r>
      <w:r w:rsidRPr="00174442" w:rsidR="00464330">
        <w:t>projected change</w:t>
      </w:r>
      <w:r w:rsidRPr="00174442" w:rsidR="00A13F42">
        <w:t>s</w:t>
      </w:r>
      <w:r w:rsidRPr="00174442" w:rsidR="00464330">
        <w:t xml:space="preserve"> in climate variables</w:t>
      </w:r>
      <w:r w:rsidRPr="00174442" w:rsidR="007F1EA5">
        <w:t xml:space="preserve"> are presented</w:t>
      </w:r>
      <w:r w:rsidRPr="00174442" w:rsidR="00AD3C04">
        <w:t xml:space="preserve"> </w:t>
      </w:r>
      <w:r w:rsidRPr="00174442" w:rsidR="00E037CC">
        <w:t xml:space="preserve">relative to </w:t>
      </w:r>
      <w:r w:rsidRPr="00174442" w:rsidR="00B918F5">
        <w:t xml:space="preserve">the year </w:t>
      </w:r>
      <w:r w:rsidRPr="00174442" w:rsidR="00E037CC">
        <w:t>200</w:t>
      </w:r>
      <w:r w:rsidRPr="00174442" w:rsidR="004071B8">
        <w:t>0, which is the midpoint of</w:t>
      </w:r>
      <w:r w:rsidRPr="00174442" w:rsidR="00FB2167">
        <w:t xml:space="preserve"> the 1975</w:t>
      </w:r>
      <w:r w:rsidRPr="00174442" w:rsidR="008062AC">
        <w:rPr>
          <w:rFonts w:cstheme="minorHAnsi"/>
        </w:rPr>
        <w:t>‒</w:t>
      </w:r>
      <w:r w:rsidRPr="00174442" w:rsidR="00FB2167">
        <w:t>2025</w:t>
      </w:r>
      <w:r w:rsidRPr="00174442" w:rsidR="00AD3C04">
        <w:t xml:space="preserve"> </w:t>
      </w:r>
      <w:r w:rsidRPr="00174442" w:rsidR="004C5E1F">
        <w:t>historical reference period</w:t>
      </w:r>
      <w:r w:rsidRPr="00174442" w:rsidR="007F1EA5">
        <w:t xml:space="preserve">. </w:t>
      </w:r>
      <w:r w:rsidRPr="00174442" w:rsidR="00BB02FB">
        <w:t>As</w:t>
      </w:r>
      <w:r w:rsidRPr="00174442" w:rsidR="00E865B7">
        <w:t xml:space="preserve"> </w:t>
      </w:r>
      <w:r w:rsidRPr="00174442" w:rsidR="00135B18">
        <w:t xml:space="preserve">the </w:t>
      </w:r>
      <w:r w:rsidRPr="00174442" w:rsidR="0090692A">
        <w:t xml:space="preserve">projected </w:t>
      </w:r>
      <w:r w:rsidRPr="00174442" w:rsidR="00806678">
        <w:t>change</w:t>
      </w:r>
      <w:r w:rsidRPr="00174442" w:rsidR="00641FE5">
        <w:t>s</w:t>
      </w:r>
      <w:r w:rsidRPr="00174442" w:rsidR="00120BC9">
        <w:t xml:space="preserve"> have been expressed </w:t>
      </w:r>
      <w:r w:rsidRPr="00174442" w:rsidR="00DE34B9">
        <w:t xml:space="preserve">per degree </w:t>
      </w:r>
      <w:r w:rsidRPr="00174442" w:rsidR="008131CB">
        <w:t xml:space="preserve">of global </w:t>
      </w:r>
      <w:r w:rsidRPr="00174442" w:rsidR="00DE34B9">
        <w:t xml:space="preserve">warming, </w:t>
      </w:r>
      <w:r w:rsidRPr="00174442" w:rsidR="000060A5">
        <w:t xml:space="preserve">they </w:t>
      </w:r>
      <w:r w:rsidRPr="00174442" w:rsidR="00B15202">
        <w:t>can be used</w:t>
      </w:r>
      <w:r w:rsidRPr="00174442" w:rsidR="00BA12DD">
        <w:t xml:space="preserve"> to </w:t>
      </w:r>
      <w:r w:rsidRPr="00174442" w:rsidR="00CF7972">
        <w:t>estimate changes relative to a different</w:t>
      </w:r>
      <w:r w:rsidRPr="00174442" w:rsidR="00C25A4C">
        <w:t xml:space="preserve"> </w:t>
      </w:r>
      <w:r w:rsidRPr="00174442" w:rsidR="00641FE5">
        <w:t>starting</w:t>
      </w:r>
      <w:r w:rsidRPr="00174442" w:rsidR="00C4109E">
        <w:t xml:space="preserve"> point</w:t>
      </w:r>
      <w:r w:rsidRPr="00174442" w:rsidR="005D4493">
        <w:t xml:space="preserve"> (see</w:t>
      </w:r>
      <w:r w:rsidRPr="00174442" w:rsidR="007C29A7">
        <w:t xml:space="preserve"> </w:t>
      </w:r>
      <w:r w:rsidR="00A419A3">
        <w:t>chapter</w:t>
      </w:r>
      <w:r w:rsidRPr="00174442" w:rsidR="005717EB">
        <w:t xml:space="preserve"> </w:t>
      </w:r>
      <w:r w:rsidRPr="00174442" w:rsidR="007C29A7">
        <w:fldChar w:fldCharType="begin"/>
      </w:r>
      <w:r w:rsidRPr="00174442" w:rsidR="007C29A7">
        <w:instrText xml:space="preserve"> REF _Ref201565556 \r \h </w:instrText>
      </w:r>
      <w:r w:rsidRPr="00174442" w:rsidR="0029482F">
        <w:instrText xml:space="preserve"> \* MERGEFORMAT </w:instrText>
      </w:r>
      <w:r w:rsidRPr="00174442" w:rsidR="007C29A7">
        <w:fldChar w:fldCharType="separate"/>
      </w:r>
      <w:r w:rsidR="009660CD">
        <w:t>6</w:t>
      </w:r>
      <w:r w:rsidRPr="00174442" w:rsidR="007C29A7">
        <w:fldChar w:fldCharType="end"/>
      </w:r>
      <w:r w:rsidRPr="00174442" w:rsidR="007C29A7">
        <w:t>)</w:t>
      </w:r>
      <w:r w:rsidRPr="00174442" w:rsidR="00520DE8">
        <w:t>.</w:t>
      </w:r>
      <w:r w:rsidRPr="00174442" w:rsidR="00366F8F">
        <w:t xml:space="preserve"> </w:t>
      </w:r>
      <w:r w:rsidRPr="00174442" w:rsidR="00BB02FB">
        <w:t xml:space="preserve"> </w:t>
      </w:r>
    </w:p>
    <w:p w:rsidRPr="00174442" w:rsidR="00D1778C" w:rsidP="00D1778C" w:rsidRDefault="00D1778C" w14:paraId="722E3BEA" w14:textId="6EA3C440">
      <w:r w:rsidRPr="00174442">
        <w:t xml:space="preserve">The </w:t>
      </w:r>
      <w:r w:rsidRPr="00174442" w:rsidR="004147C0">
        <w:t xml:space="preserve">climate </w:t>
      </w:r>
      <w:r w:rsidRPr="00174442">
        <w:t>projections</w:t>
      </w:r>
      <w:r w:rsidRPr="00174442" w:rsidR="004147C0">
        <w:t xml:space="preserve"> </w:t>
      </w:r>
      <w:r w:rsidRPr="00174442" w:rsidR="00523E02">
        <w:t xml:space="preserve">have been </w:t>
      </w:r>
      <w:r w:rsidRPr="00174442">
        <w:t>developed for the following</w:t>
      </w:r>
      <w:r w:rsidRPr="00174442" w:rsidR="00B42B37">
        <w:t xml:space="preserve"> variables</w:t>
      </w:r>
      <w:r w:rsidRPr="00174442">
        <w:t>: </w:t>
      </w:r>
    </w:p>
    <w:p w:rsidRPr="00174442" w:rsidR="00D1778C" w:rsidP="000952BD" w:rsidRDefault="000060A5" w14:paraId="72BD77AA" w14:textId="457CEB68">
      <w:pPr>
        <w:pStyle w:val="Bulletlist"/>
      </w:pPr>
      <w:r w:rsidRPr="00174442">
        <w:t xml:space="preserve">mean </w:t>
      </w:r>
      <w:r w:rsidRPr="00174442" w:rsidR="00D1778C">
        <w:t>annual temperature, rainfall </w:t>
      </w:r>
      <w:r w:rsidR="008A4D65">
        <w:t>and PET</w:t>
      </w:r>
    </w:p>
    <w:p w:rsidRPr="00174442" w:rsidR="00D1778C" w:rsidP="000952BD" w:rsidRDefault="000060A5" w14:paraId="69A4B81B" w14:textId="728122BE">
      <w:pPr>
        <w:pStyle w:val="Bulletlist"/>
      </w:pPr>
      <w:r w:rsidRPr="00174442">
        <w:t xml:space="preserve">mean </w:t>
      </w:r>
      <w:r w:rsidRPr="00174442" w:rsidR="00D1778C">
        <w:t>cool-season (May–Oct) and warm-season (Nov–Apr) temperature, PET and rainfall</w:t>
      </w:r>
    </w:p>
    <w:p w:rsidRPr="00174442" w:rsidR="00D1778C" w:rsidP="000952BD" w:rsidRDefault="000060A5" w14:paraId="4ADA7F4D" w14:textId="3C43A2E9">
      <w:pPr>
        <w:pStyle w:val="Bulletlist"/>
      </w:pPr>
      <w:r w:rsidRPr="00174442">
        <w:t xml:space="preserve">very </w:t>
      </w:r>
      <w:r w:rsidRPr="00174442" w:rsidR="00D1778C">
        <w:t>heavy daily rainfall (&gt;P99.5 daily rainfall, i.e. daily rainfall that is exceeded 0.5% of the time or on average 1.8 times per year). </w:t>
      </w:r>
    </w:p>
    <w:p w:rsidRPr="00174442" w:rsidR="00D1778C" w:rsidP="004147C0" w:rsidRDefault="00D1778C" w14:paraId="674F6C77" w14:textId="09CD9DBD">
      <w:pPr>
        <w:pStyle w:val="Heading3"/>
      </w:pPr>
      <w:bookmarkStart w:name="_Ref201583088" w:id="98"/>
      <w:r w:rsidRPr="00174442">
        <w:t xml:space="preserve">Developing future </w:t>
      </w:r>
      <w:r w:rsidRPr="00174442" w:rsidR="006E3D9B">
        <w:t xml:space="preserve">daily </w:t>
      </w:r>
      <w:r w:rsidRPr="00174442">
        <w:t xml:space="preserve">climate </w:t>
      </w:r>
      <w:r w:rsidRPr="00174442" w:rsidR="006E3D9B">
        <w:t xml:space="preserve">time </w:t>
      </w:r>
      <w:r w:rsidRPr="00174442">
        <w:t>series for rainfall</w:t>
      </w:r>
      <w:r w:rsidRPr="00174442" w:rsidR="006E3D9B">
        <w:rPr>
          <w:rFonts w:cstheme="majorHAnsi"/>
        </w:rPr>
        <w:t>‒</w:t>
      </w:r>
      <w:r w:rsidRPr="00174442">
        <w:t>runoff modelling</w:t>
      </w:r>
      <w:bookmarkEnd w:id="98"/>
      <w:r w:rsidRPr="00174442">
        <w:t> </w:t>
      </w:r>
    </w:p>
    <w:p w:rsidRPr="00174442" w:rsidR="00D1778C" w:rsidP="00D1778C" w:rsidRDefault="00D1778C" w14:paraId="5C65A83D" w14:textId="6E841FB6">
      <w:r w:rsidRPr="00174442">
        <w:t>The rainfall</w:t>
      </w:r>
      <w:r w:rsidRPr="00174442" w:rsidR="000060A5">
        <w:rPr>
          <w:rFonts w:cstheme="minorHAnsi"/>
        </w:rPr>
        <w:t>‒</w:t>
      </w:r>
      <w:r w:rsidRPr="00174442">
        <w:t xml:space="preserve">runoff modelling </w:t>
      </w:r>
      <w:r w:rsidRPr="00174442" w:rsidR="007975CB">
        <w:t>wa</w:t>
      </w:r>
      <w:r w:rsidRPr="00174442">
        <w:t>s carried out using daily rainfall and PET data from 1975 to 2023. The daily rainfall series come</w:t>
      </w:r>
      <w:r w:rsidRPr="00174442" w:rsidR="00E2116C">
        <w:t>s</w:t>
      </w:r>
      <w:r w:rsidRPr="00174442">
        <w:t xml:space="preserve"> from the SILO gridded </w:t>
      </w:r>
      <w:r w:rsidRPr="00174442" w:rsidR="00517456">
        <w:t>(0.05</w:t>
      </w:r>
      <w:r w:rsidRPr="00174442" w:rsidR="000060A5">
        <w:rPr>
          <w:rFonts w:cstheme="minorHAnsi"/>
        </w:rPr>
        <w:t>°</w:t>
      </w:r>
      <w:r w:rsidRPr="00174442" w:rsidR="00517456">
        <w:t>, ~5 km</w:t>
      </w:r>
      <w:r w:rsidRPr="00174442" w:rsidR="00087E0D">
        <w:t xml:space="preserve"> cells</w:t>
      </w:r>
      <w:r w:rsidRPr="00174442" w:rsidR="00517456">
        <w:t xml:space="preserve">) </w:t>
      </w:r>
      <w:r w:rsidRPr="00174442">
        <w:t>daily climate series (SILO</w:t>
      </w:r>
      <w:r w:rsidRPr="00174442" w:rsidR="004147C0">
        <w:t>,</w:t>
      </w:r>
      <w:r w:rsidRPr="00174442">
        <w:t xml:space="preserve"> 2024). Daily PET </w:t>
      </w:r>
      <w:r w:rsidRPr="00174442" w:rsidR="000060A5">
        <w:t xml:space="preserve">was </w:t>
      </w:r>
      <w:r w:rsidRPr="00174442">
        <w:t>calculated using Morton’s wet environmental evapotranspiration algorithm (Morton</w:t>
      </w:r>
      <w:r w:rsidRPr="00174442" w:rsidR="00C9175C">
        <w:t>,</w:t>
      </w:r>
      <w:r w:rsidRPr="00174442">
        <w:t xml:space="preserve"> 1983</w:t>
      </w:r>
      <w:r w:rsidRPr="00174442" w:rsidR="004147C0">
        <w:t>;</w:t>
      </w:r>
      <w:r w:rsidRPr="00174442">
        <w:t xml:space="preserve"> Chiew</w:t>
      </w:r>
      <w:r w:rsidRPr="00174442" w:rsidR="000060A5">
        <w:t xml:space="preserve"> </w:t>
      </w:r>
      <w:r w:rsidR="00E854E3">
        <w:t xml:space="preserve">&amp; </w:t>
      </w:r>
      <w:r w:rsidRPr="00174442">
        <w:t>McMahon</w:t>
      </w:r>
      <w:r w:rsidRPr="00174442" w:rsidR="004147C0">
        <w:t>,</w:t>
      </w:r>
      <w:r w:rsidRPr="00174442">
        <w:t xml:space="preserve"> 1991) and </w:t>
      </w:r>
      <w:r w:rsidRPr="00174442" w:rsidR="00530BA0">
        <w:t xml:space="preserve">the </w:t>
      </w:r>
      <w:r w:rsidRPr="00174442">
        <w:t>FAO24 net radiation algorithm (</w:t>
      </w:r>
      <w:r w:rsidR="00C16FBF">
        <w:t>Allen et al., 1998)</w:t>
      </w:r>
      <w:r w:rsidRPr="00174442">
        <w:t>, using the SILO daily data for temperature, relative humidity and solar radiation. </w:t>
      </w:r>
    </w:p>
    <w:p w:rsidRPr="00174442" w:rsidR="000060A5" w:rsidP="00D1778C" w:rsidRDefault="00D1778C" w14:paraId="7A712C1C" w14:textId="50BD3DA8">
      <w:r w:rsidRPr="00174442">
        <w:t xml:space="preserve">To reflect a future climate, </w:t>
      </w:r>
      <w:r w:rsidRPr="00174442" w:rsidR="005777D0">
        <w:t xml:space="preserve">historical </w:t>
      </w:r>
      <w:r w:rsidRPr="00174442" w:rsidR="00F03D75">
        <w:t xml:space="preserve">daily climate </w:t>
      </w:r>
      <w:r w:rsidRPr="00174442" w:rsidR="00767DD9">
        <w:t>series</w:t>
      </w:r>
      <w:r w:rsidRPr="00174442" w:rsidR="00F03D75">
        <w:t xml:space="preserve"> </w:t>
      </w:r>
      <w:r w:rsidRPr="00174442" w:rsidR="00206DC8">
        <w:t>from the 1975</w:t>
      </w:r>
      <w:r w:rsidRPr="00174442" w:rsidR="000060A5">
        <w:rPr>
          <w:rFonts w:cstheme="minorHAnsi"/>
        </w:rPr>
        <w:t>‒</w:t>
      </w:r>
      <w:r w:rsidRPr="00174442" w:rsidR="00206DC8">
        <w:t xml:space="preserve">2023 </w:t>
      </w:r>
      <w:r w:rsidRPr="00174442" w:rsidR="00AD67AA">
        <w:t xml:space="preserve">climate </w:t>
      </w:r>
      <w:r w:rsidRPr="00174442" w:rsidR="00206DC8">
        <w:t>period</w:t>
      </w:r>
      <w:r w:rsidRPr="00174442">
        <w:t xml:space="preserve"> </w:t>
      </w:r>
      <w:r w:rsidRPr="00174442" w:rsidR="004147C0">
        <w:t>we</w:t>
      </w:r>
      <w:r w:rsidRPr="00174442">
        <w:t xml:space="preserve">re scaled by the climate change signal developed as described in </w:t>
      </w:r>
      <w:r w:rsidR="00FE0D71">
        <w:t>chapter</w:t>
      </w:r>
      <w:r w:rsidRPr="00174442">
        <w:t xml:space="preserve"> </w:t>
      </w:r>
      <w:r w:rsidRPr="00174442" w:rsidR="004147C0">
        <w:fldChar w:fldCharType="begin"/>
      </w:r>
      <w:r w:rsidRPr="00174442" w:rsidR="004147C0">
        <w:instrText xml:space="preserve"> REF _Ref201582576 \r \h </w:instrText>
      </w:r>
      <w:r w:rsidRPr="00174442" w:rsidR="004147C0">
        <w:fldChar w:fldCharType="separate"/>
      </w:r>
      <w:r w:rsidR="009660CD">
        <w:t>5.1.1</w:t>
      </w:r>
      <w:r w:rsidRPr="00174442" w:rsidR="004147C0">
        <w:fldChar w:fldCharType="end"/>
      </w:r>
      <w:r w:rsidRPr="00174442">
        <w:t>.</w:t>
      </w:r>
      <w:r w:rsidRPr="00174442" w:rsidR="004147C0">
        <w:t xml:space="preserve"> </w:t>
      </w:r>
      <w:r w:rsidRPr="00174442">
        <w:t>There are two steps in the scaling of rainfall</w:t>
      </w:r>
      <w:r w:rsidRPr="00174442" w:rsidR="000060A5">
        <w:t>:</w:t>
      </w:r>
    </w:p>
    <w:p w:rsidRPr="00174442" w:rsidR="000060A5" w:rsidP="00323916" w:rsidRDefault="000060A5" w14:paraId="795B42FD" w14:textId="2ED3F9B3">
      <w:pPr>
        <w:pStyle w:val="ListParagraph"/>
        <w:numPr>
          <w:ilvl w:val="0"/>
          <w:numId w:val="47"/>
        </w:numPr>
      </w:pPr>
      <w:r w:rsidRPr="00174442">
        <w:t xml:space="preserve">All </w:t>
      </w:r>
      <w:r w:rsidRPr="00174442" w:rsidR="00D1778C">
        <w:t xml:space="preserve">the daily rainfalls above </w:t>
      </w:r>
      <w:r w:rsidRPr="00174442" w:rsidR="00492024">
        <w:t>the 99.5</w:t>
      </w:r>
      <w:r w:rsidRPr="00357356" w:rsidR="00492024">
        <w:t>th</w:t>
      </w:r>
      <w:r w:rsidRPr="00174442" w:rsidR="00492024">
        <w:t xml:space="preserve"> percentile value (</w:t>
      </w:r>
      <w:r w:rsidRPr="00174442" w:rsidR="00D1778C">
        <w:t>P</w:t>
      </w:r>
      <w:r w:rsidRPr="00174442" w:rsidR="00D1778C">
        <w:rPr>
          <w:vertAlign w:val="subscript"/>
        </w:rPr>
        <w:t>99.5</w:t>
      </w:r>
      <w:r w:rsidRPr="00174442" w:rsidR="00492024">
        <w:t>, a very heavy daily rainfall value)</w:t>
      </w:r>
      <w:r w:rsidRPr="00174442" w:rsidR="00D1778C">
        <w:t xml:space="preserve"> are scaled by the </w:t>
      </w:r>
      <w:r w:rsidRPr="00174442" w:rsidR="00EF3A5F">
        <w:t xml:space="preserve">corresponding </w:t>
      </w:r>
      <w:r w:rsidRPr="00174442" w:rsidR="00D1778C">
        <w:t xml:space="preserve">change signal in </w:t>
      </w:r>
      <w:r w:rsidRPr="00174442" w:rsidR="00753086">
        <w:t>P</w:t>
      </w:r>
      <w:r w:rsidRPr="00174442" w:rsidR="00753086">
        <w:rPr>
          <w:vertAlign w:val="subscript"/>
        </w:rPr>
        <w:t>99.5</w:t>
      </w:r>
      <w:r w:rsidRPr="00174442" w:rsidR="00D1778C">
        <w:t xml:space="preserve">. </w:t>
      </w:r>
    </w:p>
    <w:p w:rsidRPr="00174442" w:rsidR="00043F68" w:rsidP="00323916" w:rsidRDefault="000060A5" w14:paraId="3CF86FEF" w14:textId="151F24F1">
      <w:pPr>
        <w:pStyle w:val="ListParagraph"/>
        <w:numPr>
          <w:ilvl w:val="0"/>
          <w:numId w:val="47"/>
        </w:numPr>
      </w:pPr>
      <w:r w:rsidRPr="00174442">
        <w:t xml:space="preserve">All </w:t>
      </w:r>
      <w:r w:rsidRPr="00174442" w:rsidR="00D1778C">
        <w:t>other daily rainfalls are then scaled by seasonal factors such that the future rainfall series reflect</w:t>
      </w:r>
      <w:r w:rsidRPr="00174442" w:rsidR="00043F68">
        <w:t>s</w:t>
      </w:r>
      <w:r w:rsidRPr="00174442" w:rsidR="00D1778C">
        <w:t xml:space="preserve"> the seasonal rainfall change signals. </w:t>
      </w:r>
    </w:p>
    <w:p w:rsidRPr="00174442" w:rsidR="00D1778C" w:rsidP="00D1778C" w:rsidRDefault="00D1778C" w14:paraId="48D29A69" w14:textId="66D8EE04">
      <w:r w:rsidRPr="00174442">
        <w:t xml:space="preserve">The PET series are scaled by the seasonal PET change signals. </w:t>
      </w:r>
      <w:r w:rsidRPr="00174442" w:rsidR="00A3664C">
        <w:t xml:space="preserve">The results are projected daily climate series </w:t>
      </w:r>
      <w:r w:rsidRPr="00174442">
        <w:t xml:space="preserve">that reflect the projected changes in </w:t>
      </w:r>
      <w:r w:rsidRPr="00174442" w:rsidR="005137DD">
        <w:t xml:space="preserve">very heavy daily rainfall, </w:t>
      </w:r>
      <w:r w:rsidRPr="00174442">
        <w:t>seasonal rainfall and PET. </w:t>
      </w:r>
    </w:p>
    <w:p w:rsidRPr="00174442" w:rsidR="00D1778C" w:rsidP="004147C0" w:rsidRDefault="00D1778C" w14:paraId="6606219D" w14:textId="2B2FFFB3">
      <w:pPr>
        <w:pStyle w:val="Heading3"/>
      </w:pPr>
      <w:r w:rsidRPr="00174442">
        <w:t>Rainfall</w:t>
      </w:r>
      <w:r w:rsidRPr="00174442" w:rsidR="006E3D9B">
        <w:rPr>
          <w:rFonts w:cstheme="majorHAnsi"/>
        </w:rPr>
        <w:t>‒</w:t>
      </w:r>
      <w:r w:rsidRPr="00174442">
        <w:t>runoff modelling to simulate historical and future runoff </w:t>
      </w:r>
    </w:p>
    <w:p w:rsidRPr="00174442" w:rsidR="00D1778C" w:rsidP="00D1778C" w:rsidRDefault="00D1778C" w14:paraId="6BCCFE69" w14:textId="1058409B">
      <w:r w:rsidRPr="00174442">
        <w:t xml:space="preserve">Daily runoff </w:t>
      </w:r>
      <w:r w:rsidRPr="00174442" w:rsidR="00DC4170">
        <w:t>wa</w:t>
      </w:r>
      <w:r w:rsidRPr="00174442">
        <w:t>s modelled for each of the ~10,000 grid cells across Victoria using the GR4J conceptual daily rainfall</w:t>
      </w:r>
      <w:r w:rsidRPr="00174442" w:rsidR="00AB70F1">
        <w:rPr>
          <w:rFonts w:cstheme="minorHAnsi"/>
        </w:rPr>
        <w:t>‒</w:t>
      </w:r>
      <w:r w:rsidRPr="00174442">
        <w:t>runoff model (Perrin et al.</w:t>
      </w:r>
      <w:r w:rsidRPr="00174442" w:rsidR="00A93FA3">
        <w:t>,</w:t>
      </w:r>
      <w:r w:rsidRPr="00174442">
        <w:t xml:space="preserve"> </w:t>
      </w:r>
      <w:r w:rsidRPr="00174442" w:rsidR="00B4151B">
        <w:t>20</w:t>
      </w:r>
      <w:r w:rsidR="00B4151B">
        <w:t>0</w:t>
      </w:r>
      <w:r w:rsidRPr="00174442" w:rsidR="00B4151B">
        <w:t>3</w:t>
      </w:r>
      <w:r w:rsidRPr="00174442">
        <w:t xml:space="preserve">). A regional calibration </w:t>
      </w:r>
      <w:r w:rsidRPr="00174442" w:rsidR="00D269D4">
        <w:t>wa</w:t>
      </w:r>
      <w:r w:rsidRPr="00174442">
        <w:t xml:space="preserve">s used to determine the four parameter values in GR4J for each of </w:t>
      </w:r>
      <w:r w:rsidR="000B1935">
        <w:t>the</w:t>
      </w:r>
      <w:r w:rsidRPr="00174442">
        <w:t xml:space="preserve"> four regions across Victoria (</w:t>
      </w:r>
      <w:r w:rsidRPr="00174442" w:rsidR="007D69B4">
        <w:t>see</w:t>
      </w:r>
      <w:r w:rsidR="00225F9D">
        <w:t xml:space="preserve"> the</w:t>
      </w:r>
      <w:r w:rsidRPr="00174442" w:rsidR="007D69B4">
        <w:t xml:space="preserve"> </w:t>
      </w:r>
      <w:r w:rsidR="00F239EF">
        <w:rPr>
          <w:i/>
        </w:rPr>
        <w:t>Supplementary Materials</w:t>
      </w:r>
      <w:r w:rsidRPr="00174442">
        <w:t xml:space="preserve">). The GR4J model </w:t>
      </w:r>
      <w:r w:rsidRPr="00174442" w:rsidR="0064321A">
        <w:t>wa</w:t>
      </w:r>
      <w:r w:rsidRPr="00174442">
        <w:t>s calibrated against 1997–2023 observed daily streamflow data from 127 catchments (39 in north-west Victoria, 15 in south-west Victoria, 37 in north-east Victoria</w:t>
      </w:r>
      <w:r w:rsidRPr="00174442" w:rsidR="00AB70F1">
        <w:t xml:space="preserve"> and </w:t>
      </w:r>
      <w:r w:rsidRPr="00174442">
        <w:t xml:space="preserve">36 in south-east Victoria). </w:t>
      </w:r>
      <w:r w:rsidR="00845D4E">
        <w:t>The h</w:t>
      </w:r>
      <w:r w:rsidR="002C50AB">
        <w:t>istorical</w:t>
      </w:r>
      <w:r w:rsidRPr="00174442">
        <w:t xml:space="preserve"> streamflow data </w:t>
      </w:r>
      <w:r w:rsidR="00845D4E">
        <w:t>were</w:t>
      </w:r>
      <w:r w:rsidRPr="00174442">
        <w:t xml:space="preserve"> </w:t>
      </w:r>
      <w:r w:rsidR="00845D4E">
        <w:t xml:space="preserve">obtained </w:t>
      </w:r>
      <w:r w:rsidRPr="00174442">
        <w:t>from the Bureau of Meteorology</w:t>
      </w:r>
      <w:r w:rsidRPr="00174442" w:rsidR="00B72DB4">
        <w:t>’s</w:t>
      </w:r>
      <w:r w:rsidRPr="00174442">
        <w:t xml:space="preserve"> Hydrologic Reference Stations (Zhang et al.</w:t>
      </w:r>
      <w:r w:rsidRPr="00174442" w:rsidR="00782687">
        <w:t>,</w:t>
      </w:r>
      <w:r w:rsidRPr="00174442">
        <w:t xml:space="preserve"> 2016) and represent </w:t>
      </w:r>
      <w:r w:rsidRPr="00174442" w:rsidR="00AB70F1">
        <w:t>high-</w:t>
      </w:r>
      <w:r w:rsidRPr="00174442">
        <w:t xml:space="preserve">quality streamflow data from largely unregulated </w:t>
      </w:r>
      <w:r w:rsidRPr="00174442" w:rsidR="004652D6">
        <w:t>catchments with mi</w:t>
      </w:r>
      <w:r w:rsidRPr="00174442" w:rsidR="00C76AB5">
        <w:t xml:space="preserve">nimal </w:t>
      </w:r>
      <w:r w:rsidRPr="00174442" w:rsidR="003B7D78">
        <w:t>human impact (</w:t>
      </w:r>
      <w:r w:rsidRPr="00174442">
        <w:t>unimpaired</w:t>
      </w:r>
      <w:r w:rsidRPr="00174442" w:rsidR="00D91C8A">
        <w:t xml:space="preserve"> catchments</w:t>
      </w:r>
      <w:r w:rsidRPr="00174442" w:rsidR="003B7D78">
        <w:t>)</w:t>
      </w:r>
      <w:r w:rsidRPr="00174442">
        <w:t>. </w:t>
      </w:r>
    </w:p>
    <w:p w:rsidRPr="00174442" w:rsidR="00D1778C" w:rsidP="00D1778C" w:rsidRDefault="00DC683F" w14:paraId="5E2F8F9B" w14:textId="3B5DA5BA">
      <w:r>
        <w:t>Historical and future runoff</w:t>
      </w:r>
      <w:r w:rsidR="004E5A5E">
        <w:t xml:space="preserve"> were </w:t>
      </w:r>
      <w:r w:rsidR="00595274">
        <w:t>simulated</w:t>
      </w:r>
      <w:r w:rsidR="004E5A5E">
        <w:t xml:space="preserve"> </w:t>
      </w:r>
      <w:r w:rsidR="00057AAD">
        <w:t xml:space="preserve">using </w:t>
      </w:r>
      <w:r w:rsidR="00440BBE">
        <w:t xml:space="preserve">observed </w:t>
      </w:r>
      <w:r w:rsidR="00AD0E83">
        <w:t xml:space="preserve">climate </w:t>
      </w:r>
      <w:r w:rsidRPr="00174442" w:rsidR="00440BBE">
        <w:t>data from</w:t>
      </w:r>
      <w:r w:rsidR="00666A3F">
        <w:t xml:space="preserve"> the</w:t>
      </w:r>
      <w:r w:rsidRPr="00174442" w:rsidR="00440BBE">
        <w:t xml:space="preserve"> </w:t>
      </w:r>
      <w:r w:rsidRPr="00174442" w:rsidR="00666A3F">
        <w:t>1975</w:t>
      </w:r>
      <w:r w:rsidRPr="00174442" w:rsidR="00666A3F">
        <w:rPr>
          <w:rFonts w:cstheme="minorHAnsi"/>
        </w:rPr>
        <w:t>‒</w:t>
      </w:r>
      <w:r w:rsidRPr="00174442" w:rsidR="00666A3F">
        <w:t>2023 period</w:t>
      </w:r>
      <w:r w:rsidR="00440BBE">
        <w:t xml:space="preserve"> and </w:t>
      </w:r>
      <w:r w:rsidR="00EF34CD">
        <w:t>future</w:t>
      </w:r>
      <w:r w:rsidR="00AD0E83">
        <w:t xml:space="preserve"> climate data (</w:t>
      </w:r>
      <w:r w:rsidRPr="00174442" w:rsidR="00AD0E83">
        <w:t xml:space="preserve">as described in </w:t>
      </w:r>
      <w:r w:rsidR="00AD0E83">
        <w:t>chapter</w:t>
      </w:r>
      <w:r w:rsidRPr="00174442" w:rsidR="00AD0E83">
        <w:t xml:space="preserve"> </w:t>
      </w:r>
      <w:r w:rsidRPr="00174442" w:rsidR="00AD0E83">
        <w:fldChar w:fldCharType="begin"/>
      </w:r>
      <w:r w:rsidRPr="00174442" w:rsidR="00AD0E83">
        <w:instrText xml:space="preserve"> REF _Ref201583088 \r \h </w:instrText>
      </w:r>
      <w:r w:rsidRPr="00174442" w:rsidR="00AD0E83">
        <w:fldChar w:fldCharType="separate"/>
      </w:r>
      <w:r w:rsidR="009660CD">
        <w:t>5.1.2</w:t>
      </w:r>
      <w:r w:rsidRPr="00174442" w:rsidR="00AD0E83">
        <w:fldChar w:fldCharType="end"/>
      </w:r>
      <w:r w:rsidR="00AD0E83">
        <w:t>)</w:t>
      </w:r>
      <w:r w:rsidR="00620CDE">
        <w:t xml:space="preserve"> respectively</w:t>
      </w:r>
      <w:r w:rsidR="00595274">
        <w:t>.</w:t>
      </w:r>
      <w:r w:rsidRPr="00174442" w:rsidR="007628EA">
        <w:t xml:space="preserve"> </w:t>
      </w:r>
      <w:r w:rsidRPr="00174442" w:rsidR="00D1778C">
        <w:t xml:space="preserve">A comparison of the </w:t>
      </w:r>
      <w:r w:rsidRPr="00174442" w:rsidR="00E34324">
        <w:t xml:space="preserve">two </w:t>
      </w:r>
      <w:r w:rsidRPr="00174442" w:rsidR="002D64F0">
        <w:t>runoff</w:t>
      </w:r>
      <w:r w:rsidRPr="00174442" w:rsidR="00E34324">
        <w:t xml:space="preserve"> </w:t>
      </w:r>
      <w:r w:rsidRPr="00174442" w:rsidR="0059023C">
        <w:t>simulations</w:t>
      </w:r>
      <w:r w:rsidRPr="00174442" w:rsidR="00D1778C">
        <w:t xml:space="preserve"> </w:t>
      </w:r>
      <w:r w:rsidR="006E0DC6">
        <w:t xml:space="preserve">(historical and future) </w:t>
      </w:r>
      <w:r w:rsidRPr="00174442" w:rsidR="00AB70F1">
        <w:t xml:space="preserve">provided </w:t>
      </w:r>
      <w:r w:rsidR="004D0205">
        <w:t>projected</w:t>
      </w:r>
      <w:r w:rsidRPr="00174442" w:rsidR="00D1778C">
        <w:t xml:space="preserve"> change in runoff over the 1975–2023 </w:t>
      </w:r>
      <w:r w:rsidRPr="00174442" w:rsidR="006409B9">
        <w:t>period</w:t>
      </w:r>
      <w:r w:rsidRPr="00174442" w:rsidR="00D1778C">
        <w:t xml:space="preserve"> under a</w:t>
      </w:r>
      <w:r w:rsidRPr="00174442" w:rsidR="007D69B4">
        <w:t>n assumed increase in global warming</w:t>
      </w:r>
      <w:r w:rsidRPr="00174442" w:rsidR="00D1778C">
        <w:t>. </w:t>
      </w:r>
      <w:r w:rsidRPr="00174442" w:rsidR="00605EEA">
        <w:t>These were represented as changes per degree of global warming for:</w:t>
      </w:r>
    </w:p>
    <w:p w:rsidRPr="00174442" w:rsidR="00605EEA" w:rsidP="00BC5DE3" w:rsidRDefault="00AB70F1" w14:paraId="1AE4C168" w14:textId="2721D2FB">
      <w:pPr>
        <w:pStyle w:val="Bulletlist"/>
      </w:pPr>
      <w:r w:rsidRPr="00174442">
        <w:t xml:space="preserve">mean </w:t>
      </w:r>
      <w:r w:rsidRPr="00174442" w:rsidR="00605EEA">
        <w:t>annual runoff</w:t>
      </w:r>
    </w:p>
    <w:p w:rsidRPr="00174442" w:rsidR="00605EEA" w:rsidP="00BC5DE3" w:rsidRDefault="00AB70F1" w14:paraId="54DC6B6D" w14:textId="545811E4">
      <w:pPr>
        <w:pStyle w:val="Bulletlist"/>
      </w:pPr>
      <w:r w:rsidRPr="00174442">
        <w:t xml:space="preserve">mean </w:t>
      </w:r>
      <w:r w:rsidRPr="00174442" w:rsidR="00605EEA">
        <w:t>cool-season (May–Oct) and warm-season (Nov–Apr) runoff.</w:t>
      </w:r>
    </w:p>
    <w:p w:rsidRPr="00174442" w:rsidR="00D1778C" w:rsidP="00605EEA" w:rsidRDefault="00981FAE" w14:paraId="0D5DC33F" w14:textId="5D09C7AE">
      <w:pPr>
        <w:pStyle w:val="Heading2"/>
      </w:pPr>
      <w:r w:rsidRPr="00174442">
        <w:t>Summary of f</w:t>
      </w:r>
      <w:r w:rsidRPr="00174442" w:rsidR="00D1778C">
        <w:t>uture hydroclimate projections </w:t>
      </w:r>
    </w:p>
    <w:p w:rsidR="00DB429F" w:rsidP="00D1778C" w:rsidRDefault="00493A90" w14:paraId="61F5DB95" w14:textId="75616968">
      <w:r w:rsidRPr="00174442">
        <w:t>The future hydroclimate projections were developed for each of the ~10,000 0.05</w:t>
      </w:r>
      <w:r w:rsidRPr="00174442" w:rsidR="00AB70F1">
        <w:rPr>
          <w:rFonts w:cstheme="minorHAnsi"/>
        </w:rPr>
        <w:t>°</w:t>
      </w:r>
      <w:r w:rsidRPr="00174442">
        <w:t xml:space="preserve"> grid cells as well as for aggregations over the 29 river basins across Victoria. </w:t>
      </w:r>
      <w:r w:rsidRPr="00174442" w:rsidR="00D1778C">
        <w:t xml:space="preserve">The spatial aggregations </w:t>
      </w:r>
      <w:r w:rsidRPr="00174442" w:rsidR="00D05654">
        <w:t xml:space="preserve">were </w:t>
      </w:r>
      <w:r w:rsidRPr="00174442" w:rsidR="00D1778C">
        <w:t>based on the volumetric values (i.e. rainfall or runoff volume across the river basin). </w:t>
      </w:r>
      <w:r w:rsidR="00230AA4">
        <w:t>P</w:t>
      </w:r>
      <w:r w:rsidR="00EA7C56">
        <w:t xml:space="preserve">rojections that </w:t>
      </w:r>
      <w:r w:rsidR="00600859">
        <w:t>fall within the 10t</w:t>
      </w:r>
      <w:r w:rsidR="001C06C3">
        <w:t xml:space="preserve">h and 90th percentiles </w:t>
      </w:r>
      <w:r w:rsidR="00B3119D">
        <w:t xml:space="preserve">from </w:t>
      </w:r>
      <w:r w:rsidR="008569EB">
        <w:t xml:space="preserve">the </w:t>
      </w:r>
      <w:r w:rsidR="00D7493B">
        <w:t>distribution</w:t>
      </w:r>
      <w:r w:rsidR="008569EB">
        <w:t xml:space="preserve"> of </w:t>
      </w:r>
      <w:r w:rsidR="00B3119D">
        <w:t>120 GCM simulations</w:t>
      </w:r>
      <w:r w:rsidR="008A2B69">
        <w:t xml:space="preserve"> </w:t>
      </w:r>
      <w:r w:rsidR="00C20D47">
        <w:t xml:space="preserve">are considered </w:t>
      </w:r>
      <w:r w:rsidR="008569EB">
        <w:t xml:space="preserve">to represent </w:t>
      </w:r>
      <w:r w:rsidR="00CB6F2B">
        <w:t xml:space="preserve">a plausible </w:t>
      </w:r>
      <w:r w:rsidR="00D7493B">
        <w:t>range of climate futures.</w:t>
      </w:r>
      <w:r w:rsidR="0066183C">
        <w:t xml:space="preserve"> This range </w:t>
      </w:r>
      <w:r w:rsidR="00505691">
        <w:t xml:space="preserve">excludes </w:t>
      </w:r>
      <w:r w:rsidR="004A1336">
        <w:t xml:space="preserve">potential </w:t>
      </w:r>
      <w:r w:rsidR="00B17579">
        <w:t xml:space="preserve">outlying projections </w:t>
      </w:r>
      <w:r w:rsidR="00295A41">
        <w:t>or unlikely scenarios</w:t>
      </w:r>
      <w:r w:rsidR="004A1336">
        <w:t xml:space="preserve">. </w:t>
      </w:r>
      <w:r w:rsidR="000D61FB">
        <w:t>T</w:t>
      </w:r>
      <w:r w:rsidR="000A5C8B">
        <w:t>he</w:t>
      </w:r>
      <w:r w:rsidR="00F11BCE">
        <w:t>se</w:t>
      </w:r>
      <w:r w:rsidR="000A5C8B">
        <w:t xml:space="preserve"> guide</w:t>
      </w:r>
      <w:r w:rsidR="00F11BCE">
        <w:t>lines</w:t>
      </w:r>
      <w:r w:rsidR="000D61FB">
        <w:t xml:space="preserve"> present</w:t>
      </w:r>
      <w:r w:rsidR="00F11BCE">
        <w:t xml:space="preserve"> </w:t>
      </w:r>
      <w:r w:rsidR="004A4BF3">
        <w:t xml:space="preserve">projections </w:t>
      </w:r>
      <w:r w:rsidR="00A211F2">
        <w:t xml:space="preserve">that correspond to the </w:t>
      </w:r>
      <w:r w:rsidR="00423EE3">
        <w:t>10</w:t>
      </w:r>
      <w:r w:rsidRPr="00423EE3" w:rsidR="00423EE3">
        <w:t>th</w:t>
      </w:r>
      <w:r w:rsidR="00423EE3">
        <w:t>, 50</w:t>
      </w:r>
      <w:r w:rsidRPr="00423EE3" w:rsidR="00423EE3">
        <w:t>th</w:t>
      </w:r>
      <w:r w:rsidR="00423EE3">
        <w:t xml:space="preserve"> and 90</w:t>
      </w:r>
      <w:r w:rsidRPr="009B5B31" w:rsidR="00423EE3">
        <w:t>th</w:t>
      </w:r>
      <w:r w:rsidR="009B5B31">
        <w:t xml:space="preserve"> of the distribution</w:t>
      </w:r>
      <w:r w:rsidR="00EA6D35">
        <w:t xml:space="preserve"> to represent </w:t>
      </w:r>
      <w:r w:rsidR="00FC6070">
        <w:t>the plausible range</w:t>
      </w:r>
      <w:r w:rsidR="00C04F4F">
        <w:t xml:space="preserve">. </w:t>
      </w:r>
      <w:r w:rsidR="00423EE3">
        <w:t xml:space="preserve"> </w:t>
      </w:r>
      <w:r w:rsidR="00D7493B">
        <w:t xml:space="preserve">  </w:t>
      </w:r>
      <w:r w:rsidR="00DF57B8">
        <w:t xml:space="preserve"> </w:t>
      </w:r>
    </w:p>
    <w:p w:rsidRPr="00174442" w:rsidR="00D1778C" w:rsidP="00D1778C" w:rsidRDefault="00D1778C" w14:paraId="038263B7" w14:textId="38FBDAFB">
      <w:r w:rsidRPr="00174442">
        <w:t xml:space="preserve">Note that the aggregation of </w:t>
      </w:r>
      <w:r w:rsidRPr="00174442" w:rsidR="009A0180">
        <w:t xml:space="preserve">the seasonal </w:t>
      </w:r>
      <w:r w:rsidRPr="00174442">
        <w:t>10</w:t>
      </w:r>
      <w:r w:rsidRPr="00357356">
        <w:t>th</w:t>
      </w:r>
      <w:r w:rsidRPr="00174442">
        <w:t xml:space="preserve"> or 90</w:t>
      </w:r>
      <w:r w:rsidRPr="00357356">
        <w:t>th</w:t>
      </w:r>
      <w:r w:rsidRPr="00174442">
        <w:t xml:space="preserve"> percentile projections </w:t>
      </w:r>
      <w:r w:rsidRPr="00174442" w:rsidR="009A0180">
        <w:t>can</w:t>
      </w:r>
      <w:r w:rsidRPr="00174442">
        <w:t xml:space="preserve"> be </w:t>
      </w:r>
      <w:r w:rsidRPr="00174442" w:rsidR="00493A90">
        <w:t xml:space="preserve">wider </w:t>
      </w:r>
      <w:r w:rsidRPr="00174442">
        <w:t>than the 10</w:t>
      </w:r>
      <w:r w:rsidRPr="00357356">
        <w:t>th</w:t>
      </w:r>
      <w:r w:rsidRPr="00174442">
        <w:t xml:space="preserve"> or 90</w:t>
      </w:r>
      <w:r w:rsidRPr="00357356">
        <w:t>th</w:t>
      </w:r>
      <w:r w:rsidRPr="00174442">
        <w:t xml:space="preserve"> percentile projections at the annual scale</w:t>
      </w:r>
      <w:r w:rsidRPr="00174442" w:rsidR="00493A90">
        <w:t>, although testing for sample grid cells indicated that this effect was negligible, relative to the difference between the 10</w:t>
      </w:r>
      <w:r w:rsidRPr="00357356" w:rsidR="00493A90">
        <w:t>th</w:t>
      </w:r>
      <w:r w:rsidRPr="00174442" w:rsidR="00493A90">
        <w:t xml:space="preserve"> and 90</w:t>
      </w:r>
      <w:r w:rsidRPr="00357356" w:rsidR="00493A90">
        <w:t>th</w:t>
      </w:r>
      <w:r w:rsidRPr="00174442" w:rsidR="00493A90">
        <w:t xml:space="preserve"> percentile projections</w:t>
      </w:r>
      <w:r w:rsidRPr="00174442">
        <w:t>. Likewise, the 10</w:t>
      </w:r>
      <w:r w:rsidRPr="00357356">
        <w:t>th</w:t>
      </w:r>
      <w:r w:rsidRPr="00174442">
        <w:t xml:space="preserve"> and 90</w:t>
      </w:r>
      <w:r w:rsidRPr="00357356">
        <w:t>th</w:t>
      </w:r>
      <w:r w:rsidRPr="00174442">
        <w:t xml:space="preserve"> percentile projections from </w:t>
      </w:r>
      <w:r w:rsidRPr="00174442" w:rsidR="009A0180">
        <w:t>any individual</w:t>
      </w:r>
      <w:r w:rsidRPr="00174442">
        <w:t xml:space="preserve"> grid cell within a river basin </w:t>
      </w:r>
      <w:r w:rsidRPr="00174442" w:rsidR="009A0180">
        <w:t xml:space="preserve">can </w:t>
      </w:r>
      <w:r w:rsidRPr="00174442" w:rsidR="00493A90">
        <w:t>exhibit a wider range</w:t>
      </w:r>
      <w:r w:rsidRPr="00174442">
        <w:t xml:space="preserve"> than the 10</w:t>
      </w:r>
      <w:r w:rsidRPr="00357356">
        <w:t>th</w:t>
      </w:r>
      <w:r w:rsidRPr="00174442">
        <w:t xml:space="preserve"> or 90</w:t>
      </w:r>
      <w:r w:rsidRPr="00357356">
        <w:t>th</w:t>
      </w:r>
      <w:r w:rsidRPr="00174442">
        <w:t xml:space="preserve"> percentile projections for the river basin.</w:t>
      </w:r>
    </w:p>
    <w:p w:rsidRPr="00174442" w:rsidR="00655D22" w:rsidP="00D1778C" w:rsidRDefault="00F77C4D" w14:paraId="405E97D3" w14:textId="5441D8C2">
      <w:r>
        <w:t>T</w:t>
      </w:r>
      <w:r w:rsidRPr="00174442" w:rsidR="00D1778C">
        <w:t>he median and 10</w:t>
      </w:r>
      <w:r w:rsidRPr="00357356" w:rsidR="00D1778C">
        <w:t>th</w:t>
      </w:r>
      <w:r w:rsidRPr="00174442" w:rsidR="00D1778C">
        <w:t xml:space="preserve"> and 90</w:t>
      </w:r>
      <w:r w:rsidRPr="00357356" w:rsidR="00D1778C">
        <w:t>th</w:t>
      </w:r>
      <w:r w:rsidRPr="00174442" w:rsidR="00D1778C">
        <w:t xml:space="preserve"> percentile projections (from the distribution of 120 </w:t>
      </w:r>
      <w:r w:rsidR="00DF1C7C">
        <w:t>GCM simulations</w:t>
      </w:r>
      <w:r w:rsidRPr="00174442" w:rsidR="00D1778C">
        <w:t>) for</w:t>
      </w:r>
      <w:r w:rsidRPr="00174442" w:rsidDel="0057028C" w:rsidR="00D1778C">
        <w:t xml:space="preserve"> </w:t>
      </w:r>
      <w:r w:rsidRPr="00174442" w:rsidR="00D1778C">
        <w:t>1.5</w:t>
      </w:r>
      <w:r w:rsidRPr="00174442" w:rsidR="00AB70F1">
        <w:rPr>
          <w:rFonts w:cstheme="minorHAnsi"/>
        </w:rPr>
        <w:t>°</w:t>
      </w:r>
      <w:r w:rsidRPr="00174442" w:rsidR="00D1778C">
        <w:t>C global</w:t>
      </w:r>
      <w:r w:rsidRPr="00174442" w:rsidDel="009B5A64" w:rsidR="00D1778C">
        <w:t xml:space="preserve"> </w:t>
      </w:r>
      <w:r w:rsidRPr="00174442" w:rsidR="0050592A">
        <w:t xml:space="preserve">warming </w:t>
      </w:r>
      <w:r w:rsidR="00232BAF">
        <w:t>scenario</w:t>
      </w:r>
      <w:r w:rsidRPr="00174442" w:rsidR="00D1778C">
        <w:t xml:space="preserve"> </w:t>
      </w:r>
      <w:r w:rsidR="00EF1D26">
        <w:t xml:space="preserve">have been presented </w:t>
      </w:r>
      <w:r w:rsidRPr="00174442" w:rsidR="00D1778C">
        <w:t>for annual and cool</w:t>
      </w:r>
      <w:r w:rsidRPr="00174442" w:rsidR="006579CA">
        <w:t>-</w:t>
      </w:r>
      <w:r w:rsidRPr="00174442" w:rsidR="00D1778C">
        <w:t xml:space="preserve"> and warm</w:t>
      </w:r>
      <w:r w:rsidRPr="00174442" w:rsidR="006579CA">
        <w:t>-</w:t>
      </w:r>
      <w:r w:rsidRPr="00174442" w:rsidR="00D1778C">
        <w:t xml:space="preserve">season PET, rainfall </w:t>
      </w:r>
      <w:r w:rsidRPr="00174442" w:rsidR="00D1778C">
        <w:t>and runoff</w:t>
      </w:r>
      <w:r w:rsidRPr="00174442" w:rsidR="006579CA">
        <w:t>,</w:t>
      </w:r>
      <w:r w:rsidRPr="00174442" w:rsidR="00D1778C">
        <w:t xml:space="preserve"> respectively</w:t>
      </w:r>
      <w:r w:rsidRPr="00174442" w:rsidR="006579CA">
        <w:t>,</w:t>
      </w:r>
      <w:r w:rsidRPr="00174442" w:rsidR="00D1778C">
        <w:t xml:space="preserve"> across Victoria</w:t>
      </w:r>
      <w:r w:rsidR="007A3B4C">
        <w:t xml:space="preserve"> (</w:t>
      </w:r>
      <w:r w:rsidRPr="00174442" w:rsidR="007A3B4C">
        <w:fldChar w:fldCharType="begin"/>
      </w:r>
      <w:r w:rsidRPr="00174442" w:rsidR="007A3B4C">
        <w:instrText xml:space="preserve"> REF _Ref201584384 \h </w:instrText>
      </w:r>
      <w:r w:rsidRPr="00174442" w:rsidR="007A3B4C">
        <w:fldChar w:fldCharType="separate"/>
      </w:r>
      <w:r w:rsidRPr="00174442" w:rsidR="009660CD">
        <w:t xml:space="preserve">Figure </w:t>
      </w:r>
      <w:r w:rsidR="009660CD">
        <w:rPr>
          <w:noProof/>
        </w:rPr>
        <w:t>17</w:t>
      </w:r>
      <w:r w:rsidRPr="00174442" w:rsidR="007A3B4C">
        <w:fldChar w:fldCharType="end"/>
      </w:r>
      <w:r w:rsidR="00B37BDF">
        <w:t xml:space="preserve">, </w:t>
      </w:r>
      <w:r w:rsidR="00B37BDF">
        <w:fldChar w:fldCharType="begin"/>
      </w:r>
      <w:r w:rsidR="00B37BDF">
        <w:instrText xml:space="preserve"> REF _Ref201584440 \h </w:instrText>
      </w:r>
      <w:r w:rsidR="00B37BDF">
        <w:fldChar w:fldCharType="separate"/>
      </w:r>
      <w:r w:rsidRPr="00174442" w:rsidR="009660CD">
        <w:t xml:space="preserve">Figure </w:t>
      </w:r>
      <w:r w:rsidR="009660CD">
        <w:rPr>
          <w:noProof/>
        </w:rPr>
        <w:t>18</w:t>
      </w:r>
      <w:r w:rsidR="00B37BDF">
        <w:fldChar w:fldCharType="end"/>
      </w:r>
      <w:r w:rsidRPr="00174442" w:rsidR="007A3B4C">
        <w:t xml:space="preserve"> and</w:t>
      </w:r>
      <w:r w:rsidR="00B95D0E">
        <w:t xml:space="preserve"> </w:t>
      </w:r>
      <w:r w:rsidRPr="00174442" w:rsidR="00B95D0E">
        <w:fldChar w:fldCharType="begin"/>
      </w:r>
      <w:r w:rsidRPr="00174442" w:rsidR="00B95D0E">
        <w:instrText xml:space="preserve"> REF _Ref201585264 \h </w:instrText>
      </w:r>
      <w:r w:rsidRPr="00174442" w:rsidR="00B95D0E">
        <w:fldChar w:fldCharType="separate"/>
      </w:r>
      <w:r w:rsidRPr="00174442" w:rsidR="009660CD">
        <w:t xml:space="preserve">Figure </w:t>
      </w:r>
      <w:r w:rsidR="009660CD">
        <w:rPr>
          <w:noProof/>
        </w:rPr>
        <w:t>19</w:t>
      </w:r>
      <w:r w:rsidRPr="00174442" w:rsidR="00B95D0E">
        <w:fldChar w:fldCharType="end"/>
      </w:r>
      <w:r w:rsidR="007A3B4C">
        <w:t>)</w:t>
      </w:r>
      <w:r w:rsidRPr="00174442" w:rsidR="00D1778C">
        <w:t xml:space="preserve">. </w:t>
      </w:r>
      <w:r w:rsidR="00531BC7">
        <w:t xml:space="preserve">The </w:t>
      </w:r>
      <w:r w:rsidR="005A37C0">
        <w:t xml:space="preserve">scenario of </w:t>
      </w:r>
      <w:r w:rsidRPr="00174442" w:rsidR="00CB77A0">
        <w:t>1.5</w:t>
      </w:r>
      <w:r w:rsidRPr="00174442" w:rsidR="00CB77A0">
        <w:rPr>
          <w:rFonts w:cstheme="minorHAnsi"/>
        </w:rPr>
        <w:t>°</w:t>
      </w:r>
      <w:r w:rsidRPr="00174442" w:rsidR="00CB77A0">
        <w:t>C</w:t>
      </w:r>
      <w:r w:rsidR="00C2176E">
        <w:t xml:space="preserve"> </w:t>
      </w:r>
      <w:r w:rsidR="00CE653A">
        <w:t xml:space="preserve">global warming </w:t>
      </w:r>
      <w:r w:rsidR="004812C5">
        <w:t xml:space="preserve">represents </w:t>
      </w:r>
      <w:r w:rsidR="00EC7B51">
        <w:t>an increase in</w:t>
      </w:r>
      <w:r w:rsidR="00F44BF3">
        <w:t xml:space="preserve"> average global </w:t>
      </w:r>
      <w:r w:rsidR="00F5376B">
        <w:t>temperature</w:t>
      </w:r>
      <w:r w:rsidR="001E3D32">
        <w:t xml:space="preserve"> relative to </w:t>
      </w:r>
      <w:r w:rsidR="001A7F1A">
        <w:t>the year 2000, which is the mid-point of the post-1975 climate reference period</w:t>
      </w:r>
      <w:r w:rsidR="00CF3EDC">
        <w:t>.</w:t>
      </w:r>
      <w:r w:rsidR="00232BAF">
        <w:t xml:space="preserve"> This </w:t>
      </w:r>
      <w:r w:rsidR="000A5C65">
        <w:t>level of warming</w:t>
      </w:r>
      <w:r w:rsidRPr="00174442" w:rsidR="00232BAF">
        <w:t xml:space="preserve"> </w:t>
      </w:r>
      <w:r w:rsidR="00232BAF">
        <w:t>may occur</w:t>
      </w:r>
      <w:r w:rsidRPr="00174442" w:rsidR="00232BAF">
        <w:t xml:space="preserve"> between 2050 and 2065 depending on </w:t>
      </w:r>
      <w:r w:rsidR="009F7DC4">
        <w:t xml:space="preserve">the </w:t>
      </w:r>
      <w:r w:rsidRPr="00174442" w:rsidR="00232BAF">
        <w:t>emissions scenario</w:t>
      </w:r>
      <w:r w:rsidR="00232BAF">
        <w:t>.</w:t>
      </w:r>
      <w:r w:rsidR="001E3D32">
        <w:t xml:space="preserve"> </w:t>
      </w:r>
      <w:r w:rsidR="000F11B1">
        <w:t xml:space="preserve"> </w:t>
      </w:r>
      <w:r w:rsidR="00E82624">
        <w:t xml:space="preserve"> </w:t>
      </w:r>
      <w:r w:rsidRPr="00174442" w:rsidR="00D1778C">
        <w:t xml:space="preserve"> </w:t>
      </w:r>
    </w:p>
    <w:p w:rsidR="007B0837" w:rsidP="00D1778C" w:rsidRDefault="00D1778C" w14:paraId="5FF04566" w14:textId="1B2CDD2D">
      <w:r w:rsidRPr="00174442">
        <w:t xml:space="preserve">There is strong agreement between the PET projections from the 120 </w:t>
      </w:r>
      <w:r w:rsidRPr="00174442" w:rsidR="00AA7783">
        <w:t>GCM</w:t>
      </w:r>
      <w:r w:rsidRPr="00174442">
        <w:t xml:space="preserve"> simulations with the 10</w:t>
      </w:r>
      <w:r w:rsidRPr="00357356">
        <w:t>th</w:t>
      </w:r>
      <w:r w:rsidRPr="00174442">
        <w:t xml:space="preserve"> to 90</w:t>
      </w:r>
      <w:r w:rsidRPr="00357356">
        <w:t>th</w:t>
      </w:r>
      <w:r w:rsidRPr="00174442">
        <w:t xml:space="preserve"> </w:t>
      </w:r>
      <w:r w:rsidRPr="00174442" w:rsidR="0070322E">
        <w:t xml:space="preserve">percentile </w:t>
      </w:r>
      <w:r w:rsidRPr="00174442">
        <w:t>projected increase in PET ranging from 3.5% to 6.0%. The PET projections for the different seasons and across Victoria are relatively similar (</w:t>
      </w:r>
      <w:r w:rsidRPr="00174442" w:rsidR="006579CA">
        <w:fldChar w:fldCharType="begin"/>
      </w:r>
      <w:r w:rsidRPr="00174442" w:rsidR="006579CA">
        <w:instrText xml:space="preserve"> REF _Ref201584384 \h </w:instrText>
      </w:r>
      <w:r w:rsidRPr="00174442" w:rsidR="006579CA">
        <w:fldChar w:fldCharType="separate"/>
      </w:r>
      <w:r w:rsidRPr="00174442" w:rsidR="009660CD">
        <w:t xml:space="preserve">Figure </w:t>
      </w:r>
      <w:r w:rsidR="009660CD">
        <w:rPr>
          <w:noProof/>
        </w:rPr>
        <w:t>17</w:t>
      </w:r>
      <w:r w:rsidRPr="00174442" w:rsidR="006579CA">
        <w:fldChar w:fldCharType="end"/>
      </w:r>
      <w:r w:rsidRPr="00174442">
        <w:t xml:space="preserve">). </w:t>
      </w:r>
    </w:p>
    <w:p w:rsidRPr="00174442" w:rsidR="00D1778C" w:rsidP="00D1778C" w:rsidRDefault="00D1778C" w14:paraId="7832868C" w14:textId="2CA01A17">
      <w:r w:rsidRPr="00174442">
        <w:t xml:space="preserve">The </w:t>
      </w:r>
      <w:r w:rsidRPr="00174442" w:rsidR="00AA7783">
        <w:t>GCM</w:t>
      </w:r>
      <w:r w:rsidRPr="00174442">
        <w:t xml:space="preserve"> simulations indicate that very heavy </w:t>
      </w:r>
      <w:r w:rsidR="007B0837">
        <w:t xml:space="preserve">daily </w:t>
      </w:r>
      <w:r w:rsidRPr="00174442">
        <w:t>rainfall will become more intense, with a median projection of daily rainfall above P</w:t>
      </w:r>
      <w:r w:rsidRPr="00174442">
        <w:rPr>
          <w:vertAlign w:val="subscript"/>
        </w:rPr>
        <w:t>99.5</w:t>
      </w:r>
      <w:r w:rsidRPr="00174442">
        <w:t xml:space="preserve"> (daily rainfall that is exceeded 0.5% of the time, or on average 1.8 days per year) increasing by about </w:t>
      </w:r>
      <w:proofErr w:type="gramStart"/>
      <w:r w:rsidRPr="00174442">
        <w:t>5%</w:t>
      </w:r>
      <w:r w:rsidRPr="00174442" w:rsidR="0050592A">
        <w:t xml:space="preserve">, </w:t>
      </w:r>
      <w:r w:rsidRPr="00174442">
        <w:t>and</w:t>
      </w:r>
      <w:proofErr w:type="gramEnd"/>
      <w:r w:rsidRPr="00174442">
        <w:t xml:space="preserve"> ranging (10</w:t>
      </w:r>
      <w:r w:rsidRPr="00357356">
        <w:t>th</w:t>
      </w:r>
      <w:r w:rsidRPr="00174442">
        <w:t xml:space="preserve"> to 90</w:t>
      </w:r>
      <w:r w:rsidRPr="00357356">
        <w:t>th</w:t>
      </w:r>
      <w:r w:rsidRPr="00174442">
        <w:t xml:space="preserve"> percentile) from 0</w:t>
      </w:r>
      <w:r w:rsidRPr="00174442" w:rsidR="003762C1">
        <w:t>%</w:t>
      </w:r>
      <w:r w:rsidRPr="00174442">
        <w:t xml:space="preserve"> to 10% (not shown here). </w:t>
      </w:r>
    </w:p>
    <w:p w:rsidRPr="00174442" w:rsidR="00D1778C" w:rsidP="00D1778C" w:rsidRDefault="00D1778C" w14:paraId="25F27734" w14:textId="39EE47DC">
      <w:r w:rsidRPr="00174442">
        <w:t xml:space="preserve">The large majority of </w:t>
      </w:r>
      <w:r w:rsidRPr="00174442" w:rsidR="00AA7783">
        <w:t>GCM</w:t>
      </w:r>
      <w:r w:rsidRPr="00174442">
        <w:t xml:space="preserve"> simulations indicate that </w:t>
      </w:r>
      <w:r w:rsidRPr="00174442" w:rsidR="003762C1">
        <w:t>cool-</w:t>
      </w:r>
      <w:r w:rsidRPr="00174442">
        <w:t xml:space="preserve">season rainfall will decrease, with a median projection of </w:t>
      </w:r>
      <w:r w:rsidRPr="00174442" w:rsidR="003762C1">
        <w:t xml:space="preserve">a </w:t>
      </w:r>
      <w:r w:rsidRPr="00174442">
        <w:t>4.6% decrease averaged across Victoria, with the 10</w:t>
      </w:r>
      <w:r w:rsidRPr="00357356">
        <w:t>th</w:t>
      </w:r>
      <w:r w:rsidRPr="00174442">
        <w:t xml:space="preserve"> to 90</w:t>
      </w:r>
      <w:r w:rsidRPr="00357356">
        <w:t>th</w:t>
      </w:r>
      <w:r w:rsidRPr="00174442">
        <w:t xml:space="preserve"> percentile projection ranging from +0.2% to -9.5% (middle row of </w:t>
      </w:r>
      <w:r w:rsidRPr="00174442" w:rsidR="006579CA">
        <w:fldChar w:fldCharType="begin"/>
      </w:r>
      <w:r w:rsidRPr="00174442" w:rsidR="006579CA">
        <w:instrText xml:space="preserve"> REF _Ref201584440 \h </w:instrText>
      </w:r>
      <w:r w:rsidRPr="00174442" w:rsidR="006579CA">
        <w:fldChar w:fldCharType="separate"/>
      </w:r>
      <w:r w:rsidRPr="00174442" w:rsidR="009660CD">
        <w:t xml:space="preserve">Figure </w:t>
      </w:r>
      <w:r w:rsidR="009660CD">
        <w:rPr>
          <w:noProof/>
        </w:rPr>
        <w:t>18</w:t>
      </w:r>
      <w:r w:rsidRPr="00174442" w:rsidR="006579CA">
        <w:fldChar w:fldCharType="end"/>
      </w:r>
      <w:r w:rsidRPr="00174442">
        <w:t xml:space="preserve">). There is less agreement in the projection of </w:t>
      </w:r>
      <w:r w:rsidRPr="00174442" w:rsidR="003762C1">
        <w:t>warm-</w:t>
      </w:r>
      <w:r w:rsidRPr="00174442">
        <w:t>season rainfall, with the 10</w:t>
      </w:r>
      <w:r w:rsidRPr="00357356">
        <w:t>th</w:t>
      </w:r>
      <w:r w:rsidRPr="00174442">
        <w:t xml:space="preserve"> to 90</w:t>
      </w:r>
      <w:r w:rsidRPr="00357356">
        <w:t>th</w:t>
      </w:r>
      <w:r w:rsidRPr="00174442">
        <w:t xml:space="preserve"> percentile projection ranging from +5.7% to -8.9% (bottom row of </w:t>
      </w:r>
      <w:r w:rsidRPr="00174442" w:rsidR="009D468F">
        <w:fldChar w:fldCharType="begin"/>
      </w:r>
      <w:r w:rsidRPr="00174442" w:rsidR="009D468F">
        <w:instrText xml:space="preserve"> REF _Ref201584440 \h </w:instrText>
      </w:r>
      <w:r w:rsidRPr="00174442" w:rsidR="009D468F">
        <w:fldChar w:fldCharType="separate"/>
      </w:r>
      <w:r w:rsidRPr="00174442" w:rsidR="009660CD">
        <w:t xml:space="preserve">Figure </w:t>
      </w:r>
      <w:r w:rsidR="009660CD">
        <w:rPr>
          <w:noProof/>
        </w:rPr>
        <w:t>18</w:t>
      </w:r>
      <w:r w:rsidRPr="00174442" w:rsidR="009D468F">
        <w:fldChar w:fldCharType="end"/>
      </w:r>
      <w:r w:rsidRPr="00174442">
        <w:t>). The spatial differences in the projections across Victoria are relatively small. </w:t>
      </w:r>
    </w:p>
    <w:p w:rsidRPr="00174442" w:rsidR="00D1778C" w:rsidP="00D1778C" w:rsidRDefault="00D1778C" w14:paraId="1432E909" w14:textId="034214BF">
      <w:r w:rsidRPr="00174442">
        <w:t xml:space="preserve">Runoff across Victoria is </w:t>
      </w:r>
      <w:r w:rsidRPr="00174442" w:rsidR="0065766D">
        <w:t xml:space="preserve">mostly </w:t>
      </w:r>
      <w:r w:rsidRPr="00174442">
        <w:t xml:space="preserve">projected to decrease, driven by the reduction in </w:t>
      </w:r>
      <w:r w:rsidRPr="00174442" w:rsidR="003762C1">
        <w:t>cool-</w:t>
      </w:r>
      <w:r w:rsidRPr="00174442">
        <w:t xml:space="preserve">season rainfall (when most of the runoff occurs) and increase in PET. Averaged across Victoria, the median projection is for mean annual runoff (or water availability) to decrease by </w:t>
      </w:r>
      <w:r w:rsidRPr="00174442" w:rsidR="00EE050B">
        <w:t>1</w:t>
      </w:r>
      <w:r w:rsidR="00EE050B">
        <w:t>5</w:t>
      </w:r>
      <w:r w:rsidRPr="00174442">
        <w:t>%, with the 10</w:t>
      </w:r>
      <w:r w:rsidRPr="00357356">
        <w:t>th</w:t>
      </w:r>
      <w:r w:rsidRPr="00174442">
        <w:t xml:space="preserve"> to 90</w:t>
      </w:r>
      <w:r w:rsidRPr="00357356">
        <w:t>th</w:t>
      </w:r>
      <w:r w:rsidRPr="00174442">
        <w:t xml:space="preserve"> projection ranging from a decrease of 4% to a decrease of 26%</w:t>
      </w:r>
      <w:r w:rsidRPr="00174442" w:rsidR="008F6B25">
        <w:t xml:space="preserve"> (</w:t>
      </w:r>
      <w:r w:rsidRPr="00174442" w:rsidR="006579CA">
        <w:fldChar w:fldCharType="begin"/>
      </w:r>
      <w:r w:rsidRPr="00174442" w:rsidR="006579CA">
        <w:instrText xml:space="preserve"> REF _Ref201585264 \h </w:instrText>
      </w:r>
      <w:r w:rsidRPr="00174442" w:rsidR="006579CA">
        <w:fldChar w:fldCharType="separate"/>
      </w:r>
      <w:r w:rsidRPr="00174442" w:rsidR="009660CD">
        <w:t xml:space="preserve">Figure </w:t>
      </w:r>
      <w:r w:rsidR="009660CD">
        <w:rPr>
          <w:noProof/>
        </w:rPr>
        <w:t>19</w:t>
      </w:r>
      <w:r w:rsidRPr="00174442" w:rsidR="006579CA">
        <w:fldChar w:fldCharType="end"/>
      </w:r>
      <w:r w:rsidRPr="00174442" w:rsidR="008F6B25">
        <w:t>)</w:t>
      </w:r>
      <w:r w:rsidRPr="00174442">
        <w:t xml:space="preserve">. The range in the </w:t>
      </w:r>
      <w:r w:rsidR="007C259B">
        <w:t>projected change</w:t>
      </w:r>
      <w:r w:rsidRPr="00174442" w:rsidR="007C259B">
        <w:t xml:space="preserve"> </w:t>
      </w:r>
      <w:r w:rsidRPr="00174442">
        <w:t>is slightly greater for the drier region in north-west Victoria.</w:t>
      </w:r>
      <w:r w:rsidRPr="00174442" w:rsidR="006624F1">
        <w:t xml:space="preserve"> </w:t>
      </w:r>
      <w:r w:rsidR="00BD5601">
        <w:t>With t</w:t>
      </w:r>
      <w:r w:rsidRPr="00174442" w:rsidR="006624F1">
        <w:t>he projected decrease in mean runoff, hydrological droughts will also become more frequent and severe.</w:t>
      </w:r>
    </w:p>
    <w:p w:rsidRPr="00174442" w:rsidR="00B41404" w:rsidP="00D1778C" w:rsidRDefault="00366F8F" w14:paraId="12D81D38" w14:textId="47AFE9CB">
      <w:r w:rsidRPr="00174442">
        <w:t xml:space="preserve"> </w:t>
      </w:r>
      <w:r w:rsidRPr="00174442" w:rsidR="00B41404">
        <w:rPr>
          <w:noProof/>
        </w:rPr>
        <w:drawing>
          <wp:inline distT="0" distB="0" distL="0" distR="0" wp14:anchorId="2608BB3E" wp14:editId="5450D305">
            <wp:extent cx="4533056" cy="3429016"/>
            <wp:effectExtent l="0" t="0" r="1270" b="0"/>
            <wp:docPr id="1428413987" name="Picture 1" descr="Projected change in annual PET for Victoria ranges from +3.7% (10th percentile value) to +5.6% (90th percentile) for 1.5 degrees of global warming (equivalent to Year 2050 relative to 1990), with a median of 4.4% increase. Cool and warm season PET projections are approximately plus or minus 10% of the annual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13987" name="Picture 1" descr="Projected change in annual PET for Victoria ranges from +3.7% (10th percentile value) to +5.6% (90th percentile) for 1.5 degrees of global warming (equivalent to Year 2050 relative to 1990), with a median of 4.4% increase. Cool and warm season PET projections are approximately plus or minus 10% of the annual projections."/>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056" cy="3429016"/>
                    </a:xfrm>
                    <a:prstGeom prst="rect">
                      <a:avLst/>
                    </a:prstGeom>
                  </pic:spPr>
                </pic:pic>
              </a:graphicData>
            </a:graphic>
          </wp:inline>
        </w:drawing>
      </w:r>
    </w:p>
    <w:p w:rsidRPr="00174442" w:rsidR="00493A90" w:rsidP="00493A90" w:rsidRDefault="00493A90" w14:paraId="6ED32FE2" w14:textId="52FB2A40">
      <w:pPr>
        <w:pStyle w:val="Caption"/>
        <w:rPr>
          <w:b w:val="0"/>
          <w:bCs/>
          <w:i/>
          <w:iCs/>
        </w:rPr>
      </w:pPr>
      <w:bookmarkStart w:name="_Ref201584384" w:id="99"/>
      <w:r w:rsidRPr="00174442">
        <w:t xml:space="preserve">Figure </w:t>
      </w:r>
      <w:r w:rsidRPr="00174442">
        <w:fldChar w:fldCharType="begin"/>
      </w:r>
      <w:r w:rsidRPr="00174442">
        <w:instrText>SEQ Figure \* ARABIC</w:instrText>
      </w:r>
      <w:r w:rsidRPr="00174442">
        <w:fldChar w:fldCharType="separate"/>
      </w:r>
      <w:r w:rsidR="009660CD">
        <w:rPr>
          <w:noProof/>
        </w:rPr>
        <w:t>17</w:t>
      </w:r>
      <w:r w:rsidRPr="00174442">
        <w:fldChar w:fldCharType="end"/>
      </w:r>
      <w:bookmarkEnd w:id="99"/>
      <w:r w:rsidRPr="00174442" w:rsidR="001A11ED">
        <w:t>:</w:t>
      </w:r>
      <w:r w:rsidRPr="00174442">
        <w:t xml:space="preserve"> Projected change in mean annual, </w:t>
      </w:r>
      <w:r w:rsidRPr="00174442" w:rsidR="003762C1">
        <w:t>cool-</w:t>
      </w:r>
      <w:r w:rsidRPr="00174442">
        <w:t xml:space="preserve">season and </w:t>
      </w:r>
      <w:r w:rsidRPr="00174442" w:rsidR="003762C1">
        <w:t>warm-</w:t>
      </w:r>
      <w:r w:rsidRPr="00174442">
        <w:t xml:space="preserve">season </w:t>
      </w:r>
      <w:r w:rsidRPr="00837F5F">
        <w:t>PET</w:t>
      </w:r>
      <w:r w:rsidRPr="00174442">
        <w:t xml:space="preserve"> across Victoria under 1.5</w:t>
      </w:r>
      <w:r w:rsidRPr="00174442" w:rsidR="003762C1">
        <w:rPr>
          <w:rFonts w:cstheme="minorHAnsi"/>
        </w:rPr>
        <w:t>°</w:t>
      </w:r>
      <w:r w:rsidRPr="00174442">
        <w:t xml:space="preserve">C </w:t>
      </w:r>
      <w:r w:rsidRPr="00174442" w:rsidR="003762C1">
        <w:t xml:space="preserve">average </w:t>
      </w:r>
      <w:r w:rsidRPr="00174442">
        <w:t xml:space="preserve">global warming </w:t>
      </w:r>
      <w:r w:rsidRPr="00174442" w:rsidR="003A6CF9">
        <w:t>from 2000</w:t>
      </w:r>
      <w:r w:rsidRPr="00174442">
        <w:t>.</w:t>
      </w:r>
    </w:p>
    <w:p w:rsidRPr="00174442" w:rsidR="00D1778C" w:rsidP="00D1778C" w:rsidRDefault="00D1778C" w14:paraId="018CF65A" w14:textId="77777777">
      <w:r w:rsidRPr="00174442">
        <w:t> </w:t>
      </w:r>
    </w:p>
    <w:p w:rsidRPr="00174442" w:rsidR="00D1778C" w:rsidP="00D1778C" w:rsidRDefault="00D1778C" w14:paraId="17D3888E" w14:textId="77777777">
      <w:r w:rsidRPr="00174442">
        <w:t> </w:t>
      </w:r>
    </w:p>
    <w:p w:rsidRPr="00174442" w:rsidR="00D1778C" w:rsidP="00D1778C" w:rsidRDefault="00D1778C" w14:paraId="292A695C" w14:textId="0935BCA0">
      <w:r w:rsidRPr="00174442">
        <w:t> </w:t>
      </w:r>
    </w:p>
    <w:p w:rsidRPr="00174442" w:rsidR="008B4B7D" w:rsidP="00D1778C" w:rsidRDefault="008B4B7D" w14:paraId="2334F378" w14:textId="6C11589B">
      <w:r w:rsidRPr="00174442">
        <w:rPr>
          <w:noProof/>
        </w:rPr>
        <w:drawing>
          <wp:inline distT="0" distB="0" distL="0" distR="0" wp14:anchorId="105C5891" wp14:editId="07A60D18">
            <wp:extent cx="4601206" cy="3505200"/>
            <wp:effectExtent l="0" t="0" r="9525" b="0"/>
            <wp:docPr id="1536639316" name="Picture 2" descr="Projected change in annual rainfall for Victoria ranges from +1.9% (10th percentile value) to -8.5% (90th percentile) for 1.5 degrees of global warming (equivalent to Year 2050 relative to 1990), with a median of 3.5% decrease. Cool and warm season rainfall projections can vary significantly from the annual projections, particularly for the wetter (10th percentile) pro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39316" name="Picture 2" descr="Projected change in annual rainfall for Victoria ranges from +1.9% (10th percentile value) to -8.5% (90th percentile) for 1.5 degrees of global warming (equivalent to Year 2050 relative to 1990), with a median of 3.5% decrease. Cool and warm season rainfall projections can vary significantly from the annual projections, particularly for the wetter (10th percentile) projection."/>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14933" cy="3515657"/>
                    </a:xfrm>
                    <a:prstGeom prst="rect">
                      <a:avLst/>
                    </a:prstGeom>
                  </pic:spPr>
                </pic:pic>
              </a:graphicData>
            </a:graphic>
          </wp:inline>
        </w:drawing>
      </w:r>
    </w:p>
    <w:p w:rsidRPr="00174442" w:rsidR="00D1778C" w:rsidP="00357356" w:rsidRDefault="00493A90" w14:paraId="5D031F66" w14:textId="4DA50CDE">
      <w:pPr>
        <w:pStyle w:val="Caption"/>
      </w:pPr>
      <w:bookmarkStart w:name="_Ref201584440" w:id="100"/>
      <w:bookmarkStart w:name="_Ref212556247" w:id="101"/>
      <w:r w:rsidRPr="00174442">
        <w:t xml:space="preserve">Figure </w:t>
      </w:r>
      <w:r w:rsidRPr="00174442">
        <w:rPr>
          <w:b w:val="0"/>
        </w:rPr>
        <w:fldChar w:fldCharType="begin"/>
      </w:r>
      <w:r w:rsidRPr="00174442">
        <w:instrText>SEQ Figure \* ARABIC</w:instrText>
      </w:r>
      <w:r w:rsidRPr="00174442">
        <w:rPr>
          <w:b w:val="0"/>
        </w:rPr>
        <w:fldChar w:fldCharType="separate"/>
      </w:r>
      <w:r w:rsidR="009660CD">
        <w:rPr>
          <w:noProof/>
        </w:rPr>
        <w:t>18</w:t>
      </w:r>
      <w:r w:rsidRPr="00174442">
        <w:rPr>
          <w:b w:val="0"/>
        </w:rPr>
        <w:fldChar w:fldCharType="end"/>
      </w:r>
      <w:bookmarkEnd w:id="100"/>
      <w:r w:rsidRPr="00174442" w:rsidR="001A11ED">
        <w:t>:</w:t>
      </w:r>
      <w:r w:rsidRPr="00174442">
        <w:t xml:space="preserve"> Projected change in mean annual, </w:t>
      </w:r>
      <w:r w:rsidRPr="00174442" w:rsidR="003762C1">
        <w:t>cool-</w:t>
      </w:r>
      <w:r w:rsidRPr="00174442">
        <w:t>season and warm</w:t>
      </w:r>
      <w:r w:rsidRPr="00174442" w:rsidR="003762C1">
        <w:t>-</w:t>
      </w:r>
      <w:r w:rsidRPr="00174442">
        <w:t xml:space="preserve">season </w:t>
      </w:r>
      <w:r w:rsidRPr="00A15408">
        <w:rPr>
          <w:u w:val="single"/>
        </w:rPr>
        <w:t>rainfall</w:t>
      </w:r>
      <w:r w:rsidRPr="00174442">
        <w:t xml:space="preserve"> across Victoria under 1.5</w:t>
      </w:r>
      <w:r w:rsidRPr="00174442" w:rsidR="003762C1">
        <w:rPr>
          <w:rFonts w:cstheme="minorHAnsi"/>
        </w:rPr>
        <w:t>°</w:t>
      </w:r>
      <w:r w:rsidRPr="00174442">
        <w:t xml:space="preserve">C </w:t>
      </w:r>
      <w:r w:rsidRPr="00174442" w:rsidR="003762C1">
        <w:t xml:space="preserve">average </w:t>
      </w:r>
      <w:r w:rsidRPr="00174442">
        <w:t>global warming</w:t>
      </w:r>
      <w:r w:rsidRPr="00174442" w:rsidR="003A6CF9">
        <w:t xml:space="preserve"> from 2000</w:t>
      </w:r>
      <w:r w:rsidRPr="00174442">
        <w:t>.</w:t>
      </w:r>
      <w:bookmarkEnd w:id="101"/>
    </w:p>
    <w:p w:rsidRPr="00FE6962" w:rsidR="00FE6962" w:rsidP="00FE6962" w:rsidRDefault="00FE6962" w14:paraId="6A81B88F" w14:textId="77777777">
      <w:pPr>
        <w:pStyle w:val="BodyText"/>
      </w:pPr>
    </w:p>
    <w:p w:rsidRPr="00174442" w:rsidR="00713DAC" w:rsidP="00D1778C" w:rsidRDefault="00713DAC" w14:paraId="5AB9C3C1" w14:textId="14BFBFCE">
      <w:r w:rsidRPr="00174442">
        <w:rPr>
          <w:noProof/>
        </w:rPr>
        <w:drawing>
          <wp:inline distT="0" distB="0" distL="0" distR="0" wp14:anchorId="65F341F9" wp14:editId="4F8A4C83">
            <wp:extent cx="4600575" cy="3315120"/>
            <wp:effectExtent l="0" t="0" r="0" b="0"/>
            <wp:docPr id="972217600" name="Picture 3" descr="Projected change in annual runoff for Victoria ranges from -4% (10th percentile value) to -27% (90th percentile) for 1.5 degrees of global warming (equivalent to Year 2050 relative to 1990), with a median of 15% decrease.  This change is also represented in mm, which indicates the greatest reductions in absolute terms in higher rainfall areas of Victoria along the Great Dividing Range, East Gippsland, and the Ot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17600" name="Picture 3" descr="Projected change in annual runoff for Victoria ranges from -4% (10th percentile value) to -27% (90th percentile) for 1.5 degrees of global warming (equivalent to Year 2050 relative to 1990), with a median of 15% decrease.  This change is also represented in mm, which indicates the greatest reductions in absolute terms in higher rainfall areas of Victoria along the Great Dividing Range, East Gippsland, and the Otways."/>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06336" cy="3319272"/>
                    </a:xfrm>
                    <a:prstGeom prst="rect">
                      <a:avLst/>
                    </a:prstGeom>
                  </pic:spPr>
                </pic:pic>
              </a:graphicData>
            </a:graphic>
          </wp:inline>
        </w:drawing>
      </w:r>
    </w:p>
    <w:p w:rsidRPr="00174442" w:rsidR="0050592A" w:rsidP="0050592A" w:rsidRDefault="0050592A" w14:paraId="064CC6A2" w14:textId="2B33440E">
      <w:pPr>
        <w:pStyle w:val="Caption"/>
        <w:rPr>
          <w:b w:val="0"/>
          <w:bCs/>
          <w:i/>
          <w:iCs/>
        </w:rPr>
      </w:pPr>
      <w:bookmarkStart w:name="_Ref201585264" w:id="102"/>
      <w:r w:rsidRPr="00174442">
        <w:t xml:space="preserve">Figure </w:t>
      </w:r>
      <w:r w:rsidRPr="00174442">
        <w:fldChar w:fldCharType="begin"/>
      </w:r>
      <w:r w:rsidRPr="00174442">
        <w:instrText>SEQ Figure \* ARABIC</w:instrText>
      </w:r>
      <w:r w:rsidRPr="00174442">
        <w:fldChar w:fldCharType="separate"/>
      </w:r>
      <w:r w:rsidR="009660CD">
        <w:rPr>
          <w:noProof/>
        </w:rPr>
        <w:t>19</w:t>
      </w:r>
      <w:r w:rsidRPr="00174442">
        <w:fldChar w:fldCharType="end"/>
      </w:r>
      <w:bookmarkEnd w:id="102"/>
      <w:r w:rsidRPr="00174442" w:rsidR="001A11ED">
        <w:t>:</w:t>
      </w:r>
      <w:r w:rsidRPr="00174442">
        <w:t xml:space="preserve"> Projected </w:t>
      </w:r>
      <w:r w:rsidRPr="00174442" w:rsidR="003F5107">
        <w:t>percentage and</w:t>
      </w:r>
      <w:r w:rsidRPr="00174442" w:rsidR="00BF5279">
        <w:t xml:space="preserve"> volume</w:t>
      </w:r>
      <w:r w:rsidRPr="00174442" w:rsidR="00F76B0C">
        <w:t>tric (mm)</w:t>
      </w:r>
      <w:r w:rsidRPr="00174442" w:rsidR="003F5107">
        <w:t xml:space="preserve"> </w:t>
      </w:r>
      <w:r w:rsidRPr="00174442">
        <w:t>change</w:t>
      </w:r>
      <w:r w:rsidRPr="00174442" w:rsidR="003F5107">
        <w:t>s</w:t>
      </w:r>
      <w:r w:rsidRPr="00174442">
        <w:t xml:space="preserve"> in mean </w:t>
      </w:r>
      <w:r w:rsidRPr="00A15408">
        <w:rPr>
          <w:u w:val="single"/>
        </w:rPr>
        <w:t>annual runoff</w:t>
      </w:r>
      <w:r w:rsidRPr="00174442">
        <w:t xml:space="preserve"> across Victoria under 1.5</w:t>
      </w:r>
      <w:r w:rsidRPr="00174442" w:rsidR="003762C1">
        <w:rPr>
          <w:rFonts w:cstheme="minorHAnsi"/>
        </w:rPr>
        <w:t>°</w:t>
      </w:r>
      <w:r w:rsidRPr="00174442">
        <w:t xml:space="preserve">C </w:t>
      </w:r>
      <w:r w:rsidRPr="00174442" w:rsidR="003762C1">
        <w:t xml:space="preserve">average </w:t>
      </w:r>
      <w:r w:rsidRPr="00174442">
        <w:t xml:space="preserve">global warming </w:t>
      </w:r>
      <w:r w:rsidRPr="00174442" w:rsidR="003A6CF9">
        <w:t>from 2000</w:t>
      </w:r>
      <w:r w:rsidRPr="00174442">
        <w:t>.</w:t>
      </w:r>
    </w:p>
    <w:p w:rsidRPr="00174442" w:rsidR="00D1778C" w:rsidP="00D1778C" w:rsidRDefault="00D1778C" w14:paraId="715BB70B" w14:textId="77777777">
      <w:r w:rsidRPr="00174442">
        <w:t> </w:t>
      </w:r>
    </w:p>
    <w:p w:rsidRPr="00174442" w:rsidR="00D1778C" w:rsidP="0065766D" w:rsidRDefault="00D1778C" w14:paraId="3F19EB72" w14:textId="6A2EE33C">
      <w:pPr>
        <w:pStyle w:val="Heading2"/>
      </w:pPr>
      <w:r w:rsidRPr="00174442">
        <w:t>Robustness of hydroclimate projections and limitations of method used to develop the projections </w:t>
      </w:r>
    </w:p>
    <w:p w:rsidRPr="00174442" w:rsidR="00B57A97" w:rsidP="00B57A97" w:rsidRDefault="00B57A97" w14:paraId="07658E8E" w14:textId="7BE0AB0E">
      <w:pPr>
        <w:pStyle w:val="BodyText"/>
      </w:pPr>
      <w:r w:rsidRPr="00174442">
        <w:t xml:space="preserve">The methods adopted </w:t>
      </w:r>
      <w:r w:rsidRPr="00174442" w:rsidR="00B4716E">
        <w:t xml:space="preserve">to derive hydroclimate projections </w:t>
      </w:r>
      <w:r w:rsidRPr="00174442">
        <w:t>take advantage of available climate and hydrological science, but as with any method, are subject to some uncertainties</w:t>
      </w:r>
      <w:r w:rsidRPr="00174442" w:rsidR="00732000">
        <w:t xml:space="preserve"> and limitations</w:t>
      </w:r>
      <w:r w:rsidRPr="00174442">
        <w:t xml:space="preserve">. These are outlined in further detail in </w:t>
      </w:r>
      <w:r w:rsidRPr="00174442" w:rsidR="00D45BA6">
        <w:t xml:space="preserve">the </w:t>
      </w:r>
      <w:r w:rsidR="00F239EF">
        <w:rPr>
          <w:i/>
        </w:rPr>
        <w:t>Supplementary Materials</w:t>
      </w:r>
      <w:r w:rsidRPr="00174442" w:rsidR="00F83BBE">
        <w:t xml:space="preserve"> </w:t>
      </w:r>
      <w:r w:rsidRPr="00174442" w:rsidR="00490AA5">
        <w:t>and</w:t>
      </w:r>
      <w:r w:rsidRPr="00174442">
        <w:t xml:space="preserve"> are summarised as follows:</w:t>
      </w:r>
    </w:p>
    <w:p w:rsidRPr="00174442" w:rsidR="00B57A97" w:rsidP="00323916" w:rsidRDefault="00EA4424" w14:paraId="745DF4BF" w14:textId="29C6BDCE">
      <w:pPr>
        <w:pStyle w:val="ListBullet"/>
        <w:numPr>
          <w:ilvl w:val="0"/>
          <w:numId w:val="27"/>
        </w:numPr>
      </w:pPr>
      <w:r w:rsidRPr="00174442">
        <w:t xml:space="preserve">Projected changes for climate variables and runoff can be </w:t>
      </w:r>
      <w:r w:rsidRPr="00174442" w:rsidR="009408A6">
        <w:t>estimated</w:t>
      </w:r>
      <w:r w:rsidRPr="00174442" w:rsidR="000970F8">
        <w:t xml:space="preserve"> linearly </w:t>
      </w:r>
      <w:r w:rsidRPr="00174442" w:rsidR="00732000">
        <w:t xml:space="preserve">up to </w:t>
      </w:r>
      <w:r w:rsidRPr="00174442" w:rsidR="0017662F">
        <w:t>~</w:t>
      </w:r>
      <w:r w:rsidRPr="00174442" w:rsidR="00732000">
        <w:t>2.5</w:t>
      </w:r>
      <w:r w:rsidRPr="00174442" w:rsidR="00EF0971">
        <w:rPr>
          <w:rFonts w:cstheme="minorHAnsi"/>
        </w:rPr>
        <w:t>°</w:t>
      </w:r>
      <w:r w:rsidRPr="00174442" w:rsidR="00732000">
        <w:t>C above the level of warming</w:t>
      </w:r>
      <w:r w:rsidRPr="00174442" w:rsidR="00FB7EB5">
        <w:t xml:space="preserve"> </w:t>
      </w:r>
      <w:r w:rsidRPr="00174442" w:rsidR="004A0683">
        <w:t>f</w:t>
      </w:r>
      <w:r w:rsidRPr="00174442" w:rsidR="001277BA">
        <w:t>rom the year 2000 (</w:t>
      </w:r>
      <w:r w:rsidRPr="00174442" w:rsidR="00EF0971">
        <w:t xml:space="preserve">the </w:t>
      </w:r>
      <w:r w:rsidRPr="00174442" w:rsidR="001277BA">
        <w:t>midpoint of the post-1975 period)</w:t>
      </w:r>
      <w:r w:rsidRPr="00174442" w:rsidR="00732000">
        <w:t>.</w:t>
      </w:r>
      <w:r w:rsidRPr="00174442" w:rsidR="001277BA">
        <w:t xml:space="preserve"> </w:t>
      </w:r>
      <w:r w:rsidRPr="00174442" w:rsidR="00957689">
        <w:t xml:space="preserve">This is approximately equivalent to </w:t>
      </w:r>
      <w:r w:rsidRPr="00174442" w:rsidR="00180F9E">
        <w:t>0.7</w:t>
      </w:r>
      <w:r w:rsidRPr="00357356" w:rsidR="00EF0971">
        <w:rPr>
          <w:rFonts w:cstheme="minorHAnsi"/>
        </w:rPr>
        <w:t>°</w:t>
      </w:r>
      <w:r w:rsidRPr="00174442" w:rsidR="00554496">
        <w:t xml:space="preserve">C from </w:t>
      </w:r>
      <w:r w:rsidRPr="00174442" w:rsidR="00EF0971">
        <w:t xml:space="preserve">the </w:t>
      </w:r>
      <w:r w:rsidRPr="00174442" w:rsidR="00554496">
        <w:t xml:space="preserve">pre-industrial </w:t>
      </w:r>
      <w:r w:rsidRPr="00174442" w:rsidR="004A0683">
        <w:t>period.</w:t>
      </w:r>
      <w:r w:rsidRPr="00174442" w:rsidR="00E323C5">
        <w:t xml:space="preserve"> </w:t>
      </w:r>
      <w:r w:rsidRPr="00174442" w:rsidR="008D2E8C">
        <w:t xml:space="preserve">Estimation of projected changes at </w:t>
      </w:r>
      <w:r w:rsidRPr="00174442" w:rsidR="00EF0971">
        <w:t xml:space="preserve">a </w:t>
      </w:r>
      <w:r w:rsidRPr="00174442" w:rsidR="00F41B66">
        <w:t xml:space="preserve">greater global warming level would require </w:t>
      </w:r>
      <w:r w:rsidRPr="00174442" w:rsidR="00C12D1D">
        <w:t xml:space="preserve">reassessment of </w:t>
      </w:r>
      <w:r w:rsidRPr="00174442" w:rsidR="008945E3">
        <w:t>the relationship</w:t>
      </w:r>
      <w:r w:rsidRPr="00174442" w:rsidR="0049731E">
        <w:t>s</w:t>
      </w:r>
      <w:r w:rsidRPr="00174442" w:rsidR="008945E3">
        <w:t xml:space="preserve"> between </w:t>
      </w:r>
      <w:r w:rsidRPr="00174442" w:rsidR="0049731E">
        <w:t>warming and changes to climate variables</w:t>
      </w:r>
      <w:r w:rsidRPr="00174442" w:rsidR="00732000">
        <w:t>.</w:t>
      </w:r>
      <w:r w:rsidRPr="00174442" w:rsidR="001A5876">
        <w:t xml:space="preserve"> </w:t>
      </w:r>
    </w:p>
    <w:p w:rsidRPr="00174442" w:rsidR="00732000" w:rsidP="00323916" w:rsidRDefault="000869A1" w14:paraId="1F170C74" w14:textId="7A804F32">
      <w:pPr>
        <w:pStyle w:val="ListBullet"/>
        <w:numPr>
          <w:ilvl w:val="0"/>
          <w:numId w:val="27"/>
        </w:numPr>
      </w:pPr>
      <w:r w:rsidRPr="00174442">
        <w:t>R</w:t>
      </w:r>
      <w:r w:rsidRPr="00174442" w:rsidR="006A285A">
        <w:t>ainfall</w:t>
      </w:r>
      <w:r w:rsidRPr="00174442" w:rsidR="00EF0971">
        <w:rPr>
          <w:rFonts w:cstheme="minorHAnsi"/>
        </w:rPr>
        <w:t>‒</w:t>
      </w:r>
      <w:r w:rsidRPr="00174442" w:rsidR="006A285A">
        <w:t xml:space="preserve">runoff models </w:t>
      </w:r>
      <w:r w:rsidRPr="00174442">
        <w:t>were applied</w:t>
      </w:r>
      <w:r w:rsidRPr="00174442" w:rsidR="006A285A">
        <w:t xml:space="preserve"> to conditions outside of the range of observed values over which the models were calibrated. This includes</w:t>
      </w:r>
      <w:r w:rsidRPr="00174442" w:rsidR="00EA2C10">
        <w:t xml:space="preserve"> </w:t>
      </w:r>
      <w:r w:rsidRPr="00174442" w:rsidR="006A285A">
        <w:t>higher air temperature, higher PET and higher atmospheric CO</w:t>
      </w:r>
      <w:r w:rsidRPr="00174442" w:rsidR="006A285A">
        <w:rPr>
          <w:vertAlign w:val="subscript"/>
        </w:rPr>
        <w:t>2</w:t>
      </w:r>
      <w:r w:rsidRPr="00174442" w:rsidR="006A285A">
        <w:t xml:space="preserve"> concentration.</w:t>
      </w:r>
      <w:r w:rsidRPr="00174442" w:rsidR="007D4FB0">
        <w:t xml:space="preserve"> There are conflicting views on how vegetation will respond to these changes, but their net impact on runoff in water-limited areas like Victoria is likely to be relatively small (compared </w:t>
      </w:r>
      <w:r w:rsidRPr="00174442" w:rsidR="00EF0971">
        <w:t xml:space="preserve">with </w:t>
      </w:r>
      <w:r w:rsidRPr="00174442" w:rsidR="007D4FB0">
        <w:t>uncertainty in future rainfall projections) and cannot yet be observed in global streamflow data (Wei et al., 2024).</w:t>
      </w:r>
    </w:p>
    <w:p w:rsidRPr="00174442" w:rsidR="00574FBC" w:rsidP="00323916" w:rsidRDefault="00574FBC" w14:paraId="3CBF317E" w14:textId="695A8900">
      <w:pPr>
        <w:pStyle w:val="ListBullet"/>
        <w:numPr>
          <w:ilvl w:val="0"/>
          <w:numId w:val="27"/>
        </w:numPr>
      </w:pPr>
      <w:r w:rsidRPr="00174442">
        <w:t xml:space="preserve">The empirical scaling method </w:t>
      </w:r>
      <w:r w:rsidRPr="00174442" w:rsidR="00CA0761">
        <w:t>uses historical rainfall sequence</w:t>
      </w:r>
      <w:r w:rsidR="00D63ADB">
        <w:t>s</w:t>
      </w:r>
      <w:r w:rsidRPr="00174442" w:rsidR="00CA0761">
        <w:t xml:space="preserve"> to create</w:t>
      </w:r>
      <w:r w:rsidRPr="00174442">
        <w:t xml:space="preserve"> future daily rainfall sequence</w:t>
      </w:r>
      <w:r w:rsidRPr="00174442" w:rsidR="000869A1">
        <w:t>s</w:t>
      </w:r>
      <w:r w:rsidRPr="00174442">
        <w:t xml:space="preserve">. </w:t>
      </w:r>
    </w:p>
    <w:p w:rsidRPr="00174442" w:rsidR="006A285A" w:rsidP="00323916" w:rsidRDefault="00574FBC" w14:paraId="5D886568" w14:textId="5383153A">
      <w:pPr>
        <w:pStyle w:val="ListBullet"/>
        <w:numPr>
          <w:ilvl w:val="0"/>
          <w:numId w:val="27"/>
        </w:numPr>
      </w:pPr>
      <w:r w:rsidRPr="00174442">
        <w:t>Chiew et al. (2022) compared runoff projections developed for south-east Australia using different hydrological impact modelling methods (different methods used to generate future climate series, different rainfall</w:t>
      </w:r>
      <w:r w:rsidRPr="00174442" w:rsidR="008A731D">
        <w:rPr>
          <w:rFonts w:cstheme="minorHAnsi"/>
        </w:rPr>
        <w:t>‒</w:t>
      </w:r>
      <w:r w:rsidRPr="00174442">
        <w:t>runoff models and model calibration) and climate projection data sources and concluded that they all indicate a likely hotter and drier future in south-east Australia</w:t>
      </w:r>
      <w:r w:rsidRPr="00174442" w:rsidR="008A731D">
        <w:t>,</w:t>
      </w:r>
      <w:r w:rsidRPr="00174442">
        <w:t xml:space="preserve"> with similar values and range in the runoff projections.</w:t>
      </w:r>
    </w:p>
    <w:p w:rsidRPr="00174442" w:rsidR="00574FBC" w:rsidP="00354917" w:rsidRDefault="00574FBC" w14:paraId="3CB3DDD6" w14:textId="77777777">
      <w:pPr>
        <w:pStyle w:val="ListBullet"/>
        <w:numPr>
          <w:ilvl w:val="0"/>
          <w:numId w:val="0"/>
        </w:numPr>
      </w:pPr>
    </w:p>
    <w:p w:rsidRPr="00174442" w:rsidR="00B57A97" w:rsidP="00B57A97" w:rsidRDefault="00B57A97" w14:paraId="3C97E059" w14:textId="77777777">
      <w:pPr>
        <w:pStyle w:val="BodyText"/>
      </w:pPr>
    </w:p>
    <w:p w:rsidRPr="00174442" w:rsidR="00D1778C" w:rsidP="00D1778C" w:rsidRDefault="00366F8F" w14:paraId="3DDBF5FA" w14:textId="66D22CE2">
      <w:r w:rsidRPr="00174442">
        <w:t xml:space="preserve"> </w:t>
      </w:r>
    </w:p>
    <w:p w:rsidRPr="00174442" w:rsidR="00D1778C" w:rsidP="00D1778C" w:rsidRDefault="00D1778C" w14:paraId="5A702986" w14:textId="3F870609"/>
    <w:p w:rsidRPr="00174442" w:rsidR="000D4C4D" w:rsidRDefault="000D4C4D" w14:paraId="127B9007" w14:textId="549C492B">
      <w:r w:rsidRPr="00174442">
        <w:br w:type="page"/>
      </w:r>
    </w:p>
    <w:p w:rsidRPr="00174442" w:rsidR="000D4C4D" w:rsidP="00AE7421" w:rsidRDefault="00393581" w14:paraId="3666810F" w14:textId="3EE38B0A">
      <w:pPr>
        <w:pStyle w:val="Heading1"/>
      </w:pPr>
      <w:bookmarkStart w:name="_Ref201565556" w:id="103"/>
      <w:bookmarkStart w:name="_Ref201582320" w:id="104"/>
      <w:bookmarkStart w:name="_Toc207888329" w:id="105"/>
      <w:bookmarkStart w:name="_Ref212023950" w:id="106"/>
      <w:bookmarkStart w:name="_Toc214463397" w:id="107"/>
      <w:r w:rsidRPr="00174442">
        <w:t xml:space="preserve">Applying </w:t>
      </w:r>
      <w:r w:rsidRPr="00174442" w:rsidR="008A731D">
        <w:t xml:space="preserve">climate change </w:t>
      </w:r>
      <w:bookmarkEnd w:id="103"/>
      <w:bookmarkEnd w:id="104"/>
      <w:r w:rsidRPr="00174442" w:rsidR="008A731D">
        <w:t>projections</w:t>
      </w:r>
      <w:bookmarkEnd w:id="105"/>
      <w:bookmarkEnd w:id="106"/>
      <w:bookmarkEnd w:id="107"/>
    </w:p>
    <w:p w:rsidRPr="00174442" w:rsidR="00480B12" w:rsidP="00480B12" w:rsidRDefault="00480B12" w14:paraId="4A7FC80F" w14:textId="552DED30">
      <w:pPr>
        <w:pStyle w:val="Chaptersummary"/>
        <w:rPr>
          <w:b/>
        </w:rPr>
      </w:pPr>
      <w:proofErr w:type="gramStart"/>
      <w:r w:rsidRPr="00174442">
        <w:rPr>
          <w:b/>
        </w:rPr>
        <w:t>At a glance</w:t>
      </w:r>
      <w:proofErr w:type="gramEnd"/>
    </w:p>
    <w:p w:rsidRPr="00174442" w:rsidR="000D4C4D" w:rsidP="00323916" w:rsidRDefault="008101B3" w14:paraId="1571F9E3" w14:textId="778BDECC">
      <w:pPr>
        <w:pStyle w:val="Chaptersummary"/>
        <w:numPr>
          <w:ilvl w:val="0"/>
          <w:numId w:val="35"/>
        </w:numPr>
      </w:pPr>
      <w:r w:rsidRPr="00174442">
        <w:t>Th</w:t>
      </w:r>
      <w:r w:rsidR="00C85602">
        <w:t xml:space="preserve">is chapter provides advice on how the climate change projections can be applied to different </w:t>
      </w:r>
      <w:r w:rsidRPr="00174442" w:rsidR="00CC746B">
        <w:t>application</w:t>
      </w:r>
      <w:r w:rsidR="00C85602">
        <w:t>s</w:t>
      </w:r>
      <w:r w:rsidRPr="00174442" w:rsidR="00CC746B">
        <w:t>.</w:t>
      </w:r>
      <w:r w:rsidRPr="00174442">
        <w:t xml:space="preserve"> </w:t>
      </w:r>
    </w:p>
    <w:p w:rsidR="00393042" w:rsidP="00323916" w:rsidRDefault="00393042" w14:paraId="06B27A1A" w14:textId="5C692524">
      <w:pPr>
        <w:pStyle w:val="Chaptersummary"/>
        <w:numPr>
          <w:ilvl w:val="0"/>
          <w:numId w:val="35"/>
        </w:numPr>
      </w:pPr>
      <w:r>
        <w:t xml:space="preserve">The </w:t>
      </w:r>
      <w:r w:rsidRPr="00393042">
        <w:t xml:space="preserve">climate change projections are expressed relative to the year 2000 and can be directly applied to the post-1975 </w:t>
      </w:r>
      <w:r w:rsidR="008967D6">
        <w:t xml:space="preserve">climate </w:t>
      </w:r>
      <w:r w:rsidRPr="00393042">
        <w:t>reference period datasets</w:t>
      </w:r>
      <w:r>
        <w:t xml:space="preserve"> developed using the approaches described in </w:t>
      </w:r>
      <w:r w:rsidR="00A419A3">
        <w:t>chapter</w:t>
      </w:r>
      <w:r>
        <w:t xml:space="preserve"> 4</w:t>
      </w:r>
      <w:r w:rsidRPr="00393042">
        <w:t>.</w:t>
      </w:r>
    </w:p>
    <w:p w:rsidR="005E6A39" w:rsidP="00323916" w:rsidRDefault="005E6A39" w14:paraId="6415C95E" w14:textId="3E3959DE">
      <w:pPr>
        <w:pStyle w:val="Chaptersummary"/>
        <w:numPr>
          <w:ilvl w:val="0"/>
          <w:numId w:val="35"/>
        </w:numPr>
      </w:pPr>
      <w:r>
        <w:t xml:space="preserve">In addition to </w:t>
      </w:r>
      <w:r w:rsidR="00C93766">
        <w:t xml:space="preserve">annual average </w:t>
      </w:r>
      <w:r>
        <w:t>projections of change</w:t>
      </w:r>
      <w:r w:rsidR="00C93766">
        <w:t xml:space="preserve">, cool and warm season projections are also </w:t>
      </w:r>
      <w:r w:rsidR="00110807">
        <w:t>available</w:t>
      </w:r>
      <w:r w:rsidR="00560D3A">
        <w:t xml:space="preserve">. </w:t>
      </w:r>
      <w:r w:rsidR="00BB0380">
        <w:t xml:space="preserve">Selection of </w:t>
      </w:r>
      <w:r w:rsidR="00521365">
        <w:t xml:space="preserve">which </w:t>
      </w:r>
      <w:r w:rsidRPr="00BB0380" w:rsidR="00BB0380">
        <w:t>hydroclimate variables to use</w:t>
      </w:r>
      <w:r w:rsidR="00521365">
        <w:t xml:space="preserve"> </w:t>
      </w:r>
      <w:r w:rsidR="002B6A44">
        <w:t xml:space="preserve">– e.g. average annual or seasonal, </w:t>
      </w:r>
      <w:r w:rsidRPr="00BB0380" w:rsidR="00BB0380">
        <w:t>in the climate change impact assessment</w:t>
      </w:r>
      <w:r w:rsidR="004B26B8">
        <w:t>,</w:t>
      </w:r>
      <w:r w:rsidR="00521365">
        <w:t xml:space="preserve"> should be informed by considering the </w:t>
      </w:r>
      <w:r w:rsidR="00F554EF">
        <w:t xml:space="preserve">application and the </w:t>
      </w:r>
      <w:r w:rsidR="00521365">
        <w:t>vulnerability of the water system</w:t>
      </w:r>
      <w:r w:rsidR="00F554EF">
        <w:t xml:space="preserve"> to seasonal changes</w:t>
      </w:r>
      <w:r w:rsidR="00521365">
        <w:t>.</w:t>
      </w:r>
    </w:p>
    <w:p w:rsidRPr="00174442" w:rsidR="0024169B" w:rsidP="00323916" w:rsidRDefault="006A773E" w14:paraId="5E2115A5" w14:textId="7830BD26">
      <w:pPr>
        <w:pStyle w:val="Chaptersummary"/>
        <w:numPr>
          <w:ilvl w:val="0"/>
          <w:numId w:val="35"/>
        </w:numPr>
      </w:pPr>
      <w:r>
        <w:t xml:space="preserve">Projections </w:t>
      </w:r>
      <w:r w:rsidR="00521365">
        <w:t xml:space="preserve">are available </w:t>
      </w:r>
      <w:r>
        <w:t xml:space="preserve">for both the </w:t>
      </w:r>
      <w:r w:rsidR="00C62A75">
        <w:t>Intergovernmental</w:t>
      </w:r>
      <w:r w:rsidR="003D5FEA">
        <w:t xml:space="preserve"> Panel on Climate Change’s </w:t>
      </w:r>
      <w:r w:rsidR="00521365">
        <w:t xml:space="preserve">(IPCC) </w:t>
      </w:r>
      <w:r w:rsidR="003D5FEA">
        <w:t xml:space="preserve">Shared Socioeconomic Pathways </w:t>
      </w:r>
      <w:r w:rsidR="00330CF7">
        <w:t xml:space="preserve">(SSP) </w:t>
      </w:r>
      <w:r w:rsidR="003D5FEA">
        <w:t xml:space="preserve">scenarios </w:t>
      </w:r>
      <w:r w:rsidR="00330CF7">
        <w:t>SSP</w:t>
      </w:r>
      <w:r w:rsidRPr="0024169B" w:rsidR="0024169B">
        <w:t xml:space="preserve">2-4.5 </w:t>
      </w:r>
      <w:r w:rsidR="00330CF7">
        <w:t>and SSP3-7.0. The intermediate greenhouse gas em</w:t>
      </w:r>
      <w:r w:rsidRPr="0024169B" w:rsidR="0024169B">
        <w:t xml:space="preserve">issions scenario </w:t>
      </w:r>
      <w:r w:rsidR="00330CF7">
        <w:t xml:space="preserve">SSP2-4.5 </w:t>
      </w:r>
      <w:r w:rsidRPr="0024169B" w:rsidR="0024169B">
        <w:t xml:space="preserve">is </w:t>
      </w:r>
      <w:r w:rsidR="00F82E38">
        <w:t xml:space="preserve">recommended as </w:t>
      </w:r>
      <w:r w:rsidRPr="0024169B" w:rsidR="0024169B">
        <w:t>suitable for most applications related to water availability</w:t>
      </w:r>
      <w:r w:rsidR="00F82E38">
        <w:t>, and the high greenhouse gas emissions scenario SS</w:t>
      </w:r>
      <w:r w:rsidRPr="0024169B" w:rsidR="0024169B">
        <w:t xml:space="preserve">P3-7.0 is suitable for higher risk applications that affect water system performance </w:t>
      </w:r>
      <w:r w:rsidR="00F82E38">
        <w:t>later this century</w:t>
      </w:r>
      <w:r w:rsidRPr="0024169B" w:rsidR="0024169B">
        <w:t>.</w:t>
      </w:r>
    </w:p>
    <w:p w:rsidRPr="00174442" w:rsidR="008101B3" w:rsidP="008101B3" w:rsidRDefault="00CC746B" w14:paraId="2E10243E" w14:textId="737109A6">
      <w:pPr>
        <w:pStyle w:val="Heading2"/>
      </w:pPr>
      <w:bookmarkStart w:name="_Ref201318182" w:id="108"/>
      <w:r w:rsidRPr="00174442">
        <w:t>Introduction</w:t>
      </w:r>
      <w:bookmarkEnd w:id="108"/>
    </w:p>
    <w:p w:rsidRPr="00174442" w:rsidR="00CC746B" w:rsidP="00CC746B" w:rsidRDefault="00CC746B" w14:paraId="5575FBCC" w14:textId="13ECA081">
      <w:pPr>
        <w:pStyle w:val="BodyText"/>
      </w:pPr>
      <w:r w:rsidRPr="00174442">
        <w:t xml:space="preserve">When using the </w:t>
      </w:r>
      <w:r w:rsidR="00BE18C7">
        <w:t>g</w:t>
      </w:r>
      <w:r>
        <w:t>uideline</w:t>
      </w:r>
      <w:r w:rsidR="00B60278">
        <w:t xml:space="preserve"> </w:t>
      </w:r>
      <w:r w:rsidRPr="00174442">
        <w:t>projections in any climate change impact assessment, practitioners need to consider:</w:t>
      </w:r>
    </w:p>
    <w:p w:rsidRPr="00174442" w:rsidR="00CC746B" w:rsidP="00354917" w:rsidRDefault="002C6409" w14:paraId="2A49A524" w14:textId="415FD6B8">
      <w:pPr>
        <w:pStyle w:val="Bulletlist"/>
      </w:pPr>
      <w:r w:rsidRPr="00174442">
        <w:t>the emissions scenario(s) or increase in global warming to be applied</w:t>
      </w:r>
    </w:p>
    <w:p w:rsidRPr="00174442" w:rsidR="00A758A9" w:rsidP="00354917" w:rsidRDefault="002C6409" w14:paraId="77755A8C" w14:textId="14BD1D80">
      <w:pPr>
        <w:pStyle w:val="Bulletlist"/>
      </w:pPr>
      <w:r w:rsidRPr="00174442">
        <w:t>how uncertainty in the climate model response to global warming is represented</w:t>
      </w:r>
    </w:p>
    <w:p w:rsidRPr="00174442" w:rsidR="00CC746B" w:rsidP="00354917" w:rsidRDefault="002C6409" w14:paraId="66511C5C" w14:textId="36216402">
      <w:pPr>
        <w:pStyle w:val="Bulletlist"/>
      </w:pPr>
      <w:r w:rsidRPr="00174442">
        <w:t>the time frame over which the impact is to be assessed</w:t>
      </w:r>
    </w:p>
    <w:p w:rsidRPr="00174442" w:rsidR="00A60A58" w:rsidP="00354917" w:rsidRDefault="002C6409" w14:paraId="22FCE6D2" w14:textId="3A067685">
      <w:pPr>
        <w:pStyle w:val="Bulletlist"/>
      </w:pPr>
      <w:r w:rsidRPr="00174442">
        <w:t>the reference period and increase in global warming to which the projections are compared</w:t>
      </w:r>
    </w:p>
    <w:p w:rsidRPr="00174442" w:rsidR="00CC746B" w:rsidP="00354917" w:rsidRDefault="002C6409" w14:paraId="50B9DDCC" w14:textId="24FDA555">
      <w:pPr>
        <w:pStyle w:val="Bulletlist"/>
      </w:pPr>
      <w:r w:rsidRPr="00174442">
        <w:t>specific points in time for which the projections are required</w:t>
      </w:r>
    </w:p>
    <w:p w:rsidRPr="00174442" w:rsidR="00CC746B" w:rsidP="00354917" w:rsidRDefault="002C6409" w14:paraId="057EB5ED" w14:textId="31BC7FA0">
      <w:pPr>
        <w:pStyle w:val="Bulletlist"/>
      </w:pPr>
      <w:r w:rsidRPr="00174442">
        <w:t>the spatial resolution of the projections</w:t>
      </w:r>
    </w:p>
    <w:p w:rsidRPr="00174442" w:rsidR="00CC746B" w:rsidP="00354917" w:rsidRDefault="002C6409" w14:paraId="6915FE44" w14:textId="5CFF4810">
      <w:pPr>
        <w:pStyle w:val="Bulletlist"/>
      </w:pPr>
      <w:r w:rsidRPr="00174442">
        <w:t>the data and tools available to assist with the assessment (e.g. rainfall</w:t>
      </w:r>
      <w:r w:rsidRPr="00174442" w:rsidR="00B276B0">
        <w:rPr>
          <w:rFonts w:cstheme="minorHAnsi"/>
        </w:rPr>
        <w:t>‒</w:t>
      </w:r>
      <w:r w:rsidRPr="00174442">
        <w:t xml:space="preserve">runoff models, </w:t>
      </w:r>
      <w:r w:rsidRPr="00174442" w:rsidR="00B276B0">
        <w:t>climate-</w:t>
      </w:r>
      <w:r w:rsidRPr="00174442">
        <w:t>dependent demand models, water resource models, ecological response models)</w:t>
      </w:r>
    </w:p>
    <w:p w:rsidRPr="00174442" w:rsidR="00CC746B" w:rsidP="00354917" w:rsidRDefault="002C6409" w14:paraId="0BC86740" w14:textId="487C8074">
      <w:pPr>
        <w:pStyle w:val="Bulletlist"/>
      </w:pPr>
      <w:r w:rsidRPr="00174442">
        <w:t>the vulnerability of the water system to climate variability and climate change (if known)</w:t>
      </w:r>
    </w:p>
    <w:p w:rsidRPr="00174442" w:rsidR="00CC746B" w:rsidP="00354917" w:rsidRDefault="002C6409" w14:paraId="222DAEFC" w14:textId="45AC23CE">
      <w:pPr>
        <w:pStyle w:val="Bulletlist"/>
      </w:pPr>
      <w:r w:rsidRPr="00174442">
        <w:t xml:space="preserve">the </w:t>
      </w:r>
      <w:r w:rsidRPr="00174442" w:rsidR="00CC746B">
        <w:t>changes to hydroclimate that the water system is likely to be most vulnerable to (if known)</w:t>
      </w:r>
      <w:r w:rsidRPr="00174442">
        <w:t>.</w:t>
      </w:r>
    </w:p>
    <w:p w:rsidRPr="00174442" w:rsidR="00CC746B" w:rsidP="00CC746B" w:rsidRDefault="00CC746B" w14:paraId="4D9EBDE2" w14:textId="08C15327">
      <w:pPr>
        <w:pStyle w:val="BodyText"/>
      </w:pPr>
      <w:r w:rsidRPr="00174442">
        <w:t xml:space="preserve">Each of these </w:t>
      </w:r>
      <w:r w:rsidR="0096570C">
        <w:t>considerations are</w:t>
      </w:r>
      <w:r w:rsidRPr="00174442" w:rsidR="002C6409">
        <w:t xml:space="preserve"> </w:t>
      </w:r>
      <w:r w:rsidRPr="00174442">
        <w:t>discussed below</w:t>
      </w:r>
      <w:r w:rsidR="0096570C">
        <w:t xml:space="preserve"> for the purpose of assessing the impact of climate change on water availability across Victoria</w:t>
      </w:r>
      <w:r w:rsidRPr="00174442">
        <w:t>.</w:t>
      </w:r>
      <w:r w:rsidRPr="00174442" w:rsidR="00E323C5">
        <w:t xml:space="preserve"> </w:t>
      </w:r>
      <w:r w:rsidRPr="00174442" w:rsidR="006D0796">
        <w:t xml:space="preserve">Where application-specific guidance has been provided elsewhere (e.g. through other </w:t>
      </w:r>
      <w:r w:rsidRPr="00174442" w:rsidR="002C6409">
        <w:t xml:space="preserve">state </w:t>
      </w:r>
      <w:r w:rsidRPr="00174442" w:rsidR="006D0796">
        <w:t>government guidance</w:t>
      </w:r>
      <w:r w:rsidRPr="00174442" w:rsidR="005F25D2">
        <w:t xml:space="preserve">, such as </w:t>
      </w:r>
      <w:r w:rsidRPr="00174442" w:rsidR="00C228BE">
        <w:t xml:space="preserve">the </w:t>
      </w:r>
      <w:bookmarkStart w:name="_Hlk209690061" w:id="109"/>
      <w:r w:rsidRPr="00174442" w:rsidR="00C228BE">
        <w:t>sea</w:t>
      </w:r>
      <w:r w:rsidRPr="00174442" w:rsidR="00710C3B">
        <w:t xml:space="preserve"> </w:t>
      </w:r>
      <w:r w:rsidRPr="00174442" w:rsidR="00C228BE">
        <w:t xml:space="preserve">level rise </w:t>
      </w:r>
      <w:bookmarkEnd w:id="109"/>
      <w:r w:rsidRPr="00174442" w:rsidR="00C228BE">
        <w:t xml:space="preserve">considerations in </w:t>
      </w:r>
      <w:r w:rsidRPr="00597AEC" w:rsidR="00597AEC">
        <w:rPr>
          <w:i/>
          <w:iCs/>
        </w:rPr>
        <w:t>Victoria’s</w:t>
      </w:r>
      <w:r w:rsidRPr="00597AEC" w:rsidR="00E05A8A">
        <w:rPr>
          <w:i/>
        </w:rPr>
        <w:t xml:space="preserve"> </w:t>
      </w:r>
      <w:r w:rsidRPr="00174442" w:rsidR="00E05A8A">
        <w:rPr>
          <w:i/>
          <w:iCs/>
        </w:rPr>
        <w:t xml:space="preserve">Resilient Coast </w:t>
      </w:r>
      <w:r w:rsidR="00597AEC">
        <w:t>g</w:t>
      </w:r>
      <w:r w:rsidRPr="00597AEC" w:rsidR="00597AEC">
        <w:t>uidelines</w:t>
      </w:r>
      <w:r w:rsidR="00597AEC">
        <w:t xml:space="preserve"> (DEECA, 2023</w:t>
      </w:r>
      <w:r w:rsidRPr="00174442" w:rsidR="006D0796">
        <w:t xml:space="preserve">), </w:t>
      </w:r>
      <w:r w:rsidR="001F3595">
        <w:t>the practi</w:t>
      </w:r>
      <w:r w:rsidR="00147F91">
        <w:t>t</w:t>
      </w:r>
      <w:r w:rsidR="00645772">
        <w:t>i</w:t>
      </w:r>
      <w:r w:rsidR="001F3595">
        <w:t>oner should</w:t>
      </w:r>
      <w:r w:rsidRPr="00174442" w:rsidR="006D0796">
        <w:t xml:space="preserve"> defer to the assessment specifications in that guidance.</w:t>
      </w:r>
    </w:p>
    <w:p w:rsidRPr="00174442" w:rsidR="004B57CB" w:rsidP="007C332E" w:rsidRDefault="004B57CB" w14:paraId="41A5960F" w14:textId="02EDEF5B">
      <w:pPr>
        <w:pStyle w:val="Heading2"/>
      </w:pPr>
      <w:bookmarkStart w:name="_Ref201574092" w:id="110"/>
      <w:r w:rsidRPr="00174442">
        <w:t xml:space="preserve">The emissions scenario or </w:t>
      </w:r>
      <w:r w:rsidRPr="00174442" w:rsidR="00D434C6">
        <w:t>increase</w:t>
      </w:r>
      <w:r w:rsidRPr="00174442" w:rsidR="002B1D04">
        <w:t xml:space="preserve"> in</w:t>
      </w:r>
      <w:r w:rsidRPr="00174442">
        <w:t xml:space="preserve"> global warming to be applied</w:t>
      </w:r>
      <w:bookmarkEnd w:id="110"/>
    </w:p>
    <w:p w:rsidRPr="00357356" w:rsidR="00880D75" w:rsidP="00A6324B" w:rsidRDefault="2511D617" w14:paraId="6D31BA59" w14:textId="773DFA00">
      <w:pPr>
        <w:pStyle w:val="Heading3"/>
      </w:pPr>
      <w:r w:rsidRPr="00357356">
        <w:t>Emissions scenario</w:t>
      </w:r>
    </w:p>
    <w:p w:rsidRPr="00174442" w:rsidR="00F12D7F" w:rsidP="00F12D7F" w:rsidRDefault="00F12D7F" w14:paraId="41C083FF" w14:textId="6A46DB3C">
      <w:pPr>
        <w:pStyle w:val="BodyText"/>
      </w:pPr>
      <w:r w:rsidRPr="00174442">
        <w:t xml:space="preserve">Climate projections </w:t>
      </w:r>
      <w:r w:rsidRPr="00174442" w:rsidR="00FB6AB1">
        <w:t>have been derived</w:t>
      </w:r>
      <w:r w:rsidRPr="00174442">
        <w:t xml:space="preserve"> based on </w:t>
      </w:r>
      <w:r w:rsidRPr="00174442" w:rsidR="0069736D">
        <w:t xml:space="preserve">greenhouse gas </w:t>
      </w:r>
      <w:r w:rsidRPr="00174442">
        <w:t>emission</w:t>
      </w:r>
      <w:r w:rsidRPr="00174442" w:rsidR="0069736D">
        <w:t>s</w:t>
      </w:r>
      <w:r w:rsidRPr="00174442">
        <w:t xml:space="preserve"> scenarios that provide a range of possible futures. In the </w:t>
      </w:r>
      <w:bookmarkStart w:name="_Hlk209690973" w:id="111"/>
      <w:r w:rsidRPr="00174442">
        <w:t>IPCC’s Sixth Assessment Report</w:t>
      </w:r>
      <w:bookmarkEnd w:id="111"/>
      <w:r w:rsidRPr="00174442" w:rsidR="0069736D">
        <w:t xml:space="preserve"> (2023)</w:t>
      </w:r>
      <w:r w:rsidRPr="00174442">
        <w:t>, Shared Socio</w:t>
      </w:r>
      <w:r w:rsidRPr="00174442" w:rsidR="0069736D">
        <w:t>e</w:t>
      </w:r>
      <w:r w:rsidRPr="00174442">
        <w:t xml:space="preserve">conomic Pathways (SSPs) </w:t>
      </w:r>
      <w:r w:rsidRPr="00174442" w:rsidR="008954E8">
        <w:t>have been</w:t>
      </w:r>
      <w:r w:rsidRPr="00174442">
        <w:t xml:space="preserve"> used to represent future scenarios instead of Representative Concentration Pathways (RCPs). RCPs described possible trajectories of future emissions and how much extra energy would be trapped by </w:t>
      </w:r>
      <w:r w:rsidRPr="00174442" w:rsidR="0069736D">
        <w:t xml:space="preserve">greenhouse gases </w:t>
      </w:r>
      <w:r w:rsidRPr="00174442">
        <w:t>(referred to as radiative forcing)</w:t>
      </w:r>
      <w:r w:rsidRPr="00174442" w:rsidR="00AD51CD">
        <w:t xml:space="preserve"> by 2100</w:t>
      </w:r>
      <w:r w:rsidRPr="00174442">
        <w:t>. SSPs further refine those scenarios by considering social change</w:t>
      </w:r>
      <w:r w:rsidRPr="00174442" w:rsidR="00415CC0">
        <w:t>s</w:t>
      </w:r>
      <w:r w:rsidRPr="00174442">
        <w:t xml:space="preserve"> or policies</w:t>
      </w:r>
      <w:r w:rsidRPr="00174442" w:rsidR="00415CC0">
        <w:t xml:space="preserve"> </w:t>
      </w:r>
      <w:r w:rsidRPr="00174442" w:rsidR="00415CC0">
        <w:rPr>
          <w:rFonts w:cstheme="minorHAnsi"/>
        </w:rPr>
        <w:t>‒</w:t>
      </w:r>
      <w:r w:rsidRPr="00174442" w:rsidR="00415CC0">
        <w:t xml:space="preserve"> </w:t>
      </w:r>
      <w:r w:rsidRPr="00174442">
        <w:t>such as different types of energy generation, rates of population growth, economic development and land uses</w:t>
      </w:r>
      <w:r w:rsidRPr="00174442" w:rsidR="00415CC0">
        <w:t xml:space="preserve"> </w:t>
      </w:r>
      <w:r w:rsidRPr="00174442" w:rsidR="00415CC0">
        <w:rPr>
          <w:rFonts w:cstheme="minorHAnsi"/>
        </w:rPr>
        <w:t>‒</w:t>
      </w:r>
      <w:r w:rsidRPr="00174442" w:rsidR="00415CC0">
        <w:t xml:space="preserve"> </w:t>
      </w:r>
      <w:r w:rsidRPr="00174442" w:rsidR="007C5BE1">
        <w:t>that</w:t>
      </w:r>
      <w:r w:rsidRPr="00174442">
        <w:t xml:space="preserve"> contribute to different levels of </w:t>
      </w:r>
      <w:r w:rsidRPr="00174442" w:rsidR="00415CC0">
        <w:t xml:space="preserve">greenhouse gas </w:t>
      </w:r>
      <w:r w:rsidRPr="00174442">
        <w:t>emissions over time (</w:t>
      </w:r>
      <w:r w:rsidRPr="00174442" w:rsidR="007224C8">
        <w:t>IPCC, 2</w:t>
      </w:r>
      <w:r w:rsidRPr="00174442" w:rsidR="00736C95">
        <w:t>023</w:t>
      </w:r>
      <w:r w:rsidRPr="00174442">
        <w:t xml:space="preserve">). </w:t>
      </w:r>
      <w:r w:rsidRPr="00174442" w:rsidR="00172519">
        <w:t xml:space="preserve">The SSP scenarios </w:t>
      </w:r>
      <w:r w:rsidRPr="00174442" w:rsidR="00415CC0">
        <w:t xml:space="preserve">may </w:t>
      </w:r>
      <w:r w:rsidRPr="00174442" w:rsidR="00D4575E">
        <w:t>be</w:t>
      </w:r>
      <w:r w:rsidRPr="00174442" w:rsidR="00172519">
        <w:t xml:space="preserve"> </w:t>
      </w:r>
      <w:proofErr w:type="gramStart"/>
      <w:r w:rsidRPr="00174442" w:rsidR="00172519">
        <w:t xml:space="preserve">similar </w:t>
      </w:r>
      <w:r w:rsidRPr="00174442" w:rsidR="00802DC9">
        <w:t>to</w:t>
      </w:r>
      <w:proofErr w:type="gramEnd"/>
      <w:r w:rsidRPr="00174442" w:rsidR="003F69FE">
        <w:t xml:space="preserve"> the</w:t>
      </w:r>
      <w:r w:rsidRPr="00174442" w:rsidR="00802DC9">
        <w:t xml:space="preserve"> RCP</w:t>
      </w:r>
      <w:r w:rsidRPr="00174442" w:rsidR="003F69FE">
        <w:t xml:space="preserve"> scenarios</w:t>
      </w:r>
      <w:r w:rsidRPr="00174442" w:rsidR="002D6ED4">
        <w:t>, but they are not identical</w:t>
      </w:r>
      <w:r w:rsidRPr="00174442" w:rsidR="003F69FE">
        <w:t xml:space="preserve"> due to differences in concentration </w:t>
      </w:r>
      <w:r w:rsidRPr="00174442" w:rsidR="004E4E01">
        <w:t>trajectories</w:t>
      </w:r>
      <w:r w:rsidRPr="00174442" w:rsidR="00F274DD">
        <w:t xml:space="preserve"> </w:t>
      </w:r>
      <w:r w:rsidRPr="00174442" w:rsidR="00C245C3">
        <w:t xml:space="preserve">and </w:t>
      </w:r>
      <w:r w:rsidRPr="00174442" w:rsidR="00902E40">
        <w:t xml:space="preserve">overall </w:t>
      </w:r>
      <w:r w:rsidRPr="00174442" w:rsidR="00CA595A">
        <w:t>effective radiative forcing.</w:t>
      </w:r>
      <w:r w:rsidRPr="00174442" w:rsidR="00366F8F">
        <w:t xml:space="preserve">  </w:t>
      </w:r>
    </w:p>
    <w:p w:rsidRPr="00174442" w:rsidR="00C60EA8" w:rsidP="00F12D7F" w:rsidRDefault="00C60EA8" w14:paraId="1E470199" w14:textId="0904E5AB">
      <w:pPr>
        <w:pStyle w:val="BodyText"/>
      </w:pPr>
      <w:r w:rsidRPr="00174442">
        <w:t xml:space="preserve">There are </w:t>
      </w:r>
      <w:r w:rsidRPr="00174442" w:rsidR="00E96324">
        <w:t xml:space="preserve">five </w:t>
      </w:r>
      <w:r w:rsidRPr="00174442" w:rsidR="007F5447">
        <w:t>SSP scenario</w:t>
      </w:r>
      <w:r w:rsidRPr="00174442" w:rsidR="001B14FA">
        <w:t xml:space="preserve">s that </w:t>
      </w:r>
      <w:r w:rsidRPr="00174442" w:rsidR="00415CC0">
        <w:t>comprise</w:t>
      </w:r>
      <w:r w:rsidRPr="00174442" w:rsidR="00FD60BE">
        <w:t>:</w:t>
      </w:r>
      <w:r w:rsidRPr="00174442" w:rsidR="00C1031B">
        <w:t xml:space="preserve"> </w:t>
      </w:r>
    </w:p>
    <w:p w:rsidRPr="00174442" w:rsidR="00B45971" w:rsidP="00354917" w:rsidRDefault="00415CC0" w14:paraId="41F61236" w14:textId="6103228B">
      <w:pPr>
        <w:pStyle w:val="Bulletlist"/>
      </w:pPr>
      <w:r w:rsidRPr="00174442">
        <w:t xml:space="preserve">two very </w:t>
      </w:r>
      <w:r w:rsidRPr="00174442" w:rsidR="008770B7">
        <w:t xml:space="preserve">low </w:t>
      </w:r>
      <w:r w:rsidRPr="00174442" w:rsidR="00FD60BE">
        <w:t xml:space="preserve">and low </w:t>
      </w:r>
      <w:r w:rsidRPr="00174442">
        <w:t>greenhouse gas</w:t>
      </w:r>
      <w:r w:rsidRPr="00174442" w:rsidR="00333277">
        <w:t xml:space="preserve"> emissions scenarios (</w:t>
      </w:r>
      <w:bookmarkStart w:name="_Hlk209691397" w:id="112"/>
      <w:bookmarkStart w:name="_Hlk209691616" w:id="113"/>
      <w:r w:rsidRPr="00174442" w:rsidR="00333277">
        <w:t xml:space="preserve">SSP1-1.9 </w:t>
      </w:r>
      <w:bookmarkEnd w:id="112"/>
      <w:r w:rsidRPr="00174442" w:rsidR="00333277">
        <w:t>and SSP1-2.6</w:t>
      </w:r>
      <w:r w:rsidRPr="00174442" w:rsidR="00191D59">
        <w:t>) that</w:t>
      </w:r>
      <w:r w:rsidRPr="00174442" w:rsidR="00667A7F">
        <w:t xml:space="preserve"> have CO</w:t>
      </w:r>
      <w:r w:rsidRPr="00354917" w:rsidR="00667A7F">
        <w:t>2</w:t>
      </w:r>
      <w:r w:rsidRPr="00174442" w:rsidR="00667A7F">
        <w:t xml:space="preserve"> </w:t>
      </w:r>
      <w:r w:rsidRPr="00174442" w:rsidR="004C6C2E">
        <w:t xml:space="preserve">emissions declining to net zero </w:t>
      </w:r>
      <w:r w:rsidRPr="00174442" w:rsidR="00191D59">
        <w:t>around 2050 and 2070</w:t>
      </w:r>
      <w:r w:rsidRPr="00174442" w:rsidR="00A2554D">
        <w:t>,</w:t>
      </w:r>
      <w:r w:rsidRPr="00174442" w:rsidR="00191D59">
        <w:t xml:space="preserve"> respectively, followed by </w:t>
      </w:r>
      <w:r w:rsidRPr="00174442" w:rsidR="00E50CD4">
        <w:t>varying levels of net negative CO</w:t>
      </w:r>
      <w:r w:rsidRPr="00354917" w:rsidR="00E50CD4">
        <w:t>2</w:t>
      </w:r>
      <w:r w:rsidRPr="00174442" w:rsidR="00E50CD4">
        <w:t xml:space="preserve"> emissions</w:t>
      </w:r>
    </w:p>
    <w:p w:rsidRPr="00174442" w:rsidR="00C40F12" w:rsidP="00354917" w:rsidRDefault="00415CC0" w14:paraId="3CB8A57C" w14:textId="5C71C10A">
      <w:pPr>
        <w:pStyle w:val="Bulletlist"/>
      </w:pPr>
      <w:r w:rsidRPr="00174442">
        <w:t>one intermediate greenhouse gas</w:t>
      </w:r>
      <w:r w:rsidRPr="00174442" w:rsidR="00C40F12">
        <w:t xml:space="preserve"> emissions scenario (SS</w:t>
      </w:r>
      <w:r w:rsidRPr="00174442" w:rsidR="0098172B">
        <w:t>P2-4.5) that has CO</w:t>
      </w:r>
      <w:r w:rsidRPr="00354917" w:rsidR="0098172B">
        <w:t>2</w:t>
      </w:r>
      <w:r w:rsidRPr="00174442" w:rsidR="0098172B">
        <w:t xml:space="preserve"> emissions</w:t>
      </w:r>
      <w:r w:rsidRPr="00174442" w:rsidR="00B05A49">
        <w:t xml:space="preserve"> remaining around current levels until 2050</w:t>
      </w:r>
      <w:r w:rsidRPr="00174442" w:rsidR="00366F8F">
        <w:t xml:space="preserve"> </w:t>
      </w:r>
    </w:p>
    <w:p w:rsidRPr="00174442" w:rsidR="00B05A49" w:rsidP="00354917" w:rsidRDefault="00415CC0" w14:paraId="7E21F990" w14:textId="19E4419B">
      <w:pPr>
        <w:pStyle w:val="Bulletlist"/>
      </w:pPr>
      <w:r w:rsidRPr="00174442">
        <w:t xml:space="preserve">two very </w:t>
      </w:r>
      <w:r w:rsidRPr="00174442" w:rsidR="00EB364F">
        <w:t>h</w:t>
      </w:r>
      <w:r w:rsidRPr="00174442" w:rsidR="00B05A49">
        <w:t>igh and high</w:t>
      </w:r>
      <w:r w:rsidRPr="00174442" w:rsidR="005D3739">
        <w:t xml:space="preserve"> </w:t>
      </w:r>
      <w:r w:rsidRPr="00174442">
        <w:t>greenhouse gas</w:t>
      </w:r>
      <w:r w:rsidRPr="00174442" w:rsidR="005D3739">
        <w:t xml:space="preserve"> emissions scenarios (</w:t>
      </w:r>
      <w:r w:rsidRPr="00174442" w:rsidR="00EB364F">
        <w:t xml:space="preserve">SSP5-8.5 and </w:t>
      </w:r>
      <w:r w:rsidRPr="00174442" w:rsidR="005D3739">
        <w:t>SSP3-7.0</w:t>
      </w:r>
      <w:bookmarkEnd w:id="113"/>
      <w:r w:rsidRPr="00174442" w:rsidR="005D3739">
        <w:t>)</w:t>
      </w:r>
      <w:r w:rsidRPr="00174442" w:rsidR="00E22A07">
        <w:t xml:space="preserve"> that </w:t>
      </w:r>
      <w:r w:rsidRPr="00174442" w:rsidR="001E4D98">
        <w:t xml:space="preserve">have </w:t>
      </w:r>
      <w:r w:rsidRPr="00174442" w:rsidR="00A2554D">
        <w:t xml:space="preserve">roughly double </w:t>
      </w:r>
      <w:r w:rsidRPr="00174442" w:rsidR="001E4D98">
        <w:t>CO</w:t>
      </w:r>
      <w:r w:rsidRPr="00354917" w:rsidR="001E4D98">
        <w:t>2</w:t>
      </w:r>
      <w:r w:rsidRPr="00174442" w:rsidR="001E4D98">
        <w:t xml:space="preserve"> emissions</w:t>
      </w:r>
      <w:r w:rsidRPr="00174442" w:rsidR="00A2554D">
        <w:t xml:space="preserve"> from current levels by 2</w:t>
      </w:r>
      <w:r w:rsidRPr="00174442" w:rsidR="00EB364F">
        <w:t>050</w:t>
      </w:r>
      <w:r w:rsidRPr="00174442" w:rsidR="00A2554D">
        <w:t xml:space="preserve"> and 2</w:t>
      </w:r>
      <w:r w:rsidRPr="00174442" w:rsidR="00EB364F">
        <w:t>10</w:t>
      </w:r>
      <w:r w:rsidRPr="00174442" w:rsidR="00A2554D">
        <w:t>0</w:t>
      </w:r>
      <w:r w:rsidRPr="00174442">
        <w:t>,</w:t>
      </w:r>
      <w:r w:rsidRPr="00174442" w:rsidR="00A2554D">
        <w:t xml:space="preserve"> respectively. </w:t>
      </w:r>
      <w:r w:rsidRPr="00174442" w:rsidR="00EC3299">
        <w:t xml:space="preserve">SSP5-8.5 </w:t>
      </w:r>
      <w:r w:rsidRPr="00174442">
        <w:t xml:space="preserve">also </w:t>
      </w:r>
      <w:r w:rsidRPr="00174442" w:rsidR="00EC3299">
        <w:t>assumes fossil-fuelled development and unconstrained growth with no CO</w:t>
      </w:r>
      <w:r w:rsidRPr="00354917" w:rsidR="00EC3299">
        <w:t>2</w:t>
      </w:r>
      <w:r w:rsidRPr="00174442" w:rsidR="00EC3299">
        <w:t xml:space="preserve"> removal</w:t>
      </w:r>
      <w:r w:rsidRPr="00174442">
        <w:t xml:space="preserve"> (IPCC, 2023; NESP, 2024)</w:t>
      </w:r>
      <w:r w:rsidRPr="00174442" w:rsidR="00EC3299">
        <w:t>.</w:t>
      </w:r>
    </w:p>
    <w:p w:rsidRPr="00174442" w:rsidR="008B27E0" w:rsidP="00F12D7F" w:rsidRDefault="00DA4D5D" w14:paraId="1E611F03" w14:textId="3CD40E0B">
      <w:pPr>
        <w:pStyle w:val="BodyText"/>
      </w:pPr>
      <w:r w:rsidRPr="00174442">
        <w:t xml:space="preserve">Projected global </w:t>
      </w:r>
      <w:r w:rsidRPr="00174442" w:rsidR="00415CC0">
        <w:t>greenhouse gas</w:t>
      </w:r>
      <w:r w:rsidRPr="00174442">
        <w:t xml:space="preserve"> emissions </w:t>
      </w:r>
      <w:r w:rsidRPr="00174442" w:rsidR="00875BE2">
        <w:t xml:space="preserve">in 2030 </w:t>
      </w:r>
      <w:r w:rsidRPr="00174442" w:rsidR="00076616">
        <w:t>show</w:t>
      </w:r>
      <w:r w:rsidRPr="00174442" w:rsidR="009D3135">
        <w:t xml:space="preserve"> that </w:t>
      </w:r>
      <w:r w:rsidRPr="00174442" w:rsidR="00E51435">
        <w:t>global</w:t>
      </w:r>
      <w:r w:rsidRPr="00174442" w:rsidR="00B439B4">
        <w:t xml:space="preserve"> warming </w:t>
      </w:r>
      <w:r w:rsidRPr="00174442" w:rsidR="00584F09">
        <w:t>is likely to</w:t>
      </w:r>
      <w:r w:rsidRPr="00174442" w:rsidR="00B439B4">
        <w:t xml:space="preserve"> exceed </w:t>
      </w:r>
      <w:bookmarkStart w:name="_Hlk209691424" w:id="114"/>
      <w:r w:rsidRPr="00174442" w:rsidR="00B439B4">
        <w:t>1.5</w:t>
      </w:r>
      <w:r w:rsidRPr="00174442" w:rsidR="00B439B4">
        <w:rPr>
          <w:rFonts w:cstheme="minorHAnsi"/>
        </w:rPr>
        <w:t>°</w:t>
      </w:r>
      <w:r w:rsidRPr="00174442" w:rsidR="00B439B4">
        <w:t>C</w:t>
      </w:r>
      <w:r w:rsidRPr="00174442" w:rsidR="00AC3CA2">
        <w:t xml:space="preserve"> </w:t>
      </w:r>
      <w:bookmarkEnd w:id="114"/>
      <w:r w:rsidRPr="00174442" w:rsidR="00AC3CA2">
        <w:t>relative to the pre-industrial period</w:t>
      </w:r>
      <w:r w:rsidRPr="00174442" w:rsidR="00924B86">
        <w:t xml:space="preserve">, while there are </w:t>
      </w:r>
      <w:r w:rsidRPr="00174442" w:rsidR="00E31A8A">
        <w:t>significant emissions gap</w:t>
      </w:r>
      <w:r w:rsidRPr="00174442" w:rsidR="005C0932">
        <w:t>s</w:t>
      </w:r>
      <w:r w:rsidRPr="00174442" w:rsidR="00E31A8A">
        <w:t xml:space="preserve"> </w:t>
      </w:r>
      <w:r w:rsidRPr="00174442" w:rsidR="00D741D8">
        <w:t>to limit warming below 2</w:t>
      </w:r>
      <w:r w:rsidRPr="00174442" w:rsidR="00D741D8">
        <w:rPr>
          <w:rFonts w:cstheme="minorHAnsi"/>
        </w:rPr>
        <w:t>°</w:t>
      </w:r>
      <w:r w:rsidRPr="00174442" w:rsidR="00D741D8">
        <w:t>C</w:t>
      </w:r>
      <w:r w:rsidRPr="00174442" w:rsidR="00B439B4">
        <w:t xml:space="preserve">. </w:t>
      </w:r>
      <w:r w:rsidRPr="00174442" w:rsidR="00D741D8">
        <w:t xml:space="preserve">This </w:t>
      </w:r>
      <w:r w:rsidRPr="00174442" w:rsidR="000B1468">
        <w:t xml:space="preserve">suggest that </w:t>
      </w:r>
      <w:r w:rsidRPr="00174442" w:rsidR="00415CC0">
        <w:t xml:space="preserve">the </w:t>
      </w:r>
      <w:r w:rsidRPr="00174442" w:rsidR="00306853">
        <w:t>SSP1-1.9</w:t>
      </w:r>
      <w:r w:rsidRPr="00174442" w:rsidR="000B1468">
        <w:t xml:space="preserve"> and </w:t>
      </w:r>
      <w:r w:rsidRPr="00174442" w:rsidR="00306853">
        <w:t>SSP1-2.6</w:t>
      </w:r>
      <w:r w:rsidRPr="00174442" w:rsidR="000B1468">
        <w:t xml:space="preserve"> scenarios are </w:t>
      </w:r>
      <w:r w:rsidRPr="00174442" w:rsidR="00F8037E">
        <w:t xml:space="preserve">less plausible. </w:t>
      </w:r>
      <w:r w:rsidRPr="00174442" w:rsidR="00FA3973">
        <w:t xml:space="preserve">Very </w:t>
      </w:r>
      <w:r w:rsidRPr="00174442" w:rsidR="00BC2931">
        <w:t>high emissions scenario SSP</w:t>
      </w:r>
      <w:r w:rsidRPr="00174442" w:rsidR="00306853">
        <w:t>5-8.5</w:t>
      </w:r>
      <w:r w:rsidRPr="00174442" w:rsidR="00BC0E92">
        <w:t xml:space="preserve"> </w:t>
      </w:r>
      <w:r w:rsidRPr="00174442" w:rsidR="006F1BAF">
        <w:t>has</w:t>
      </w:r>
      <w:r w:rsidRPr="00174442" w:rsidR="00BC0E92">
        <w:t xml:space="preserve"> become less likely </w:t>
      </w:r>
      <w:r w:rsidRPr="00174442" w:rsidR="000615EA">
        <w:t xml:space="preserve">based on current </w:t>
      </w:r>
      <w:r w:rsidRPr="00174442" w:rsidR="00B90D37">
        <w:t xml:space="preserve">and projected </w:t>
      </w:r>
      <w:r w:rsidRPr="00174442" w:rsidR="000615EA">
        <w:t xml:space="preserve">global </w:t>
      </w:r>
      <w:r w:rsidRPr="00174442" w:rsidR="00415CC0">
        <w:t>greenhouse gas</w:t>
      </w:r>
      <w:r w:rsidRPr="00174442" w:rsidR="000615EA">
        <w:t xml:space="preserve"> emissions</w:t>
      </w:r>
      <w:r w:rsidRPr="00174442" w:rsidR="001C0D5B">
        <w:t>, although it cannot be ruled out</w:t>
      </w:r>
      <w:r w:rsidRPr="00174442" w:rsidR="009E771D">
        <w:t xml:space="preserve">. </w:t>
      </w:r>
      <w:r w:rsidRPr="00174442" w:rsidR="001C0D5B">
        <w:t>G</w:t>
      </w:r>
      <w:r w:rsidRPr="00174442" w:rsidR="00365BA6">
        <w:t>lobal</w:t>
      </w:r>
      <w:r w:rsidRPr="00174442" w:rsidR="00847B11">
        <w:t xml:space="preserve"> warming</w:t>
      </w:r>
      <w:r w:rsidRPr="00174442" w:rsidR="00F63BCE">
        <w:t xml:space="preserve"> </w:t>
      </w:r>
      <w:r w:rsidRPr="00174442" w:rsidR="001C0D5B">
        <w:t>levels</w:t>
      </w:r>
      <w:r w:rsidRPr="00174442" w:rsidR="00365BA6">
        <w:t xml:space="preserve"> </w:t>
      </w:r>
      <w:r w:rsidRPr="00174442" w:rsidR="006F766A">
        <w:t>that exceed</w:t>
      </w:r>
      <w:r w:rsidRPr="00174442" w:rsidR="00F63BCE">
        <w:t xml:space="preserve"> 4</w:t>
      </w:r>
      <w:r w:rsidRPr="00174442" w:rsidR="00F63BCE">
        <w:rPr>
          <w:rFonts w:cstheme="minorHAnsi"/>
        </w:rPr>
        <w:t>°</w:t>
      </w:r>
      <w:r w:rsidRPr="00174442" w:rsidR="00F63BCE">
        <w:t>C relative to the pre-industrial period</w:t>
      </w:r>
      <w:r w:rsidRPr="00174442" w:rsidR="00847B11">
        <w:t xml:space="preserve"> </w:t>
      </w:r>
      <w:r w:rsidRPr="00174442" w:rsidR="004274BF">
        <w:t>could</w:t>
      </w:r>
      <w:r w:rsidRPr="00174442" w:rsidR="001F167D">
        <w:t xml:space="preserve"> </w:t>
      </w:r>
      <w:r w:rsidRPr="00174442" w:rsidR="00965F92">
        <w:t xml:space="preserve">occur from lower emissions scenarios if </w:t>
      </w:r>
      <w:r w:rsidRPr="00174442" w:rsidR="006E1244">
        <w:t>climate sensiti</w:t>
      </w:r>
      <w:r w:rsidRPr="00174442" w:rsidR="000C4F08">
        <w:t>vity</w:t>
      </w:r>
      <w:r w:rsidRPr="00174442" w:rsidR="001F167D">
        <w:t xml:space="preserve"> </w:t>
      </w:r>
      <w:r w:rsidRPr="00174442" w:rsidR="00AC3CA2">
        <w:t xml:space="preserve">or carbon cycle feedback </w:t>
      </w:r>
      <w:r w:rsidRPr="00174442" w:rsidR="00415CC0">
        <w:t xml:space="preserve">is </w:t>
      </w:r>
      <w:r w:rsidRPr="00174442" w:rsidR="00AC3CA2">
        <w:t xml:space="preserve">higher than the best estimate. </w:t>
      </w:r>
    </w:p>
    <w:p w:rsidRPr="00174442" w:rsidR="00880D75" w:rsidP="000D4C4D" w:rsidRDefault="001D4E45" w14:paraId="567952B0" w14:textId="2E2B8F2B">
      <w:pPr>
        <w:pStyle w:val="BodyText"/>
      </w:pPr>
      <w:r w:rsidRPr="00174442">
        <w:t xml:space="preserve">Projections </w:t>
      </w:r>
      <w:r w:rsidRPr="00174442" w:rsidR="00045238">
        <w:t>in the</w:t>
      </w:r>
      <w:r w:rsidRPr="00174442" w:rsidR="00415CC0">
        <w:t>se</w:t>
      </w:r>
      <w:r w:rsidRPr="00174442" w:rsidR="00045238">
        <w:t xml:space="preserve"> </w:t>
      </w:r>
      <w:r w:rsidRPr="00174442" w:rsidR="000D2F1F">
        <w:t>guidelines</w:t>
      </w:r>
      <w:r w:rsidRPr="00174442" w:rsidR="00045238">
        <w:t xml:space="preserve"> </w:t>
      </w:r>
      <w:r w:rsidRPr="00174442" w:rsidR="00ED0184">
        <w:t>have been provided for</w:t>
      </w:r>
      <w:r w:rsidRPr="00174442" w:rsidR="00045238">
        <w:t xml:space="preserve"> </w:t>
      </w:r>
      <w:r w:rsidRPr="00174442" w:rsidR="00415CC0">
        <w:t xml:space="preserve">the </w:t>
      </w:r>
      <w:r w:rsidRPr="00174442" w:rsidR="00045238">
        <w:t>SSP2-4.5 and SSP3-7.0 emissions scenarios for the years 2025, 2050 and 2075</w:t>
      </w:r>
      <w:r w:rsidRPr="00174442" w:rsidR="00C05DE2">
        <w:t xml:space="preserve">. </w:t>
      </w:r>
      <w:r w:rsidRPr="00174442" w:rsidR="003D6E93">
        <w:t>When considering which emissions scenario(s) to adopt</w:t>
      </w:r>
      <w:r w:rsidRPr="00174442" w:rsidR="00263AB6">
        <w:t xml:space="preserve"> for </w:t>
      </w:r>
      <w:r w:rsidRPr="00174442" w:rsidR="0051208F">
        <w:t xml:space="preserve">assessing </w:t>
      </w:r>
      <w:r w:rsidRPr="00174442" w:rsidR="00644290">
        <w:t>the</w:t>
      </w:r>
      <w:r w:rsidRPr="00174442" w:rsidR="0051208F">
        <w:t xml:space="preserve"> </w:t>
      </w:r>
      <w:r w:rsidRPr="00174442" w:rsidR="00263AB6">
        <w:t>climate change impact on water a</w:t>
      </w:r>
      <w:r w:rsidRPr="00174442" w:rsidR="0051208F">
        <w:t>vailability</w:t>
      </w:r>
      <w:r w:rsidRPr="00174442" w:rsidR="003D6E93">
        <w:t>:</w:t>
      </w:r>
    </w:p>
    <w:p w:rsidRPr="00174442" w:rsidR="003D6E93" w:rsidP="00354917" w:rsidRDefault="00F03521" w14:paraId="3136A69D" w14:textId="2F031CEE">
      <w:pPr>
        <w:pStyle w:val="Bulletlist"/>
      </w:pPr>
      <w:r w:rsidRPr="00174442">
        <w:t>up to 2050, either</w:t>
      </w:r>
      <w:r w:rsidRPr="00357356">
        <w:t xml:space="preserve"> </w:t>
      </w:r>
      <w:r w:rsidRPr="00357356" w:rsidR="003D6E93">
        <w:t xml:space="preserve">SSP is suitable </w:t>
      </w:r>
      <w:r w:rsidRPr="00174442">
        <w:rPr>
          <w:rFonts w:cstheme="minorHAnsi"/>
        </w:rPr>
        <w:t>‒</w:t>
      </w:r>
      <w:r w:rsidRPr="00174442">
        <w:t xml:space="preserve"> t</w:t>
      </w:r>
      <w:r w:rsidRPr="00174442" w:rsidR="003D6E93">
        <w:t xml:space="preserve">he level of global warming for the two emissions scenarios is similar </w:t>
      </w:r>
      <w:r w:rsidRPr="00174442" w:rsidR="000A48DB">
        <w:t>up to</w:t>
      </w:r>
      <w:r w:rsidRPr="00174442" w:rsidR="003D6E93">
        <w:t xml:space="preserve"> </w:t>
      </w:r>
      <w:r w:rsidRPr="00174442" w:rsidR="00B4554F">
        <w:t>2050</w:t>
      </w:r>
      <w:r w:rsidRPr="00174442" w:rsidR="003D6E93">
        <w:t xml:space="preserve">, so </w:t>
      </w:r>
      <w:r w:rsidRPr="00174442" w:rsidR="000A48DB">
        <w:t xml:space="preserve">the choice of scenario has </w:t>
      </w:r>
      <w:r w:rsidRPr="00174442" w:rsidR="00B4554F">
        <w:t>very little influence</w:t>
      </w:r>
      <w:r w:rsidRPr="00174442" w:rsidR="000A48DB">
        <w:t xml:space="preserve"> on assessment outcomes</w:t>
      </w:r>
      <w:r w:rsidRPr="00174442" w:rsidR="00385E59">
        <w:t>; b</w:t>
      </w:r>
      <w:r w:rsidRPr="00174442" w:rsidR="004B57CB">
        <w:t xml:space="preserve">oth emissions scenarios </w:t>
      </w:r>
      <w:r w:rsidRPr="00174442" w:rsidR="00D628BC">
        <w:t>(</w:t>
      </w:r>
      <w:r w:rsidRPr="00174442" w:rsidR="001B6E1A">
        <w:t>as presented</w:t>
      </w:r>
      <w:r w:rsidRPr="00174442" w:rsidR="00D628BC">
        <w:t xml:space="preserve"> </w:t>
      </w:r>
      <w:r w:rsidRPr="00174442" w:rsidR="001B6E1A">
        <w:t>in the modelled projections in</w:t>
      </w:r>
      <w:r w:rsidRPr="00174442" w:rsidR="00D628BC">
        <w:t xml:space="preserve"> IPCC </w:t>
      </w:r>
      <w:r w:rsidRPr="00174442" w:rsidR="00385E59">
        <w:t>[</w:t>
      </w:r>
      <w:r w:rsidRPr="00174442" w:rsidR="00D628BC">
        <w:t>2023</w:t>
      </w:r>
      <w:r w:rsidRPr="00174442" w:rsidR="00385E59">
        <w:t xml:space="preserve">] </w:t>
      </w:r>
      <w:r w:rsidRPr="00174442" w:rsidR="001B6E1A">
        <w:t>from</w:t>
      </w:r>
      <w:r w:rsidRPr="00174442" w:rsidR="00D628BC">
        <w:t xml:space="preserve"> 2015) </w:t>
      </w:r>
      <w:r w:rsidRPr="00174442" w:rsidR="004B57CB">
        <w:t>follow the observed rate of global warming to 2025</w:t>
      </w:r>
    </w:p>
    <w:p w:rsidRPr="00174442" w:rsidR="003D6E93" w:rsidP="00354917" w:rsidRDefault="00F03521" w14:paraId="0F895174" w14:textId="2579B59F">
      <w:pPr>
        <w:pStyle w:val="Bulletlist"/>
      </w:pPr>
      <w:bookmarkStart w:name="_Hlk209691755" w:id="115"/>
      <w:r w:rsidRPr="00174442">
        <w:t>beyond</w:t>
      </w:r>
      <w:r w:rsidRPr="00357356">
        <w:t xml:space="preserve"> </w:t>
      </w:r>
      <w:r w:rsidRPr="00357356" w:rsidR="000A48DB">
        <w:t>2050:</w:t>
      </w:r>
    </w:p>
    <w:p w:rsidRPr="00174442" w:rsidR="003D6E93" w:rsidP="00354917" w:rsidRDefault="003D6E93" w14:paraId="18A29254" w14:textId="7B9FAEE5">
      <w:pPr>
        <w:pStyle w:val="ListBullet2"/>
      </w:pPr>
      <w:r w:rsidRPr="00357356">
        <w:t xml:space="preserve">SSP2-4.5 </w:t>
      </w:r>
      <w:r w:rsidRPr="00357356" w:rsidR="00E442E0">
        <w:t xml:space="preserve">is </w:t>
      </w:r>
      <w:r w:rsidRPr="00357356">
        <w:t>appropriate for most applications</w:t>
      </w:r>
      <w:r w:rsidRPr="00174442">
        <w:t xml:space="preserve"> as </w:t>
      </w:r>
      <w:r w:rsidRPr="00174442" w:rsidR="007456BA">
        <w:t xml:space="preserve">the projected </w:t>
      </w:r>
      <w:r w:rsidRPr="00174442" w:rsidR="00A80B27">
        <w:t>warming</w:t>
      </w:r>
      <w:r w:rsidRPr="00174442" w:rsidR="00C864F2">
        <w:t xml:space="preserve"> </w:t>
      </w:r>
      <w:r w:rsidRPr="00174442" w:rsidR="007456BA">
        <w:t>in this scenario</w:t>
      </w:r>
      <w:r w:rsidRPr="00174442" w:rsidR="00E06DD7">
        <w:t xml:space="preserve"> is </w:t>
      </w:r>
      <w:r w:rsidRPr="00174442" w:rsidR="00FB3D52">
        <w:t xml:space="preserve">most </w:t>
      </w:r>
      <w:proofErr w:type="gramStart"/>
      <w:r w:rsidRPr="00174442" w:rsidR="00FB3D52">
        <w:t>similar</w:t>
      </w:r>
      <w:r w:rsidRPr="00174442" w:rsidR="000D2406">
        <w:t xml:space="preserve"> to</w:t>
      </w:r>
      <w:proofErr w:type="gramEnd"/>
      <w:r w:rsidRPr="00174442" w:rsidR="00C36E6C">
        <w:t xml:space="preserve"> the</w:t>
      </w:r>
      <w:r w:rsidRPr="00174442" w:rsidR="002D1ADB">
        <w:t xml:space="preserve"> </w:t>
      </w:r>
      <w:r w:rsidRPr="00174442" w:rsidR="009A1E75">
        <w:t xml:space="preserve">current </w:t>
      </w:r>
      <w:r w:rsidRPr="00174442" w:rsidR="00A352A3">
        <w:t xml:space="preserve">trajectory </w:t>
      </w:r>
      <w:r w:rsidRPr="00174442" w:rsidR="000A48DB">
        <w:t>based on tracking of emission</w:t>
      </w:r>
      <w:r w:rsidRPr="00174442" w:rsidR="00385E59">
        <w:t>s</w:t>
      </w:r>
      <w:r w:rsidRPr="00174442" w:rsidR="000A48DB">
        <w:t xml:space="preserve"> reduction pledges, targets, policies and actions of governments</w:t>
      </w:r>
      <w:r w:rsidRPr="00174442" w:rsidR="00385E59">
        <w:t xml:space="preserve"> around the world</w:t>
      </w:r>
      <w:r w:rsidRPr="00174442" w:rsidR="000A48DB">
        <w:t xml:space="preserve"> (e.g. </w:t>
      </w:r>
      <w:r w:rsidRPr="00174442" w:rsidR="00F02808">
        <w:t xml:space="preserve">UNEP, </w:t>
      </w:r>
      <w:r w:rsidRPr="00174442" w:rsidR="001508A3">
        <w:t>202</w:t>
      </w:r>
      <w:r w:rsidR="001508A3">
        <w:t>5</w:t>
      </w:r>
      <w:r w:rsidRPr="00174442" w:rsidR="00F02808">
        <w:t xml:space="preserve">; </w:t>
      </w:r>
      <w:r w:rsidRPr="00174442" w:rsidR="00C87E52">
        <w:rPr>
          <w:rFonts w:eastAsia="Arial" w:cs="Arial"/>
        </w:rPr>
        <w:t>Climate Analytics and New Climate Institute, 2024</w:t>
      </w:r>
      <w:r w:rsidRPr="00174442" w:rsidR="000A48DB">
        <w:t>)</w:t>
      </w:r>
    </w:p>
    <w:p w:rsidRPr="00174442" w:rsidR="003D6E93" w:rsidP="00354917" w:rsidRDefault="003D6E93" w14:paraId="2FD46A52" w14:textId="5D5159B9">
      <w:pPr>
        <w:pStyle w:val="ListBullet2"/>
      </w:pPr>
      <w:r w:rsidRPr="00174442">
        <w:t>SSP</w:t>
      </w:r>
      <w:r w:rsidRPr="00174442" w:rsidR="000A48DB">
        <w:t>3</w:t>
      </w:r>
      <w:r w:rsidRPr="00174442">
        <w:t xml:space="preserve">-7.0 </w:t>
      </w:r>
      <w:r w:rsidRPr="00174442" w:rsidR="00E442E0">
        <w:t xml:space="preserve">is </w:t>
      </w:r>
      <w:r w:rsidRPr="00174442" w:rsidR="00444C50">
        <w:t xml:space="preserve">a high emissions scenario that is </w:t>
      </w:r>
      <w:r w:rsidRPr="00174442">
        <w:t xml:space="preserve">appropriate for </w:t>
      </w:r>
      <w:r w:rsidRPr="00174442" w:rsidR="000B07F9">
        <w:t xml:space="preserve">water availability </w:t>
      </w:r>
      <w:r w:rsidRPr="00174442">
        <w:t>decisions that</w:t>
      </w:r>
      <w:r w:rsidRPr="00174442" w:rsidR="00F87617">
        <w:t xml:space="preserve"> meet the following criteria</w:t>
      </w:r>
      <w:r w:rsidRPr="00174442">
        <w:t>:</w:t>
      </w:r>
    </w:p>
    <w:p w:rsidRPr="00174442" w:rsidR="003D6E93" w:rsidP="00354917" w:rsidRDefault="003D6E93" w14:paraId="02FFA269" w14:textId="2FC9D6F8">
      <w:pPr>
        <w:pStyle w:val="BodyText"/>
        <w:numPr>
          <w:ilvl w:val="1"/>
          <w:numId w:val="91"/>
        </w:numPr>
      </w:pPr>
      <w:r w:rsidRPr="00174442">
        <w:t xml:space="preserve">have uncertain outcomes due to climate uncertainty </w:t>
      </w:r>
    </w:p>
    <w:p w:rsidRPr="00174442" w:rsidR="00E265C1" w:rsidP="00354917" w:rsidRDefault="003D6E93" w14:paraId="36361FD4" w14:textId="54DB58B3">
      <w:pPr>
        <w:pStyle w:val="BodyText"/>
        <w:numPr>
          <w:ilvl w:val="1"/>
          <w:numId w:val="91"/>
        </w:numPr>
      </w:pPr>
      <w:r w:rsidRPr="00174442">
        <w:t>affect system values/performance after 2050</w:t>
      </w:r>
    </w:p>
    <w:bookmarkEnd w:id="115"/>
    <w:p w:rsidRPr="00174442" w:rsidR="003D6E93" w:rsidP="00354917" w:rsidRDefault="003D6E93" w14:paraId="2020ABFD" w14:textId="37D9AD1D">
      <w:pPr>
        <w:pStyle w:val="BodyText"/>
        <w:numPr>
          <w:ilvl w:val="1"/>
          <w:numId w:val="91"/>
        </w:numPr>
      </w:pPr>
      <w:r w:rsidRPr="00174442">
        <w:t>are irreversible (i.e. the decision or the associated water system cannot readily be adapted if higher warming were to eventuate)</w:t>
      </w:r>
    </w:p>
    <w:p w:rsidRPr="00174442" w:rsidR="003D6E93" w:rsidP="00354917" w:rsidRDefault="005C4CEF" w14:paraId="2072DE08" w14:textId="620048CC">
      <w:pPr>
        <w:pStyle w:val="BodyText"/>
        <w:numPr>
          <w:ilvl w:val="1"/>
          <w:numId w:val="91"/>
        </w:numPr>
      </w:pPr>
      <w:r w:rsidRPr="00174442">
        <w:t>have</w:t>
      </w:r>
      <w:r w:rsidRPr="00174442" w:rsidR="003D6E93">
        <w:t xml:space="preserve"> high consequence</w:t>
      </w:r>
      <w:r w:rsidRPr="00174442" w:rsidR="00385E59">
        <w:t>s</w:t>
      </w:r>
      <w:r w:rsidRPr="00174442" w:rsidR="000A48DB">
        <w:t>.</w:t>
      </w:r>
    </w:p>
    <w:p w:rsidRPr="00174442" w:rsidR="00D2151A" w:rsidP="00D2151A" w:rsidRDefault="009D39FE" w14:paraId="27525E63" w14:textId="3FF59440">
      <w:pPr>
        <w:pStyle w:val="HighlightBoxText"/>
        <w:ind w:left="360"/>
      </w:pPr>
      <w:r w:rsidRPr="00174442">
        <w:t xml:space="preserve">The </w:t>
      </w:r>
      <w:r w:rsidRPr="00174442" w:rsidR="00D2151A">
        <w:t>SSP2-4.5 emissions scenario is suitable for most applications</w:t>
      </w:r>
      <w:r w:rsidRPr="00174442" w:rsidR="0051208F">
        <w:t xml:space="preserve"> related to </w:t>
      </w:r>
      <w:r w:rsidRPr="00174442" w:rsidR="000D7148">
        <w:t>water availability</w:t>
      </w:r>
      <w:r w:rsidRPr="00174442" w:rsidR="00450C23">
        <w:t xml:space="preserve">. </w:t>
      </w:r>
      <w:r w:rsidRPr="00174442" w:rsidR="00D2151A">
        <w:t xml:space="preserve">SSP3-7.0 </w:t>
      </w:r>
      <w:r w:rsidRPr="00174442" w:rsidR="00450C23">
        <w:t xml:space="preserve">is suitable </w:t>
      </w:r>
      <w:r w:rsidRPr="00174442" w:rsidR="00D2151A">
        <w:t>for higher risk applications that affect water system performance after 2050.</w:t>
      </w:r>
      <w:r w:rsidRPr="00174442" w:rsidR="002D3E0F">
        <w:t xml:space="preserve"> </w:t>
      </w:r>
      <w:r w:rsidRPr="00174442" w:rsidR="00BD237A">
        <w:t>U</w:t>
      </w:r>
      <w:r w:rsidRPr="00174442" w:rsidR="002D3E0F">
        <w:t xml:space="preserve">sing both SSPs could illustrate different outcomes </w:t>
      </w:r>
      <w:r w:rsidRPr="00174442" w:rsidR="00BD237A">
        <w:t>over the long</w:t>
      </w:r>
      <w:r w:rsidRPr="00174442" w:rsidR="00385E59">
        <w:t xml:space="preserve"> </w:t>
      </w:r>
      <w:r w:rsidRPr="00174442" w:rsidR="00BD237A">
        <w:t>term when exploring different levels of adaptability.</w:t>
      </w:r>
    </w:p>
    <w:p w:rsidRPr="00174442" w:rsidR="15464518" w:rsidP="00A6324B" w:rsidRDefault="001C57BA" w14:paraId="050D5496" w14:textId="3FFB79E2">
      <w:pPr>
        <w:pStyle w:val="Heading3"/>
      </w:pPr>
      <w:r w:rsidRPr="00174442">
        <w:t>Increase in</w:t>
      </w:r>
      <w:r w:rsidRPr="00174442" w:rsidR="15464518">
        <w:t xml:space="preserve"> </w:t>
      </w:r>
      <w:r w:rsidRPr="00174442" w:rsidR="00A17A3C">
        <w:t xml:space="preserve">global </w:t>
      </w:r>
      <w:r w:rsidRPr="00174442" w:rsidR="15464518">
        <w:t>warming</w:t>
      </w:r>
      <w:r w:rsidRPr="00174442">
        <w:t xml:space="preserve"> since 2000</w:t>
      </w:r>
    </w:p>
    <w:p w:rsidRPr="00174442" w:rsidR="00F4226D" w:rsidP="000A48DB" w:rsidRDefault="00BB01E7" w14:paraId="6CC32B36" w14:textId="1F66E7DA">
      <w:pPr>
        <w:pStyle w:val="BodyText"/>
      </w:pPr>
      <w:r w:rsidRPr="00174442">
        <w:t>Th</w:t>
      </w:r>
      <w:r w:rsidRPr="00174442" w:rsidR="00385E59">
        <w:t>es</w:t>
      </w:r>
      <w:r w:rsidRPr="00174442">
        <w:t xml:space="preserve">e </w:t>
      </w:r>
      <w:r w:rsidRPr="00174442" w:rsidR="000D2F1F">
        <w:t>guidelines</w:t>
      </w:r>
      <w:r w:rsidRPr="00174442">
        <w:t xml:space="preserve"> </w:t>
      </w:r>
      <w:r w:rsidRPr="00174442" w:rsidR="00F85049">
        <w:t>enable projected changes to climate variables and runoff</w:t>
      </w:r>
      <w:r w:rsidRPr="00174442">
        <w:t xml:space="preserve"> </w:t>
      </w:r>
      <w:r w:rsidRPr="00174442" w:rsidR="00AE0F61">
        <w:t>to be estimated</w:t>
      </w:r>
      <w:r w:rsidRPr="00174442" w:rsidR="00F85049">
        <w:t xml:space="preserve"> </w:t>
      </w:r>
      <w:r w:rsidRPr="00174442" w:rsidR="00E442E0">
        <w:t xml:space="preserve">for </w:t>
      </w:r>
      <w:r w:rsidRPr="00174442" w:rsidR="00E11C1B">
        <w:t>an</w:t>
      </w:r>
      <w:r w:rsidRPr="00174442" w:rsidR="00A17A3C">
        <w:t xml:space="preserve"> </w:t>
      </w:r>
      <w:r w:rsidRPr="00174442" w:rsidR="00607173">
        <w:t>increase</w:t>
      </w:r>
      <w:r w:rsidRPr="00174442" w:rsidR="00E442E0">
        <w:t xml:space="preserve"> </w:t>
      </w:r>
      <w:r w:rsidRPr="00174442" w:rsidR="00385E59">
        <w:t xml:space="preserve">in </w:t>
      </w:r>
      <w:r w:rsidRPr="00174442" w:rsidR="00E442E0">
        <w:t>global warming</w:t>
      </w:r>
      <w:r w:rsidRPr="00174442" w:rsidR="00E53335">
        <w:t xml:space="preserve"> </w:t>
      </w:r>
      <w:r w:rsidRPr="00174442" w:rsidR="00C81245">
        <w:t>(e.g. 1.5</w:t>
      </w:r>
      <w:r w:rsidRPr="00174442" w:rsidR="00C81245">
        <w:rPr>
          <w:rFonts w:cstheme="minorHAnsi"/>
        </w:rPr>
        <w:t>°</w:t>
      </w:r>
      <w:r w:rsidRPr="00174442" w:rsidR="00C81245">
        <w:t xml:space="preserve">C) </w:t>
      </w:r>
      <w:r w:rsidRPr="00174442" w:rsidR="00E53335">
        <w:t xml:space="preserve">relative to </w:t>
      </w:r>
      <w:r w:rsidR="00004A9E">
        <w:t xml:space="preserve">the year </w:t>
      </w:r>
      <w:r w:rsidRPr="00174442" w:rsidR="00E53335">
        <w:t>2000</w:t>
      </w:r>
      <w:r w:rsidR="00004A9E">
        <w:t xml:space="preserve">, which is the mid-point of the </w:t>
      </w:r>
      <w:r w:rsidR="00BD4C87">
        <w:t>post-1975 climate reference period</w:t>
      </w:r>
      <w:r w:rsidRPr="00174442" w:rsidR="00C81245">
        <w:t xml:space="preserve">. </w:t>
      </w:r>
      <w:r w:rsidRPr="00174442" w:rsidR="0076717C">
        <w:t>Th</w:t>
      </w:r>
      <w:r w:rsidRPr="00174442" w:rsidR="007C4180">
        <w:t>e</w:t>
      </w:r>
      <w:r w:rsidRPr="00174442" w:rsidR="0076717C">
        <w:t xml:space="preserve"> </w:t>
      </w:r>
      <w:r w:rsidRPr="00174442" w:rsidR="00E442E0">
        <w:t xml:space="preserve">projections </w:t>
      </w:r>
      <w:r w:rsidRPr="00174442" w:rsidR="00385E59">
        <w:t>are</w:t>
      </w:r>
      <w:r w:rsidRPr="00174442" w:rsidR="007C4180">
        <w:t xml:space="preserve"> presented</w:t>
      </w:r>
      <w:r w:rsidRPr="00174442" w:rsidR="00E442E0">
        <w:t xml:space="preserve"> as a rate of change per degree of global warming</w:t>
      </w:r>
      <w:r w:rsidRPr="00174442" w:rsidR="007359F4">
        <w:t xml:space="preserve"> so </w:t>
      </w:r>
      <w:r w:rsidRPr="00174442" w:rsidR="008114E0">
        <w:t xml:space="preserve">that </w:t>
      </w:r>
      <w:r w:rsidRPr="00174442" w:rsidR="007359F4">
        <w:t>they can be scaled linearly</w:t>
      </w:r>
      <w:r w:rsidRPr="00174442" w:rsidR="00E442E0">
        <w:t xml:space="preserve">. For example, if </w:t>
      </w:r>
      <w:r w:rsidRPr="00174442" w:rsidR="008114E0">
        <w:t xml:space="preserve">the </w:t>
      </w:r>
      <w:r w:rsidRPr="00174442" w:rsidR="005078BB">
        <w:t>projected change in rainfall</w:t>
      </w:r>
      <w:r w:rsidRPr="00174442" w:rsidR="00E442E0">
        <w:t xml:space="preserve"> is for a 1</w:t>
      </w:r>
      <w:r w:rsidRPr="00174442" w:rsidR="00FF1E89">
        <w:t>0</w:t>
      </w:r>
      <w:r w:rsidRPr="00174442" w:rsidR="00E442E0">
        <w:t>% change per degree of global warming</w:t>
      </w:r>
      <w:r w:rsidRPr="00174442" w:rsidR="002B7653">
        <w:t xml:space="preserve"> from 2000</w:t>
      </w:r>
      <w:r w:rsidR="007637B6">
        <w:t xml:space="preserve"> (</w:t>
      </w:r>
      <w:r w:rsidR="009D71F4">
        <w:t>i</w:t>
      </w:r>
      <w:r w:rsidR="00B23653">
        <w:t>.</w:t>
      </w:r>
      <w:r w:rsidR="009D71F4">
        <w:t>e.</w:t>
      </w:r>
      <w:r w:rsidR="00332F22">
        <w:t xml:space="preserve"> </w:t>
      </w:r>
      <w:r w:rsidR="007637B6">
        <w:t>applicable to the post-1975 climate reference period)</w:t>
      </w:r>
      <w:r w:rsidRPr="00174442" w:rsidR="00E442E0">
        <w:t xml:space="preserve">, </w:t>
      </w:r>
      <w:r w:rsidRPr="00174442" w:rsidR="0047358E">
        <w:t xml:space="preserve">the projected change would be 15% </w:t>
      </w:r>
      <w:r w:rsidRPr="00174442" w:rsidR="00E442E0">
        <w:t xml:space="preserve">for </w:t>
      </w:r>
      <w:r w:rsidRPr="00174442" w:rsidR="008114E0">
        <w:t xml:space="preserve">a </w:t>
      </w:r>
      <w:r w:rsidRPr="00174442" w:rsidR="00E442E0">
        <w:t>1.</w:t>
      </w:r>
      <w:r w:rsidRPr="00174442" w:rsidR="00FF1E89">
        <w:t>5</w:t>
      </w:r>
      <w:r w:rsidRPr="00174442" w:rsidR="00561751">
        <w:rPr>
          <w:rFonts w:cstheme="minorHAnsi"/>
        </w:rPr>
        <w:t>°</w:t>
      </w:r>
      <w:r w:rsidRPr="00174442" w:rsidR="00385E59">
        <w:rPr>
          <w:rFonts w:cstheme="minorHAnsi"/>
        </w:rPr>
        <w:t>C</w:t>
      </w:r>
      <w:r w:rsidRPr="00174442" w:rsidR="00E442E0">
        <w:t xml:space="preserve"> </w:t>
      </w:r>
      <w:r w:rsidRPr="00174442" w:rsidR="004E5D9D">
        <w:t>increase in</w:t>
      </w:r>
      <w:r w:rsidRPr="00174442" w:rsidR="00E442E0">
        <w:t xml:space="preserve"> global warming</w:t>
      </w:r>
      <w:r w:rsidR="001660D6">
        <w:t xml:space="preserve"> from that year</w:t>
      </w:r>
      <w:r w:rsidRPr="00174442" w:rsidR="00E442E0">
        <w:t>.</w:t>
      </w:r>
    </w:p>
    <w:p w:rsidRPr="00174442" w:rsidR="00A758A9" w:rsidP="00A758A9" w:rsidRDefault="00A758A9" w14:paraId="38FB3A1C" w14:textId="484878AC">
      <w:pPr>
        <w:pStyle w:val="Heading2"/>
      </w:pPr>
      <w:r w:rsidRPr="00174442">
        <w:t>Uncertainty in climate model response to global warming</w:t>
      </w:r>
    </w:p>
    <w:p w:rsidRPr="00174442" w:rsidR="00802C3D" w:rsidP="00802C3D" w:rsidRDefault="00A758A9" w14:paraId="35A63473" w14:textId="6788B812">
      <w:pPr>
        <w:pStyle w:val="BodyText"/>
      </w:pPr>
      <w:r w:rsidRPr="00174442">
        <w:t xml:space="preserve">The uncertainty in climate model response to the emissions scenarios is represented by 10th, 50th and 90th percentile projections. This reflects the </w:t>
      </w:r>
      <w:r w:rsidRPr="00174442" w:rsidR="004A0DFB">
        <w:t>distribution</w:t>
      </w:r>
      <w:r w:rsidRPr="00174442">
        <w:t xml:space="preserve"> of projections from the </w:t>
      </w:r>
      <w:r w:rsidRPr="00174442" w:rsidR="004454B0">
        <w:t xml:space="preserve">range of 120 </w:t>
      </w:r>
      <w:r w:rsidR="00684684">
        <w:t>GCM</w:t>
      </w:r>
      <w:r w:rsidRPr="00174442">
        <w:t xml:space="preserve"> </w:t>
      </w:r>
      <w:r w:rsidRPr="00174442" w:rsidR="000E1987">
        <w:t>simulations</w:t>
      </w:r>
      <w:r w:rsidRPr="00174442">
        <w:t>.</w:t>
      </w:r>
    </w:p>
    <w:p w:rsidRPr="00174442" w:rsidR="006F734F" w:rsidP="00802C3D" w:rsidRDefault="00802C3D" w14:paraId="025207F3" w14:textId="02FB18A5">
      <w:pPr>
        <w:pStyle w:val="BodyText"/>
      </w:pPr>
      <w:r w:rsidRPr="00174442">
        <w:t>In the</w:t>
      </w:r>
      <w:r w:rsidRPr="00174442" w:rsidR="00B05E84">
        <w:t>se</w:t>
      </w:r>
      <w:r w:rsidRPr="00174442">
        <w:t xml:space="preserve"> </w:t>
      </w:r>
      <w:r w:rsidRPr="00174442" w:rsidR="000D2F1F">
        <w:t>guidelines</w:t>
      </w:r>
      <w:r w:rsidRPr="00174442">
        <w:t xml:space="preserve">, this range is also referred to as the </w:t>
      </w:r>
      <w:r w:rsidRPr="00174442" w:rsidR="00603D0F">
        <w:t>‘</w:t>
      </w:r>
      <w:r w:rsidRPr="00174442">
        <w:t>h</w:t>
      </w:r>
      <w:r w:rsidRPr="00174442" w:rsidR="00A758A9">
        <w:t>igh</w:t>
      </w:r>
      <w:r w:rsidRPr="00174442" w:rsidR="00603D0F">
        <w:t>’</w:t>
      </w:r>
      <w:r w:rsidRPr="00174442" w:rsidR="00A758A9">
        <w:t xml:space="preserve">, </w:t>
      </w:r>
      <w:r w:rsidRPr="00174442" w:rsidR="00603D0F">
        <w:t>‘</w:t>
      </w:r>
      <w:r w:rsidRPr="00174442" w:rsidR="00A758A9">
        <w:t>medium</w:t>
      </w:r>
      <w:r w:rsidRPr="00174442" w:rsidR="00603D0F">
        <w:t>’</w:t>
      </w:r>
      <w:r w:rsidRPr="00174442" w:rsidR="00A758A9">
        <w:t xml:space="preserve"> and </w:t>
      </w:r>
      <w:r w:rsidRPr="00174442" w:rsidR="00603D0F">
        <w:t>‘</w:t>
      </w:r>
      <w:r w:rsidRPr="00174442" w:rsidR="00A758A9">
        <w:t>low</w:t>
      </w:r>
      <w:r w:rsidRPr="00174442" w:rsidR="00603D0F">
        <w:t>’</w:t>
      </w:r>
      <w:r w:rsidRPr="00174442">
        <w:t xml:space="preserve"> </w:t>
      </w:r>
      <w:r w:rsidRPr="00174442" w:rsidR="002063D5">
        <w:t xml:space="preserve">impact </w:t>
      </w:r>
      <w:r w:rsidRPr="00174442">
        <w:t>projections</w:t>
      </w:r>
      <w:r w:rsidRPr="00174442" w:rsidR="00A758A9">
        <w:t xml:space="preserve">, which is a short-hand label based on their anticipated impact for most applications. The </w:t>
      </w:r>
      <w:r w:rsidRPr="00174442" w:rsidR="00B05E84">
        <w:t>high-</w:t>
      </w:r>
      <w:r w:rsidRPr="00174442" w:rsidR="00396BED">
        <w:t>impact</w:t>
      </w:r>
      <w:r w:rsidRPr="00174442" w:rsidR="00A758A9">
        <w:t xml:space="preserve"> projection is associated with greater rainfall reduction and higher impacts on water availability.</w:t>
      </w:r>
      <w:r w:rsidRPr="00174442" w:rsidR="00E323C5">
        <w:t xml:space="preserve"> </w:t>
      </w:r>
      <w:r w:rsidRPr="00174442" w:rsidR="00A758A9">
        <w:t xml:space="preserve">The </w:t>
      </w:r>
      <w:r w:rsidRPr="00174442" w:rsidR="00B05E84">
        <w:t>low-</w:t>
      </w:r>
      <w:r w:rsidRPr="00174442" w:rsidR="00396BED">
        <w:t>impact</w:t>
      </w:r>
      <w:r w:rsidRPr="00174442" w:rsidR="00A758A9">
        <w:t xml:space="preserve"> projection is associated with lower rainfall reductions (or in some instances </w:t>
      </w:r>
      <w:r w:rsidRPr="00174442" w:rsidR="000B01EE">
        <w:t>a</w:t>
      </w:r>
      <w:r w:rsidRPr="00174442" w:rsidR="00A758A9">
        <w:t xml:space="preserve"> small increase in rainfall), and therefore lower impacts on water availability.</w:t>
      </w:r>
      <w:r w:rsidRPr="00174442" w:rsidR="00E323C5">
        <w:t xml:space="preserve"> </w:t>
      </w:r>
    </w:p>
    <w:p w:rsidRPr="00174442" w:rsidR="00B05E84" w:rsidP="00802C3D" w:rsidRDefault="00802C3D" w14:paraId="7EC3C85A" w14:textId="030A66DB">
      <w:pPr>
        <w:pStyle w:val="BodyText"/>
      </w:pPr>
      <w:bookmarkStart w:name="_Hlk209692680" w:id="116"/>
      <w:r w:rsidRPr="00174442">
        <w:t>The projections</w:t>
      </w:r>
      <w:r w:rsidRPr="00174442" w:rsidR="000B01EE">
        <w:t xml:space="preserve"> </w:t>
      </w:r>
      <w:r w:rsidRPr="00174442">
        <w:t xml:space="preserve">are also labelled descriptively as three distinct climate futures: </w:t>
      </w:r>
    </w:p>
    <w:p w:rsidRPr="00174442" w:rsidR="00B05E84" w:rsidP="00354917" w:rsidRDefault="00A758A9" w14:paraId="3C406C8B" w14:textId="441E6420">
      <w:pPr>
        <w:pStyle w:val="Bulletlist"/>
      </w:pPr>
      <w:r w:rsidRPr="00174442">
        <w:t xml:space="preserve">a </w:t>
      </w:r>
      <w:r w:rsidRPr="00174442" w:rsidR="00603D0F">
        <w:t>‘</w:t>
      </w:r>
      <w:r w:rsidRPr="00174442">
        <w:t>warmer climate change projection with little change in rainfall</w:t>
      </w:r>
      <w:r w:rsidRPr="00174442" w:rsidR="00603D0F">
        <w:t>’</w:t>
      </w:r>
    </w:p>
    <w:p w:rsidRPr="00174442" w:rsidR="00B05E84" w:rsidP="00354917" w:rsidRDefault="00A758A9" w14:paraId="5E5C55D1" w14:textId="12D0FDCD">
      <w:pPr>
        <w:pStyle w:val="Bulletlist"/>
      </w:pPr>
      <w:r w:rsidRPr="00174442">
        <w:t xml:space="preserve">a </w:t>
      </w:r>
      <w:r w:rsidRPr="00174442" w:rsidR="00603D0F">
        <w:t>‘</w:t>
      </w:r>
      <w:r w:rsidRPr="00174442">
        <w:t>warmer and drier climate change projection</w:t>
      </w:r>
      <w:r w:rsidRPr="00174442" w:rsidR="00603D0F">
        <w:t>’</w:t>
      </w:r>
    </w:p>
    <w:p w:rsidRPr="00174442" w:rsidR="00B05E84" w:rsidP="00354917" w:rsidRDefault="00A758A9" w14:paraId="54F1A433" w14:textId="7242E161">
      <w:pPr>
        <w:pStyle w:val="Bulletlist"/>
      </w:pPr>
      <w:r w:rsidRPr="00174442">
        <w:t xml:space="preserve">a </w:t>
      </w:r>
      <w:r w:rsidRPr="00174442" w:rsidR="00603D0F">
        <w:t>‘</w:t>
      </w:r>
      <w:r w:rsidRPr="00174442">
        <w:t>warmer and much drier climate change projection</w:t>
      </w:r>
      <w:r w:rsidRPr="00174442" w:rsidR="00603D0F">
        <w:t>’</w:t>
      </w:r>
      <w:r w:rsidRPr="00174442">
        <w:t>.</w:t>
      </w:r>
      <w:r w:rsidRPr="00174442" w:rsidR="00E323C5">
        <w:t xml:space="preserve"> </w:t>
      </w:r>
    </w:p>
    <w:bookmarkEnd w:id="116"/>
    <w:p w:rsidRPr="00174442" w:rsidR="00A758A9" w:rsidP="00802C3D" w:rsidRDefault="00A758A9" w14:paraId="1AE12154" w14:textId="522792C5">
      <w:pPr>
        <w:pStyle w:val="BodyText"/>
      </w:pPr>
      <w:r w:rsidRPr="00174442">
        <w:t xml:space="preserve">All three projections are labelled as </w:t>
      </w:r>
      <w:r w:rsidRPr="00174442" w:rsidR="00603D0F">
        <w:t>‘</w:t>
      </w:r>
      <w:r w:rsidRPr="00174442">
        <w:t>warmer</w:t>
      </w:r>
      <w:r w:rsidRPr="00174442" w:rsidR="00603D0F">
        <w:t>’</w:t>
      </w:r>
      <w:r w:rsidRPr="00174442">
        <w:t xml:space="preserve"> to emphasise the consistently projected increases in temperature and</w:t>
      </w:r>
      <w:r w:rsidRPr="00174442" w:rsidR="006F734F">
        <w:t>,</w:t>
      </w:r>
      <w:r w:rsidRPr="00174442">
        <w:t xml:space="preserve"> by association, increases in potential evaporation.</w:t>
      </w:r>
      <w:r w:rsidRPr="00174442" w:rsidR="00E323C5">
        <w:t xml:space="preserve"> </w:t>
      </w:r>
      <w:r w:rsidRPr="00174442">
        <w:t xml:space="preserve">These labels are suggested descriptors only. They include the words </w:t>
      </w:r>
      <w:r w:rsidRPr="00174442" w:rsidR="00603D0F">
        <w:t>‘</w:t>
      </w:r>
      <w:r w:rsidRPr="00174442">
        <w:t>climate change projection</w:t>
      </w:r>
      <w:r w:rsidRPr="00174442" w:rsidR="00603D0F">
        <w:t>’</w:t>
      </w:r>
      <w:r w:rsidRPr="00174442">
        <w:t xml:space="preserve"> to avoid any confusion with short-term outlook scenarios used in urban water corporation </w:t>
      </w:r>
      <w:r w:rsidRPr="00174442" w:rsidR="006F734F">
        <w:t>annual water outlooks</w:t>
      </w:r>
      <w:r w:rsidRPr="00174442">
        <w:t xml:space="preserve">. The labels can be shortened (e.g. to </w:t>
      </w:r>
      <w:r w:rsidRPr="00174442" w:rsidR="00603D0F">
        <w:t>‘</w:t>
      </w:r>
      <w:r w:rsidRPr="00174442">
        <w:t>warmer and drier</w:t>
      </w:r>
      <w:r w:rsidRPr="00174442" w:rsidR="00603D0F">
        <w:t>’</w:t>
      </w:r>
      <w:r w:rsidRPr="00174442">
        <w:t xml:space="preserve">) where the risk of confusion with the labelling of short-term forecasts is low. </w:t>
      </w:r>
    </w:p>
    <w:p w:rsidRPr="00174442" w:rsidR="004927FE" w:rsidP="00802C3D" w:rsidRDefault="00B61FE0" w14:paraId="1C851E15" w14:textId="558945DE">
      <w:pPr>
        <w:pStyle w:val="BodyText"/>
      </w:pPr>
      <w:r w:rsidRPr="00174442">
        <w:t xml:space="preserve">Other uncertainties in the </w:t>
      </w:r>
      <w:r w:rsidRPr="00174442" w:rsidR="0003060A">
        <w:t>climate response to global warming</w:t>
      </w:r>
      <w:r w:rsidRPr="00174442" w:rsidR="001738EB">
        <w:t xml:space="preserve"> (e.g. </w:t>
      </w:r>
      <w:r w:rsidRPr="00174442" w:rsidR="008004E2">
        <w:t xml:space="preserve">potential </w:t>
      </w:r>
      <w:r w:rsidRPr="00174442" w:rsidR="001738EB">
        <w:t>changes in climate sequencing</w:t>
      </w:r>
      <w:r w:rsidRPr="00174442" w:rsidR="00940945">
        <w:t xml:space="preserve"> under </w:t>
      </w:r>
      <w:r w:rsidRPr="00174442" w:rsidR="008004E2">
        <w:t xml:space="preserve">projected climate change, </w:t>
      </w:r>
      <w:r w:rsidRPr="00174442" w:rsidR="000C7A5E">
        <w:t xml:space="preserve">climate futures outside of the range represented by the </w:t>
      </w:r>
      <w:r w:rsidRPr="00174442" w:rsidR="00352A81">
        <w:t>low</w:t>
      </w:r>
      <w:r w:rsidRPr="00174442" w:rsidR="006F734F">
        <w:t>-</w:t>
      </w:r>
      <w:r w:rsidRPr="00174442" w:rsidR="000C7A5E">
        <w:t xml:space="preserve"> to </w:t>
      </w:r>
      <w:r w:rsidRPr="00174442" w:rsidR="006F734F">
        <w:t>high-</w:t>
      </w:r>
      <w:r w:rsidRPr="00174442" w:rsidR="00352A81">
        <w:t>impact projections)</w:t>
      </w:r>
      <w:r w:rsidRPr="00174442" w:rsidR="001738EB">
        <w:t xml:space="preserve"> are </w:t>
      </w:r>
      <w:r w:rsidR="001C44F9">
        <w:t>summarised</w:t>
      </w:r>
      <w:r w:rsidRPr="00174442" w:rsidR="001C44F9">
        <w:t xml:space="preserve"> </w:t>
      </w:r>
      <w:r w:rsidRPr="00174442" w:rsidR="001738EB">
        <w:t xml:space="preserve">in </w:t>
      </w:r>
      <w:r w:rsidR="00A419A3">
        <w:t>chapter</w:t>
      </w:r>
      <w:r w:rsidRPr="00174442" w:rsidR="00217400">
        <w:t xml:space="preserve"> </w:t>
      </w:r>
      <w:r w:rsidRPr="00174442" w:rsidR="00483BF0">
        <w:fldChar w:fldCharType="begin"/>
      </w:r>
      <w:r w:rsidRPr="00174442" w:rsidR="00483BF0">
        <w:instrText xml:space="preserve"> REF _Ref201565646 \r \h </w:instrText>
      </w:r>
      <w:r w:rsidRPr="00174442" w:rsidR="00483BF0">
        <w:fldChar w:fldCharType="separate"/>
      </w:r>
      <w:r w:rsidR="009660CD">
        <w:t>10</w:t>
      </w:r>
      <w:r w:rsidRPr="00174442" w:rsidR="00483BF0">
        <w:fldChar w:fldCharType="end"/>
      </w:r>
      <w:r w:rsidRPr="00174442" w:rsidR="007E7FE5">
        <w:t>.</w:t>
      </w:r>
    </w:p>
    <w:p w:rsidRPr="00174442" w:rsidR="004B57CB" w:rsidP="007C332E" w:rsidRDefault="007D278E" w14:paraId="702ABBA5" w14:textId="4DDF2C22">
      <w:pPr>
        <w:pStyle w:val="Heading2"/>
      </w:pPr>
      <w:bookmarkStart w:name="_Ref202879478" w:id="117"/>
      <w:r w:rsidRPr="00174442">
        <w:t>T</w:t>
      </w:r>
      <w:r w:rsidRPr="00174442" w:rsidR="00B05E84">
        <w:t>he t</w:t>
      </w:r>
      <w:r w:rsidRPr="00174442">
        <w:t xml:space="preserve">ime horizon </w:t>
      </w:r>
      <w:r w:rsidRPr="00174442" w:rsidR="002154AA">
        <w:t>of</w:t>
      </w:r>
      <w:r w:rsidRPr="00174442">
        <w:t xml:space="preserve"> impact assessment</w:t>
      </w:r>
      <w:bookmarkEnd w:id="117"/>
    </w:p>
    <w:p w:rsidRPr="00174442" w:rsidR="007B2611" w:rsidP="007B2611" w:rsidRDefault="00AF4164" w14:paraId="2429A967" w14:textId="4F5EE482">
      <w:pPr>
        <w:pStyle w:val="BodyText"/>
      </w:pPr>
      <w:r w:rsidRPr="00174442">
        <w:t>The</w:t>
      </w:r>
      <w:r w:rsidRPr="00174442" w:rsidR="006F734F">
        <w:t>se</w:t>
      </w:r>
      <w:r w:rsidRPr="00174442">
        <w:t xml:space="preserve"> </w:t>
      </w:r>
      <w:r w:rsidRPr="00174442" w:rsidR="000D2F1F">
        <w:t>guidelines</w:t>
      </w:r>
      <w:r w:rsidRPr="00174442">
        <w:t xml:space="preserve"> </w:t>
      </w:r>
      <w:r w:rsidR="00155E4C">
        <w:t xml:space="preserve">provide projections </w:t>
      </w:r>
      <w:r w:rsidR="007539FF">
        <w:t>from 2025</w:t>
      </w:r>
      <w:r w:rsidR="003F59D8">
        <w:t xml:space="preserve"> to 2085. </w:t>
      </w:r>
      <w:r w:rsidR="007539FF">
        <w:t xml:space="preserve">Projections for </w:t>
      </w:r>
      <w:r w:rsidRPr="00174442">
        <w:t>a 50</w:t>
      </w:r>
      <w:r w:rsidRPr="00174442" w:rsidR="008A254C">
        <w:t>-</w:t>
      </w:r>
      <w:r w:rsidRPr="00174442">
        <w:t xml:space="preserve">year planning horizon </w:t>
      </w:r>
      <w:r w:rsidR="00CD250C">
        <w:t>to 2075</w:t>
      </w:r>
      <w:r w:rsidR="00CE7ECC">
        <w:t xml:space="preserve"> can be readily </w:t>
      </w:r>
      <w:r w:rsidR="000773A7">
        <w:t xml:space="preserve">extracted from </w:t>
      </w:r>
      <w:r w:rsidR="008316C4">
        <w:t>a table (</w:t>
      </w:r>
      <w:r w:rsidR="00AA5659">
        <w:rPr>
          <w:highlight w:val="yellow"/>
        </w:rPr>
        <w:fldChar w:fldCharType="begin"/>
      </w:r>
      <w:r w:rsidR="00AA5659">
        <w:instrText xml:space="preserve"> REF _Ref211946720 \r \h </w:instrText>
      </w:r>
      <w:r w:rsidR="00AA5659">
        <w:rPr>
          <w:highlight w:val="yellow"/>
        </w:rPr>
      </w:r>
      <w:r w:rsidR="00AA5659">
        <w:rPr>
          <w:highlight w:val="yellow"/>
        </w:rPr>
        <w:fldChar w:fldCharType="separate"/>
      </w:r>
      <w:r w:rsidR="009660CD">
        <w:t>Appendix A</w:t>
      </w:r>
      <w:r w:rsidR="00AA5659">
        <w:rPr>
          <w:highlight w:val="yellow"/>
        </w:rPr>
        <w:fldChar w:fldCharType="end"/>
      </w:r>
      <w:r w:rsidR="008316C4">
        <w:t xml:space="preserve">), while </w:t>
      </w:r>
      <w:r w:rsidR="00461053">
        <w:t xml:space="preserve">projections for other years </w:t>
      </w:r>
      <w:r w:rsidRPr="00174442" w:rsidR="006C7997">
        <w:t xml:space="preserve">can be </w:t>
      </w:r>
      <w:r w:rsidRPr="00174442" w:rsidR="009C1B13">
        <w:t>derived</w:t>
      </w:r>
      <w:r w:rsidRPr="00174442" w:rsidR="008E0702">
        <w:t xml:space="preserve"> </w:t>
      </w:r>
      <w:r w:rsidRPr="00174442">
        <w:t xml:space="preserve">using </w:t>
      </w:r>
      <w:r w:rsidRPr="00174442" w:rsidR="05550F3B">
        <w:t>the</w:t>
      </w:r>
      <w:r w:rsidRPr="00174442">
        <w:t xml:space="preserve"> per degree of global warming </w:t>
      </w:r>
      <w:r w:rsidRPr="00174442" w:rsidR="00324153">
        <w:t>scaling</w:t>
      </w:r>
      <w:r w:rsidRPr="00174442" w:rsidR="00AE73B3">
        <w:t xml:space="preserve"> factors</w:t>
      </w:r>
      <w:r w:rsidRPr="00174442" w:rsidR="00324153">
        <w:t xml:space="preserve"> </w:t>
      </w:r>
      <w:r w:rsidRPr="00174442">
        <w:t xml:space="preserve">(as described in </w:t>
      </w:r>
      <w:r w:rsidR="001246F2">
        <w:t>chapter</w:t>
      </w:r>
      <w:r w:rsidRPr="00174442">
        <w:t xml:space="preserve"> </w:t>
      </w:r>
      <w:r w:rsidR="00513396">
        <w:fldChar w:fldCharType="begin"/>
      </w:r>
      <w:r w:rsidR="00513396">
        <w:instrText xml:space="preserve"> REF _Ref211347382 \n \h </w:instrText>
      </w:r>
      <w:r w:rsidR="00513396">
        <w:fldChar w:fldCharType="separate"/>
      </w:r>
      <w:r w:rsidR="009660CD">
        <w:t>6.6</w:t>
      </w:r>
      <w:r w:rsidR="00513396">
        <w:fldChar w:fldCharType="end"/>
      </w:r>
      <w:r w:rsidRPr="00174442">
        <w:t>).</w:t>
      </w:r>
      <w:r w:rsidRPr="00174442" w:rsidR="00E323C5">
        <w:t xml:space="preserve"> </w:t>
      </w:r>
      <w:r w:rsidRPr="00174442" w:rsidR="007B2611">
        <w:t xml:space="preserve">The </w:t>
      </w:r>
      <w:r w:rsidRPr="00174442" w:rsidR="000D2F1F">
        <w:t>guidelines</w:t>
      </w:r>
      <w:r w:rsidRPr="00174442" w:rsidR="007B2611">
        <w:t xml:space="preserve"> refer to near-term and long-term applications</w:t>
      </w:r>
      <w:r w:rsidRPr="00174442" w:rsidR="005B1150">
        <w:t>,</w:t>
      </w:r>
      <w:r w:rsidRPr="00174442" w:rsidR="00A95794">
        <w:t xml:space="preserve"> which are broadly defined below, for the purposes of applying the </w:t>
      </w:r>
      <w:r w:rsidRPr="00174442" w:rsidR="000D2F1F">
        <w:t>guidelines</w:t>
      </w:r>
      <w:r w:rsidRPr="00174442" w:rsidR="00A95794">
        <w:t>.</w:t>
      </w:r>
    </w:p>
    <w:p w:rsidRPr="00174442" w:rsidR="00921CDE" w:rsidP="00357356" w:rsidRDefault="00921CDE" w14:paraId="7A925592" w14:textId="36BC47D1">
      <w:pPr>
        <w:pStyle w:val="Heading3"/>
      </w:pPr>
      <w:r w:rsidRPr="00174442">
        <w:t xml:space="preserve">Near-term applications </w:t>
      </w:r>
    </w:p>
    <w:p w:rsidRPr="00174442" w:rsidR="00DB1BC1" w:rsidP="008E43AB" w:rsidRDefault="007B2611" w14:paraId="6238A2E7" w14:textId="283FE15E">
      <w:pPr>
        <w:pStyle w:val="BodyText"/>
      </w:pPr>
      <w:r w:rsidRPr="00357356">
        <w:t>Near-term applications</w:t>
      </w:r>
      <w:r w:rsidRPr="00174442">
        <w:t xml:space="preserve"> are those with a planning horizon of</w:t>
      </w:r>
      <w:r w:rsidRPr="00174442" w:rsidR="00AE73B3">
        <w:t xml:space="preserve"> up to</w:t>
      </w:r>
      <w:r w:rsidRPr="00174442">
        <w:t xml:space="preserve"> ~5 years</w:t>
      </w:r>
      <w:r w:rsidRPr="00174442" w:rsidR="00AF4164">
        <w:t>, without long-term consequences</w:t>
      </w:r>
      <w:r w:rsidRPr="00174442">
        <w:t xml:space="preserve">. </w:t>
      </w:r>
      <w:r w:rsidRPr="00174442" w:rsidR="00DB1BC1">
        <w:t xml:space="preserve">For </w:t>
      </w:r>
      <w:r w:rsidRPr="00174442">
        <w:t>example</w:t>
      </w:r>
      <w:r w:rsidR="001971EA">
        <w:t>s</w:t>
      </w:r>
      <w:r w:rsidRPr="00174442" w:rsidR="00DB1BC1">
        <w:t>:</w:t>
      </w:r>
    </w:p>
    <w:p w:rsidRPr="00174442" w:rsidR="00DB1BC1" w:rsidP="00354917" w:rsidRDefault="007B2611" w14:paraId="2115FCB8" w14:textId="77BA5376">
      <w:pPr>
        <w:pStyle w:val="Bulletlist"/>
      </w:pPr>
      <w:r w:rsidRPr="00174442">
        <w:t xml:space="preserve">an urban water corporation’s </w:t>
      </w:r>
      <w:r w:rsidRPr="00174442" w:rsidR="005B1150">
        <w:t xml:space="preserve">annual water outlook </w:t>
      </w:r>
      <w:r w:rsidRPr="00174442" w:rsidR="00A95794">
        <w:t>(for projections up to ~5 years)</w:t>
      </w:r>
    </w:p>
    <w:p w:rsidRPr="00174442" w:rsidR="0036028C" w:rsidP="00354917" w:rsidRDefault="0036028C" w14:paraId="632AB79F" w14:textId="6775684D">
      <w:pPr>
        <w:pStyle w:val="Bulletlist"/>
      </w:pPr>
      <w:r>
        <w:t xml:space="preserve">a </w:t>
      </w:r>
      <w:r w:rsidR="009433AB">
        <w:t>resource</w:t>
      </w:r>
      <w:r>
        <w:t xml:space="preserve"> </w:t>
      </w:r>
      <w:r w:rsidR="00D9127E">
        <w:t>manager’s</w:t>
      </w:r>
      <w:r>
        <w:t xml:space="preserve"> seasonal determination </w:t>
      </w:r>
      <w:r w:rsidR="00D9127E">
        <w:t xml:space="preserve">and </w:t>
      </w:r>
      <w:r w:rsidR="00C5204F">
        <w:t>outlook (for the coming season)</w:t>
      </w:r>
    </w:p>
    <w:p w:rsidRPr="00174442" w:rsidR="00DB1BC1" w:rsidP="00354917" w:rsidRDefault="00A95794" w14:paraId="4FD7BA7C" w14:textId="393F12D5">
      <w:pPr>
        <w:pStyle w:val="Bulletlist"/>
      </w:pPr>
      <w:r w:rsidRPr="00174442">
        <w:t xml:space="preserve">an annual </w:t>
      </w:r>
      <w:r w:rsidRPr="00174442" w:rsidR="00DB1BC1">
        <w:t xml:space="preserve">seasonal watering proposal or plan, or a drought preparedness plan </w:t>
      </w:r>
      <w:r w:rsidRPr="00174442">
        <w:t>with a ~5</w:t>
      </w:r>
      <w:r w:rsidRPr="00174442" w:rsidR="008A254C">
        <w:t>-</w:t>
      </w:r>
      <w:r w:rsidRPr="00174442">
        <w:t>year design life</w:t>
      </w:r>
      <w:r w:rsidRPr="00174442" w:rsidR="007B2611">
        <w:t>.</w:t>
      </w:r>
      <w:r w:rsidRPr="00174442" w:rsidR="00366F8F">
        <w:t xml:space="preserve"> </w:t>
      </w:r>
    </w:p>
    <w:p w:rsidRPr="00174442" w:rsidR="00A95794" w:rsidP="008E43AB" w:rsidRDefault="007B2611" w14:paraId="7CD8EF21" w14:textId="489CF57F">
      <w:pPr>
        <w:pStyle w:val="BodyText"/>
      </w:pPr>
      <w:r w:rsidRPr="00174442">
        <w:t xml:space="preserve">For near-term applications, climate variability considerations </w:t>
      </w:r>
      <w:r w:rsidRPr="00174442" w:rsidR="00950F18">
        <w:t xml:space="preserve">(i.e. whether it is likely to be a wet, average or dry year) </w:t>
      </w:r>
      <w:r w:rsidRPr="00174442">
        <w:t>will typically be of much greater significance to assessment outcomes than climate change considerations.</w:t>
      </w:r>
      <w:r w:rsidRPr="00174442" w:rsidR="00950F18">
        <w:t xml:space="preserve"> </w:t>
      </w:r>
      <w:r w:rsidRPr="00174442" w:rsidR="00ED0B66">
        <w:t>Using data</w:t>
      </w:r>
      <w:r w:rsidRPr="00174442" w:rsidR="002C4283">
        <w:t xml:space="preserve"> from the extended climate reference period</w:t>
      </w:r>
      <w:r w:rsidRPr="00174442" w:rsidR="00CE0741">
        <w:t xml:space="preserve"> (</w:t>
      </w:r>
      <w:r w:rsidRPr="00174442" w:rsidR="003726AF">
        <w:t xml:space="preserve">i.e. the </w:t>
      </w:r>
      <w:r w:rsidRPr="00174442" w:rsidR="00603D0F">
        <w:t>‘</w:t>
      </w:r>
      <w:r w:rsidRPr="00174442" w:rsidR="003726AF">
        <w:t>recent</w:t>
      </w:r>
      <w:r w:rsidRPr="00174442" w:rsidR="00603D0F">
        <w:t>’</w:t>
      </w:r>
      <w:r w:rsidRPr="00174442" w:rsidR="003726AF">
        <w:t xml:space="preserve"> </w:t>
      </w:r>
      <w:r w:rsidRPr="00174442" w:rsidR="00CE0741">
        <w:t>post-1975</w:t>
      </w:r>
      <w:r w:rsidRPr="00174442" w:rsidR="00C00760">
        <w:t xml:space="preserve"> climate reference period</w:t>
      </w:r>
      <w:r w:rsidRPr="00174442" w:rsidR="00CE0741">
        <w:t>)</w:t>
      </w:r>
      <w:r w:rsidRPr="00174442" w:rsidR="0039088B">
        <w:t xml:space="preserve"> for this analysis</w:t>
      </w:r>
      <w:r w:rsidRPr="00174442" w:rsidR="00CE0741">
        <w:t xml:space="preserve"> </w:t>
      </w:r>
      <w:r w:rsidRPr="00174442" w:rsidR="00857AB7">
        <w:t>is adequate.</w:t>
      </w:r>
      <w:r w:rsidRPr="00174442" w:rsidR="00950F18">
        <w:t xml:space="preserve"> </w:t>
      </w:r>
      <w:r w:rsidRPr="00174442" w:rsidR="009D23DE">
        <w:t xml:space="preserve">This will generate a single estimate of </w:t>
      </w:r>
      <w:r w:rsidRPr="00174442" w:rsidR="00603D0F">
        <w:t>‘</w:t>
      </w:r>
      <w:r w:rsidRPr="00174442" w:rsidR="009D23DE">
        <w:t>current</w:t>
      </w:r>
      <w:r w:rsidRPr="00174442" w:rsidR="00603D0F">
        <w:t>’</w:t>
      </w:r>
      <w:r w:rsidRPr="00174442" w:rsidR="009D23DE">
        <w:t xml:space="preserve"> water availability</w:t>
      </w:r>
      <w:r w:rsidRPr="00174442" w:rsidR="00F97956">
        <w:t xml:space="preserve"> with respect to climate change</w:t>
      </w:r>
      <w:r w:rsidR="000176D7">
        <w:t xml:space="preserve"> (</w:t>
      </w:r>
      <w:r w:rsidR="00281894">
        <w:t xml:space="preserve">for </w:t>
      </w:r>
      <w:r w:rsidR="000176D7">
        <w:t>a given</w:t>
      </w:r>
      <w:r w:rsidR="00281894">
        <w:t xml:space="preserve"> </w:t>
      </w:r>
      <w:r w:rsidR="00EC1A34">
        <w:t xml:space="preserve">post-1997 </w:t>
      </w:r>
      <w:r w:rsidR="00AD53D1">
        <w:t>rainfall‒runoff</w:t>
      </w:r>
      <w:r w:rsidR="009F6272">
        <w:t xml:space="preserve"> </w:t>
      </w:r>
      <w:r w:rsidR="0075347A">
        <w:t>response</w:t>
      </w:r>
      <w:r w:rsidR="000176D7">
        <w:t>)</w:t>
      </w:r>
      <w:r w:rsidRPr="00174442" w:rsidR="009D23DE">
        <w:t>.</w:t>
      </w:r>
    </w:p>
    <w:p w:rsidRPr="00174442" w:rsidR="00450C23" w:rsidP="00450C23" w:rsidRDefault="00450C23" w14:paraId="00E678F4" w14:textId="5DD4A938">
      <w:pPr>
        <w:pStyle w:val="HighlightBoxText"/>
        <w:ind w:left="360"/>
      </w:pPr>
      <w:r w:rsidRPr="00174442">
        <w:t>For near-term applications (up to ~5</w:t>
      </w:r>
      <w:r w:rsidRPr="00174442" w:rsidR="00851208">
        <w:t>-</w:t>
      </w:r>
      <w:r w:rsidRPr="00174442">
        <w:t xml:space="preserve">year planning horizon) without long-term consequences, </w:t>
      </w:r>
      <w:r w:rsidRPr="00174442" w:rsidR="00ED0B66">
        <w:t>using data</w:t>
      </w:r>
      <w:r w:rsidRPr="00174442" w:rsidR="00980787">
        <w:t xml:space="preserve"> from the extended climate reference</w:t>
      </w:r>
      <w:r w:rsidRPr="00174442" w:rsidR="00562245">
        <w:t xml:space="preserve"> period (post-1975)</w:t>
      </w:r>
      <w:r w:rsidRPr="00174442" w:rsidR="00276BB3">
        <w:t xml:space="preserve"> is adequate</w:t>
      </w:r>
      <w:r w:rsidRPr="00174442">
        <w:t>.</w:t>
      </w:r>
    </w:p>
    <w:p w:rsidRPr="00174442" w:rsidR="008B423D" w:rsidP="00FF3F5F" w:rsidRDefault="00FF3F5F" w14:paraId="6069C98D" w14:textId="3D38CEBF">
      <w:pPr>
        <w:pStyle w:val="BodyText"/>
      </w:pPr>
      <w:r w:rsidRPr="00174442">
        <w:t>The use of global climate models to undertake multi-year</w:t>
      </w:r>
      <w:r w:rsidRPr="00174442" w:rsidR="004264BB">
        <w:t xml:space="preserve"> or decadal</w:t>
      </w:r>
      <w:r w:rsidRPr="00174442">
        <w:t xml:space="preserve"> climate forecasting to help assess water availability for near-term applications is an emerging area of applied science</w:t>
      </w:r>
      <w:r w:rsidRPr="00174442" w:rsidR="00160383">
        <w:t xml:space="preserve"> (see</w:t>
      </w:r>
      <w:r w:rsidR="00B37BDF">
        <w:t xml:space="preserve"> </w:t>
      </w:r>
      <w:r w:rsidR="00B37BDF">
        <w:fldChar w:fldCharType="begin"/>
      </w:r>
      <w:r w:rsidR="00B37BDF">
        <w:instrText xml:space="preserve"> REF _Ref194579623 \n \h </w:instrText>
      </w:r>
      <w:r w:rsidR="00B37BDF">
        <w:fldChar w:fldCharType="separate"/>
      </w:r>
      <w:r w:rsidR="009660CD">
        <w:t>Appendix B.3</w:t>
      </w:r>
      <w:r w:rsidR="00B37BDF">
        <w:fldChar w:fldCharType="end"/>
      </w:r>
      <w:r w:rsidR="007C5BDF">
        <w:t>)</w:t>
      </w:r>
      <w:r w:rsidRPr="00174442">
        <w:t>. However, uncertainties in these forecasts remain high</w:t>
      </w:r>
      <w:r w:rsidRPr="00174442" w:rsidR="00D43AC1">
        <w:t xml:space="preserve"> at present</w:t>
      </w:r>
      <w:r w:rsidRPr="00174442">
        <w:t xml:space="preserve">, and their use is not recommended other than for </w:t>
      </w:r>
      <w:r w:rsidRPr="00174442" w:rsidR="00411615">
        <w:t xml:space="preserve">their potential to provide additional </w:t>
      </w:r>
      <w:r w:rsidRPr="00174442">
        <w:t xml:space="preserve">context when interpreting water availability over </w:t>
      </w:r>
      <w:r w:rsidRPr="00174442" w:rsidR="00411615">
        <w:t>multi-</w:t>
      </w:r>
      <w:r w:rsidRPr="00174442">
        <w:t>year</w:t>
      </w:r>
      <w:r w:rsidRPr="00174442" w:rsidR="00411615">
        <w:t xml:space="preserve"> period</w:t>
      </w:r>
      <w:r w:rsidRPr="00174442">
        <w:t>s</w:t>
      </w:r>
      <w:r w:rsidR="00EC1D2F">
        <w:t xml:space="preserve"> in the </w:t>
      </w:r>
      <w:r w:rsidR="00DC13A4">
        <w:t>near</w:t>
      </w:r>
      <w:r w:rsidR="00EC1D2F">
        <w:t>-term (</w:t>
      </w:r>
      <w:r w:rsidR="00DC13A4">
        <w:t xml:space="preserve">within </w:t>
      </w:r>
      <w:r w:rsidR="00EC1D2F">
        <w:t>5 years)</w:t>
      </w:r>
      <w:r w:rsidRPr="00174442">
        <w:t xml:space="preserve">. </w:t>
      </w:r>
      <w:r w:rsidRPr="00174442" w:rsidR="000F4593">
        <w:t>C</w:t>
      </w:r>
      <w:r w:rsidRPr="00174442" w:rsidR="00843463">
        <w:t xml:space="preserve">hanges to </w:t>
      </w:r>
      <w:r w:rsidRPr="00174442" w:rsidR="007F30CF">
        <w:t xml:space="preserve">policies </w:t>
      </w:r>
      <w:r w:rsidRPr="00174442" w:rsidR="00843463">
        <w:t>or regulations</w:t>
      </w:r>
      <w:r w:rsidRPr="00174442" w:rsidR="000F4593">
        <w:t xml:space="preserve"> that </w:t>
      </w:r>
      <w:r w:rsidRPr="00174442" w:rsidR="001D297D">
        <w:t>have a design life of less than 5 years (e.g. a temporary change to a bulk entitlement that has a sunset clause</w:t>
      </w:r>
      <w:r w:rsidRPr="00174442" w:rsidR="00683DF0">
        <w:t xml:space="preserve"> to cease effect after 2 years</w:t>
      </w:r>
      <w:r w:rsidRPr="00174442" w:rsidR="00610356">
        <w:t>) can be considered a near-term application.</w:t>
      </w:r>
    </w:p>
    <w:p w:rsidRPr="00174442" w:rsidR="00921CDE" w:rsidP="00357356" w:rsidRDefault="00921CDE" w14:paraId="3287998B" w14:textId="3FE29AF8">
      <w:pPr>
        <w:pStyle w:val="Heading3"/>
      </w:pPr>
      <w:r w:rsidRPr="00174442">
        <w:t>Long-term applications</w:t>
      </w:r>
    </w:p>
    <w:p w:rsidRPr="00174442" w:rsidR="007F30CF" w:rsidP="00A95794" w:rsidRDefault="007B2611" w14:paraId="28F821A3" w14:textId="645EE40B">
      <w:pPr>
        <w:pStyle w:val="BodyText"/>
      </w:pPr>
      <w:r w:rsidRPr="00357356">
        <w:t>Long-term applications</w:t>
      </w:r>
      <w:r w:rsidRPr="00174442">
        <w:t xml:space="preserve"> are those with a planning horizon of beyond ~5 years. </w:t>
      </w:r>
      <w:r w:rsidRPr="00174442" w:rsidR="007F30CF">
        <w:t xml:space="preserve">For </w:t>
      </w:r>
      <w:r w:rsidRPr="00174442" w:rsidR="003E1BD4">
        <w:t>example</w:t>
      </w:r>
      <w:r w:rsidRPr="00174442" w:rsidR="007F30CF">
        <w:t>:</w:t>
      </w:r>
      <w:r w:rsidRPr="00174442" w:rsidR="003E1BD4">
        <w:t xml:space="preserve"> </w:t>
      </w:r>
    </w:p>
    <w:p w:rsidRPr="00174442" w:rsidR="007F30CF" w:rsidP="00323916" w:rsidRDefault="003E1BD4" w14:paraId="199005C2" w14:textId="275F6D8A">
      <w:pPr>
        <w:pStyle w:val="BodyText"/>
        <w:numPr>
          <w:ilvl w:val="0"/>
          <w:numId w:val="51"/>
        </w:numPr>
      </w:pPr>
      <w:r w:rsidRPr="00174442">
        <w:t xml:space="preserve">a </w:t>
      </w:r>
      <w:r w:rsidRPr="00174442" w:rsidR="00B11AF8">
        <w:t>50-year</w:t>
      </w:r>
      <w:r w:rsidRPr="00174442">
        <w:t xml:space="preserve"> water resource strategy</w:t>
      </w:r>
    </w:p>
    <w:p w:rsidRPr="00174442" w:rsidR="008E6462" w:rsidP="00323916" w:rsidRDefault="003E1BD4" w14:paraId="1065A2B9" w14:textId="12F9FE0F">
      <w:pPr>
        <w:pStyle w:val="BodyText"/>
        <w:numPr>
          <w:ilvl w:val="0"/>
          <w:numId w:val="51"/>
        </w:numPr>
      </w:pPr>
      <w:r w:rsidRPr="00174442">
        <w:t xml:space="preserve">a near-term decision that could influence water availability over coming decades (e.g. </w:t>
      </w:r>
      <w:r w:rsidRPr="00174442" w:rsidR="6574F757">
        <w:t xml:space="preserve">building and </w:t>
      </w:r>
      <w:r w:rsidRPr="00174442">
        <w:t xml:space="preserve">commissioning a new permanent water supply asset in </w:t>
      </w:r>
      <w:r w:rsidRPr="00174442" w:rsidR="003E2AB2">
        <w:t xml:space="preserve">the next </w:t>
      </w:r>
      <w:r w:rsidRPr="00174442" w:rsidR="008E6462">
        <w:t xml:space="preserve">2 </w:t>
      </w:r>
      <w:r w:rsidRPr="00174442" w:rsidR="003E2AB2">
        <w:t>years</w:t>
      </w:r>
      <w:r w:rsidRPr="00174442">
        <w:t xml:space="preserve"> that has a design life of several decades). </w:t>
      </w:r>
    </w:p>
    <w:p w:rsidRPr="00174442" w:rsidR="007B2611" w:rsidP="00A95794" w:rsidRDefault="007B2611" w14:paraId="60BFD8E9" w14:textId="772369F9">
      <w:pPr>
        <w:pStyle w:val="BodyText"/>
      </w:pPr>
      <w:r w:rsidRPr="00174442">
        <w:t>For long-term applications, climate change considerations will be of increasing significance to assessment outcomes relative to climate variability considerations.</w:t>
      </w:r>
      <w:r w:rsidRPr="00174442" w:rsidR="00783493">
        <w:t xml:space="preserve"> </w:t>
      </w:r>
      <w:r w:rsidRPr="00174442" w:rsidR="00A22A15">
        <w:t>Most c</w:t>
      </w:r>
      <w:r w:rsidRPr="00174442" w:rsidR="00783493">
        <w:t xml:space="preserve">hanges to </w:t>
      </w:r>
      <w:r w:rsidRPr="00174442" w:rsidR="008E6462">
        <w:t xml:space="preserve">policies </w:t>
      </w:r>
      <w:r w:rsidRPr="00174442" w:rsidR="001240C5">
        <w:t>or regulations</w:t>
      </w:r>
      <w:r w:rsidRPr="00174442" w:rsidR="00B01BB2">
        <w:t>, such as a permanent change to a bulk entitlement,</w:t>
      </w:r>
      <w:r w:rsidRPr="00174442" w:rsidR="00A22A15">
        <w:t xml:space="preserve"> will have long-term consequences</w:t>
      </w:r>
      <w:r w:rsidRPr="00174442" w:rsidR="00B01BB2">
        <w:t xml:space="preserve"> </w:t>
      </w:r>
      <w:r w:rsidRPr="00174442" w:rsidR="005438BB">
        <w:t xml:space="preserve">for water availability </w:t>
      </w:r>
      <w:r w:rsidRPr="00174442" w:rsidR="00B01BB2">
        <w:t xml:space="preserve">and </w:t>
      </w:r>
      <w:r w:rsidRPr="00174442" w:rsidR="005438BB">
        <w:t>can</w:t>
      </w:r>
      <w:r w:rsidRPr="00174442" w:rsidR="00E347B4">
        <w:t xml:space="preserve"> be considered a long-term application</w:t>
      </w:r>
      <w:r w:rsidRPr="00174442" w:rsidR="00E60940">
        <w:t>.</w:t>
      </w:r>
    </w:p>
    <w:p w:rsidRPr="00174442" w:rsidR="007F2A5F" w:rsidP="00BF5D59" w:rsidRDefault="00B572F4" w14:paraId="02928010" w14:textId="2D94F25F">
      <w:pPr>
        <w:pStyle w:val="BodyText"/>
      </w:pPr>
      <w:r w:rsidRPr="00174442">
        <w:t>The</w:t>
      </w:r>
      <w:r w:rsidRPr="00357356">
        <w:t xml:space="preserve"> </w:t>
      </w:r>
      <w:r w:rsidRPr="00357356" w:rsidR="00A95794">
        <w:t>range of climate model uncertainty</w:t>
      </w:r>
      <w:r w:rsidRPr="00357356" w:rsidR="004A037E">
        <w:t xml:space="preserve"> (low, medium, high)</w:t>
      </w:r>
      <w:r w:rsidRPr="00357356" w:rsidR="00A95794">
        <w:t xml:space="preserve"> for a given emissions scenario should be considered over the whole planning horizon</w:t>
      </w:r>
      <w:r w:rsidRPr="00174442" w:rsidR="00A95794">
        <w:t>.</w:t>
      </w:r>
      <w:r w:rsidRPr="00174442" w:rsidR="00E323C5">
        <w:t xml:space="preserve"> </w:t>
      </w:r>
      <w:r w:rsidRPr="00174442" w:rsidR="00A604E2">
        <w:t xml:space="preserve">Practitioners may choose to emphasise </w:t>
      </w:r>
      <w:r w:rsidRPr="00174442" w:rsidR="00444C50">
        <w:t>or</w:t>
      </w:r>
      <w:r w:rsidRPr="00174442" w:rsidR="00A604E2">
        <w:t xml:space="preserve"> use </w:t>
      </w:r>
      <w:r w:rsidR="006A5816">
        <w:t xml:space="preserve">a particular </w:t>
      </w:r>
      <w:r w:rsidRPr="00174442" w:rsidR="00A604E2">
        <w:t>projection, depending on the level of risk and vulnerability to climate change for their given application</w:t>
      </w:r>
      <w:r w:rsidRPr="00174442" w:rsidR="002B1D0C">
        <w:t xml:space="preserve">. </w:t>
      </w:r>
      <w:r w:rsidRPr="00174442" w:rsidR="004A037E">
        <w:t>However, i</w:t>
      </w:r>
      <w:r w:rsidRPr="00174442" w:rsidR="00A604E2">
        <w:t>nforming decision</w:t>
      </w:r>
      <w:r w:rsidRPr="00174442" w:rsidR="007F2A5F">
        <w:t xml:space="preserve"> </w:t>
      </w:r>
      <w:r w:rsidRPr="00174442" w:rsidR="00A604E2">
        <w:t>makers and stakeholders about the range of projections</w:t>
      </w:r>
      <w:r w:rsidRPr="00174442" w:rsidR="00444C50">
        <w:t xml:space="preserve"> due to climate model uncertainty</w:t>
      </w:r>
      <w:r w:rsidRPr="00174442" w:rsidR="002B1D0C">
        <w:t xml:space="preserve">, as presented in these </w:t>
      </w:r>
      <w:r w:rsidRPr="00174442" w:rsidR="000D2F1F">
        <w:t>guidelines</w:t>
      </w:r>
      <w:r w:rsidRPr="00174442" w:rsidR="002B1D0C">
        <w:t>,</w:t>
      </w:r>
      <w:r w:rsidRPr="00174442" w:rsidR="00A604E2">
        <w:t xml:space="preserve"> will </w:t>
      </w:r>
      <w:r w:rsidRPr="00174442" w:rsidR="00444C50">
        <w:t xml:space="preserve">ensure awareness of </w:t>
      </w:r>
      <w:r w:rsidR="00B92221">
        <w:t>and the range of</w:t>
      </w:r>
      <w:r w:rsidRPr="00174442" w:rsidR="00444C50">
        <w:t xml:space="preserve"> plausible </w:t>
      </w:r>
      <w:r w:rsidRPr="00174442" w:rsidR="00A604E2">
        <w:t>future water availability</w:t>
      </w:r>
      <w:r w:rsidRPr="00174442" w:rsidR="003E1BD4">
        <w:t xml:space="preserve"> conditions</w:t>
      </w:r>
      <w:r w:rsidRPr="00174442">
        <w:t>,</w:t>
      </w:r>
      <w:r w:rsidRPr="00174442" w:rsidR="004A037E">
        <w:t xml:space="preserve"> rather than focusing on one possible climate future to the exclusion of all others</w:t>
      </w:r>
      <w:r w:rsidRPr="00174442" w:rsidR="00A604E2">
        <w:t>.</w:t>
      </w:r>
      <w:r w:rsidRPr="00174442" w:rsidR="00E323C5">
        <w:t xml:space="preserve"> </w:t>
      </w:r>
    </w:p>
    <w:p w:rsidRPr="00174442" w:rsidR="00BB34FB" w:rsidP="00BB34FB" w:rsidRDefault="00BB34FB" w14:paraId="0FB24D62" w14:textId="36C8DEA7">
      <w:pPr>
        <w:pStyle w:val="HighlightBoxText"/>
        <w:ind w:left="360"/>
      </w:pPr>
      <w:r w:rsidRPr="00174442">
        <w:t>For long-term applications beyond a 5-year planning horizon, the range of climate model uncertainty (low, medium, high</w:t>
      </w:r>
      <w:r w:rsidR="00B92221">
        <w:t xml:space="preserve"> impact</w:t>
      </w:r>
      <w:r w:rsidRPr="00174442">
        <w:t>) for a given emissions scenario should be considered over the whole planning horizon.</w:t>
      </w:r>
    </w:p>
    <w:p w:rsidRPr="00174442" w:rsidR="008B423D" w:rsidP="00357356" w:rsidRDefault="00AF4164" w14:paraId="0E8B3E19" w14:textId="5DC16D38">
      <w:pPr>
        <w:pStyle w:val="BodyText"/>
      </w:pPr>
      <w:r w:rsidRPr="00174442">
        <w:t xml:space="preserve">Understanding the range of climate futures can also be important for identifying triggers and thresholds for adaptation pathway planning. </w:t>
      </w:r>
      <w:r w:rsidRPr="00174442" w:rsidR="0037029B">
        <w:t>A</w:t>
      </w:r>
      <w:r w:rsidRPr="00174442" w:rsidR="003563D1">
        <w:t xml:space="preserve">ny comparisons between current (~2025) estimates of water availability and </w:t>
      </w:r>
      <w:r w:rsidRPr="00174442" w:rsidR="0037029B">
        <w:t xml:space="preserve">estimates of </w:t>
      </w:r>
      <w:r w:rsidRPr="00174442" w:rsidR="003563D1">
        <w:t>water availability</w:t>
      </w:r>
      <w:r w:rsidRPr="00174442" w:rsidR="0037029B">
        <w:t xml:space="preserve"> over future decades</w:t>
      </w:r>
      <w:r w:rsidRPr="00174442" w:rsidR="003563D1">
        <w:t xml:space="preserve"> </w:t>
      </w:r>
      <w:r w:rsidRPr="00174442" w:rsidR="0037029B">
        <w:t xml:space="preserve">should </w:t>
      </w:r>
      <w:r w:rsidRPr="00174442" w:rsidR="003E1BD4">
        <w:t>be on a like-for-like basis with regards to emissions scenarios and uncertainty in the climate model response to global warming.</w:t>
      </w:r>
      <w:r w:rsidRPr="00174442" w:rsidR="00E0618A">
        <w:t xml:space="preserve"> </w:t>
      </w:r>
      <w:r w:rsidR="007D2933">
        <w:t>T</w:t>
      </w:r>
      <w:r w:rsidRPr="00174442" w:rsidR="00E0618A">
        <w:t xml:space="preserve">he estimate of </w:t>
      </w:r>
      <w:r w:rsidRPr="00174442" w:rsidR="00603D0F">
        <w:t>‘</w:t>
      </w:r>
      <w:r w:rsidRPr="00174442" w:rsidR="00201C28">
        <w:t>current</w:t>
      </w:r>
      <w:r w:rsidRPr="00174442" w:rsidR="00603D0F">
        <w:t>’</w:t>
      </w:r>
      <w:r w:rsidRPr="00174442" w:rsidR="00201C28">
        <w:t xml:space="preserve"> </w:t>
      </w:r>
      <w:r w:rsidRPr="00174442" w:rsidR="00E0618A">
        <w:t xml:space="preserve">water availability </w:t>
      </w:r>
      <w:r w:rsidRPr="00174442" w:rsidR="00B572F4">
        <w:t xml:space="preserve">should </w:t>
      </w:r>
      <w:r w:rsidRPr="00174442" w:rsidR="00E0618A">
        <w:t>be a range</w:t>
      </w:r>
      <w:r w:rsidRPr="00174442" w:rsidR="006B1820">
        <w:t xml:space="preserve"> with respect to climate change</w:t>
      </w:r>
      <w:r w:rsidR="002D6EA3">
        <w:t xml:space="preserve"> (</w:t>
      </w:r>
      <w:r w:rsidRPr="00174442" w:rsidR="002D6EA3">
        <w:t xml:space="preserve">reflecting climate change </w:t>
      </w:r>
      <w:r w:rsidRPr="00174442" w:rsidR="002D6EA3">
        <w:t>uncertainty over the ‘recent’ (post-1975) climate reference period</w:t>
      </w:r>
      <w:r w:rsidR="002D6EA3">
        <w:t>)</w:t>
      </w:r>
      <w:r w:rsidR="00DE0559">
        <w:t xml:space="preserve">, when comparing </w:t>
      </w:r>
      <w:r w:rsidR="00E12EF8">
        <w:t xml:space="preserve">that estimate against </w:t>
      </w:r>
      <w:r w:rsidR="001E11E1">
        <w:t xml:space="preserve">long-term </w:t>
      </w:r>
      <w:r w:rsidR="00924FBA">
        <w:t>water availability</w:t>
      </w:r>
      <w:r w:rsidR="002D6EA3">
        <w:t xml:space="preserve"> in future decades</w:t>
      </w:r>
      <w:r w:rsidRPr="00174442" w:rsidR="00AB5726">
        <w:t>.</w:t>
      </w:r>
    </w:p>
    <w:p w:rsidRPr="00357356" w:rsidR="004B57CB" w:rsidP="007C332E" w:rsidRDefault="00B05E84" w14:paraId="3CF9F16D" w14:textId="27D509AC">
      <w:pPr>
        <w:pStyle w:val="Heading2"/>
      </w:pPr>
      <w:r w:rsidRPr="00174442">
        <w:t>The reference</w:t>
      </w:r>
      <w:r w:rsidRPr="00357356">
        <w:t xml:space="preserve"> </w:t>
      </w:r>
      <w:r w:rsidRPr="00357356" w:rsidR="00802C3D">
        <w:t xml:space="preserve">period and </w:t>
      </w:r>
      <w:r w:rsidRPr="00357356" w:rsidR="008738F0">
        <w:t>increase in</w:t>
      </w:r>
      <w:r w:rsidRPr="00357356" w:rsidR="00802C3D">
        <w:t xml:space="preserve"> global warming </w:t>
      </w:r>
    </w:p>
    <w:p w:rsidRPr="00174442" w:rsidR="00072FBC" w:rsidP="007B2611" w:rsidRDefault="005E29E7" w14:paraId="03FFDC52" w14:textId="449E3A27">
      <w:pPr>
        <w:pStyle w:val="BodyText"/>
      </w:pPr>
      <w:r w:rsidRPr="00174442">
        <w:t xml:space="preserve">The level </w:t>
      </w:r>
      <w:r w:rsidRPr="00174442" w:rsidR="00215AE4">
        <w:t>of</w:t>
      </w:r>
      <w:r w:rsidRPr="00174442" w:rsidR="001A63C8">
        <w:t xml:space="preserve"> global warming</w:t>
      </w:r>
      <w:r w:rsidRPr="00174442" w:rsidR="00BE04A9">
        <w:t xml:space="preserve"> </w:t>
      </w:r>
      <w:r w:rsidRPr="00174442" w:rsidR="00392BE3">
        <w:t xml:space="preserve">refers to </w:t>
      </w:r>
      <w:r w:rsidRPr="00174442">
        <w:t xml:space="preserve">the </w:t>
      </w:r>
      <w:r w:rsidRPr="00174442" w:rsidR="00392BE3">
        <w:t>projected</w:t>
      </w:r>
      <w:r w:rsidRPr="00174442" w:rsidR="006B7A7B">
        <w:t xml:space="preserve"> </w:t>
      </w:r>
      <w:r w:rsidRPr="00174442" w:rsidR="00184636">
        <w:t xml:space="preserve">increase in </w:t>
      </w:r>
      <w:r w:rsidRPr="00174442" w:rsidR="00BE7CB7">
        <w:t xml:space="preserve">global average </w:t>
      </w:r>
      <w:r w:rsidRPr="00174442">
        <w:t>near-</w:t>
      </w:r>
      <w:r w:rsidRPr="00174442" w:rsidR="0044269A">
        <w:t xml:space="preserve">surface </w:t>
      </w:r>
      <w:r w:rsidRPr="00174442" w:rsidR="00184636">
        <w:t xml:space="preserve">temperature </w:t>
      </w:r>
      <w:r w:rsidRPr="00174442" w:rsidR="001432B0">
        <w:t>relative to</w:t>
      </w:r>
      <w:r w:rsidRPr="00174442" w:rsidR="006B7A7B">
        <w:t xml:space="preserve"> a historical </w:t>
      </w:r>
      <w:r w:rsidRPr="00174442" w:rsidR="00A37771">
        <w:t>reference period</w:t>
      </w:r>
      <w:r w:rsidRPr="00174442" w:rsidR="00027371">
        <w:t>.</w:t>
      </w:r>
      <w:r w:rsidRPr="00174442" w:rsidR="00CA1DCE">
        <w:t xml:space="preserve"> </w:t>
      </w:r>
      <w:r w:rsidRPr="00174442" w:rsidR="00152BBE">
        <w:t>For example, t</w:t>
      </w:r>
      <w:r w:rsidRPr="00174442" w:rsidR="00117DE8">
        <w:t>he goal of</w:t>
      </w:r>
      <w:r w:rsidRPr="00174442" w:rsidR="00A90489">
        <w:t xml:space="preserve"> the Paris Agreement</w:t>
      </w:r>
      <w:r w:rsidRPr="00174442" w:rsidR="00111BAB">
        <w:t xml:space="preserve"> </w:t>
      </w:r>
      <w:r w:rsidRPr="00174442" w:rsidR="00117DE8">
        <w:t xml:space="preserve">is to limit </w:t>
      </w:r>
      <w:r w:rsidRPr="00174442" w:rsidR="009849E5">
        <w:t xml:space="preserve">the increase in </w:t>
      </w:r>
      <w:r w:rsidRPr="00174442" w:rsidR="00732785">
        <w:t xml:space="preserve">global warming </w:t>
      </w:r>
      <w:r w:rsidRPr="00174442" w:rsidR="009849E5">
        <w:t>to</w:t>
      </w:r>
      <w:r w:rsidRPr="00174442" w:rsidR="00DE78AC">
        <w:t xml:space="preserve"> </w:t>
      </w:r>
      <w:r w:rsidR="00B92221">
        <w:t>well</w:t>
      </w:r>
      <w:r w:rsidRPr="00174442" w:rsidR="00DE78AC">
        <w:t xml:space="preserve"> </w:t>
      </w:r>
      <w:r w:rsidRPr="00174442" w:rsidR="0004711C">
        <w:t>below 2</w:t>
      </w:r>
      <w:r w:rsidRPr="00174442" w:rsidR="0004711C">
        <w:rPr>
          <w:rFonts w:cstheme="minorHAnsi"/>
        </w:rPr>
        <w:t>°</w:t>
      </w:r>
      <w:r w:rsidRPr="00174442" w:rsidR="0004711C">
        <w:t xml:space="preserve">C </w:t>
      </w:r>
      <w:r w:rsidRPr="00174442" w:rsidR="00A94AE9">
        <w:t>relative to</w:t>
      </w:r>
      <w:r w:rsidRPr="00174442" w:rsidR="00FB0861">
        <w:t xml:space="preserve"> the</w:t>
      </w:r>
      <w:r w:rsidRPr="00174442" w:rsidR="00A94AE9">
        <w:t xml:space="preserve"> levels during the</w:t>
      </w:r>
      <w:r w:rsidRPr="00174442" w:rsidR="00FB0861">
        <w:t xml:space="preserve"> pre-industrial </w:t>
      </w:r>
      <w:r w:rsidRPr="00174442" w:rsidR="00A94AE9">
        <w:t>period (1850–1900)</w:t>
      </w:r>
      <w:r w:rsidRPr="00174442" w:rsidR="005321E8">
        <w:t xml:space="preserve">. </w:t>
      </w:r>
      <w:r w:rsidRPr="00174442" w:rsidR="00FA3951">
        <w:t xml:space="preserve">In these </w:t>
      </w:r>
      <w:r w:rsidRPr="00174442" w:rsidR="000D2F1F">
        <w:t>guidelines</w:t>
      </w:r>
      <w:r w:rsidRPr="00174442" w:rsidR="00FA3951">
        <w:t xml:space="preserve">, </w:t>
      </w:r>
      <w:r w:rsidRPr="00174442" w:rsidR="008407AA">
        <w:t xml:space="preserve">the hydroclimate projections </w:t>
      </w:r>
      <w:r w:rsidRPr="00174442">
        <w:t>are</w:t>
      </w:r>
      <w:r w:rsidRPr="00174442" w:rsidR="008407AA">
        <w:t xml:space="preserve"> presented </w:t>
      </w:r>
      <w:r w:rsidRPr="00174442" w:rsidR="002F2A9F">
        <w:t xml:space="preserve">as changes </w:t>
      </w:r>
      <w:r w:rsidRPr="00174442" w:rsidR="00687070">
        <w:t>relative to the post-1975 climate reference period</w:t>
      </w:r>
      <w:r w:rsidRPr="00174442" w:rsidR="005D082B">
        <w:t xml:space="preserve">, with </w:t>
      </w:r>
      <w:r w:rsidRPr="00174442" w:rsidR="00805479">
        <w:t>future</w:t>
      </w:r>
      <w:r w:rsidRPr="00174442" w:rsidR="005D082B">
        <w:t xml:space="preserve"> increase</w:t>
      </w:r>
      <w:r w:rsidRPr="00174442" w:rsidR="006D1E32">
        <w:t>s</w:t>
      </w:r>
      <w:r w:rsidRPr="00174442" w:rsidR="005D082B">
        <w:t xml:space="preserve"> in global warming expressed </w:t>
      </w:r>
      <w:r w:rsidRPr="00174442" w:rsidR="00805479">
        <w:t xml:space="preserve">relative </w:t>
      </w:r>
      <w:r w:rsidRPr="00174442" w:rsidR="002441F1">
        <w:t xml:space="preserve">to </w:t>
      </w:r>
      <w:r w:rsidRPr="00174442" w:rsidR="001F339F">
        <w:t xml:space="preserve">the year </w:t>
      </w:r>
      <w:r w:rsidRPr="00174442" w:rsidR="002441F1">
        <w:t xml:space="preserve">2000 (the </w:t>
      </w:r>
      <w:bookmarkStart w:name="_Hlk209693865" w:id="118"/>
      <w:r w:rsidRPr="00174442" w:rsidR="002441F1">
        <w:t xml:space="preserve">midpoint </w:t>
      </w:r>
      <w:bookmarkEnd w:id="118"/>
      <w:r w:rsidRPr="00174442" w:rsidR="002441F1">
        <w:t xml:space="preserve">between 1975 and 2025). </w:t>
      </w:r>
    </w:p>
    <w:p w:rsidRPr="006A021B" w:rsidR="007B2611" w:rsidP="006A021B" w:rsidRDefault="003169AB" w14:paraId="3D96AA84" w14:textId="5DAC493E">
      <w:pPr>
        <w:pStyle w:val="BodyText"/>
      </w:pPr>
      <w:r w:rsidRPr="006A021B">
        <w:t xml:space="preserve">To </w:t>
      </w:r>
      <w:r w:rsidRPr="006A021B" w:rsidR="00BD3017">
        <w:t>obtain</w:t>
      </w:r>
      <w:r w:rsidRPr="006A021B" w:rsidR="00CF1E0B">
        <w:t xml:space="preserve"> projections</w:t>
      </w:r>
      <w:r w:rsidRPr="006A021B" w:rsidR="00072FBC">
        <w:t xml:space="preserve"> </w:t>
      </w:r>
      <w:r w:rsidRPr="006A021B" w:rsidR="00532302">
        <w:t>under</w:t>
      </w:r>
      <w:r w:rsidRPr="006A021B" w:rsidR="006165FA">
        <w:t xml:space="preserve"> a</w:t>
      </w:r>
      <w:r w:rsidRPr="006A021B" w:rsidR="006C5681">
        <w:t>n increase</w:t>
      </w:r>
      <w:r w:rsidRPr="006A021B" w:rsidR="00AA3716">
        <w:t xml:space="preserve"> </w:t>
      </w:r>
      <w:r w:rsidRPr="006A021B" w:rsidR="00724A1C">
        <w:t>in</w:t>
      </w:r>
      <w:r w:rsidRPr="006A021B" w:rsidR="00AA3716">
        <w:t xml:space="preserve"> global</w:t>
      </w:r>
      <w:r w:rsidRPr="006A021B" w:rsidR="006C5681">
        <w:t xml:space="preserve"> warming </w:t>
      </w:r>
      <w:r w:rsidRPr="006A021B" w:rsidR="00E33134">
        <w:t>relative to</w:t>
      </w:r>
      <w:r w:rsidRPr="006A021B" w:rsidR="00D44494">
        <w:t xml:space="preserve"> a </w:t>
      </w:r>
      <w:r w:rsidRPr="006A021B" w:rsidR="00064B5C">
        <w:t>climate</w:t>
      </w:r>
      <w:r w:rsidRPr="006A021B" w:rsidR="00532302">
        <w:t xml:space="preserve"> </w:t>
      </w:r>
      <w:r w:rsidRPr="006A021B" w:rsidR="00D44494">
        <w:t>reference period</w:t>
      </w:r>
      <w:r w:rsidRPr="006A021B" w:rsidR="0065599D">
        <w:t xml:space="preserve"> other</w:t>
      </w:r>
      <w:r w:rsidRPr="006A021B" w:rsidR="00D44494">
        <w:t xml:space="preserve"> than </w:t>
      </w:r>
      <w:r w:rsidRPr="006A021B" w:rsidR="006F7EE5">
        <w:t xml:space="preserve">the </w:t>
      </w:r>
      <w:r w:rsidRPr="006A021B" w:rsidR="00D44494">
        <w:t>post-1975</w:t>
      </w:r>
      <w:r w:rsidRPr="006A021B" w:rsidR="003A2C64">
        <w:t xml:space="preserve"> period</w:t>
      </w:r>
      <w:r w:rsidRPr="006A021B">
        <w:t xml:space="preserve">, the </w:t>
      </w:r>
      <w:r w:rsidRPr="006A021B" w:rsidR="00064B5C">
        <w:t xml:space="preserve">historical increase in global warming </w:t>
      </w:r>
      <w:r w:rsidRPr="006A021B" w:rsidR="00B1129C">
        <w:t>bet</w:t>
      </w:r>
      <w:r w:rsidRPr="006A021B" w:rsidR="00BD2339">
        <w:t xml:space="preserve">ween </w:t>
      </w:r>
      <w:r w:rsidRPr="006A021B" w:rsidR="006F7EE5">
        <w:t xml:space="preserve">the two </w:t>
      </w:r>
      <w:r w:rsidRPr="006A021B" w:rsidR="0050699C">
        <w:t xml:space="preserve">reference </w:t>
      </w:r>
      <w:r w:rsidRPr="006A021B" w:rsidR="006F7EE5">
        <w:t xml:space="preserve">periods </w:t>
      </w:r>
      <w:r w:rsidRPr="006A021B" w:rsidR="003A2C64">
        <w:t>would need to</w:t>
      </w:r>
      <w:r w:rsidRPr="006A021B" w:rsidR="006F7EE5">
        <w:t xml:space="preserve"> be </w:t>
      </w:r>
      <w:r w:rsidRPr="006A021B" w:rsidR="004A7F56">
        <w:t>considered</w:t>
      </w:r>
      <w:r w:rsidRPr="006A021B" w:rsidR="00EE72CB">
        <w:t xml:space="preserve">. In the case </w:t>
      </w:r>
      <w:r w:rsidRPr="006A021B" w:rsidR="004A7F56">
        <w:t xml:space="preserve">of estimating </w:t>
      </w:r>
      <w:r w:rsidRPr="006A021B" w:rsidR="00D02431">
        <w:t>projected hydroclimate changes</w:t>
      </w:r>
      <w:r w:rsidRPr="006A021B" w:rsidR="006F7EE5">
        <w:t xml:space="preserve"> </w:t>
      </w:r>
      <w:r w:rsidRPr="006A021B" w:rsidR="003A2C64">
        <w:t>for</w:t>
      </w:r>
      <w:r w:rsidRPr="006A021B" w:rsidR="004A25EC">
        <w:t xml:space="preserve"> </w:t>
      </w:r>
      <w:r w:rsidRPr="006A021B" w:rsidR="00D02431">
        <w:t>a</w:t>
      </w:r>
      <w:r w:rsidRPr="006A021B">
        <w:t xml:space="preserve"> </w:t>
      </w:r>
      <w:r w:rsidRPr="006A021B" w:rsidR="0025660A">
        <w:t>2</w:t>
      </w:r>
      <w:r w:rsidRPr="00174442" w:rsidR="0025660A">
        <w:rPr>
          <w:rFonts w:cstheme="minorHAnsi"/>
        </w:rPr>
        <w:t>°</w:t>
      </w:r>
      <w:r w:rsidRPr="006A021B" w:rsidR="0025660A">
        <w:t>C</w:t>
      </w:r>
      <w:r w:rsidRPr="006A021B" w:rsidR="007A56DA">
        <w:t xml:space="preserve"> increase in </w:t>
      </w:r>
      <w:r w:rsidRPr="006A021B" w:rsidR="003A2C64">
        <w:t xml:space="preserve">global </w:t>
      </w:r>
      <w:r w:rsidRPr="006A021B" w:rsidR="007A56DA">
        <w:t>warming</w:t>
      </w:r>
      <w:r w:rsidRPr="006A021B" w:rsidR="0025660A">
        <w:t xml:space="preserve"> relative to pre-industrial </w:t>
      </w:r>
      <w:r w:rsidRPr="006A021B" w:rsidR="000B5AA8">
        <w:t xml:space="preserve">levels, </w:t>
      </w:r>
      <w:r w:rsidRPr="006A021B" w:rsidR="000B64AB">
        <w:t xml:space="preserve">projections for </w:t>
      </w:r>
      <w:r w:rsidRPr="006A021B" w:rsidR="00EA1577">
        <w:t xml:space="preserve">climate variables or runoff </w:t>
      </w:r>
      <w:r w:rsidRPr="006A021B" w:rsidR="008A7BE6">
        <w:t xml:space="preserve">from the </w:t>
      </w:r>
      <w:r w:rsidRPr="006A021B" w:rsidR="000D2F1F">
        <w:t>guidelines</w:t>
      </w:r>
      <w:r w:rsidRPr="006A021B" w:rsidR="008A7BE6">
        <w:t xml:space="preserve"> </w:t>
      </w:r>
      <w:r w:rsidRPr="006A021B" w:rsidR="002D640D">
        <w:t>w</w:t>
      </w:r>
      <w:r w:rsidRPr="006A021B" w:rsidR="00EA1577">
        <w:t xml:space="preserve">ould </w:t>
      </w:r>
      <w:r w:rsidRPr="006A021B" w:rsidR="002D640D">
        <w:t>need to</w:t>
      </w:r>
      <w:r w:rsidRPr="006A021B" w:rsidR="00EA1577">
        <w:t xml:space="preserve"> be calculated for </w:t>
      </w:r>
      <w:r w:rsidRPr="006A021B" w:rsidR="00170C96">
        <w:t xml:space="preserve">a </w:t>
      </w:r>
      <w:r w:rsidRPr="006A021B" w:rsidR="00EA1577">
        <w:t>1.3</w:t>
      </w:r>
      <w:r w:rsidRPr="00174442" w:rsidR="0003401D">
        <w:rPr>
          <w:rFonts w:cstheme="minorHAnsi"/>
        </w:rPr>
        <w:t>°</w:t>
      </w:r>
      <w:r w:rsidRPr="006A021B" w:rsidR="0003401D">
        <w:t xml:space="preserve">C </w:t>
      </w:r>
      <w:r w:rsidRPr="006A021B" w:rsidR="008A7BE6">
        <w:t xml:space="preserve">increase </w:t>
      </w:r>
      <w:r w:rsidRPr="006A021B" w:rsidR="006304AE">
        <w:t xml:space="preserve">to account for </w:t>
      </w:r>
      <w:r w:rsidRPr="006A021B" w:rsidR="0051787D">
        <w:t xml:space="preserve">the </w:t>
      </w:r>
      <w:r w:rsidRPr="006A021B" w:rsidR="00134792">
        <w:t>0.7</w:t>
      </w:r>
      <w:r w:rsidRPr="00174442" w:rsidR="00134792">
        <w:rPr>
          <w:rFonts w:cstheme="minorHAnsi"/>
        </w:rPr>
        <w:t>°</w:t>
      </w:r>
      <w:r w:rsidRPr="006A021B" w:rsidR="00134792">
        <w:t xml:space="preserve">C of </w:t>
      </w:r>
      <w:r w:rsidRPr="006A021B" w:rsidR="006304AE">
        <w:t xml:space="preserve">warming that has </w:t>
      </w:r>
      <w:r w:rsidRPr="006A021B" w:rsidR="0051787D">
        <w:t xml:space="preserve">already </w:t>
      </w:r>
      <w:r w:rsidRPr="006A021B" w:rsidR="006304AE">
        <w:t>occurred</w:t>
      </w:r>
      <w:r w:rsidRPr="006A021B" w:rsidR="003D7117">
        <w:t xml:space="preserve"> from pre-industrial </w:t>
      </w:r>
      <w:r w:rsidRPr="006A021B" w:rsidR="000A6E2C">
        <w:t>times to the year 2000</w:t>
      </w:r>
      <w:r w:rsidRPr="006A021B" w:rsidR="00134792">
        <w:t xml:space="preserve"> </w:t>
      </w:r>
      <w:r w:rsidRPr="006A021B" w:rsidR="00F12B42">
        <w:t>(</w:t>
      </w:r>
      <w:r w:rsidRPr="006A021B" w:rsidR="005E29E7">
        <w:fldChar w:fldCharType="begin"/>
      </w:r>
      <w:r w:rsidRPr="006A021B" w:rsidR="005E29E7">
        <w:instrText xml:space="preserve"> REF _Ref200637263 \h </w:instrText>
      </w:r>
      <w:r w:rsidR="006A021B">
        <w:instrText xml:space="preserve"> \* MERGEFORMAT </w:instrText>
      </w:r>
      <w:r w:rsidRPr="006A021B" w:rsidR="005E29E7">
        <w:fldChar w:fldCharType="separate"/>
      </w:r>
      <w:r w:rsidRPr="00174442" w:rsidR="009660CD">
        <w:t xml:space="preserve">Figure </w:t>
      </w:r>
      <w:r w:rsidR="009660CD">
        <w:t>20</w:t>
      </w:r>
      <w:r w:rsidRPr="006A021B" w:rsidR="005E29E7">
        <w:fldChar w:fldCharType="end"/>
      </w:r>
      <w:r w:rsidRPr="006A021B" w:rsidR="00F12B42">
        <w:t xml:space="preserve">). </w:t>
      </w:r>
      <w:r w:rsidRPr="006A021B" w:rsidR="00093846">
        <w:t xml:space="preserve">Refer to </w:t>
      </w:r>
      <w:r w:rsidRPr="006A021B" w:rsidR="00585859">
        <w:t>chapter</w:t>
      </w:r>
      <w:r w:rsidRPr="006A021B" w:rsidR="00093846">
        <w:t xml:space="preserve"> </w:t>
      </w:r>
      <w:r w:rsidRPr="006A021B" w:rsidR="0096628D">
        <w:t>6.6 for</w:t>
      </w:r>
      <w:r w:rsidRPr="006A021B" w:rsidR="007477C8">
        <w:t xml:space="preserve"> more detail.</w:t>
      </w:r>
      <w:r w:rsidRPr="006A021B" w:rsidR="00366F8F">
        <w:t xml:space="preserve"> </w:t>
      </w:r>
    </w:p>
    <w:p w:rsidRPr="00174442" w:rsidR="12298195" w:rsidRDefault="005809A8" w14:paraId="34679960" w14:textId="7B0019EE">
      <w:r>
        <w:rPr>
          <w:noProof/>
        </w:rPr>
        <w:drawing>
          <wp:inline distT="0" distB="0" distL="0" distR="0" wp14:anchorId="5CF4405F" wp14:editId="5831CBB7">
            <wp:extent cx="6155141" cy="3945646"/>
            <wp:effectExtent l="0" t="0" r="0" b="0"/>
            <wp:docPr id="1542445979" name="Picture 35" descr="A time series from 1850 to 2100 of the global air temperature anomaly relative to 1850 to 1900, highlighting that the post-1975 climate reference period is 0.7 degrees warmer than the pre-industrial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45979" name="Picture 35" descr="A time series from 1850 to 2100 of the global air temperature anomaly relative to 1850 to 1900, highlighting that the post-1975 climate reference period is 0.7 degrees warmer than the pre-industrial period."/>
                    <pic:cNvPicPr>
                      <a:picLocks noChangeAspect="1" noChangeArrowheads="1"/>
                    </pic:cNvPicPr>
                  </pic:nvPicPr>
                  <pic:blipFill rotWithShape="1">
                    <a:blip r:embed="rId61">
                      <a:extLst>
                        <a:ext uri="{28A0092B-C50C-407E-A947-70E740481C1C}">
                          <a14:useLocalDpi xmlns:a14="http://schemas.microsoft.com/office/drawing/2010/main" val="0"/>
                        </a:ext>
                      </a:extLst>
                    </a:blip>
                    <a:srcRect l="2702" t="4484"/>
                    <a:stretch>
                      <a:fillRect/>
                    </a:stretch>
                  </pic:blipFill>
                  <pic:spPr bwMode="auto">
                    <a:xfrm>
                      <a:off x="0" y="0"/>
                      <a:ext cx="6171744" cy="3956289"/>
                    </a:xfrm>
                    <a:prstGeom prst="rect">
                      <a:avLst/>
                    </a:prstGeom>
                    <a:noFill/>
                    <a:ln>
                      <a:noFill/>
                    </a:ln>
                    <a:extLst>
                      <a:ext uri="{53640926-AAD7-44D8-BBD7-CCE9431645EC}">
                        <a14:shadowObscured xmlns:a14="http://schemas.microsoft.com/office/drawing/2010/main"/>
                      </a:ext>
                    </a:extLst>
                  </pic:spPr>
                </pic:pic>
              </a:graphicData>
            </a:graphic>
          </wp:inline>
        </w:drawing>
      </w:r>
    </w:p>
    <w:p w:rsidR="007B2611" w:rsidP="007B2611" w:rsidRDefault="007B2611" w14:paraId="2181C1A2" w14:textId="24156A5A">
      <w:pPr>
        <w:pStyle w:val="Caption"/>
        <w:keepNext w:val="0"/>
        <w:spacing w:before="0"/>
      </w:pPr>
      <w:bookmarkStart w:name="_Ref200637263" w:id="119"/>
      <w:r w:rsidRPr="00174442">
        <w:t xml:space="preserve">Figure </w:t>
      </w:r>
      <w:r w:rsidRPr="00174442">
        <w:fldChar w:fldCharType="begin"/>
      </w:r>
      <w:r w:rsidRPr="00174442">
        <w:instrText>SEQ Figure \* ARABIC</w:instrText>
      </w:r>
      <w:r w:rsidRPr="00174442">
        <w:fldChar w:fldCharType="separate"/>
      </w:r>
      <w:r w:rsidR="009660CD">
        <w:rPr>
          <w:noProof/>
        </w:rPr>
        <w:t>20</w:t>
      </w:r>
      <w:r w:rsidRPr="00174442">
        <w:fldChar w:fldCharType="end"/>
      </w:r>
      <w:bookmarkEnd w:id="119"/>
      <w:r w:rsidRPr="00174442" w:rsidR="00E328EA">
        <w:t>:</w:t>
      </w:r>
      <w:r w:rsidRPr="00174442">
        <w:t xml:space="preserve"> </w:t>
      </w:r>
      <w:r w:rsidRPr="00174442" w:rsidR="0051787D">
        <w:t xml:space="preserve">The global </w:t>
      </w:r>
      <w:r w:rsidRPr="00174442">
        <w:t xml:space="preserve">warming baseline (year 2000) for the climate change projections in these </w:t>
      </w:r>
      <w:r w:rsidRPr="00174442" w:rsidR="000D2F1F">
        <w:t>guidelines</w:t>
      </w:r>
      <w:r w:rsidRPr="00174442">
        <w:t xml:space="preserve"> relative to pre-industrial near surface temperatures</w:t>
      </w:r>
      <w:r w:rsidRPr="00174442" w:rsidR="002C6409">
        <w:t>.</w:t>
      </w:r>
    </w:p>
    <w:p w:rsidRPr="00E87E60" w:rsidR="00E87E60" w:rsidP="00E87E60" w:rsidRDefault="00E87E60" w14:paraId="2A496715" w14:textId="77777777">
      <w:pPr>
        <w:pStyle w:val="BodyText"/>
      </w:pPr>
    </w:p>
    <w:p w:rsidRPr="00174442" w:rsidR="00450C23" w:rsidP="00450C23" w:rsidRDefault="00450C23" w14:paraId="666EFA84" w14:textId="506F4087">
      <w:pPr>
        <w:pStyle w:val="HighlightBoxText"/>
        <w:ind w:left="360"/>
      </w:pPr>
      <w:r w:rsidRPr="00174442">
        <w:t xml:space="preserve">All climate change projections in these </w:t>
      </w:r>
      <w:r w:rsidRPr="00174442" w:rsidR="000D2F1F">
        <w:t>guidelines</w:t>
      </w:r>
      <w:r w:rsidRPr="00174442">
        <w:t xml:space="preserve"> are expressed relative to the year 2000 and can </w:t>
      </w:r>
      <w:r w:rsidRPr="00174442" w:rsidR="0051787D">
        <w:t xml:space="preserve">be </w:t>
      </w:r>
      <w:r w:rsidRPr="00174442">
        <w:t>directly applied to the post-1975 reference climate period datasets.</w:t>
      </w:r>
    </w:p>
    <w:p w:rsidRPr="00174442" w:rsidR="00A60A58" w:rsidP="00A60A58" w:rsidRDefault="00324029" w14:paraId="269B3BBD" w14:textId="139A1E17">
      <w:pPr>
        <w:pStyle w:val="Heading2"/>
      </w:pPr>
      <w:bookmarkStart w:name="_Ref211347382" w:id="120"/>
      <w:r w:rsidRPr="00174442">
        <w:t xml:space="preserve">Obtaining projections for </w:t>
      </w:r>
      <w:r w:rsidRPr="00174442" w:rsidR="00B05E84">
        <w:t xml:space="preserve">a </w:t>
      </w:r>
      <w:r w:rsidRPr="00174442">
        <w:t xml:space="preserve">specific </w:t>
      </w:r>
      <w:r w:rsidRPr="00174442" w:rsidR="008D7C64">
        <w:t xml:space="preserve">time horizon or </w:t>
      </w:r>
      <w:r w:rsidRPr="00174442">
        <w:t>increase in global warming</w:t>
      </w:r>
      <w:bookmarkEnd w:id="120"/>
      <w:r w:rsidRPr="00174442">
        <w:t xml:space="preserve"> </w:t>
      </w:r>
    </w:p>
    <w:p w:rsidRPr="006A021B" w:rsidR="00DF38D6" w:rsidP="006A021B" w:rsidRDefault="007C0AA6" w14:paraId="022E1E15" w14:textId="49C63664">
      <w:pPr>
        <w:pStyle w:val="BodyText"/>
        <w:rPr>
          <w:rFonts w:eastAsia="Arial"/>
        </w:rPr>
      </w:pPr>
      <w:r w:rsidRPr="006A021B">
        <w:t>If projections are required for years other than 2025, 2050 and 2075, the</w:t>
      </w:r>
      <w:r w:rsidRPr="006A021B" w:rsidR="00E132A8">
        <w:t>se</w:t>
      </w:r>
      <w:r w:rsidRPr="006A021B">
        <w:t xml:space="preserve"> can be generated using the projected global warming, relative to the year 2000, for the given emissions scenario</w:t>
      </w:r>
      <w:r w:rsidRPr="006A021B" w:rsidR="00A17A3C">
        <w:t>.</w:t>
      </w:r>
      <w:r w:rsidRPr="006A021B" w:rsidR="4DD01091">
        <w:rPr>
          <w:rFonts w:eastAsia="Arial"/>
        </w:rPr>
        <w:t xml:space="preserve"> The process for doing this is illustrated in </w:t>
      </w:r>
      <w:r w:rsidRPr="006A021B" w:rsidR="006B1027">
        <w:rPr>
          <w:rFonts w:eastAsia="Arial"/>
        </w:rPr>
        <w:fldChar w:fldCharType="begin"/>
      </w:r>
      <w:r w:rsidRPr="006A021B" w:rsidR="006B1027">
        <w:rPr>
          <w:rFonts w:eastAsia="Arial"/>
        </w:rPr>
        <w:instrText xml:space="preserve"> REF _Ref212023077 \h </w:instrText>
      </w:r>
      <w:r w:rsidR="006A021B">
        <w:rPr>
          <w:rFonts w:eastAsia="Arial"/>
        </w:rPr>
        <w:instrText xml:space="preserve"> \* MERGEFORMAT </w:instrText>
      </w:r>
      <w:r w:rsidRPr="006A021B" w:rsidR="006B1027">
        <w:rPr>
          <w:rFonts w:eastAsia="Arial"/>
        </w:rPr>
      </w:r>
      <w:r w:rsidRPr="006A021B" w:rsidR="006B1027">
        <w:rPr>
          <w:rFonts w:eastAsia="Arial"/>
        </w:rPr>
        <w:fldChar w:fldCharType="separate"/>
      </w:r>
      <w:r w:rsidRPr="00174442" w:rsidR="009660CD">
        <w:t xml:space="preserve">Figure </w:t>
      </w:r>
      <w:r w:rsidR="009660CD">
        <w:t>21</w:t>
      </w:r>
      <w:r w:rsidRPr="006A021B" w:rsidR="006B1027">
        <w:rPr>
          <w:rFonts w:eastAsia="Arial"/>
        </w:rPr>
        <w:fldChar w:fldCharType="end"/>
      </w:r>
      <w:r w:rsidRPr="006A021B" w:rsidR="00DF38D6">
        <w:rPr>
          <w:rFonts w:eastAsia="Arial"/>
        </w:rPr>
        <w:t xml:space="preserve"> and comprises:</w:t>
      </w:r>
    </w:p>
    <w:p w:rsidRPr="00174442" w:rsidR="00DF38D6" w:rsidP="00323916" w:rsidRDefault="4DD01091" w14:paraId="63E1F718" w14:textId="37D97B52">
      <w:pPr>
        <w:pStyle w:val="BodyText"/>
        <w:numPr>
          <w:ilvl w:val="0"/>
          <w:numId w:val="52"/>
        </w:numPr>
        <w:rPr>
          <w:rFonts w:eastAsia="Arial" w:cs="Arial"/>
        </w:rPr>
      </w:pPr>
      <w:r w:rsidRPr="00174442">
        <w:rPr>
          <w:rFonts w:eastAsia="Arial" w:cs="Arial"/>
        </w:rPr>
        <w:t xml:space="preserve">looking up the projected mean level of global warming for the year of interest from the IPCC’s </w:t>
      </w:r>
      <w:r w:rsidRPr="00174442" w:rsidR="00B94A6E">
        <w:rPr>
          <w:rFonts w:eastAsia="Arial" w:cs="Arial"/>
        </w:rPr>
        <w:t xml:space="preserve">Sixth </w:t>
      </w:r>
      <w:r w:rsidRPr="00174442">
        <w:rPr>
          <w:rFonts w:eastAsia="Arial" w:cs="Arial"/>
        </w:rPr>
        <w:t xml:space="preserve">Assessment Report for the given emissions scenario (reproduced in </w:t>
      </w:r>
      <w:r w:rsidR="001A3360">
        <w:rPr>
          <w:rFonts w:eastAsia="Arial" w:cs="Arial"/>
        </w:rPr>
        <w:fldChar w:fldCharType="begin"/>
      </w:r>
      <w:r w:rsidR="001A3360">
        <w:rPr>
          <w:rFonts w:eastAsia="Arial" w:cs="Arial"/>
        </w:rPr>
        <w:instrText xml:space="preserve"> REF _Ref214545476 \h </w:instrText>
      </w:r>
      <w:r w:rsidR="001A3360">
        <w:rPr>
          <w:rFonts w:eastAsia="Arial" w:cs="Arial"/>
        </w:rPr>
      </w:r>
      <w:r w:rsidR="001A3360">
        <w:rPr>
          <w:rFonts w:eastAsia="Arial" w:cs="Arial"/>
        </w:rPr>
        <w:fldChar w:fldCharType="separate"/>
      </w:r>
      <w:r w:rsidRPr="00174442" w:rsidR="009660CD">
        <w:t xml:space="preserve">Table </w:t>
      </w:r>
      <w:r w:rsidR="009660CD">
        <w:rPr>
          <w:noProof/>
        </w:rPr>
        <w:t>1</w:t>
      </w:r>
      <w:r w:rsidR="001A3360">
        <w:rPr>
          <w:rFonts w:eastAsia="Arial" w:cs="Arial"/>
        </w:rPr>
        <w:fldChar w:fldCharType="end"/>
      </w:r>
      <w:r w:rsidRPr="00174442">
        <w:rPr>
          <w:rFonts w:eastAsia="Arial" w:cs="Arial"/>
        </w:rPr>
        <w:t xml:space="preserve"> for SSP2-4.5 and </w:t>
      </w:r>
      <w:r w:rsidR="001A3360">
        <w:rPr>
          <w:rFonts w:eastAsia="Arial" w:cs="Arial"/>
        </w:rPr>
        <w:fldChar w:fldCharType="begin"/>
      </w:r>
      <w:r w:rsidR="001A3360">
        <w:rPr>
          <w:rFonts w:eastAsia="Arial" w:cs="Arial"/>
        </w:rPr>
        <w:instrText xml:space="preserve"> REF _Ref200983987 \h </w:instrText>
      </w:r>
      <w:r w:rsidR="001A3360">
        <w:rPr>
          <w:rFonts w:eastAsia="Arial" w:cs="Arial"/>
        </w:rPr>
      </w:r>
      <w:r w:rsidR="001A3360">
        <w:rPr>
          <w:rFonts w:eastAsia="Arial" w:cs="Arial"/>
        </w:rPr>
        <w:fldChar w:fldCharType="separate"/>
      </w:r>
      <w:r w:rsidRPr="00174442" w:rsidR="009660CD">
        <w:t xml:space="preserve">Table </w:t>
      </w:r>
      <w:r w:rsidR="009660CD">
        <w:rPr>
          <w:noProof/>
        </w:rPr>
        <w:t>2</w:t>
      </w:r>
      <w:r w:rsidR="001A3360">
        <w:rPr>
          <w:rFonts w:eastAsia="Arial" w:cs="Arial"/>
        </w:rPr>
        <w:fldChar w:fldCharType="end"/>
      </w:r>
      <w:r w:rsidRPr="00174442">
        <w:rPr>
          <w:rFonts w:eastAsia="Arial" w:cs="Arial"/>
        </w:rPr>
        <w:t xml:space="preserve"> for SSP3-7.0)</w:t>
      </w:r>
    </w:p>
    <w:p w:rsidRPr="00174442" w:rsidR="0044292C" w:rsidP="00323916" w:rsidRDefault="00DF38D6" w14:paraId="063A4D9D" w14:textId="5B03D370">
      <w:pPr>
        <w:pStyle w:val="BodyText"/>
        <w:numPr>
          <w:ilvl w:val="0"/>
          <w:numId w:val="52"/>
        </w:numPr>
        <w:rPr>
          <w:rFonts w:eastAsia="Arial" w:cs="Arial"/>
        </w:rPr>
      </w:pPr>
      <w:r w:rsidRPr="00174442">
        <w:rPr>
          <w:rFonts w:eastAsia="Arial" w:cs="Arial"/>
        </w:rPr>
        <w:t xml:space="preserve">applying </w:t>
      </w:r>
      <w:r w:rsidRPr="00174442" w:rsidR="4DD01091">
        <w:rPr>
          <w:rFonts w:eastAsia="Arial" w:cs="Arial"/>
        </w:rPr>
        <w:t>that level of global warming to the rate of climate or runoff change per degree of global warming (Δ/</w:t>
      </w:r>
      <w:proofErr w:type="spellStart"/>
      <w:r w:rsidRPr="00174442" w:rsidR="4DD01091">
        <w:rPr>
          <w:rFonts w:eastAsia="Arial" w:cs="Arial"/>
          <w:vertAlign w:val="superscript"/>
        </w:rPr>
        <w:t>o</w:t>
      </w:r>
      <w:r w:rsidRPr="00174442" w:rsidR="4DD01091">
        <w:rPr>
          <w:rFonts w:eastAsia="Arial" w:cs="Arial"/>
        </w:rPr>
        <w:t>C</w:t>
      </w:r>
      <w:proofErr w:type="spellEnd"/>
      <w:r w:rsidRPr="00174442" w:rsidR="4DD01091">
        <w:rPr>
          <w:rFonts w:eastAsia="Arial" w:cs="Arial"/>
        </w:rPr>
        <w:t xml:space="preserve"> of GW) from the climate and runoff projection tables in </w:t>
      </w:r>
      <w:r w:rsidR="00DD1DB5">
        <w:rPr>
          <w:rFonts w:eastAsia="Arial" w:cs="Arial"/>
        </w:rPr>
        <w:fldChar w:fldCharType="begin"/>
      </w:r>
      <w:r w:rsidR="00DD1DB5">
        <w:rPr>
          <w:rFonts w:eastAsia="Arial" w:cs="Arial"/>
        </w:rPr>
        <w:instrText xml:space="preserve"> REF _Ref211946720 \w \h </w:instrText>
      </w:r>
      <w:r w:rsidR="00DD1DB5">
        <w:rPr>
          <w:rFonts w:eastAsia="Arial" w:cs="Arial"/>
        </w:rPr>
      </w:r>
      <w:r w:rsidR="00DD1DB5">
        <w:rPr>
          <w:rFonts w:eastAsia="Arial" w:cs="Arial"/>
        </w:rPr>
        <w:fldChar w:fldCharType="separate"/>
      </w:r>
      <w:r w:rsidR="009660CD">
        <w:rPr>
          <w:rFonts w:eastAsia="Arial" w:cs="Arial"/>
        </w:rPr>
        <w:t>Appendix A</w:t>
      </w:r>
      <w:r w:rsidR="00DD1DB5">
        <w:rPr>
          <w:rFonts w:eastAsia="Arial" w:cs="Arial"/>
        </w:rPr>
        <w:fldChar w:fldCharType="end"/>
      </w:r>
      <w:r w:rsidR="00DD1DB5">
        <w:rPr>
          <w:rFonts w:eastAsia="Arial" w:cs="Arial"/>
        </w:rPr>
        <w:t xml:space="preserve"> </w:t>
      </w:r>
      <w:r w:rsidRPr="00174442" w:rsidR="0064483E">
        <w:rPr>
          <w:rFonts w:eastAsia="Arial" w:cs="Arial"/>
        </w:rPr>
        <w:t>in these guidelines</w:t>
      </w:r>
      <w:r w:rsidRPr="00174442" w:rsidR="4DD01091">
        <w:rPr>
          <w:rFonts w:eastAsia="Arial" w:cs="Arial"/>
        </w:rPr>
        <w:t xml:space="preserve">. </w:t>
      </w:r>
    </w:p>
    <w:p w:rsidRPr="00174442" w:rsidR="4DD01091" w:rsidP="00A17A3C" w:rsidRDefault="4DD01091" w14:paraId="0A549CB7" w14:textId="78E4EA7E">
      <w:pPr>
        <w:pStyle w:val="BodyText"/>
        <w:rPr>
          <w:rFonts w:eastAsia="Arial" w:cs="Arial"/>
        </w:rPr>
      </w:pPr>
      <w:r w:rsidRPr="00174442">
        <w:rPr>
          <w:rFonts w:eastAsia="Arial" w:cs="Arial"/>
        </w:rPr>
        <w:t>For example, if a projected change in annual runoff were required for SSP2-4.5 for the East Gippsland Basin for the year 2060</w:t>
      </w:r>
      <w:r w:rsidR="0036425A">
        <w:rPr>
          <w:rFonts w:eastAsia="Arial" w:cs="Arial"/>
        </w:rPr>
        <w:t>, relative to the post-1975 climate reference period (year 2000)</w:t>
      </w:r>
      <w:r w:rsidRPr="00174442">
        <w:rPr>
          <w:rFonts w:eastAsia="Arial" w:cs="Arial"/>
        </w:rPr>
        <w:t>:</w:t>
      </w:r>
    </w:p>
    <w:p w:rsidRPr="00174442" w:rsidR="4DD01091" w:rsidP="00354917" w:rsidRDefault="0064483E" w14:paraId="38B97BAB" w14:textId="0A078D75">
      <w:pPr>
        <w:pStyle w:val="Bulletlist"/>
      </w:pPr>
      <w:r w:rsidRPr="00174442">
        <w:t xml:space="preserve">the </w:t>
      </w:r>
      <w:r w:rsidRPr="00174442" w:rsidR="4DD01091">
        <w:t xml:space="preserve">projected increase in global warming (from </w:t>
      </w:r>
      <w:r w:rsidR="001A3360">
        <w:fldChar w:fldCharType="begin"/>
      </w:r>
      <w:r w:rsidR="001A3360">
        <w:instrText xml:space="preserve"> REF _Ref214545476 \h </w:instrText>
      </w:r>
      <w:r w:rsidR="001A3360">
        <w:fldChar w:fldCharType="separate"/>
      </w:r>
      <w:r w:rsidRPr="00174442" w:rsidR="009660CD">
        <w:t xml:space="preserve">Table </w:t>
      </w:r>
      <w:r w:rsidR="009660CD">
        <w:rPr>
          <w:noProof/>
        </w:rPr>
        <w:t>1</w:t>
      </w:r>
      <w:r w:rsidR="001A3360">
        <w:fldChar w:fldCharType="end"/>
      </w:r>
      <w:r w:rsidRPr="00174442" w:rsidR="4DD01091">
        <w:t>) is 1.43</w:t>
      </w:r>
      <w:r w:rsidRPr="00174442">
        <w:rPr>
          <w:rFonts w:cstheme="minorHAnsi"/>
        </w:rPr>
        <w:t>°</w:t>
      </w:r>
      <w:r w:rsidRPr="00174442" w:rsidR="4DD01091">
        <w:t xml:space="preserve">C </w:t>
      </w:r>
    </w:p>
    <w:p w:rsidRPr="00174442" w:rsidR="4DD01091" w:rsidP="00354917" w:rsidRDefault="0064483E" w14:paraId="64D6C1F5" w14:textId="199FFFB8">
      <w:pPr>
        <w:pStyle w:val="Bulletlist"/>
      </w:pPr>
      <w:r w:rsidRPr="00174442">
        <w:t xml:space="preserve">the </w:t>
      </w:r>
      <w:r w:rsidRPr="00174442" w:rsidR="4DD01091">
        <w:t xml:space="preserve">projected change in annual runoff per degree of global warming (from </w:t>
      </w:r>
      <w:r w:rsidR="00DD1DB5">
        <w:fldChar w:fldCharType="begin"/>
      </w:r>
      <w:r w:rsidR="00DD1DB5">
        <w:instrText xml:space="preserve"> REF _Ref211946720 \w \h </w:instrText>
      </w:r>
      <w:r w:rsidR="00DD1DB5">
        <w:fldChar w:fldCharType="separate"/>
      </w:r>
      <w:r w:rsidR="009660CD">
        <w:t>Appendix A</w:t>
      </w:r>
      <w:r w:rsidR="00DD1DB5">
        <w:fldChar w:fldCharType="end"/>
      </w:r>
      <w:r w:rsidRPr="00174442" w:rsidR="4DD01091">
        <w:t>) ranges from +2.0% (low) to -6.0% (medium) to -15.3% (high)</w:t>
      </w:r>
    </w:p>
    <w:p w:rsidRPr="00174442" w:rsidR="4DD01091" w:rsidP="00354917" w:rsidRDefault="0064483E" w14:paraId="611E78D0" w14:textId="7284FA82">
      <w:pPr>
        <w:pStyle w:val="Bulletlist"/>
      </w:pPr>
      <w:r w:rsidRPr="00174442">
        <w:t xml:space="preserve">therefore, </w:t>
      </w:r>
      <w:r w:rsidRPr="00174442" w:rsidR="4DD01091">
        <w:t xml:space="preserve">the projected change in annual runoff for the year 2060 for the East Gippsland Basin </w:t>
      </w:r>
      <w:r w:rsidR="006114D2">
        <w:t>(</w:t>
      </w:r>
      <w:r w:rsidR="00DD1DB5">
        <w:fldChar w:fldCharType="begin"/>
      </w:r>
      <w:r w:rsidR="00DD1DB5">
        <w:instrText xml:space="preserve"> REF _Ref214545212 \w \h </w:instrText>
      </w:r>
      <w:r w:rsidR="00DD1DB5">
        <w:fldChar w:fldCharType="separate"/>
      </w:r>
      <w:r w:rsidR="009660CD">
        <w:t>Appendix A.1</w:t>
      </w:r>
      <w:r w:rsidR="00DD1DB5">
        <w:fldChar w:fldCharType="end"/>
      </w:r>
      <w:r w:rsidR="006114D2">
        <w:t>)</w:t>
      </w:r>
      <w:r w:rsidRPr="00174442" w:rsidR="4DD01091">
        <w:t xml:space="preserve"> for the SSP2-4.5 emissions scenario would range from an increase of 1.43</w:t>
      </w:r>
      <w:r w:rsidRPr="00174442">
        <w:t xml:space="preserve"> </w:t>
      </w:r>
      <w:r w:rsidRPr="00174442">
        <w:rPr>
          <w:rFonts w:cstheme="minorHAnsi"/>
        </w:rPr>
        <w:t>×</w:t>
      </w:r>
      <w:r w:rsidRPr="00174442">
        <w:t xml:space="preserve"> </w:t>
      </w:r>
      <w:r w:rsidRPr="00174442" w:rsidR="4DD01091">
        <w:t>2.0</w:t>
      </w:r>
      <w:r w:rsidRPr="00174442">
        <w:t xml:space="preserve"> </w:t>
      </w:r>
      <w:r w:rsidRPr="00174442" w:rsidR="4DD01091">
        <w:t>=</w:t>
      </w:r>
      <w:r w:rsidRPr="00174442">
        <w:t xml:space="preserve"> </w:t>
      </w:r>
      <w:r w:rsidRPr="00A15408" w:rsidR="4DD01091">
        <w:rPr>
          <w:b/>
        </w:rPr>
        <w:t>2.9%</w:t>
      </w:r>
      <w:r w:rsidRPr="00174442" w:rsidR="4DD01091">
        <w:t xml:space="preserve"> (low) to a decrease of 1.43</w:t>
      </w:r>
      <w:r w:rsidRPr="00174442">
        <w:t xml:space="preserve"> </w:t>
      </w:r>
      <w:r w:rsidRPr="00174442">
        <w:rPr>
          <w:rFonts w:cstheme="minorHAnsi"/>
        </w:rPr>
        <w:t>×</w:t>
      </w:r>
      <w:r w:rsidRPr="00174442">
        <w:t xml:space="preserve"> </w:t>
      </w:r>
      <w:r w:rsidRPr="00174442" w:rsidR="4DD01091">
        <w:t>6.0</w:t>
      </w:r>
      <w:r w:rsidRPr="00174442">
        <w:t xml:space="preserve"> </w:t>
      </w:r>
      <w:r w:rsidRPr="00174442" w:rsidR="4DD01091">
        <w:t>=</w:t>
      </w:r>
      <w:r w:rsidRPr="00174442">
        <w:t xml:space="preserve"> </w:t>
      </w:r>
      <w:r w:rsidRPr="00A15408" w:rsidR="4DD01091">
        <w:rPr>
          <w:b/>
        </w:rPr>
        <w:t>8.6%</w:t>
      </w:r>
      <w:r w:rsidRPr="00174442" w:rsidR="4DD01091">
        <w:t xml:space="preserve"> (medium) </w:t>
      </w:r>
      <w:r w:rsidRPr="00174442" w:rsidR="000A3A48">
        <w:t xml:space="preserve">and </w:t>
      </w:r>
      <w:r w:rsidRPr="00174442" w:rsidR="4DD01091">
        <w:t>1.43</w:t>
      </w:r>
      <w:r w:rsidRPr="00174442">
        <w:t xml:space="preserve"> </w:t>
      </w:r>
      <w:r w:rsidRPr="00174442">
        <w:rPr>
          <w:rFonts w:cstheme="minorHAnsi"/>
        </w:rPr>
        <w:t>×</w:t>
      </w:r>
      <w:r w:rsidRPr="00174442">
        <w:t xml:space="preserve"> </w:t>
      </w:r>
      <w:r w:rsidRPr="00174442" w:rsidR="4DD01091">
        <w:t>15.3</w:t>
      </w:r>
      <w:r w:rsidRPr="00174442">
        <w:t xml:space="preserve"> </w:t>
      </w:r>
      <w:r w:rsidRPr="00174442" w:rsidR="4DD01091">
        <w:t>=</w:t>
      </w:r>
      <w:r w:rsidRPr="00174442">
        <w:t xml:space="preserve"> </w:t>
      </w:r>
      <w:r w:rsidRPr="00A15408" w:rsidR="4DD01091">
        <w:rPr>
          <w:b/>
        </w:rPr>
        <w:t>21.9%</w:t>
      </w:r>
      <w:r w:rsidRPr="00174442" w:rsidR="4DD01091">
        <w:t xml:space="preserve"> (high). </w:t>
      </w:r>
    </w:p>
    <w:p w:rsidRPr="00B64B83" w:rsidR="0003799D" w:rsidP="00B64B83" w:rsidRDefault="5E2484E0" w14:paraId="1FBDB406" w14:textId="656B439A">
      <w:pPr>
        <w:spacing w:before="0" w:after="0"/>
        <w:rPr>
          <w:rFonts w:eastAsia="Arial" w:cs="Arial"/>
        </w:rPr>
      </w:pPr>
      <w:r w:rsidRPr="00174442">
        <w:rPr>
          <w:rFonts w:eastAsia="Arial" w:cs="Arial"/>
        </w:rPr>
        <w:t xml:space="preserve">The mean change in global warming is used to distinguish between levels of global warming </w:t>
      </w:r>
      <w:r w:rsidRPr="00174442" w:rsidR="003E584F">
        <w:rPr>
          <w:rFonts w:eastAsia="Arial" w:cs="Arial"/>
        </w:rPr>
        <w:t xml:space="preserve">in </w:t>
      </w:r>
      <w:r w:rsidRPr="00174442">
        <w:rPr>
          <w:rFonts w:eastAsia="Arial" w:cs="Arial"/>
        </w:rPr>
        <w:t xml:space="preserve">emissions scenarios. </w:t>
      </w:r>
      <w:r w:rsidRPr="00174442" w:rsidR="57871520">
        <w:rPr>
          <w:rFonts w:eastAsia="Arial" w:cs="Arial"/>
        </w:rPr>
        <w:t>Only the mean change is used because u</w:t>
      </w:r>
      <w:r w:rsidRPr="00174442">
        <w:rPr>
          <w:rFonts w:eastAsia="Arial" w:cs="Arial"/>
        </w:rPr>
        <w:t>ncertainty in the projected climate (including local temperature) due to climate model uncertainty is already reflected in the range of projections (</w:t>
      </w:r>
      <w:r w:rsidR="00B20576">
        <w:rPr>
          <w:rFonts w:eastAsia="Arial" w:cs="Arial"/>
        </w:rPr>
        <w:t>10th, 50</w:t>
      </w:r>
      <w:r w:rsidRPr="00B20576" w:rsidR="00B20576">
        <w:rPr>
          <w:rFonts w:eastAsia="Arial" w:cs="Arial"/>
        </w:rPr>
        <w:t>th</w:t>
      </w:r>
      <w:r w:rsidR="00B20576">
        <w:rPr>
          <w:rFonts w:eastAsia="Arial" w:cs="Arial"/>
        </w:rPr>
        <w:t xml:space="preserve"> and 90</w:t>
      </w:r>
      <w:r w:rsidRPr="00B20576" w:rsidR="00B20576">
        <w:rPr>
          <w:rFonts w:eastAsia="Arial" w:cs="Arial"/>
        </w:rPr>
        <w:t>th</w:t>
      </w:r>
      <w:r w:rsidRPr="00174442">
        <w:rPr>
          <w:rFonts w:eastAsia="Arial" w:cs="Arial"/>
        </w:rPr>
        <w:t xml:space="preserve">) presented in </w:t>
      </w:r>
      <w:r w:rsidR="007B629D">
        <w:rPr>
          <w:rFonts w:eastAsia="Arial" w:cs="Arial"/>
        </w:rPr>
        <w:fldChar w:fldCharType="begin"/>
      </w:r>
      <w:r w:rsidR="007B629D">
        <w:rPr>
          <w:rFonts w:eastAsia="Arial" w:cs="Arial"/>
        </w:rPr>
        <w:instrText xml:space="preserve"> REF _Ref211784638 \r \h </w:instrText>
      </w:r>
      <w:r w:rsidR="007B629D">
        <w:rPr>
          <w:rFonts w:eastAsia="Arial" w:cs="Arial"/>
        </w:rPr>
      </w:r>
      <w:r w:rsidR="007B629D">
        <w:rPr>
          <w:rFonts w:eastAsia="Arial" w:cs="Arial"/>
        </w:rPr>
        <w:fldChar w:fldCharType="separate"/>
      </w:r>
      <w:r w:rsidR="009660CD">
        <w:rPr>
          <w:rFonts w:eastAsia="Arial" w:cs="Arial"/>
        </w:rPr>
        <w:t>Appendix A.31</w:t>
      </w:r>
      <w:r w:rsidR="007B629D">
        <w:rPr>
          <w:rFonts w:eastAsia="Arial" w:cs="Arial"/>
        </w:rPr>
        <w:fldChar w:fldCharType="end"/>
      </w:r>
      <w:r w:rsidRPr="00174442">
        <w:rPr>
          <w:rFonts w:eastAsia="Arial" w:cs="Arial"/>
        </w:rPr>
        <w:t>.</w:t>
      </w:r>
    </w:p>
    <w:p w:rsidRPr="00B64B83" w:rsidR="00A17C9E" w:rsidP="00B64B83" w:rsidRDefault="00A17C9E" w14:paraId="2A2573B4" w14:textId="77777777">
      <w:pPr>
        <w:spacing w:before="0" w:after="0"/>
        <w:rPr>
          <w:rFonts w:eastAsia="Arial" w:cs="Arial"/>
        </w:rPr>
      </w:pPr>
    </w:p>
    <w:p w:rsidRPr="00174442" w:rsidR="009D501A" w:rsidP="0003799D" w:rsidRDefault="009766C4" w14:paraId="67D07416" w14:textId="09EDA701">
      <w:pPr>
        <w:pStyle w:val="BodyText"/>
      </w:pPr>
      <w:r>
        <w:rPr>
          <w:noProof/>
        </w:rPr>
        <w:drawing>
          <wp:inline distT="0" distB="0" distL="0" distR="0" wp14:anchorId="7B056448" wp14:editId="1B60376B">
            <wp:extent cx="6120765" cy="3019480"/>
            <wp:effectExtent l="0" t="0" r="0" b="9525"/>
            <wp:docPr id="417315591" name="Picture 2" descr="Instructions on how to interpolate between years for which tabulated projections are available. This involves looking up projected global warming and multiplying it by the rate of change of the climate or runoff variable per degree of global w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15591" name="Picture 2" descr="Instructions on how to interpolate between years for which tabulated projections are available. This involves looking up projected global warming and multiplying it by the rate of change of the climate or runoff variable per degree of global warm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765" cy="3019480"/>
                    </a:xfrm>
                    <a:prstGeom prst="rect">
                      <a:avLst/>
                    </a:prstGeom>
                    <a:noFill/>
                  </pic:spPr>
                </pic:pic>
              </a:graphicData>
            </a:graphic>
          </wp:inline>
        </w:drawing>
      </w:r>
    </w:p>
    <w:p w:rsidRPr="00174442" w:rsidR="005D508F" w:rsidP="005D508F" w:rsidRDefault="00D3522D" w14:paraId="40FC0862" w14:textId="78AEB862">
      <w:pPr>
        <w:pStyle w:val="Caption"/>
      </w:pPr>
      <w:r w:rsidRPr="00174442">
        <w:t xml:space="preserve"> </w:t>
      </w:r>
      <w:bookmarkStart w:name="_Ref212023077" w:id="121"/>
      <w:r w:rsidRPr="00174442" w:rsidR="005D508F">
        <w:t xml:space="preserve">Figure </w:t>
      </w:r>
      <w:r w:rsidR="00735DDC">
        <w:fldChar w:fldCharType="begin"/>
      </w:r>
      <w:r w:rsidR="00735DDC">
        <w:instrText xml:space="preserve"> SEQ Figure \* ARABIC </w:instrText>
      </w:r>
      <w:r w:rsidR="00735DDC">
        <w:fldChar w:fldCharType="separate"/>
      </w:r>
      <w:r w:rsidR="009660CD">
        <w:rPr>
          <w:noProof/>
        </w:rPr>
        <w:t>21</w:t>
      </w:r>
      <w:r w:rsidR="00735DDC">
        <w:rPr>
          <w:noProof/>
        </w:rPr>
        <w:fldChar w:fldCharType="end"/>
      </w:r>
      <w:bookmarkEnd w:id="121"/>
      <w:r w:rsidR="00EB5A4A">
        <w:t>:</w:t>
      </w:r>
      <w:r w:rsidRPr="00174442">
        <w:t xml:space="preserve"> Projecting climate change in individual years for future planning</w:t>
      </w:r>
      <w:r w:rsidRPr="00174442" w:rsidR="002C6409">
        <w:t>.</w:t>
      </w:r>
    </w:p>
    <w:p w:rsidRPr="00174442" w:rsidR="0BB84E9B" w:rsidP="0003799D" w:rsidRDefault="0BB84E9B" w14:paraId="6004E5F7" w14:textId="1BE95198">
      <w:pPr>
        <w:pStyle w:val="BodyText"/>
      </w:pPr>
    </w:p>
    <w:p w:rsidR="005F01BA" w:rsidRDefault="005F01BA" w14:paraId="5585FF04" w14:textId="77777777">
      <w:pPr>
        <w:rPr>
          <w:b/>
          <w:sz w:val="18"/>
          <w14:numSpacing w14:val="tabular"/>
        </w:rPr>
      </w:pPr>
      <w:bookmarkStart w:name="_Ref200983855" w:id="122"/>
      <w:bookmarkStart w:name="_Hlk201074625" w:id="123"/>
      <w:r>
        <w:br w:type="page"/>
      </w:r>
    </w:p>
    <w:p w:rsidRPr="00FC6392" w:rsidR="007C0AA6" w:rsidP="00B01C7F" w:rsidRDefault="007C0AA6" w14:paraId="7BC7AD52" w14:textId="2F76FFFA">
      <w:pPr>
        <w:pStyle w:val="Caption"/>
      </w:pPr>
      <w:bookmarkStart w:name="_Ref214545476" w:id="124"/>
      <w:r w:rsidRPr="00174442">
        <w:t xml:space="preserve">Table </w:t>
      </w:r>
      <w:r w:rsidRPr="00174442">
        <w:fldChar w:fldCharType="begin"/>
      </w:r>
      <w:r w:rsidRPr="00174442">
        <w:instrText>SEQ Table \* ARABIC</w:instrText>
      </w:r>
      <w:r w:rsidRPr="00174442">
        <w:fldChar w:fldCharType="separate"/>
      </w:r>
      <w:r w:rsidR="009660CD">
        <w:rPr>
          <w:noProof/>
        </w:rPr>
        <w:t>1</w:t>
      </w:r>
      <w:r w:rsidRPr="00174442">
        <w:fldChar w:fldCharType="end"/>
      </w:r>
      <w:bookmarkEnd w:id="122"/>
      <w:bookmarkEnd w:id="124"/>
      <w:r w:rsidRPr="00174442" w:rsidR="00DF1A32">
        <w:t>:</w:t>
      </w:r>
      <w:r w:rsidRPr="00174442">
        <w:t xml:space="preserve"> Projected change in mean global </w:t>
      </w:r>
      <w:r w:rsidRPr="00174442" w:rsidR="003E584F">
        <w:t>near-</w:t>
      </w:r>
      <w:r w:rsidRPr="00174442">
        <w:t>surface air temperature for SSP2-4.5</w:t>
      </w:r>
      <w:r w:rsidRPr="00174442" w:rsidR="00963321">
        <w:t xml:space="preserve"> to apply to the post-1975 climate reference period</w:t>
      </w:r>
      <w:r w:rsidRPr="00174442">
        <w:t xml:space="preserve"> (</w:t>
      </w:r>
      <w:r w:rsidRPr="00174442" w:rsidR="00963321">
        <w:t>relative to the year 2000</w:t>
      </w:r>
      <w:r w:rsidRPr="00174442" w:rsidR="003E584F">
        <w:t>).</w:t>
      </w:r>
      <w:r w:rsidR="00707110">
        <w:t xml:space="preserve"> </w:t>
      </w:r>
      <w:r w:rsidRPr="00707110" w:rsidR="00707110">
        <w:t>Source: Adapted from IPCC (2021)</w:t>
      </w:r>
    </w:p>
    <w:tbl>
      <w:tblPr>
        <w:tblW w:w="9235" w:type="dxa"/>
        <w:tblLook w:val="04A0" w:firstRow="1" w:lastRow="0" w:firstColumn="1" w:lastColumn="0" w:noHBand="0" w:noVBand="1"/>
      </w:tblPr>
      <w:tblGrid>
        <w:gridCol w:w="988"/>
        <w:gridCol w:w="2126"/>
        <w:gridCol w:w="850"/>
        <w:gridCol w:w="2214"/>
        <w:gridCol w:w="935"/>
        <w:gridCol w:w="2122"/>
      </w:tblGrid>
      <w:tr w:rsidRPr="00174442" w:rsidR="004E587E" w:rsidTr="008535DD" w14:paraId="08DED17A" w14:textId="77777777">
        <w:trPr>
          <w:trHeight w:val="920"/>
        </w:trPr>
        <w:tc>
          <w:tcPr>
            <w:tcW w:w="988" w:type="dxa"/>
            <w:tcBorders>
              <w:top w:val="single" w:color="auto" w:sz="4" w:space="0"/>
              <w:left w:val="single" w:color="auto" w:sz="4" w:space="0"/>
              <w:bottom w:val="single" w:color="auto" w:sz="4" w:space="0"/>
              <w:right w:val="single" w:color="auto" w:sz="4" w:space="0"/>
            </w:tcBorders>
            <w:shd w:val="clear" w:color="auto" w:fill="71C5E8" w:themeFill="accent1"/>
            <w:noWrap/>
            <w:vAlign w:val="bottom"/>
            <w:hideMark/>
          </w:tcPr>
          <w:p w:rsidRPr="00357356" w:rsidR="00580018" w:rsidP="002F2C34" w:rsidRDefault="00580018" w14:paraId="42263818" w14:textId="77777777">
            <w:pPr>
              <w:pStyle w:val="TableHeadingCentre"/>
            </w:pPr>
            <w:r w:rsidRPr="00357356">
              <w:t>Year</w:t>
            </w:r>
          </w:p>
        </w:tc>
        <w:tc>
          <w:tcPr>
            <w:tcW w:w="2126"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580018" w:rsidP="002F2C34" w:rsidRDefault="00580018" w14:paraId="4F42B8E0" w14:textId="6188903D">
            <w:pPr>
              <w:pStyle w:val="TableHeadingCentre"/>
            </w:pPr>
            <w:r w:rsidRPr="00357356">
              <w:t>Global temperature change</w:t>
            </w:r>
            <w:r w:rsidRPr="00357356">
              <w:br/>
            </w:r>
            <w:r w:rsidRPr="00174442">
              <w:t>(</w:t>
            </w:r>
            <w:r w:rsidRPr="00174442" w:rsidR="003E584F">
              <w:t>°C</w:t>
            </w:r>
            <w:r w:rsidRPr="00357356">
              <w:t>)</w:t>
            </w:r>
          </w:p>
        </w:tc>
        <w:tc>
          <w:tcPr>
            <w:tcW w:w="850" w:type="dxa"/>
            <w:tcBorders>
              <w:top w:val="single" w:color="auto" w:sz="4" w:space="0"/>
              <w:left w:val="nil"/>
              <w:bottom w:val="single" w:color="auto" w:sz="4" w:space="0"/>
              <w:right w:val="single" w:color="auto" w:sz="4" w:space="0"/>
            </w:tcBorders>
            <w:shd w:val="clear" w:color="auto" w:fill="71C5E8" w:themeFill="accent1"/>
            <w:noWrap/>
            <w:vAlign w:val="bottom"/>
            <w:hideMark/>
          </w:tcPr>
          <w:p w:rsidRPr="00357356" w:rsidR="00580018" w:rsidP="002F2C34" w:rsidRDefault="00580018" w14:paraId="4DBB4024" w14:textId="77777777">
            <w:pPr>
              <w:pStyle w:val="TableHeadingCentre"/>
            </w:pPr>
            <w:r w:rsidRPr="00357356">
              <w:t>Year</w:t>
            </w:r>
          </w:p>
        </w:tc>
        <w:tc>
          <w:tcPr>
            <w:tcW w:w="2214"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580018" w:rsidP="002F2C34" w:rsidRDefault="00580018" w14:paraId="23988BF5" w14:textId="10FB917D">
            <w:pPr>
              <w:pStyle w:val="TableHeadingCentre"/>
            </w:pPr>
            <w:r w:rsidRPr="00357356">
              <w:t>Global temperature change</w:t>
            </w:r>
            <w:r w:rsidRPr="00357356">
              <w:br/>
            </w:r>
            <w:r w:rsidRPr="00174442">
              <w:t>(</w:t>
            </w:r>
            <w:r w:rsidRPr="00174442" w:rsidR="003E584F">
              <w:t>°C</w:t>
            </w:r>
            <w:r w:rsidRPr="00357356">
              <w:t>)</w:t>
            </w:r>
          </w:p>
        </w:tc>
        <w:tc>
          <w:tcPr>
            <w:tcW w:w="935" w:type="dxa"/>
            <w:tcBorders>
              <w:top w:val="single" w:color="auto" w:sz="4" w:space="0"/>
              <w:left w:val="nil"/>
              <w:bottom w:val="single" w:color="auto" w:sz="4" w:space="0"/>
              <w:right w:val="single" w:color="auto" w:sz="4" w:space="0"/>
            </w:tcBorders>
            <w:shd w:val="clear" w:color="auto" w:fill="71C5E8" w:themeFill="accent1"/>
            <w:noWrap/>
            <w:vAlign w:val="bottom"/>
            <w:hideMark/>
          </w:tcPr>
          <w:p w:rsidRPr="00357356" w:rsidR="00580018" w:rsidP="002F2C34" w:rsidRDefault="00580018" w14:paraId="2E3DF88B" w14:textId="77777777">
            <w:pPr>
              <w:pStyle w:val="TableHeadingCentre"/>
            </w:pPr>
            <w:r w:rsidRPr="00357356">
              <w:t>Year</w:t>
            </w:r>
          </w:p>
        </w:tc>
        <w:tc>
          <w:tcPr>
            <w:tcW w:w="2122"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580018" w:rsidP="002F2C34" w:rsidRDefault="00580018" w14:paraId="1A74AB5D" w14:textId="5E60068F">
            <w:pPr>
              <w:pStyle w:val="TableHeadingCentre"/>
            </w:pPr>
            <w:r w:rsidRPr="00357356">
              <w:t>Global temperature change</w:t>
            </w:r>
            <w:r w:rsidRPr="00357356">
              <w:br/>
            </w:r>
            <w:r w:rsidRPr="00174442">
              <w:t>(</w:t>
            </w:r>
            <w:r w:rsidRPr="00174442" w:rsidR="003E584F">
              <w:t>°C</w:t>
            </w:r>
            <w:r w:rsidRPr="00357356">
              <w:t>)</w:t>
            </w:r>
          </w:p>
        </w:tc>
      </w:tr>
      <w:tr w:rsidRPr="00174442" w:rsidR="00357356" w:rsidTr="008535DD" w14:paraId="7A3E0B41"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8D74FCE" w14:textId="5BF78208">
            <w:pPr>
              <w:pStyle w:val="TableTextCentre"/>
              <w:rPr>
                <w:rFonts w:eastAsiaTheme="minorEastAsia"/>
              </w:rPr>
            </w:pPr>
            <w:r w:rsidRPr="00357356">
              <w:t>2025</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71D51FA" w14:textId="414443AC">
            <w:pPr>
              <w:pStyle w:val="TableTextCentre"/>
              <w:rPr>
                <w:rFonts w:eastAsiaTheme="minorEastAsia"/>
              </w:rPr>
            </w:pPr>
            <w:r w:rsidRPr="00357356">
              <w:t>0.62</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ADEA9E1" w14:textId="72E5045C">
            <w:pPr>
              <w:pStyle w:val="TableTextCentre"/>
              <w:rPr>
                <w:rFonts w:eastAsiaTheme="minorEastAsia"/>
              </w:rPr>
            </w:pPr>
            <w:r w:rsidRPr="00357356">
              <w:t>2050</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B27F036" w14:textId="56E52652">
            <w:pPr>
              <w:pStyle w:val="TableTextCentre"/>
              <w:rPr>
                <w:rFonts w:eastAsiaTheme="minorEastAsia"/>
              </w:rPr>
            </w:pPr>
            <w:r w:rsidRPr="00357356">
              <w:t>1.21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637086E" w14:textId="2FFBFD05">
            <w:pPr>
              <w:pStyle w:val="TableTextCentre"/>
              <w:rPr>
                <w:rFonts w:eastAsiaTheme="minorEastAsia"/>
              </w:rPr>
            </w:pPr>
            <w:r w:rsidRPr="00357356">
              <w:t>2075</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84B425E" w14:textId="71266B80">
            <w:pPr>
              <w:pStyle w:val="TableTextCentre"/>
              <w:rPr>
                <w:rFonts w:eastAsiaTheme="minorEastAsia"/>
              </w:rPr>
            </w:pPr>
            <w:r w:rsidRPr="00357356">
              <w:t>1.70</w:t>
            </w:r>
          </w:p>
        </w:tc>
      </w:tr>
      <w:tr w:rsidRPr="00174442" w:rsidR="00357356" w:rsidTr="008535DD" w14:paraId="026014F3"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74B1287" w14:textId="69F700AA">
            <w:pPr>
              <w:pStyle w:val="TableTextCentre"/>
              <w:rPr>
                <w:rFonts w:eastAsiaTheme="minorEastAsia"/>
              </w:rPr>
            </w:pPr>
            <w:r w:rsidRPr="00357356">
              <w:t>2026</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612B7B0" w14:textId="43E15AA4">
            <w:pPr>
              <w:pStyle w:val="TableTextCentre"/>
              <w:rPr>
                <w:rFonts w:eastAsiaTheme="minorEastAsia"/>
              </w:rPr>
            </w:pPr>
            <w:r w:rsidRPr="00357356">
              <w:t>0.65</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71D8B1D" w14:textId="375F1A19">
            <w:pPr>
              <w:pStyle w:val="TableTextCentre"/>
              <w:rPr>
                <w:rFonts w:eastAsiaTheme="minorEastAsia"/>
              </w:rPr>
            </w:pPr>
            <w:r w:rsidRPr="00357356">
              <w:t>2051</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36ECFDE" w14:textId="567906B9">
            <w:pPr>
              <w:pStyle w:val="TableTextCentre"/>
              <w:rPr>
                <w:rFonts w:eastAsiaTheme="minorEastAsia"/>
              </w:rPr>
            </w:pPr>
            <w:r w:rsidRPr="00357356">
              <w:t>1.24</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D296CE8" w14:textId="7C03D8A5">
            <w:pPr>
              <w:pStyle w:val="TableTextCentre"/>
              <w:rPr>
                <w:rFonts w:eastAsiaTheme="minorEastAsia"/>
              </w:rPr>
            </w:pPr>
            <w:r w:rsidRPr="00357356">
              <w:t>2076</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9440AD3" w14:textId="3A9B324B">
            <w:pPr>
              <w:pStyle w:val="TableTextCentre"/>
              <w:rPr>
                <w:rFonts w:eastAsiaTheme="minorEastAsia"/>
              </w:rPr>
            </w:pPr>
            <w:r w:rsidRPr="00357356">
              <w:t>1.71</w:t>
            </w:r>
          </w:p>
        </w:tc>
      </w:tr>
      <w:tr w:rsidRPr="00174442" w:rsidR="00357356" w:rsidTr="008535DD" w14:paraId="6A5A19D4"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93ABC4A" w14:textId="6EE546ED">
            <w:pPr>
              <w:pStyle w:val="TableTextCentre"/>
              <w:rPr>
                <w:rFonts w:eastAsiaTheme="minorEastAsia"/>
              </w:rPr>
            </w:pPr>
            <w:r w:rsidRPr="00357356">
              <w:t>2027</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D5639DF" w14:textId="6CDEF093">
            <w:pPr>
              <w:pStyle w:val="TableTextCentre"/>
              <w:rPr>
                <w:rFonts w:eastAsiaTheme="minorEastAsia"/>
              </w:rPr>
            </w:pPr>
            <w:r w:rsidRPr="00357356">
              <w:t>0.67</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FF71BCC" w14:textId="3FC0289F">
            <w:pPr>
              <w:pStyle w:val="TableTextCentre"/>
              <w:rPr>
                <w:rFonts w:eastAsiaTheme="minorEastAsia"/>
              </w:rPr>
            </w:pPr>
            <w:r w:rsidRPr="00357356">
              <w:t>2052</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5F21748" w14:textId="49E320EC">
            <w:pPr>
              <w:pStyle w:val="TableTextCentre"/>
              <w:rPr>
                <w:rFonts w:eastAsiaTheme="minorEastAsia"/>
              </w:rPr>
            </w:pPr>
            <w:r w:rsidRPr="00357356">
              <w:t>1.26</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3740B83" w14:textId="2972CA50">
            <w:pPr>
              <w:pStyle w:val="TableTextCentre"/>
              <w:rPr>
                <w:rFonts w:eastAsiaTheme="minorEastAsia"/>
              </w:rPr>
            </w:pPr>
            <w:r w:rsidRPr="00357356">
              <w:t>2077</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5EA58B6" w14:textId="33C82AF7">
            <w:pPr>
              <w:pStyle w:val="TableTextCentre"/>
              <w:rPr>
                <w:rFonts w:eastAsiaTheme="minorEastAsia"/>
              </w:rPr>
            </w:pPr>
            <w:r w:rsidRPr="00357356">
              <w:t>1.73</w:t>
            </w:r>
          </w:p>
        </w:tc>
      </w:tr>
      <w:tr w:rsidRPr="00174442" w:rsidR="00357356" w:rsidTr="008535DD" w14:paraId="430B1E21"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C38E076" w14:textId="21251FA6">
            <w:pPr>
              <w:pStyle w:val="TableTextCentre"/>
              <w:rPr>
                <w:rFonts w:eastAsiaTheme="minorEastAsia"/>
              </w:rPr>
            </w:pPr>
            <w:r w:rsidRPr="00357356">
              <w:t>2028</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D0803AE" w14:textId="283BD595">
            <w:pPr>
              <w:pStyle w:val="TableTextCentre"/>
              <w:rPr>
                <w:rFonts w:eastAsiaTheme="minorEastAsia"/>
              </w:rPr>
            </w:pPr>
            <w:r w:rsidRPr="00357356">
              <w:t>0.70</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7820AF2" w14:textId="1A7D8A66">
            <w:pPr>
              <w:pStyle w:val="TableTextCentre"/>
              <w:rPr>
                <w:rFonts w:eastAsiaTheme="minorEastAsia"/>
              </w:rPr>
            </w:pPr>
            <w:r w:rsidRPr="00357356">
              <w:t>2053</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2EAAC7E" w14:textId="5D3339A7">
            <w:pPr>
              <w:pStyle w:val="TableTextCentre"/>
              <w:rPr>
                <w:rFonts w:eastAsiaTheme="minorEastAsia"/>
              </w:rPr>
            </w:pPr>
            <w:r w:rsidRPr="00357356">
              <w:t>1.28</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FE86206" w14:textId="1137AA44">
            <w:pPr>
              <w:pStyle w:val="TableTextCentre"/>
              <w:rPr>
                <w:rFonts w:eastAsiaTheme="minorEastAsia"/>
              </w:rPr>
            </w:pPr>
            <w:r w:rsidRPr="00357356">
              <w:t>2078</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1054A96" w14:textId="1F8BAA14">
            <w:pPr>
              <w:pStyle w:val="TableTextCentre"/>
              <w:rPr>
                <w:rFonts w:eastAsiaTheme="minorEastAsia"/>
              </w:rPr>
            </w:pPr>
            <w:r w:rsidRPr="00357356">
              <w:t>1.75</w:t>
            </w:r>
          </w:p>
        </w:tc>
      </w:tr>
      <w:tr w:rsidRPr="00174442" w:rsidR="00357356" w:rsidTr="008535DD" w14:paraId="56AE74FA"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4552952" w14:textId="4C087DA8">
            <w:pPr>
              <w:pStyle w:val="TableTextCentre"/>
              <w:rPr>
                <w:rFonts w:eastAsiaTheme="minorEastAsia"/>
              </w:rPr>
            </w:pPr>
            <w:r w:rsidRPr="00357356">
              <w:t>2029</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21EE976" w14:textId="7CC97F4D">
            <w:pPr>
              <w:pStyle w:val="TableTextCentre"/>
              <w:rPr>
                <w:rFonts w:eastAsiaTheme="minorEastAsia"/>
              </w:rPr>
            </w:pPr>
            <w:r w:rsidRPr="00357356">
              <w:t>0.72</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6EF0FF6" w14:textId="5925B50B">
            <w:pPr>
              <w:pStyle w:val="TableTextCentre"/>
              <w:rPr>
                <w:rFonts w:eastAsiaTheme="minorEastAsia"/>
              </w:rPr>
            </w:pPr>
            <w:r w:rsidRPr="00357356">
              <w:t>2054</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C441DC4" w14:textId="169F3B71">
            <w:pPr>
              <w:pStyle w:val="TableTextCentre"/>
              <w:rPr>
                <w:rFonts w:eastAsiaTheme="minorEastAsia"/>
              </w:rPr>
            </w:pPr>
            <w:r w:rsidRPr="00357356">
              <w:t>1.30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C36DA66" w14:textId="75B82CB9">
            <w:pPr>
              <w:pStyle w:val="TableTextCentre"/>
              <w:rPr>
                <w:rFonts w:eastAsiaTheme="minorEastAsia"/>
              </w:rPr>
            </w:pPr>
            <w:r w:rsidRPr="00357356">
              <w:t>2079</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F6527A3" w14:textId="3598AAC5">
            <w:pPr>
              <w:pStyle w:val="TableTextCentre"/>
              <w:rPr>
                <w:rFonts w:eastAsiaTheme="minorEastAsia"/>
              </w:rPr>
            </w:pPr>
            <w:r w:rsidRPr="00357356">
              <w:t>1.76</w:t>
            </w:r>
          </w:p>
        </w:tc>
      </w:tr>
      <w:tr w:rsidRPr="00174442" w:rsidR="00357356" w:rsidTr="008535DD" w14:paraId="0874D895"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90F0F48" w14:textId="3CDC2142">
            <w:pPr>
              <w:pStyle w:val="TableTextCentre"/>
              <w:rPr>
                <w:rFonts w:eastAsiaTheme="minorEastAsia"/>
              </w:rPr>
            </w:pPr>
            <w:r w:rsidRPr="00357356">
              <w:t>2030</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1CA38A4" w14:textId="63F4A4B6">
            <w:pPr>
              <w:pStyle w:val="TableTextCentre"/>
              <w:rPr>
                <w:rFonts w:eastAsiaTheme="minorEastAsia"/>
              </w:rPr>
            </w:pPr>
            <w:r w:rsidRPr="00357356">
              <w:t>0.75</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5EBAC3E" w14:textId="3B5FBBC0">
            <w:pPr>
              <w:pStyle w:val="TableTextCentre"/>
              <w:rPr>
                <w:rFonts w:eastAsiaTheme="minorEastAsia"/>
              </w:rPr>
            </w:pPr>
            <w:r w:rsidRPr="00357356">
              <w:t>2055</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D3B96FF" w14:textId="62B28239">
            <w:pPr>
              <w:pStyle w:val="TableTextCentre"/>
              <w:rPr>
                <w:rFonts w:eastAsiaTheme="minorEastAsia"/>
              </w:rPr>
            </w:pPr>
            <w:r w:rsidRPr="00357356">
              <w:t>1.33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21CA89F" w14:textId="753ABDDD">
            <w:pPr>
              <w:pStyle w:val="TableTextCentre"/>
              <w:rPr>
                <w:rFonts w:eastAsiaTheme="minorEastAsia"/>
              </w:rPr>
            </w:pPr>
            <w:r w:rsidRPr="00357356">
              <w:t>2080</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07DE2DB" w14:textId="6992BC79">
            <w:pPr>
              <w:pStyle w:val="TableTextCentre"/>
              <w:rPr>
                <w:rFonts w:eastAsiaTheme="minorEastAsia"/>
              </w:rPr>
            </w:pPr>
            <w:r w:rsidRPr="00357356">
              <w:t>1.78</w:t>
            </w:r>
          </w:p>
        </w:tc>
      </w:tr>
      <w:tr w:rsidRPr="00174442" w:rsidR="00357356" w:rsidTr="008535DD" w14:paraId="1B363EF1"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193979B" w14:textId="3D554B18">
            <w:pPr>
              <w:pStyle w:val="TableTextCentre"/>
              <w:rPr>
                <w:rFonts w:eastAsiaTheme="minorEastAsia"/>
              </w:rPr>
            </w:pPr>
            <w:r w:rsidRPr="00357356">
              <w:t>2031</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62C14FD" w14:textId="0C2EA918">
            <w:pPr>
              <w:pStyle w:val="TableTextCentre"/>
              <w:rPr>
                <w:rFonts w:eastAsiaTheme="minorEastAsia"/>
              </w:rPr>
            </w:pPr>
            <w:r w:rsidRPr="00357356">
              <w:t>0.77</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42DF52B" w14:textId="7519BB3B">
            <w:pPr>
              <w:pStyle w:val="TableTextCentre"/>
              <w:rPr>
                <w:rFonts w:eastAsiaTheme="minorEastAsia"/>
              </w:rPr>
            </w:pPr>
            <w:r w:rsidRPr="00357356">
              <w:t>2056</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223427F" w14:textId="7730CB81">
            <w:pPr>
              <w:pStyle w:val="TableTextCentre"/>
              <w:rPr>
                <w:rFonts w:eastAsiaTheme="minorEastAsia"/>
              </w:rPr>
            </w:pPr>
            <w:r w:rsidRPr="00357356">
              <w:t>1.35</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DBACDBD" w14:textId="25FC047C">
            <w:pPr>
              <w:pStyle w:val="TableTextCentre"/>
              <w:rPr>
                <w:rFonts w:eastAsiaTheme="minorEastAsia"/>
              </w:rPr>
            </w:pPr>
            <w:r w:rsidRPr="00357356">
              <w:t>2081</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273B011" w14:textId="5044BCD2">
            <w:pPr>
              <w:pStyle w:val="TableTextCentre"/>
              <w:rPr>
                <w:rFonts w:eastAsiaTheme="minorEastAsia"/>
              </w:rPr>
            </w:pPr>
            <w:r w:rsidRPr="00357356">
              <w:t>1.79</w:t>
            </w:r>
          </w:p>
        </w:tc>
      </w:tr>
      <w:tr w:rsidRPr="00174442" w:rsidR="00357356" w:rsidTr="008535DD" w14:paraId="7AA72D0F"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D6A2634" w14:textId="780CB1D5">
            <w:pPr>
              <w:pStyle w:val="TableTextCentre"/>
              <w:rPr>
                <w:rFonts w:eastAsiaTheme="minorEastAsia"/>
              </w:rPr>
            </w:pPr>
            <w:r w:rsidRPr="00357356">
              <w:t>2032</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C484DF1" w14:textId="1A0F27A6">
            <w:pPr>
              <w:pStyle w:val="TableTextCentre"/>
              <w:rPr>
                <w:rFonts w:eastAsiaTheme="minorEastAsia"/>
              </w:rPr>
            </w:pPr>
            <w:r w:rsidRPr="00357356">
              <w:t>0.79</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CE2E11B" w14:textId="5270DB1A">
            <w:pPr>
              <w:pStyle w:val="TableTextCentre"/>
              <w:rPr>
                <w:rFonts w:eastAsiaTheme="minorEastAsia"/>
              </w:rPr>
            </w:pPr>
            <w:r w:rsidRPr="00357356">
              <w:t>2057</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6E29861" w14:textId="4E925F71">
            <w:pPr>
              <w:pStyle w:val="TableTextCentre"/>
              <w:rPr>
                <w:rFonts w:eastAsiaTheme="minorEastAsia"/>
              </w:rPr>
            </w:pPr>
            <w:r w:rsidRPr="00357356">
              <w:t>1.37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DFCBDB2" w14:textId="60645A93">
            <w:pPr>
              <w:pStyle w:val="TableTextCentre"/>
              <w:rPr>
                <w:rFonts w:eastAsiaTheme="minorEastAsia"/>
              </w:rPr>
            </w:pPr>
            <w:r w:rsidRPr="00357356">
              <w:t>2082</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4062431" w14:textId="04F3A228">
            <w:pPr>
              <w:pStyle w:val="TableTextCentre"/>
              <w:rPr>
                <w:rFonts w:eastAsiaTheme="minorEastAsia"/>
              </w:rPr>
            </w:pPr>
            <w:r w:rsidRPr="00357356">
              <w:t>1.81</w:t>
            </w:r>
          </w:p>
        </w:tc>
      </w:tr>
      <w:tr w:rsidRPr="00174442" w:rsidR="00357356" w:rsidTr="008535DD" w14:paraId="5688FF51"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FFAA01E" w14:textId="11A08976">
            <w:pPr>
              <w:pStyle w:val="TableTextCentre"/>
              <w:rPr>
                <w:rFonts w:eastAsiaTheme="minorEastAsia"/>
              </w:rPr>
            </w:pPr>
            <w:r w:rsidRPr="00357356">
              <w:t>2033</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CDD76DD" w14:textId="56C63ECB">
            <w:pPr>
              <w:pStyle w:val="TableTextCentre"/>
              <w:rPr>
                <w:rFonts w:eastAsiaTheme="minorEastAsia"/>
              </w:rPr>
            </w:pPr>
            <w:r w:rsidRPr="00357356">
              <w:t>0.82</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725DF91" w14:textId="0E63E42A">
            <w:pPr>
              <w:pStyle w:val="TableTextCentre"/>
              <w:rPr>
                <w:rFonts w:eastAsiaTheme="minorEastAsia"/>
              </w:rPr>
            </w:pPr>
            <w:r w:rsidRPr="00357356">
              <w:t>2058</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2FE8B01" w14:textId="2934E0BF">
            <w:pPr>
              <w:pStyle w:val="TableTextCentre"/>
              <w:rPr>
                <w:rFonts w:eastAsiaTheme="minorEastAsia"/>
              </w:rPr>
            </w:pPr>
            <w:r w:rsidRPr="00357356">
              <w:t>1.39</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A276A3A" w14:textId="6C9ECFC8">
            <w:pPr>
              <w:pStyle w:val="TableTextCentre"/>
              <w:rPr>
                <w:rFonts w:eastAsiaTheme="minorEastAsia"/>
              </w:rPr>
            </w:pPr>
            <w:r w:rsidRPr="00357356">
              <w:t>2083</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522E3C5" w14:textId="2396280A">
            <w:pPr>
              <w:pStyle w:val="TableTextCentre"/>
              <w:rPr>
                <w:rFonts w:eastAsiaTheme="minorEastAsia"/>
              </w:rPr>
            </w:pPr>
            <w:r w:rsidRPr="00357356">
              <w:t>1.82</w:t>
            </w:r>
          </w:p>
        </w:tc>
      </w:tr>
      <w:tr w:rsidRPr="00174442" w:rsidR="00357356" w:rsidTr="008535DD" w14:paraId="69C9723E"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282B7E8" w14:textId="528ACF30">
            <w:pPr>
              <w:pStyle w:val="TableTextCentre"/>
              <w:rPr>
                <w:rFonts w:eastAsiaTheme="minorEastAsia"/>
              </w:rPr>
            </w:pPr>
            <w:r w:rsidRPr="00357356">
              <w:t>2034</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BD63140" w14:textId="323B5030">
            <w:pPr>
              <w:pStyle w:val="TableTextCentre"/>
              <w:rPr>
                <w:rFonts w:eastAsiaTheme="minorEastAsia"/>
              </w:rPr>
            </w:pPr>
            <w:r w:rsidRPr="00357356">
              <w:t>0.84</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32C225F" w14:textId="287FFC8F">
            <w:pPr>
              <w:pStyle w:val="TableTextCentre"/>
              <w:rPr>
                <w:rFonts w:eastAsiaTheme="minorEastAsia"/>
              </w:rPr>
            </w:pPr>
            <w:r w:rsidRPr="00357356">
              <w:t>2059</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F2F39E1" w14:textId="5108B97D">
            <w:pPr>
              <w:pStyle w:val="TableTextCentre"/>
              <w:rPr>
                <w:rFonts w:eastAsiaTheme="minorEastAsia"/>
              </w:rPr>
            </w:pPr>
            <w:r w:rsidRPr="00357356">
              <w:t>1.41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1CC3C63" w14:textId="56C0CB72">
            <w:pPr>
              <w:pStyle w:val="TableTextCentre"/>
              <w:rPr>
                <w:rFonts w:eastAsiaTheme="minorEastAsia"/>
              </w:rPr>
            </w:pPr>
            <w:r w:rsidRPr="00357356">
              <w:t>2084</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3359607" w14:textId="3D49C8DA">
            <w:pPr>
              <w:pStyle w:val="TableTextCentre"/>
              <w:rPr>
                <w:rFonts w:eastAsiaTheme="minorEastAsia"/>
              </w:rPr>
            </w:pPr>
            <w:r w:rsidRPr="00357356">
              <w:t>1.84</w:t>
            </w:r>
          </w:p>
        </w:tc>
      </w:tr>
      <w:tr w:rsidRPr="00174442" w:rsidR="00357356" w:rsidTr="008535DD" w14:paraId="792E80A9"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AD8F22F" w14:textId="52AB3760">
            <w:pPr>
              <w:pStyle w:val="TableTextCentre"/>
              <w:rPr>
                <w:rFonts w:eastAsiaTheme="minorEastAsia"/>
              </w:rPr>
            </w:pPr>
            <w:r w:rsidRPr="00357356">
              <w:t>2035</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FCFE551" w14:textId="0D783219">
            <w:pPr>
              <w:pStyle w:val="TableTextCentre"/>
              <w:rPr>
                <w:rFonts w:eastAsiaTheme="minorEastAsia"/>
              </w:rPr>
            </w:pPr>
            <w:r w:rsidRPr="00357356">
              <w:t>0.86</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59D3202" w14:textId="5726A2DA">
            <w:pPr>
              <w:pStyle w:val="TableTextCentre"/>
              <w:rPr>
                <w:rFonts w:eastAsiaTheme="minorEastAsia"/>
              </w:rPr>
            </w:pPr>
            <w:r w:rsidRPr="00357356">
              <w:t>2060</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A9471E9" w14:textId="004260C3">
            <w:pPr>
              <w:pStyle w:val="TableTextCentre"/>
              <w:rPr>
                <w:rFonts w:eastAsiaTheme="minorEastAsia"/>
              </w:rPr>
            </w:pPr>
            <w:r w:rsidRPr="00357356">
              <w:t>1.43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BE2C2CD" w14:textId="0D86CAF8">
            <w:pPr>
              <w:pStyle w:val="TableTextCentre"/>
              <w:rPr>
                <w:rFonts w:eastAsiaTheme="minorEastAsia"/>
              </w:rPr>
            </w:pPr>
            <w:r w:rsidRPr="00357356">
              <w:t>2085</w:t>
            </w: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557ED11" w14:textId="0725536E">
            <w:pPr>
              <w:pStyle w:val="TableTextCentre"/>
              <w:rPr>
                <w:rFonts w:eastAsiaTheme="minorEastAsia"/>
              </w:rPr>
            </w:pPr>
            <w:r w:rsidRPr="00357356">
              <w:t>1.85</w:t>
            </w:r>
          </w:p>
        </w:tc>
      </w:tr>
      <w:tr w:rsidRPr="00174442" w:rsidR="00357356" w:rsidTr="008535DD" w14:paraId="4BE95D7C"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5C265FA" w14:textId="3DFE61CF">
            <w:pPr>
              <w:pStyle w:val="TableTextCentre"/>
              <w:rPr>
                <w:rFonts w:eastAsiaTheme="minorEastAsia"/>
              </w:rPr>
            </w:pPr>
            <w:r w:rsidRPr="00357356">
              <w:t>2036</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DCEFE70" w14:textId="62FB0CBB">
            <w:pPr>
              <w:pStyle w:val="TableTextCentre"/>
              <w:rPr>
                <w:rFonts w:eastAsiaTheme="minorEastAsia"/>
              </w:rPr>
            </w:pPr>
            <w:r w:rsidRPr="00357356">
              <w:t>0.88</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903E7A1" w14:textId="54245FBD">
            <w:pPr>
              <w:pStyle w:val="TableTextCentre"/>
              <w:rPr>
                <w:rFonts w:eastAsiaTheme="minorEastAsia"/>
              </w:rPr>
            </w:pPr>
            <w:r w:rsidRPr="00357356">
              <w:t>2061</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5D9D644" w14:textId="1279AE87">
            <w:pPr>
              <w:pStyle w:val="TableTextCentre"/>
              <w:rPr>
                <w:rFonts w:eastAsiaTheme="minorEastAsia"/>
              </w:rPr>
            </w:pPr>
            <w:r w:rsidRPr="00357356">
              <w:t>1.45</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0FDD32E" w14:textId="41C889A6">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49B7BCE" w14:textId="45558C55">
            <w:pPr>
              <w:pStyle w:val="TableTextCentre"/>
              <w:rPr>
                <w:rFonts w:eastAsiaTheme="minorEastAsia"/>
              </w:rPr>
            </w:pPr>
          </w:p>
        </w:tc>
      </w:tr>
      <w:tr w:rsidRPr="00174442" w:rsidR="00357356" w:rsidTr="008535DD" w14:paraId="161C7CDE"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B4FF9D4" w14:textId="3F499677">
            <w:pPr>
              <w:pStyle w:val="TableTextCentre"/>
              <w:rPr>
                <w:rFonts w:eastAsiaTheme="minorEastAsia"/>
              </w:rPr>
            </w:pPr>
            <w:r w:rsidRPr="00357356">
              <w:t>2037</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62FF9EE" w14:textId="051E2668">
            <w:pPr>
              <w:pStyle w:val="TableTextCentre"/>
              <w:rPr>
                <w:rFonts w:eastAsiaTheme="minorEastAsia"/>
              </w:rPr>
            </w:pPr>
            <w:r w:rsidRPr="00357356">
              <w:t>0.91</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993F6FA" w14:textId="70B408B8">
            <w:pPr>
              <w:pStyle w:val="TableTextCentre"/>
              <w:rPr>
                <w:rFonts w:eastAsiaTheme="minorEastAsia"/>
              </w:rPr>
            </w:pPr>
            <w:r w:rsidRPr="00357356">
              <w:t>2062</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C76B4A7" w14:textId="45BF69BD">
            <w:pPr>
              <w:pStyle w:val="TableTextCentre"/>
              <w:rPr>
                <w:rFonts w:eastAsiaTheme="minorEastAsia"/>
              </w:rPr>
            </w:pPr>
            <w:r w:rsidRPr="00357356">
              <w:t>1.47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0FD50B9" w14:textId="7DF56959">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10E8BF8" w14:textId="4AD77EAE">
            <w:pPr>
              <w:pStyle w:val="TableTextCentre"/>
              <w:rPr>
                <w:rFonts w:eastAsiaTheme="minorEastAsia"/>
              </w:rPr>
            </w:pPr>
          </w:p>
        </w:tc>
      </w:tr>
      <w:tr w:rsidRPr="00174442" w:rsidR="00357356" w:rsidTr="008535DD" w14:paraId="158583D4"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B90DAE8" w14:textId="4C13A3FF">
            <w:pPr>
              <w:pStyle w:val="TableTextCentre"/>
              <w:rPr>
                <w:rFonts w:eastAsiaTheme="minorEastAsia"/>
              </w:rPr>
            </w:pPr>
            <w:r w:rsidRPr="00357356">
              <w:t>2038</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F2AD811" w14:textId="28874155">
            <w:pPr>
              <w:pStyle w:val="TableTextCentre"/>
              <w:rPr>
                <w:rFonts w:eastAsiaTheme="minorEastAsia"/>
              </w:rPr>
            </w:pPr>
            <w:r w:rsidRPr="00357356">
              <w:t>0.93</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9AFB939" w14:textId="67E22F98">
            <w:pPr>
              <w:pStyle w:val="TableTextCentre"/>
              <w:rPr>
                <w:rFonts w:eastAsiaTheme="minorEastAsia"/>
              </w:rPr>
            </w:pPr>
            <w:r w:rsidRPr="00357356">
              <w:t>2063</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561B09F" w14:textId="6B48D2A0">
            <w:pPr>
              <w:pStyle w:val="TableTextCentre"/>
              <w:rPr>
                <w:rFonts w:eastAsiaTheme="minorEastAsia"/>
              </w:rPr>
            </w:pPr>
            <w:r w:rsidRPr="00357356">
              <w:t>1.49</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FC1B9C5" w14:textId="4823C316">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600BDFD" w14:textId="1EFFEFB9">
            <w:pPr>
              <w:pStyle w:val="TableTextCentre"/>
              <w:rPr>
                <w:rFonts w:eastAsiaTheme="minorEastAsia"/>
              </w:rPr>
            </w:pPr>
          </w:p>
        </w:tc>
      </w:tr>
      <w:tr w:rsidRPr="00174442" w:rsidR="00357356" w:rsidTr="008535DD" w14:paraId="758D649A"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1E7E27E" w14:textId="19470A5E">
            <w:pPr>
              <w:pStyle w:val="TableTextCentre"/>
              <w:rPr>
                <w:rFonts w:eastAsiaTheme="minorEastAsia"/>
              </w:rPr>
            </w:pPr>
            <w:r w:rsidRPr="00357356">
              <w:t>2039</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7E8B22D" w14:textId="55656A46">
            <w:pPr>
              <w:pStyle w:val="TableTextCentre"/>
              <w:rPr>
                <w:rFonts w:eastAsiaTheme="minorEastAsia"/>
              </w:rPr>
            </w:pPr>
            <w:r w:rsidRPr="00357356">
              <w:t>0.95</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50816E2" w14:textId="2EAAED20">
            <w:pPr>
              <w:pStyle w:val="TableTextCentre"/>
              <w:rPr>
                <w:rFonts w:eastAsiaTheme="minorEastAsia"/>
              </w:rPr>
            </w:pPr>
            <w:r w:rsidRPr="00357356">
              <w:t>2064</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26287DD" w14:textId="6E57BB77">
            <w:pPr>
              <w:pStyle w:val="TableTextCentre"/>
              <w:rPr>
                <w:rFonts w:eastAsiaTheme="minorEastAsia"/>
              </w:rPr>
            </w:pPr>
            <w:r w:rsidRPr="00357356">
              <w:t>1.51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902DFC2" w14:textId="5B9C3FAE">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E4EF157" w14:textId="1443EE40">
            <w:pPr>
              <w:pStyle w:val="TableTextCentre"/>
              <w:rPr>
                <w:rFonts w:eastAsiaTheme="minorEastAsia"/>
              </w:rPr>
            </w:pPr>
          </w:p>
        </w:tc>
      </w:tr>
      <w:tr w:rsidRPr="00174442" w:rsidR="00357356" w:rsidTr="008535DD" w14:paraId="20C91060"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D0C23A4" w14:textId="16DF238F">
            <w:pPr>
              <w:pStyle w:val="TableTextCentre"/>
              <w:rPr>
                <w:rFonts w:eastAsiaTheme="minorEastAsia"/>
              </w:rPr>
            </w:pPr>
            <w:r w:rsidRPr="00357356">
              <w:t>2040</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5BFFE0D" w14:textId="0963DC06">
            <w:pPr>
              <w:pStyle w:val="TableTextCentre"/>
              <w:rPr>
                <w:rFonts w:eastAsiaTheme="minorEastAsia"/>
              </w:rPr>
            </w:pPr>
            <w:r w:rsidRPr="00357356">
              <w:t>0.98</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18230C2" w14:textId="56FC9910">
            <w:pPr>
              <w:pStyle w:val="TableTextCentre"/>
              <w:rPr>
                <w:rFonts w:eastAsiaTheme="minorEastAsia"/>
              </w:rPr>
            </w:pPr>
            <w:r w:rsidRPr="00357356">
              <w:t>2065</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A955C04" w14:textId="3388CE35">
            <w:pPr>
              <w:pStyle w:val="TableTextCentre"/>
              <w:rPr>
                <w:rFonts w:eastAsiaTheme="minorEastAsia"/>
              </w:rPr>
            </w:pPr>
            <w:r w:rsidRPr="00357356">
              <w:t>1.53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EF7E19E" w14:textId="0D17C048">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6972DE8" w14:textId="63383204">
            <w:pPr>
              <w:pStyle w:val="TableTextCentre"/>
              <w:rPr>
                <w:rFonts w:eastAsiaTheme="minorEastAsia"/>
              </w:rPr>
            </w:pPr>
          </w:p>
        </w:tc>
      </w:tr>
      <w:tr w:rsidRPr="00174442" w:rsidR="00357356" w:rsidTr="008535DD" w14:paraId="4DD4BED8"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A46EA04" w14:textId="3BFDE96D">
            <w:pPr>
              <w:pStyle w:val="TableTextCentre"/>
              <w:rPr>
                <w:rFonts w:eastAsiaTheme="minorEastAsia"/>
              </w:rPr>
            </w:pPr>
            <w:r w:rsidRPr="00357356">
              <w:t>2041</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D8C852E" w14:textId="16F0C24F">
            <w:pPr>
              <w:pStyle w:val="TableTextCentre"/>
              <w:rPr>
                <w:rFonts w:eastAsiaTheme="minorEastAsia"/>
              </w:rPr>
            </w:pPr>
            <w:r w:rsidRPr="00357356">
              <w:t>1.00</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2DDF493" w14:textId="2D5AFDA8">
            <w:pPr>
              <w:pStyle w:val="TableTextCentre"/>
              <w:rPr>
                <w:rFonts w:eastAsiaTheme="minorEastAsia"/>
              </w:rPr>
            </w:pPr>
            <w:r w:rsidRPr="00357356">
              <w:t>2066</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7FC9473" w14:textId="16C1EF46">
            <w:pPr>
              <w:pStyle w:val="TableTextCentre"/>
              <w:rPr>
                <w:rFonts w:eastAsiaTheme="minorEastAsia"/>
              </w:rPr>
            </w:pPr>
            <w:r w:rsidRPr="00357356">
              <w:t>1.55</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FD7F2F2" w14:textId="7DE3B591">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A8FE870" w14:textId="23B96E05">
            <w:pPr>
              <w:pStyle w:val="TableTextCentre"/>
              <w:rPr>
                <w:rFonts w:eastAsiaTheme="minorEastAsia"/>
              </w:rPr>
            </w:pPr>
          </w:p>
        </w:tc>
      </w:tr>
      <w:tr w:rsidRPr="00174442" w:rsidR="00357356" w:rsidTr="008535DD" w14:paraId="1EAC25EF"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4672186" w14:textId="59C7A155">
            <w:pPr>
              <w:pStyle w:val="TableTextCentre"/>
              <w:rPr>
                <w:rFonts w:eastAsiaTheme="minorEastAsia"/>
              </w:rPr>
            </w:pPr>
            <w:r w:rsidRPr="00357356">
              <w:t>2042</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37DFC87" w14:textId="5A8521CE">
            <w:pPr>
              <w:pStyle w:val="TableTextCentre"/>
              <w:rPr>
                <w:rFonts w:eastAsiaTheme="minorEastAsia"/>
              </w:rPr>
            </w:pPr>
            <w:r w:rsidRPr="00357356">
              <w:t>1.03</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34DA1C9" w14:textId="406EB334">
            <w:pPr>
              <w:pStyle w:val="TableTextCentre"/>
              <w:rPr>
                <w:rFonts w:eastAsiaTheme="minorEastAsia"/>
              </w:rPr>
            </w:pPr>
            <w:r w:rsidRPr="00357356">
              <w:t>2067</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4444E38" w14:textId="71DDA3C9">
            <w:pPr>
              <w:pStyle w:val="TableTextCentre"/>
              <w:rPr>
                <w:rFonts w:eastAsiaTheme="minorEastAsia"/>
              </w:rPr>
            </w:pPr>
            <w:r w:rsidRPr="00357356">
              <w:t>1.56</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B79AF02" w14:textId="1BBE707D">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63BC973" w14:textId="73EE2780">
            <w:pPr>
              <w:pStyle w:val="TableTextCentre"/>
              <w:rPr>
                <w:rFonts w:eastAsiaTheme="minorEastAsia"/>
              </w:rPr>
            </w:pPr>
          </w:p>
        </w:tc>
      </w:tr>
      <w:tr w:rsidRPr="00174442" w:rsidR="00357356" w:rsidTr="008535DD" w14:paraId="3CB66F79"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BAAA784" w14:textId="2F3378C3">
            <w:pPr>
              <w:pStyle w:val="TableTextCentre"/>
              <w:rPr>
                <w:rFonts w:eastAsiaTheme="minorEastAsia"/>
              </w:rPr>
            </w:pPr>
            <w:r w:rsidRPr="00357356">
              <w:t>2043</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CE94D2B" w14:textId="64AC9241">
            <w:pPr>
              <w:pStyle w:val="TableTextCentre"/>
              <w:rPr>
                <w:rFonts w:eastAsiaTheme="minorEastAsia"/>
              </w:rPr>
            </w:pPr>
            <w:r w:rsidRPr="00357356">
              <w:t>1.05</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D4238C5" w14:textId="4B73A80C">
            <w:pPr>
              <w:pStyle w:val="TableTextCentre"/>
              <w:rPr>
                <w:rFonts w:eastAsiaTheme="minorEastAsia"/>
              </w:rPr>
            </w:pPr>
            <w:r w:rsidRPr="00357356">
              <w:t>2068</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088C8B7" w14:textId="2F02A56F">
            <w:pPr>
              <w:pStyle w:val="TableTextCentre"/>
              <w:rPr>
                <w:rFonts w:eastAsiaTheme="minorEastAsia"/>
              </w:rPr>
            </w:pPr>
            <w:r w:rsidRPr="00357356">
              <w:t>1.58</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A88E495" w14:textId="126E4D44">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0B5E246" w14:textId="2C96F59B">
            <w:pPr>
              <w:pStyle w:val="TableTextCentre"/>
              <w:rPr>
                <w:rFonts w:eastAsiaTheme="minorEastAsia"/>
              </w:rPr>
            </w:pPr>
          </w:p>
        </w:tc>
      </w:tr>
      <w:tr w:rsidRPr="00174442" w:rsidR="00357356" w:rsidTr="008535DD" w14:paraId="50C47B0F"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5ABEC8E" w14:textId="4F7AD2DF">
            <w:pPr>
              <w:pStyle w:val="TableTextCentre"/>
              <w:rPr>
                <w:rFonts w:eastAsiaTheme="minorEastAsia"/>
              </w:rPr>
            </w:pPr>
            <w:r w:rsidRPr="00357356">
              <w:t>2044</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F9EC6CC" w14:textId="35F89D2A">
            <w:pPr>
              <w:pStyle w:val="TableTextCentre"/>
              <w:rPr>
                <w:rFonts w:eastAsiaTheme="minorEastAsia"/>
              </w:rPr>
            </w:pPr>
            <w:r w:rsidRPr="00357356">
              <w:t>1.07</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93D5753" w14:textId="1DB21A2B">
            <w:pPr>
              <w:pStyle w:val="TableTextCentre"/>
              <w:rPr>
                <w:rFonts w:eastAsiaTheme="minorEastAsia"/>
              </w:rPr>
            </w:pPr>
            <w:r w:rsidRPr="00357356">
              <w:t>2069</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14BF57A" w14:textId="54A2A927">
            <w:pPr>
              <w:pStyle w:val="TableTextCentre"/>
              <w:rPr>
                <w:rFonts w:eastAsiaTheme="minorEastAsia"/>
              </w:rPr>
            </w:pPr>
            <w:r w:rsidRPr="00357356">
              <w:t>1.60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A151992" w14:textId="36591539">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682BE1F" w14:textId="1290045A">
            <w:pPr>
              <w:pStyle w:val="TableTextCentre"/>
              <w:rPr>
                <w:rFonts w:eastAsiaTheme="minorEastAsia"/>
              </w:rPr>
            </w:pPr>
          </w:p>
        </w:tc>
      </w:tr>
      <w:tr w:rsidRPr="00174442" w:rsidR="00357356" w:rsidTr="008535DD" w14:paraId="298E239B"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47659CC" w14:textId="53D8381B">
            <w:pPr>
              <w:pStyle w:val="TableTextCentre"/>
              <w:rPr>
                <w:rFonts w:eastAsiaTheme="minorEastAsia"/>
              </w:rPr>
            </w:pPr>
            <w:r w:rsidRPr="00357356">
              <w:t>2045</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B5FD075" w14:textId="28ED38C7">
            <w:pPr>
              <w:pStyle w:val="TableTextCentre"/>
              <w:rPr>
                <w:rFonts w:eastAsiaTheme="minorEastAsia"/>
              </w:rPr>
            </w:pPr>
            <w:r w:rsidRPr="00357356">
              <w:t>1.10</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5CD012F" w14:textId="2FA80362">
            <w:pPr>
              <w:pStyle w:val="TableTextCentre"/>
              <w:rPr>
                <w:rFonts w:eastAsiaTheme="minorEastAsia"/>
              </w:rPr>
            </w:pPr>
            <w:r w:rsidRPr="00357356">
              <w:t>2070</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4B31209" w14:textId="5B969F51">
            <w:pPr>
              <w:pStyle w:val="TableTextCentre"/>
              <w:rPr>
                <w:rFonts w:eastAsiaTheme="minorEastAsia"/>
              </w:rPr>
            </w:pPr>
            <w:r w:rsidRPr="00357356">
              <w:t>1.61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4C7B253" w14:textId="3A039F9A">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C10BF77" w14:textId="380EA58C">
            <w:pPr>
              <w:pStyle w:val="TableTextCentre"/>
              <w:rPr>
                <w:rFonts w:eastAsiaTheme="minorEastAsia"/>
              </w:rPr>
            </w:pPr>
          </w:p>
        </w:tc>
      </w:tr>
      <w:tr w:rsidRPr="00174442" w:rsidR="00357356" w:rsidTr="008535DD" w14:paraId="304BBE44"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71F6894" w14:textId="2520F2C5">
            <w:pPr>
              <w:pStyle w:val="TableTextCentre"/>
              <w:rPr>
                <w:rFonts w:eastAsiaTheme="minorEastAsia"/>
              </w:rPr>
            </w:pPr>
            <w:r w:rsidRPr="00357356">
              <w:t>2046</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AFB9E60" w14:textId="7C0E236A">
            <w:pPr>
              <w:pStyle w:val="TableTextCentre"/>
              <w:rPr>
                <w:rFonts w:eastAsiaTheme="minorEastAsia"/>
              </w:rPr>
            </w:pPr>
            <w:r w:rsidRPr="00357356">
              <w:t>1.12</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1F7B3F4" w14:textId="45718E05">
            <w:pPr>
              <w:pStyle w:val="TableTextCentre"/>
              <w:rPr>
                <w:rFonts w:eastAsiaTheme="minorEastAsia"/>
              </w:rPr>
            </w:pPr>
            <w:r w:rsidRPr="00357356">
              <w:t>2071</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6BF3A69" w14:textId="3062410A">
            <w:pPr>
              <w:pStyle w:val="TableTextCentre"/>
              <w:rPr>
                <w:rFonts w:eastAsiaTheme="minorEastAsia"/>
              </w:rPr>
            </w:pPr>
            <w:r w:rsidRPr="00357356">
              <w:t>1.63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1308C6A" w14:textId="24F1B418">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E8786CF" w14:textId="6796B417">
            <w:pPr>
              <w:pStyle w:val="TableTextCentre"/>
              <w:rPr>
                <w:rFonts w:eastAsiaTheme="minorEastAsia"/>
              </w:rPr>
            </w:pPr>
          </w:p>
        </w:tc>
      </w:tr>
      <w:tr w:rsidRPr="00174442" w:rsidR="00357356" w:rsidTr="008535DD" w14:paraId="594DB405"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5BBA726" w14:textId="21F418ED">
            <w:pPr>
              <w:pStyle w:val="TableTextCentre"/>
              <w:rPr>
                <w:rFonts w:eastAsiaTheme="minorEastAsia"/>
              </w:rPr>
            </w:pPr>
            <w:r w:rsidRPr="00357356">
              <w:t>2047</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B081CB8" w14:textId="2C6CFC76">
            <w:pPr>
              <w:pStyle w:val="TableTextCentre"/>
              <w:rPr>
                <w:rFonts w:eastAsiaTheme="minorEastAsia"/>
              </w:rPr>
            </w:pPr>
            <w:r w:rsidRPr="00357356">
              <w:t>1.14</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142965B" w14:textId="6C1E15D4">
            <w:pPr>
              <w:pStyle w:val="TableTextCentre"/>
              <w:rPr>
                <w:rFonts w:eastAsiaTheme="minorEastAsia"/>
              </w:rPr>
            </w:pPr>
            <w:r w:rsidRPr="00357356">
              <w:t>2072</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28F2742" w14:textId="5938537C">
            <w:pPr>
              <w:pStyle w:val="TableTextCentre"/>
              <w:rPr>
                <w:rFonts w:eastAsiaTheme="minorEastAsia"/>
              </w:rPr>
            </w:pPr>
            <w:r w:rsidRPr="00357356">
              <w:t>1.65</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8E1CEBD" w14:textId="1B87B91D">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9C5189B" w14:textId="40D55072">
            <w:pPr>
              <w:pStyle w:val="TableTextCentre"/>
              <w:rPr>
                <w:rFonts w:eastAsiaTheme="minorEastAsia"/>
              </w:rPr>
            </w:pPr>
          </w:p>
        </w:tc>
      </w:tr>
      <w:tr w:rsidRPr="00174442" w:rsidR="00357356" w:rsidTr="008535DD" w14:paraId="0E32202F"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FDAFB37" w14:textId="3A0B11E5">
            <w:pPr>
              <w:pStyle w:val="TableTextCentre"/>
              <w:rPr>
                <w:rFonts w:eastAsiaTheme="minorEastAsia"/>
              </w:rPr>
            </w:pPr>
            <w:r w:rsidRPr="00357356">
              <w:t>2048</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EE4580F" w14:textId="55BA485F">
            <w:pPr>
              <w:pStyle w:val="TableTextCentre"/>
              <w:rPr>
                <w:rFonts w:eastAsiaTheme="minorEastAsia"/>
              </w:rPr>
            </w:pPr>
            <w:r w:rsidRPr="00357356">
              <w:t>1.17</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912F138" w14:textId="6677379B">
            <w:pPr>
              <w:pStyle w:val="TableTextCentre"/>
              <w:rPr>
                <w:rFonts w:eastAsiaTheme="minorEastAsia"/>
              </w:rPr>
            </w:pPr>
            <w:r w:rsidRPr="00357356">
              <w:t>2073</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6BCCCE8" w14:textId="069D2003">
            <w:pPr>
              <w:pStyle w:val="TableTextCentre"/>
              <w:rPr>
                <w:rFonts w:eastAsiaTheme="minorEastAsia"/>
              </w:rPr>
            </w:pPr>
            <w:r w:rsidRPr="00357356">
              <w:t>1.67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40DB8C6" w14:textId="527C071F">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D764B44" w14:textId="7B2A04B4">
            <w:pPr>
              <w:pStyle w:val="TableTextCentre"/>
              <w:rPr>
                <w:rFonts w:eastAsiaTheme="minorEastAsia"/>
              </w:rPr>
            </w:pPr>
          </w:p>
        </w:tc>
      </w:tr>
      <w:tr w:rsidRPr="00174442" w:rsidR="00357356" w:rsidTr="008535DD" w14:paraId="68692C6C" w14:textId="77777777">
        <w:trPr>
          <w:trHeight w:val="360"/>
        </w:trPr>
        <w:tc>
          <w:tcPr>
            <w:tcW w:w="98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3CCF35F" w14:textId="5578B4F7">
            <w:pPr>
              <w:pStyle w:val="TableTextCentre"/>
              <w:rPr>
                <w:rFonts w:eastAsiaTheme="minorEastAsia"/>
              </w:rPr>
            </w:pPr>
            <w:r w:rsidRPr="00357356">
              <w:t>2049</w:t>
            </w:r>
          </w:p>
        </w:tc>
        <w:tc>
          <w:tcPr>
            <w:tcW w:w="2126"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8A12ED1" w14:textId="12C340D3">
            <w:pPr>
              <w:pStyle w:val="TableTextCentre"/>
              <w:rPr>
                <w:rFonts w:eastAsiaTheme="minorEastAsia"/>
              </w:rPr>
            </w:pPr>
            <w:r w:rsidRPr="00357356">
              <w:t>1.19</w:t>
            </w:r>
          </w:p>
        </w:tc>
        <w:tc>
          <w:tcPr>
            <w:tcW w:w="85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A8E07AF" w14:textId="679A9101">
            <w:pPr>
              <w:pStyle w:val="TableTextCentre"/>
              <w:rPr>
                <w:rFonts w:eastAsiaTheme="minorEastAsia"/>
              </w:rPr>
            </w:pPr>
            <w:r w:rsidRPr="00357356">
              <w:t>2074</w:t>
            </w:r>
          </w:p>
        </w:tc>
        <w:tc>
          <w:tcPr>
            <w:tcW w:w="2214"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5C96C71" w14:textId="2FB9AF9A">
            <w:pPr>
              <w:pStyle w:val="TableTextCentre"/>
              <w:rPr>
                <w:rFonts w:eastAsiaTheme="minorEastAsia"/>
              </w:rPr>
            </w:pPr>
            <w:r w:rsidRPr="00357356">
              <w:t>1.69</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B51D071" w14:textId="1603626E">
            <w:pPr>
              <w:pStyle w:val="TableTextCentre"/>
              <w:rPr>
                <w:rFonts w:eastAsiaTheme="minorEastAsia"/>
              </w:rPr>
            </w:pPr>
          </w:p>
        </w:tc>
        <w:tc>
          <w:tcPr>
            <w:tcW w:w="2122"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CB64B08" w14:textId="1AE3E550">
            <w:pPr>
              <w:pStyle w:val="TableTextCentre"/>
              <w:rPr>
                <w:rFonts w:eastAsiaTheme="minorEastAsia"/>
              </w:rPr>
            </w:pPr>
          </w:p>
        </w:tc>
      </w:tr>
      <w:bookmarkEnd w:id="123"/>
    </w:tbl>
    <w:p w:rsidRPr="00174442" w:rsidR="007C0AA6" w:rsidP="00F025CD" w:rsidRDefault="007C0AA6" w14:paraId="27D8836C" w14:textId="77777777">
      <w:pPr>
        <w:pStyle w:val="Caption"/>
        <w:keepLines/>
      </w:pPr>
    </w:p>
    <w:p w:rsidRPr="00174442" w:rsidR="00580018" w:rsidP="00F025CD" w:rsidRDefault="00580018" w14:paraId="6B1A3BFD" w14:textId="7822B80A">
      <w:pPr>
        <w:pStyle w:val="Caption"/>
        <w:keepLines/>
      </w:pPr>
      <w:bookmarkStart w:name="_Ref200983987" w:id="125"/>
      <w:bookmarkStart w:name="_Hlk201074687" w:id="126"/>
      <w:r w:rsidRPr="00174442">
        <w:t xml:space="preserve">Table </w:t>
      </w:r>
      <w:r w:rsidRPr="00174442">
        <w:fldChar w:fldCharType="begin"/>
      </w:r>
      <w:r w:rsidRPr="00174442">
        <w:instrText>SEQ Table \* ARABIC</w:instrText>
      </w:r>
      <w:r w:rsidRPr="00174442">
        <w:fldChar w:fldCharType="separate"/>
      </w:r>
      <w:r w:rsidR="009660CD">
        <w:rPr>
          <w:noProof/>
        </w:rPr>
        <w:t>2</w:t>
      </w:r>
      <w:r w:rsidRPr="00174442">
        <w:fldChar w:fldCharType="end"/>
      </w:r>
      <w:bookmarkEnd w:id="125"/>
      <w:r w:rsidRPr="00174442" w:rsidR="00DF1A32">
        <w:t>:</w:t>
      </w:r>
      <w:r w:rsidRPr="00174442">
        <w:t xml:space="preserve"> Projected change in mean global </w:t>
      </w:r>
      <w:r w:rsidRPr="00174442" w:rsidR="0030400D">
        <w:t>near-</w:t>
      </w:r>
      <w:r w:rsidRPr="00174442">
        <w:t>surface air temperature for SSP3-7.0</w:t>
      </w:r>
      <w:r w:rsidRPr="00174442" w:rsidR="00963321">
        <w:t xml:space="preserve"> to apply to the post-1975 climate reference period (relative to the year 2000)</w:t>
      </w:r>
      <w:r w:rsidRPr="00174442" w:rsidR="003E584F">
        <w:t>.</w:t>
      </w:r>
      <w:r w:rsidRPr="00707110" w:rsidR="00707110">
        <w:t xml:space="preserve"> Source: Adapted from IPCC (2021)</w:t>
      </w:r>
    </w:p>
    <w:tbl>
      <w:tblPr>
        <w:tblW w:w="9235" w:type="dxa"/>
        <w:tblLook w:val="04A0" w:firstRow="1" w:lastRow="0" w:firstColumn="1" w:lastColumn="0" w:noHBand="0" w:noVBand="1"/>
      </w:tblPr>
      <w:tblGrid>
        <w:gridCol w:w="900"/>
        <w:gridCol w:w="2180"/>
        <w:gridCol w:w="920"/>
        <w:gridCol w:w="2100"/>
        <w:gridCol w:w="935"/>
        <w:gridCol w:w="2200"/>
      </w:tblGrid>
      <w:tr w:rsidRPr="00174442" w:rsidR="004E587E" w:rsidTr="002F2C34" w14:paraId="614A7DD8" w14:textId="77777777">
        <w:trPr>
          <w:trHeight w:val="920"/>
        </w:trPr>
        <w:tc>
          <w:tcPr>
            <w:tcW w:w="900" w:type="dxa"/>
            <w:tcBorders>
              <w:top w:val="single" w:color="auto" w:sz="4" w:space="0"/>
              <w:left w:val="single" w:color="auto" w:sz="4" w:space="0"/>
              <w:bottom w:val="single" w:color="auto" w:sz="4" w:space="0"/>
              <w:right w:val="single" w:color="auto" w:sz="4" w:space="0"/>
            </w:tcBorders>
            <w:shd w:val="clear" w:color="auto" w:fill="71C5E8" w:themeFill="accent1"/>
            <w:noWrap/>
            <w:vAlign w:val="bottom"/>
            <w:hideMark/>
          </w:tcPr>
          <w:bookmarkEnd w:id="126"/>
          <w:p w:rsidRPr="00357356" w:rsidR="00F025CD" w:rsidP="002F2C34" w:rsidRDefault="00F025CD" w14:paraId="3A30FADD" w14:textId="77777777">
            <w:pPr>
              <w:pStyle w:val="TableHeadingCentre"/>
            </w:pPr>
            <w:r w:rsidRPr="00357356">
              <w:t>Year</w:t>
            </w:r>
          </w:p>
        </w:tc>
        <w:tc>
          <w:tcPr>
            <w:tcW w:w="2180"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F025CD" w:rsidP="002F2C34" w:rsidRDefault="00F025CD" w14:paraId="0414BC57" w14:textId="331E15E0">
            <w:pPr>
              <w:pStyle w:val="TableHeadingCentre"/>
            </w:pPr>
            <w:r w:rsidRPr="00357356">
              <w:t>Global temperature change</w:t>
            </w:r>
            <w:r w:rsidRPr="00357356">
              <w:br/>
            </w:r>
            <w:r w:rsidRPr="00174442">
              <w:t>(</w:t>
            </w:r>
            <w:r w:rsidRPr="00174442" w:rsidR="0030400D">
              <w:t>°C</w:t>
            </w:r>
            <w:r w:rsidRPr="00357356">
              <w:t>)</w:t>
            </w:r>
          </w:p>
        </w:tc>
        <w:tc>
          <w:tcPr>
            <w:tcW w:w="920" w:type="dxa"/>
            <w:tcBorders>
              <w:top w:val="single" w:color="auto" w:sz="4" w:space="0"/>
              <w:left w:val="nil"/>
              <w:bottom w:val="single" w:color="auto" w:sz="4" w:space="0"/>
              <w:right w:val="single" w:color="auto" w:sz="4" w:space="0"/>
            </w:tcBorders>
            <w:shd w:val="clear" w:color="auto" w:fill="71C5E8" w:themeFill="accent1"/>
            <w:noWrap/>
            <w:vAlign w:val="bottom"/>
            <w:hideMark/>
          </w:tcPr>
          <w:p w:rsidRPr="00357356" w:rsidR="00F025CD" w:rsidP="002F2C34" w:rsidRDefault="00F025CD" w14:paraId="2A8A1718" w14:textId="77777777">
            <w:pPr>
              <w:pStyle w:val="TableHeadingCentre"/>
            </w:pPr>
            <w:r w:rsidRPr="00357356">
              <w:t>Year</w:t>
            </w:r>
          </w:p>
        </w:tc>
        <w:tc>
          <w:tcPr>
            <w:tcW w:w="2100"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F025CD" w:rsidP="002F2C34" w:rsidRDefault="00F025CD" w14:paraId="0EA4C41F" w14:textId="5EAEF149">
            <w:pPr>
              <w:pStyle w:val="TableHeadingCentre"/>
            </w:pPr>
            <w:r w:rsidRPr="00357356">
              <w:t>Global temperature change</w:t>
            </w:r>
            <w:r w:rsidRPr="00357356">
              <w:br/>
            </w:r>
            <w:r w:rsidRPr="00174442">
              <w:t>(</w:t>
            </w:r>
            <w:r w:rsidRPr="00174442" w:rsidR="0030400D">
              <w:t>°C</w:t>
            </w:r>
            <w:r w:rsidRPr="00357356">
              <w:t>)</w:t>
            </w:r>
          </w:p>
        </w:tc>
        <w:tc>
          <w:tcPr>
            <w:tcW w:w="935" w:type="dxa"/>
            <w:tcBorders>
              <w:top w:val="single" w:color="auto" w:sz="4" w:space="0"/>
              <w:left w:val="nil"/>
              <w:bottom w:val="single" w:color="auto" w:sz="4" w:space="0"/>
              <w:right w:val="single" w:color="auto" w:sz="4" w:space="0"/>
            </w:tcBorders>
            <w:shd w:val="clear" w:color="auto" w:fill="71C5E8" w:themeFill="accent1"/>
            <w:noWrap/>
            <w:vAlign w:val="bottom"/>
            <w:hideMark/>
          </w:tcPr>
          <w:p w:rsidRPr="00357356" w:rsidR="00F025CD" w:rsidP="002F2C34" w:rsidRDefault="00F025CD" w14:paraId="620488EA" w14:textId="77777777">
            <w:pPr>
              <w:pStyle w:val="TableHeadingCentre"/>
            </w:pPr>
            <w:r w:rsidRPr="00357356">
              <w:t>Year</w:t>
            </w:r>
          </w:p>
        </w:tc>
        <w:tc>
          <w:tcPr>
            <w:tcW w:w="2200" w:type="dxa"/>
            <w:tcBorders>
              <w:top w:val="single" w:color="auto" w:sz="4" w:space="0"/>
              <w:left w:val="nil"/>
              <w:bottom w:val="single" w:color="auto" w:sz="4" w:space="0"/>
              <w:right w:val="single" w:color="auto" w:sz="4" w:space="0"/>
            </w:tcBorders>
            <w:shd w:val="clear" w:color="auto" w:fill="71C5E8" w:themeFill="accent1"/>
            <w:vAlign w:val="bottom"/>
            <w:hideMark/>
          </w:tcPr>
          <w:p w:rsidRPr="00357356" w:rsidR="00F025CD" w:rsidP="002F2C34" w:rsidRDefault="00F025CD" w14:paraId="630566ED" w14:textId="4A7045AB">
            <w:pPr>
              <w:pStyle w:val="TableHeadingCentre"/>
            </w:pPr>
            <w:r w:rsidRPr="00357356">
              <w:t>Global temperature change</w:t>
            </w:r>
            <w:r w:rsidRPr="00357356">
              <w:br/>
            </w:r>
            <w:r w:rsidRPr="00174442">
              <w:t>(</w:t>
            </w:r>
            <w:r w:rsidRPr="00174442" w:rsidR="0030400D">
              <w:t>°C</w:t>
            </w:r>
            <w:r w:rsidRPr="00357356">
              <w:t>)</w:t>
            </w:r>
          </w:p>
        </w:tc>
      </w:tr>
      <w:tr w:rsidRPr="00174442" w:rsidR="00F025CD" w:rsidTr="00357356" w14:paraId="3C80B70A"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1CAA8F4" w14:textId="1AD9AE5F">
            <w:pPr>
              <w:pStyle w:val="TableTextCentre"/>
              <w:rPr>
                <w:rFonts w:eastAsiaTheme="minorEastAsia"/>
              </w:rPr>
            </w:pPr>
            <w:r w:rsidRPr="00357356">
              <w:t>2025</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6C0582E" w14:textId="12DA69CC">
            <w:pPr>
              <w:pStyle w:val="TableTextCentre"/>
              <w:rPr>
                <w:rFonts w:eastAsiaTheme="minorEastAsia"/>
              </w:rPr>
            </w:pPr>
            <w:r w:rsidRPr="00357356">
              <w:t>0.61</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C03B7C1" w14:textId="4AA1E816">
            <w:pPr>
              <w:pStyle w:val="TableTextCentre"/>
              <w:rPr>
                <w:rFonts w:eastAsiaTheme="minorEastAsia"/>
              </w:rPr>
            </w:pPr>
            <w:r w:rsidRPr="00357356">
              <w:t>2050</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5AD25D5" w14:textId="0E963A10">
            <w:pPr>
              <w:pStyle w:val="TableTextCentre"/>
              <w:rPr>
                <w:rFonts w:eastAsiaTheme="minorEastAsia"/>
              </w:rPr>
            </w:pPr>
            <w:r w:rsidRPr="00357356">
              <w:t>1.37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E911120" w14:textId="51E41279">
            <w:pPr>
              <w:pStyle w:val="TableTextCentre"/>
              <w:rPr>
                <w:rFonts w:eastAsiaTheme="minorEastAsia"/>
              </w:rPr>
            </w:pPr>
            <w:r w:rsidRPr="00357356">
              <w:t>2075</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E4AF409" w14:textId="2CCAF519">
            <w:pPr>
              <w:pStyle w:val="TableTextCentre"/>
              <w:rPr>
                <w:rFonts w:eastAsiaTheme="minorEastAsia"/>
              </w:rPr>
            </w:pPr>
            <w:r w:rsidRPr="00357356">
              <w:t>2.25</w:t>
            </w:r>
          </w:p>
        </w:tc>
      </w:tr>
      <w:tr w:rsidRPr="00174442" w:rsidR="00F025CD" w:rsidTr="00357356" w14:paraId="1EAE5B9E"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0FAD632" w14:textId="321CFA43">
            <w:pPr>
              <w:pStyle w:val="TableTextCentre"/>
              <w:rPr>
                <w:rFonts w:eastAsiaTheme="minorEastAsia"/>
              </w:rPr>
            </w:pPr>
            <w:r w:rsidRPr="00357356">
              <w:t>2026</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1F814A8" w14:textId="1C60B672">
            <w:pPr>
              <w:pStyle w:val="TableTextCentre"/>
              <w:rPr>
                <w:rFonts w:eastAsiaTheme="minorEastAsia"/>
              </w:rPr>
            </w:pPr>
            <w:r w:rsidRPr="00357356">
              <w:t>0.64</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53D385D" w14:textId="5C071784">
            <w:pPr>
              <w:pStyle w:val="TableTextCentre"/>
              <w:rPr>
                <w:rFonts w:eastAsiaTheme="minorEastAsia"/>
              </w:rPr>
            </w:pPr>
            <w:r w:rsidRPr="00357356">
              <w:t>2051</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8A81EA0" w14:textId="76F30CD5">
            <w:pPr>
              <w:pStyle w:val="TableTextCentre"/>
              <w:rPr>
                <w:rFonts w:eastAsiaTheme="minorEastAsia"/>
              </w:rPr>
            </w:pPr>
            <w:r w:rsidRPr="00357356">
              <w:t>1.40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4ABCDF8" w14:textId="6F740086">
            <w:pPr>
              <w:pStyle w:val="TableTextCentre"/>
              <w:rPr>
                <w:rFonts w:eastAsiaTheme="minorEastAsia"/>
              </w:rPr>
            </w:pPr>
            <w:r w:rsidRPr="00357356">
              <w:t>2076</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E0987E0" w14:textId="0392A732">
            <w:pPr>
              <w:pStyle w:val="TableTextCentre"/>
              <w:rPr>
                <w:rFonts w:eastAsiaTheme="minorEastAsia"/>
              </w:rPr>
            </w:pPr>
            <w:r w:rsidRPr="00357356">
              <w:t>2.29</w:t>
            </w:r>
          </w:p>
        </w:tc>
      </w:tr>
      <w:tr w:rsidRPr="00174442" w:rsidR="00F025CD" w:rsidTr="00357356" w14:paraId="087E0D38"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1FD7B91" w14:textId="1F3F5996">
            <w:pPr>
              <w:pStyle w:val="TableTextCentre"/>
              <w:rPr>
                <w:rFonts w:eastAsiaTheme="minorEastAsia"/>
              </w:rPr>
            </w:pPr>
            <w:r w:rsidRPr="00357356">
              <w:t>2027</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47A21E0" w14:textId="65FEFFE8">
            <w:pPr>
              <w:pStyle w:val="TableTextCentre"/>
              <w:rPr>
                <w:rFonts w:eastAsiaTheme="minorEastAsia"/>
              </w:rPr>
            </w:pPr>
            <w:r w:rsidRPr="00357356">
              <w:t>0.67</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C724AB2" w14:textId="2A167CB7">
            <w:pPr>
              <w:pStyle w:val="TableTextCentre"/>
              <w:rPr>
                <w:rFonts w:eastAsiaTheme="minorEastAsia"/>
              </w:rPr>
            </w:pPr>
            <w:r w:rsidRPr="00357356">
              <w:t>2052</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7A84A9C" w14:textId="174196CB">
            <w:pPr>
              <w:pStyle w:val="TableTextCentre"/>
              <w:rPr>
                <w:rFonts w:eastAsiaTheme="minorEastAsia"/>
              </w:rPr>
            </w:pPr>
            <w:r w:rsidRPr="00357356">
              <w:t>1.43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E430223" w14:textId="79BB982F">
            <w:pPr>
              <w:pStyle w:val="TableTextCentre"/>
              <w:rPr>
                <w:rFonts w:eastAsiaTheme="minorEastAsia"/>
              </w:rPr>
            </w:pPr>
            <w:r w:rsidRPr="00357356">
              <w:t>2077</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BB5CCC8" w14:textId="66B1CA78">
            <w:pPr>
              <w:pStyle w:val="TableTextCentre"/>
              <w:rPr>
                <w:rFonts w:eastAsiaTheme="minorEastAsia"/>
              </w:rPr>
            </w:pPr>
            <w:r w:rsidRPr="00357356">
              <w:t>2.33</w:t>
            </w:r>
          </w:p>
        </w:tc>
      </w:tr>
      <w:tr w:rsidRPr="00174442" w:rsidR="00F025CD" w:rsidTr="00357356" w14:paraId="6FFE9DE2"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6CDDADC" w14:textId="25407120">
            <w:pPr>
              <w:pStyle w:val="TableTextCentre"/>
              <w:rPr>
                <w:rFonts w:eastAsiaTheme="minorEastAsia"/>
              </w:rPr>
            </w:pPr>
            <w:r w:rsidRPr="00357356">
              <w:t>2028</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25208A3" w14:textId="2C4B679C">
            <w:pPr>
              <w:pStyle w:val="TableTextCentre"/>
              <w:rPr>
                <w:rFonts w:eastAsiaTheme="minorEastAsia"/>
              </w:rPr>
            </w:pPr>
            <w:r w:rsidRPr="00357356">
              <w:t>0.70</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021F91C" w14:textId="1FDA2A28">
            <w:pPr>
              <w:pStyle w:val="TableTextCentre"/>
              <w:rPr>
                <w:rFonts w:eastAsiaTheme="minorEastAsia"/>
              </w:rPr>
            </w:pPr>
            <w:r w:rsidRPr="00357356">
              <w:t>2053</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25E5AE0" w14:textId="233A03C0">
            <w:pPr>
              <w:pStyle w:val="TableTextCentre"/>
              <w:rPr>
                <w:rFonts w:eastAsiaTheme="minorEastAsia"/>
              </w:rPr>
            </w:pPr>
            <w:r w:rsidRPr="00357356">
              <w:t>1.47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8D11A98" w14:textId="5DEACFB1">
            <w:pPr>
              <w:pStyle w:val="TableTextCentre"/>
              <w:rPr>
                <w:rFonts w:eastAsiaTheme="minorEastAsia"/>
              </w:rPr>
            </w:pPr>
            <w:r w:rsidRPr="00357356">
              <w:t>2078</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8F5FD2D" w14:textId="5EDA43AE">
            <w:pPr>
              <w:pStyle w:val="TableTextCentre"/>
              <w:rPr>
                <w:rFonts w:eastAsiaTheme="minorEastAsia"/>
              </w:rPr>
            </w:pPr>
            <w:r w:rsidRPr="00357356">
              <w:t>2.37</w:t>
            </w:r>
          </w:p>
        </w:tc>
      </w:tr>
      <w:tr w:rsidRPr="00174442" w:rsidR="00F025CD" w:rsidTr="00357356" w14:paraId="70888EC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5FBCE95" w14:textId="5D8EE658">
            <w:pPr>
              <w:pStyle w:val="TableTextCentre"/>
              <w:rPr>
                <w:rFonts w:eastAsiaTheme="minorEastAsia"/>
              </w:rPr>
            </w:pPr>
            <w:r w:rsidRPr="00357356">
              <w:t>2029</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830D7C2" w14:textId="625ED632">
            <w:pPr>
              <w:pStyle w:val="TableTextCentre"/>
              <w:rPr>
                <w:rFonts w:eastAsiaTheme="minorEastAsia"/>
              </w:rPr>
            </w:pPr>
            <w:r w:rsidRPr="00357356">
              <w:t>0.72</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4D21F12" w14:textId="60F4F609">
            <w:pPr>
              <w:pStyle w:val="TableTextCentre"/>
              <w:rPr>
                <w:rFonts w:eastAsiaTheme="minorEastAsia"/>
              </w:rPr>
            </w:pPr>
            <w:r w:rsidRPr="00357356">
              <w:t>2054</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BFEB71B" w14:textId="0EB3315D">
            <w:pPr>
              <w:pStyle w:val="TableTextCentre"/>
              <w:rPr>
                <w:rFonts w:eastAsiaTheme="minorEastAsia"/>
              </w:rPr>
            </w:pPr>
            <w:r w:rsidRPr="00357356">
              <w:t>1.50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5C337D0" w14:textId="4F3BB056">
            <w:pPr>
              <w:pStyle w:val="TableTextCentre"/>
              <w:rPr>
                <w:rFonts w:eastAsiaTheme="minorEastAsia"/>
              </w:rPr>
            </w:pPr>
            <w:r w:rsidRPr="00357356">
              <w:t>2079</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D40F875" w14:textId="5C44D04D">
            <w:pPr>
              <w:pStyle w:val="TableTextCentre"/>
              <w:rPr>
                <w:rFonts w:eastAsiaTheme="minorEastAsia"/>
              </w:rPr>
            </w:pPr>
            <w:r w:rsidRPr="00357356">
              <w:t>2.41</w:t>
            </w:r>
          </w:p>
        </w:tc>
      </w:tr>
      <w:tr w:rsidRPr="00174442" w:rsidR="00F025CD" w:rsidTr="00357356" w14:paraId="4B01099D"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1DB1056" w14:textId="01400504">
            <w:pPr>
              <w:pStyle w:val="TableTextCentre"/>
              <w:rPr>
                <w:rFonts w:eastAsiaTheme="minorEastAsia"/>
              </w:rPr>
            </w:pPr>
            <w:r w:rsidRPr="00357356">
              <w:t>2030</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C0E8032" w14:textId="60259D72">
            <w:pPr>
              <w:pStyle w:val="TableTextCentre"/>
              <w:rPr>
                <w:rFonts w:eastAsiaTheme="minorEastAsia"/>
              </w:rPr>
            </w:pPr>
            <w:r w:rsidRPr="00357356">
              <w:t>0.75</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358C68C" w14:textId="4EA91750">
            <w:pPr>
              <w:pStyle w:val="TableTextCentre"/>
              <w:rPr>
                <w:rFonts w:eastAsiaTheme="minorEastAsia"/>
              </w:rPr>
            </w:pPr>
            <w:r w:rsidRPr="00357356">
              <w:t>2055</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FC5AE2C" w14:textId="678B9BFF">
            <w:pPr>
              <w:pStyle w:val="TableTextCentre"/>
              <w:rPr>
                <w:rFonts w:eastAsiaTheme="minorEastAsia"/>
              </w:rPr>
            </w:pPr>
            <w:r w:rsidRPr="00357356">
              <w:t>1.53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DB78222" w14:textId="195EA036">
            <w:pPr>
              <w:pStyle w:val="TableTextCentre"/>
              <w:rPr>
                <w:rFonts w:eastAsiaTheme="minorEastAsia"/>
              </w:rPr>
            </w:pPr>
            <w:r w:rsidRPr="00357356">
              <w:t>2080</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4083C61" w14:textId="320BA849">
            <w:pPr>
              <w:pStyle w:val="TableTextCentre"/>
              <w:rPr>
                <w:rFonts w:eastAsiaTheme="minorEastAsia"/>
              </w:rPr>
            </w:pPr>
            <w:r w:rsidRPr="00357356">
              <w:t>2.45</w:t>
            </w:r>
          </w:p>
        </w:tc>
      </w:tr>
      <w:tr w:rsidRPr="00174442" w:rsidR="00F025CD" w:rsidTr="00357356" w14:paraId="7676A6BE"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1DAA49B" w14:textId="35F8C6FA">
            <w:pPr>
              <w:pStyle w:val="TableTextCentre"/>
              <w:rPr>
                <w:rFonts w:eastAsiaTheme="minorEastAsia"/>
              </w:rPr>
            </w:pPr>
            <w:r w:rsidRPr="00357356">
              <w:t>2031</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BE9763F" w14:textId="39922246">
            <w:pPr>
              <w:pStyle w:val="TableTextCentre"/>
              <w:rPr>
                <w:rFonts w:eastAsiaTheme="minorEastAsia"/>
              </w:rPr>
            </w:pPr>
            <w:r w:rsidRPr="00357356">
              <w:t>0.78</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66A219D" w14:textId="5C80CAB0">
            <w:pPr>
              <w:pStyle w:val="TableTextCentre"/>
              <w:rPr>
                <w:rFonts w:eastAsiaTheme="minorEastAsia"/>
              </w:rPr>
            </w:pPr>
            <w:r w:rsidRPr="00357356">
              <w:t>2056</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0983C88" w14:textId="395FD91A">
            <w:pPr>
              <w:pStyle w:val="TableTextCentre"/>
              <w:rPr>
                <w:rFonts w:eastAsiaTheme="minorEastAsia"/>
              </w:rPr>
            </w:pPr>
            <w:r w:rsidRPr="00357356">
              <w:t>1.57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B570598" w14:textId="2023670B">
            <w:pPr>
              <w:pStyle w:val="TableTextCentre"/>
              <w:rPr>
                <w:rFonts w:eastAsiaTheme="minorEastAsia"/>
              </w:rPr>
            </w:pPr>
            <w:r w:rsidRPr="00357356">
              <w:t>2081</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47E9068" w14:textId="49F49586">
            <w:pPr>
              <w:pStyle w:val="TableTextCentre"/>
              <w:rPr>
                <w:rFonts w:eastAsiaTheme="minorEastAsia"/>
              </w:rPr>
            </w:pPr>
            <w:r w:rsidRPr="00357356">
              <w:t>2.48</w:t>
            </w:r>
          </w:p>
        </w:tc>
      </w:tr>
      <w:tr w:rsidRPr="00174442" w:rsidR="00F025CD" w:rsidTr="00357356" w14:paraId="35C839DE"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0E7B35F" w14:textId="272A765A">
            <w:pPr>
              <w:pStyle w:val="TableTextCentre"/>
              <w:rPr>
                <w:rFonts w:eastAsiaTheme="minorEastAsia"/>
              </w:rPr>
            </w:pPr>
            <w:r w:rsidRPr="00357356">
              <w:t>2032</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3D9102B" w14:textId="7EA94BEC">
            <w:pPr>
              <w:pStyle w:val="TableTextCentre"/>
              <w:rPr>
                <w:rFonts w:eastAsiaTheme="minorEastAsia"/>
              </w:rPr>
            </w:pPr>
            <w:r w:rsidRPr="00357356">
              <w:t>0.81</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94DEE22" w14:textId="0DF833A5">
            <w:pPr>
              <w:pStyle w:val="TableTextCentre"/>
              <w:rPr>
                <w:rFonts w:eastAsiaTheme="minorEastAsia"/>
              </w:rPr>
            </w:pPr>
            <w:r w:rsidRPr="00357356">
              <w:t>2057</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DB53DC9" w14:textId="48F75835">
            <w:pPr>
              <w:pStyle w:val="TableTextCentre"/>
              <w:rPr>
                <w:rFonts w:eastAsiaTheme="minorEastAsia"/>
              </w:rPr>
            </w:pPr>
            <w:r w:rsidRPr="00357356">
              <w:t>1.60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D0FFAAB" w14:textId="1456F3A1">
            <w:pPr>
              <w:pStyle w:val="TableTextCentre"/>
              <w:rPr>
                <w:rFonts w:eastAsiaTheme="minorEastAsia"/>
              </w:rPr>
            </w:pPr>
            <w:r w:rsidRPr="00357356">
              <w:t>2082</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9106A3B" w14:textId="66569E7A">
            <w:pPr>
              <w:pStyle w:val="TableTextCentre"/>
              <w:rPr>
                <w:rFonts w:eastAsiaTheme="minorEastAsia"/>
              </w:rPr>
            </w:pPr>
            <w:r w:rsidRPr="00357356">
              <w:t>2.52</w:t>
            </w:r>
          </w:p>
        </w:tc>
      </w:tr>
      <w:tr w:rsidRPr="00174442" w:rsidR="00F025CD" w:rsidTr="00357356" w14:paraId="1FDBB725"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D60CAB8" w14:textId="4666586A">
            <w:pPr>
              <w:pStyle w:val="TableTextCentre"/>
              <w:rPr>
                <w:rFonts w:eastAsiaTheme="minorEastAsia"/>
              </w:rPr>
            </w:pPr>
            <w:r w:rsidRPr="00357356">
              <w:t>2033</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54DE336" w14:textId="377D5838">
            <w:pPr>
              <w:pStyle w:val="TableTextCentre"/>
              <w:rPr>
                <w:rFonts w:eastAsiaTheme="minorEastAsia"/>
              </w:rPr>
            </w:pPr>
            <w:r w:rsidRPr="00357356">
              <w:t>0.84</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8127DCF" w14:textId="59CF385C">
            <w:pPr>
              <w:pStyle w:val="TableTextCentre"/>
              <w:rPr>
                <w:rFonts w:eastAsiaTheme="minorEastAsia"/>
              </w:rPr>
            </w:pPr>
            <w:r w:rsidRPr="00357356">
              <w:t>2058</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8715D51" w14:textId="33624416">
            <w:pPr>
              <w:pStyle w:val="TableTextCentre"/>
              <w:rPr>
                <w:rFonts w:eastAsiaTheme="minorEastAsia"/>
              </w:rPr>
            </w:pPr>
            <w:r w:rsidRPr="00357356">
              <w:t>1.63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015D4A7" w14:textId="73E9A8CF">
            <w:pPr>
              <w:pStyle w:val="TableTextCentre"/>
              <w:rPr>
                <w:rFonts w:eastAsiaTheme="minorEastAsia"/>
              </w:rPr>
            </w:pPr>
            <w:r w:rsidRPr="00357356">
              <w:t>2083</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08BD79E" w14:textId="5DB9C126">
            <w:pPr>
              <w:pStyle w:val="TableTextCentre"/>
              <w:rPr>
                <w:rFonts w:eastAsiaTheme="minorEastAsia"/>
              </w:rPr>
            </w:pPr>
            <w:r w:rsidRPr="00357356">
              <w:t>2.56</w:t>
            </w:r>
          </w:p>
        </w:tc>
      </w:tr>
      <w:tr w:rsidRPr="00174442" w:rsidR="00F025CD" w:rsidTr="00357356" w14:paraId="72E71528"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B0DCBC0" w14:textId="6AAE758D">
            <w:pPr>
              <w:pStyle w:val="TableTextCentre"/>
              <w:rPr>
                <w:rFonts w:eastAsiaTheme="minorEastAsia"/>
              </w:rPr>
            </w:pPr>
            <w:r w:rsidRPr="00357356">
              <w:t>2034</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B4E5F43" w14:textId="5F76BBC8">
            <w:pPr>
              <w:pStyle w:val="TableTextCentre"/>
              <w:rPr>
                <w:rFonts w:eastAsiaTheme="minorEastAsia"/>
              </w:rPr>
            </w:pPr>
            <w:r w:rsidRPr="00357356">
              <w:t>0.87</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8A9775D" w14:textId="76305629">
            <w:pPr>
              <w:pStyle w:val="TableTextCentre"/>
              <w:rPr>
                <w:rFonts w:eastAsiaTheme="minorEastAsia"/>
              </w:rPr>
            </w:pPr>
            <w:r w:rsidRPr="00357356">
              <w:t>2059</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8550586" w14:textId="6ACCCC3E">
            <w:pPr>
              <w:pStyle w:val="TableTextCentre"/>
              <w:rPr>
                <w:rFonts w:eastAsiaTheme="minorEastAsia"/>
              </w:rPr>
            </w:pPr>
            <w:r w:rsidRPr="00357356">
              <w:t>1.67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0C1BE3F" w14:textId="7FFC7E0A">
            <w:pPr>
              <w:pStyle w:val="TableTextCentre"/>
              <w:rPr>
                <w:rFonts w:eastAsiaTheme="minorEastAsia"/>
              </w:rPr>
            </w:pPr>
            <w:r w:rsidRPr="00357356">
              <w:t>2084</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3AC4530" w14:textId="7D79211B">
            <w:pPr>
              <w:pStyle w:val="TableTextCentre"/>
              <w:rPr>
                <w:rFonts w:eastAsiaTheme="minorEastAsia"/>
              </w:rPr>
            </w:pPr>
            <w:r w:rsidRPr="00357356">
              <w:t>2.60</w:t>
            </w:r>
          </w:p>
        </w:tc>
      </w:tr>
      <w:tr w:rsidRPr="00174442" w:rsidR="00F025CD" w:rsidTr="00357356" w14:paraId="08B47F72"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6238DC1" w14:textId="072E390C">
            <w:pPr>
              <w:pStyle w:val="TableTextCentre"/>
              <w:rPr>
                <w:rFonts w:eastAsiaTheme="minorEastAsia"/>
              </w:rPr>
            </w:pPr>
            <w:r w:rsidRPr="00357356">
              <w:t>2035</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D01E015" w14:textId="6034ECB7">
            <w:pPr>
              <w:pStyle w:val="TableTextCentre"/>
              <w:rPr>
                <w:rFonts w:eastAsiaTheme="minorEastAsia"/>
              </w:rPr>
            </w:pPr>
            <w:r w:rsidRPr="00357356">
              <w:t>0.89</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BFE5D99" w14:textId="25299B78">
            <w:pPr>
              <w:pStyle w:val="TableTextCentre"/>
              <w:rPr>
                <w:rFonts w:eastAsiaTheme="minorEastAsia"/>
              </w:rPr>
            </w:pPr>
            <w:r w:rsidRPr="00357356">
              <w:t>2060</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8597380" w14:textId="0F904FF6">
            <w:pPr>
              <w:pStyle w:val="TableTextCentre"/>
              <w:rPr>
                <w:rFonts w:eastAsiaTheme="minorEastAsia"/>
              </w:rPr>
            </w:pPr>
            <w:r w:rsidRPr="00357356">
              <w:t>1.70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AB0C2D3" w14:textId="0C3ADB1E">
            <w:pPr>
              <w:pStyle w:val="TableTextCentre"/>
              <w:rPr>
                <w:rFonts w:eastAsiaTheme="minorEastAsia"/>
              </w:rPr>
            </w:pPr>
            <w:r w:rsidRPr="00357356">
              <w:t>2085</w:t>
            </w: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A2F03E0" w14:textId="70A871AC">
            <w:pPr>
              <w:pStyle w:val="TableTextCentre"/>
              <w:rPr>
                <w:rFonts w:eastAsiaTheme="minorEastAsia"/>
              </w:rPr>
            </w:pPr>
            <w:r w:rsidRPr="00357356">
              <w:t>2.64</w:t>
            </w:r>
          </w:p>
        </w:tc>
      </w:tr>
      <w:tr w:rsidRPr="00174442" w:rsidR="004E587E" w:rsidTr="00F9055B" w14:paraId="32B98A7E"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F89EE71" w14:textId="58DBB245">
            <w:pPr>
              <w:pStyle w:val="TableTextCentre"/>
              <w:rPr>
                <w:rFonts w:eastAsiaTheme="minorEastAsia"/>
              </w:rPr>
            </w:pPr>
            <w:r w:rsidRPr="00357356">
              <w:t>2036</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98D171B" w14:textId="2CCF37FA">
            <w:pPr>
              <w:pStyle w:val="TableTextCentre"/>
              <w:rPr>
                <w:rFonts w:eastAsiaTheme="minorEastAsia"/>
              </w:rPr>
            </w:pPr>
            <w:r w:rsidRPr="00357356">
              <w:t>0.92</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4BC272B" w14:textId="22A3DD3B">
            <w:pPr>
              <w:pStyle w:val="TableTextCentre"/>
              <w:rPr>
                <w:rFonts w:eastAsiaTheme="minorEastAsia"/>
              </w:rPr>
            </w:pPr>
            <w:r w:rsidRPr="00357356">
              <w:t>2061</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1379DF2" w14:textId="37024447">
            <w:pPr>
              <w:pStyle w:val="TableTextCentre"/>
              <w:rPr>
                <w:rFonts w:eastAsiaTheme="minorEastAsia"/>
              </w:rPr>
            </w:pPr>
            <w:r w:rsidRPr="00357356">
              <w:t>1.74</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DB33A88" w14:textId="2F9EC49E">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FD969B7" w14:textId="78E9A08F">
            <w:pPr>
              <w:pStyle w:val="TableTextCentre"/>
              <w:rPr>
                <w:rFonts w:eastAsiaTheme="minorEastAsia"/>
              </w:rPr>
            </w:pPr>
          </w:p>
        </w:tc>
      </w:tr>
      <w:tr w:rsidRPr="00174442" w:rsidR="004E587E" w:rsidTr="00F9055B" w14:paraId="7FBD4924"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302C4AA" w14:textId="3D4A9410">
            <w:pPr>
              <w:pStyle w:val="TableTextCentre"/>
              <w:rPr>
                <w:rFonts w:eastAsiaTheme="minorEastAsia"/>
              </w:rPr>
            </w:pPr>
            <w:r w:rsidRPr="00357356">
              <w:t>2037</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C3F6CC5" w14:textId="4FECD78B">
            <w:pPr>
              <w:pStyle w:val="TableTextCentre"/>
              <w:rPr>
                <w:rFonts w:eastAsiaTheme="minorEastAsia"/>
              </w:rPr>
            </w:pPr>
            <w:r w:rsidRPr="00357356">
              <w:t>0.96</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83CB88D" w14:textId="7C272AE9">
            <w:pPr>
              <w:pStyle w:val="TableTextCentre"/>
              <w:rPr>
                <w:rFonts w:eastAsiaTheme="minorEastAsia"/>
              </w:rPr>
            </w:pPr>
            <w:r w:rsidRPr="00357356">
              <w:t>2062</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C80E426" w14:textId="505BB1E0">
            <w:pPr>
              <w:pStyle w:val="TableTextCentre"/>
              <w:rPr>
                <w:rFonts w:eastAsiaTheme="minorEastAsia"/>
              </w:rPr>
            </w:pPr>
            <w:r w:rsidRPr="00357356">
              <w:t>1.77</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7BD40FF" w14:textId="35C192DF">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2736381" w14:textId="5E2C57D7">
            <w:pPr>
              <w:pStyle w:val="TableTextCentre"/>
              <w:rPr>
                <w:rFonts w:eastAsiaTheme="minorEastAsia"/>
              </w:rPr>
            </w:pPr>
          </w:p>
        </w:tc>
      </w:tr>
      <w:tr w:rsidRPr="00174442" w:rsidR="004E587E" w:rsidTr="00F9055B" w14:paraId="597394B4"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BABDEE5" w14:textId="4C2C1AF8">
            <w:pPr>
              <w:pStyle w:val="TableTextCentre"/>
              <w:rPr>
                <w:rFonts w:eastAsiaTheme="minorEastAsia"/>
              </w:rPr>
            </w:pPr>
            <w:r w:rsidRPr="00357356">
              <w:t>2038</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B92B190" w14:textId="2E8BAD62">
            <w:pPr>
              <w:pStyle w:val="TableTextCentre"/>
              <w:rPr>
                <w:rFonts w:eastAsiaTheme="minorEastAsia"/>
              </w:rPr>
            </w:pPr>
            <w:r w:rsidRPr="00357356">
              <w:t>0.99</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5B2A7E5" w14:textId="45A7D3F1">
            <w:pPr>
              <w:pStyle w:val="TableTextCentre"/>
              <w:rPr>
                <w:rFonts w:eastAsiaTheme="minorEastAsia"/>
              </w:rPr>
            </w:pPr>
            <w:r w:rsidRPr="00357356">
              <w:t>2063</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1DFDA14" w14:textId="44BC5845">
            <w:pPr>
              <w:pStyle w:val="TableTextCentre"/>
              <w:rPr>
                <w:rFonts w:eastAsiaTheme="minorEastAsia"/>
              </w:rPr>
            </w:pPr>
            <w:r w:rsidRPr="00357356">
              <w:t>1.81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3BDFB99" w14:textId="6632C359">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A69D740" w14:textId="447D0AEB">
            <w:pPr>
              <w:pStyle w:val="TableTextCentre"/>
              <w:rPr>
                <w:rFonts w:eastAsiaTheme="minorEastAsia"/>
              </w:rPr>
            </w:pPr>
          </w:p>
        </w:tc>
      </w:tr>
      <w:tr w:rsidRPr="00174442" w:rsidR="004E587E" w:rsidTr="00F9055B" w14:paraId="4B307273"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21CB128" w14:textId="7DDABD25">
            <w:pPr>
              <w:pStyle w:val="TableTextCentre"/>
              <w:rPr>
                <w:rFonts w:eastAsiaTheme="minorEastAsia"/>
              </w:rPr>
            </w:pPr>
            <w:r w:rsidRPr="00357356">
              <w:t>2039</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1C5175B" w14:textId="00028FC4">
            <w:pPr>
              <w:pStyle w:val="TableTextCentre"/>
              <w:rPr>
                <w:rFonts w:eastAsiaTheme="minorEastAsia"/>
              </w:rPr>
            </w:pPr>
            <w:r w:rsidRPr="00357356">
              <w:t>1.01</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11DF75E" w14:textId="4D99E26E">
            <w:pPr>
              <w:pStyle w:val="TableTextCentre"/>
              <w:rPr>
                <w:rFonts w:eastAsiaTheme="minorEastAsia"/>
              </w:rPr>
            </w:pPr>
            <w:r w:rsidRPr="00357356">
              <w:t>2064</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5A7ADE9" w14:textId="75CAAC67">
            <w:pPr>
              <w:pStyle w:val="TableTextCentre"/>
              <w:rPr>
                <w:rFonts w:eastAsiaTheme="minorEastAsia"/>
              </w:rPr>
            </w:pPr>
            <w:r w:rsidRPr="00357356">
              <w:t>1.85</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CC7988A" w14:textId="0C18AE32">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3033B841" w14:textId="29DF58F5">
            <w:pPr>
              <w:pStyle w:val="TableTextCentre"/>
              <w:rPr>
                <w:rFonts w:eastAsiaTheme="minorEastAsia"/>
              </w:rPr>
            </w:pPr>
          </w:p>
        </w:tc>
      </w:tr>
      <w:tr w:rsidRPr="00174442" w:rsidR="004E587E" w:rsidTr="00F9055B" w14:paraId="6E078CB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CA381A4" w14:textId="037D0EF2">
            <w:pPr>
              <w:pStyle w:val="TableTextCentre"/>
              <w:rPr>
                <w:rFonts w:eastAsiaTheme="minorEastAsia"/>
              </w:rPr>
            </w:pPr>
            <w:r w:rsidRPr="00357356">
              <w:t>2040</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7B13E94" w14:textId="4506D0A0">
            <w:pPr>
              <w:pStyle w:val="TableTextCentre"/>
              <w:rPr>
                <w:rFonts w:eastAsiaTheme="minorEastAsia"/>
              </w:rPr>
            </w:pPr>
            <w:r w:rsidRPr="00357356">
              <w:t>1.05</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5BA90F9" w14:textId="5B23B180">
            <w:pPr>
              <w:pStyle w:val="TableTextCentre"/>
              <w:rPr>
                <w:rFonts w:eastAsiaTheme="minorEastAsia"/>
              </w:rPr>
            </w:pPr>
            <w:r w:rsidRPr="00357356">
              <w:t>2065</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1589F2A" w14:textId="3254519A">
            <w:pPr>
              <w:pStyle w:val="TableTextCentre"/>
              <w:rPr>
                <w:rFonts w:eastAsiaTheme="minorEastAsia"/>
              </w:rPr>
            </w:pPr>
            <w:r w:rsidRPr="00357356">
              <w:t>1.89</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FDEC7BB" w14:textId="78646998">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0A1109F" w14:textId="3F33EE12">
            <w:pPr>
              <w:pStyle w:val="TableTextCentre"/>
              <w:rPr>
                <w:rFonts w:eastAsiaTheme="minorEastAsia"/>
              </w:rPr>
            </w:pPr>
          </w:p>
        </w:tc>
      </w:tr>
      <w:tr w:rsidRPr="00174442" w:rsidR="004E587E" w:rsidTr="00F9055B" w14:paraId="25297692"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2AEF492" w14:textId="38EC3901">
            <w:pPr>
              <w:pStyle w:val="TableTextCentre"/>
              <w:rPr>
                <w:rFonts w:eastAsiaTheme="minorEastAsia"/>
              </w:rPr>
            </w:pPr>
            <w:r w:rsidRPr="00357356">
              <w:t>2041</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CE94AA5" w14:textId="79E2CE80">
            <w:pPr>
              <w:pStyle w:val="TableTextCentre"/>
              <w:rPr>
                <w:rFonts w:eastAsiaTheme="minorEastAsia"/>
              </w:rPr>
            </w:pPr>
            <w:r w:rsidRPr="00357356">
              <w:t>1.08</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CE19255" w14:textId="142F5B35">
            <w:pPr>
              <w:pStyle w:val="TableTextCentre"/>
              <w:rPr>
                <w:rFonts w:eastAsiaTheme="minorEastAsia"/>
              </w:rPr>
            </w:pPr>
            <w:r w:rsidRPr="00357356">
              <w:t>2066</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4B77A0F" w14:textId="367D7D2F">
            <w:pPr>
              <w:pStyle w:val="TableTextCentre"/>
              <w:rPr>
                <w:rFonts w:eastAsiaTheme="minorEastAsia"/>
              </w:rPr>
            </w:pPr>
            <w:r w:rsidRPr="00357356">
              <w:t>1.92</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DD2473F" w14:textId="4640FA23">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70425C2" w14:textId="45C8E323">
            <w:pPr>
              <w:pStyle w:val="TableTextCentre"/>
              <w:rPr>
                <w:rFonts w:eastAsiaTheme="minorEastAsia"/>
              </w:rPr>
            </w:pPr>
          </w:p>
        </w:tc>
      </w:tr>
      <w:tr w:rsidRPr="00174442" w:rsidR="004E587E" w:rsidTr="00F9055B" w14:paraId="0CD6313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2B67284" w14:textId="0D9A51CF">
            <w:pPr>
              <w:pStyle w:val="TableTextCentre"/>
              <w:rPr>
                <w:rFonts w:eastAsiaTheme="minorEastAsia"/>
              </w:rPr>
            </w:pPr>
            <w:r w:rsidRPr="00357356">
              <w:t>2042</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C54039F" w14:textId="04999524">
            <w:pPr>
              <w:pStyle w:val="TableTextCentre"/>
              <w:rPr>
                <w:rFonts w:eastAsiaTheme="minorEastAsia"/>
              </w:rPr>
            </w:pPr>
            <w:r w:rsidRPr="00357356">
              <w:t>1.11</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E1BEA83" w14:textId="4B4EC916">
            <w:pPr>
              <w:pStyle w:val="TableTextCentre"/>
              <w:rPr>
                <w:rFonts w:eastAsiaTheme="minorEastAsia"/>
              </w:rPr>
            </w:pPr>
            <w:r w:rsidRPr="00357356">
              <w:t>2067</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0009841" w14:textId="1602D37D">
            <w:pPr>
              <w:pStyle w:val="TableTextCentre"/>
              <w:rPr>
                <w:rFonts w:eastAsiaTheme="minorEastAsia"/>
              </w:rPr>
            </w:pPr>
            <w:r w:rsidRPr="00357356">
              <w:t>1.96</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1DDC868" w14:textId="46BE8810">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45E32F8" w14:textId="16769931">
            <w:pPr>
              <w:pStyle w:val="TableTextCentre"/>
              <w:rPr>
                <w:rFonts w:eastAsiaTheme="minorEastAsia"/>
              </w:rPr>
            </w:pPr>
          </w:p>
        </w:tc>
      </w:tr>
      <w:tr w:rsidRPr="00174442" w:rsidR="004E587E" w:rsidTr="00F9055B" w14:paraId="24E06BA1"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02B75CF" w14:textId="78E7B206">
            <w:pPr>
              <w:pStyle w:val="TableTextCentre"/>
              <w:rPr>
                <w:rFonts w:eastAsiaTheme="minorEastAsia"/>
              </w:rPr>
            </w:pPr>
            <w:r w:rsidRPr="00357356">
              <w:t>2043</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E5343B6" w14:textId="4AD183A4">
            <w:pPr>
              <w:pStyle w:val="TableTextCentre"/>
              <w:rPr>
                <w:rFonts w:eastAsiaTheme="minorEastAsia"/>
              </w:rPr>
            </w:pPr>
            <w:r w:rsidRPr="00357356">
              <w:t>1.14</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B59A232" w14:textId="2DDE1CC5">
            <w:pPr>
              <w:pStyle w:val="TableTextCentre"/>
              <w:rPr>
                <w:rFonts w:eastAsiaTheme="minorEastAsia"/>
              </w:rPr>
            </w:pPr>
            <w:r w:rsidRPr="00357356">
              <w:t>2068</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8AFFC0F" w14:textId="248B7363">
            <w:pPr>
              <w:pStyle w:val="TableTextCentre"/>
              <w:rPr>
                <w:rFonts w:eastAsiaTheme="minorEastAsia"/>
              </w:rPr>
            </w:pPr>
            <w:r w:rsidRPr="00357356">
              <w:t>1.99</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2657F26" w14:textId="5EDFBC4C">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ACBBB61" w14:textId="4847A519">
            <w:pPr>
              <w:pStyle w:val="TableTextCentre"/>
              <w:rPr>
                <w:rFonts w:eastAsiaTheme="minorEastAsia"/>
              </w:rPr>
            </w:pPr>
          </w:p>
        </w:tc>
      </w:tr>
      <w:tr w:rsidRPr="00174442" w:rsidR="004E587E" w:rsidTr="00F9055B" w14:paraId="56D8BC07"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08DCED6" w14:textId="2FC2F4D7">
            <w:pPr>
              <w:pStyle w:val="TableTextCentre"/>
              <w:rPr>
                <w:rFonts w:eastAsiaTheme="minorEastAsia"/>
              </w:rPr>
            </w:pPr>
            <w:r w:rsidRPr="00357356">
              <w:t>2044</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6B44CF4A" w14:textId="255D15D0">
            <w:pPr>
              <w:pStyle w:val="TableTextCentre"/>
              <w:rPr>
                <w:rFonts w:eastAsiaTheme="minorEastAsia"/>
              </w:rPr>
            </w:pPr>
            <w:r w:rsidRPr="00357356">
              <w:t>1.17</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9D14B22" w14:textId="38A8BA8B">
            <w:pPr>
              <w:pStyle w:val="TableTextCentre"/>
              <w:rPr>
                <w:rFonts w:eastAsiaTheme="minorEastAsia"/>
              </w:rPr>
            </w:pPr>
            <w:r w:rsidRPr="00357356">
              <w:t>2069</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D3C3DED" w14:textId="4A746F39">
            <w:pPr>
              <w:pStyle w:val="TableTextCentre"/>
              <w:rPr>
                <w:rFonts w:eastAsiaTheme="minorEastAsia"/>
              </w:rPr>
            </w:pPr>
            <w:r w:rsidRPr="00357356">
              <w:t>2.03</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B20A07E" w14:textId="7F9582B9">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DB9AAC1" w14:textId="25C500D3">
            <w:pPr>
              <w:pStyle w:val="TableTextCentre"/>
              <w:rPr>
                <w:rFonts w:eastAsiaTheme="minorEastAsia"/>
              </w:rPr>
            </w:pPr>
          </w:p>
        </w:tc>
      </w:tr>
      <w:tr w:rsidRPr="00174442" w:rsidR="004E587E" w:rsidTr="00F9055B" w14:paraId="1C64F4A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53B23394" w14:textId="793EB713">
            <w:pPr>
              <w:pStyle w:val="TableTextCentre"/>
              <w:rPr>
                <w:rFonts w:eastAsiaTheme="minorEastAsia"/>
              </w:rPr>
            </w:pPr>
            <w:r w:rsidRPr="00357356">
              <w:t>2045</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671A934" w14:textId="50CEF3A9">
            <w:pPr>
              <w:pStyle w:val="TableTextCentre"/>
              <w:rPr>
                <w:rFonts w:eastAsiaTheme="minorEastAsia"/>
              </w:rPr>
            </w:pPr>
            <w:r w:rsidRPr="00357356">
              <w:t>1.21</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01751413" w14:textId="2CBC6581">
            <w:pPr>
              <w:pStyle w:val="TableTextCentre"/>
              <w:rPr>
                <w:rFonts w:eastAsiaTheme="minorEastAsia"/>
              </w:rPr>
            </w:pPr>
            <w:r w:rsidRPr="00357356">
              <w:t>2070</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038FCAD6" w14:textId="4AA236AC">
            <w:pPr>
              <w:pStyle w:val="TableTextCentre"/>
              <w:rPr>
                <w:rFonts w:eastAsiaTheme="minorEastAsia"/>
              </w:rPr>
            </w:pPr>
            <w:r w:rsidRPr="00357356">
              <w:t>2.06</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3E65347B" w14:textId="11BD5DD2">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B9B359F" w14:textId="28C4F97D">
            <w:pPr>
              <w:pStyle w:val="TableTextCentre"/>
              <w:rPr>
                <w:rFonts w:eastAsiaTheme="minorEastAsia"/>
              </w:rPr>
            </w:pPr>
          </w:p>
        </w:tc>
      </w:tr>
      <w:tr w:rsidRPr="00174442" w:rsidR="004E587E" w:rsidTr="00F9055B" w14:paraId="0ACEFCF7"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680B3124" w14:textId="5376F951">
            <w:pPr>
              <w:pStyle w:val="TableTextCentre"/>
              <w:rPr>
                <w:rFonts w:eastAsiaTheme="minorEastAsia"/>
              </w:rPr>
            </w:pPr>
            <w:r w:rsidRPr="00357356">
              <w:t>2046</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06916EF" w14:textId="4ED7B94A">
            <w:pPr>
              <w:pStyle w:val="TableTextCentre"/>
              <w:rPr>
                <w:rFonts w:eastAsiaTheme="minorEastAsia"/>
              </w:rPr>
            </w:pPr>
            <w:r w:rsidRPr="00357356">
              <w:t>1.24</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AA19509" w14:textId="3495032E">
            <w:pPr>
              <w:pStyle w:val="TableTextCentre"/>
              <w:rPr>
                <w:rFonts w:eastAsiaTheme="minorEastAsia"/>
              </w:rPr>
            </w:pPr>
            <w:r w:rsidRPr="00357356">
              <w:t>2071</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3DF3551" w14:textId="65AD56F1">
            <w:pPr>
              <w:pStyle w:val="TableTextCentre"/>
              <w:rPr>
                <w:rFonts w:eastAsiaTheme="minorEastAsia"/>
              </w:rPr>
            </w:pPr>
            <w:r w:rsidRPr="00357356">
              <w:t>2.10</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50D1CFE" w14:textId="27A3ECBB">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131E41CC" w14:textId="56BD7DE0">
            <w:pPr>
              <w:pStyle w:val="TableTextCentre"/>
              <w:rPr>
                <w:rFonts w:eastAsiaTheme="minorEastAsia"/>
              </w:rPr>
            </w:pPr>
          </w:p>
        </w:tc>
      </w:tr>
      <w:tr w:rsidRPr="00174442" w:rsidR="004E587E" w:rsidTr="00F9055B" w14:paraId="09AC1C7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1CB38A4" w14:textId="678326CF">
            <w:pPr>
              <w:pStyle w:val="TableTextCentre"/>
              <w:rPr>
                <w:rFonts w:eastAsiaTheme="minorEastAsia"/>
              </w:rPr>
            </w:pPr>
            <w:r w:rsidRPr="00357356">
              <w:t>2047</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C48CC2A" w14:textId="73FEDDAF">
            <w:pPr>
              <w:pStyle w:val="TableTextCentre"/>
              <w:rPr>
                <w:rFonts w:eastAsiaTheme="minorEastAsia"/>
              </w:rPr>
            </w:pPr>
            <w:r w:rsidRPr="00357356">
              <w:t>1.27</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FCD1FE6" w14:textId="69BA82E6">
            <w:pPr>
              <w:pStyle w:val="TableTextCentre"/>
              <w:rPr>
                <w:rFonts w:eastAsiaTheme="minorEastAsia"/>
              </w:rPr>
            </w:pPr>
            <w:r w:rsidRPr="00357356">
              <w:t>2072</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B4DC70B" w14:textId="369C7DC4">
            <w:pPr>
              <w:pStyle w:val="TableTextCentre"/>
              <w:rPr>
                <w:rFonts w:eastAsiaTheme="minorEastAsia"/>
              </w:rPr>
            </w:pPr>
            <w:r w:rsidRPr="00357356">
              <w:t>2.14</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71D9E103" w14:textId="3E92E034">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E9A1F35" w14:textId="23AFFEF6">
            <w:pPr>
              <w:pStyle w:val="TableTextCentre"/>
              <w:rPr>
                <w:rFonts w:eastAsiaTheme="minorEastAsia"/>
              </w:rPr>
            </w:pPr>
          </w:p>
        </w:tc>
      </w:tr>
      <w:tr w:rsidRPr="00174442" w:rsidR="004E587E" w:rsidTr="00F9055B" w14:paraId="6D286E9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ACD6790" w14:textId="13A595DA">
            <w:pPr>
              <w:pStyle w:val="TableTextCentre"/>
              <w:rPr>
                <w:rFonts w:eastAsiaTheme="minorEastAsia"/>
              </w:rPr>
            </w:pPr>
            <w:r w:rsidRPr="00357356">
              <w:t>2048</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50AC0BA" w14:textId="0FEBC064">
            <w:pPr>
              <w:pStyle w:val="TableTextCentre"/>
              <w:rPr>
                <w:rFonts w:eastAsiaTheme="minorEastAsia"/>
              </w:rPr>
            </w:pPr>
            <w:r w:rsidRPr="00357356">
              <w:t>1.30</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8906900" w14:textId="5BA0F3EE">
            <w:pPr>
              <w:pStyle w:val="TableTextCentre"/>
              <w:rPr>
                <w:rFonts w:eastAsiaTheme="minorEastAsia"/>
              </w:rPr>
            </w:pPr>
            <w:r w:rsidRPr="00357356">
              <w:t>2073</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4718FF23" w14:textId="44B690DF">
            <w:pPr>
              <w:pStyle w:val="TableTextCentre"/>
              <w:rPr>
                <w:rFonts w:eastAsiaTheme="minorEastAsia"/>
              </w:rPr>
            </w:pPr>
            <w:r w:rsidRPr="00357356">
              <w:t>2.18</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2500CF43" w14:textId="31D4F591">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B1C063F" w14:textId="51DD791E">
            <w:pPr>
              <w:pStyle w:val="TableTextCentre"/>
              <w:rPr>
                <w:rFonts w:eastAsiaTheme="minorEastAsia"/>
              </w:rPr>
            </w:pPr>
          </w:p>
        </w:tc>
      </w:tr>
      <w:tr w:rsidRPr="00174442" w:rsidR="004E587E" w:rsidTr="00F9055B" w14:paraId="2C3E2D5C" w14:textId="77777777">
        <w:trPr>
          <w:trHeight w:val="360"/>
        </w:trPr>
        <w:tc>
          <w:tcPr>
            <w:tcW w:w="90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3283AB4" w14:textId="2646CBE3">
            <w:pPr>
              <w:pStyle w:val="TableTextCentre"/>
              <w:rPr>
                <w:rFonts w:eastAsiaTheme="minorEastAsia"/>
              </w:rPr>
            </w:pPr>
            <w:r w:rsidRPr="00357356">
              <w:t>2049</w:t>
            </w:r>
          </w:p>
        </w:tc>
        <w:tc>
          <w:tcPr>
            <w:tcW w:w="218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7960D1BF" w14:textId="336B4ED5">
            <w:pPr>
              <w:pStyle w:val="TableTextCentre"/>
              <w:rPr>
                <w:rFonts w:eastAsiaTheme="minorEastAsia"/>
              </w:rPr>
            </w:pPr>
            <w:r w:rsidRPr="00357356">
              <w:t>1.33</w:t>
            </w:r>
          </w:p>
        </w:tc>
        <w:tc>
          <w:tcPr>
            <w:tcW w:w="920"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125B7BBC" w14:textId="67F475F5">
            <w:pPr>
              <w:pStyle w:val="TableTextCentre"/>
              <w:rPr>
                <w:rFonts w:eastAsiaTheme="minorEastAsia"/>
              </w:rPr>
            </w:pPr>
            <w:r w:rsidRPr="00357356">
              <w:t>2074</w:t>
            </w:r>
          </w:p>
        </w:tc>
        <w:tc>
          <w:tcPr>
            <w:tcW w:w="21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5AA68BC6" w14:textId="3C387922">
            <w:pPr>
              <w:pStyle w:val="TableTextCentre"/>
              <w:rPr>
                <w:rFonts w:eastAsiaTheme="minorEastAsia"/>
              </w:rPr>
            </w:pPr>
            <w:r w:rsidRPr="00357356">
              <w:t>2.21</w:t>
            </w:r>
          </w:p>
        </w:tc>
        <w:tc>
          <w:tcPr>
            <w:tcW w:w="935"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bottom"/>
          </w:tcPr>
          <w:p w:rsidRPr="00357356" w:rsidR="00F025CD" w:rsidP="00357356" w:rsidRDefault="00F025CD" w14:paraId="424D18C6" w14:textId="387C4BA4">
            <w:pPr>
              <w:pStyle w:val="TableTextCentre"/>
              <w:rPr>
                <w:rFonts w:eastAsiaTheme="minorEastAsia"/>
              </w:rPr>
            </w:pPr>
          </w:p>
        </w:tc>
        <w:tc>
          <w:tcPr>
            <w:tcW w:w="2200" w:type="dxa"/>
            <w:tcBorders>
              <w:top w:val="single" w:color="auto" w:sz="4" w:space="0"/>
              <w:left w:val="single" w:color="auto" w:sz="4" w:space="0"/>
              <w:bottom w:val="single" w:color="auto" w:sz="4" w:space="0"/>
              <w:right w:val="single" w:color="auto" w:sz="4" w:space="0"/>
            </w:tcBorders>
            <w:shd w:val="clear" w:color="auto" w:fill="E3F3FA" w:themeFill="background2"/>
            <w:tcMar>
              <w:top w:w="15" w:type="dxa"/>
              <w:left w:w="15" w:type="dxa"/>
              <w:right w:w="15" w:type="dxa"/>
            </w:tcMar>
            <w:vAlign w:val="bottom"/>
          </w:tcPr>
          <w:p w:rsidRPr="00357356" w:rsidR="00F025CD" w:rsidP="00357356" w:rsidRDefault="00F025CD" w14:paraId="22BC48B6" w14:textId="136EA0F5">
            <w:pPr>
              <w:pStyle w:val="TableTextCentre"/>
              <w:rPr>
                <w:rFonts w:eastAsiaTheme="minorEastAsia"/>
              </w:rPr>
            </w:pPr>
          </w:p>
        </w:tc>
      </w:tr>
    </w:tbl>
    <w:p w:rsidRPr="00174442" w:rsidR="00F4226D" w:rsidP="007C332E" w:rsidRDefault="00B05E84" w14:paraId="1F64ACD9" w14:textId="502D984C">
      <w:pPr>
        <w:pStyle w:val="Heading2"/>
      </w:pPr>
      <w:r w:rsidRPr="00174442">
        <w:t>The s</w:t>
      </w:r>
      <w:r w:rsidRPr="00174442" w:rsidR="006C39EB">
        <w:t xml:space="preserve">patial resolution of </w:t>
      </w:r>
      <w:r w:rsidRPr="00174442" w:rsidR="001E029E">
        <w:t>projections</w:t>
      </w:r>
    </w:p>
    <w:p w:rsidR="00C22A29" w:rsidP="000A48DB" w:rsidRDefault="00565717" w14:paraId="49B859DC" w14:textId="5F8AE210">
      <w:pPr>
        <w:pStyle w:val="BodyText"/>
      </w:pPr>
      <w:r w:rsidRPr="00174442">
        <w:t xml:space="preserve">The projections in these </w:t>
      </w:r>
      <w:r w:rsidRPr="00174442" w:rsidR="000D2F1F">
        <w:t>guidelines</w:t>
      </w:r>
      <w:r w:rsidRPr="00174442">
        <w:t xml:space="preserve"> are presented by river basin and are applicable </w:t>
      </w:r>
      <w:r w:rsidRPr="00174442" w:rsidR="00BF5C66">
        <w:t>to all locations</w:t>
      </w:r>
      <w:r w:rsidRPr="00174442">
        <w:t xml:space="preserve"> within a river basin</w:t>
      </w:r>
      <w:r w:rsidR="0069548F">
        <w:t>, which are considered appropriate for most water availabilities applications.</w:t>
      </w:r>
    </w:p>
    <w:p w:rsidRPr="00174442" w:rsidR="0093605B" w:rsidP="000A48DB" w:rsidRDefault="00565717" w14:paraId="6138F1F0" w14:textId="649F2E19">
      <w:pPr>
        <w:pStyle w:val="BodyText"/>
      </w:pPr>
      <w:r w:rsidRPr="00174442">
        <w:t>For fine</w:t>
      </w:r>
      <w:r w:rsidRPr="00174442" w:rsidR="0093605B">
        <w:t>r</w:t>
      </w:r>
      <w:r w:rsidRPr="00174442">
        <w:t xml:space="preserve"> scale climate change projections</w:t>
      </w:r>
      <w:r w:rsidRPr="00174442" w:rsidR="0093605B">
        <w:t>:</w:t>
      </w:r>
    </w:p>
    <w:p w:rsidRPr="00174442" w:rsidR="00BC0821" w:rsidP="00323916" w:rsidRDefault="00BC0821" w14:paraId="366499B5" w14:textId="7B1966BC">
      <w:pPr>
        <w:pStyle w:val="BodyText"/>
        <w:numPr>
          <w:ilvl w:val="0"/>
          <w:numId w:val="25"/>
        </w:numPr>
      </w:pPr>
      <w:r w:rsidRPr="00174442">
        <w:t xml:space="preserve">Change factors are available for download in gridded </w:t>
      </w:r>
      <w:proofErr w:type="spellStart"/>
      <w:r w:rsidRPr="00174442">
        <w:t>NetCDF</w:t>
      </w:r>
      <w:proofErr w:type="spellEnd"/>
      <w:r w:rsidRPr="00174442">
        <w:t xml:space="preserve"> format</w:t>
      </w:r>
      <w:r w:rsidRPr="00174442" w:rsidR="004B73E5">
        <w:t xml:space="preserve"> </w:t>
      </w:r>
      <w:r w:rsidRPr="008B3AA2" w:rsidR="004B73E5">
        <w:t>(</w:t>
      </w:r>
      <w:hyperlink w:history="1" r:id="rId63">
        <w:r w:rsidRPr="009545E2" w:rsidR="00696642">
          <w:rPr>
            <w:rStyle w:val="Hyperlink"/>
          </w:rPr>
          <w:t>Hydroclimate projections for Victoria</w:t>
        </w:r>
      </w:hyperlink>
      <w:r w:rsidRPr="008B3AA2" w:rsidR="004B73E5">
        <w:t>)</w:t>
      </w:r>
      <w:r w:rsidRPr="008B3AA2">
        <w:t>.</w:t>
      </w:r>
      <w:r w:rsidRPr="00174442">
        <w:t xml:space="preserve"> These are presented </w:t>
      </w:r>
      <w:r w:rsidRPr="00174442" w:rsidR="00AB6F54">
        <w:t xml:space="preserve">for </w:t>
      </w:r>
      <w:r w:rsidRPr="00174442">
        <w:t>5</w:t>
      </w:r>
      <w:r w:rsidRPr="00174442" w:rsidR="00C14CF9">
        <w:t xml:space="preserve"> </w:t>
      </w:r>
      <w:r w:rsidRPr="00174442" w:rsidR="00C14CF9">
        <w:rPr>
          <w:rFonts w:cstheme="minorHAnsi"/>
        </w:rPr>
        <w:t>×</w:t>
      </w:r>
      <w:r w:rsidRPr="00174442" w:rsidR="00C14CF9">
        <w:t xml:space="preserve"> </w:t>
      </w:r>
      <w:r w:rsidRPr="00174442">
        <w:t>5 km</w:t>
      </w:r>
      <w:r w:rsidRPr="00174442">
        <w:rPr>
          <w:vertAlign w:val="superscript"/>
        </w:rPr>
        <w:t>2</w:t>
      </w:r>
      <w:r w:rsidRPr="00174442">
        <w:t xml:space="preserve"> grids</w:t>
      </w:r>
      <w:r w:rsidRPr="00174442" w:rsidR="00C14CF9">
        <w:t xml:space="preserve"> </w:t>
      </w:r>
      <w:r w:rsidRPr="00174442" w:rsidR="00AB6F54">
        <w:rPr>
          <w:rFonts w:cstheme="minorHAnsi"/>
        </w:rPr>
        <w:t>and</w:t>
      </w:r>
      <w:r w:rsidRPr="00174442">
        <w:t xml:space="preserve"> are based on </w:t>
      </w:r>
      <w:r w:rsidR="005063A0">
        <w:t>GCM</w:t>
      </w:r>
      <w:r w:rsidRPr="00174442">
        <w:t xml:space="preserve"> projections generated at a much coarser scale (in the order of 100</w:t>
      </w:r>
      <w:r w:rsidRPr="00174442" w:rsidR="00C14CF9">
        <w:t xml:space="preserve"> </w:t>
      </w:r>
      <w:r w:rsidRPr="00174442" w:rsidR="00C14CF9">
        <w:rPr>
          <w:rFonts w:cstheme="minorHAnsi"/>
        </w:rPr>
        <w:t>×</w:t>
      </w:r>
      <w:r w:rsidRPr="00174442" w:rsidR="00C14CF9">
        <w:t xml:space="preserve"> </w:t>
      </w:r>
      <w:r w:rsidRPr="00174442">
        <w:t>100 km</w:t>
      </w:r>
      <w:r w:rsidRPr="00174442">
        <w:rPr>
          <w:vertAlign w:val="superscript"/>
        </w:rPr>
        <w:t>2</w:t>
      </w:r>
      <w:r w:rsidRPr="00174442">
        <w:t xml:space="preserve"> grids)</w:t>
      </w:r>
      <w:r w:rsidR="005063A0">
        <w:t xml:space="preserve">. </w:t>
      </w:r>
      <w:r w:rsidR="008F1721">
        <w:t>These finer scale climate change projections</w:t>
      </w:r>
      <w:r w:rsidRPr="00174442" w:rsidR="00C14CF9">
        <w:t xml:space="preserve"> </w:t>
      </w:r>
      <w:r w:rsidRPr="00174442">
        <w:t>do not necessarily contain more information</w:t>
      </w:r>
      <w:r w:rsidR="00704167">
        <w:t xml:space="preserve">, because they are spatially disaggregated without </w:t>
      </w:r>
      <w:r w:rsidR="000A00F4">
        <w:t xml:space="preserve">any consideration of </w:t>
      </w:r>
      <w:r w:rsidR="007736BA">
        <w:t xml:space="preserve">local </w:t>
      </w:r>
      <w:r w:rsidR="000A00F4">
        <w:t xml:space="preserve">climate processes at this finer </w:t>
      </w:r>
      <w:r w:rsidR="007736BA">
        <w:t xml:space="preserve">spatial </w:t>
      </w:r>
      <w:r w:rsidR="000A00F4">
        <w:t>scale</w:t>
      </w:r>
      <w:r w:rsidRPr="00174442">
        <w:t>. This information is recommended primarily for research applications due to the data format and size.</w:t>
      </w:r>
    </w:p>
    <w:p w:rsidRPr="00174442" w:rsidR="001A102D" w:rsidP="00323916" w:rsidRDefault="001A102D" w14:paraId="6E350120" w14:textId="7C381D2A">
      <w:pPr>
        <w:pStyle w:val="BodyText"/>
        <w:numPr>
          <w:ilvl w:val="0"/>
          <w:numId w:val="25"/>
        </w:numPr>
      </w:pPr>
      <w:r w:rsidRPr="00357356">
        <w:t>Victoria’s Future Climate Tool</w:t>
      </w:r>
      <w:r w:rsidRPr="00174442">
        <w:t xml:space="preserve"> </w:t>
      </w:r>
      <w:r w:rsidR="00CC2B24">
        <w:t xml:space="preserve">(DEECA, 2025c) </w:t>
      </w:r>
      <w:r w:rsidRPr="00357356">
        <w:t>present</w:t>
      </w:r>
      <w:r w:rsidRPr="00357356" w:rsidR="00CC45DD">
        <w:t>s</w:t>
      </w:r>
      <w:r w:rsidRPr="00357356">
        <w:t xml:space="preserve"> the VCP19 and VCP24 regional climate model projections</w:t>
      </w:r>
      <w:r w:rsidRPr="00174442">
        <w:t xml:space="preserve"> for Victoria, which are </w:t>
      </w:r>
      <w:r w:rsidRPr="00174442" w:rsidR="00CC45DD">
        <w:t>provided for</w:t>
      </w:r>
      <w:r w:rsidRPr="00174442">
        <w:t xml:space="preserve"> 5</w:t>
      </w:r>
      <w:r w:rsidRPr="00174442" w:rsidR="00C14CF9">
        <w:t xml:space="preserve"> </w:t>
      </w:r>
      <w:r w:rsidRPr="00174442" w:rsidR="00C14CF9">
        <w:rPr>
          <w:rFonts w:cstheme="minorHAnsi"/>
        </w:rPr>
        <w:t>×</w:t>
      </w:r>
      <w:r w:rsidRPr="00174442" w:rsidR="00C14CF9">
        <w:t xml:space="preserve"> </w:t>
      </w:r>
      <w:r w:rsidRPr="00174442">
        <w:t>5 km</w:t>
      </w:r>
      <w:r w:rsidRPr="00174442">
        <w:rPr>
          <w:vertAlign w:val="superscript"/>
        </w:rPr>
        <w:t>2</w:t>
      </w:r>
      <w:r w:rsidRPr="00174442">
        <w:t xml:space="preserve"> grids. The tool explains the differences between the VCP19 and VCP24 projections and allows users to interrogate both datasets.</w:t>
      </w:r>
      <w:r w:rsidRPr="00174442" w:rsidR="00CC45DD">
        <w:t xml:space="preserve"> Note that different emissions scenarios</w:t>
      </w:r>
      <w:r w:rsidRPr="00174442" w:rsidR="00C4625A">
        <w:t xml:space="preserve"> (SSP1-2.6 and SSP3-7.0 for VCP24; RCP4.5 and RCP8.5 for VCP19)</w:t>
      </w:r>
      <w:r w:rsidRPr="00174442" w:rsidR="00CC45DD">
        <w:t xml:space="preserve"> and a smaller subset of input global climate models have been used for the VCP projections, relative to </w:t>
      </w:r>
      <w:r w:rsidRPr="00174442" w:rsidR="00971619">
        <w:t xml:space="preserve">projections in these </w:t>
      </w:r>
      <w:r w:rsidR="00431D22">
        <w:t>guidelines</w:t>
      </w:r>
      <w:r w:rsidR="00CC45DD">
        <w:t>.</w:t>
      </w:r>
      <w:r w:rsidRPr="00174442" w:rsidR="00CC45DD">
        <w:rPr>
          <w:bCs/>
        </w:rPr>
        <w:t xml:space="preserve"> The VCP19 projections </w:t>
      </w:r>
      <w:r w:rsidRPr="00174442" w:rsidR="00D47CAF">
        <w:rPr>
          <w:bCs/>
        </w:rPr>
        <w:t xml:space="preserve">provide information about the relative spatial differences in climate system response, but </w:t>
      </w:r>
      <w:r w:rsidRPr="00174442" w:rsidR="00CC45DD">
        <w:rPr>
          <w:bCs/>
        </w:rPr>
        <w:t xml:space="preserve">have </w:t>
      </w:r>
      <w:r w:rsidRPr="00174442" w:rsidR="00971619">
        <w:rPr>
          <w:bCs/>
        </w:rPr>
        <w:t>several</w:t>
      </w:r>
      <w:r w:rsidRPr="00174442" w:rsidR="00CC45DD">
        <w:rPr>
          <w:bCs/>
        </w:rPr>
        <w:t xml:space="preserve"> </w:t>
      </w:r>
      <w:r w:rsidRPr="00174442" w:rsidR="000A2EE5">
        <w:rPr>
          <w:bCs/>
        </w:rPr>
        <w:t>limitations</w:t>
      </w:r>
      <w:r w:rsidRPr="00174442" w:rsidR="00CC45DD">
        <w:rPr>
          <w:bCs/>
        </w:rPr>
        <w:t xml:space="preserve">, such as a significant warm bias along the east coast of Victoria, poorer representation of mean </w:t>
      </w:r>
      <w:r w:rsidRPr="00174442" w:rsidR="0006228B">
        <w:rPr>
          <w:bCs/>
        </w:rPr>
        <w:t>sea</w:t>
      </w:r>
      <w:r w:rsidRPr="00174442" w:rsidR="00710C3B">
        <w:rPr>
          <w:bCs/>
        </w:rPr>
        <w:t xml:space="preserve"> </w:t>
      </w:r>
      <w:r w:rsidRPr="00174442" w:rsidR="00CC45DD">
        <w:rPr>
          <w:bCs/>
        </w:rPr>
        <w:t xml:space="preserve">level pressures than their host </w:t>
      </w:r>
      <w:r w:rsidRPr="00174442" w:rsidR="00AA7783">
        <w:rPr>
          <w:bCs/>
        </w:rPr>
        <w:t>GCM</w:t>
      </w:r>
      <w:r w:rsidRPr="00174442" w:rsidR="00CC45DD">
        <w:rPr>
          <w:bCs/>
        </w:rPr>
        <w:t>s, and an overestimation of wind speeds in winter for a given level of pressure (Clarke et al., 2019).</w:t>
      </w:r>
    </w:p>
    <w:p w:rsidR="001F678D" w:rsidP="001F678D" w:rsidRDefault="004F1D68" w14:paraId="57861E5D" w14:textId="48DE9C93">
      <w:pPr>
        <w:pStyle w:val="HighlightBoxText"/>
        <w:ind w:left="360"/>
      </w:pPr>
      <w:r>
        <w:t>P</w:t>
      </w:r>
      <w:r w:rsidRPr="00174442">
        <w:t>rojections in these guidelines are presented by river basin and applicable to all locations within a river basin</w:t>
      </w:r>
      <w:r w:rsidR="006F492C">
        <w:t xml:space="preserve">. </w:t>
      </w:r>
      <w:r w:rsidR="001F678D">
        <w:t xml:space="preserve">In most cases these projections </w:t>
      </w:r>
      <w:r w:rsidR="00DE0C58">
        <w:t xml:space="preserve">are considered </w:t>
      </w:r>
      <w:r w:rsidR="001F678D">
        <w:t xml:space="preserve">appropriate. </w:t>
      </w:r>
    </w:p>
    <w:p w:rsidRPr="00174442" w:rsidR="00450C23" w:rsidP="00450C23" w:rsidRDefault="00C14CF9" w14:paraId="36D515E3" w14:textId="49FE285E">
      <w:pPr>
        <w:pStyle w:val="HighlightBoxText"/>
        <w:ind w:left="360"/>
      </w:pPr>
      <w:r w:rsidRPr="00174442">
        <w:t>Practitioners can u</w:t>
      </w:r>
      <w:r w:rsidRPr="00174442" w:rsidR="00450C23">
        <w:t xml:space="preserve">se the </w:t>
      </w:r>
      <w:r w:rsidRPr="001674F2" w:rsidR="00450C23">
        <w:t>VCP24</w:t>
      </w:r>
      <w:r w:rsidRPr="00174442" w:rsidR="00450C23">
        <w:t xml:space="preserve"> climate change projections from Victoria’s Future Climate Tool </w:t>
      </w:r>
      <w:r w:rsidR="000D76BC">
        <w:t xml:space="preserve">for </w:t>
      </w:r>
      <w:r w:rsidR="00821626">
        <w:t xml:space="preserve">fine scale </w:t>
      </w:r>
      <w:r w:rsidR="000D76BC">
        <w:t xml:space="preserve">applications that </w:t>
      </w:r>
      <w:r w:rsidR="00B46EE6">
        <w:t>may</w:t>
      </w:r>
      <w:r w:rsidR="000D76BC">
        <w:t xml:space="preserve"> benefit from</w:t>
      </w:r>
      <w:r w:rsidR="00B46EE6">
        <w:t xml:space="preserve"> exploring the impact of </w:t>
      </w:r>
      <w:r w:rsidRPr="00174442">
        <w:t>high-</w:t>
      </w:r>
      <w:r w:rsidRPr="00174442" w:rsidR="00450C23">
        <w:t xml:space="preserve">resolution projections </w:t>
      </w:r>
      <w:r w:rsidR="00325075">
        <w:t>from</w:t>
      </w:r>
      <w:r w:rsidRPr="00174442" w:rsidR="00325075">
        <w:t xml:space="preserve"> </w:t>
      </w:r>
      <w:r w:rsidRPr="00174442" w:rsidR="00450C23">
        <w:t>a smaller subset of climate model</w:t>
      </w:r>
      <w:r w:rsidRPr="00174442" w:rsidR="002B741E">
        <w:t>s</w:t>
      </w:r>
      <w:r w:rsidR="00815A63">
        <w:t>.</w:t>
      </w:r>
    </w:p>
    <w:p w:rsidRPr="00174442" w:rsidR="001B2192" w:rsidRDefault="001B2192" w14:paraId="6C67AD0D" w14:textId="365F80FB">
      <w:pPr>
        <w:pStyle w:val="Heading2"/>
      </w:pPr>
      <w:bookmarkStart w:name="_Ref201234461" w:id="127"/>
      <w:r w:rsidRPr="00174442">
        <w:t xml:space="preserve">The </w:t>
      </w:r>
      <w:r w:rsidRPr="00174442" w:rsidR="00610078">
        <w:t>data</w:t>
      </w:r>
      <w:r w:rsidRPr="00174442">
        <w:t xml:space="preserve"> </w:t>
      </w:r>
      <w:r w:rsidRPr="00174442" w:rsidR="00610078">
        <w:t xml:space="preserve">and tools </w:t>
      </w:r>
      <w:r w:rsidRPr="00174442">
        <w:t xml:space="preserve">available </w:t>
      </w:r>
      <w:r w:rsidR="00325075">
        <w:t xml:space="preserve">for </w:t>
      </w:r>
      <w:r w:rsidRPr="00174442">
        <w:t>the assessment</w:t>
      </w:r>
      <w:bookmarkEnd w:id="127"/>
      <w:r w:rsidRPr="00174442">
        <w:t xml:space="preserve"> </w:t>
      </w:r>
    </w:p>
    <w:p w:rsidRPr="00174442" w:rsidR="00610078" w:rsidP="001B2192" w:rsidRDefault="00610078" w14:paraId="78858285" w14:textId="41FD414A">
      <w:pPr>
        <w:pStyle w:val="BodyText"/>
      </w:pPr>
      <w:r w:rsidRPr="00174442">
        <w:t>The quality and extent of data available climate change impact assessment</w:t>
      </w:r>
      <w:r w:rsidR="00E57838">
        <w:t>s</w:t>
      </w:r>
      <w:r w:rsidRPr="00174442">
        <w:t xml:space="preserve"> </w:t>
      </w:r>
      <w:r w:rsidRPr="00174442" w:rsidR="0006228B">
        <w:t xml:space="preserve">will </w:t>
      </w:r>
      <w:r w:rsidRPr="00174442">
        <w:t>influence the approach taken.</w:t>
      </w:r>
      <w:r w:rsidRPr="00174442" w:rsidR="00E323C5">
        <w:t xml:space="preserve"> </w:t>
      </w:r>
      <w:r w:rsidRPr="00174442">
        <w:t xml:space="preserve">Where data quality and extent are poor, the application of </w:t>
      </w:r>
      <w:r w:rsidRPr="00174442" w:rsidR="468AC767">
        <w:t xml:space="preserve">more complex </w:t>
      </w:r>
      <w:r w:rsidRPr="00174442">
        <w:t xml:space="preserve">climate change impact assessment </w:t>
      </w:r>
      <w:r w:rsidR="00D05DDF">
        <w:t>methods</w:t>
      </w:r>
      <w:r w:rsidRPr="00174442" w:rsidR="00D05DDF">
        <w:t xml:space="preserve"> </w:t>
      </w:r>
      <w:r w:rsidRPr="00174442">
        <w:t xml:space="preserve">may be </w:t>
      </w:r>
      <w:proofErr w:type="gramStart"/>
      <w:r w:rsidRPr="00174442">
        <w:t>unwarranted, and</w:t>
      </w:r>
      <w:proofErr w:type="gramEnd"/>
      <w:r w:rsidRPr="00174442">
        <w:t xml:space="preserve"> could suggest a level of precision in outcomes that is not commensurate with the uncertainty in the hydroclimate information.</w:t>
      </w:r>
    </w:p>
    <w:p w:rsidRPr="00174442" w:rsidR="001B2192" w:rsidP="001B2192" w:rsidRDefault="001B2192" w14:paraId="30E00731" w14:textId="0F6832E2">
      <w:pPr>
        <w:pStyle w:val="BodyText"/>
      </w:pPr>
      <w:r w:rsidRPr="00174442">
        <w:t>Models and tools can be used to assist with climate change impact assessment</w:t>
      </w:r>
      <w:r w:rsidR="00E57838">
        <w:t>s</w:t>
      </w:r>
      <w:r w:rsidRPr="00174442">
        <w:t>, such as rainfall</w:t>
      </w:r>
      <w:r w:rsidRPr="00174442" w:rsidR="0006228B">
        <w:rPr>
          <w:rFonts w:cstheme="minorHAnsi"/>
        </w:rPr>
        <w:t>‒</w:t>
      </w:r>
      <w:r w:rsidRPr="00174442">
        <w:t xml:space="preserve">runoff models, </w:t>
      </w:r>
      <w:r w:rsidRPr="00174442" w:rsidR="0006228B">
        <w:t>climate-</w:t>
      </w:r>
      <w:r w:rsidRPr="00174442">
        <w:t>dependent demand models, water resource models, ecological response models</w:t>
      </w:r>
      <w:r w:rsidRPr="00174442" w:rsidR="0006228B">
        <w:t xml:space="preserve"> and </w:t>
      </w:r>
      <w:r w:rsidRPr="00174442" w:rsidR="00DA785E">
        <w:t>water quality models</w:t>
      </w:r>
      <w:r w:rsidRPr="00174442">
        <w:t>. The</w:t>
      </w:r>
      <w:r w:rsidRPr="00174442" w:rsidR="00011E86">
        <w:t>ir</w:t>
      </w:r>
      <w:r w:rsidRPr="00174442">
        <w:t xml:space="preserve"> input requirements </w:t>
      </w:r>
      <w:r w:rsidRPr="00174442" w:rsidR="009A3154">
        <w:t xml:space="preserve">(e.g. time step, input variable type) </w:t>
      </w:r>
      <w:r w:rsidRPr="00174442">
        <w:t xml:space="preserve">can influence the type of projection </w:t>
      </w:r>
      <w:r w:rsidRPr="00174442" w:rsidR="00DA785E">
        <w:t xml:space="preserve">information </w:t>
      </w:r>
      <w:r w:rsidRPr="00174442">
        <w:t xml:space="preserve">drawn from the </w:t>
      </w:r>
      <w:r w:rsidRPr="00174442" w:rsidR="000D2F1F">
        <w:t>guidelines</w:t>
      </w:r>
      <w:r w:rsidRPr="00174442">
        <w:t>.</w:t>
      </w:r>
      <w:r w:rsidRPr="00174442" w:rsidR="00DA785E">
        <w:t xml:space="preserve"> For example,</w:t>
      </w:r>
      <w:r w:rsidRPr="00174442" w:rsidR="009A3154">
        <w:t xml:space="preserve"> for an environmental flow assessment that has different seasonal objectives,</w:t>
      </w:r>
      <w:r w:rsidRPr="00174442" w:rsidR="00DA785E">
        <w:t xml:space="preserve"> </w:t>
      </w:r>
      <w:r w:rsidRPr="00174442" w:rsidR="009A3154">
        <w:t xml:space="preserve">the projected change in </w:t>
      </w:r>
      <w:r w:rsidRPr="00174442" w:rsidR="00DA785E">
        <w:t xml:space="preserve">seasonal climate and runoff would be more likely to be suitable </w:t>
      </w:r>
      <w:r w:rsidRPr="00174442" w:rsidR="008D744A">
        <w:t xml:space="preserve">to apply </w:t>
      </w:r>
      <w:r w:rsidRPr="00174442" w:rsidR="00DA785E">
        <w:t xml:space="preserve">than </w:t>
      </w:r>
      <w:r w:rsidRPr="00174442" w:rsidR="009A3154">
        <w:t xml:space="preserve">the </w:t>
      </w:r>
      <w:r w:rsidRPr="00174442" w:rsidR="00DA785E">
        <w:t>project</w:t>
      </w:r>
      <w:r w:rsidRPr="00174442" w:rsidR="009A3154">
        <w:t xml:space="preserve">ed </w:t>
      </w:r>
      <w:r w:rsidRPr="00174442" w:rsidR="008D744A">
        <w:t xml:space="preserve">annual </w:t>
      </w:r>
      <w:r w:rsidRPr="00174442" w:rsidR="009A3154">
        <w:t>changes</w:t>
      </w:r>
      <w:r w:rsidRPr="00174442" w:rsidR="00DA785E">
        <w:t>.</w:t>
      </w:r>
    </w:p>
    <w:p w:rsidRPr="00174442" w:rsidR="0089775B" w:rsidP="001674F2" w:rsidRDefault="00BF102E" w14:paraId="62C46DB7" w14:textId="143CF04C">
      <w:pPr>
        <w:pStyle w:val="Heading3"/>
      </w:pPr>
      <w:r w:rsidRPr="00357356">
        <w:t>Rainfall</w:t>
      </w:r>
      <w:r w:rsidRPr="00174442" w:rsidR="0089775B">
        <w:rPr>
          <w:rFonts w:cstheme="minorHAnsi"/>
        </w:rPr>
        <w:t>‒</w:t>
      </w:r>
      <w:r w:rsidRPr="00357356">
        <w:t>runoff models</w:t>
      </w:r>
    </w:p>
    <w:p w:rsidRPr="00174442" w:rsidR="0089775B" w:rsidP="001B2192" w:rsidRDefault="00DA785E" w14:paraId="03DEC304" w14:textId="3766F8C9">
      <w:pPr>
        <w:pStyle w:val="BodyText"/>
      </w:pPr>
      <w:r w:rsidRPr="00174442">
        <w:t>Projections are available for both rainfall and runoff.</w:t>
      </w:r>
      <w:r w:rsidRPr="00174442" w:rsidR="00E323C5">
        <w:t xml:space="preserve"> </w:t>
      </w:r>
      <w:r w:rsidRPr="00174442" w:rsidR="0089775B">
        <w:t>For those with</w:t>
      </w:r>
      <w:r w:rsidRPr="00174442">
        <w:t xml:space="preserve"> access to a well</w:t>
      </w:r>
      <w:r w:rsidRPr="00174442" w:rsidR="00650E1E">
        <w:noBreakHyphen/>
      </w:r>
      <w:r w:rsidRPr="00174442">
        <w:t>calibrated rainfall</w:t>
      </w:r>
      <w:r w:rsidRPr="00174442" w:rsidR="0089775B">
        <w:rPr>
          <w:rFonts w:cstheme="minorHAnsi"/>
        </w:rPr>
        <w:t>‒</w:t>
      </w:r>
      <w:r w:rsidRPr="00174442">
        <w:t xml:space="preserve">runoff model, there may be advantages in using rainfall projections </w:t>
      </w:r>
      <w:r w:rsidRPr="00174442" w:rsidR="37A78DDC">
        <w:t xml:space="preserve">as </w:t>
      </w:r>
      <w:r w:rsidRPr="00174442" w:rsidR="0045074D">
        <w:t xml:space="preserve">an </w:t>
      </w:r>
      <w:r w:rsidRPr="00174442" w:rsidR="37A78DDC">
        <w:t>input</w:t>
      </w:r>
      <w:r w:rsidRPr="00174442" w:rsidR="0089775B">
        <w:t>,</w:t>
      </w:r>
      <w:r w:rsidRPr="00174442" w:rsidR="37A78DDC">
        <w:t xml:space="preserve"> </w:t>
      </w:r>
      <w:r w:rsidRPr="00174442" w:rsidR="009A3154">
        <w:t xml:space="preserve">to account for local changes in soil moisture accumulation. </w:t>
      </w:r>
      <w:r w:rsidRPr="00174442" w:rsidR="0089775B">
        <w:t>U</w:t>
      </w:r>
      <w:r w:rsidRPr="00174442" w:rsidR="008D744A">
        <w:t xml:space="preserve">sing the rainfall projections from these </w:t>
      </w:r>
      <w:r w:rsidRPr="00174442" w:rsidR="000D2F1F">
        <w:t>guidelines</w:t>
      </w:r>
      <w:r w:rsidRPr="00174442" w:rsidR="008D744A">
        <w:t xml:space="preserve">, </w:t>
      </w:r>
      <w:r w:rsidRPr="00174442" w:rsidR="0089775B">
        <w:t xml:space="preserve">the </w:t>
      </w:r>
      <w:r w:rsidRPr="00174442" w:rsidR="008D744A">
        <w:t>r</w:t>
      </w:r>
      <w:r w:rsidRPr="00174442" w:rsidR="009A3154">
        <w:t>ainfall</w:t>
      </w:r>
      <w:r w:rsidRPr="00174442" w:rsidR="0089775B">
        <w:rPr>
          <w:rFonts w:cstheme="minorHAnsi"/>
        </w:rPr>
        <w:t>‒</w:t>
      </w:r>
      <w:r w:rsidRPr="00174442" w:rsidR="009A3154">
        <w:t xml:space="preserve">runoff model can </w:t>
      </w:r>
      <w:r w:rsidRPr="00174442" w:rsidR="008D744A">
        <w:t xml:space="preserve">be applied to </w:t>
      </w:r>
      <w:r w:rsidRPr="00174442" w:rsidR="009A3154">
        <w:t>generate</w:t>
      </w:r>
      <w:r w:rsidRPr="00174442" w:rsidR="00650E1E">
        <w:t xml:space="preserve"> </w:t>
      </w:r>
      <w:r w:rsidRPr="00174442" w:rsidR="009A3154">
        <w:t>changes in runoff</w:t>
      </w:r>
      <w:r w:rsidRPr="00174442" w:rsidR="00650E1E">
        <w:t xml:space="preserve"> sequencing</w:t>
      </w:r>
      <w:r w:rsidRPr="00174442" w:rsidR="009A3154">
        <w:t xml:space="preserve">, such as changes in the proportion of time with </w:t>
      </w:r>
      <w:r w:rsidRPr="00174442" w:rsidR="00BC0821">
        <w:t>cease-to-flow</w:t>
      </w:r>
      <w:r w:rsidRPr="00174442" w:rsidR="009A3154">
        <w:t xml:space="preserve"> conditions</w:t>
      </w:r>
      <w:r w:rsidRPr="00174442" w:rsidR="00BD54EC">
        <w:t xml:space="preserve"> due to changing soil moisture conditions</w:t>
      </w:r>
      <w:r w:rsidRPr="00174442" w:rsidR="008D744A">
        <w:t xml:space="preserve">. </w:t>
      </w:r>
      <w:r w:rsidR="006A1C9F">
        <w:t xml:space="preserve">These </w:t>
      </w:r>
      <w:r w:rsidRPr="00174442" w:rsidR="008D744A">
        <w:t xml:space="preserve">changes </w:t>
      </w:r>
      <w:r w:rsidRPr="00174442" w:rsidR="00BF102E">
        <w:t xml:space="preserve">are not </w:t>
      </w:r>
      <w:r w:rsidRPr="00174442" w:rsidR="009A3154">
        <w:t xml:space="preserve">represented when </w:t>
      </w:r>
      <w:r w:rsidRPr="00174442" w:rsidR="00BD54EC">
        <w:t xml:space="preserve">applying </w:t>
      </w:r>
      <w:r w:rsidRPr="00174442" w:rsidR="009A3154">
        <w:t>the runoff projections</w:t>
      </w:r>
      <w:r w:rsidRPr="00174442" w:rsidR="008D744A">
        <w:t xml:space="preserve"> from these </w:t>
      </w:r>
      <w:r w:rsidRPr="00174442" w:rsidR="000D2F1F">
        <w:t>guidelines</w:t>
      </w:r>
      <w:r w:rsidRPr="00174442" w:rsidR="008D744A">
        <w:t>.</w:t>
      </w:r>
      <w:r w:rsidRPr="00174442" w:rsidR="00366F8F">
        <w:t xml:space="preserve"> </w:t>
      </w:r>
    </w:p>
    <w:p w:rsidRPr="00174442" w:rsidR="008D744A" w:rsidP="001B2192" w:rsidRDefault="00BF75BB" w14:paraId="57729069" w14:textId="4F7A494E">
      <w:pPr>
        <w:pStyle w:val="BodyText"/>
      </w:pPr>
      <w:r w:rsidRPr="00174442">
        <w:t xml:space="preserve">A summary of the </w:t>
      </w:r>
      <w:r w:rsidRPr="00174442" w:rsidR="00FF0559">
        <w:t>strengths and challenges</w:t>
      </w:r>
      <w:r w:rsidRPr="00174442">
        <w:t xml:space="preserve"> of the two different approaches</w:t>
      </w:r>
      <w:r w:rsidR="00A27330">
        <w:t xml:space="preserve"> (i.e. using the runoff projections or </w:t>
      </w:r>
      <w:r w:rsidR="000B22BD">
        <w:t xml:space="preserve">using </w:t>
      </w:r>
      <w:r w:rsidR="00A27330">
        <w:t>the rainfall projections plus a rainfall</w:t>
      </w:r>
      <w:r w:rsidRPr="00174442" w:rsidR="00DC691A">
        <w:rPr>
          <w:rFonts w:cstheme="minorHAnsi"/>
        </w:rPr>
        <w:t>‒</w:t>
      </w:r>
      <w:r w:rsidR="00A27330">
        <w:t>runoff model)</w:t>
      </w:r>
      <w:r w:rsidRPr="00174442">
        <w:t xml:space="preserve"> for generating projected changes in runoff</w:t>
      </w:r>
      <w:r w:rsidRPr="00174442" w:rsidR="00D47CAF">
        <w:t>, adapted from an assessment by CSIRO,</w:t>
      </w:r>
      <w:r w:rsidRPr="00174442">
        <w:t xml:space="preserve"> is provided in </w:t>
      </w:r>
      <w:r w:rsidRPr="00174442">
        <w:fldChar w:fldCharType="begin"/>
      </w:r>
      <w:r w:rsidRPr="00174442">
        <w:instrText xml:space="preserve"> REF _Ref200987030 \h </w:instrText>
      </w:r>
      <w:r w:rsidRPr="00174442">
        <w:fldChar w:fldCharType="separate"/>
      </w:r>
      <w:r w:rsidRPr="00174442" w:rsidR="009660CD">
        <w:t xml:space="preserve">Table </w:t>
      </w:r>
      <w:r w:rsidR="009660CD">
        <w:rPr>
          <w:noProof/>
        </w:rPr>
        <w:t>3</w:t>
      </w:r>
      <w:r w:rsidRPr="00174442">
        <w:fldChar w:fldCharType="end"/>
      </w:r>
      <w:r w:rsidRPr="00174442">
        <w:t>.</w:t>
      </w:r>
      <w:r w:rsidRPr="00174442" w:rsidR="00366F8F">
        <w:t xml:space="preserve"> </w:t>
      </w:r>
      <w:r w:rsidRPr="00174442" w:rsidR="00650E1E">
        <w:t>Rainfall</w:t>
      </w:r>
      <w:r w:rsidRPr="00174442" w:rsidR="0089775B">
        <w:rPr>
          <w:rFonts w:cstheme="minorHAnsi"/>
        </w:rPr>
        <w:t>‒</w:t>
      </w:r>
      <w:r w:rsidRPr="00174442" w:rsidR="00650E1E">
        <w:t xml:space="preserve">runoff models are simple </w:t>
      </w:r>
      <w:r w:rsidRPr="00174442" w:rsidR="00650E1E">
        <w:t>representations of complex hydrological processes and can perform poorly in a drying climate (Fowler</w:t>
      </w:r>
      <w:r w:rsidRPr="00174442" w:rsidR="0089775B">
        <w:t xml:space="preserve"> et al.</w:t>
      </w:r>
      <w:r w:rsidRPr="00174442" w:rsidR="00BD54EC">
        <w:t xml:space="preserve">, 2020), so </w:t>
      </w:r>
      <w:r w:rsidRPr="00174442" w:rsidR="001B2B7A">
        <w:t xml:space="preserve">they </w:t>
      </w:r>
      <w:r w:rsidRPr="00174442" w:rsidR="00BD54EC">
        <w:t xml:space="preserve">must be demonstrated to have an acceptable </w:t>
      </w:r>
      <w:bookmarkStart w:name="_Hlk209700153" w:id="128"/>
      <w:r w:rsidRPr="00174442" w:rsidR="00B83B4C">
        <w:t>goodness-of-</w:t>
      </w:r>
      <w:r w:rsidRPr="00174442" w:rsidR="00BD54EC">
        <w:t xml:space="preserve">fit </w:t>
      </w:r>
      <w:bookmarkEnd w:id="128"/>
      <w:r w:rsidRPr="00174442" w:rsidR="00BD54EC">
        <w:t>for any given application before being applied.</w:t>
      </w:r>
    </w:p>
    <w:p w:rsidRPr="00174442" w:rsidR="008D744A" w:rsidP="008D744A" w:rsidRDefault="008D744A" w14:paraId="7B935BA1" w14:textId="31E853DE">
      <w:pPr>
        <w:pStyle w:val="Caption"/>
      </w:pPr>
      <w:bookmarkStart w:name="_Ref200987030" w:id="129"/>
      <w:r w:rsidRPr="00174442">
        <w:t xml:space="preserve">Table </w:t>
      </w:r>
      <w:r w:rsidRPr="00174442">
        <w:fldChar w:fldCharType="begin"/>
      </w:r>
      <w:r w:rsidRPr="00174442">
        <w:instrText>SEQ Table \* ARABIC</w:instrText>
      </w:r>
      <w:r w:rsidRPr="00174442">
        <w:fldChar w:fldCharType="separate"/>
      </w:r>
      <w:r w:rsidR="009660CD">
        <w:rPr>
          <w:noProof/>
        </w:rPr>
        <w:t>3</w:t>
      </w:r>
      <w:r w:rsidRPr="00174442">
        <w:fldChar w:fldCharType="end"/>
      </w:r>
      <w:bookmarkEnd w:id="129"/>
      <w:r w:rsidRPr="00174442" w:rsidR="00A0028B">
        <w:t>:</w:t>
      </w:r>
      <w:r w:rsidRPr="00174442">
        <w:t xml:space="preserve"> </w:t>
      </w:r>
      <w:r w:rsidRPr="00174442" w:rsidR="00BF75BB">
        <w:t>Use of r</w:t>
      </w:r>
      <w:r w:rsidRPr="00174442">
        <w:t>unoff projections versus rainfall projections</w:t>
      </w:r>
      <w:r w:rsidRPr="00174442" w:rsidR="00BF75BB">
        <w:t xml:space="preserve"> for projecting future change</w:t>
      </w:r>
      <w:r w:rsidRPr="00174442" w:rsidR="0089775B">
        <w:t>s</w:t>
      </w:r>
      <w:r w:rsidRPr="00174442" w:rsidR="00BF75BB">
        <w:t xml:space="preserve"> in runoff</w:t>
      </w:r>
      <w:r w:rsidRPr="00174442" w:rsidR="00AB6F54">
        <w:t>.</w:t>
      </w:r>
    </w:p>
    <w:tbl>
      <w:tblPr>
        <w:tblStyle w:val="TableGrid"/>
        <w:tblW w:w="4853" w:type="pct"/>
        <w:tblLook w:val="00A0" w:firstRow="1" w:lastRow="0" w:firstColumn="1" w:lastColumn="0" w:noHBand="0" w:noVBand="0"/>
      </w:tblPr>
      <w:tblGrid>
        <w:gridCol w:w="1701"/>
        <w:gridCol w:w="3828"/>
        <w:gridCol w:w="3827"/>
      </w:tblGrid>
      <w:tr w:rsidRPr="00174442" w:rsidR="00C45D7E" w:rsidTr="00357356" w14:paraId="68CD7F1C" w14:textId="362A344C">
        <w:trPr>
          <w:cnfStyle w:val="100000000000" w:firstRow="1" w:lastRow="0" w:firstColumn="0" w:lastColumn="0" w:oddVBand="0" w:evenVBand="0" w:oddHBand="0" w:evenHBand="0" w:firstRowFirstColumn="0" w:firstRowLastColumn="0" w:lastRowFirstColumn="0" w:lastRowLastColumn="0"/>
        </w:trPr>
        <w:tc>
          <w:tcPr>
            <w:tcW w:w="909" w:type="pct"/>
          </w:tcPr>
          <w:p w:rsidRPr="00357356" w:rsidR="00C45D7E" w:rsidP="00357356" w:rsidRDefault="00C45D7E" w14:paraId="55D80E4C" w14:textId="0F87FB68">
            <w:pPr>
              <w:pStyle w:val="TableHeadingLeft"/>
            </w:pPr>
          </w:p>
        </w:tc>
        <w:tc>
          <w:tcPr>
            <w:tcW w:w="2046" w:type="pct"/>
          </w:tcPr>
          <w:p w:rsidRPr="00357356" w:rsidR="00C45D7E" w:rsidP="00357356" w:rsidRDefault="00C45D7E" w14:paraId="5CA95FCF" w14:textId="04A2F987">
            <w:pPr>
              <w:pStyle w:val="TableHeadingCentre"/>
            </w:pPr>
            <w:r w:rsidRPr="00357356">
              <w:t xml:space="preserve">Use of runoff </w:t>
            </w:r>
            <w:r w:rsidRPr="00174442">
              <w:t xml:space="preserve">projections </w:t>
            </w:r>
            <w:r w:rsidRPr="00357356">
              <w:t>from these guidelines</w:t>
            </w:r>
          </w:p>
        </w:tc>
        <w:tc>
          <w:tcPr>
            <w:tcW w:w="2046" w:type="pct"/>
          </w:tcPr>
          <w:p w:rsidRPr="00357356" w:rsidR="00C45D7E" w:rsidP="00357356" w:rsidRDefault="00C45D7E" w14:paraId="0C2513F7" w14:textId="1C56B102">
            <w:pPr>
              <w:pStyle w:val="TableHeadingCentre"/>
            </w:pPr>
            <w:r w:rsidRPr="00357356">
              <w:t xml:space="preserve">Use of </w:t>
            </w:r>
            <w:r w:rsidR="00481869">
              <w:t>rainfall</w:t>
            </w:r>
            <w:r w:rsidRPr="00174442" w:rsidR="00481869">
              <w:t xml:space="preserve"> </w:t>
            </w:r>
            <w:r w:rsidRPr="00174442">
              <w:t>projections</w:t>
            </w:r>
            <w:r w:rsidRPr="00357356">
              <w:t xml:space="preserve"> from these guidelines</w:t>
            </w:r>
          </w:p>
        </w:tc>
      </w:tr>
      <w:tr w:rsidRPr="00174442" w:rsidR="00C45D7E" w:rsidTr="00357356" w14:paraId="1F4877F7" w14:textId="057BA1BB">
        <w:tc>
          <w:tcPr>
            <w:tcW w:w="909" w:type="pct"/>
          </w:tcPr>
          <w:p w:rsidRPr="00174442" w:rsidR="00C45D7E" w:rsidP="00357356" w:rsidRDefault="00C45D7E" w14:paraId="3AA6664E" w14:textId="695D87C1">
            <w:pPr>
              <w:pStyle w:val="TableTextLeft"/>
            </w:pPr>
            <w:r w:rsidRPr="00174442">
              <w:t>Input</w:t>
            </w:r>
          </w:p>
        </w:tc>
        <w:tc>
          <w:tcPr>
            <w:tcW w:w="2046" w:type="pct"/>
          </w:tcPr>
          <w:p w:rsidRPr="00174442" w:rsidR="00C45D7E" w:rsidP="00357356" w:rsidRDefault="00C45D7E" w14:paraId="1479CA09" w14:textId="1A13C013">
            <w:pPr>
              <w:pStyle w:val="TableTextBullet"/>
            </w:pPr>
            <w:r w:rsidRPr="00174442">
              <w:t xml:space="preserve">Projected </w:t>
            </w:r>
            <w:proofErr w:type="gramStart"/>
            <w:r w:rsidRPr="00174442">
              <w:t>runoff</w:t>
            </w:r>
            <w:proofErr w:type="gramEnd"/>
            <w:r w:rsidRPr="00174442">
              <w:t xml:space="preserve"> change factor</w:t>
            </w:r>
          </w:p>
        </w:tc>
        <w:tc>
          <w:tcPr>
            <w:tcW w:w="2046" w:type="pct"/>
          </w:tcPr>
          <w:p w:rsidRPr="00357356" w:rsidR="00C45D7E" w:rsidP="00357356" w:rsidRDefault="00C45D7E" w14:paraId="72F842D8" w14:textId="4F4EABDF">
            <w:pPr>
              <w:pStyle w:val="TableTextBullet"/>
              <w:rPr>
                <w:b/>
              </w:rPr>
            </w:pPr>
            <w:r w:rsidRPr="00174442">
              <w:t>Projected rainfall and PET change factors, rainfall</w:t>
            </w:r>
            <w:r w:rsidRPr="00174442">
              <w:rPr>
                <w:rFonts w:cs="Arial"/>
              </w:rPr>
              <w:t>‒</w:t>
            </w:r>
            <w:r w:rsidRPr="00174442">
              <w:t>runoff model</w:t>
            </w:r>
          </w:p>
        </w:tc>
      </w:tr>
      <w:tr w:rsidRPr="00174442" w:rsidR="00C45D7E" w:rsidTr="00357356" w14:paraId="5A342645" w14:textId="39295659">
        <w:tc>
          <w:tcPr>
            <w:tcW w:w="909" w:type="pct"/>
          </w:tcPr>
          <w:p w:rsidRPr="00174442" w:rsidR="00C45D7E" w:rsidP="00357356" w:rsidRDefault="00C45D7E" w14:paraId="3A2EF727" w14:textId="442DD7B2">
            <w:pPr>
              <w:pStyle w:val="TableTextLeft"/>
            </w:pPr>
            <w:r w:rsidRPr="00174442">
              <w:t>Output</w:t>
            </w:r>
          </w:p>
        </w:tc>
        <w:tc>
          <w:tcPr>
            <w:tcW w:w="2046" w:type="pct"/>
          </w:tcPr>
          <w:p w:rsidRPr="00174442" w:rsidR="00C45D7E" w:rsidP="00357356" w:rsidRDefault="00C45D7E" w14:paraId="36CC6464" w14:textId="3B927CF5">
            <w:pPr>
              <w:pStyle w:val="TableTextBullet"/>
            </w:pPr>
            <w:r w:rsidRPr="00174442">
              <w:t>Scaled historical runoff</w:t>
            </w:r>
          </w:p>
        </w:tc>
        <w:tc>
          <w:tcPr>
            <w:tcW w:w="2046" w:type="pct"/>
          </w:tcPr>
          <w:p w:rsidRPr="00357356" w:rsidR="00C45D7E" w:rsidP="00357356" w:rsidRDefault="00C45D7E" w14:paraId="01E2742B" w14:textId="18245E4F">
            <w:pPr>
              <w:pStyle w:val="TableTextBullet"/>
              <w:rPr>
                <w:b/>
              </w:rPr>
            </w:pPr>
            <w:r w:rsidRPr="00174442">
              <w:t>Projected runoff from rainfall</w:t>
            </w:r>
            <w:r w:rsidRPr="00174442">
              <w:rPr>
                <w:rFonts w:cs="Arial"/>
              </w:rPr>
              <w:t>‒</w:t>
            </w:r>
            <w:r w:rsidRPr="00174442">
              <w:t>runoff model</w:t>
            </w:r>
          </w:p>
        </w:tc>
      </w:tr>
      <w:tr w:rsidRPr="00174442" w:rsidR="00C45D7E" w:rsidTr="00357356" w14:paraId="74145BE5" w14:textId="678F554F">
        <w:tc>
          <w:tcPr>
            <w:tcW w:w="909" w:type="pct"/>
          </w:tcPr>
          <w:p w:rsidRPr="00174442" w:rsidR="00C45D7E" w:rsidP="00357356" w:rsidRDefault="00C45D7E" w14:paraId="1DAD0C05" w14:textId="67F8485E">
            <w:pPr>
              <w:pStyle w:val="TableTextLeft"/>
            </w:pPr>
            <w:r w:rsidRPr="00174442">
              <w:t>Best used</w:t>
            </w:r>
          </w:p>
        </w:tc>
        <w:tc>
          <w:tcPr>
            <w:tcW w:w="2046" w:type="pct"/>
          </w:tcPr>
          <w:p w:rsidRPr="00174442" w:rsidR="00C45D7E" w:rsidP="00357356" w:rsidRDefault="00C45D7E" w14:paraId="3E778C57" w14:textId="77712985">
            <w:pPr>
              <w:pStyle w:val="TableTextBullet"/>
            </w:pPr>
            <w:r w:rsidRPr="00174442">
              <w:t xml:space="preserve">When estimating changes to average annual </w:t>
            </w:r>
            <w:r w:rsidR="00BC3441">
              <w:t xml:space="preserve">or average seasonal </w:t>
            </w:r>
            <w:r w:rsidRPr="00174442">
              <w:t>system performance</w:t>
            </w:r>
          </w:p>
          <w:p w:rsidRPr="00174442" w:rsidR="00C45D7E" w:rsidP="00357356" w:rsidRDefault="00C45D7E" w14:paraId="12B2E553" w14:textId="3AFD26C0">
            <w:pPr>
              <w:pStyle w:val="TableTextBullet"/>
            </w:pPr>
            <w:r w:rsidRPr="00174442">
              <w:t>Water system with large storage capacity and low variability in inflows</w:t>
            </w:r>
          </w:p>
        </w:tc>
        <w:tc>
          <w:tcPr>
            <w:tcW w:w="2046" w:type="pct"/>
          </w:tcPr>
          <w:p w:rsidRPr="00174442" w:rsidR="00C45D7E" w:rsidP="00357356" w:rsidRDefault="00C45D7E" w14:paraId="0B45830D" w14:textId="4B48C1C7">
            <w:pPr>
              <w:pStyle w:val="TableTextBullet"/>
            </w:pPr>
            <w:r w:rsidRPr="00174442">
              <w:t xml:space="preserve">When estimating changes to flow distribution </w:t>
            </w:r>
          </w:p>
          <w:p w:rsidRPr="00357356" w:rsidR="00C45D7E" w:rsidP="00357356" w:rsidRDefault="00C45D7E" w14:paraId="00C8A0AE" w14:textId="1CC45D1B">
            <w:pPr>
              <w:pStyle w:val="TableTextBullet"/>
              <w:rPr>
                <w:b/>
              </w:rPr>
            </w:pPr>
            <w:r w:rsidRPr="00174442">
              <w:t>Water system with high variability in inflows, or intermittent flow</w:t>
            </w:r>
          </w:p>
        </w:tc>
      </w:tr>
      <w:tr w:rsidRPr="00174442" w:rsidR="00C45D7E" w:rsidTr="00357356" w14:paraId="16AA5A8B" w14:textId="77777777">
        <w:tc>
          <w:tcPr>
            <w:tcW w:w="909" w:type="pct"/>
          </w:tcPr>
          <w:p w:rsidRPr="00174442" w:rsidR="00C45D7E" w:rsidP="00357356" w:rsidRDefault="00C45D7E" w14:paraId="556E8E74" w14:textId="0B19F92D">
            <w:pPr>
              <w:pStyle w:val="TableTextLeft"/>
              <w:rPr>
                <w:bCs/>
              </w:rPr>
            </w:pPr>
            <w:r w:rsidRPr="00174442">
              <w:rPr>
                <w:bCs/>
              </w:rPr>
              <w:t>Strengths</w:t>
            </w:r>
          </w:p>
        </w:tc>
        <w:tc>
          <w:tcPr>
            <w:tcW w:w="2046" w:type="pct"/>
          </w:tcPr>
          <w:p w:rsidRPr="00174442" w:rsidR="00C45D7E" w:rsidP="00357356" w:rsidRDefault="00C45D7E" w14:paraId="0D5BCED6" w14:textId="5A25E2EA">
            <w:pPr>
              <w:pStyle w:val="TableTextBullet"/>
            </w:pPr>
            <w:r w:rsidRPr="00174442">
              <w:t>Easy to apply</w:t>
            </w:r>
          </w:p>
        </w:tc>
        <w:tc>
          <w:tcPr>
            <w:tcW w:w="2046" w:type="pct"/>
          </w:tcPr>
          <w:p w:rsidRPr="00357356" w:rsidR="00C45D7E" w:rsidP="00357356" w:rsidRDefault="00C45D7E" w14:paraId="161AA14A" w14:textId="631D137C">
            <w:pPr>
              <w:pStyle w:val="TableTextBullet"/>
              <w:rPr>
                <w:b/>
              </w:rPr>
            </w:pPr>
            <w:r w:rsidRPr="00174442">
              <w:t>Better representation of non-linear hydrological processes (e.g. changes to cease-to-flow, length of spells)</w:t>
            </w:r>
          </w:p>
        </w:tc>
      </w:tr>
      <w:tr w:rsidRPr="00174442" w:rsidR="00C45D7E" w:rsidTr="00357356" w14:paraId="7E65F344" w14:textId="77777777">
        <w:tc>
          <w:tcPr>
            <w:tcW w:w="909" w:type="pct"/>
          </w:tcPr>
          <w:p w:rsidRPr="00174442" w:rsidR="00C45D7E" w:rsidP="00357356" w:rsidRDefault="00C45D7E" w14:paraId="206044FD" w14:textId="277DF99E">
            <w:pPr>
              <w:pStyle w:val="TableTextLeft"/>
            </w:pPr>
            <w:r w:rsidRPr="00174442">
              <w:t>Challenges</w:t>
            </w:r>
          </w:p>
        </w:tc>
        <w:tc>
          <w:tcPr>
            <w:tcW w:w="2046" w:type="pct"/>
          </w:tcPr>
          <w:p w:rsidRPr="00174442" w:rsidR="00C45D7E" w:rsidP="00357356" w:rsidRDefault="00C45D7E" w14:paraId="2843641F" w14:textId="6D816AF0">
            <w:pPr>
              <w:pStyle w:val="TableTextBullet"/>
            </w:pPr>
            <w:r w:rsidRPr="00174442">
              <w:t>May overestimate or underestimate the impact of climate change on runoff at a local scale</w:t>
            </w:r>
          </w:p>
        </w:tc>
        <w:tc>
          <w:tcPr>
            <w:tcW w:w="2046" w:type="pct"/>
          </w:tcPr>
          <w:p w:rsidRPr="00174442" w:rsidR="00F71DCB" w:rsidP="00F71DCB" w:rsidRDefault="00F71DCB" w14:paraId="40109D15" w14:textId="3B2C929A">
            <w:pPr>
              <w:pStyle w:val="TableTextBullet"/>
            </w:pPr>
            <w:r w:rsidRPr="00174442">
              <w:t>Requires a well-calibrated rainfall‒runoff model, which can be difficult in a drying climate</w:t>
            </w:r>
          </w:p>
          <w:p w:rsidRPr="00357356" w:rsidR="00C45D7E" w:rsidP="00357356" w:rsidRDefault="00F71DCB" w14:paraId="3C64B44E" w14:textId="16939E30">
            <w:pPr>
              <w:pStyle w:val="TableTextBullet"/>
              <w:rPr>
                <w:b/>
              </w:rPr>
            </w:pPr>
            <w:r w:rsidRPr="00174442">
              <w:t>More time-consuming, particularly for water systems with many sub-catchment inflows</w:t>
            </w:r>
          </w:p>
        </w:tc>
      </w:tr>
    </w:tbl>
    <w:p w:rsidRPr="00174442" w:rsidR="00C45D7E" w:rsidP="00357356" w:rsidRDefault="00C45D7E" w14:paraId="5D7B14C1" w14:textId="77777777">
      <w:pPr>
        <w:pStyle w:val="BodyText"/>
      </w:pPr>
    </w:p>
    <w:p w:rsidRPr="00174442" w:rsidR="0089775B" w:rsidP="00357356" w:rsidRDefault="0089775B" w14:paraId="7339161F" w14:textId="77777777">
      <w:pPr>
        <w:pStyle w:val="Heading3"/>
      </w:pPr>
      <w:r w:rsidRPr="00174442">
        <w:t>Rainfall</w:t>
      </w:r>
      <w:r w:rsidRPr="00174442">
        <w:rPr>
          <w:rFonts w:cstheme="minorHAnsi"/>
        </w:rPr>
        <w:t>‒</w:t>
      </w:r>
      <w:r w:rsidRPr="00174442">
        <w:t>runoff model calibration</w:t>
      </w:r>
    </w:p>
    <w:p w:rsidRPr="00174442" w:rsidR="00CE4CDC" w:rsidP="0089775B" w:rsidRDefault="0089775B" w14:paraId="36DFAAC0" w14:textId="2FFC54FA">
      <w:pPr>
        <w:pStyle w:val="BodyText"/>
      </w:pPr>
      <w:r w:rsidRPr="00174442">
        <w:t>When calibrating a rainfall</w:t>
      </w:r>
      <w:r w:rsidRPr="00174442">
        <w:rPr>
          <w:rFonts w:cstheme="minorHAnsi"/>
        </w:rPr>
        <w:t>‒</w:t>
      </w:r>
      <w:r w:rsidRPr="00174442">
        <w:t>runoff model in a drying climate, Fowler</w:t>
      </w:r>
      <w:r w:rsidRPr="00174442" w:rsidR="004F74DB">
        <w:t xml:space="preserve"> et al.</w:t>
      </w:r>
      <w:r w:rsidRPr="00174442">
        <w:t xml:space="preserve"> (2018) recommend </w:t>
      </w:r>
      <w:r w:rsidRPr="00174442" w:rsidR="004F74DB">
        <w:t>using</w:t>
      </w:r>
      <w:r w:rsidRPr="00174442">
        <w:t xml:space="preserve"> objective functions for calibration that are not unduly biased towards high flows. One suggested approach is to combine measures of model performance corresponding to separate and distinct calibration periods. This could include, for example, using a single objective function that evenly weights calibration metrics (e.g. the Kling Gupta Efficiency</w:t>
      </w:r>
      <w:r w:rsidRPr="00174442" w:rsidR="004F74DB">
        <w:t>,</w:t>
      </w:r>
      <w:r w:rsidRPr="00174442">
        <w:t xml:space="preserve"> or KGE) for the pre-1997 period, the Millennium Drought (1997</w:t>
      </w:r>
      <w:r w:rsidRPr="00174442" w:rsidR="004F74DB">
        <w:rPr>
          <w:rFonts w:cstheme="minorHAnsi"/>
        </w:rPr>
        <w:t>‒</w:t>
      </w:r>
      <w:r w:rsidRPr="00174442">
        <w:t>2009) and the post-Millennium Drought period. Such an approach biases the calibration to the post-1997 period (by weighting two</w:t>
      </w:r>
      <w:r w:rsidRPr="00174442" w:rsidR="00981F94">
        <w:t>-</w:t>
      </w:r>
      <w:r w:rsidRPr="00174442">
        <w:t>thirds of the overall goodness</w:t>
      </w:r>
      <w:r w:rsidRPr="00174442" w:rsidR="00981F94">
        <w:t>-</w:t>
      </w:r>
      <w:r w:rsidRPr="00174442">
        <w:t>of</w:t>
      </w:r>
      <w:r w:rsidRPr="00174442" w:rsidR="00981F94">
        <w:t>-</w:t>
      </w:r>
      <w:r w:rsidRPr="00174442">
        <w:t>fit measure to the post-1997 period) but also considers calibration performance in wetter sequences such as those seen in the pre-1997 period.</w:t>
      </w:r>
      <w:r w:rsidRPr="00174442" w:rsidR="00366F8F">
        <w:t xml:space="preserve"> </w:t>
      </w:r>
    </w:p>
    <w:p w:rsidRPr="00174442" w:rsidR="00CE4CDC" w:rsidP="0089775B" w:rsidRDefault="0089775B" w14:paraId="2579ACFD" w14:textId="77777777">
      <w:pPr>
        <w:pStyle w:val="BodyText"/>
      </w:pPr>
      <w:r w:rsidRPr="00174442">
        <w:t xml:space="preserve">A suitable approach could also include the use of a staged calibration process that considers multiple objective functions (e.g. the sum/log/power daily exceedance curve and bias) targeting performance for different aspects of the flow regime. </w:t>
      </w:r>
    </w:p>
    <w:p w:rsidRPr="00174442" w:rsidR="0089775B" w:rsidP="0089775B" w:rsidRDefault="0089775B" w14:paraId="2A61C72F" w14:textId="29F7E0D9">
      <w:pPr>
        <w:pStyle w:val="BodyText"/>
      </w:pPr>
      <w:r w:rsidRPr="00174442">
        <w:t>As part of its rainfall</w:t>
      </w:r>
      <w:r w:rsidRPr="00174442" w:rsidR="00CE4CDC">
        <w:rPr>
          <w:rFonts w:cstheme="minorHAnsi"/>
        </w:rPr>
        <w:t>‒</w:t>
      </w:r>
      <w:r w:rsidRPr="00174442">
        <w:t>runoff model calibration, DEECA undertakes rainfall</w:t>
      </w:r>
      <w:r w:rsidRPr="00174442" w:rsidR="00CE4CDC">
        <w:rPr>
          <w:rFonts w:cstheme="minorHAnsi"/>
        </w:rPr>
        <w:t>‒</w:t>
      </w:r>
      <w:r w:rsidRPr="00174442">
        <w:t>runoff modelling using FORS calibration (Egan, 2024) that also spatially weights rainfall data as part of the calibration process.</w:t>
      </w:r>
    </w:p>
    <w:p w:rsidRPr="00174442" w:rsidR="00050B87" w:rsidP="0089775B" w:rsidRDefault="00050B87" w14:paraId="235849D1" w14:textId="77777777">
      <w:pPr>
        <w:pStyle w:val="BodyText"/>
      </w:pPr>
    </w:p>
    <w:p w:rsidRPr="00174442" w:rsidR="001F3C10" w:rsidP="007C332E" w:rsidRDefault="00B05E84" w14:paraId="50F5C463" w14:textId="5847FBB4">
      <w:pPr>
        <w:pStyle w:val="Heading2"/>
      </w:pPr>
      <w:bookmarkStart w:name="_Ref214637746" w:id="130"/>
      <w:r w:rsidRPr="00174442">
        <w:t>The v</w:t>
      </w:r>
      <w:r w:rsidRPr="00174442" w:rsidR="006B0E26">
        <w:t>ulnerability</w:t>
      </w:r>
      <w:r w:rsidRPr="00174442" w:rsidR="001F3C10">
        <w:t xml:space="preserve"> of </w:t>
      </w:r>
      <w:r w:rsidRPr="00174442">
        <w:t xml:space="preserve">the </w:t>
      </w:r>
      <w:r w:rsidRPr="00174442" w:rsidR="006B0E26">
        <w:t>water system to</w:t>
      </w:r>
      <w:r w:rsidRPr="00174442" w:rsidR="001F3C10">
        <w:t xml:space="preserve"> climate variability and climate change</w:t>
      </w:r>
      <w:bookmarkEnd w:id="130"/>
      <w:r w:rsidRPr="00174442" w:rsidR="001F3C10">
        <w:t xml:space="preserve"> </w:t>
      </w:r>
    </w:p>
    <w:p w:rsidRPr="00174442" w:rsidR="00102679" w:rsidP="00102679" w:rsidRDefault="00B122F1" w14:paraId="4F90F6FD" w14:textId="1BD02DAB">
      <w:pPr>
        <w:pStyle w:val="BodyText"/>
      </w:pPr>
      <w:r w:rsidRPr="00174442">
        <w:t xml:space="preserve">The vulnerability </w:t>
      </w:r>
      <w:r w:rsidRPr="00174442" w:rsidR="008275E4">
        <w:t xml:space="preserve">of the water system to climate variability </w:t>
      </w:r>
      <w:r w:rsidRPr="00174442" w:rsidR="00DF4356">
        <w:t>should inform t</w:t>
      </w:r>
      <w:r w:rsidRPr="00174442" w:rsidR="00102679">
        <w:t xml:space="preserve">he selection of hydroclimate variables to use in </w:t>
      </w:r>
      <w:r w:rsidRPr="00174442">
        <w:t xml:space="preserve">the </w:t>
      </w:r>
      <w:r w:rsidRPr="00174442" w:rsidR="00102679">
        <w:t>climate change impact assessment.</w:t>
      </w:r>
      <w:r w:rsidRPr="00174442" w:rsidR="00E323C5">
        <w:t xml:space="preserve"> </w:t>
      </w:r>
      <w:r w:rsidRPr="00174442" w:rsidR="00AC5AD9">
        <w:t>This v</w:t>
      </w:r>
      <w:r w:rsidRPr="00174442" w:rsidR="00102679">
        <w:t>ulnerability can be assessed based on an understanding of historical water system behaviour under climate variability, previous modelling or assessment of the system, or potentially a stress test.</w:t>
      </w:r>
    </w:p>
    <w:p w:rsidRPr="00174442" w:rsidR="003A1ACF" w:rsidP="003A1ACF" w:rsidRDefault="00AE3EBD" w14:paraId="20CA93CD" w14:textId="1216B8D8">
      <w:pPr>
        <w:pStyle w:val="HighlightBoxText"/>
        <w:ind w:left="360"/>
      </w:pPr>
      <w:r w:rsidRPr="00174442">
        <w:t>The</w:t>
      </w:r>
      <w:r w:rsidRPr="00174442" w:rsidR="003A1ACF">
        <w:t xml:space="preserve"> selection of variables from the climate change projections </w:t>
      </w:r>
      <w:r w:rsidRPr="00174442">
        <w:t xml:space="preserve">in these </w:t>
      </w:r>
      <w:r w:rsidRPr="00174442" w:rsidR="000D2F1F">
        <w:t>guidelines</w:t>
      </w:r>
      <w:r w:rsidRPr="00174442">
        <w:t xml:space="preserve"> will primarily be based on </w:t>
      </w:r>
      <w:r w:rsidRPr="00174442" w:rsidR="00A83200">
        <w:t xml:space="preserve">the </w:t>
      </w:r>
      <w:r w:rsidRPr="00174442" w:rsidR="002E60CC">
        <w:t>vulnerability of</w:t>
      </w:r>
      <w:r w:rsidRPr="00174442">
        <w:t xml:space="preserve"> the water system</w:t>
      </w:r>
      <w:r w:rsidRPr="00174442" w:rsidR="003A1ACF">
        <w:t>.</w:t>
      </w:r>
    </w:p>
    <w:p w:rsidRPr="00174442" w:rsidR="00AE3EBD" w:rsidP="00AE3EBD" w:rsidRDefault="00AE3EBD" w14:paraId="4DE12D45" w14:textId="3FAC305E">
      <w:pPr>
        <w:pStyle w:val="Heading3"/>
      </w:pPr>
      <w:r w:rsidRPr="00174442">
        <w:t>Choosing rainfall variables</w:t>
      </w:r>
    </w:p>
    <w:p w:rsidRPr="00174442" w:rsidR="00FD515C" w:rsidP="00102679" w:rsidRDefault="00102679" w14:paraId="11E04DDB" w14:textId="246B9288">
      <w:pPr>
        <w:pStyle w:val="BodyText"/>
      </w:pPr>
      <w:r w:rsidRPr="00174442">
        <w:t>When considering changes in future rainfall</w:t>
      </w:r>
      <w:r w:rsidRPr="00174442" w:rsidR="00FD515C">
        <w:t>:</w:t>
      </w:r>
    </w:p>
    <w:p w:rsidRPr="00174442" w:rsidR="00FD515C" w:rsidP="00323916" w:rsidRDefault="00FD515C" w14:paraId="6D208AC2" w14:textId="61581AF1">
      <w:pPr>
        <w:pStyle w:val="BodyText"/>
        <w:numPr>
          <w:ilvl w:val="0"/>
          <w:numId w:val="26"/>
        </w:numPr>
      </w:pPr>
      <w:r w:rsidRPr="00174442">
        <w:rPr>
          <w:b/>
          <w:bCs/>
        </w:rPr>
        <w:t>For</w:t>
      </w:r>
      <w:r w:rsidRPr="00174442" w:rsidR="00102679">
        <w:rPr>
          <w:b/>
          <w:bCs/>
        </w:rPr>
        <w:t xml:space="preserve"> an application with low vulnerability to climate variability and change, the average annual rainfall projections </w:t>
      </w:r>
      <w:r w:rsidR="007926D5">
        <w:rPr>
          <w:b/>
          <w:bCs/>
        </w:rPr>
        <w:t xml:space="preserve">in the guidelines </w:t>
      </w:r>
      <w:r w:rsidRPr="00174442" w:rsidR="004C25C5">
        <w:rPr>
          <w:b/>
          <w:bCs/>
        </w:rPr>
        <w:t xml:space="preserve">can </w:t>
      </w:r>
      <w:r w:rsidRPr="00174442" w:rsidR="00102679">
        <w:rPr>
          <w:b/>
          <w:bCs/>
        </w:rPr>
        <w:t>be applied</w:t>
      </w:r>
      <w:r w:rsidRPr="00357356">
        <w:rPr>
          <w:b/>
        </w:rPr>
        <w:t>.</w:t>
      </w:r>
      <w:r w:rsidRPr="00174442" w:rsidR="00366F8F">
        <w:t xml:space="preserve"> </w:t>
      </w:r>
      <w:r w:rsidR="00CC3B9A">
        <w:t xml:space="preserve">An example application could be </w:t>
      </w:r>
      <w:r w:rsidR="00FA699F">
        <w:t xml:space="preserve">future inflow estimation for </w:t>
      </w:r>
      <w:r w:rsidR="00982C62">
        <w:t xml:space="preserve">a water system with a very large storage capacity, where any </w:t>
      </w:r>
      <w:r w:rsidR="00742929">
        <w:t xml:space="preserve">future </w:t>
      </w:r>
      <w:r w:rsidR="00982C62">
        <w:t xml:space="preserve">seasonal changes in </w:t>
      </w:r>
      <w:r w:rsidR="008C02E2">
        <w:t xml:space="preserve">inflow are buffered when storing the water </w:t>
      </w:r>
      <w:r w:rsidR="00FA699F">
        <w:t>for</w:t>
      </w:r>
      <w:r w:rsidR="008C02E2">
        <w:t xml:space="preserve"> several years.</w:t>
      </w:r>
    </w:p>
    <w:p w:rsidRPr="00174442" w:rsidR="00FD515C" w:rsidP="00323916" w:rsidRDefault="00102679" w14:paraId="29919FF4" w14:textId="44D16481">
      <w:pPr>
        <w:pStyle w:val="BodyText"/>
        <w:numPr>
          <w:ilvl w:val="0"/>
          <w:numId w:val="26"/>
        </w:numPr>
      </w:pPr>
      <w:r w:rsidRPr="00174442">
        <w:rPr>
          <w:b/>
          <w:bCs/>
        </w:rPr>
        <w:t xml:space="preserve">For most applications in climate-dependent water systems, the seasonal rainfall projections in </w:t>
      </w:r>
      <w:r w:rsidR="007926D5">
        <w:rPr>
          <w:b/>
          <w:bCs/>
        </w:rPr>
        <w:t xml:space="preserve">the guidelines, </w:t>
      </w:r>
      <w:r w:rsidRPr="00174442">
        <w:rPr>
          <w:b/>
          <w:bCs/>
        </w:rPr>
        <w:t xml:space="preserve">in combination with </w:t>
      </w:r>
      <w:r w:rsidR="008425F5">
        <w:rPr>
          <w:b/>
          <w:bCs/>
        </w:rPr>
        <w:t xml:space="preserve">the guideline </w:t>
      </w:r>
      <w:r w:rsidRPr="00174442">
        <w:rPr>
          <w:b/>
          <w:bCs/>
        </w:rPr>
        <w:t xml:space="preserve">changes in </w:t>
      </w:r>
      <w:r w:rsidR="00711868">
        <w:rPr>
          <w:b/>
          <w:bCs/>
        </w:rPr>
        <w:t>very</w:t>
      </w:r>
      <w:r w:rsidRPr="00174442" w:rsidR="00711868">
        <w:rPr>
          <w:b/>
          <w:bCs/>
        </w:rPr>
        <w:t xml:space="preserve"> </w:t>
      </w:r>
      <w:r w:rsidRPr="00174442">
        <w:rPr>
          <w:b/>
          <w:bCs/>
        </w:rPr>
        <w:t xml:space="preserve">heavy </w:t>
      </w:r>
      <w:r w:rsidR="00711868">
        <w:rPr>
          <w:b/>
          <w:bCs/>
        </w:rPr>
        <w:t xml:space="preserve">daily </w:t>
      </w:r>
      <w:r w:rsidRPr="00174442">
        <w:rPr>
          <w:b/>
          <w:bCs/>
        </w:rPr>
        <w:t>rainfall</w:t>
      </w:r>
      <w:r w:rsidR="007926D5">
        <w:rPr>
          <w:b/>
          <w:bCs/>
        </w:rPr>
        <w:t>,</w:t>
      </w:r>
      <w:r w:rsidRPr="00174442">
        <w:rPr>
          <w:b/>
          <w:bCs/>
        </w:rPr>
        <w:t xml:space="preserve"> can be applied</w:t>
      </w:r>
      <w:r w:rsidRPr="00357356">
        <w:rPr>
          <w:b/>
        </w:rPr>
        <w:t>.</w:t>
      </w:r>
      <w:r w:rsidRPr="00174442">
        <w:t xml:space="preserve"> </w:t>
      </w:r>
      <w:r w:rsidRPr="00174442" w:rsidR="00FD515C">
        <w:t xml:space="preserve">This option is consistent with current climate science, which anticipates likely </w:t>
      </w:r>
      <w:r w:rsidRPr="00174442" w:rsidR="00A83200">
        <w:t>cool-</w:t>
      </w:r>
      <w:r w:rsidRPr="00174442" w:rsidR="00FD515C">
        <w:t xml:space="preserve">season rainfall decline in Victoria, and increases in rainfall intensity on days of </w:t>
      </w:r>
      <w:r w:rsidR="00711868">
        <w:t xml:space="preserve">very </w:t>
      </w:r>
      <w:r w:rsidRPr="00174442" w:rsidR="00FD515C">
        <w:t xml:space="preserve">heavy rainfall. This approach </w:t>
      </w:r>
      <w:r w:rsidRPr="00174442" w:rsidR="00A83200">
        <w:t xml:space="preserve">requires </w:t>
      </w:r>
      <w:r w:rsidRPr="00174442" w:rsidR="00FD515C">
        <w:t>only marginally more effort than applying annual rainfall projections.</w:t>
      </w:r>
    </w:p>
    <w:p w:rsidRPr="00174442" w:rsidR="00FD515C" w:rsidP="00323916" w:rsidRDefault="00102679" w14:paraId="30DAD676" w14:textId="44C2EA40">
      <w:pPr>
        <w:pStyle w:val="BodyText"/>
        <w:numPr>
          <w:ilvl w:val="0"/>
          <w:numId w:val="26"/>
        </w:numPr>
      </w:pPr>
      <w:r w:rsidRPr="00174442">
        <w:rPr>
          <w:b/>
          <w:bCs/>
        </w:rPr>
        <w:t xml:space="preserve">If the water system </w:t>
      </w:r>
      <w:r w:rsidRPr="00174442" w:rsidR="00C64334">
        <w:rPr>
          <w:b/>
          <w:bCs/>
        </w:rPr>
        <w:t>is</w:t>
      </w:r>
      <w:r w:rsidRPr="00174442">
        <w:rPr>
          <w:b/>
          <w:bCs/>
        </w:rPr>
        <w:t xml:space="preserve"> </w:t>
      </w:r>
      <w:r w:rsidRPr="00174442" w:rsidR="00FD515C">
        <w:rPr>
          <w:b/>
          <w:bCs/>
        </w:rPr>
        <w:t xml:space="preserve">highly </w:t>
      </w:r>
      <w:r w:rsidRPr="00174442">
        <w:rPr>
          <w:b/>
          <w:bCs/>
        </w:rPr>
        <w:t>vulnerable to changes in rainfall sequencing</w:t>
      </w:r>
      <w:r w:rsidRPr="00174442" w:rsidR="00A83200">
        <w:rPr>
          <w:b/>
          <w:bCs/>
        </w:rPr>
        <w:t>,</w:t>
      </w:r>
      <w:r w:rsidRPr="00174442">
        <w:rPr>
          <w:b/>
          <w:bCs/>
        </w:rPr>
        <w:t xml:space="preserve"> rather than just changes in mean rainfall, alternative approaches </w:t>
      </w:r>
      <w:r w:rsidRPr="00174442" w:rsidR="002E3FA6">
        <w:rPr>
          <w:b/>
          <w:bCs/>
        </w:rPr>
        <w:t xml:space="preserve">such as </w:t>
      </w:r>
      <w:r w:rsidRPr="00174442">
        <w:rPr>
          <w:b/>
          <w:bCs/>
        </w:rPr>
        <w:t xml:space="preserve">using stochastic data or applying </w:t>
      </w:r>
      <w:r w:rsidRPr="00174442" w:rsidR="005B241A">
        <w:rPr>
          <w:b/>
          <w:bCs/>
        </w:rPr>
        <w:t>stress</w:t>
      </w:r>
      <w:r w:rsidRPr="00174442" w:rsidR="008D6556">
        <w:rPr>
          <w:b/>
          <w:bCs/>
        </w:rPr>
        <w:t xml:space="preserve"> </w:t>
      </w:r>
      <w:r w:rsidRPr="00174442">
        <w:rPr>
          <w:b/>
          <w:bCs/>
        </w:rPr>
        <w:t xml:space="preserve">testing </w:t>
      </w:r>
      <w:r w:rsidRPr="00174442" w:rsidR="00A83200">
        <w:rPr>
          <w:b/>
          <w:bCs/>
        </w:rPr>
        <w:t>should</w:t>
      </w:r>
      <w:r w:rsidRPr="00174442">
        <w:rPr>
          <w:b/>
          <w:bCs/>
        </w:rPr>
        <w:t xml:space="preserve"> be considered</w:t>
      </w:r>
      <w:r w:rsidRPr="00357356">
        <w:rPr>
          <w:b/>
        </w:rPr>
        <w:t>.</w:t>
      </w:r>
      <w:r w:rsidRPr="00174442" w:rsidR="00FD515C">
        <w:t xml:space="preserve"> These approaches </w:t>
      </w:r>
      <w:r w:rsidRPr="00174442" w:rsidR="00E75815">
        <w:t xml:space="preserve">range from </w:t>
      </w:r>
      <w:r w:rsidRPr="00174442" w:rsidR="005B241A">
        <w:t xml:space="preserve">requiring </w:t>
      </w:r>
      <w:r w:rsidRPr="00174442" w:rsidR="00E75815">
        <w:t xml:space="preserve">low effort (e.g. </w:t>
      </w:r>
      <w:r w:rsidRPr="00174442" w:rsidR="005B241A">
        <w:t>stress</w:t>
      </w:r>
      <w:r w:rsidRPr="00174442" w:rsidR="004C5DB2">
        <w:t xml:space="preserve"> </w:t>
      </w:r>
      <w:r w:rsidRPr="00174442" w:rsidR="00E75815">
        <w:t xml:space="preserve">testing based on rearranging the Millennium Drought) to </w:t>
      </w:r>
      <w:r w:rsidRPr="00174442" w:rsidR="00FD515C">
        <w:t>much higher effort</w:t>
      </w:r>
      <w:r w:rsidRPr="00174442" w:rsidR="00E75815">
        <w:t xml:space="preserve"> (e.g. stochastic data generation)</w:t>
      </w:r>
      <w:r w:rsidRPr="00174442" w:rsidR="00FD515C">
        <w:t>.</w:t>
      </w:r>
    </w:p>
    <w:p w:rsidRPr="00174442" w:rsidR="00102679" w:rsidP="00FD515C" w:rsidRDefault="000C27BE" w14:paraId="24E3857B" w14:textId="07081238">
      <w:pPr>
        <w:pStyle w:val="BodyText"/>
      </w:pPr>
      <w:r>
        <w:t>A summary of</w:t>
      </w:r>
      <w:r w:rsidRPr="00174442" w:rsidR="005B241A">
        <w:t xml:space="preserve"> the various</w:t>
      </w:r>
      <w:r w:rsidRPr="00174442" w:rsidR="00FD515C">
        <w:t xml:space="preserve"> rainfall </w:t>
      </w:r>
      <w:r w:rsidRPr="00174442" w:rsidR="00A22CA0">
        <w:t xml:space="preserve">projection parameters </w:t>
      </w:r>
      <w:r w:rsidRPr="00174442" w:rsidR="005B241A">
        <w:t xml:space="preserve">that can be </w:t>
      </w:r>
      <w:r w:rsidRPr="00174442" w:rsidR="002E3FA6">
        <w:t>selected</w:t>
      </w:r>
      <w:r w:rsidRPr="00174442" w:rsidR="00FD515C">
        <w:t xml:space="preserve"> </w:t>
      </w:r>
      <w:r w:rsidRPr="00174442" w:rsidR="002E3FA6">
        <w:t>for</w:t>
      </w:r>
      <w:r w:rsidRPr="00174442" w:rsidR="00FD515C">
        <w:t xml:space="preserve"> the climate change impact assessment, informed by system vulnerability to climate variability and change</w:t>
      </w:r>
      <w:r>
        <w:t xml:space="preserve"> is provided in </w:t>
      </w:r>
      <w:r>
        <w:fldChar w:fldCharType="begin"/>
      </w:r>
      <w:r>
        <w:instrText xml:space="preserve"> REF _Ref201234128 \h </w:instrText>
      </w:r>
      <w:r>
        <w:fldChar w:fldCharType="separate"/>
      </w:r>
      <w:r w:rsidRPr="00174442" w:rsidR="009660CD">
        <w:t xml:space="preserve">Figure </w:t>
      </w:r>
      <w:r w:rsidR="009660CD">
        <w:rPr>
          <w:noProof/>
        </w:rPr>
        <w:t>22</w:t>
      </w:r>
      <w:r>
        <w:fldChar w:fldCharType="end"/>
      </w:r>
      <w:r w:rsidRPr="00174442" w:rsidR="00FD515C">
        <w:t>.</w:t>
      </w:r>
    </w:p>
    <w:p w:rsidRPr="00174442" w:rsidR="00732BD0" w:rsidP="00FD515C" w:rsidRDefault="00732BD0" w14:paraId="61AD926E" w14:textId="77777777">
      <w:pPr>
        <w:pStyle w:val="BodyText"/>
      </w:pPr>
    </w:p>
    <w:p w:rsidRPr="00174442" w:rsidR="00C4625A" w:rsidP="001B2192" w:rsidRDefault="00776B5A" w14:paraId="48EA762B" w14:textId="18F0F9EF">
      <w:pPr>
        <w:pStyle w:val="BodyText"/>
      </w:pPr>
      <w:r>
        <w:rPr>
          <w:noProof/>
        </w:rPr>
        <w:drawing>
          <wp:inline distT="0" distB="0" distL="0" distR="0" wp14:anchorId="08552EF5" wp14:editId="582B6004">
            <wp:extent cx="6326517" cy="2624865"/>
            <wp:effectExtent l="0" t="0" r="0" b="4445"/>
            <wp:docPr id="1545609376" name="Picture 37" descr="A ranking of rainfall projections to use with respect to increasing level of effort and complexity of analysis. The lowest effort for low vulnerability applicatinos would be to use annual rainfall projections. The next level of effort is seasonal rainfall projections. To further add layers of complexity, seasonal rainfall projections can be combined with added scaling of high rainfall and then rainfall sequ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09376" name="Picture 37" descr="A ranking of rainfall projections to use with respect to increasing level of effort and complexity of analysis. The lowest effort for low vulnerability applicatinos would be to use annual rainfall projections. The next level of effort is seasonal rainfall projections. To further add layers of complexity, seasonal rainfall projections can be combined with added scaling of high rainfall and then rainfall sequencing."/>
                    <pic:cNvPicPr>
                      <a:picLocks noChangeAspect="1" noChangeArrowheads="1"/>
                    </pic:cNvPicPr>
                  </pic:nvPicPr>
                  <pic:blipFill rotWithShape="1">
                    <a:blip r:embed="rId64">
                      <a:extLst>
                        <a:ext uri="{96DAC541-7B7A-43D3-8B79-37D633B846F1}">
                          <asvg:svgBlip xmlns:asvg="http://schemas.microsoft.com/office/drawing/2016/SVG/main" r:embed="rId65"/>
                        </a:ext>
                      </a:extLst>
                    </a:blip>
                    <a:srcRect l="2693" r="-319"/>
                    <a:stretch>
                      <a:fillRect/>
                    </a:stretch>
                  </pic:blipFill>
                  <pic:spPr bwMode="auto">
                    <a:xfrm>
                      <a:off x="0" y="0"/>
                      <a:ext cx="6330446" cy="2626495"/>
                    </a:xfrm>
                    <a:prstGeom prst="rect">
                      <a:avLst/>
                    </a:prstGeom>
                    <a:ln>
                      <a:noFill/>
                    </a:ln>
                    <a:extLst>
                      <a:ext uri="{53640926-AAD7-44D8-BBD7-CCE9431645EC}">
                        <a14:shadowObscured xmlns:a14="http://schemas.microsoft.com/office/drawing/2010/main"/>
                      </a:ext>
                    </a:extLst>
                  </pic:spPr>
                </pic:pic>
              </a:graphicData>
            </a:graphic>
          </wp:inline>
        </w:drawing>
      </w:r>
    </w:p>
    <w:p w:rsidRPr="00174442" w:rsidR="00C4625A" w:rsidP="00102679" w:rsidRDefault="00102679" w14:paraId="7C7AF531" w14:textId="7A19F453">
      <w:pPr>
        <w:pStyle w:val="Caption"/>
      </w:pPr>
      <w:bookmarkStart w:name="_Ref201234128" w:id="131"/>
      <w:r w:rsidRPr="00174442">
        <w:t xml:space="preserve">Figure </w:t>
      </w:r>
      <w:r w:rsidRPr="00174442">
        <w:fldChar w:fldCharType="begin"/>
      </w:r>
      <w:r w:rsidRPr="00174442">
        <w:instrText>SEQ Figure \* ARABIC</w:instrText>
      </w:r>
      <w:r w:rsidRPr="00174442">
        <w:fldChar w:fldCharType="separate"/>
      </w:r>
      <w:r w:rsidR="009660CD">
        <w:rPr>
          <w:noProof/>
        </w:rPr>
        <w:t>22</w:t>
      </w:r>
      <w:r w:rsidRPr="00174442">
        <w:fldChar w:fldCharType="end"/>
      </w:r>
      <w:bookmarkEnd w:id="131"/>
      <w:r w:rsidRPr="00174442" w:rsidR="00722145">
        <w:t>:</w:t>
      </w:r>
      <w:r w:rsidRPr="00174442" w:rsidR="00FD515C">
        <w:t xml:space="preserve"> Rainfall projection parameter selection and approach</w:t>
      </w:r>
      <w:r w:rsidRPr="00174442" w:rsidR="005B241A">
        <w:t>,</w:t>
      </w:r>
      <w:r w:rsidRPr="00174442" w:rsidR="00FD515C">
        <w:t xml:space="preserve"> with increasing vulnerability (and risk) to climate variability and change</w:t>
      </w:r>
      <w:r w:rsidRPr="00174442" w:rsidR="002C6409">
        <w:t>.</w:t>
      </w:r>
    </w:p>
    <w:p w:rsidRPr="00FE6962" w:rsidR="00FE6962" w:rsidP="00FE6962" w:rsidRDefault="00FE6962" w14:paraId="554F86ED" w14:textId="77777777">
      <w:pPr>
        <w:pStyle w:val="BodyText"/>
      </w:pPr>
    </w:p>
    <w:p w:rsidRPr="00174442" w:rsidR="00AE3EBD" w:rsidP="00AE3EBD" w:rsidRDefault="00AE3EBD" w14:paraId="5FBE4E19" w14:textId="3E75E2CC">
      <w:pPr>
        <w:pStyle w:val="Heading3"/>
      </w:pPr>
      <w:r w:rsidRPr="00174442">
        <w:t>Choosing runoff variables</w:t>
      </w:r>
    </w:p>
    <w:p w:rsidRPr="00174442" w:rsidR="00AC03C8" w:rsidP="00AC03C8" w:rsidRDefault="00FD515C" w14:paraId="204CFF65" w14:textId="224DECDE">
      <w:pPr>
        <w:pStyle w:val="BodyText"/>
      </w:pPr>
      <w:r w:rsidRPr="00174442">
        <w:t xml:space="preserve">The same concept applies to </w:t>
      </w:r>
      <w:r w:rsidRPr="00174442" w:rsidR="004E2910">
        <w:t xml:space="preserve">the selection of </w:t>
      </w:r>
      <w:r w:rsidRPr="00174442" w:rsidR="00CE26A2">
        <w:t>runoff projection parameter</w:t>
      </w:r>
      <w:r w:rsidRPr="00174442" w:rsidR="004E2910">
        <w:t>s</w:t>
      </w:r>
      <w:r w:rsidRPr="00174442" w:rsidR="004200D4">
        <w:t xml:space="preserve"> (</w:t>
      </w:r>
      <w:r w:rsidRPr="00174442" w:rsidR="00A83200">
        <w:fldChar w:fldCharType="begin"/>
      </w:r>
      <w:r w:rsidRPr="00174442" w:rsidR="00A83200">
        <w:instrText xml:space="preserve"> REF _Ref201234664 \h </w:instrText>
      </w:r>
      <w:r w:rsidRPr="00174442" w:rsidR="00A83200">
        <w:fldChar w:fldCharType="separate"/>
      </w:r>
      <w:r w:rsidRPr="00174442" w:rsidR="009660CD">
        <w:t xml:space="preserve">Figure </w:t>
      </w:r>
      <w:r w:rsidR="009660CD">
        <w:rPr>
          <w:noProof/>
        </w:rPr>
        <w:t>23</w:t>
      </w:r>
      <w:r w:rsidRPr="00174442" w:rsidR="00A83200">
        <w:fldChar w:fldCharType="end"/>
      </w:r>
      <w:r w:rsidRPr="00174442" w:rsidR="004200D4">
        <w:t>)</w:t>
      </w:r>
      <w:r w:rsidRPr="00174442" w:rsidR="00AC03C8">
        <w:t>.</w:t>
      </w:r>
      <w:r w:rsidRPr="00174442" w:rsidR="004C25C5">
        <w:t xml:space="preserve"> </w:t>
      </w:r>
      <w:r w:rsidRPr="00174442" w:rsidR="00AC03C8">
        <w:t>When considering changes in future runoff:</w:t>
      </w:r>
    </w:p>
    <w:p w:rsidRPr="00174442" w:rsidR="00AC03C8" w:rsidP="00323916" w:rsidRDefault="00AC03C8" w14:paraId="5499ABB8" w14:textId="2FAA8E4D">
      <w:pPr>
        <w:pStyle w:val="BodyText"/>
        <w:numPr>
          <w:ilvl w:val="0"/>
          <w:numId w:val="26"/>
        </w:numPr>
      </w:pPr>
      <w:r w:rsidRPr="00174442">
        <w:rPr>
          <w:b/>
          <w:bCs/>
        </w:rPr>
        <w:t xml:space="preserve">For an application with low vulnerability to climate variability and change (and hence lower risk), the average annual runoff projections </w:t>
      </w:r>
      <w:r w:rsidR="008425F5">
        <w:rPr>
          <w:b/>
          <w:bCs/>
        </w:rPr>
        <w:t xml:space="preserve">in the guidelines </w:t>
      </w:r>
      <w:r w:rsidRPr="00174442" w:rsidR="004C25C5">
        <w:rPr>
          <w:b/>
          <w:bCs/>
        </w:rPr>
        <w:t xml:space="preserve">can </w:t>
      </w:r>
      <w:r w:rsidRPr="00174442">
        <w:rPr>
          <w:b/>
          <w:bCs/>
        </w:rPr>
        <w:t>be applied</w:t>
      </w:r>
      <w:r w:rsidRPr="00357356">
        <w:rPr>
          <w:b/>
        </w:rPr>
        <w:t>.</w:t>
      </w:r>
      <w:r w:rsidRPr="00776B5A" w:rsidR="00776B5A">
        <w:t xml:space="preserve"> </w:t>
      </w:r>
      <w:r w:rsidR="00776B5A">
        <w:t>An example application could be future inflow estimation for a water system with a very large storage capacity, where any future seasonal changes in inflow are buffered when storing the water for several years.</w:t>
      </w:r>
    </w:p>
    <w:p w:rsidRPr="00174442" w:rsidR="00AC03C8" w:rsidP="00323916" w:rsidRDefault="00AC03C8" w14:paraId="265D943A" w14:textId="47B76ABC">
      <w:pPr>
        <w:pStyle w:val="BodyText"/>
        <w:numPr>
          <w:ilvl w:val="0"/>
          <w:numId w:val="26"/>
        </w:numPr>
      </w:pPr>
      <w:r w:rsidRPr="00174442">
        <w:rPr>
          <w:b/>
          <w:bCs/>
        </w:rPr>
        <w:t xml:space="preserve">For most applications in climate-dependent water systems, the seasonal runoff projections </w:t>
      </w:r>
      <w:r w:rsidR="008425F5">
        <w:rPr>
          <w:b/>
          <w:bCs/>
        </w:rPr>
        <w:t xml:space="preserve">in the guidelines </w:t>
      </w:r>
      <w:r w:rsidRPr="00174442">
        <w:rPr>
          <w:b/>
          <w:bCs/>
        </w:rPr>
        <w:t>can be applied</w:t>
      </w:r>
      <w:r w:rsidRPr="00357356">
        <w:rPr>
          <w:b/>
        </w:rPr>
        <w:t>.</w:t>
      </w:r>
      <w:r w:rsidRPr="00174442">
        <w:t xml:space="preserve"> </w:t>
      </w:r>
      <w:r w:rsidRPr="00174442" w:rsidR="004C25C5">
        <w:t>This is</w:t>
      </w:r>
      <w:r w:rsidRPr="00174442">
        <w:t xml:space="preserve"> consistent with current climate science, which anticipates likely </w:t>
      </w:r>
      <w:r w:rsidRPr="00174442" w:rsidR="002E3FA6">
        <w:t>cool-</w:t>
      </w:r>
      <w:r w:rsidRPr="00174442">
        <w:t>season rainfall decline in Victoria.</w:t>
      </w:r>
      <w:r w:rsidRPr="00174442" w:rsidR="00E323C5">
        <w:t xml:space="preserve"> </w:t>
      </w:r>
      <w:r w:rsidRPr="00174442">
        <w:t xml:space="preserve">This approach </w:t>
      </w:r>
      <w:r w:rsidRPr="00174442" w:rsidR="002E3FA6">
        <w:t xml:space="preserve">requires </w:t>
      </w:r>
      <w:r w:rsidRPr="00174442">
        <w:t xml:space="preserve">only marginally more effort than applying annual </w:t>
      </w:r>
      <w:r w:rsidR="00FB1607">
        <w:t>runoff</w:t>
      </w:r>
      <w:r w:rsidRPr="00174442" w:rsidR="00FB1607">
        <w:t xml:space="preserve"> </w:t>
      </w:r>
      <w:r w:rsidRPr="00174442">
        <w:t>projections.</w:t>
      </w:r>
    </w:p>
    <w:p w:rsidRPr="00174442" w:rsidR="00AC03C8" w:rsidP="00323916" w:rsidRDefault="00AC03C8" w14:paraId="6F0C3B80" w14:textId="62867BEC">
      <w:pPr>
        <w:pStyle w:val="BodyText"/>
        <w:numPr>
          <w:ilvl w:val="0"/>
          <w:numId w:val="26"/>
        </w:numPr>
      </w:pPr>
      <w:r w:rsidRPr="00174442">
        <w:rPr>
          <w:b/>
          <w:bCs/>
        </w:rPr>
        <w:t xml:space="preserve">If the water system </w:t>
      </w:r>
      <w:r w:rsidRPr="00174442" w:rsidR="00491137">
        <w:rPr>
          <w:b/>
          <w:bCs/>
        </w:rPr>
        <w:t xml:space="preserve">is </w:t>
      </w:r>
      <w:r w:rsidRPr="00174442">
        <w:rPr>
          <w:b/>
          <w:bCs/>
        </w:rPr>
        <w:t xml:space="preserve">highly vulnerable to changes in </w:t>
      </w:r>
      <w:r w:rsidR="00FB1607">
        <w:rPr>
          <w:b/>
          <w:bCs/>
        </w:rPr>
        <w:t>runoff</w:t>
      </w:r>
      <w:r w:rsidRPr="00174442" w:rsidR="00FB1607">
        <w:rPr>
          <w:b/>
          <w:bCs/>
        </w:rPr>
        <w:t xml:space="preserve"> </w:t>
      </w:r>
      <w:r w:rsidRPr="00174442">
        <w:rPr>
          <w:b/>
          <w:bCs/>
        </w:rPr>
        <w:t xml:space="preserve">sequencing rather than just changes in mean runoff, alternative approaches </w:t>
      </w:r>
      <w:r w:rsidRPr="00174442" w:rsidR="002E3FA6">
        <w:rPr>
          <w:b/>
          <w:bCs/>
        </w:rPr>
        <w:t xml:space="preserve">such as </w:t>
      </w:r>
      <w:r w:rsidRPr="00174442">
        <w:rPr>
          <w:b/>
          <w:bCs/>
        </w:rPr>
        <w:t xml:space="preserve">using stochastic data or applying </w:t>
      </w:r>
      <w:r w:rsidRPr="00174442" w:rsidR="002E3FA6">
        <w:rPr>
          <w:b/>
          <w:bCs/>
        </w:rPr>
        <w:t>stress</w:t>
      </w:r>
      <w:r w:rsidRPr="00174442" w:rsidR="008D6556">
        <w:rPr>
          <w:b/>
          <w:bCs/>
        </w:rPr>
        <w:t xml:space="preserve"> </w:t>
      </w:r>
      <w:r w:rsidRPr="00174442">
        <w:rPr>
          <w:b/>
          <w:bCs/>
        </w:rPr>
        <w:t>testing may need to be considered</w:t>
      </w:r>
      <w:r w:rsidRPr="00357356">
        <w:rPr>
          <w:b/>
        </w:rPr>
        <w:t>.</w:t>
      </w:r>
      <w:r w:rsidRPr="00174442">
        <w:t xml:space="preserve"> These approaches </w:t>
      </w:r>
      <w:r w:rsidRPr="00174442" w:rsidR="00491137">
        <w:t xml:space="preserve">require </w:t>
      </w:r>
      <w:r w:rsidRPr="00174442">
        <w:t>much higher effort.</w:t>
      </w:r>
    </w:p>
    <w:p w:rsidRPr="00174442" w:rsidR="00732BD0" w:rsidP="00732BD0" w:rsidRDefault="00732BD0" w14:paraId="79FF7575" w14:textId="77777777">
      <w:pPr>
        <w:pStyle w:val="BodyText"/>
      </w:pPr>
    </w:p>
    <w:p w:rsidRPr="00174442" w:rsidR="00C4625A" w:rsidP="001B2192" w:rsidRDefault="00831B8E" w14:paraId="13C2ECDF" w14:textId="224394CA">
      <w:pPr>
        <w:pStyle w:val="BodyText"/>
      </w:pPr>
      <w:r>
        <w:rPr>
          <w:noProof/>
        </w:rPr>
        <w:drawing>
          <wp:inline distT="0" distB="0" distL="0" distR="0" wp14:anchorId="0224EA20" wp14:editId="0EA2273B">
            <wp:extent cx="6228678" cy="2222367"/>
            <wp:effectExtent l="0" t="0" r="1270" b="6985"/>
            <wp:docPr id="1072225713" name="Picture 38" descr="A ranking of runoff projections to use with respect to increasing level of effort and complexity of analysis, depending on whether the system is vulnerable to changes in annual flow, seasonal flows, high flows or flow sequencing. If a system is predominantly only affected by annual flow changes, then mean annual runoff changes can be applied. If the system is predominantly affected by seasonal flow changes, then seasonal runoff projections can be applied. If the system is affected by flow sequencing, then seasonal projections can be applied, in conjunction with changes in flow sequ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225713" name="Picture 38" descr="A ranking of runoff projections to use with respect to increasing level of effort and complexity of analysis, depending on whether the system is vulnerable to changes in annual flow, seasonal flows, high flows or flow sequencing. If a system is predominantly only affected by annual flow changes, then mean annual runoff changes can be applied. If the system is predominantly affected by seasonal flow changes, then seasonal runoff projections can be applied. If the system is affected by flow sequencing, then seasonal projections can be applied, in conjunction with changes in flow sequencing."/>
                    <pic:cNvPicPr>
                      <a:picLocks noChangeAspect="1" noChangeArrowheads="1"/>
                    </pic:cNvPicPr>
                  </pic:nvPicPr>
                  <pic:blipFill>
                    <a:blip r:embed="rId66">
                      <a:extLst>
                        <a:ext uri="{96DAC541-7B7A-43D3-8B79-37D633B846F1}">
                          <asvg:svgBlip xmlns:asvg="http://schemas.microsoft.com/office/drawing/2016/SVG/main" r:embed="rId67"/>
                        </a:ext>
                      </a:extLst>
                    </a:blip>
                    <a:stretch>
                      <a:fillRect/>
                    </a:stretch>
                  </pic:blipFill>
                  <pic:spPr bwMode="auto">
                    <a:xfrm>
                      <a:off x="0" y="0"/>
                      <a:ext cx="6243379" cy="2227612"/>
                    </a:xfrm>
                    <a:prstGeom prst="rect">
                      <a:avLst/>
                    </a:prstGeom>
                  </pic:spPr>
                </pic:pic>
              </a:graphicData>
            </a:graphic>
          </wp:inline>
        </w:drawing>
      </w:r>
    </w:p>
    <w:p w:rsidR="00102679" w:rsidP="00102679" w:rsidRDefault="00102679" w14:paraId="5D946072" w14:textId="15BC6B81">
      <w:pPr>
        <w:pStyle w:val="Caption"/>
      </w:pPr>
      <w:bookmarkStart w:name="_Ref201234664" w:id="132"/>
      <w:r w:rsidRPr="00174442">
        <w:t xml:space="preserve">Figure </w:t>
      </w:r>
      <w:r w:rsidRPr="00174442">
        <w:fldChar w:fldCharType="begin"/>
      </w:r>
      <w:r w:rsidRPr="00174442">
        <w:instrText>SEQ Figure \* ARABIC</w:instrText>
      </w:r>
      <w:r w:rsidRPr="00174442">
        <w:fldChar w:fldCharType="separate"/>
      </w:r>
      <w:r w:rsidR="009660CD">
        <w:rPr>
          <w:noProof/>
        </w:rPr>
        <w:t>23</w:t>
      </w:r>
      <w:r w:rsidRPr="00174442">
        <w:fldChar w:fldCharType="end"/>
      </w:r>
      <w:bookmarkEnd w:id="132"/>
      <w:r w:rsidRPr="00174442" w:rsidR="00722145">
        <w:t>:</w:t>
      </w:r>
      <w:r w:rsidRPr="00174442" w:rsidR="00FD515C">
        <w:t xml:space="preserve"> Runoff projection parameter selection and approach</w:t>
      </w:r>
      <w:r w:rsidRPr="00174442" w:rsidR="004E2910">
        <w:t>,</w:t>
      </w:r>
      <w:r w:rsidRPr="00174442" w:rsidR="00FD515C">
        <w:t xml:space="preserve"> with increasing vulnerability (and risk) to climate variability and change</w:t>
      </w:r>
      <w:r w:rsidRPr="00174442" w:rsidR="002C6409">
        <w:t>.</w:t>
      </w:r>
    </w:p>
    <w:p w:rsidRPr="000C27BE" w:rsidR="000C27BE" w:rsidP="000C27BE" w:rsidRDefault="000C27BE" w14:paraId="26423952" w14:textId="77777777">
      <w:pPr>
        <w:pStyle w:val="BodyText"/>
      </w:pPr>
    </w:p>
    <w:p w:rsidRPr="00174442" w:rsidR="002E3FA6" w:rsidP="004C25C5" w:rsidRDefault="00FD447A" w14:paraId="347717A5" w14:textId="322D33E4">
      <w:pPr>
        <w:pStyle w:val="BodyText"/>
      </w:pPr>
      <w:r w:rsidRPr="00174442">
        <w:t xml:space="preserve">As noted in </w:t>
      </w:r>
      <w:r w:rsidR="00A419A3">
        <w:t>chapter</w:t>
      </w:r>
      <w:r w:rsidRPr="00174442">
        <w:t xml:space="preserve"> </w:t>
      </w:r>
      <w:r w:rsidRPr="00174442">
        <w:fldChar w:fldCharType="begin"/>
      </w:r>
      <w:r w:rsidRPr="00174442">
        <w:instrText xml:space="preserve"> REF _Ref201234461 \r \h </w:instrText>
      </w:r>
      <w:r w:rsidRPr="00174442">
        <w:fldChar w:fldCharType="separate"/>
      </w:r>
      <w:r w:rsidR="009660CD">
        <w:t>6.8</w:t>
      </w:r>
      <w:r w:rsidRPr="00174442">
        <w:fldChar w:fldCharType="end"/>
      </w:r>
      <w:r w:rsidRPr="00174442">
        <w:t>, a well-calibrated rainfall</w:t>
      </w:r>
      <w:r w:rsidRPr="00174442" w:rsidR="002E3FA6">
        <w:rPr>
          <w:rFonts w:cstheme="minorHAnsi"/>
        </w:rPr>
        <w:t>‒</w:t>
      </w:r>
      <w:r w:rsidRPr="00174442">
        <w:t xml:space="preserve">runoff model can be used to route rainfall through soil moisture storage, to provide additional insights about changes in non-linear hydrological processes, such as changes in cease-to-flow conditions and length of spells due to </w:t>
      </w:r>
      <w:r w:rsidRPr="00174442" w:rsidR="002E3FA6">
        <w:t xml:space="preserve">the </w:t>
      </w:r>
      <w:r w:rsidRPr="00174442">
        <w:t>interaction of rainfall with the landscape, soil profile and water</w:t>
      </w:r>
      <w:r w:rsidRPr="00174442" w:rsidR="008619B5">
        <w:t xml:space="preserve"> </w:t>
      </w:r>
      <w:r w:rsidRPr="00174442">
        <w:t>table</w:t>
      </w:r>
      <w:r w:rsidRPr="00174442" w:rsidR="00613499">
        <w:t xml:space="preserve"> of</w:t>
      </w:r>
      <w:r w:rsidRPr="00174442">
        <w:t xml:space="preserve"> aquifers. </w:t>
      </w:r>
    </w:p>
    <w:p w:rsidRPr="00174442" w:rsidR="004C25C5" w:rsidP="004C25C5" w:rsidRDefault="004C25C5" w14:paraId="76F9FF64" w14:textId="5A5292AC">
      <w:pPr>
        <w:pStyle w:val="BodyText"/>
      </w:pPr>
      <w:r w:rsidRPr="00174442">
        <w:t>When considering changes in future runoff via a rainfall</w:t>
      </w:r>
      <w:r w:rsidRPr="00174442" w:rsidR="002E3FA6">
        <w:rPr>
          <w:rFonts w:cstheme="minorHAnsi"/>
        </w:rPr>
        <w:t>‒</w:t>
      </w:r>
      <w:r w:rsidRPr="00174442">
        <w:t>runoff model (</w:t>
      </w:r>
      <w:r w:rsidRPr="00174442" w:rsidR="002E3FA6">
        <w:fldChar w:fldCharType="begin"/>
      </w:r>
      <w:r w:rsidRPr="00174442" w:rsidR="002E3FA6">
        <w:instrText xml:space="preserve"> REF _Ref201756859 \h </w:instrText>
      </w:r>
      <w:r w:rsidRPr="00174442" w:rsidR="002E3FA6">
        <w:fldChar w:fldCharType="separate"/>
      </w:r>
      <w:r w:rsidRPr="00174442" w:rsidR="009660CD">
        <w:t xml:space="preserve">Figure </w:t>
      </w:r>
      <w:r w:rsidR="009660CD">
        <w:rPr>
          <w:noProof/>
        </w:rPr>
        <w:t>24</w:t>
      </w:r>
      <w:r w:rsidRPr="00174442" w:rsidR="002E3FA6">
        <w:fldChar w:fldCharType="end"/>
      </w:r>
      <w:r w:rsidRPr="00174442">
        <w:t>):</w:t>
      </w:r>
    </w:p>
    <w:p w:rsidRPr="00174442" w:rsidR="004C25C5" w:rsidP="00323916" w:rsidRDefault="004C25C5" w14:paraId="1F3949F0" w14:textId="27ACD7E9">
      <w:pPr>
        <w:pStyle w:val="BodyText"/>
        <w:numPr>
          <w:ilvl w:val="0"/>
          <w:numId w:val="26"/>
        </w:numPr>
      </w:pPr>
      <w:r w:rsidRPr="00174442">
        <w:rPr>
          <w:b/>
          <w:bCs/>
        </w:rPr>
        <w:t>For an application with low vulnerability to climate variability and change (and hence lower risk), the average annual rainfall projections can be applied</w:t>
      </w:r>
      <w:r w:rsidRPr="00357356">
        <w:rPr>
          <w:b/>
        </w:rPr>
        <w:t>.</w:t>
      </w:r>
      <w:r w:rsidRPr="00174442">
        <w:t xml:space="preserve"> This is the lowest effort option that is suitable when climate-related risks to water availability are low.</w:t>
      </w:r>
      <w:r w:rsidRPr="00174442" w:rsidR="00366F8F">
        <w:t xml:space="preserve"> </w:t>
      </w:r>
    </w:p>
    <w:p w:rsidRPr="00174442" w:rsidR="004C25C5" w:rsidP="00323916" w:rsidRDefault="004C25C5" w14:paraId="73D63701" w14:textId="2158664C">
      <w:pPr>
        <w:pStyle w:val="BodyText"/>
        <w:numPr>
          <w:ilvl w:val="0"/>
          <w:numId w:val="26"/>
        </w:numPr>
      </w:pPr>
      <w:r w:rsidRPr="00174442">
        <w:rPr>
          <w:b/>
          <w:bCs/>
        </w:rPr>
        <w:t xml:space="preserve">For most applications in climate-dependent water systems, the seasonal rainfall projections in combination with changes in </w:t>
      </w:r>
      <w:r w:rsidR="0090698F">
        <w:rPr>
          <w:b/>
          <w:bCs/>
        </w:rPr>
        <w:t xml:space="preserve">very </w:t>
      </w:r>
      <w:r w:rsidRPr="00174442">
        <w:rPr>
          <w:b/>
          <w:bCs/>
        </w:rPr>
        <w:t xml:space="preserve">heavy </w:t>
      </w:r>
      <w:r w:rsidRPr="00174442" w:rsidR="0090698F">
        <w:rPr>
          <w:b/>
          <w:bCs/>
        </w:rPr>
        <w:t>daily</w:t>
      </w:r>
      <w:r w:rsidRPr="00174442">
        <w:rPr>
          <w:b/>
          <w:bCs/>
        </w:rPr>
        <w:t xml:space="preserve"> rainfall can be applied</w:t>
      </w:r>
      <w:r w:rsidRPr="00357356">
        <w:rPr>
          <w:b/>
        </w:rPr>
        <w:t>.</w:t>
      </w:r>
      <w:r w:rsidRPr="00174442">
        <w:t xml:space="preserve"> This option is consistent with current climate science, which anticipates likely </w:t>
      </w:r>
      <w:r w:rsidRPr="00174442" w:rsidR="002E3FA6">
        <w:t>cool-</w:t>
      </w:r>
      <w:r w:rsidRPr="00174442">
        <w:t xml:space="preserve">season rainfall decline in Victoria, and increases in rainfall intensity on days of </w:t>
      </w:r>
      <w:r w:rsidR="0090698F">
        <w:t xml:space="preserve">very </w:t>
      </w:r>
      <w:r w:rsidRPr="00174442">
        <w:t>heavy rainfall.</w:t>
      </w:r>
      <w:r w:rsidRPr="00174442" w:rsidR="00E323C5">
        <w:t xml:space="preserve"> </w:t>
      </w:r>
      <w:r w:rsidRPr="00174442">
        <w:t xml:space="preserve">This approach </w:t>
      </w:r>
      <w:r w:rsidRPr="00174442" w:rsidR="002E3FA6">
        <w:t xml:space="preserve">requires </w:t>
      </w:r>
      <w:r w:rsidRPr="00174442">
        <w:t>only marginally more effort than applying annual rainfall projections.</w:t>
      </w:r>
    </w:p>
    <w:p w:rsidRPr="00174442" w:rsidR="004C25C5" w:rsidP="00323916" w:rsidRDefault="004C25C5" w14:paraId="7C0911C1" w14:textId="5341115E">
      <w:pPr>
        <w:pStyle w:val="BodyText"/>
        <w:numPr>
          <w:ilvl w:val="0"/>
          <w:numId w:val="26"/>
        </w:numPr>
      </w:pPr>
      <w:r w:rsidRPr="00174442">
        <w:rPr>
          <w:b/>
          <w:bCs/>
        </w:rPr>
        <w:t xml:space="preserve">If the water system </w:t>
      </w:r>
      <w:r w:rsidRPr="00174442" w:rsidR="00AF0F14">
        <w:rPr>
          <w:b/>
          <w:bCs/>
        </w:rPr>
        <w:t>is</w:t>
      </w:r>
      <w:r w:rsidRPr="00174442">
        <w:rPr>
          <w:b/>
          <w:bCs/>
        </w:rPr>
        <w:t xml:space="preserve"> highly vulnerable to changes in rainfall sequencing rather than just changes in mean rainfall, alternative approaches </w:t>
      </w:r>
      <w:r w:rsidRPr="00174442" w:rsidR="002E3FA6">
        <w:rPr>
          <w:b/>
          <w:bCs/>
        </w:rPr>
        <w:t xml:space="preserve">such as </w:t>
      </w:r>
      <w:r w:rsidRPr="00174442">
        <w:rPr>
          <w:b/>
          <w:bCs/>
        </w:rPr>
        <w:t xml:space="preserve">using stochastic data or applying </w:t>
      </w:r>
      <w:r w:rsidRPr="00174442" w:rsidR="002E3FA6">
        <w:rPr>
          <w:b/>
          <w:bCs/>
        </w:rPr>
        <w:t>stress</w:t>
      </w:r>
      <w:r w:rsidRPr="00174442" w:rsidR="004C5DB2">
        <w:rPr>
          <w:b/>
          <w:bCs/>
        </w:rPr>
        <w:t xml:space="preserve"> </w:t>
      </w:r>
      <w:r w:rsidRPr="00174442">
        <w:rPr>
          <w:b/>
          <w:bCs/>
        </w:rPr>
        <w:t>testing may need to be considered</w:t>
      </w:r>
      <w:r w:rsidRPr="00174442">
        <w:t xml:space="preserve">. These approaches range from </w:t>
      </w:r>
      <w:r w:rsidRPr="00174442" w:rsidR="002E3FA6">
        <w:t xml:space="preserve">requiring </w:t>
      </w:r>
      <w:r w:rsidRPr="00174442">
        <w:t xml:space="preserve">low effort (e.g. </w:t>
      </w:r>
      <w:r w:rsidRPr="00174442" w:rsidR="002E3FA6">
        <w:t>stress</w:t>
      </w:r>
      <w:r w:rsidRPr="00174442" w:rsidR="004C5DB2">
        <w:t xml:space="preserve"> </w:t>
      </w:r>
      <w:r w:rsidRPr="00174442">
        <w:t>testing based on rearranging the Millennium Drought) to much higher effort (e.g. stochastic data generation).</w:t>
      </w:r>
    </w:p>
    <w:p w:rsidRPr="00174442" w:rsidR="00D97026" w:rsidP="00357356" w:rsidRDefault="00D97026" w14:paraId="54C47E3D" w14:textId="164A25E5">
      <w:pPr>
        <w:pStyle w:val="BodyText"/>
      </w:pPr>
      <w:r w:rsidRPr="00174442">
        <w:t xml:space="preserve">The runoff projections made using the rainfall projections </w:t>
      </w:r>
      <w:r w:rsidRPr="00174442" w:rsidR="00A36335">
        <w:t>together with</w:t>
      </w:r>
      <w:r w:rsidRPr="00174442">
        <w:t xml:space="preserve"> a local rainfall</w:t>
      </w:r>
      <w:r w:rsidRPr="00174442" w:rsidR="00695495">
        <w:rPr>
          <w:rFonts w:cstheme="minorHAnsi"/>
        </w:rPr>
        <w:t>‒</w:t>
      </w:r>
      <w:r w:rsidRPr="00174442">
        <w:t xml:space="preserve">runoff model can be checked against the </w:t>
      </w:r>
      <w:r w:rsidRPr="00174442" w:rsidR="00A36335">
        <w:t xml:space="preserve">mean annual </w:t>
      </w:r>
      <w:r w:rsidRPr="00174442">
        <w:t xml:space="preserve">runoff projections </w:t>
      </w:r>
      <w:r w:rsidRPr="00174442" w:rsidR="00AF0F14">
        <w:t xml:space="preserve">in these </w:t>
      </w:r>
      <w:r w:rsidRPr="00174442" w:rsidR="000D2F1F">
        <w:t>guidelines</w:t>
      </w:r>
      <w:r w:rsidRPr="00174442" w:rsidR="00AF0F14">
        <w:t xml:space="preserve"> </w:t>
      </w:r>
      <w:r w:rsidRPr="00174442" w:rsidR="00A36335">
        <w:t>for a sample point in time (e.g. 2050 or 2075)</w:t>
      </w:r>
      <w:r w:rsidRPr="00174442" w:rsidR="00714CB6">
        <w:t>. This could be used</w:t>
      </w:r>
      <w:r w:rsidRPr="00174442" w:rsidR="00A36335">
        <w:t xml:space="preserve"> to confirm that the rainfall</w:t>
      </w:r>
      <w:r w:rsidRPr="00174442" w:rsidR="00695495">
        <w:rPr>
          <w:rFonts w:cstheme="minorHAnsi"/>
        </w:rPr>
        <w:t>‒</w:t>
      </w:r>
      <w:r w:rsidRPr="00174442" w:rsidR="00A36335">
        <w:t xml:space="preserve">runoff model is behaving within </w:t>
      </w:r>
      <w:r w:rsidRPr="00174442" w:rsidR="00714CB6">
        <w:t xml:space="preserve">reasonable </w:t>
      </w:r>
      <w:r w:rsidRPr="00174442" w:rsidR="00A36335">
        <w:t>expectations</w:t>
      </w:r>
      <w:r w:rsidRPr="00174442" w:rsidR="00714CB6">
        <w:t xml:space="preserve">, based on the knowledge of the </w:t>
      </w:r>
      <w:r w:rsidRPr="00174442" w:rsidR="003B3353">
        <w:t xml:space="preserve">local </w:t>
      </w:r>
      <w:r w:rsidRPr="00174442" w:rsidR="00714CB6">
        <w:t xml:space="preserve">catchment and its likely hydrological response </w:t>
      </w:r>
      <w:r w:rsidRPr="00174442" w:rsidR="003B3353">
        <w:t>in</w:t>
      </w:r>
      <w:r w:rsidRPr="00174442" w:rsidR="00714CB6">
        <w:t xml:space="preserve"> a drying climate, relative to</w:t>
      </w:r>
      <w:r w:rsidRPr="00174442" w:rsidR="003B3353">
        <w:t xml:space="preserve"> </w:t>
      </w:r>
      <w:r w:rsidRPr="00174442" w:rsidR="00695495">
        <w:t xml:space="preserve">the </w:t>
      </w:r>
      <w:r w:rsidRPr="00174442" w:rsidR="003B3353">
        <w:t>rainfall</w:t>
      </w:r>
      <w:r w:rsidRPr="00174442" w:rsidR="00695495">
        <w:rPr>
          <w:rFonts w:cstheme="minorHAnsi"/>
        </w:rPr>
        <w:t>‒</w:t>
      </w:r>
      <w:r w:rsidRPr="00174442" w:rsidR="003B3353">
        <w:t>runoff response</w:t>
      </w:r>
      <w:r w:rsidRPr="00174442" w:rsidR="00714CB6">
        <w:t xml:space="preserve"> averaged across the river basin</w:t>
      </w:r>
      <w:r w:rsidRPr="00174442" w:rsidR="00A36335">
        <w:t>.</w:t>
      </w:r>
    </w:p>
    <w:p w:rsidRPr="00174442" w:rsidR="00732BD0" w:rsidP="00357356" w:rsidRDefault="00732BD0" w14:paraId="2AB3DE77" w14:textId="77777777">
      <w:pPr>
        <w:pStyle w:val="BodyText"/>
      </w:pPr>
    </w:p>
    <w:p w:rsidRPr="00174442" w:rsidR="00FD447A" w:rsidP="001B2192" w:rsidRDefault="00D67EA2" w14:paraId="19D83EEA" w14:textId="62480D23">
      <w:pPr>
        <w:pStyle w:val="BodyText"/>
      </w:pPr>
      <w:r>
        <w:rPr>
          <w:noProof/>
        </w:rPr>
        <w:drawing>
          <wp:inline distT="0" distB="0" distL="0" distR="0" wp14:anchorId="6D13C73F" wp14:editId="39900492">
            <wp:extent cx="6127014" cy="2824055"/>
            <wp:effectExtent l="0" t="0" r="7620" b="0"/>
            <wp:docPr id="1113078524" name="Picture 39" descr="A ranking of rainfall projections to use with respect to increasing level of effort and complexity of analysis, depending on if the system is vulnerable to changes in annual flow, seasonal flows or flow sequencing. If a system is predominantly only affected by annual flow changes, then mean rainfall runoff changes can be applied. If the system is predominantly affected by seasonal flow changes, then seasonal rainfall projections can be applied. If the system is also affected by high flows, then seasonal rainfall projections and change in daily high rainfall projections can be applied, If the system is affected by flow sequencing, then seasonal projections and daily high rainfall projections can be applied, in conjunction with changes in flow sequ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8524" name="Picture 39" descr="A ranking of rainfall projections to use with respect to increasing level of effort and complexity of analysis, depending on if the system is vulnerable to changes in annual flow, seasonal flows or flow sequencing. If a system is predominantly only affected by annual flow changes, then mean rainfall runoff changes can be applied. If the system is predominantly affected by seasonal flow changes, then seasonal rainfall projections can be applied. If the system is also affected by high flows, then seasonal rainfall projections and change in daily high rainfall projections can be applied, If the system is affected by flow sequencing, then seasonal projections and daily high rainfall projections can be applied, in conjunction with changes in flow sequencing."/>
                    <pic:cNvPicPr>
                      <a:picLocks noChangeAspect="1" noChangeArrowheads="1"/>
                    </pic:cNvPicPr>
                  </pic:nvPicPr>
                  <pic:blipFill>
                    <a:blip r:embed="rId68">
                      <a:extLst>
                        <a:ext uri="{96DAC541-7B7A-43D3-8B79-37D633B846F1}">
                          <asvg:svgBlip xmlns:asvg="http://schemas.microsoft.com/office/drawing/2016/SVG/main" r:embed="rId69"/>
                        </a:ext>
                      </a:extLst>
                    </a:blip>
                    <a:stretch>
                      <a:fillRect/>
                    </a:stretch>
                  </pic:blipFill>
                  <pic:spPr bwMode="auto">
                    <a:xfrm>
                      <a:off x="0" y="0"/>
                      <a:ext cx="6127014" cy="2824055"/>
                    </a:xfrm>
                    <a:prstGeom prst="rect">
                      <a:avLst/>
                    </a:prstGeom>
                  </pic:spPr>
                </pic:pic>
              </a:graphicData>
            </a:graphic>
          </wp:inline>
        </w:drawing>
      </w:r>
    </w:p>
    <w:p w:rsidR="004C25C5" w:rsidP="004C25C5" w:rsidRDefault="004C25C5" w14:paraId="44E226AB" w14:textId="2EDC7D99">
      <w:pPr>
        <w:pStyle w:val="Caption"/>
      </w:pPr>
      <w:bookmarkStart w:name="_Ref201756859" w:id="133"/>
      <w:r w:rsidRPr="00174442">
        <w:t xml:space="preserve">Figure </w:t>
      </w:r>
      <w:r w:rsidRPr="00174442">
        <w:fldChar w:fldCharType="begin"/>
      </w:r>
      <w:r w:rsidRPr="00174442">
        <w:instrText>SEQ Figure \* ARABIC</w:instrText>
      </w:r>
      <w:r w:rsidRPr="00174442">
        <w:fldChar w:fldCharType="separate"/>
      </w:r>
      <w:r w:rsidR="009660CD">
        <w:rPr>
          <w:noProof/>
        </w:rPr>
        <w:t>24</w:t>
      </w:r>
      <w:r w:rsidRPr="00174442">
        <w:fldChar w:fldCharType="end"/>
      </w:r>
      <w:bookmarkEnd w:id="133"/>
      <w:r w:rsidRPr="00174442" w:rsidR="00722145">
        <w:t>:</w:t>
      </w:r>
      <w:r w:rsidRPr="00174442">
        <w:t xml:space="preserve"> Rainfall projection parameter selection and approach when using a rainfall</w:t>
      </w:r>
      <w:r w:rsidRPr="00174442" w:rsidR="00D16610">
        <w:rPr>
          <w:rFonts w:cstheme="minorHAnsi"/>
        </w:rPr>
        <w:t>‒</w:t>
      </w:r>
      <w:r w:rsidRPr="00174442">
        <w:t>runoff model</w:t>
      </w:r>
      <w:r w:rsidRPr="00174442" w:rsidR="002C6409">
        <w:t>.</w:t>
      </w:r>
    </w:p>
    <w:p w:rsidRPr="000C27BE" w:rsidR="000C27BE" w:rsidP="000C27BE" w:rsidRDefault="000C27BE" w14:paraId="20450FED" w14:textId="77777777">
      <w:pPr>
        <w:pStyle w:val="BodyText"/>
      </w:pPr>
    </w:p>
    <w:p w:rsidRPr="00174442" w:rsidR="00C4625A" w:rsidP="001B2192" w:rsidRDefault="00122736" w14:paraId="2AA44D33" w14:textId="12D6D5B2">
      <w:pPr>
        <w:pStyle w:val="BodyText"/>
      </w:pPr>
      <w:r w:rsidRPr="00174442">
        <w:t>A</w:t>
      </w:r>
      <w:r w:rsidRPr="00174442" w:rsidR="00AC03C8">
        <w:t xml:space="preserve"> post-1975 reference period streamflow dataset </w:t>
      </w:r>
      <w:r w:rsidRPr="00174442">
        <w:t xml:space="preserve">can </w:t>
      </w:r>
      <w:r w:rsidRPr="00174442" w:rsidR="00E5766C">
        <w:t xml:space="preserve">sometimes </w:t>
      </w:r>
      <w:r w:rsidRPr="00174442" w:rsidR="00AC03C8">
        <w:t xml:space="preserve">include a mix of observed </w:t>
      </w:r>
      <w:r w:rsidRPr="00174442" w:rsidR="008341C7">
        <w:t xml:space="preserve">data </w:t>
      </w:r>
      <w:r w:rsidRPr="00174442" w:rsidR="00AC03C8">
        <w:t xml:space="preserve">and data </w:t>
      </w:r>
      <w:r w:rsidRPr="00174442" w:rsidR="008341C7">
        <w:t>s</w:t>
      </w:r>
      <w:r w:rsidRPr="00174442" w:rsidR="00AF0F14">
        <w:t xml:space="preserve">imulated </w:t>
      </w:r>
      <w:r w:rsidRPr="00174442" w:rsidR="00AC03C8">
        <w:t>using a rainfall</w:t>
      </w:r>
      <w:r w:rsidRPr="00174442" w:rsidR="00D16610">
        <w:rPr>
          <w:rFonts w:cstheme="minorHAnsi"/>
        </w:rPr>
        <w:t>‒</w:t>
      </w:r>
      <w:r w:rsidRPr="00174442" w:rsidR="00AC03C8">
        <w:t>runoff model</w:t>
      </w:r>
      <w:r w:rsidRPr="00174442">
        <w:t>. When this occurs</w:t>
      </w:r>
      <w:r w:rsidRPr="00174442" w:rsidR="00AC03C8">
        <w:t xml:space="preserve">, a decision must </w:t>
      </w:r>
      <w:r w:rsidR="00B310A1">
        <w:t>consider whether</w:t>
      </w:r>
      <w:r w:rsidRPr="00174442" w:rsidR="00AC03C8">
        <w:t xml:space="preserve"> to apply the projected runoff changes to this composite time series or replace the observed </w:t>
      </w:r>
      <w:r w:rsidRPr="00174442" w:rsidR="00E206D8">
        <w:t xml:space="preserve">runoff </w:t>
      </w:r>
      <w:r w:rsidRPr="00174442" w:rsidR="00AC03C8">
        <w:t xml:space="preserve">data with </w:t>
      </w:r>
      <w:r w:rsidRPr="00174442" w:rsidR="00BC4DC0">
        <w:t xml:space="preserve">the simulated </w:t>
      </w:r>
      <w:r w:rsidRPr="00174442" w:rsidR="00E206D8">
        <w:t xml:space="preserve">runoff </w:t>
      </w:r>
      <w:r w:rsidRPr="00174442" w:rsidR="00AC03C8">
        <w:t>data</w:t>
      </w:r>
      <w:r w:rsidRPr="00174442" w:rsidR="00372691">
        <w:t xml:space="preserve">. </w:t>
      </w:r>
      <w:r w:rsidRPr="00174442" w:rsidR="002023CF">
        <w:t xml:space="preserve">When only simulated runoff data </w:t>
      </w:r>
      <w:r w:rsidRPr="00174442" w:rsidR="00D16610">
        <w:t xml:space="preserve">are </w:t>
      </w:r>
      <w:r w:rsidRPr="00174442" w:rsidR="002023CF">
        <w:t xml:space="preserve">used, the </w:t>
      </w:r>
      <w:r w:rsidRPr="00174442" w:rsidR="009826B1">
        <w:t xml:space="preserve">projected changes in rainfall </w:t>
      </w:r>
      <w:r w:rsidRPr="00174442" w:rsidR="002023CF">
        <w:t>can be applied to the rainfall</w:t>
      </w:r>
      <w:r w:rsidRPr="00174442" w:rsidR="00D16610">
        <w:rPr>
          <w:rFonts w:cstheme="minorHAnsi"/>
        </w:rPr>
        <w:t>‒</w:t>
      </w:r>
      <w:r w:rsidRPr="00174442" w:rsidR="002023CF">
        <w:t>runoff model inputs to</w:t>
      </w:r>
      <w:r w:rsidRPr="00174442" w:rsidR="00E5766C">
        <w:t xml:space="preserve"> generate projected runoff</w:t>
      </w:r>
      <w:r w:rsidRPr="00174442" w:rsidR="00CA66D3">
        <w:t xml:space="preserve"> using the model</w:t>
      </w:r>
      <w:r w:rsidRPr="00174442" w:rsidR="00AC03C8">
        <w:t xml:space="preserve">. As discussed previously in </w:t>
      </w:r>
      <w:r w:rsidR="00D434DD">
        <w:t>chapter</w:t>
      </w:r>
      <w:r w:rsidRPr="00174442" w:rsidR="00AC03C8">
        <w:t xml:space="preserve"> </w:t>
      </w:r>
      <w:r w:rsidRPr="00174442" w:rsidR="00AC03C8">
        <w:fldChar w:fldCharType="begin"/>
      </w:r>
      <w:r w:rsidRPr="00174442" w:rsidR="00AC03C8">
        <w:instrText xml:space="preserve"> REF _Ref201234461 \r \h </w:instrText>
      </w:r>
      <w:r w:rsidRPr="00174442" w:rsidR="00AC03C8">
        <w:fldChar w:fldCharType="separate"/>
      </w:r>
      <w:r w:rsidR="009660CD">
        <w:t>6.8</w:t>
      </w:r>
      <w:r w:rsidRPr="00174442" w:rsidR="00AC03C8">
        <w:fldChar w:fldCharType="end"/>
      </w:r>
      <w:r w:rsidRPr="00174442" w:rsidR="00AC03C8">
        <w:t xml:space="preserve">, this </w:t>
      </w:r>
      <w:r w:rsidRPr="00174442" w:rsidR="4DE268DB">
        <w:t xml:space="preserve">choice </w:t>
      </w:r>
      <w:r w:rsidRPr="00174442" w:rsidR="00AC03C8">
        <w:t>will depend on the quality of the rainfall</w:t>
      </w:r>
      <w:r w:rsidRPr="00174442" w:rsidR="00D16610">
        <w:rPr>
          <w:rFonts w:cstheme="minorHAnsi"/>
        </w:rPr>
        <w:t>‒</w:t>
      </w:r>
      <w:r w:rsidRPr="00174442" w:rsidR="00AC03C8">
        <w:t xml:space="preserve">runoff model, particularly its </w:t>
      </w:r>
      <w:r w:rsidRPr="00174442" w:rsidR="00B83B4C">
        <w:t>goodness-of-</w:t>
      </w:r>
      <w:r w:rsidRPr="00174442" w:rsidR="00AC03C8">
        <w:t>fit to post-1997</w:t>
      </w:r>
      <w:r w:rsidRPr="00174442" w:rsidR="00600F03">
        <w:t xml:space="preserve"> observed flow behaviour. It may also be useful to test the sensitivity of system performance to both approaches </w:t>
      </w:r>
      <w:r w:rsidRPr="00174442" w:rsidR="00D16610">
        <w:t xml:space="preserve">if </w:t>
      </w:r>
      <w:r w:rsidRPr="00174442" w:rsidR="00600F03">
        <w:t>there is uncertainty about the potential benefits or otherwise of using a rainfall</w:t>
      </w:r>
      <w:r w:rsidRPr="00174442" w:rsidR="00D16610">
        <w:rPr>
          <w:rFonts w:cstheme="minorHAnsi"/>
        </w:rPr>
        <w:t>‒</w:t>
      </w:r>
      <w:r w:rsidRPr="00174442" w:rsidR="00600F03">
        <w:t>runoff model.</w:t>
      </w:r>
    </w:p>
    <w:p w:rsidRPr="00174442" w:rsidR="00CC746B" w:rsidP="00CC746B" w:rsidRDefault="00CC746B" w14:paraId="286D5097" w14:textId="001085DE">
      <w:pPr>
        <w:pStyle w:val="Heading2"/>
      </w:pPr>
      <w:bookmarkStart w:name="_Ref201219565" w:id="134"/>
      <w:r w:rsidRPr="00174442">
        <w:t>Applying the climate change projections to different impact assessment types</w:t>
      </w:r>
      <w:bookmarkEnd w:id="134"/>
    </w:p>
    <w:p w:rsidRPr="00174442" w:rsidR="00CC746B" w:rsidP="00CC746B" w:rsidRDefault="00CC746B" w14:paraId="04B98B4C" w14:textId="09158E8F">
      <w:pPr>
        <w:pStyle w:val="BodyText"/>
      </w:pPr>
      <w:r w:rsidRPr="00174442">
        <w:t xml:space="preserve">There are different ways in which a climate change impact assessment can be undertaken to support different planning </w:t>
      </w:r>
      <w:r w:rsidRPr="00174442" w:rsidR="00CA3DEF">
        <w:t>decisions</w:t>
      </w:r>
      <w:r w:rsidRPr="00174442">
        <w:t xml:space="preserve">. Impact assessment techniques are typically categorised into </w:t>
      </w:r>
      <w:r w:rsidRPr="00174442" w:rsidR="005E335E">
        <w:t xml:space="preserve">either </w:t>
      </w:r>
      <w:r w:rsidRPr="00174442" w:rsidR="00603D0F">
        <w:t>‘</w:t>
      </w:r>
      <w:r w:rsidRPr="00174442">
        <w:t>top-down</w:t>
      </w:r>
      <w:r w:rsidRPr="00174442" w:rsidR="00603D0F">
        <w:t>’</w:t>
      </w:r>
      <w:r w:rsidRPr="00174442">
        <w:t xml:space="preserve"> or </w:t>
      </w:r>
      <w:r w:rsidRPr="00174442" w:rsidR="00603D0F">
        <w:t>‘</w:t>
      </w:r>
      <w:r w:rsidRPr="00174442">
        <w:t>bottom-up</w:t>
      </w:r>
      <w:r w:rsidRPr="00174442" w:rsidR="00603D0F">
        <w:t>’</w:t>
      </w:r>
      <w:r w:rsidRPr="00174442">
        <w:t xml:space="preserve"> approaches, or a combination of the two. </w:t>
      </w:r>
      <w:r w:rsidRPr="00174442" w:rsidR="001119EE">
        <w:t>The broad process for these two approaches</w:t>
      </w:r>
      <w:r w:rsidR="003933E9">
        <w:t xml:space="preserve"> (</w:t>
      </w:r>
      <w:r w:rsidR="003933E9">
        <w:fldChar w:fldCharType="begin"/>
      </w:r>
      <w:r w:rsidR="003933E9">
        <w:instrText xml:space="preserve"> REF _Ref212644028 \h </w:instrText>
      </w:r>
      <w:r w:rsidR="003933E9">
        <w:fldChar w:fldCharType="separate"/>
      </w:r>
      <w:r w:rsidRPr="00174442" w:rsidR="009660CD">
        <w:t xml:space="preserve">Figure </w:t>
      </w:r>
      <w:r w:rsidR="009660CD">
        <w:rPr>
          <w:noProof/>
        </w:rPr>
        <w:t>25</w:t>
      </w:r>
      <w:r w:rsidRPr="00174442" w:rsidR="009660CD">
        <w:t>: Top-down and bottom-up approaches to climate change impact assessments.</w:t>
      </w:r>
      <w:r w:rsidR="003933E9">
        <w:fldChar w:fldCharType="end"/>
      </w:r>
      <w:r w:rsidR="00064DBF">
        <w:t>)</w:t>
      </w:r>
      <w:r w:rsidRPr="00174442" w:rsidR="001119EE">
        <w:t xml:space="preserve"> </w:t>
      </w:r>
      <w:r w:rsidR="00064DBF">
        <w:t xml:space="preserve"> can be described as:</w:t>
      </w:r>
    </w:p>
    <w:p w:rsidRPr="00174442" w:rsidR="00CC746B" w:rsidP="00B01C7F" w:rsidRDefault="000A2C87" w14:paraId="5D219F4D" w14:textId="4AC9814B">
      <w:pPr>
        <w:pStyle w:val="Bulletlist"/>
      </w:pPr>
      <w:r w:rsidRPr="00174442">
        <w:rPr>
          <w:b/>
          <w:bCs/>
        </w:rPr>
        <w:t>A top</w:t>
      </w:r>
      <w:r w:rsidRPr="00174442" w:rsidR="00CC746B">
        <w:rPr>
          <w:b/>
          <w:bCs/>
        </w:rPr>
        <w:t>-down</w:t>
      </w:r>
      <w:r w:rsidRPr="00174442" w:rsidR="00CC746B">
        <w:t xml:space="preserve"> </w:t>
      </w:r>
      <w:r w:rsidRPr="00357356" w:rsidR="00CC746B">
        <w:rPr>
          <w:b/>
        </w:rPr>
        <w:t xml:space="preserve">approach </w:t>
      </w:r>
      <w:r w:rsidRPr="00357356" w:rsidR="00CC746B">
        <w:rPr>
          <w:b/>
          <w:bCs/>
        </w:rPr>
        <w:t>use</w:t>
      </w:r>
      <w:r w:rsidRPr="00174442">
        <w:rPr>
          <w:b/>
          <w:bCs/>
        </w:rPr>
        <w:t>s</w:t>
      </w:r>
      <w:r w:rsidRPr="00357356" w:rsidR="00CC746B">
        <w:rPr>
          <w:b/>
        </w:rPr>
        <w:t xml:space="preserve"> climate change projections from climate models as scenarios</w:t>
      </w:r>
      <w:r w:rsidRPr="00357356" w:rsidR="00A27C37">
        <w:rPr>
          <w:b/>
        </w:rPr>
        <w:t>.</w:t>
      </w:r>
      <w:r w:rsidRPr="00174442" w:rsidR="00A27C37">
        <w:t xml:space="preserve"> The climate change impact assessment identifies changes in system performance or values under these scenarios</w:t>
      </w:r>
      <w:r w:rsidRPr="00174442" w:rsidR="00CC746B">
        <w:t>. The</w:t>
      </w:r>
      <w:r w:rsidRPr="00174442" w:rsidR="00A27C37">
        <w:t xml:space="preserve"> scenarios</w:t>
      </w:r>
      <w:r w:rsidRPr="00174442" w:rsidR="00CC746B">
        <w:t xml:space="preserve"> are based on a set of input assumptions, generating outputs that can be used for multiple purposes and water system types.</w:t>
      </w:r>
    </w:p>
    <w:p w:rsidRPr="00174442" w:rsidR="00CC746B" w:rsidP="00B01C7F" w:rsidRDefault="000A2C87" w14:paraId="6DE92BC1" w14:textId="7F8DDCC3">
      <w:pPr>
        <w:pStyle w:val="Bulletlist"/>
      </w:pPr>
      <w:r w:rsidRPr="00174442">
        <w:rPr>
          <w:b/>
          <w:bCs/>
        </w:rPr>
        <w:t>A bottom</w:t>
      </w:r>
      <w:r w:rsidRPr="00174442" w:rsidR="00CC746B">
        <w:rPr>
          <w:b/>
          <w:bCs/>
        </w:rPr>
        <w:t>-up</w:t>
      </w:r>
      <w:r w:rsidRPr="00174442" w:rsidR="00CC746B">
        <w:t xml:space="preserve"> </w:t>
      </w:r>
      <w:r w:rsidRPr="00357356" w:rsidR="00CC746B">
        <w:rPr>
          <w:b/>
        </w:rPr>
        <w:t xml:space="preserve">approach </w:t>
      </w:r>
      <w:r w:rsidRPr="00357356" w:rsidR="00CC746B">
        <w:rPr>
          <w:b/>
          <w:bCs/>
        </w:rPr>
        <w:t>involve</w:t>
      </w:r>
      <w:r w:rsidRPr="00174442">
        <w:rPr>
          <w:b/>
          <w:bCs/>
        </w:rPr>
        <w:t>s</w:t>
      </w:r>
      <w:r w:rsidRPr="00357356" w:rsidR="00CC746B">
        <w:rPr>
          <w:b/>
        </w:rPr>
        <w:t xml:space="preserve"> stressing the system </w:t>
      </w:r>
      <w:r w:rsidR="00FB5D14">
        <w:rPr>
          <w:b/>
        </w:rPr>
        <w:t>systematically</w:t>
      </w:r>
      <w:r w:rsidRPr="00357356" w:rsidR="00CC746B">
        <w:rPr>
          <w:b/>
        </w:rPr>
        <w:t xml:space="preserve"> to identify the magnitude of </w:t>
      </w:r>
      <w:r w:rsidR="002C5C71">
        <w:rPr>
          <w:b/>
        </w:rPr>
        <w:t xml:space="preserve">future </w:t>
      </w:r>
      <w:r w:rsidRPr="00357356" w:rsidR="00CC746B">
        <w:rPr>
          <w:b/>
        </w:rPr>
        <w:t xml:space="preserve">change </w:t>
      </w:r>
      <w:r w:rsidR="00E130A4">
        <w:rPr>
          <w:b/>
        </w:rPr>
        <w:t xml:space="preserve">in climate input </w:t>
      </w:r>
      <w:r w:rsidRPr="00357356" w:rsidR="00CC746B">
        <w:rPr>
          <w:b/>
        </w:rPr>
        <w:t>that would result in unsatisfactory performance or loss of values.</w:t>
      </w:r>
      <w:r w:rsidRPr="00174442" w:rsidR="00E323C5">
        <w:t xml:space="preserve"> </w:t>
      </w:r>
      <w:r w:rsidRPr="00174442">
        <w:t>This approach</w:t>
      </w:r>
      <w:r w:rsidRPr="00174442" w:rsidR="00CC746B">
        <w:t xml:space="preserve"> </w:t>
      </w:r>
      <w:r w:rsidRPr="00174442" w:rsidR="005E335E">
        <w:t xml:space="preserve">is </w:t>
      </w:r>
      <w:r w:rsidRPr="00174442" w:rsidR="00CC746B">
        <w:t xml:space="preserve">sometimes referred to as </w:t>
      </w:r>
      <w:r w:rsidRPr="00174442" w:rsidR="00603D0F">
        <w:t>‘</w:t>
      </w:r>
      <w:r w:rsidRPr="00174442" w:rsidR="00CC746B">
        <w:t>scenario neutral</w:t>
      </w:r>
      <w:r w:rsidRPr="00174442" w:rsidR="00603D0F">
        <w:t>’</w:t>
      </w:r>
      <w:r w:rsidRPr="00174442" w:rsidR="00CC746B">
        <w:t xml:space="preserve"> because </w:t>
      </w:r>
      <w:r w:rsidRPr="00174442" w:rsidR="005E335E">
        <w:t xml:space="preserve">it </w:t>
      </w:r>
      <w:r w:rsidRPr="00174442" w:rsidR="00CC746B">
        <w:t>do</w:t>
      </w:r>
      <w:r w:rsidRPr="00174442" w:rsidR="005E335E">
        <w:t>es</w:t>
      </w:r>
      <w:r w:rsidRPr="00174442" w:rsidR="00CC746B">
        <w:t xml:space="preserve"> not rely on any </w:t>
      </w:r>
      <w:proofErr w:type="gramStart"/>
      <w:r w:rsidRPr="00174442" w:rsidR="00CC746B">
        <w:t xml:space="preserve">particular </w:t>
      </w:r>
      <w:r w:rsidR="000334EC">
        <w:t>greenhouse</w:t>
      </w:r>
      <w:proofErr w:type="gramEnd"/>
      <w:r w:rsidR="000334EC">
        <w:t xml:space="preserve"> gas</w:t>
      </w:r>
      <w:r w:rsidRPr="00174442" w:rsidR="000334EC">
        <w:t xml:space="preserve"> </w:t>
      </w:r>
      <w:r w:rsidRPr="00174442" w:rsidR="00CC746B">
        <w:t>emissions scenario.</w:t>
      </w:r>
      <w:r w:rsidRPr="00174442" w:rsidR="00E323C5">
        <w:t xml:space="preserve"> </w:t>
      </w:r>
      <w:r w:rsidRPr="00174442" w:rsidR="005E335E">
        <w:t>A b</w:t>
      </w:r>
      <w:r w:rsidRPr="00174442" w:rsidR="005A6E57">
        <w:t>ottom-up approach often start</w:t>
      </w:r>
      <w:r w:rsidRPr="00174442" w:rsidR="005E335E">
        <w:t>s</w:t>
      </w:r>
      <w:r w:rsidRPr="00174442" w:rsidR="005A6E57">
        <w:t xml:space="preserve"> with co-design with stakeholders </w:t>
      </w:r>
      <w:r w:rsidRPr="00174442" w:rsidR="005A6E57">
        <w:t>for an individual water system to identify what type of climate change impacts are of most relevance to system performance and values.</w:t>
      </w:r>
    </w:p>
    <w:p w:rsidRPr="00174442" w:rsidR="00CC746B" w:rsidP="00357356" w:rsidRDefault="00CC746B" w14:paraId="254082B3" w14:textId="590F8CA6">
      <w:pPr>
        <w:pStyle w:val="BodyText"/>
      </w:pPr>
      <w:r w:rsidRPr="00174442">
        <w:t xml:space="preserve">In practice, </w:t>
      </w:r>
      <w:r w:rsidRPr="00174442" w:rsidR="005E335E">
        <w:t xml:space="preserve">a </w:t>
      </w:r>
      <w:r w:rsidRPr="00174442">
        <w:t xml:space="preserve">bottom-up approach </w:t>
      </w:r>
      <w:r w:rsidRPr="00174442" w:rsidR="005E335E">
        <w:t xml:space="preserve">is </w:t>
      </w:r>
      <w:r w:rsidRPr="00174442">
        <w:t>usually coupled with a top-down assessment to place any stress test results in the context of plausible future climate change.</w:t>
      </w:r>
    </w:p>
    <w:p w:rsidRPr="00174442" w:rsidR="00B669FA" w:rsidP="0009638C" w:rsidRDefault="00B669FA" w14:paraId="35D0EE7C" w14:textId="27123520">
      <w:pPr>
        <w:pStyle w:val="BodyText"/>
      </w:pPr>
      <w:r w:rsidRPr="00174442">
        <w:t xml:space="preserve">Applying the projections </w:t>
      </w:r>
      <w:r w:rsidRPr="00174442" w:rsidR="00FF764D">
        <w:t xml:space="preserve">in these </w:t>
      </w:r>
      <w:r w:rsidRPr="00174442" w:rsidR="000D2F1F">
        <w:t>guidelines</w:t>
      </w:r>
      <w:r w:rsidRPr="00174442" w:rsidR="00FF764D">
        <w:t xml:space="preserve"> </w:t>
      </w:r>
      <w:r w:rsidRPr="00174442" w:rsidR="00C14B10">
        <w:t>at</w:t>
      </w:r>
      <w:r w:rsidRPr="00174442">
        <w:t xml:space="preserve"> different points in time over a long planning horizon also allows adaptation pathways to be explored, which can reduce the potential for maladaptation.</w:t>
      </w:r>
    </w:p>
    <w:p w:rsidRPr="00174442" w:rsidR="00732BD0" w:rsidP="0009638C" w:rsidRDefault="00732BD0" w14:paraId="76C18B8B" w14:textId="77777777">
      <w:pPr>
        <w:pStyle w:val="BodyText"/>
      </w:pPr>
    </w:p>
    <w:p w:rsidRPr="00174442" w:rsidR="001119EE" w:rsidP="00CC746B" w:rsidRDefault="00D75ED7" w14:paraId="6049068B" w14:textId="42ADA169">
      <w:pPr>
        <w:pStyle w:val="BodyText"/>
      </w:pPr>
      <w:r>
        <w:rPr>
          <w:noProof/>
        </w:rPr>
        <w:drawing>
          <wp:inline distT="0" distB="0" distL="0" distR="0" wp14:anchorId="7408F688" wp14:editId="0B8228B4">
            <wp:extent cx="5991225" cy="2676131"/>
            <wp:effectExtent l="0" t="0" r="0" b="0"/>
            <wp:docPr id="1144917529" name="Picture 1" descr="Three columns. The left column shows a flow chart of the top-down approach to climate change impact assessments where scientists run climate models, provide useful information from the models and then practitioners use that information for their application. The right column shows a flow chart of the bottom-up approach where practitioners decide what we need for our application, we stress test the system with incremental climate change and then check this against what scientists have told us from top-down modelling. The middle column describes that scenario planning is typically a top-down approach but both approaches use the climate model projections and that there are variations of each approach that are applied in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17529" name="Picture 1" descr="Three columns. The left column shows a flow chart of the top-down approach to climate change impact assessments where scientists run climate models, provide useful information from the models and then practitioners use that information for their application. The right column shows a flow chart of the bottom-up approach where practitioners decide what we need for our application, we stress test the system with incremental climate change and then check this against what scientists have told us from top-down modelling. The middle column describes that scenario planning is typically a top-down approach but both approaches use the climate model projections and that there are variations of each approach that are applied in practi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27463" cy="2692317"/>
                    </a:xfrm>
                    <a:prstGeom prst="rect">
                      <a:avLst/>
                    </a:prstGeom>
                    <a:noFill/>
                  </pic:spPr>
                </pic:pic>
              </a:graphicData>
            </a:graphic>
          </wp:inline>
        </w:drawing>
      </w:r>
    </w:p>
    <w:p w:rsidR="001119EE" w:rsidP="001119EE" w:rsidRDefault="001119EE" w14:paraId="79817424" w14:textId="06DEC0F5">
      <w:pPr>
        <w:pStyle w:val="Caption"/>
      </w:pPr>
      <w:bookmarkStart w:name="_Ref201221502" w:id="135"/>
      <w:bookmarkStart w:name="_Ref212644028" w:id="136"/>
      <w:r w:rsidRPr="00174442">
        <w:t xml:space="preserve">Figure </w:t>
      </w:r>
      <w:r w:rsidRPr="00174442">
        <w:fldChar w:fldCharType="begin"/>
      </w:r>
      <w:r w:rsidRPr="00174442">
        <w:instrText>SEQ Figure \* ARABIC</w:instrText>
      </w:r>
      <w:r w:rsidRPr="00174442">
        <w:fldChar w:fldCharType="separate"/>
      </w:r>
      <w:r w:rsidR="009660CD">
        <w:rPr>
          <w:noProof/>
        </w:rPr>
        <w:t>25</w:t>
      </w:r>
      <w:r w:rsidRPr="00174442">
        <w:fldChar w:fldCharType="end"/>
      </w:r>
      <w:bookmarkEnd w:id="135"/>
      <w:r w:rsidRPr="00174442" w:rsidR="00722145">
        <w:t>:</w:t>
      </w:r>
      <w:r w:rsidRPr="00174442">
        <w:t xml:space="preserve"> Top-down and bottom-up </w:t>
      </w:r>
      <w:r w:rsidRPr="00174442" w:rsidR="005E335E">
        <w:t xml:space="preserve">approaches to </w:t>
      </w:r>
      <w:r w:rsidRPr="00174442">
        <w:t>climate change impact assessments</w:t>
      </w:r>
      <w:r w:rsidRPr="00174442" w:rsidR="002C6409">
        <w:t>.</w:t>
      </w:r>
      <w:bookmarkEnd w:id="136"/>
    </w:p>
    <w:p w:rsidRPr="00174442" w:rsidR="00AE3EBD" w:rsidP="00AE3EBD" w:rsidRDefault="00AE3EBD" w14:paraId="6D67C265" w14:textId="6D4CF71A">
      <w:pPr>
        <w:pStyle w:val="HighlightBoxText"/>
        <w:ind w:left="360"/>
      </w:pPr>
      <w:r w:rsidRPr="00174442">
        <w:t xml:space="preserve">The projections </w:t>
      </w:r>
      <w:r w:rsidRPr="00174442" w:rsidR="00370E02">
        <w:t xml:space="preserve">in these </w:t>
      </w:r>
      <w:r w:rsidRPr="00174442" w:rsidR="000D2F1F">
        <w:t>guidelines</w:t>
      </w:r>
      <w:r w:rsidRPr="00174442" w:rsidR="00370E02">
        <w:t xml:space="preserve"> </w:t>
      </w:r>
      <w:r w:rsidRPr="00174442">
        <w:t xml:space="preserve">can be used to support either </w:t>
      </w:r>
      <w:r w:rsidRPr="00174442" w:rsidR="005E335E">
        <w:t xml:space="preserve">a </w:t>
      </w:r>
      <w:r w:rsidRPr="00174442">
        <w:t xml:space="preserve">top-down or </w:t>
      </w:r>
      <w:r w:rsidRPr="00174442" w:rsidR="005E335E">
        <w:t xml:space="preserve">a </w:t>
      </w:r>
      <w:r w:rsidRPr="00174442">
        <w:t xml:space="preserve">bottom-up </w:t>
      </w:r>
      <w:r w:rsidRPr="00174442" w:rsidR="005E335E">
        <w:t xml:space="preserve">approach to </w:t>
      </w:r>
      <w:r w:rsidRPr="00174442">
        <w:t>climate change impact assessment.</w:t>
      </w:r>
    </w:p>
    <w:p w:rsidRPr="00174442" w:rsidR="00CC746B" w:rsidP="00CC746B" w:rsidRDefault="00CC746B" w14:paraId="36E2E2F9" w14:textId="4C398F2D">
      <w:pPr>
        <w:pStyle w:val="BodyText"/>
      </w:pPr>
      <w:r w:rsidRPr="00174442">
        <w:t xml:space="preserve">Further information about the </w:t>
      </w:r>
      <w:r w:rsidR="002462EA">
        <w:t>benefits and limitations</w:t>
      </w:r>
      <w:r w:rsidRPr="00174442">
        <w:t xml:space="preserve"> of </w:t>
      </w:r>
      <w:r w:rsidRPr="00174442" w:rsidR="008641A9">
        <w:t xml:space="preserve">the various approaches to </w:t>
      </w:r>
      <w:r w:rsidRPr="00174442">
        <w:t>impact assessment to support decision</w:t>
      </w:r>
      <w:r w:rsidRPr="00174442" w:rsidR="008641A9">
        <w:t>-</w:t>
      </w:r>
      <w:r w:rsidRPr="00174442">
        <w:t xml:space="preserve">making </w:t>
      </w:r>
      <w:r w:rsidRPr="00583A5C">
        <w:t>processes in different situations</w:t>
      </w:r>
      <w:r w:rsidRPr="00174442">
        <w:t xml:space="preserve"> </w:t>
      </w:r>
      <w:r w:rsidRPr="00174442" w:rsidR="008641A9">
        <w:t>can be found</w:t>
      </w:r>
      <w:r w:rsidRPr="00174442">
        <w:t xml:space="preserve"> in </w:t>
      </w:r>
      <w:r w:rsidRPr="009416DF" w:rsidR="00F239EF">
        <w:rPr>
          <w:i/>
          <w:iCs/>
        </w:rPr>
        <w:t>Supplementary Materials</w:t>
      </w:r>
      <w:r w:rsidR="00975393">
        <w:t xml:space="preserve"> - </w:t>
      </w:r>
      <w:r w:rsidR="00A419A3">
        <w:t>chapter</w:t>
      </w:r>
      <w:r w:rsidR="00975393">
        <w:t xml:space="preserve"> 2</w:t>
      </w:r>
      <w:r w:rsidRPr="00174442">
        <w:t>.</w:t>
      </w:r>
      <w:r w:rsidRPr="00174442" w:rsidR="00E323C5">
        <w:t xml:space="preserve"> </w:t>
      </w:r>
      <w:r w:rsidRPr="00174442" w:rsidR="00A41EB4">
        <w:t>Water resource analysis to support bottom-up approaches typically requires more computing effort</w:t>
      </w:r>
      <w:r w:rsidRPr="00174442" w:rsidR="004D097B">
        <w:t>. P</w:t>
      </w:r>
      <w:r w:rsidRPr="00174442" w:rsidR="00A41EB4">
        <w:t xml:space="preserve">otential adjustments to water resource modelling setup to reduce this effort during climate change scenario exploration </w:t>
      </w:r>
      <w:r w:rsidRPr="00174442" w:rsidR="004D097B">
        <w:t xml:space="preserve">are </w:t>
      </w:r>
      <w:r w:rsidRPr="00174442" w:rsidR="00A41EB4">
        <w:t xml:space="preserve">discussed in </w:t>
      </w:r>
      <w:r w:rsidRPr="00174442" w:rsidR="00CD0EF5">
        <w:t xml:space="preserve">the </w:t>
      </w:r>
      <w:r w:rsidR="00F239EF">
        <w:rPr>
          <w:i/>
        </w:rPr>
        <w:t>Supplementary Materials</w:t>
      </w:r>
      <w:r w:rsidRPr="00174442" w:rsidR="00A41EB4">
        <w:t>.</w:t>
      </w:r>
    </w:p>
    <w:p w:rsidR="00F4371F" w:rsidP="00AC46A0" w:rsidRDefault="00CC746B" w14:paraId="563236C8" w14:textId="519050AD">
      <w:pPr>
        <w:pStyle w:val="BodyText"/>
      </w:pPr>
      <w:r w:rsidRPr="00174442">
        <w:t xml:space="preserve">The hydroclimate projections in these </w:t>
      </w:r>
      <w:r w:rsidRPr="00174442" w:rsidR="000D2F1F">
        <w:t>guidelines</w:t>
      </w:r>
      <w:r w:rsidRPr="00174442">
        <w:t xml:space="preserve"> are presented as projections from the global climate models, for a defined set of hydroclimate variables, at a given point in time (2025, 2050 and 2075) or as a rate of change per degree of global warming that can be applied at any point in time. </w:t>
      </w:r>
      <w:r w:rsidRPr="00174442" w:rsidR="008641A9">
        <w:t xml:space="preserve">While </w:t>
      </w:r>
      <w:r w:rsidRPr="00174442">
        <w:t xml:space="preserve">there </w:t>
      </w:r>
      <w:r w:rsidRPr="00174442" w:rsidR="008641A9">
        <w:t>was</w:t>
      </w:r>
      <w:r w:rsidRPr="00174442">
        <w:t xml:space="preserve"> some co-design of output variable selection with stakeholders during development </w:t>
      </w:r>
      <w:r w:rsidRPr="00174442" w:rsidR="008641A9">
        <w:t>of the</w:t>
      </w:r>
      <w:r w:rsidRPr="00174442" w:rsidR="004E4F8F">
        <w:t>se</w:t>
      </w:r>
      <w:r w:rsidRPr="00174442" w:rsidR="008641A9">
        <w:t xml:space="preserve"> guidelines </w:t>
      </w:r>
      <w:r w:rsidRPr="00174442">
        <w:t xml:space="preserve">to maximise their utility, these output variables are not specifically tailored to any individual application. </w:t>
      </w:r>
    </w:p>
    <w:p w:rsidRPr="00174442" w:rsidR="00AC46A0" w:rsidP="00AC46A0" w:rsidRDefault="00CC746B" w14:paraId="6C6BCFCF" w14:textId="3B2D5517">
      <w:pPr>
        <w:pStyle w:val="BodyText"/>
      </w:pPr>
      <w:r w:rsidRPr="00174442">
        <w:t xml:space="preserve">These </w:t>
      </w:r>
      <w:r w:rsidR="00766B2B">
        <w:t>guideline</w:t>
      </w:r>
      <w:r w:rsidRPr="00174442">
        <w:t xml:space="preserve"> projections can directly support top-down assessments (e.g. scenario planning with adaptive management) or </w:t>
      </w:r>
      <w:r w:rsidRPr="00174442" w:rsidR="00D97026">
        <w:t xml:space="preserve">can be used </w:t>
      </w:r>
      <w:r w:rsidRPr="00174442">
        <w:t>to place bottom-up assessments in the context of plausible future climate change.</w:t>
      </w:r>
      <w:r w:rsidRPr="00174442" w:rsidR="00AD3DAB">
        <w:t xml:space="preserve"> </w:t>
      </w:r>
      <w:r w:rsidRPr="00174442" w:rsidR="004E4F8F">
        <w:t xml:space="preserve">To </w:t>
      </w:r>
      <w:r w:rsidRPr="00174442" w:rsidR="00FF1E89">
        <w:t>support bottom-up impact assessments</w:t>
      </w:r>
      <w:r w:rsidRPr="00174442" w:rsidR="00AD3DAB">
        <w:t>,</w:t>
      </w:r>
      <w:r w:rsidRPr="00174442" w:rsidR="00FF1E89">
        <w:t xml:space="preserve"> typically the projections from all available emissions scenarios at a given point in time (or for a given level of global warming) are overlain onto the </w:t>
      </w:r>
      <w:r w:rsidRPr="00174442" w:rsidR="004E4F8F">
        <w:t>stress-</w:t>
      </w:r>
      <w:r w:rsidRPr="00174442" w:rsidR="00FF1E89">
        <w:t xml:space="preserve">test results. </w:t>
      </w:r>
      <w:r w:rsidRPr="00174442" w:rsidR="00F7761F">
        <w:t>In these</w:t>
      </w:r>
      <w:r w:rsidRPr="00174442" w:rsidR="00FF1E89">
        <w:t xml:space="preserve"> </w:t>
      </w:r>
      <w:r w:rsidRPr="00174442" w:rsidR="000D2F1F">
        <w:t>guidelines</w:t>
      </w:r>
      <w:r w:rsidRPr="00174442" w:rsidR="00FF1E89">
        <w:t xml:space="preserve">, </w:t>
      </w:r>
      <w:r w:rsidRPr="00174442" w:rsidR="0038175C">
        <w:t>project</w:t>
      </w:r>
      <w:r w:rsidRPr="00174442" w:rsidR="00870AAF">
        <w:t>ion</w:t>
      </w:r>
      <w:r w:rsidRPr="00174442" w:rsidR="0038175C">
        <w:t xml:space="preserve">s are available for </w:t>
      </w:r>
      <w:r w:rsidRPr="00174442" w:rsidR="00FF1E89">
        <w:t>SSP2-4.5 and SSP3-7.0</w:t>
      </w:r>
      <w:r w:rsidRPr="00174442" w:rsidR="00D2047B">
        <w:t xml:space="preserve"> emissions scenarios</w:t>
      </w:r>
      <w:r w:rsidRPr="00174442" w:rsidR="00FF1E89">
        <w:t>.</w:t>
      </w:r>
    </w:p>
    <w:p w:rsidRPr="00174442" w:rsidR="00FE6962" w:rsidP="00AC46A0" w:rsidRDefault="00FE6962" w14:paraId="3517C9E4" w14:textId="77777777">
      <w:pPr>
        <w:pStyle w:val="BodyText"/>
      </w:pPr>
    </w:p>
    <w:p w:rsidRPr="00174442" w:rsidR="0079301C" w:rsidP="00F872C9" w:rsidRDefault="699157FE" w14:paraId="286C5A98" w14:textId="5A81C788">
      <w:pPr>
        <w:pStyle w:val="Heading2"/>
      </w:pPr>
      <w:r w:rsidRPr="00174442">
        <w:t xml:space="preserve">Changes to </w:t>
      </w:r>
      <w:r w:rsidRPr="00174442" w:rsidR="002C6409">
        <w:t>water availability</w:t>
      </w:r>
      <w:r w:rsidRPr="00174442" w:rsidR="00B05E84">
        <w:t>:</w:t>
      </w:r>
      <w:r w:rsidRPr="00174442">
        <w:t xml:space="preserve"> </w:t>
      </w:r>
      <w:r w:rsidRPr="00174442" w:rsidR="00EE44A0">
        <w:t xml:space="preserve">Performance </w:t>
      </w:r>
      <w:r w:rsidRPr="00174442" w:rsidR="002C6409">
        <w:t>metrics</w:t>
      </w:r>
    </w:p>
    <w:p w:rsidRPr="00174442" w:rsidR="699157FE" w:rsidP="00575D5B" w:rsidRDefault="699157FE" w14:paraId="04AB2D3C" w14:textId="245F8044">
      <w:pPr>
        <w:pStyle w:val="HighlightBoxText"/>
      </w:pPr>
      <w:r w:rsidRPr="00174442">
        <w:rPr>
          <w:rFonts w:eastAsia="Arial"/>
        </w:rPr>
        <w:t>If a performance metric is required at a specific point in time (or global warming level), it is better to estimate that performance from projected climate inputs at that point in time, rather than interpolating between estimates of performance from other points in time, unless that performance is demonstrated to respond linearly with changes in climate.</w:t>
      </w:r>
    </w:p>
    <w:p w:rsidRPr="00174442" w:rsidR="699157FE" w:rsidRDefault="699157FE" w14:paraId="41C2FDF5" w14:textId="2873EC6B">
      <w:r w:rsidRPr="00174442">
        <w:rPr>
          <w:rFonts w:eastAsia="Arial" w:cs="Arial"/>
        </w:rPr>
        <w:t xml:space="preserve">This </w:t>
      </w:r>
      <w:r w:rsidR="000334EC">
        <w:rPr>
          <w:rFonts w:eastAsia="Arial" w:cs="Arial"/>
        </w:rPr>
        <w:t>chapter</w:t>
      </w:r>
      <w:r w:rsidRPr="00174442" w:rsidR="000334EC">
        <w:rPr>
          <w:rFonts w:eastAsia="Arial" w:cs="Arial"/>
        </w:rPr>
        <w:t xml:space="preserve"> </w:t>
      </w:r>
      <w:r w:rsidRPr="00174442">
        <w:rPr>
          <w:rFonts w:eastAsia="Arial" w:cs="Arial"/>
        </w:rPr>
        <w:t xml:space="preserve">provides guidance on applying climate projections to water system performance metrics that can vary with climate, such as supply system yield, supply system reliability, environmental flow compliance, </w:t>
      </w:r>
      <w:r w:rsidRPr="00174442" w:rsidR="00CF1890">
        <w:rPr>
          <w:rFonts w:eastAsia="Arial" w:cs="Arial"/>
        </w:rPr>
        <w:t xml:space="preserve">and </w:t>
      </w:r>
      <w:r w:rsidRPr="00174442">
        <w:rPr>
          <w:rFonts w:eastAsia="Arial" w:cs="Arial"/>
        </w:rPr>
        <w:t>cost.</w:t>
      </w:r>
      <w:r w:rsidRPr="00174442" w:rsidR="00E323C5">
        <w:rPr>
          <w:rFonts w:eastAsia="Arial" w:cs="Arial"/>
        </w:rPr>
        <w:t xml:space="preserve"> </w:t>
      </w:r>
      <w:r w:rsidRPr="00174442">
        <w:rPr>
          <w:rFonts w:eastAsia="Arial" w:cs="Arial"/>
        </w:rPr>
        <w:t xml:space="preserve">A performance metric </w:t>
      </w:r>
      <w:r w:rsidRPr="00174442" w:rsidR="00CF1890">
        <w:rPr>
          <w:rFonts w:eastAsia="Arial" w:cs="Arial"/>
        </w:rPr>
        <w:t xml:space="preserve">may </w:t>
      </w:r>
      <w:r w:rsidRPr="00174442">
        <w:rPr>
          <w:rFonts w:eastAsia="Arial" w:cs="Arial"/>
        </w:rPr>
        <w:t>also potentially be a trigger within an adaptive pathway. These performance metrics are typically calculated by running hydroclimate inputs through a water system response model. Where the performance metrics respond linearly to climate change, the performance at relatively few points in time over a planning horizon can be used to infer performance over the whole planning horizon by linearly interpolating.</w:t>
      </w:r>
      <w:r w:rsidRPr="00174442" w:rsidR="00E323C5">
        <w:rPr>
          <w:rFonts w:eastAsia="Arial" w:cs="Arial"/>
        </w:rPr>
        <w:t xml:space="preserve"> </w:t>
      </w:r>
      <w:r w:rsidRPr="00174442">
        <w:rPr>
          <w:rFonts w:eastAsia="Arial" w:cs="Arial"/>
        </w:rPr>
        <w:t>Similarly, if any non-linearity in performance is of negligible consequence to subsequent decision</w:t>
      </w:r>
      <w:r w:rsidRPr="00174442" w:rsidR="00AD73B6">
        <w:rPr>
          <w:rFonts w:eastAsia="Arial" w:cs="Arial"/>
        </w:rPr>
        <w:t xml:space="preserve"> </w:t>
      </w:r>
      <w:r w:rsidRPr="00174442">
        <w:rPr>
          <w:rFonts w:eastAsia="Arial" w:cs="Arial"/>
        </w:rPr>
        <w:t>making or reporting, linear interpolation of performance under projected climate change may be suitable.</w:t>
      </w:r>
    </w:p>
    <w:p w:rsidRPr="00174442" w:rsidR="699157FE" w:rsidRDefault="699157FE" w14:paraId="757F39C3" w14:textId="61B1CBAD">
      <w:r w:rsidRPr="00174442">
        <w:rPr>
          <w:rFonts w:eastAsia="Arial" w:cs="Arial"/>
        </w:rPr>
        <w:t xml:space="preserve">Sometimes performance metrics </w:t>
      </w:r>
      <w:r w:rsidRPr="00174442" w:rsidR="00E40165">
        <w:rPr>
          <w:rFonts w:eastAsia="Arial" w:cs="Arial"/>
        </w:rPr>
        <w:t>may</w:t>
      </w:r>
      <w:r w:rsidRPr="00174442">
        <w:rPr>
          <w:rFonts w:eastAsia="Arial" w:cs="Arial"/>
        </w:rPr>
        <w:t xml:space="preserve"> exhibit threshold behaviour with respect to climate change, whereby a small incremental change in climate results in either no change in performance or a rapid (step or steep) change in performance, or both.</w:t>
      </w:r>
      <w:r w:rsidRPr="00174442" w:rsidR="00E323C5">
        <w:rPr>
          <w:rFonts w:eastAsia="Arial" w:cs="Arial"/>
        </w:rPr>
        <w:t xml:space="preserve"> </w:t>
      </w:r>
      <w:r w:rsidRPr="00174442">
        <w:rPr>
          <w:rFonts w:eastAsia="Arial" w:cs="Arial"/>
        </w:rPr>
        <w:t xml:space="preserve">Sensitivity testing (see </w:t>
      </w:r>
      <w:r w:rsidRPr="00174442" w:rsidR="00A72C79">
        <w:t xml:space="preserve">the </w:t>
      </w:r>
      <w:r w:rsidR="00F239EF">
        <w:rPr>
          <w:i/>
        </w:rPr>
        <w:t>Supplementary Materials</w:t>
      </w:r>
      <w:r w:rsidRPr="00174442">
        <w:rPr>
          <w:rFonts w:eastAsia="Arial" w:cs="Arial"/>
        </w:rPr>
        <w:t>) can help identify non-linear responses in performance to changes in climate.</w:t>
      </w:r>
      <w:r w:rsidRPr="00174442" w:rsidR="00E323C5">
        <w:rPr>
          <w:rFonts w:eastAsia="Arial" w:cs="Arial"/>
        </w:rPr>
        <w:t xml:space="preserve"> </w:t>
      </w:r>
      <w:r w:rsidRPr="00174442">
        <w:rPr>
          <w:rFonts w:eastAsia="Arial" w:cs="Arial"/>
        </w:rPr>
        <w:t xml:space="preserve">Where performance is demonstrated or considered likely to be non-linear with respect to changes in climate, linear interpolation of performance outcomes may no longer be appropriate, and performance may need to be estimated at a </w:t>
      </w:r>
      <w:r w:rsidRPr="00174442" w:rsidR="0038175C">
        <w:rPr>
          <w:rFonts w:eastAsia="Arial" w:cs="Arial"/>
        </w:rPr>
        <w:t xml:space="preserve">greater </w:t>
      </w:r>
      <w:r w:rsidRPr="00174442">
        <w:rPr>
          <w:rFonts w:eastAsia="Arial" w:cs="Arial"/>
        </w:rPr>
        <w:t>number of points along the planning horizon.</w:t>
      </w:r>
      <w:r w:rsidRPr="00174442" w:rsidR="00E323C5">
        <w:rPr>
          <w:rFonts w:eastAsia="Arial" w:cs="Arial"/>
        </w:rPr>
        <w:t xml:space="preserve"> </w:t>
      </w:r>
      <w:r w:rsidRPr="00174442">
        <w:rPr>
          <w:rFonts w:eastAsia="Arial" w:cs="Arial"/>
        </w:rPr>
        <w:t xml:space="preserve">The level of effort </w:t>
      </w:r>
      <w:r w:rsidRPr="00174442" w:rsidR="008B593F">
        <w:rPr>
          <w:rFonts w:eastAsia="Arial" w:cs="Arial"/>
        </w:rPr>
        <w:t>needed</w:t>
      </w:r>
      <w:r w:rsidRPr="00174442">
        <w:rPr>
          <w:rFonts w:eastAsia="Arial" w:cs="Arial"/>
        </w:rPr>
        <w:t xml:space="preserve"> will be higher than simple linear interpolation, with the number of points required along the planning horizon being a trade-off between level of effort and improvement in knowledge about any non-linearity of performance.</w:t>
      </w:r>
      <w:r w:rsidRPr="00174442" w:rsidR="00E323C5">
        <w:rPr>
          <w:rFonts w:eastAsia="Arial" w:cs="Arial"/>
        </w:rPr>
        <w:t xml:space="preserve"> </w:t>
      </w:r>
      <w:r w:rsidRPr="00174442">
        <w:rPr>
          <w:rFonts w:eastAsia="Arial" w:cs="Arial"/>
        </w:rPr>
        <w:t>This is demonstrated with two theoretical cases in</w:t>
      </w:r>
      <w:r w:rsidRPr="00174442" w:rsidR="00915FF5">
        <w:rPr>
          <w:rFonts w:eastAsia="Arial" w:cs="Arial"/>
        </w:rPr>
        <w:t xml:space="preserve"> </w:t>
      </w:r>
      <w:r w:rsidRPr="00174442" w:rsidR="009D468F">
        <w:rPr>
          <w:rFonts w:eastAsia="Arial" w:cs="Arial"/>
        </w:rPr>
        <w:fldChar w:fldCharType="begin"/>
      </w:r>
      <w:r w:rsidRPr="00174442" w:rsidR="009D468F">
        <w:rPr>
          <w:rFonts w:eastAsia="Arial" w:cs="Arial"/>
        </w:rPr>
        <w:instrText xml:space="preserve"> REF _Ref202945152 \h </w:instrText>
      </w:r>
      <w:r w:rsidRPr="00174442" w:rsidR="009D468F">
        <w:rPr>
          <w:rFonts w:eastAsia="Arial" w:cs="Arial"/>
        </w:rPr>
      </w:r>
      <w:r w:rsidRPr="00174442" w:rsidR="009D468F">
        <w:rPr>
          <w:rFonts w:eastAsia="Arial" w:cs="Arial"/>
        </w:rPr>
        <w:fldChar w:fldCharType="separate"/>
      </w:r>
      <w:r w:rsidRPr="00174442" w:rsidR="009660CD">
        <w:t xml:space="preserve">Figure </w:t>
      </w:r>
      <w:r w:rsidR="009660CD">
        <w:rPr>
          <w:noProof/>
        </w:rPr>
        <w:t>26</w:t>
      </w:r>
      <w:r w:rsidRPr="00174442" w:rsidR="009D468F">
        <w:rPr>
          <w:rFonts w:eastAsia="Arial" w:cs="Arial"/>
        </w:rPr>
        <w:fldChar w:fldCharType="end"/>
      </w:r>
      <w:r w:rsidRPr="00174442">
        <w:rPr>
          <w:rFonts w:eastAsia="Arial" w:cs="Arial"/>
        </w:rPr>
        <w:t>.</w:t>
      </w:r>
    </w:p>
    <w:p w:rsidRPr="00174442" w:rsidR="699157FE" w:rsidRDefault="699157FE" w14:paraId="14F56EC4" w14:textId="0C815CD9">
      <w:r w:rsidRPr="00174442">
        <w:rPr>
          <w:noProof/>
        </w:rPr>
        <w:drawing>
          <wp:inline distT="0" distB="0" distL="0" distR="0" wp14:anchorId="665E3271" wp14:editId="3858ADDC">
            <wp:extent cx="5078464" cy="2408097"/>
            <wp:effectExtent l="0" t="0" r="8255" b="0"/>
            <wp:docPr id="1493599210" name="Picture 1736440771" descr="Two scatter plots of a local performance metric against time or global surface air temperature. The left scatter plot shows a linear response. The right scatter plot shows a non-linear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99210" name="Picture 1736440771" descr="Two scatter plots of a local performance metric against time or global surface air temperature. The left scatter plot shows a linear response. The right scatter plot shows a non-linear response."/>
                    <pic:cNvPicPr/>
                  </pic:nvPicPr>
                  <pic:blipFill>
                    <a:blip r:embed="rId71">
                      <a:extLst>
                        <a:ext uri="{96DAC541-7B7A-43D3-8B79-37D633B846F1}">
                          <asvg:svgBlip xmlns:asvg="http://schemas.microsoft.com/office/drawing/2016/SVG/main" r:embed="rId72"/>
                        </a:ext>
                      </a:extLst>
                    </a:blip>
                    <a:stretch>
                      <a:fillRect/>
                    </a:stretch>
                  </pic:blipFill>
                  <pic:spPr>
                    <a:xfrm>
                      <a:off x="0" y="0"/>
                      <a:ext cx="5078464" cy="2408097"/>
                    </a:xfrm>
                    <a:prstGeom prst="rect">
                      <a:avLst/>
                    </a:prstGeom>
                  </pic:spPr>
                </pic:pic>
              </a:graphicData>
            </a:graphic>
          </wp:inline>
        </w:drawing>
      </w:r>
    </w:p>
    <w:p w:rsidRPr="00174442" w:rsidR="00915FF5" w:rsidP="00915FF5" w:rsidRDefault="00915FF5" w14:paraId="63E8E7A6" w14:textId="0EDAB266">
      <w:pPr>
        <w:pStyle w:val="Caption"/>
        <w:rPr>
          <w:rFonts w:eastAsia="Arial" w:cs="Arial"/>
          <w:b w:val="0"/>
          <w:bCs/>
          <w:szCs w:val="18"/>
        </w:rPr>
      </w:pPr>
      <w:bookmarkStart w:name="_Ref202945152" w:id="137"/>
      <w:r w:rsidRPr="00174442">
        <w:t xml:space="preserve">Figure </w:t>
      </w:r>
      <w:r w:rsidR="00735DDC">
        <w:fldChar w:fldCharType="begin"/>
      </w:r>
      <w:r w:rsidR="00735DDC">
        <w:instrText xml:space="preserve"> SEQ Figure \* ARABIC </w:instrText>
      </w:r>
      <w:r w:rsidR="00735DDC">
        <w:fldChar w:fldCharType="separate"/>
      </w:r>
      <w:r w:rsidR="009660CD">
        <w:rPr>
          <w:noProof/>
        </w:rPr>
        <w:t>26</w:t>
      </w:r>
      <w:r w:rsidR="00735DDC">
        <w:rPr>
          <w:noProof/>
        </w:rPr>
        <w:fldChar w:fldCharType="end"/>
      </w:r>
      <w:bookmarkEnd w:id="137"/>
      <w:r w:rsidRPr="00174442">
        <w:t xml:space="preserve">: </w:t>
      </w:r>
      <w:r w:rsidRPr="00174442" w:rsidR="00EF0FCA">
        <w:t xml:space="preserve">An example of </w:t>
      </w:r>
      <w:r w:rsidRPr="00174442" w:rsidR="008B593F">
        <w:t>the</w:t>
      </w:r>
      <w:r w:rsidRPr="00174442" w:rsidR="00EF0FCA">
        <w:t xml:space="preserve"> linear </w:t>
      </w:r>
      <w:r w:rsidRPr="00174442">
        <w:t xml:space="preserve">(left) and non-linear (right) response of </w:t>
      </w:r>
      <w:r w:rsidRPr="00174442" w:rsidR="00EF0FCA">
        <w:t xml:space="preserve">a </w:t>
      </w:r>
      <w:r w:rsidRPr="00174442">
        <w:t>performance metric to global warming</w:t>
      </w:r>
      <w:r w:rsidRPr="00174442" w:rsidR="002C6409">
        <w:t>.</w:t>
      </w:r>
    </w:p>
    <w:p w:rsidRPr="00174442" w:rsidR="699157FE" w:rsidRDefault="00253528" w14:paraId="6BD78C9C" w14:textId="17F56E9C">
      <w:r>
        <w:rPr>
          <w:rFonts w:eastAsia="Arial" w:cs="Arial"/>
        </w:rPr>
        <w:t>T</w:t>
      </w:r>
      <w:r w:rsidRPr="00174442" w:rsidR="699157FE">
        <w:rPr>
          <w:rFonts w:eastAsia="Arial" w:cs="Arial"/>
        </w:rPr>
        <w:t xml:space="preserve">he pattern scaling approach for generating the hydroclimate projections in these </w:t>
      </w:r>
      <w:r w:rsidR="00431D22">
        <w:rPr>
          <w:rFonts w:eastAsia="Arial" w:cs="Arial"/>
        </w:rPr>
        <w:t>guidelines</w:t>
      </w:r>
      <w:r w:rsidRPr="00174442" w:rsidR="699157FE">
        <w:rPr>
          <w:rFonts w:eastAsia="Arial" w:cs="Arial"/>
        </w:rPr>
        <w:t xml:space="preserve"> assumes a linear change in hydroclimate (i.e. local temperature, evapotranspiration, rainfall and runoff) with changes in global warming.</w:t>
      </w:r>
      <w:r w:rsidRPr="00174442" w:rsidR="00E323C5">
        <w:rPr>
          <w:rFonts w:eastAsia="Arial" w:cs="Arial"/>
        </w:rPr>
        <w:t xml:space="preserve"> </w:t>
      </w:r>
      <w:r w:rsidRPr="00174442" w:rsidR="008B593F">
        <w:rPr>
          <w:rFonts w:eastAsia="Arial" w:cs="Arial"/>
        </w:rPr>
        <w:t xml:space="preserve">While </w:t>
      </w:r>
      <w:r w:rsidRPr="00174442" w:rsidR="699157FE">
        <w:rPr>
          <w:rFonts w:eastAsia="Arial" w:cs="Arial"/>
        </w:rPr>
        <w:t xml:space="preserve">this is a reasonable assumption over a multi-decadal timescale, this may not necessarily be the case over </w:t>
      </w:r>
      <w:r w:rsidRPr="00174442" w:rsidR="00882B69">
        <w:rPr>
          <w:rFonts w:eastAsia="Arial" w:cs="Arial"/>
        </w:rPr>
        <w:t xml:space="preserve">a </w:t>
      </w:r>
      <w:r w:rsidRPr="00174442" w:rsidR="699157FE">
        <w:rPr>
          <w:rFonts w:eastAsia="Arial" w:cs="Arial"/>
        </w:rPr>
        <w:t xml:space="preserve">shorter single </w:t>
      </w:r>
      <w:r w:rsidRPr="00174442" w:rsidR="00882B69">
        <w:rPr>
          <w:rFonts w:eastAsia="Arial" w:cs="Arial"/>
        </w:rPr>
        <w:t xml:space="preserve">period </w:t>
      </w:r>
      <w:r w:rsidRPr="00174442" w:rsidR="699157FE">
        <w:rPr>
          <w:rFonts w:eastAsia="Arial" w:cs="Arial"/>
        </w:rPr>
        <w:t>or multi-year periods. There is the potential for rapid changes in local hydroclimate, interspersed by short periods of stable climate, in response to global warming, as has occurred historically.</w:t>
      </w:r>
      <w:r w:rsidRPr="00174442" w:rsidR="00E323C5">
        <w:rPr>
          <w:rFonts w:eastAsia="Arial" w:cs="Arial"/>
        </w:rPr>
        <w:t xml:space="preserve"> </w:t>
      </w:r>
      <w:r w:rsidRPr="00174442" w:rsidR="699157FE">
        <w:rPr>
          <w:rFonts w:eastAsia="Arial" w:cs="Arial"/>
        </w:rPr>
        <w:t xml:space="preserve">This uncertainty in the trajectory of climate variables due to global warming in individual years or sub-decadal multi-year periods is </w:t>
      </w:r>
      <w:r w:rsidRPr="00174442" w:rsidR="0038175C">
        <w:rPr>
          <w:rFonts w:eastAsia="Arial" w:cs="Arial"/>
        </w:rPr>
        <w:t>discussed</w:t>
      </w:r>
      <w:r w:rsidRPr="00174442" w:rsidR="699157FE">
        <w:rPr>
          <w:rFonts w:eastAsia="Arial" w:cs="Arial"/>
        </w:rPr>
        <w:t xml:space="preserve"> in </w:t>
      </w:r>
      <w:r w:rsidR="00A419A3">
        <w:rPr>
          <w:rFonts w:eastAsia="Arial" w:cs="Arial"/>
        </w:rPr>
        <w:t>chapter</w:t>
      </w:r>
      <w:r w:rsidRPr="00174442" w:rsidR="005717EB">
        <w:rPr>
          <w:rFonts w:eastAsia="Arial" w:cs="Arial"/>
        </w:rPr>
        <w:t xml:space="preserve"> </w:t>
      </w:r>
      <w:r w:rsidRPr="00174442" w:rsidR="699157FE">
        <w:rPr>
          <w:rFonts w:eastAsia="Arial" w:cs="Arial"/>
        </w:rPr>
        <w:fldChar w:fldCharType="begin"/>
      </w:r>
      <w:r w:rsidRPr="00174442" w:rsidR="699157FE">
        <w:rPr>
          <w:rFonts w:eastAsia="Arial" w:cs="Arial"/>
        </w:rPr>
        <w:instrText xml:space="preserve"> REF _Ref201577410 \r \h </w:instrText>
      </w:r>
      <w:r w:rsidRPr="00174442" w:rsidR="699157FE">
        <w:rPr>
          <w:rFonts w:eastAsia="Arial" w:cs="Arial"/>
        </w:rPr>
      </w:r>
      <w:r w:rsidRPr="00174442" w:rsidR="699157FE">
        <w:rPr>
          <w:rFonts w:eastAsia="Arial" w:cs="Arial"/>
        </w:rPr>
        <w:fldChar w:fldCharType="separate"/>
      </w:r>
      <w:r w:rsidR="009660CD">
        <w:rPr>
          <w:rFonts w:eastAsia="Arial" w:cs="Arial"/>
        </w:rPr>
        <w:t>10</w:t>
      </w:r>
      <w:r w:rsidRPr="00174442" w:rsidR="699157FE">
        <w:rPr>
          <w:rFonts w:eastAsia="Arial" w:cs="Arial"/>
        </w:rPr>
        <w:fldChar w:fldCharType="end"/>
      </w:r>
      <w:r w:rsidRPr="00174442" w:rsidR="699157FE">
        <w:rPr>
          <w:rFonts w:eastAsia="Arial" w:cs="Arial"/>
        </w:rPr>
        <w:t>.</w:t>
      </w:r>
    </w:p>
    <w:p w:rsidRPr="00174442" w:rsidR="00A84667" w:rsidRDefault="00A84667" w14:paraId="46CD7D93" w14:textId="10956345">
      <w:r w:rsidRPr="00174442">
        <w:br w:type="page"/>
      </w:r>
    </w:p>
    <w:p w:rsidRPr="00174442" w:rsidR="0079301C" w:rsidP="00AE7421" w:rsidRDefault="006171D9" w14:paraId="2E2F34D6" w14:textId="613652B4">
      <w:pPr>
        <w:pStyle w:val="Heading1"/>
      </w:pPr>
      <w:bookmarkStart w:name="_Ref201227419" w:id="138"/>
      <w:bookmarkStart w:name="_Toc207888330" w:id="139"/>
      <w:bookmarkStart w:name="_Ref211003108" w:id="140"/>
      <w:bookmarkStart w:name="_Ref211347287" w:id="141"/>
      <w:bookmarkStart w:name="_Toc214463398" w:id="142"/>
      <w:r w:rsidRPr="00174442">
        <w:t>P</w:t>
      </w:r>
      <w:r w:rsidRPr="00174442" w:rsidR="00AF37B8">
        <w:t xml:space="preserve">rojections by </w:t>
      </w:r>
      <w:r w:rsidRPr="00174442" w:rsidR="002C6409">
        <w:t xml:space="preserve">river </w:t>
      </w:r>
      <w:bookmarkEnd w:id="138"/>
      <w:r w:rsidRPr="00174442" w:rsidR="002C6409">
        <w:t>basin</w:t>
      </w:r>
      <w:bookmarkEnd w:id="139"/>
      <w:bookmarkEnd w:id="140"/>
      <w:bookmarkEnd w:id="141"/>
      <w:bookmarkEnd w:id="142"/>
    </w:p>
    <w:p w:rsidRPr="00174442" w:rsidR="00D80B67" w:rsidP="00D80B67" w:rsidRDefault="00D80B67" w14:paraId="68DDBAA3" w14:textId="748181EB">
      <w:pPr>
        <w:pStyle w:val="Chaptersummary"/>
        <w:rPr>
          <w:b/>
        </w:rPr>
      </w:pPr>
      <w:proofErr w:type="gramStart"/>
      <w:r w:rsidRPr="00174442">
        <w:rPr>
          <w:b/>
        </w:rPr>
        <w:t>At a glance</w:t>
      </w:r>
      <w:proofErr w:type="gramEnd"/>
    </w:p>
    <w:p w:rsidR="00E84ECD" w:rsidP="00323916" w:rsidRDefault="00D80B67" w14:paraId="4CAFBD01" w14:textId="69539FD7">
      <w:pPr>
        <w:pStyle w:val="Chaptersummary"/>
        <w:numPr>
          <w:ilvl w:val="0"/>
          <w:numId w:val="36"/>
        </w:numPr>
      </w:pPr>
      <w:r w:rsidRPr="00174442">
        <w:t xml:space="preserve">Projected changes in climate </w:t>
      </w:r>
      <w:r w:rsidR="00E72338">
        <w:t xml:space="preserve">variables </w:t>
      </w:r>
      <w:r w:rsidRPr="00174442">
        <w:t xml:space="preserve">and runoff are </w:t>
      </w:r>
      <w:r w:rsidR="00C677ED">
        <w:t>av</w:t>
      </w:r>
      <w:r w:rsidR="00440414">
        <w:t xml:space="preserve">ailable </w:t>
      </w:r>
      <w:r w:rsidRPr="00174442">
        <w:t>for each river basin in Victoria</w:t>
      </w:r>
      <w:r w:rsidR="00576F57">
        <w:t xml:space="preserve"> (see </w:t>
      </w:r>
      <w:r w:rsidRPr="00A15408" w:rsidR="005F477C">
        <w:fldChar w:fldCharType="begin"/>
      </w:r>
      <w:r w:rsidRPr="00A15408" w:rsidR="005F477C">
        <w:instrText xml:space="preserve"> REF _Ref211946720 \r \h </w:instrText>
      </w:r>
      <w:r w:rsidR="005F477C">
        <w:instrText xml:space="preserve"> \* MERGEFORMAT </w:instrText>
      </w:r>
      <w:r w:rsidRPr="00A15408" w:rsidR="005F477C">
        <w:fldChar w:fldCharType="separate"/>
      </w:r>
      <w:r w:rsidR="009660CD">
        <w:t>Appendix A</w:t>
      </w:r>
      <w:r w:rsidRPr="00A15408" w:rsidR="005F477C">
        <w:fldChar w:fldCharType="end"/>
      </w:r>
      <w:r w:rsidR="00576F57">
        <w:t>)</w:t>
      </w:r>
      <w:r w:rsidRPr="00174442">
        <w:t>.</w:t>
      </w:r>
      <w:r w:rsidR="00576F57">
        <w:t xml:space="preserve">  </w:t>
      </w:r>
    </w:p>
    <w:p w:rsidRPr="00174442" w:rsidR="00D80B67" w:rsidP="00323916" w:rsidRDefault="00576F57" w14:paraId="1D4DFC33" w14:textId="2F1D0467">
      <w:pPr>
        <w:pStyle w:val="Chaptersummary"/>
        <w:numPr>
          <w:ilvl w:val="0"/>
          <w:numId w:val="36"/>
        </w:numPr>
      </w:pPr>
      <w:r>
        <w:t>The projections averaged across Victoria are presented in this chapter</w:t>
      </w:r>
      <w:r w:rsidR="00E84ECD">
        <w:t>, including average annual, warm season and cool</w:t>
      </w:r>
      <w:r w:rsidR="00304458">
        <w:t>-</w:t>
      </w:r>
      <w:r w:rsidR="00E84ECD">
        <w:t>season rainfall and runoff projections</w:t>
      </w:r>
      <w:r w:rsidRPr="00174442" w:rsidR="00D80B67">
        <w:t>.</w:t>
      </w:r>
    </w:p>
    <w:p w:rsidRPr="00174442" w:rsidR="00D80B67" w:rsidP="00323916" w:rsidRDefault="00D80B67" w14:paraId="53D0E31A" w14:textId="5E37706A">
      <w:pPr>
        <w:pStyle w:val="Chaptersummary"/>
        <w:numPr>
          <w:ilvl w:val="0"/>
          <w:numId w:val="36"/>
        </w:numPr>
      </w:pPr>
      <w:r w:rsidRPr="00174442">
        <w:t xml:space="preserve">Examples of how to apply the projections are also provided. </w:t>
      </w:r>
    </w:p>
    <w:p w:rsidRPr="00174442" w:rsidR="0079301C" w:rsidP="00AF37B8" w:rsidRDefault="00AF37B8" w14:paraId="3371C213" w14:textId="78203133">
      <w:pPr>
        <w:pStyle w:val="Heading2"/>
      </w:pPr>
      <w:bookmarkStart w:name="_Ref202265487" w:id="143"/>
      <w:r w:rsidRPr="00174442">
        <w:t>Introduction</w:t>
      </w:r>
      <w:bookmarkEnd w:id="143"/>
    </w:p>
    <w:p w:rsidRPr="00174442" w:rsidR="007E1D48" w:rsidP="00AF37B8" w:rsidRDefault="00185EF9" w14:paraId="5DD76615" w14:textId="74B0DCC8">
      <w:pPr>
        <w:pStyle w:val="BodyText"/>
      </w:pPr>
      <w:r w:rsidRPr="00174442">
        <w:t>Climate change projections for Victoria are presented by river basin</w:t>
      </w:r>
      <w:r w:rsidRPr="00174442" w:rsidR="00F530F9">
        <w:t xml:space="preserve"> in </w:t>
      </w:r>
      <w:r w:rsidR="005F477C">
        <w:fldChar w:fldCharType="begin"/>
      </w:r>
      <w:r w:rsidR="005F477C">
        <w:instrText xml:space="preserve"> REF _Ref211946720 \r \h </w:instrText>
      </w:r>
      <w:r w:rsidR="005F477C">
        <w:fldChar w:fldCharType="separate"/>
      </w:r>
      <w:r w:rsidR="009660CD">
        <w:t>Appendix A</w:t>
      </w:r>
      <w:r w:rsidR="005F477C">
        <w:fldChar w:fldCharType="end"/>
      </w:r>
      <w:r w:rsidR="00132B2A">
        <w:t>. T</w:t>
      </w:r>
      <w:r w:rsidRPr="00174442" w:rsidR="00365E38">
        <w:t>he statewide</w:t>
      </w:r>
      <w:r w:rsidRPr="00174442" w:rsidR="001B2531">
        <w:t xml:space="preserve"> projections </w:t>
      </w:r>
      <w:r w:rsidR="00132B2A">
        <w:t xml:space="preserve">in </w:t>
      </w:r>
      <w:r w:rsidR="007E0A3F">
        <w:fldChar w:fldCharType="begin"/>
      </w:r>
      <w:r w:rsidR="007E0A3F">
        <w:instrText xml:space="preserve"> REF _Ref205457487 \h </w:instrText>
      </w:r>
      <w:r w:rsidR="007E0A3F">
        <w:fldChar w:fldCharType="separate"/>
      </w:r>
      <w:r w:rsidRPr="00174442" w:rsidR="009660CD">
        <w:t xml:space="preserve">Table </w:t>
      </w:r>
      <w:r w:rsidR="009660CD">
        <w:rPr>
          <w:noProof/>
        </w:rPr>
        <w:t>4</w:t>
      </w:r>
      <w:r w:rsidR="007E0A3F">
        <w:fldChar w:fldCharType="end"/>
      </w:r>
      <w:r w:rsidR="00132B2A">
        <w:t xml:space="preserve"> are </w:t>
      </w:r>
      <w:r w:rsidRPr="00174442" w:rsidR="001B2531">
        <w:t xml:space="preserve">presented </w:t>
      </w:r>
      <w:r w:rsidR="004C1975">
        <w:t xml:space="preserve">here </w:t>
      </w:r>
      <w:r w:rsidRPr="00174442" w:rsidR="00AB0C12">
        <w:t xml:space="preserve">as an example </w:t>
      </w:r>
      <w:r w:rsidR="004C1975">
        <w:t>– a copy of one of the</w:t>
      </w:r>
      <w:r w:rsidR="00354BCF">
        <w:t xml:space="preserve"> 30 data</w:t>
      </w:r>
      <w:r w:rsidR="00132B2A">
        <w:t xml:space="preserve"> tables </w:t>
      </w:r>
      <w:r w:rsidR="00DD1DB5">
        <w:t xml:space="preserve">are </w:t>
      </w:r>
      <w:r w:rsidR="00132B2A">
        <w:t xml:space="preserve">in </w:t>
      </w:r>
      <w:r w:rsidR="00DD1DB5">
        <w:fldChar w:fldCharType="begin"/>
      </w:r>
      <w:r w:rsidR="00DD1DB5">
        <w:instrText xml:space="preserve"> REF _Ref211946720 \w \h </w:instrText>
      </w:r>
      <w:r w:rsidR="00DD1DB5">
        <w:fldChar w:fldCharType="separate"/>
      </w:r>
      <w:r w:rsidR="009660CD">
        <w:t>Appendix A</w:t>
      </w:r>
      <w:r w:rsidR="00DD1DB5">
        <w:fldChar w:fldCharType="end"/>
      </w:r>
      <w:r w:rsidRPr="00174442" w:rsidR="007E1D48">
        <w:t>.</w:t>
      </w:r>
      <w:r w:rsidRPr="00174442">
        <w:t xml:space="preserve"> </w:t>
      </w:r>
      <w:r w:rsidR="00204200">
        <w:t xml:space="preserve">These </w:t>
      </w:r>
      <w:r w:rsidR="00354BCF">
        <w:t>projection data tables</w:t>
      </w:r>
      <w:r w:rsidR="00204200">
        <w:t xml:space="preserve"> are applicable for water availability and water demand estimation.</w:t>
      </w:r>
      <w:r w:rsidRPr="00174442" w:rsidR="00204200">
        <w:t xml:space="preserve"> </w:t>
      </w:r>
      <w:r w:rsidR="0003224A">
        <w:t>D</w:t>
      </w:r>
      <w:r w:rsidR="00AB0C12">
        <w:t>efinitions, assumptions and exclusions</w:t>
      </w:r>
      <w:r w:rsidR="0003224A">
        <w:t xml:space="preserve"> that will help to interpret the projections</w:t>
      </w:r>
      <w:r w:rsidR="00AB0C12">
        <w:t xml:space="preserve"> </w:t>
      </w:r>
      <w:r w:rsidR="007610DC">
        <w:t>have also been provided</w:t>
      </w:r>
      <w:r w:rsidRPr="00174442" w:rsidR="007E1D48">
        <w:t>.</w:t>
      </w:r>
      <w:r w:rsidRPr="00174442">
        <w:t xml:space="preserve"> </w:t>
      </w:r>
    </w:p>
    <w:p w:rsidRPr="00174442" w:rsidR="001F6CE7" w:rsidP="00357356" w:rsidRDefault="001F6CE7" w14:paraId="190BD03C" w14:textId="62CBF680">
      <w:pPr>
        <w:pStyle w:val="Heading3"/>
      </w:pPr>
      <w:r w:rsidRPr="00174442">
        <w:t>Definitions</w:t>
      </w:r>
    </w:p>
    <w:p w:rsidRPr="00174442" w:rsidR="00185EF9" w:rsidP="00AF37B8" w:rsidRDefault="00185EF9" w14:paraId="4F1913E7" w14:textId="5784B475">
      <w:pPr>
        <w:pStyle w:val="BodyText"/>
      </w:pPr>
      <w:r w:rsidRPr="00174442">
        <w:t>The following definitions apply when interpreting these tables:</w:t>
      </w:r>
    </w:p>
    <w:p w:rsidRPr="00174442" w:rsidR="00185EF9" w:rsidP="00B0445C" w:rsidRDefault="00185EF9" w14:paraId="14D7FA1B" w14:textId="5A9AEC8F">
      <w:pPr>
        <w:pStyle w:val="Bulletlist"/>
      </w:pPr>
      <w:r w:rsidRPr="00357356">
        <w:t>All projections are relative to the year 2000</w:t>
      </w:r>
      <w:r w:rsidRPr="00174442">
        <w:t>, which is the approximate midpoint of the post-1975 climate reference period</w:t>
      </w:r>
      <w:r w:rsidRPr="00174442" w:rsidR="001F6CA9">
        <w:t xml:space="preserve"> (1975</w:t>
      </w:r>
      <w:r w:rsidRPr="00174442" w:rsidR="007E1D48">
        <w:rPr>
          <w:rFonts w:cstheme="minorHAnsi"/>
        </w:rPr>
        <w:t>‒</w:t>
      </w:r>
      <w:r w:rsidRPr="00174442" w:rsidR="001F6CA9">
        <w:t>2025)</w:t>
      </w:r>
      <w:r w:rsidRPr="00174442" w:rsidR="002C1DC4">
        <w:t xml:space="preserve">. </w:t>
      </w:r>
      <w:r w:rsidRPr="00357356" w:rsidR="002C1DC4">
        <w:t xml:space="preserve">They </w:t>
      </w:r>
      <w:r w:rsidRPr="00357356" w:rsidR="0091068A">
        <w:t>can be directly applied</w:t>
      </w:r>
      <w:r w:rsidRPr="00357356" w:rsidR="002C1DC4">
        <w:t xml:space="preserve"> to </w:t>
      </w:r>
      <w:r w:rsidRPr="00357356" w:rsidR="002F4209">
        <w:t xml:space="preserve">the </w:t>
      </w:r>
      <w:r w:rsidRPr="00357356" w:rsidR="002C1DC4">
        <w:t>post-1975 climate reference period hydroclimate datasets</w:t>
      </w:r>
      <w:r w:rsidRPr="00174442" w:rsidR="0091068A">
        <w:t>.</w:t>
      </w:r>
    </w:p>
    <w:p w:rsidRPr="00174442" w:rsidR="00185EF9" w:rsidP="00A52BFE" w:rsidRDefault="00185EF9" w14:paraId="765E8647" w14:textId="73AB0CF5">
      <w:pPr>
        <w:pStyle w:val="Bulletlist"/>
      </w:pPr>
      <w:r w:rsidRPr="00174442">
        <w:t xml:space="preserve">The </w:t>
      </w:r>
      <w:r w:rsidRPr="00174442" w:rsidR="006171D9">
        <w:t xml:space="preserve">uncertainty in </w:t>
      </w:r>
      <w:r w:rsidRPr="00174442">
        <w:t xml:space="preserve">climate model response to </w:t>
      </w:r>
      <w:r w:rsidRPr="00174442" w:rsidR="006171D9">
        <w:t xml:space="preserve">the </w:t>
      </w:r>
      <w:r w:rsidRPr="00174442">
        <w:t xml:space="preserve">emissions scenarios is labelled in three ways: </w:t>
      </w:r>
    </w:p>
    <w:p w:rsidRPr="00174442" w:rsidR="00185EF9" w:rsidP="00A52BFE" w:rsidRDefault="00185EF9" w14:paraId="55B2BE9B" w14:textId="0B9A8652">
      <w:pPr>
        <w:pStyle w:val="ListBullet2"/>
      </w:pPr>
      <w:r w:rsidRPr="00174442">
        <w:rPr>
          <w:b/>
          <w:bCs/>
        </w:rPr>
        <w:t>10</w:t>
      </w:r>
      <w:r w:rsidRPr="00357356">
        <w:rPr>
          <w:b/>
        </w:rPr>
        <w:t>th</w:t>
      </w:r>
      <w:r w:rsidRPr="00174442">
        <w:rPr>
          <w:b/>
          <w:bCs/>
        </w:rPr>
        <w:t>, 50</w:t>
      </w:r>
      <w:r w:rsidRPr="00357356">
        <w:rPr>
          <w:b/>
        </w:rPr>
        <w:t>th</w:t>
      </w:r>
      <w:r w:rsidRPr="00174442">
        <w:rPr>
          <w:b/>
          <w:bCs/>
        </w:rPr>
        <w:t xml:space="preserve"> and 90</w:t>
      </w:r>
      <w:r w:rsidRPr="00357356">
        <w:rPr>
          <w:b/>
        </w:rPr>
        <w:t>th</w:t>
      </w:r>
      <w:r w:rsidRPr="00174442">
        <w:rPr>
          <w:b/>
          <w:bCs/>
        </w:rPr>
        <w:t xml:space="preserve"> percentile</w:t>
      </w:r>
      <w:r w:rsidRPr="00174442">
        <w:t xml:space="preserve"> projections</w:t>
      </w:r>
      <w:r w:rsidRPr="00174442" w:rsidR="00D332BB">
        <w:t>, reflecting</w:t>
      </w:r>
      <w:r w:rsidRPr="00174442">
        <w:t xml:space="preserve"> the </w:t>
      </w:r>
      <w:r w:rsidR="00747E23">
        <w:t xml:space="preserve">plausible </w:t>
      </w:r>
      <w:r w:rsidR="00871573">
        <w:t>range</w:t>
      </w:r>
      <w:r w:rsidRPr="00174442">
        <w:t xml:space="preserve"> of projections from the global climate model ensemble</w:t>
      </w:r>
    </w:p>
    <w:p w:rsidRPr="00174442" w:rsidR="00185EF9" w:rsidP="00A52BFE" w:rsidRDefault="00D332BB" w14:paraId="6FD76B51" w14:textId="33E3E17F">
      <w:pPr>
        <w:pStyle w:val="ListBullet2"/>
      </w:pPr>
      <w:r w:rsidRPr="00174442">
        <w:rPr>
          <w:b/>
          <w:bCs/>
        </w:rPr>
        <w:t>high</w:t>
      </w:r>
      <w:r w:rsidRPr="00174442" w:rsidR="00185EF9">
        <w:rPr>
          <w:b/>
          <w:bCs/>
        </w:rPr>
        <w:t>, medium and low</w:t>
      </w:r>
      <w:r w:rsidR="005933CA">
        <w:rPr>
          <w:b/>
          <w:bCs/>
        </w:rPr>
        <w:t xml:space="preserve"> impact</w:t>
      </w:r>
      <w:r w:rsidRPr="00174442" w:rsidR="00185EF9">
        <w:t>, which is a short-hand label based on their anticipated impact for most applications</w:t>
      </w:r>
      <w:r w:rsidRPr="00174442">
        <w:t xml:space="preserve"> </w:t>
      </w:r>
      <w:r w:rsidRPr="00174442">
        <w:rPr>
          <w:rFonts w:cstheme="minorHAnsi"/>
        </w:rPr>
        <w:t>‒</w:t>
      </w:r>
      <w:r w:rsidRPr="00174442">
        <w:t xml:space="preserve"> t</w:t>
      </w:r>
      <w:r w:rsidRPr="00174442" w:rsidR="00185EF9">
        <w:t xml:space="preserve">he high </w:t>
      </w:r>
      <w:r w:rsidR="005933CA">
        <w:t xml:space="preserve">impact </w:t>
      </w:r>
      <w:r w:rsidR="00355CB5">
        <w:t>scenario</w:t>
      </w:r>
      <w:r w:rsidRPr="00174442" w:rsidR="00185EF9">
        <w:t xml:space="preserve"> </w:t>
      </w:r>
      <w:r w:rsidR="007662C5">
        <w:t>(90</w:t>
      </w:r>
      <w:r w:rsidRPr="00A15408" w:rsidR="001B7379">
        <w:t>th</w:t>
      </w:r>
      <w:r w:rsidR="001B7379">
        <w:t xml:space="preserve"> percentile projection</w:t>
      </w:r>
      <w:r w:rsidR="00ED6D89">
        <w:t>)</w:t>
      </w:r>
      <w:r w:rsidR="001B7379">
        <w:t xml:space="preserve"> </w:t>
      </w:r>
      <w:r w:rsidRPr="00174442" w:rsidR="00185EF9">
        <w:t xml:space="preserve">is associated with greater </w:t>
      </w:r>
      <w:r w:rsidR="00D2488D">
        <w:t xml:space="preserve">reduction in </w:t>
      </w:r>
      <w:r w:rsidRPr="00174442" w:rsidR="00185EF9">
        <w:t>rainfall</w:t>
      </w:r>
      <w:r w:rsidR="00A94E58">
        <w:t xml:space="preserve">, </w:t>
      </w:r>
      <w:r w:rsidR="006801DB">
        <w:t>greater increase in PET</w:t>
      </w:r>
      <w:r w:rsidRPr="00174442" w:rsidR="00185EF9">
        <w:t xml:space="preserve"> and higher impacts on water availability</w:t>
      </w:r>
      <w:r w:rsidRPr="00174442">
        <w:t>; t</w:t>
      </w:r>
      <w:r w:rsidRPr="00174442" w:rsidR="00185EF9">
        <w:t xml:space="preserve">he low </w:t>
      </w:r>
      <w:r w:rsidR="004567A3">
        <w:t xml:space="preserve">impact scenario </w:t>
      </w:r>
      <w:r w:rsidR="00ED6D89">
        <w:t>(</w:t>
      </w:r>
      <w:r w:rsidR="007662C5">
        <w:t>10</w:t>
      </w:r>
      <w:r w:rsidRPr="00A15408" w:rsidR="007662C5">
        <w:t>th</w:t>
      </w:r>
      <w:r w:rsidR="007662C5">
        <w:t xml:space="preserve"> percentile projection</w:t>
      </w:r>
      <w:r w:rsidR="00ED6D89">
        <w:t>)</w:t>
      </w:r>
      <w:r w:rsidR="007662C5">
        <w:t xml:space="preserve"> is associated with </w:t>
      </w:r>
      <w:r w:rsidRPr="00174442" w:rsidR="00185EF9">
        <w:t xml:space="preserve">lower </w:t>
      </w:r>
      <w:r w:rsidR="0059644C">
        <w:t xml:space="preserve">reduction in </w:t>
      </w:r>
      <w:r w:rsidRPr="00174442" w:rsidR="00185EF9">
        <w:t xml:space="preserve">rainfall  (or </w:t>
      </w:r>
      <w:r w:rsidRPr="00174442" w:rsidR="00A758A9">
        <w:t xml:space="preserve">in some instances </w:t>
      </w:r>
      <w:r w:rsidRPr="00174442" w:rsidR="00185EF9">
        <w:t xml:space="preserve">a </w:t>
      </w:r>
      <w:r w:rsidRPr="00174442" w:rsidR="00A758A9">
        <w:t xml:space="preserve">small </w:t>
      </w:r>
      <w:r w:rsidRPr="00174442" w:rsidR="00185EF9">
        <w:t xml:space="preserve">increase in rainfall), </w:t>
      </w:r>
      <w:r w:rsidR="00380FA9">
        <w:t xml:space="preserve">lower increase in PET </w:t>
      </w:r>
      <w:r w:rsidRPr="00174442" w:rsidR="00185EF9">
        <w:t>and therefore lower impacts on water availability</w:t>
      </w:r>
    </w:p>
    <w:p w:rsidRPr="00174442" w:rsidR="00185EF9" w:rsidP="00A52BFE" w:rsidRDefault="00D332BB" w14:paraId="18BCB62B" w14:textId="137CB0F2">
      <w:pPr>
        <w:pStyle w:val="ListBullet2"/>
      </w:pPr>
      <w:r w:rsidRPr="00174442">
        <w:rPr>
          <w:b/>
          <w:bCs/>
        </w:rPr>
        <w:t xml:space="preserve">as </w:t>
      </w:r>
      <w:r w:rsidRPr="00174442" w:rsidR="00185EF9">
        <w:rPr>
          <w:b/>
          <w:bCs/>
        </w:rPr>
        <w:t>labels that describe three distinct climate futures</w:t>
      </w:r>
      <w:r w:rsidRPr="00174442" w:rsidR="00185EF9">
        <w:t xml:space="preserve"> based on projected rainfall, relative to the year 2000</w:t>
      </w:r>
      <w:r w:rsidRPr="00174442">
        <w:t xml:space="preserve"> </w:t>
      </w:r>
      <w:r w:rsidRPr="00174442">
        <w:rPr>
          <w:rFonts w:cstheme="minorHAnsi"/>
        </w:rPr>
        <w:t>‒</w:t>
      </w:r>
      <w:r w:rsidRPr="00174442">
        <w:t xml:space="preserve"> t</w:t>
      </w:r>
      <w:r w:rsidRPr="00174442" w:rsidR="00185EF9">
        <w:t xml:space="preserve">hese are a </w:t>
      </w:r>
      <w:r w:rsidRPr="00174442" w:rsidR="00603D0F">
        <w:t>‘</w:t>
      </w:r>
      <w:r w:rsidRPr="00174442" w:rsidR="00185EF9">
        <w:t>warmer climate change projection with little change in rainfall</w:t>
      </w:r>
      <w:r w:rsidRPr="00174442" w:rsidR="00603D0F">
        <w:t>’</w:t>
      </w:r>
      <w:r w:rsidR="00ED6D89">
        <w:t xml:space="preserve"> (10</w:t>
      </w:r>
      <w:r w:rsidRPr="00A15408" w:rsidR="00ED6D89">
        <w:t>th</w:t>
      </w:r>
      <w:r w:rsidR="00ED6D89">
        <w:t xml:space="preserve"> percentile projection)</w:t>
      </w:r>
      <w:r w:rsidRPr="00174442" w:rsidR="00185EF9">
        <w:t xml:space="preserve">, </w:t>
      </w:r>
      <w:r w:rsidRPr="00174442" w:rsidR="002C1DC4">
        <w:t xml:space="preserve">a </w:t>
      </w:r>
      <w:r w:rsidRPr="00174442" w:rsidR="00603D0F">
        <w:t>‘</w:t>
      </w:r>
      <w:r w:rsidRPr="00174442" w:rsidR="002C1DC4">
        <w:t>warmer and drier climate change projection</w:t>
      </w:r>
      <w:r w:rsidRPr="00174442" w:rsidR="00603D0F">
        <w:t>’</w:t>
      </w:r>
      <w:r w:rsidRPr="00174442" w:rsidR="002C1DC4">
        <w:t xml:space="preserve"> </w:t>
      </w:r>
      <w:r w:rsidR="00ED6D89">
        <w:t>(50</w:t>
      </w:r>
      <w:r w:rsidRPr="00A15408" w:rsidR="00ED6D89">
        <w:t>th</w:t>
      </w:r>
      <w:r w:rsidR="00ED6D89">
        <w:t xml:space="preserve"> percentile projection)</w:t>
      </w:r>
      <w:r w:rsidRPr="00174442" w:rsidR="002C1DC4">
        <w:t xml:space="preserve"> and a </w:t>
      </w:r>
      <w:r w:rsidRPr="00174442" w:rsidR="00603D0F">
        <w:t>‘</w:t>
      </w:r>
      <w:r w:rsidRPr="00174442" w:rsidR="002C1DC4">
        <w:t>warmer and much drier climate change projection</w:t>
      </w:r>
      <w:r w:rsidRPr="00174442" w:rsidR="00603D0F">
        <w:t>’</w:t>
      </w:r>
      <w:r w:rsidR="002F6A8E">
        <w:t xml:space="preserve"> (90</w:t>
      </w:r>
      <w:r w:rsidRPr="00C8029E" w:rsidR="002F6A8E">
        <w:t>th</w:t>
      </w:r>
      <w:r w:rsidR="002F6A8E">
        <w:t xml:space="preserve"> percentile projection)</w:t>
      </w:r>
      <w:r w:rsidRPr="00174442" w:rsidR="002C1DC4">
        <w:t>.</w:t>
      </w:r>
      <w:r w:rsidRPr="00174442" w:rsidR="00366F8F">
        <w:t xml:space="preserve"> </w:t>
      </w:r>
      <w:r w:rsidRPr="00174442" w:rsidR="002C1DC4">
        <w:t xml:space="preserve">All three projections are labelled as </w:t>
      </w:r>
      <w:r w:rsidRPr="00174442" w:rsidR="00603D0F">
        <w:t>‘</w:t>
      </w:r>
      <w:r w:rsidRPr="00174442" w:rsidR="002C1DC4">
        <w:t>warmer</w:t>
      </w:r>
      <w:r w:rsidRPr="00174442" w:rsidR="00603D0F">
        <w:t>’</w:t>
      </w:r>
      <w:r w:rsidRPr="00174442" w:rsidR="002C1DC4">
        <w:t xml:space="preserve"> to emphasise the consistently projected increases in temperature and</w:t>
      </w:r>
      <w:r w:rsidRPr="00174442">
        <w:t>,</w:t>
      </w:r>
      <w:r w:rsidRPr="00174442" w:rsidR="002C1DC4">
        <w:t xml:space="preserve"> by association, increases in potential evaporation.</w:t>
      </w:r>
      <w:r w:rsidRPr="00174442" w:rsidR="00366F8F">
        <w:t xml:space="preserve"> </w:t>
      </w:r>
      <w:r w:rsidRPr="00174442" w:rsidR="002C1DC4">
        <w:t>These labels are suggested descriptors only</w:t>
      </w:r>
      <w:r w:rsidRPr="00174442" w:rsidR="0091068A">
        <w:t xml:space="preserve">. They include the words </w:t>
      </w:r>
      <w:r w:rsidRPr="00174442" w:rsidR="00603D0F">
        <w:t>‘</w:t>
      </w:r>
      <w:r w:rsidRPr="00174442" w:rsidR="0091068A">
        <w:t>climate change projection</w:t>
      </w:r>
      <w:r w:rsidRPr="00174442" w:rsidR="00603D0F">
        <w:t>’</w:t>
      </w:r>
      <w:r w:rsidRPr="00174442" w:rsidR="0091068A">
        <w:t xml:space="preserve"> to avoid any confusion with short-term outlook scenarios used in urban water corporation </w:t>
      </w:r>
      <w:r w:rsidRPr="00174442">
        <w:t>annual water outlooks</w:t>
      </w:r>
      <w:r w:rsidRPr="00174442" w:rsidR="0091068A">
        <w:t>. These labels</w:t>
      </w:r>
      <w:r w:rsidRPr="00174442" w:rsidR="002C1DC4">
        <w:t xml:space="preserve"> can be shortened (e.g. to </w:t>
      </w:r>
      <w:r w:rsidRPr="00174442" w:rsidR="00603D0F">
        <w:t>‘</w:t>
      </w:r>
      <w:r w:rsidRPr="00174442" w:rsidR="002C1DC4">
        <w:t>warmer and drier</w:t>
      </w:r>
      <w:r w:rsidRPr="00174442" w:rsidR="00603D0F">
        <w:t>’</w:t>
      </w:r>
      <w:r w:rsidRPr="00174442" w:rsidR="002C1DC4">
        <w:t xml:space="preserve">) </w:t>
      </w:r>
      <w:r w:rsidRPr="00174442" w:rsidR="0091068A">
        <w:t>where the risk of confusion with the labelling of short-term forecasts is low.</w:t>
      </w:r>
    </w:p>
    <w:p w:rsidR="009660CD" w:rsidRDefault="0091068A" w14:paraId="5E39F2E0" w14:textId="77777777">
      <w:pPr>
        <w:rPr>
          <w:b/>
          <w:sz w:val="18"/>
          <w14:numSpacing w14:val="tabular"/>
        </w:rPr>
      </w:pPr>
      <w:r w:rsidRPr="00174442">
        <w:rPr>
          <w:b/>
          <w:bCs/>
        </w:rPr>
        <w:t>Δ/</w:t>
      </w:r>
      <w:r w:rsidRPr="00174442" w:rsidR="00D332BB">
        <w:rPr>
          <w:rFonts w:cstheme="minorHAnsi"/>
          <w:b/>
          <w:bCs/>
        </w:rPr>
        <w:t>°</w:t>
      </w:r>
      <w:r w:rsidRPr="00174442">
        <w:rPr>
          <w:b/>
          <w:bCs/>
        </w:rPr>
        <w:t>C</w:t>
      </w:r>
      <w:r w:rsidRPr="00174442" w:rsidR="00DB5A0C">
        <w:rPr>
          <w:b/>
          <w:bCs/>
        </w:rPr>
        <w:t xml:space="preserve"> </w:t>
      </w:r>
      <w:r w:rsidRPr="00174442" w:rsidR="001260EB">
        <w:rPr>
          <w:b/>
          <w:bCs/>
        </w:rPr>
        <w:t xml:space="preserve">of </w:t>
      </w:r>
      <w:r w:rsidRPr="00174442" w:rsidR="00DB5A0C">
        <w:rPr>
          <w:b/>
          <w:bCs/>
        </w:rPr>
        <w:t>GW</w:t>
      </w:r>
      <w:r w:rsidRPr="00174442">
        <w:t xml:space="preserve"> represents the projected change in </w:t>
      </w:r>
      <w:r w:rsidRPr="00174442" w:rsidR="00D332BB">
        <w:t xml:space="preserve">a </w:t>
      </w:r>
      <w:r w:rsidRPr="00174442">
        <w:t xml:space="preserve">climate </w:t>
      </w:r>
      <w:r w:rsidRPr="00174442" w:rsidR="006F4BB4">
        <w:t xml:space="preserve">variable </w:t>
      </w:r>
      <w:r w:rsidRPr="00174442" w:rsidR="001260EB">
        <w:t xml:space="preserve">or runoff </w:t>
      </w:r>
      <w:r w:rsidRPr="00174442">
        <w:t xml:space="preserve">per degree of global warming, for use when </w:t>
      </w:r>
      <w:r w:rsidRPr="00174442" w:rsidR="7240B33A">
        <w:t xml:space="preserve">estimating projected changes </w:t>
      </w:r>
      <w:r w:rsidRPr="00174442">
        <w:t xml:space="preserve">between 2025, 2050 and 2075, or </w:t>
      </w:r>
      <w:r w:rsidRPr="00174442" w:rsidR="2B2040A3">
        <w:t>from 2076 to 2099</w:t>
      </w:r>
      <w:r w:rsidRPr="00174442">
        <w:t>. The level of global warming for the two SSPs for each year from 2025 to 20</w:t>
      </w:r>
      <w:r w:rsidRPr="00174442" w:rsidR="26E6D3CD">
        <w:t>99</w:t>
      </w:r>
      <w:r w:rsidRPr="00174442">
        <w:t xml:space="preserve"> is presented in </w:t>
      </w:r>
      <w:r w:rsidR="00CE2A14">
        <w:fldChar w:fldCharType="begin"/>
      </w:r>
      <w:r w:rsidR="00CE2A14">
        <w:instrText xml:space="preserve"> REF _Ref200983855 \h </w:instrText>
      </w:r>
      <w:r w:rsidR="00CE2A14">
        <w:fldChar w:fldCharType="separate"/>
      </w:r>
      <w:r w:rsidR="009660CD">
        <w:br w:type="page"/>
      </w:r>
    </w:p>
    <w:p w:rsidR="009660CD" w:rsidRDefault="009660CD" w14:paraId="49028A39" w14:textId="77777777">
      <w:pPr>
        <w:rPr>
          <w:b/>
          <w:sz w:val="18"/>
          <w14:numSpacing w14:val="tabular"/>
        </w:rPr>
      </w:pPr>
      <w:r w:rsidRPr="00174442">
        <w:t xml:space="preserve">Table </w:t>
      </w:r>
      <w:r>
        <w:rPr>
          <w:noProof/>
        </w:rPr>
        <w:t>1</w:t>
      </w:r>
      <w:r w:rsidR="00CE2A14">
        <w:fldChar w:fldCharType="end"/>
      </w:r>
      <w:r w:rsidRPr="00174442" w:rsidR="0091068A">
        <w:fldChar w:fldCharType="begin"/>
      </w:r>
      <w:r w:rsidRPr="00174442" w:rsidR="0091068A">
        <w:instrText xml:space="preserve"> REF _Ref200983855 \h </w:instrText>
      </w:r>
      <w:r w:rsidR="00A52BFE">
        <w:instrText xml:space="preserve"> \* MERGEFORMAT </w:instrText>
      </w:r>
      <w:r w:rsidRPr="00174442" w:rsidR="0091068A">
        <w:fldChar w:fldCharType="separate"/>
      </w:r>
      <w:r>
        <w:br w:type="page"/>
      </w:r>
    </w:p>
    <w:p w:rsidRPr="00174442" w:rsidR="0091068A" w:rsidP="00A52BFE" w:rsidRDefault="009660CD" w14:paraId="3A998601" w14:textId="1556C097">
      <w:pPr>
        <w:pStyle w:val="Bulletlist"/>
      </w:pPr>
      <w:r w:rsidRPr="00174442">
        <w:t xml:space="preserve">Table </w:t>
      </w:r>
      <w:r>
        <w:rPr>
          <w:noProof/>
        </w:rPr>
        <w:t>1</w:t>
      </w:r>
      <w:r w:rsidRPr="00174442" w:rsidR="0091068A">
        <w:fldChar w:fldCharType="end"/>
      </w:r>
      <w:r w:rsidRPr="00174442" w:rsidR="0091068A">
        <w:t xml:space="preserve"> and </w:t>
      </w:r>
      <w:r w:rsidR="00CE2A14">
        <w:fldChar w:fldCharType="begin"/>
      </w:r>
      <w:r w:rsidR="00CE2A14">
        <w:instrText xml:space="preserve"> REF _Ref200983987 \h </w:instrText>
      </w:r>
      <w:r w:rsidR="00CE2A14">
        <w:fldChar w:fldCharType="separate"/>
      </w:r>
      <w:r w:rsidRPr="00174442">
        <w:t xml:space="preserve">Table </w:t>
      </w:r>
      <w:r>
        <w:rPr>
          <w:noProof/>
        </w:rPr>
        <w:t>2</w:t>
      </w:r>
      <w:r w:rsidR="00CE2A14">
        <w:fldChar w:fldCharType="end"/>
      </w:r>
      <w:r w:rsidRPr="00174442" w:rsidR="0091068A">
        <w:fldChar w:fldCharType="begin"/>
      </w:r>
      <w:r w:rsidRPr="00174442" w:rsidR="0091068A">
        <w:instrText xml:space="preserve"> REF _Ref200983987 \h </w:instrText>
      </w:r>
      <w:r w:rsidR="00A52BFE">
        <w:instrText xml:space="preserve"> \* MERGEFORMAT </w:instrText>
      </w:r>
      <w:r w:rsidRPr="00174442" w:rsidR="0091068A">
        <w:fldChar w:fldCharType="separate"/>
      </w:r>
      <w:r w:rsidRPr="00174442">
        <w:t xml:space="preserve">Table </w:t>
      </w:r>
      <w:r>
        <w:rPr>
          <w:noProof/>
        </w:rPr>
        <w:t>2</w:t>
      </w:r>
      <w:r w:rsidRPr="00174442" w:rsidR="0091068A">
        <w:fldChar w:fldCharType="end"/>
      </w:r>
      <w:r w:rsidRPr="00174442" w:rsidR="0091068A">
        <w:t xml:space="preserve"> in </w:t>
      </w:r>
      <w:r w:rsidR="000334EC">
        <w:t>chapter</w:t>
      </w:r>
      <w:r w:rsidRPr="00174442" w:rsidR="0091068A">
        <w:t xml:space="preserve"> </w:t>
      </w:r>
      <w:r w:rsidR="009B22CA">
        <w:fldChar w:fldCharType="begin"/>
      </w:r>
      <w:r w:rsidR="009B22CA">
        <w:instrText xml:space="preserve"> REF _Ref212023950 \n \h </w:instrText>
      </w:r>
      <w:r w:rsidR="00A52BFE">
        <w:instrText xml:space="preserve"> \* MERGEFORMAT </w:instrText>
      </w:r>
      <w:r w:rsidR="009B22CA">
        <w:fldChar w:fldCharType="separate"/>
      </w:r>
      <w:r>
        <w:t>6</w:t>
      </w:r>
      <w:r w:rsidR="009B22CA">
        <w:fldChar w:fldCharType="end"/>
      </w:r>
      <w:r w:rsidRPr="00174442" w:rsidR="0091068A">
        <w:t>.</w:t>
      </w:r>
    </w:p>
    <w:p w:rsidRPr="00174442" w:rsidR="0091068A" w:rsidP="00A52BFE" w:rsidRDefault="0091068A" w14:paraId="0F65F4ED" w14:textId="437764B7">
      <w:pPr>
        <w:pStyle w:val="Bulletlist"/>
      </w:pPr>
      <w:r w:rsidRPr="00B01C7F">
        <w:rPr>
          <w:b/>
        </w:rPr>
        <w:t>Temp</w:t>
      </w:r>
      <w:r w:rsidRPr="00174442" w:rsidR="00A9663B">
        <w:t xml:space="preserve"> </w:t>
      </w:r>
      <w:r w:rsidRPr="00174442">
        <w:t xml:space="preserve">indicates the projected change in </w:t>
      </w:r>
      <w:r w:rsidRPr="00174442" w:rsidR="0096507B">
        <w:t>average</w:t>
      </w:r>
      <w:r w:rsidRPr="00174442">
        <w:t xml:space="preserve"> daily temperature</w:t>
      </w:r>
      <w:r w:rsidRPr="00174442" w:rsidR="00DB5A0C">
        <w:t xml:space="preserve"> for each river basin. </w:t>
      </w:r>
      <w:r w:rsidRPr="00174442" w:rsidR="0096507B">
        <w:t xml:space="preserve">It can be applied to daily maximum, daily average and daily minimum temperatures. </w:t>
      </w:r>
      <w:r w:rsidRPr="00174442" w:rsidR="00DB5A0C">
        <w:t xml:space="preserve">Note that this is presented as a range and is different </w:t>
      </w:r>
      <w:r w:rsidRPr="00174442" w:rsidR="00465EAE">
        <w:t xml:space="preserve">from </w:t>
      </w:r>
      <w:r w:rsidRPr="00174442" w:rsidR="00DB5A0C">
        <w:t>the average level of global warming for each SSP. This is because it reflects the local air temperature response to global warming (rather than a global average) and incorporates the uncertainty in climate model response to global warming on local air temperature.</w:t>
      </w:r>
      <w:r w:rsidRPr="00174442" w:rsidR="009955F6">
        <w:t xml:space="preserve"> </w:t>
      </w:r>
      <w:r w:rsidRPr="00174442" w:rsidR="00835693">
        <w:t xml:space="preserve">As discussed in </w:t>
      </w:r>
      <w:r w:rsidR="00FC55E7">
        <w:t>c</w:t>
      </w:r>
      <w:r w:rsidRPr="00174442" w:rsidR="003F7A02">
        <w:t xml:space="preserve">hapter </w:t>
      </w:r>
      <w:r w:rsidRPr="00174442" w:rsidR="00835693">
        <w:fldChar w:fldCharType="begin"/>
      </w:r>
      <w:r w:rsidRPr="00174442" w:rsidR="00835693">
        <w:instrText xml:space="preserve"> REF _Ref201312111 \r \h </w:instrText>
      </w:r>
      <w:r w:rsidR="00A52BFE">
        <w:instrText xml:space="preserve"> \* MERGEFORMAT </w:instrText>
      </w:r>
      <w:r w:rsidRPr="00174442" w:rsidR="00835693">
        <w:fldChar w:fldCharType="separate"/>
      </w:r>
      <w:r w:rsidR="009660CD">
        <w:t>9</w:t>
      </w:r>
      <w:r w:rsidRPr="00174442" w:rsidR="00835693">
        <w:fldChar w:fldCharType="end"/>
      </w:r>
      <w:r w:rsidRPr="00174442" w:rsidR="00835693">
        <w:t>, if an air temperature input is required f</w:t>
      </w:r>
      <w:r w:rsidRPr="00174442" w:rsidR="009955F6">
        <w:t>or demand modelling, the 50</w:t>
      </w:r>
      <w:r w:rsidRPr="00357356" w:rsidR="009955F6">
        <w:t>th</w:t>
      </w:r>
      <w:r w:rsidRPr="00174442" w:rsidR="009955F6">
        <w:t xml:space="preserve"> percentile projection </w:t>
      </w:r>
      <w:r w:rsidRPr="00174442" w:rsidR="00835693">
        <w:t xml:space="preserve">in the </w:t>
      </w:r>
      <w:r w:rsidRPr="00174442" w:rsidR="00603D0F">
        <w:t>‘</w:t>
      </w:r>
      <w:r w:rsidRPr="00174442" w:rsidR="00835693">
        <w:t>Temp</w:t>
      </w:r>
      <w:r w:rsidRPr="00174442" w:rsidR="00603D0F">
        <w:t>’</w:t>
      </w:r>
      <w:r w:rsidRPr="00174442" w:rsidR="00835693">
        <w:t xml:space="preserve"> variable would typically be used.</w:t>
      </w:r>
    </w:p>
    <w:p w:rsidRPr="00174442" w:rsidR="008B2E87" w:rsidP="00A52BFE" w:rsidRDefault="008B2E87" w14:paraId="08584500" w14:textId="3FD32797">
      <w:pPr>
        <w:pStyle w:val="Bulletlist"/>
      </w:pPr>
      <w:r w:rsidRPr="00B01C7F">
        <w:rPr>
          <w:b/>
        </w:rPr>
        <w:t>PET</w:t>
      </w:r>
      <w:r w:rsidRPr="00174442">
        <w:t xml:space="preserve"> is potential evapotranspiration and is applicable to the various indicators of PET (e.g. pan evaporation, Morton’s shallow lake evaporation).</w:t>
      </w:r>
    </w:p>
    <w:p w:rsidRPr="00174442" w:rsidR="0091068A" w:rsidP="00A52BFE" w:rsidRDefault="0091068A" w14:paraId="31B559E7" w14:textId="10F7CDCA">
      <w:pPr>
        <w:pStyle w:val="Bulletlist"/>
      </w:pPr>
      <w:r w:rsidRPr="00B01C7F">
        <w:rPr>
          <w:b/>
        </w:rPr>
        <w:t xml:space="preserve">99.5th percentile </w:t>
      </w:r>
      <w:r w:rsidRPr="00B01C7F" w:rsidR="003F7A02">
        <w:rPr>
          <w:b/>
        </w:rPr>
        <w:t>precipitation</w:t>
      </w:r>
      <w:r w:rsidRPr="00174442">
        <w:t xml:space="preserve"> corresponds to days of </w:t>
      </w:r>
      <w:r w:rsidR="00093158">
        <w:t>very</w:t>
      </w:r>
      <w:r w:rsidRPr="00174442">
        <w:t xml:space="preserve"> heavy rainfall (</w:t>
      </w:r>
      <w:r w:rsidRPr="00174442" w:rsidR="008B2E87">
        <w:t>exceeded on 0.5% of days</w:t>
      </w:r>
      <w:r w:rsidRPr="00174442" w:rsidR="0054615E">
        <w:t>,</w:t>
      </w:r>
      <w:r w:rsidRPr="00174442" w:rsidR="00CE2525">
        <w:t xml:space="preserve"> or 1.8 days per year on average</w:t>
      </w:r>
      <w:r w:rsidR="00BC025D">
        <w:t xml:space="preserve"> or</w:t>
      </w:r>
      <w:r w:rsidRPr="00174442">
        <w:t xml:space="preserve"> a </w:t>
      </w:r>
      <w:r w:rsidRPr="00174442" w:rsidR="005C4BBB">
        <w:t>1</w:t>
      </w:r>
      <w:r w:rsidR="00BC025D">
        <w:t>.8 EY</w:t>
      </w:r>
      <w:r w:rsidRPr="00174442" w:rsidR="009D3CF2">
        <w:t xml:space="preserve"> </w:t>
      </w:r>
      <w:r w:rsidRPr="00174442">
        <w:t>event)</w:t>
      </w:r>
      <w:r w:rsidRPr="00174442" w:rsidR="00CE2525">
        <w:t xml:space="preserve">. </w:t>
      </w:r>
      <w:r w:rsidRPr="00174442" w:rsidR="00BD2766">
        <w:t xml:space="preserve">This threshold for applying changes to rainfall intensity under projected climate change is </w:t>
      </w:r>
      <w:r w:rsidR="00BC025D">
        <w:t xml:space="preserve">broadly </w:t>
      </w:r>
      <w:r w:rsidRPr="00174442" w:rsidR="00BD2766">
        <w:t xml:space="preserve">consistent with </w:t>
      </w:r>
      <w:r w:rsidR="00467F1F">
        <w:t xml:space="preserve">the </w:t>
      </w:r>
      <w:r w:rsidRPr="00174442" w:rsidR="00BD2766">
        <w:t xml:space="preserve">guidance in </w:t>
      </w:r>
      <w:r w:rsidRPr="00266784" w:rsidR="00BD2766">
        <w:t>Australian Rainfall and Runoff</w:t>
      </w:r>
      <w:r w:rsidRPr="00174442" w:rsidR="00BD2766">
        <w:t xml:space="preserve"> (</w:t>
      </w:r>
      <w:r w:rsidR="0040230D">
        <w:t>Wasko</w:t>
      </w:r>
      <w:r w:rsidRPr="00174442" w:rsidR="00BD2766">
        <w:t xml:space="preserve"> et al., 20</w:t>
      </w:r>
      <w:r w:rsidR="005A7819">
        <w:t>24</w:t>
      </w:r>
      <w:r w:rsidRPr="00174442" w:rsidR="00BD2766">
        <w:t xml:space="preserve">). </w:t>
      </w:r>
      <w:r w:rsidRPr="00174442" w:rsidR="00CE2525">
        <w:t>The rainfall change factors for this variable can be applied to all daily rainfall values above the 99.5</w:t>
      </w:r>
      <w:r w:rsidRPr="00357356" w:rsidR="00CE2525">
        <w:t>th</w:t>
      </w:r>
      <w:r w:rsidRPr="00174442" w:rsidR="00CE2525">
        <w:t xml:space="preserve"> percentile rainfall value, as calculated from </w:t>
      </w:r>
      <w:r w:rsidRPr="00174442" w:rsidR="002F4209">
        <w:t xml:space="preserve">the </w:t>
      </w:r>
      <w:r w:rsidRPr="00174442" w:rsidR="00CE2525">
        <w:t>post-1975 climate reference period dataset.</w:t>
      </w:r>
      <w:r w:rsidRPr="00174442" w:rsidR="00287FA9">
        <w:t xml:space="preserve"> </w:t>
      </w:r>
      <w:r w:rsidRPr="00174442" w:rsidR="00BD2766">
        <w:t xml:space="preserve">Daily rainfall values that are exceeded more frequently (e.g. on 10% or 20% of days) are not scaled for changes in rainfall intensity, consistent with the guidance in </w:t>
      </w:r>
      <w:r w:rsidR="005A7819">
        <w:t>Wasko</w:t>
      </w:r>
      <w:r w:rsidRPr="00174442" w:rsidR="00BD2766">
        <w:t xml:space="preserve"> et al</w:t>
      </w:r>
      <w:r w:rsidRPr="00174442" w:rsidR="00523956">
        <w:t>. (</w:t>
      </w:r>
      <w:r w:rsidRPr="00174442" w:rsidR="00BD2766">
        <w:t>20</w:t>
      </w:r>
      <w:r w:rsidR="005A7819">
        <w:t>24</w:t>
      </w:r>
      <w:r w:rsidRPr="00174442" w:rsidR="00BD2766">
        <w:t>).</w:t>
      </w:r>
      <w:r w:rsidRPr="00174442" w:rsidR="00366F8F">
        <w:t xml:space="preserve">  </w:t>
      </w:r>
      <w:r w:rsidRPr="00BB1773" w:rsidR="008E0702">
        <w:t xml:space="preserve">  </w:t>
      </w:r>
    </w:p>
    <w:p w:rsidRPr="00174442" w:rsidR="0091068A" w:rsidP="00A52BFE" w:rsidRDefault="0091068A" w14:paraId="0CA0460C" w14:textId="29C78EF5">
      <w:pPr>
        <w:pStyle w:val="Bulletlist"/>
      </w:pPr>
      <w:r w:rsidRPr="00174442">
        <w:t xml:space="preserve">The </w:t>
      </w:r>
      <w:r w:rsidRPr="00B01C7F">
        <w:rPr>
          <w:b/>
        </w:rPr>
        <w:t>cool season</w:t>
      </w:r>
      <w:r w:rsidRPr="00174442">
        <w:t xml:space="preserve"> covers the months </w:t>
      </w:r>
      <w:r w:rsidRPr="00174442" w:rsidR="008B2E87">
        <w:t>May to October inclusive</w:t>
      </w:r>
      <w:r w:rsidRPr="00174442" w:rsidR="00B12344">
        <w:t>, and t</w:t>
      </w:r>
      <w:r w:rsidRPr="00174442" w:rsidR="008B2E87">
        <w:t xml:space="preserve">he </w:t>
      </w:r>
      <w:r w:rsidRPr="00B01C7F" w:rsidR="008B2E87">
        <w:rPr>
          <w:b/>
        </w:rPr>
        <w:t>warm season</w:t>
      </w:r>
      <w:r w:rsidRPr="00174442" w:rsidR="008B2E87">
        <w:t xml:space="preserve"> covers the months November to April inclusive.</w:t>
      </w:r>
      <w:r w:rsidRPr="00174442" w:rsidR="00E323C5">
        <w:t xml:space="preserve"> </w:t>
      </w:r>
      <w:r w:rsidRPr="00174442" w:rsidR="00665BB3">
        <w:t xml:space="preserve">Differences in seasonal rainfall and runoff projections are supported by the available science outlined in </w:t>
      </w:r>
      <w:r w:rsidR="000334EC">
        <w:t>chapter</w:t>
      </w:r>
      <w:r w:rsidRPr="00174442" w:rsidR="00665BB3">
        <w:t xml:space="preserve"> </w:t>
      </w:r>
      <w:r w:rsidRPr="00174442" w:rsidR="00665BB3">
        <w:fldChar w:fldCharType="begin"/>
      </w:r>
      <w:r w:rsidRPr="00174442" w:rsidR="00665BB3">
        <w:instrText xml:space="preserve"> REF _Ref201226506 \r \h </w:instrText>
      </w:r>
      <w:r w:rsidRPr="00174442" w:rsidR="00EC27E8">
        <w:instrText xml:space="preserve"> \* MERGEFORMAT </w:instrText>
      </w:r>
      <w:r w:rsidRPr="00174442" w:rsidR="00665BB3">
        <w:fldChar w:fldCharType="separate"/>
      </w:r>
      <w:r w:rsidR="009660CD">
        <w:t>3.1</w:t>
      </w:r>
      <w:r w:rsidRPr="00174442" w:rsidR="00665BB3">
        <w:fldChar w:fldCharType="end"/>
      </w:r>
      <w:r w:rsidRPr="00174442" w:rsidR="00665BB3">
        <w:t>.</w:t>
      </w:r>
      <w:r w:rsidRPr="00174442" w:rsidR="00E323C5">
        <w:t xml:space="preserve"> </w:t>
      </w:r>
      <w:r w:rsidRPr="00174442" w:rsidR="00665BB3">
        <w:t>The seasonal projections for local temperature and PET were not significantly different from the annual projections for these climate variables</w:t>
      </w:r>
      <w:r w:rsidRPr="00174442" w:rsidR="00402EC9">
        <w:t>. The annual projections for these two variables are therefore representative of changes that would be expected seasonally.</w:t>
      </w:r>
      <w:r w:rsidRPr="00174442" w:rsidR="00632D44">
        <w:t xml:space="preserve"> </w:t>
      </w:r>
      <w:r w:rsidRPr="00174442" w:rsidR="00EC27E8">
        <w:t>The aggregation of the seasonal 10</w:t>
      </w:r>
      <w:r w:rsidRPr="00357356" w:rsidR="00EC27E8">
        <w:t>th</w:t>
      </w:r>
      <w:r w:rsidRPr="00174442" w:rsidR="00EC27E8">
        <w:t xml:space="preserve"> or 90</w:t>
      </w:r>
      <w:r w:rsidRPr="00357356" w:rsidR="00EC27E8">
        <w:t>th</w:t>
      </w:r>
      <w:r w:rsidRPr="00174442" w:rsidR="00EC27E8">
        <w:t xml:space="preserve"> percentile projections can be wider than the 10</w:t>
      </w:r>
      <w:r w:rsidRPr="00357356" w:rsidR="00EC27E8">
        <w:t>th</w:t>
      </w:r>
      <w:r w:rsidRPr="00174442" w:rsidR="00EC27E8">
        <w:t xml:space="preserve"> or 90</w:t>
      </w:r>
      <w:r w:rsidRPr="00357356" w:rsidR="00EC27E8">
        <w:t>th</w:t>
      </w:r>
      <w:r w:rsidRPr="00174442" w:rsidR="00EC27E8">
        <w:t xml:space="preserve"> percentile projections at the annual scale.</w:t>
      </w:r>
    </w:p>
    <w:p w:rsidRPr="00174442" w:rsidR="00FD0824" w:rsidP="00A52BFE" w:rsidRDefault="00FD0824" w14:paraId="63DCC88D" w14:textId="20BD6581">
      <w:pPr>
        <w:pStyle w:val="Bulletlist"/>
      </w:pPr>
      <w:r w:rsidRPr="00B01C7F">
        <w:rPr>
          <w:b/>
        </w:rPr>
        <w:t>River basins</w:t>
      </w:r>
      <w:r w:rsidRPr="00174442">
        <w:t xml:space="preserve"> are defined by the Australian Water Resource</w:t>
      </w:r>
      <w:r w:rsidRPr="00174442" w:rsidR="00AF6110">
        <w:t xml:space="preserve">s Management Committee </w:t>
      </w:r>
      <w:r w:rsidRPr="00174442">
        <w:t>boundaries</w:t>
      </w:r>
      <w:r w:rsidRPr="00174442" w:rsidR="00AF6110">
        <w:t xml:space="preserve">. These boundaries are </w:t>
      </w:r>
      <w:r w:rsidRPr="00174442" w:rsidR="00CE1665">
        <w:t>the same as</w:t>
      </w:r>
      <w:r w:rsidRPr="00174442" w:rsidR="00AF6110">
        <w:t xml:space="preserve"> those used by </w:t>
      </w:r>
      <w:r w:rsidRPr="00266784" w:rsidR="00AF6110">
        <w:t>Victoria’s Water Measurement Information System</w:t>
      </w:r>
      <w:r w:rsidRPr="00174442" w:rsidR="00AF6110">
        <w:t xml:space="preserve"> (</w:t>
      </w:r>
      <w:hyperlink w:history="1" r:id="rId73">
        <w:r w:rsidRPr="00266784" w:rsidR="00207E46">
          <w:rPr>
            <w:rStyle w:val="Hyperlink"/>
            <w:color w:val="auto"/>
            <w:u w:val="none"/>
          </w:rPr>
          <w:t>DEECA,</w:t>
        </w:r>
      </w:hyperlink>
      <w:r w:rsidR="00207E46">
        <w:t xml:space="preserve"> 2025d</w:t>
      </w:r>
      <w:r w:rsidRPr="00174442" w:rsidR="00AF6110">
        <w:t xml:space="preserve">) and </w:t>
      </w:r>
      <w:r w:rsidRPr="00266784" w:rsidR="00AF6110">
        <w:t>Victorian Water Accounts</w:t>
      </w:r>
      <w:r w:rsidRPr="00174442" w:rsidR="00AF6110">
        <w:t xml:space="preserve"> (</w:t>
      </w:r>
      <w:hyperlink w:history="1" r:id="rId74">
        <w:r w:rsidRPr="00266784" w:rsidR="00207E46">
          <w:rPr>
            <w:rStyle w:val="Hyperlink"/>
            <w:color w:val="auto"/>
            <w:u w:val="none"/>
          </w:rPr>
          <w:t>DEECA,</w:t>
        </w:r>
      </w:hyperlink>
      <w:r w:rsidR="00207E46">
        <w:t xml:space="preserve"> 2025e</w:t>
      </w:r>
      <w:r w:rsidRPr="00174442" w:rsidR="00AF6110">
        <w:t>).</w:t>
      </w:r>
      <w:r w:rsidRPr="00174442" w:rsidR="007D3CEB">
        <w:t xml:space="preserve"> A </w:t>
      </w:r>
      <w:r w:rsidRPr="00174442" w:rsidR="00B12344">
        <w:t xml:space="preserve">statewide </w:t>
      </w:r>
      <w:r w:rsidRPr="00174442" w:rsidR="007D3CEB">
        <w:t xml:space="preserve">average is also presented, which is the average of the individual grid cells used to generate the projections across the </w:t>
      </w:r>
      <w:r w:rsidRPr="00174442" w:rsidR="00B12344">
        <w:t>state</w:t>
      </w:r>
      <w:r w:rsidRPr="00174442" w:rsidR="007D3CEB">
        <w:t>, and will not be equal to the average of the river basin projections.</w:t>
      </w:r>
    </w:p>
    <w:p w:rsidRPr="00174442" w:rsidR="001F6CE7" w:rsidP="00357356" w:rsidRDefault="001F6CE7" w14:paraId="20D5000D" w14:textId="4D84C73C">
      <w:pPr>
        <w:pStyle w:val="Heading3"/>
      </w:pPr>
      <w:r w:rsidRPr="00174442">
        <w:t>Assumptions</w:t>
      </w:r>
    </w:p>
    <w:p w:rsidRPr="00174442" w:rsidR="00A326D8" w:rsidP="009F26EB" w:rsidRDefault="00A326D8" w14:paraId="6A00F14E" w14:textId="08B8F623">
      <w:pPr>
        <w:pStyle w:val="BodyText"/>
      </w:pPr>
      <w:r w:rsidRPr="00174442">
        <w:t xml:space="preserve">Note that the </w:t>
      </w:r>
      <w:r w:rsidR="0080315C">
        <w:t xml:space="preserve">range of </w:t>
      </w:r>
      <w:r w:rsidR="001C0C5F">
        <w:t>projections</w:t>
      </w:r>
      <w:r w:rsidRPr="00174442">
        <w:t xml:space="preserve"> (</w:t>
      </w:r>
      <w:r w:rsidRPr="00174442" w:rsidR="00B12344">
        <w:t xml:space="preserve">the </w:t>
      </w:r>
      <w:r w:rsidRPr="00174442">
        <w:t>10</w:t>
      </w:r>
      <w:r w:rsidRPr="00357356">
        <w:t>th</w:t>
      </w:r>
      <w:r w:rsidRPr="00174442">
        <w:t>, 50</w:t>
      </w:r>
      <w:r w:rsidRPr="00357356">
        <w:t>th</w:t>
      </w:r>
      <w:r w:rsidRPr="00174442" w:rsidR="00B12344">
        <w:t xml:space="preserve"> and </w:t>
      </w:r>
      <w:r w:rsidRPr="00174442">
        <w:t>90</w:t>
      </w:r>
      <w:r w:rsidRPr="00357356">
        <w:t>th</w:t>
      </w:r>
      <w:r w:rsidRPr="00174442">
        <w:t xml:space="preserve"> percentile) are derived </w:t>
      </w:r>
      <w:r w:rsidRPr="00174442" w:rsidR="00717804">
        <w:t>for each climate variable</w:t>
      </w:r>
      <w:r w:rsidR="00456694">
        <w:t xml:space="preserve"> </w:t>
      </w:r>
      <w:r w:rsidR="00994A9F">
        <w:t>from</w:t>
      </w:r>
      <w:r w:rsidR="007E41D7">
        <w:t xml:space="preserve"> the available GCM simulations</w:t>
      </w:r>
      <w:r w:rsidRPr="00174442">
        <w:t xml:space="preserve">. </w:t>
      </w:r>
      <w:r w:rsidR="00F139B1">
        <w:t xml:space="preserve">To create </w:t>
      </w:r>
      <w:r w:rsidR="00070702">
        <w:t xml:space="preserve">and apply </w:t>
      </w:r>
      <w:r w:rsidR="0015273E">
        <w:t>a</w:t>
      </w:r>
      <w:r w:rsidR="000C2161">
        <w:t xml:space="preserve"> climate scenario </w:t>
      </w:r>
      <w:r w:rsidR="001069E9">
        <w:t xml:space="preserve">consistently </w:t>
      </w:r>
      <w:r w:rsidR="00613465">
        <w:t xml:space="preserve">in </w:t>
      </w:r>
      <w:r w:rsidR="002D7B37">
        <w:t xml:space="preserve">an assessment, </w:t>
      </w:r>
      <w:r w:rsidR="008F1E70">
        <w:t>hydro</w:t>
      </w:r>
      <w:r w:rsidR="00A078A8">
        <w:t xml:space="preserve">climate variables </w:t>
      </w:r>
      <w:r w:rsidR="0020231F">
        <w:t xml:space="preserve">that </w:t>
      </w:r>
      <w:r w:rsidR="008B0332">
        <w:t>correspond to</w:t>
      </w:r>
      <w:r w:rsidR="0020231F">
        <w:t xml:space="preserve"> the same </w:t>
      </w:r>
      <w:r w:rsidR="00034296">
        <w:t>percentile</w:t>
      </w:r>
      <w:r w:rsidR="003951DD">
        <w:t xml:space="preserve"> </w:t>
      </w:r>
      <w:r w:rsidR="00FF3A34">
        <w:t>(e</w:t>
      </w:r>
      <w:r w:rsidR="00F82DE8">
        <w:t>.</w:t>
      </w:r>
      <w:r w:rsidR="00FF3A34">
        <w:t>g. 90</w:t>
      </w:r>
      <w:r w:rsidRPr="00FF3A34" w:rsidR="00FF3A34">
        <w:t>th</w:t>
      </w:r>
      <w:r w:rsidR="00FF3A34">
        <w:t xml:space="preserve"> percentile)</w:t>
      </w:r>
      <w:r w:rsidR="00CF77F2">
        <w:t xml:space="preserve"> can be selected to represent </w:t>
      </w:r>
      <w:r w:rsidR="003A47EE">
        <w:t>the same</w:t>
      </w:r>
      <w:r w:rsidR="009A67CE">
        <w:t xml:space="preserve"> impact of climate change (e</w:t>
      </w:r>
      <w:r w:rsidR="00F82DE8">
        <w:t>.</w:t>
      </w:r>
      <w:r w:rsidR="009A67CE">
        <w:t>g.</w:t>
      </w:r>
      <w:r w:rsidR="002C17D3">
        <w:t xml:space="preserve"> </w:t>
      </w:r>
      <w:r w:rsidR="00F94C51">
        <w:t xml:space="preserve">high impact). </w:t>
      </w:r>
      <w:r w:rsidR="008C0EBD">
        <w:t xml:space="preserve">For example, </w:t>
      </w:r>
      <w:r w:rsidR="008B7441">
        <w:t>a high impact scenario</w:t>
      </w:r>
      <w:r w:rsidR="00316AD8">
        <w:t xml:space="preserve"> that represents a</w:t>
      </w:r>
      <w:r w:rsidR="008B7441">
        <w:t xml:space="preserve"> </w:t>
      </w:r>
      <w:r w:rsidR="005E0DB4">
        <w:t>drier and warmer climate</w:t>
      </w:r>
      <w:r w:rsidR="00316AD8">
        <w:t xml:space="preserve"> </w:t>
      </w:r>
      <w:r w:rsidR="00E15B30">
        <w:t xml:space="preserve">can be </w:t>
      </w:r>
      <w:r w:rsidR="007E140A">
        <w:t>created using</w:t>
      </w:r>
      <w:r w:rsidR="00421FBE">
        <w:t xml:space="preserve"> </w:t>
      </w:r>
      <w:r w:rsidR="003C4B72">
        <w:t xml:space="preserve">the </w:t>
      </w:r>
      <w:r w:rsidR="00421FBE">
        <w:t>90</w:t>
      </w:r>
      <w:r w:rsidRPr="00421FBE" w:rsidR="00421FBE">
        <w:t>th</w:t>
      </w:r>
      <w:r w:rsidR="00421FBE">
        <w:t xml:space="preserve"> percentile</w:t>
      </w:r>
      <w:r w:rsidR="00AA1B16">
        <w:t xml:space="preserve"> </w:t>
      </w:r>
      <w:r w:rsidR="00421FBE">
        <w:t>projection</w:t>
      </w:r>
      <w:r w:rsidR="00210055">
        <w:t>s</w:t>
      </w:r>
      <w:r w:rsidR="00373BF8">
        <w:t xml:space="preserve"> </w:t>
      </w:r>
      <w:r w:rsidR="005967B1">
        <w:t>of</w:t>
      </w:r>
      <w:r w:rsidR="00974DEA">
        <w:t xml:space="preserve"> various</w:t>
      </w:r>
      <w:r w:rsidR="0062633C">
        <w:t xml:space="preserve"> hydroclimate varia</w:t>
      </w:r>
      <w:r w:rsidR="00CD610C">
        <w:t>bles</w:t>
      </w:r>
      <w:r w:rsidR="00C951DE">
        <w:t xml:space="preserve">, </w:t>
      </w:r>
      <w:r w:rsidR="00C84E23">
        <w:t>which</w:t>
      </w:r>
      <w:r w:rsidR="008C0EBD">
        <w:t xml:space="preserve"> </w:t>
      </w:r>
      <w:r w:rsidR="00CF6C97">
        <w:t>comprise</w:t>
      </w:r>
      <w:r w:rsidR="00CE6E3A">
        <w:t>s</w:t>
      </w:r>
      <w:r w:rsidR="00412667">
        <w:t xml:space="preserve"> of </w:t>
      </w:r>
      <w:r w:rsidR="001801F0">
        <w:t xml:space="preserve">greater reduction in rainfall, </w:t>
      </w:r>
      <w:r w:rsidR="001B512E">
        <w:t>greater increase</w:t>
      </w:r>
      <w:r w:rsidR="009F250C">
        <w:t>s</w:t>
      </w:r>
      <w:r w:rsidR="001B512E">
        <w:t xml:space="preserve"> in air temperature and PET</w:t>
      </w:r>
      <w:r w:rsidR="0013238B">
        <w:t>, greater reduction in runoff</w:t>
      </w:r>
      <w:r w:rsidRPr="00174442" w:rsidR="00B31AAF">
        <w:t>.</w:t>
      </w:r>
    </w:p>
    <w:p w:rsidRPr="00174442" w:rsidR="00491988" w:rsidP="00357356" w:rsidRDefault="00491988" w14:paraId="0D85B664" w14:textId="308B1E21">
      <w:pPr>
        <w:pStyle w:val="Heading3"/>
      </w:pPr>
      <w:bookmarkStart w:name="_Ref210832032" w:id="144"/>
      <w:r w:rsidRPr="00174442">
        <w:t>Exclusions</w:t>
      </w:r>
      <w:bookmarkEnd w:id="144"/>
    </w:p>
    <w:p w:rsidRPr="00174442" w:rsidR="00395118" w:rsidP="009F26EB" w:rsidRDefault="009F26EB" w14:paraId="2D2D056F" w14:textId="2B7C4489">
      <w:pPr>
        <w:pStyle w:val="BodyText"/>
      </w:pPr>
      <w:r w:rsidRPr="00174442">
        <w:t xml:space="preserve">The projections </w:t>
      </w:r>
      <w:r w:rsidRPr="00174442" w:rsidR="009D3C86">
        <w:t xml:space="preserve">in these </w:t>
      </w:r>
      <w:r w:rsidRPr="00174442" w:rsidR="000D2F1F">
        <w:t>guidelines</w:t>
      </w:r>
      <w:r w:rsidRPr="00174442">
        <w:t xml:space="preserve"> are designed to meet the needs of </w:t>
      </w:r>
      <w:r w:rsidR="00ED4D50">
        <w:t>practi</w:t>
      </w:r>
      <w:r w:rsidR="0090698F">
        <w:t>ti</w:t>
      </w:r>
      <w:r w:rsidR="00ED4D50">
        <w:t>oners</w:t>
      </w:r>
      <w:r w:rsidRPr="00174442">
        <w:t xml:space="preserve"> for a wide range of </w:t>
      </w:r>
      <w:r w:rsidRPr="00174442" w:rsidR="009D6ECA">
        <w:t>water availability</w:t>
      </w:r>
      <w:r w:rsidRPr="00174442" w:rsidR="009D3C86">
        <w:t xml:space="preserve"> assessments</w:t>
      </w:r>
      <w:r w:rsidRPr="00174442">
        <w:t xml:space="preserve">. Projections for some climate change impacts </w:t>
      </w:r>
      <w:r w:rsidRPr="00174442" w:rsidR="009D6ECA">
        <w:t xml:space="preserve">that are less directly related to water availability </w:t>
      </w:r>
      <w:r w:rsidRPr="00174442">
        <w:t xml:space="preserve">have not been provided. These include projections for </w:t>
      </w:r>
      <w:r w:rsidRPr="00174442" w:rsidR="00B12344">
        <w:t>sea</w:t>
      </w:r>
      <w:r w:rsidRPr="00174442" w:rsidR="00710C3B">
        <w:t xml:space="preserve"> </w:t>
      </w:r>
      <w:r w:rsidRPr="00174442">
        <w:t>level rise, and changes in days or nights of extreme temperature</w:t>
      </w:r>
      <w:r w:rsidRPr="00174442" w:rsidR="00395118">
        <w:t xml:space="preserve">, both of which may be relevant for </w:t>
      </w:r>
      <w:r w:rsidRPr="00174442" w:rsidR="00B12344">
        <w:t xml:space="preserve">integrated water cycle management </w:t>
      </w:r>
      <w:r w:rsidRPr="00174442" w:rsidR="00395118">
        <w:t>applications, for example</w:t>
      </w:r>
      <w:r w:rsidRPr="00174442">
        <w:t xml:space="preserve">. Alternative sources </w:t>
      </w:r>
      <w:r w:rsidRPr="00174442" w:rsidR="00395118">
        <w:t>for</w:t>
      </w:r>
      <w:r w:rsidRPr="00174442">
        <w:t xml:space="preserve"> these climate change projections are </w:t>
      </w:r>
      <w:r w:rsidRPr="00174442" w:rsidR="001134A9">
        <w:t xml:space="preserve">listed and </w:t>
      </w:r>
      <w:r w:rsidRPr="00174442">
        <w:t xml:space="preserve">discussed in </w:t>
      </w:r>
      <w:r w:rsidRPr="00174442" w:rsidR="001134A9">
        <w:t xml:space="preserve">further detail in </w:t>
      </w:r>
      <w:r w:rsidRPr="00174442" w:rsidR="00AC7036">
        <w:t xml:space="preserve">the </w:t>
      </w:r>
      <w:r w:rsidR="00F239EF">
        <w:rPr>
          <w:i/>
        </w:rPr>
        <w:t>Supplementary Materials</w:t>
      </w:r>
      <w:r w:rsidRPr="00174442" w:rsidR="009D6ECA">
        <w:t>.</w:t>
      </w:r>
    </w:p>
    <w:p w:rsidRPr="00174442" w:rsidR="009F26EB" w:rsidP="009F26EB" w:rsidRDefault="00395118" w14:paraId="4B0AD4ED" w14:textId="69FC2AAF">
      <w:pPr>
        <w:pStyle w:val="BodyText"/>
      </w:pPr>
      <w:r w:rsidRPr="00174442">
        <w:t>Projections for</w:t>
      </w:r>
      <w:r w:rsidRPr="00174442">
        <w:rPr>
          <w:b/>
          <w:bCs/>
        </w:rPr>
        <w:t xml:space="preserve"> </w:t>
      </w:r>
      <w:r w:rsidRPr="00357356">
        <w:t>changes in sub-daily rainfall time series</w:t>
      </w:r>
      <w:r w:rsidRPr="00174442">
        <w:t xml:space="preserve"> are not provided, as there are currently no reliable projections for time series rainfall changes at these short time steps (e.g. for 6</w:t>
      </w:r>
      <w:r w:rsidRPr="00174442" w:rsidR="00EB2BB0">
        <w:t>-</w:t>
      </w:r>
      <w:r w:rsidRPr="00174442">
        <w:t xml:space="preserve">minute rainfall data). This is consistent with the guidance in </w:t>
      </w:r>
      <w:r w:rsidRPr="00357356">
        <w:rPr>
          <w:i/>
        </w:rPr>
        <w:t>Australian Rainfall and Runoff</w:t>
      </w:r>
      <w:r w:rsidRPr="00B5216E" w:rsidR="00B5216E">
        <w:rPr>
          <w:iCs/>
        </w:rPr>
        <w:t xml:space="preserve"> (</w:t>
      </w:r>
      <w:r w:rsidR="005A7819">
        <w:rPr>
          <w:iCs/>
        </w:rPr>
        <w:t>Wasko</w:t>
      </w:r>
      <w:r w:rsidRPr="00B5216E" w:rsidR="00B5216E">
        <w:rPr>
          <w:iCs/>
        </w:rPr>
        <w:t xml:space="preserve"> et al., 20</w:t>
      </w:r>
      <w:r w:rsidR="005A7819">
        <w:rPr>
          <w:iCs/>
        </w:rPr>
        <w:t>24</w:t>
      </w:r>
      <w:r w:rsidRPr="00B5216E" w:rsidR="00B5216E">
        <w:rPr>
          <w:iCs/>
        </w:rPr>
        <w:t>)</w:t>
      </w:r>
      <w:r w:rsidRPr="00174442" w:rsidR="00203930">
        <w:t xml:space="preserve"> and is further discussed </w:t>
      </w:r>
      <w:r w:rsidRPr="00174442" w:rsidR="00203930">
        <w:t>in</w:t>
      </w:r>
      <w:r w:rsidR="00B37BDF">
        <w:t xml:space="preserve"> </w:t>
      </w:r>
      <w:r w:rsidR="00B37BDF">
        <w:fldChar w:fldCharType="begin"/>
      </w:r>
      <w:r w:rsidR="00B37BDF">
        <w:instrText xml:space="preserve"> REF _Ref201578811 \n \h </w:instrText>
      </w:r>
      <w:r w:rsidR="00B37BDF">
        <w:fldChar w:fldCharType="separate"/>
      </w:r>
      <w:r w:rsidR="009660CD">
        <w:t>Appendix B.7</w:t>
      </w:r>
      <w:r w:rsidR="00B37BDF">
        <w:fldChar w:fldCharType="end"/>
      </w:r>
      <w:r w:rsidRPr="00174442">
        <w:t>.</w:t>
      </w:r>
      <w:r w:rsidRPr="00174442" w:rsidR="00E323C5">
        <w:t xml:space="preserve"> </w:t>
      </w:r>
      <w:r w:rsidRPr="00174442">
        <w:t xml:space="preserve">Stochastic data approaches could potentially be used if understanding sub-daily rainfall variability beyond that available from historical observations </w:t>
      </w:r>
      <w:r w:rsidRPr="00174442" w:rsidR="00D823CC">
        <w:t xml:space="preserve">is </w:t>
      </w:r>
      <w:r w:rsidRPr="00174442">
        <w:t>important for a given application.</w:t>
      </w:r>
    </w:p>
    <w:p w:rsidRPr="00174442" w:rsidR="00994DAE" w:rsidP="009F26EB" w:rsidRDefault="00994DAE" w14:paraId="5C78FE26" w14:textId="7F785A26">
      <w:pPr>
        <w:pStyle w:val="BodyText"/>
      </w:pPr>
      <w:r w:rsidRPr="00174442">
        <w:t xml:space="preserve">Projected </w:t>
      </w:r>
      <w:r w:rsidRPr="00357356">
        <w:t>changes in rainfall (and runoff) variability</w:t>
      </w:r>
      <w:r w:rsidRPr="00174442">
        <w:t xml:space="preserve"> have not been presented due to the difficulties in characterising changes in rainfall variability, independent of changes in mean conditions, </w:t>
      </w:r>
      <w:r w:rsidRPr="00174442" w:rsidR="00CC30C3">
        <w:t>in a way that is</w:t>
      </w:r>
      <w:r w:rsidRPr="00174442">
        <w:t xml:space="preserve"> meaningful to practitioners. </w:t>
      </w:r>
      <w:r w:rsidRPr="00174442" w:rsidR="009427BE">
        <w:t xml:space="preserve">There is also lower confidence in information about changes to rainfall variability from climate models (e.g. changes in drought severity or duration), relative to projected changes in mean rainfall behaviour. </w:t>
      </w:r>
      <w:r w:rsidR="00BC53C3">
        <w:t>GCM</w:t>
      </w:r>
      <w:r w:rsidRPr="00174442">
        <w:t xml:space="preserve"> outputs post-processed by CSIRO indicated that the coefficient of variation of annual rainfall is likely to increase under projected climate change across all of Victoria </w:t>
      </w:r>
      <w:r w:rsidRPr="00174442" w:rsidR="00D75839">
        <w:t>(</w:t>
      </w:r>
      <w:r w:rsidRPr="00174442" w:rsidR="003B76F5">
        <w:t>s</w:t>
      </w:r>
      <w:r w:rsidRPr="00174442" w:rsidR="00D75839">
        <w:t xml:space="preserve">ee </w:t>
      </w:r>
      <w:r w:rsidR="00AD32F5">
        <w:t>c</w:t>
      </w:r>
      <w:r w:rsidRPr="00174442" w:rsidR="00513328">
        <w:t xml:space="preserve">hapter </w:t>
      </w:r>
      <w:r w:rsidRPr="00174442" w:rsidR="00D75839">
        <w:rPr>
          <w:highlight w:val="yellow"/>
        </w:rPr>
        <w:fldChar w:fldCharType="begin"/>
      </w:r>
      <w:r w:rsidRPr="00174442" w:rsidR="00D75839">
        <w:instrText xml:space="preserve"> REF _Ref195085621 \r \h </w:instrText>
      </w:r>
      <w:r w:rsidRPr="00174442" w:rsidR="00D75839">
        <w:rPr>
          <w:highlight w:val="yellow"/>
        </w:rPr>
      </w:r>
      <w:r w:rsidRPr="00174442" w:rsidR="00D75839">
        <w:rPr>
          <w:highlight w:val="yellow"/>
        </w:rPr>
        <w:fldChar w:fldCharType="separate"/>
      </w:r>
      <w:r w:rsidR="009660CD">
        <w:t>5</w:t>
      </w:r>
      <w:r w:rsidRPr="00174442" w:rsidR="00D75839">
        <w:rPr>
          <w:highlight w:val="yellow"/>
        </w:rPr>
        <w:fldChar w:fldCharType="end"/>
      </w:r>
      <w:r w:rsidRPr="00174442" w:rsidR="00D75839">
        <w:t xml:space="preserve"> for more information</w:t>
      </w:r>
      <w:r w:rsidRPr="00174442">
        <w:t xml:space="preserve">). This is consistent with the key messages from the climate science research available for these </w:t>
      </w:r>
      <w:r w:rsidRPr="00174442" w:rsidR="000D2F1F">
        <w:t>guidelines</w:t>
      </w:r>
      <w:r w:rsidRPr="00174442">
        <w:t xml:space="preserve">, which indicates likely increased rainfall variability due to the combination of a drier climate </w:t>
      </w:r>
      <w:r w:rsidR="00CF2F1C">
        <w:t>on average</w:t>
      </w:r>
      <w:r w:rsidRPr="00174442">
        <w:t xml:space="preserve"> (reducing rainfall in dry periods) and </w:t>
      </w:r>
      <w:r w:rsidRPr="00174442" w:rsidR="00EE1F07">
        <w:t xml:space="preserve">increased </w:t>
      </w:r>
      <w:r w:rsidRPr="00174442">
        <w:t xml:space="preserve">rainfall intensity on days of </w:t>
      </w:r>
      <w:r w:rsidR="0090698F">
        <w:t xml:space="preserve">very </w:t>
      </w:r>
      <w:r w:rsidRPr="00174442">
        <w:t>heavy rainfall (increasing rainfall in very wet periods).</w:t>
      </w:r>
    </w:p>
    <w:p w:rsidRPr="00174442" w:rsidR="009500E5" w:rsidP="009F26EB" w:rsidRDefault="002A7A53" w14:paraId="1B22481C" w14:textId="4A8B3133">
      <w:pPr>
        <w:pStyle w:val="BodyText"/>
      </w:pPr>
      <w:r w:rsidRPr="00174442">
        <w:t xml:space="preserve">Projected changes in runoff due to </w:t>
      </w:r>
      <w:r w:rsidRPr="00357356">
        <w:t>changes in snow cover</w:t>
      </w:r>
      <w:r w:rsidRPr="00174442">
        <w:t xml:space="preserve"> are potentially relevant to alpine areas of </w:t>
      </w:r>
      <w:r w:rsidRPr="00174442" w:rsidR="00216849">
        <w:t>Victoria and</w:t>
      </w:r>
      <w:r w:rsidRPr="00174442">
        <w:t xml:space="preserve"> are discussed in</w:t>
      </w:r>
      <w:r w:rsidR="00B37BDF">
        <w:t xml:space="preserve"> </w:t>
      </w:r>
      <w:r w:rsidR="00B37BDF">
        <w:fldChar w:fldCharType="begin"/>
      </w:r>
      <w:r w:rsidR="00B37BDF">
        <w:instrText xml:space="preserve"> REF _Ref201579398 \n \h </w:instrText>
      </w:r>
      <w:r w:rsidR="00B37BDF">
        <w:fldChar w:fldCharType="separate"/>
      </w:r>
      <w:r w:rsidR="009660CD">
        <w:t>Appendix B.8</w:t>
      </w:r>
      <w:r w:rsidR="00B37BDF">
        <w:fldChar w:fldCharType="end"/>
      </w:r>
      <w:r w:rsidRPr="00174442">
        <w:t>.</w:t>
      </w:r>
    </w:p>
    <w:p w:rsidRPr="00174442" w:rsidR="00D80B67" w:rsidP="009F26EB" w:rsidRDefault="00D80B67" w14:paraId="33224203" w14:textId="77777777">
      <w:pPr>
        <w:pStyle w:val="BodyText"/>
      </w:pPr>
    </w:p>
    <w:p w:rsidRPr="00174442" w:rsidR="001B2531" w:rsidP="009F26EB" w:rsidRDefault="001B2531" w14:paraId="1F67E32C" w14:textId="77777777">
      <w:pPr>
        <w:pStyle w:val="BodyText"/>
        <w:sectPr w:rsidRPr="00174442" w:rsidR="001B2531" w:rsidSect="00E9753F">
          <w:footerReference w:type="default" r:id="rId75"/>
          <w:pgSz w:w="11907" w:h="16839" w:orient="portrait" w:code="9"/>
          <w:pgMar w:top="1418" w:right="1134" w:bottom="1134" w:left="1134" w:header="284" w:footer="284" w:gutter="0"/>
          <w:cols w:space="454"/>
          <w:noEndnote/>
          <w:docGrid w:linePitch="360"/>
        </w:sectPr>
      </w:pPr>
    </w:p>
    <w:p w:rsidRPr="00174442" w:rsidR="00365E38" w:rsidP="00365E38" w:rsidRDefault="00365E38" w14:paraId="22CE2E77" w14:textId="16194D26">
      <w:pPr>
        <w:pStyle w:val="Caption"/>
      </w:pPr>
      <w:bookmarkStart w:name="_Ref205457487" w:id="145"/>
      <w:r w:rsidRPr="00174442">
        <w:t xml:space="preserve">Table </w:t>
      </w:r>
      <w:r w:rsidR="00735DDC">
        <w:fldChar w:fldCharType="begin"/>
      </w:r>
      <w:r w:rsidR="00735DDC">
        <w:instrText xml:space="preserve"> SEQ Table \* ARABIC </w:instrText>
      </w:r>
      <w:r w:rsidR="00735DDC">
        <w:fldChar w:fldCharType="separate"/>
      </w:r>
      <w:r w:rsidR="009660CD">
        <w:rPr>
          <w:noProof/>
        </w:rPr>
        <w:t>4</w:t>
      </w:r>
      <w:r w:rsidR="00735DDC">
        <w:rPr>
          <w:noProof/>
        </w:rPr>
        <w:fldChar w:fldCharType="end"/>
      </w:r>
      <w:bookmarkEnd w:id="145"/>
      <w:r w:rsidRPr="00174442" w:rsidR="00255AA8">
        <w:t>:</w:t>
      </w:r>
      <w:r w:rsidRPr="00174442">
        <w:t xml:space="preserve"> </w:t>
      </w:r>
      <w:r w:rsidRPr="00174442" w:rsidR="00513328">
        <w:t>C</w:t>
      </w:r>
      <w:r w:rsidRPr="00174442">
        <w:t xml:space="preserve">limate change </w:t>
      </w:r>
      <w:r w:rsidRPr="00174442" w:rsidR="00513328">
        <w:t xml:space="preserve">projections </w:t>
      </w:r>
      <w:r w:rsidRPr="00174442">
        <w:t xml:space="preserve">to apply to the post-1975 reference period for </w:t>
      </w:r>
      <w:proofErr w:type="gramStart"/>
      <w:r w:rsidRPr="00174442">
        <w:t>Victoria</w:t>
      </w:r>
      <w:r w:rsidRPr="00174442" w:rsidR="00513328">
        <w:t>.</w:t>
      </w:r>
      <w:r w:rsidRPr="00174442">
        <w:t>*</w:t>
      </w:r>
      <w:proofErr w:type="gramEnd"/>
    </w:p>
    <w:tbl>
      <w:tblPr>
        <w:tblStyle w:val="TableGrid"/>
        <w:tblW w:w="14743" w:type="dxa"/>
        <w:tblInd w:w="-147" w:type="dxa"/>
        <w:tblLayout w:type="fixed"/>
        <w:tblLook w:val="04A0" w:firstRow="1" w:lastRow="0" w:firstColumn="1" w:lastColumn="0" w:noHBand="0" w:noVBand="1"/>
      </w:tblPr>
      <w:tblGrid>
        <w:gridCol w:w="1276"/>
        <w:gridCol w:w="3119"/>
        <w:gridCol w:w="1276"/>
        <w:gridCol w:w="992"/>
        <w:gridCol w:w="992"/>
        <w:gridCol w:w="1134"/>
        <w:gridCol w:w="992"/>
        <w:gridCol w:w="1031"/>
        <w:gridCol w:w="990"/>
        <w:gridCol w:w="956"/>
        <w:gridCol w:w="992"/>
        <w:gridCol w:w="993"/>
      </w:tblGrid>
      <w:tr w:rsidRPr="00174442" w:rsidR="00216849" w:rsidTr="00216849" w14:paraId="18E807D6" w14:textId="77777777">
        <w:trPr>
          <w:cnfStyle w:val="100000000000" w:firstRow="1" w:lastRow="0" w:firstColumn="0" w:lastColumn="0" w:oddVBand="0" w:evenVBand="0" w:oddHBand="0" w:evenHBand="0" w:firstRowFirstColumn="0" w:firstRowLastColumn="0" w:lastRowFirstColumn="0" w:lastRowLastColumn="0"/>
          <w:trHeight w:val="364"/>
          <w:tblHeader/>
        </w:trPr>
        <w:tc>
          <w:tcPr>
            <w:tcW w:w="1276" w:type="dxa"/>
            <w:tcBorders>
              <w:top w:val="single" w:color="auto" w:sz="4" w:space="0"/>
              <w:left w:val="single" w:color="auto" w:sz="4" w:space="0"/>
              <w:bottom w:val="single" w:color="auto" w:sz="4" w:space="0"/>
              <w:right w:val="single" w:color="auto" w:sz="4" w:space="0"/>
            </w:tcBorders>
            <w:vAlign w:val="bottom"/>
          </w:tcPr>
          <w:p w:rsidRPr="00357356" w:rsidR="00216849" w:rsidP="00357356" w:rsidRDefault="00216849" w14:paraId="7C38CCB3" w14:textId="77777777">
            <w:pPr>
              <w:pStyle w:val="TableHeadingCentre"/>
            </w:pPr>
          </w:p>
        </w:tc>
        <w:tc>
          <w:tcPr>
            <w:tcW w:w="3119" w:type="dxa"/>
            <w:tcBorders>
              <w:top w:val="single" w:color="auto" w:sz="4" w:space="0"/>
              <w:left w:val="single" w:color="auto" w:sz="4" w:space="0"/>
              <w:bottom w:val="single" w:color="auto" w:sz="4" w:space="0"/>
              <w:right w:val="single" w:color="auto" w:sz="4" w:space="0"/>
            </w:tcBorders>
            <w:vAlign w:val="bottom"/>
          </w:tcPr>
          <w:p w:rsidRPr="00357356" w:rsidR="00216849" w:rsidP="009259C2" w:rsidRDefault="00216849" w14:paraId="2A11F513" w14:textId="77777777">
            <w:pPr>
              <w:pStyle w:val="TableHeadingCentre"/>
              <w:ind w:left="-102" w:right="-103"/>
            </w:pPr>
          </w:p>
        </w:tc>
        <w:tc>
          <w:tcPr>
            <w:tcW w:w="1276" w:type="dxa"/>
            <w:tcBorders>
              <w:top w:val="single" w:color="auto" w:sz="4" w:space="0"/>
              <w:left w:val="single" w:color="auto" w:sz="4" w:space="0"/>
              <w:bottom w:val="single" w:color="auto" w:sz="4" w:space="0"/>
              <w:right w:val="single" w:color="auto" w:sz="4" w:space="0"/>
            </w:tcBorders>
            <w:vAlign w:val="bottom"/>
          </w:tcPr>
          <w:p w:rsidRPr="00357356" w:rsidR="00216849" w:rsidP="009259C2" w:rsidRDefault="00216849" w14:paraId="0DF3B219" w14:textId="77777777">
            <w:pPr>
              <w:pStyle w:val="TableHeadingCentre"/>
              <w:ind w:left="-107" w:right="-102"/>
            </w:pPr>
          </w:p>
        </w:tc>
        <w:tc>
          <w:tcPr>
            <w:tcW w:w="992" w:type="dxa"/>
            <w:tcBorders>
              <w:top w:val="single" w:color="auto" w:sz="4" w:space="0"/>
              <w:left w:val="single" w:color="auto" w:sz="4" w:space="0"/>
              <w:bottom w:val="single" w:color="auto" w:sz="4" w:space="0"/>
              <w:right w:val="single" w:color="auto" w:sz="4" w:space="0"/>
            </w:tcBorders>
            <w:vAlign w:val="bottom"/>
          </w:tcPr>
          <w:p w:rsidRPr="00357356" w:rsidR="00216849" w:rsidP="00357356" w:rsidRDefault="00216849" w14:paraId="5904148A" w14:textId="77777777">
            <w:pPr>
              <w:pStyle w:val="TableHeadingCentre"/>
            </w:pPr>
          </w:p>
        </w:tc>
        <w:tc>
          <w:tcPr>
            <w:tcW w:w="992" w:type="dxa"/>
            <w:tcBorders>
              <w:top w:val="single" w:color="auto" w:sz="4" w:space="0"/>
              <w:left w:val="single" w:color="auto" w:sz="4" w:space="0"/>
              <w:bottom w:val="single" w:color="auto" w:sz="4" w:space="0"/>
              <w:right w:val="single" w:color="auto" w:sz="4" w:space="0"/>
            </w:tcBorders>
            <w:vAlign w:val="bottom"/>
          </w:tcPr>
          <w:p w:rsidRPr="00357356" w:rsidR="00216849" w:rsidP="00357356" w:rsidRDefault="00216849" w14:paraId="0C94D976" w14:textId="77777777">
            <w:pPr>
              <w:pStyle w:val="TableHeadingCentre"/>
            </w:pPr>
          </w:p>
        </w:tc>
        <w:tc>
          <w:tcPr>
            <w:tcW w:w="4147" w:type="dxa"/>
            <w:gridSpan w:val="4"/>
            <w:tcBorders>
              <w:top w:val="single" w:color="auto" w:sz="4" w:space="0"/>
              <w:left w:val="single" w:color="auto" w:sz="4" w:space="0"/>
              <w:bottom w:val="single" w:color="auto" w:sz="4" w:space="0"/>
              <w:right w:val="single" w:color="auto" w:sz="4" w:space="0"/>
            </w:tcBorders>
            <w:vAlign w:val="bottom"/>
          </w:tcPr>
          <w:p w:rsidRPr="00357356" w:rsidR="00216849" w:rsidP="00357356" w:rsidRDefault="00216849" w14:paraId="40977267" w14:textId="709452D7">
            <w:pPr>
              <w:pStyle w:val="TableHeadingCentre"/>
            </w:pPr>
            <w:r w:rsidRPr="00357356">
              <w:t>Precipitation (%)</w:t>
            </w:r>
          </w:p>
        </w:tc>
        <w:tc>
          <w:tcPr>
            <w:tcW w:w="2941" w:type="dxa"/>
            <w:gridSpan w:val="3"/>
            <w:tcBorders>
              <w:top w:val="single" w:color="auto" w:sz="4" w:space="0"/>
              <w:left w:val="single" w:color="auto" w:sz="4" w:space="0"/>
              <w:bottom w:val="single" w:color="auto" w:sz="4" w:space="0"/>
              <w:right w:val="single" w:color="auto" w:sz="4" w:space="0"/>
            </w:tcBorders>
            <w:vAlign w:val="bottom"/>
          </w:tcPr>
          <w:p w:rsidRPr="00357356" w:rsidR="00216849" w:rsidP="00357356" w:rsidRDefault="00216849" w14:paraId="5FE2BFE1" w14:textId="3AEAF96B">
            <w:pPr>
              <w:pStyle w:val="TableHeadingCentre"/>
            </w:pPr>
            <w:r w:rsidRPr="00357356">
              <w:t>Runoff (%)</w:t>
            </w:r>
          </w:p>
        </w:tc>
      </w:tr>
      <w:tr w:rsidRPr="00174442" w:rsidR="00216849" w:rsidTr="00216849" w14:paraId="4DB7F7F8" w14:textId="77777777">
        <w:trPr>
          <w:cnfStyle w:val="100000000000" w:firstRow="1" w:lastRow="0" w:firstColumn="0" w:lastColumn="0" w:oddVBand="0" w:evenVBand="0" w:oddHBand="0" w:evenHBand="0" w:firstRowFirstColumn="0" w:firstRowLastColumn="0" w:lastRowFirstColumn="0" w:lastRowLastColumn="0"/>
          <w:trHeight w:val="596"/>
          <w:tblHeader/>
        </w:trPr>
        <w:tc>
          <w:tcPr>
            <w:tcW w:w="1276" w:type="dxa"/>
            <w:tcBorders>
              <w:left w:val="single" w:color="auto" w:sz="4" w:space="0"/>
              <w:bottom w:val="single" w:color="auto" w:sz="4" w:space="0"/>
              <w:right w:val="single" w:color="auto" w:sz="4" w:space="0"/>
            </w:tcBorders>
            <w:vAlign w:val="bottom"/>
          </w:tcPr>
          <w:p w:rsidRPr="00357356" w:rsidR="00216849" w:rsidP="00216849" w:rsidRDefault="00216849" w14:paraId="7A07AD13" w14:textId="1E35A709">
            <w:pPr>
              <w:pStyle w:val="TableHeadingCentre"/>
            </w:pPr>
            <w:r w:rsidRPr="00357356">
              <w:t>Emissions scenario</w:t>
            </w:r>
          </w:p>
        </w:tc>
        <w:tc>
          <w:tcPr>
            <w:tcW w:w="3119" w:type="dxa"/>
            <w:tcBorders>
              <w:left w:val="single" w:color="auto" w:sz="4" w:space="0"/>
              <w:bottom w:val="single" w:color="auto" w:sz="4" w:space="0"/>
              <w:right w:val="single" w:color="auto" w:sz="4" w:space="0"/>
            </w:tcBorders>
            <w:vAlign w:val="bottom"/>
          </w:tcPr>
          <w:p w:rsidRPr="00357356" w:rsidR="00216849" w:rsidP="00216849" w:rsidRDefault="00216849" w14:paraId="1387BD6C" w14:textId="0B55CDB4">
            <w:pPr>
              <w:pStyle w:val="TableHeadingCentre"/>
              <w:ind w:left="-102" w:right="-103"/>
            </w:pPr>
            <w:r w:rsidRPr="00357356">
              <w:t>Climate model response to emissions scenario</w:t>
            </w:r>
          </w:p>
        </w:tc>
        <w:tc>
          <w:tcPr>
            <w:tcW w:w="1276" w:type="dxa"/>
            <w:tcBorders>
              <w:left w:val="single" w:color="auto" w:sz="4" w:space="0"/>
              <w:bottom w:val="single" w:color="auto" w:sz="4" w:space="0"/>
              <w:right w:val="single" w:color="auto" w:sz="4" w:space="0"/>
            </w:tcBorders>
            <w:vAlign w:val="bottom"/>
          </w:tcPr>
          <w:p w:rsidRPr="00357356" w:rsidR="00216849" w:rsidP="00216849" w:rsidRDefault="00216849" w14:paraId="597A941A" w14:textId="75C1262A">
            <w:pPr>
              <w:pStyle w:val="TableHeadingCentre"/>
              <w:ind w:left="-107" w:right="-102"/>
            </w:pPr>
            <w:r w:rsidRPr="00357356">
              <w:t>Year</w:t>
            </w:r>
          </w:p>
        </w:tc>
        <w:tc>
          <w:tcPr>
            <w:tcW w:w="992" w:type="dxa"/>
            <w:tcBorders>
              <w:left w:val="single" w:color="auto" w:sz="4" w:space="0"/>
              <w:bottom w:val="single" w:color="auto" w:sz="4" w:space="0"/>
              <w:right w:val="single" w:color="auto" w:sz="4" w:space="0"/>
            </w:tcBorders>
            <w:vAlign w:val="bottom"/>
          </w:tcPr>
          <w:p w:rsidRPr="00357356" w:rsidR="00216849" w:rsidP="00216849" w:rsidRDefault="00216849" w14:paraId="4E90884E" w14:textId="0DE206CE">
            <w:pPr>
              <w:pStyle w:val="TableHeadingCentre"/>
            </w:pPr>
            <w:r w:rsidRPr="00357356">
              <w:t xml:space="preserve">Annual </w:t>
            </w:r>
            <w:r w:rsidRPr="00174442">
              <w:t>temp</w:t>
            </w:r>
            <w:r w:rsidRPr="00357356">
              <w:t xml:space="preserve"> (°C)</w:t>
            </w:r>
          </w:p>
        </w:tc>
        <w:tc>
          <w:tcPr>
            <w:tcW w:w="992" w:type="dxa"/>
            <w:tcBorders>
              <w:left w:val="single" w:color="auto" w:sz="4" w:space="0"/>
              <w:bottom w:val="single" w:color="auto" w:sz="4" w:space="0"/>
              <w:right w:val="single" w:color="auto" w:sz="4" w:space="0"/>
            </w:tcBorders>
            <w:vAlign w:val="bottom"/>
          </w:tcPr>
          <w:p w:rsidRPr="00357356" w:rsidR="00216849" w:rsidP="00216849" w:rsidRDefault="00216849" w14:paraId="19C9F087" w14:textId="332BD5E4">
            <w:pPr>
              <w:pStyle w:val="TableHeadingCentre"/>
            </w:pPr>
            <w:r w:rsidRPr="00357356">
              <w:t>Annual PET (%)</w:t>
            </w:r>
          </w:p>
        </w:tc>
        <w:tc>
          <w:tcPr>
            <w:tcW w:w="1134"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731D3CDD" w14:textId="33B9697D">
            <w:pPr>
              <w:pStyle w:val="TableHeadingCentre"/>
              <w:ind w:left="-99"/>
            </w:pPr>
            <w:r w:rsidRPr="00357356">
              <w:t>99.5th percentile</w:t>
            </w:r>
          </w:p>
        </w:tc>
        <w:tc>
          <w:tcPr>
            <w:tcW w:w="992"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43B4D19D" w14:textId="6B10BC32">
            <w:pPr>
              <w:pStyle w:val="TableHeadingCentre"/>
            </w:pPr>
            <w:r w:rsidRPr="00357356">
              <w:t>Annual</w:t>
            </w:r>
          </w:p>
        </w:tc>
        <w:tc>
          <w:tcPr>
            <w:tcW w:w="1031"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0ADA3A19" w14:textId="7C10B78E">
            <w:pPr>
              <w:pStyle w:val="TableHeadingCentre"/>
            </w:pPr>
            <w:r w:rsidRPr="00357356">
              <w:t xml:space="preserve">Cool season </w:t>
            </w:r>
            <w:r w:rsidRPr="00357356">
              <w:rPr>
                <w:sz w:val="16"/>
              </w:rPr>
              <w:t>(May</w:t>
            </w:r>
            <w:r w:rsidRPr="00174442">
              <w:rPr>
                <w:rFonts w:cstheme="minorHAnsi"/>
                <w:sz w:val="16"/>
                <w:szCs w:val="16"/>
              </w:rPr>
              <w:t>‒</w:t>
            </w:r>
            <w:r w:rsidRPr="00357356">
              <w:rPr>
                <w:sz w:val="16"/>
              </w:rPr>
              <w:t>Oct)</w:t>
            </w:r>
          </w:p>
        </w:tc>
        <w:tc>
          <w:tcPr>
            <w:tcW w:w="990"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70F37E30" w14:textId="285ECA48">
            <w:pPr>
              <w:pStyle w:val="TableHeadingCentre"/>
            </w:pPr>
            <w:r w:rsidRPr="00357356">
              <w:t xml:space="preserve">Warm season </w:t>
            </w:r>
            <w:r w:rsidRPr="00357356">
              <w:rPr>
                <w:sz w:val="16"/>
              </w:rPr>
              <w:t>(Nov</w:t>
            </w:r>
            <w:r w:rsidRPr="00174442">
              <w:rPr>
                <w:rFonts w:cstheme="minorHAnsi"/>
                <w:sz w:val="16"/>
                <w:szCs w:val="16"/>
              </w:rPr>
              <w:t>‒</w:t>
            </w:r>
            <w:r w:rsidRPr="00357356">
              <w:rPr>
                <w:sz w:val="16"/>
              </w:rPr>
              <w:t>Apr)</w:t>
            </w:r>
          </w:p>
        </w:tc>
        <w:tc>
          <w:tcPr>
            <w:tcW w:w="956"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483CDE9D" w14:textId="57830432">
            <w:pPr>
              <w:pStyle w:val="TableHeadingCentre"/>
            </w:pPr>
            <w:r w:rsidRPr="00357356">
              <w:t>Annual</w:t>
            </w:r>
          </w:p>
        </w:tc>
        <w:tc>
          <w:tcPr>
            <w:tcW w:w="992"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62350B85" w14:textId="5844DC69">
            <w:pPr>
              <w:pStyle w:val="TableHeadingCentre"/>
            </w:pPr>
            <w:r w:rsidRPr="00357356">
              <w:t xml:space="preserve">Cool season </w:t>
            </w:r>
            <w:r w:rsidRPr="00357356">
              <w:rPr>
                <w:sz w:val="16"/>
              </w:rPr>
              <w:t>(May</w:t>
            </w:r>
            <w:r w:rsidRPr="00174442">
              <w:rPr>
                <w:rFonts w:cstheme="minorHAnsi"/>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vAlign w:val="bottom"/>
          </w:tcPr>
          <w:p w:rsidRPr="00357356" w:rsidR="00216849" w:rsidP="00216849" w:rsidRDefault="00216849" w14:paraId="2807C908" w14:textId="64C897B6">
            <w:pPr>
              <w:pStyle w:val="TableHeadingCentre"/>
            </w:pPr>
            <w:r w:rsidRPr="00357356">
              <w:t xml:space="preserve">Warm season </w:t>
            </w:r>
            <w:r w:rsidRPr="00357356">
              <w:rPr>
                <w:sz w:val="16"/>
              </w:rPr>
              <w:t>(Nov</w:t>
            </w:r>
            <w:r w:rsidRPr="00174442">
              <w:rPr>
                <w:rFonts w:cstheme="minorHAnsi"/>
                <w:sz w:val="16"/>
                <w:szCs w:val="16"/>
              </w:rPr>
              <w:t>‒</w:t>
            </w:r>
            <w:r w:rsidRPr="00357356">
              <w:rPr>
                <w:sz w:val="16"/>
              </w:rPr>
              <w:t>Apr)</w:t>
            </w:r>
          </w:p>
        </w:tc>
      </w:tr>
      <w:tr w:rsidRPr="00174442" w:rsidR="00216849" w:rsidTr="00216849" w14:paraId="22ABEB00" w14:textId="77777777">
        <w:trPr>
          <w:trHeight w:val="413"/>
        </w:trPr>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216849" w:rsidRDefault="00216849" w14:paraId="5BCC7D94" w14:textId="77777777">
            <w:pPr>
              <w:spacing w:before="20" w:after="20" w:line="0" w:lineRule="atLeast"/>
              <w:jc w:val="center"/>
            </w:pPr>
            <w:r w:rsidRPr="00174442">
              <w:t>SSP2-4.5</w:t>
            </w:r>
          </w:p>
        </w:tc>
        <w:tc>
          <w:tcPr>
            <w:tcW w:w="3119" w:type="dxa"/>
            <w:vMerge w:val="restart"/>
            <w:tcBorders>
              <w:top w:val="single" w:color="auto" w:sz="4" w:space="0"/>
              <w:left w:val="single" w:color="auto" w:sz="4" w:space="0"/>
              <w:right w:val="single" w:color="auto" w:sz="4" w:space="0"/>
            </w:tcBorders>
            <w:vAlign w:val="center"/>
          </w:tcPr>
          <w:p w:rsidRPr="00174442" w:rsidR="00216849" w:rsidP="009259C2" w:rsidRDefault="00216849" w14:paraId="5412A4DF" w14:textId="77777777">
            <w:pPr>
              <w:spacing w:before="20" w:after="20" w:line="0" w:lineRule="atLeast"/>
              <w:ind w:left="-102" w:right="-103"/>
              <w:jc w:val="center"/>
            </w:pPr>
            <w:r w:rsidRPr="00174442">
              <w:t>Low: 10</w:t>
            </w:r>
            <w:r w:rsidRPr="00357356">
              <w:t>th</w:t>
            </w:r>
            <w:r w:rsidRPr="00174442">
              <w:t xml:space="preserve"> percentile</w:t>
            </w:r>
          </w:p>
          <w:p w:rsidRPr="009259C2" w:rsidR="00216849" w:rsidP="009259C2" w:rsidRDefault="00216849" w14:paraId="7B0EE156" w14:textId="6A4BF0FA">
            <w:pPr>
              <w:spacing w:before="20" w:after="20" w:line="0" w:lineRule="atLeast"/>
              <w:ind w:left="-102" w:right="-103"/>
              <w:jc w:val="center"/>
            </w:pPr>
            <w:r w:rsidRPr="00174442">
              <w:rPr>
                <w:i/>
                <w:iCs/>
              </w:rPr>
              <w:t>‘Warmer climate change projection with</w:t>
            </w:r>
            <w:r w:rsidRPr="00174442">
              <w:t xml:space="preserve"> </w:t>
            </w:r>
            <w:r w:rsidRPr="00174442">
              <w:rPr>
                <w:i/>
                <w:iCs/>
              </w:rPr>
              <w:t>little change in rainfall’</w:t>
            </w: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04E79B0E"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4341079"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C68C821" w14:textId="77777777">
            <w:pPr>
              <w:spacing w:before="20" w:after="20" w:line="0" w:lineRule="atLeast"/>
              <w:jc w:val="right"/>
            </w:pPr>
            <w:r w:rsidRPr="00174442">
              <w:t>1.5</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7AD2491D" w14:textId="6608C527">
            <w:pPr>
              <w:spacing w:before="20" w:after="20" w:line="0" w:lineRule="atLeast"/>
              <w:ind w:left="-99"/>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04BE767" w14:textId="77777777">
            <w:pPr>
              <w:spacing w:before="20" w:after="20" w:line="0" w:lineRule="atLeast"/>
              <w:jc w:val="right"/>
            </w:pPr>
            <w:r w:rsidRPr="00174442">
              <w:t>0.8</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2AF93CA7" w14:textId="77777777">
            <w:pPr>
              <w:spacing w:before="20" w:after="20" w:line="0" w:lineRule="atLeast"/>
              <w:jc w:val="right"/>
            </w:pPr>
            <w:r w:rsidRPr="00174442">
              <w:t>0.1</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36988B3D" w14:textId="77777777">
            <w:pPr>
              <w:spacing w:before="20" w:after="20" w:line="0" w:lineRule="atLeast"/>
              <w:jc w:val="right"/>
            </w:pPr>
            <w:r w:rsidRPr="00174442">
              <w:t>2.4</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15228252"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67EE517D"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3CB9101D" w14:textId="77777777">
            <w:pPr>
              <w:spacing w:before="20" w:after="20" w:line="0" w:lineRule="atLeast"/>
              <w:jc w:val="right"/>
            </w:pPr>
            <w:r w:rsidRPr="00174442">
              <w:t>-1.4</w:t>
            </w:r>
          </w:p>
        </w:tc>
      </w:tr>
      <w:tr w:rsidRPr="00174442" w:rsidR="00216849" w:rsidTr="00216849" w14:paraId="31524D5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386316E6"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4C723C5D" w14:textId="03DD00D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55828836"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BB063F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8F71D13" w14:textId="77777777">
            <w:pPr>
              <w:spacing w:before="20" w:after="20" w:line="0" w:lineRule="atLeast"/>
              <w:jc w:val="right"/>
            </w:pPr>
            <w:r w:rsidRPr="00174442">
              <w:t>3.0</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0B23136F" w14:textId="79806300">
            <w:pPr>
              <w:spacing w:before="20" w:after="20" w:line="0" w:lineRule="atLeast"/>
              <w:ind w:left="-99"/>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5BAD3F45" w14:textId="77777777">
            <w:pPr>
              <w:spacing w:before="20" w:after="20" w:line="0" w:lineRule="atLeast"/>
              <w:jc w:val="right"/>
            </w:pPr>
            <w:r w:rsidRPr="00174442">
              <w:t>1.6</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206131E1" w14:textId="77777777">
            <w:pPr>
              <w:spacing w:before="20" w:after="20" w:line="0" w:lineRule="atLeast"/>
              <w:jc w:val="right"/>
            </w:pPr>
            <w:r w:rsidRPr="00174442">
              <w:t>0.1</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4BC34939" w14:textId="77777777">
            <w:pPr>
              <w:spacing w:before="20" w:after="20" w:line="0" w:lineRule="atLeast"/>
              <w:jc w:val="right"/>
            </w:pPr>
            <w:r w:rsidRPr="00174442">
              <w:t>4.7</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1DDCEA4C"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F15303D"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2AE86AB4" w14:textId="77777777">
            <w:pPr>
              <w:spacing w:before="20" w:after="20" w:line="0" w:lineRule="atLeast"/>
              <w:jc w:val="right"/>
            </w:pPr>
            <w:r w:rsidRPr="00174442">
              <w:t>-2.8</w:t>
            </w:r>
          </w:p>
        </w:tc>
      </w:tr>
      <w:tr w:rsidRPr="00174442" w:rsidR="00216849" w:rsidTr="00216849" w14:paraId="4B514B0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3D6EB7AF"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5B8998AD"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48B31876"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9BE4B20"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454BF73" w14:textId="77777777">
            <w:pPr>
              <w:spacing w:before="20" w:after="20" w:line="0" w:lineRule="atLeast"/>
              <w:jc w:val="right"/>
            </w:pPr>
            <w:r w:rsidRPr="00174442">
              <w:t>4.2</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32417ACA" w14:textId="4D62DE2D">
            <w:pPr>
              <w:spacing w:before="20" w:after="20" w:line="0" w:lineRule="atLeast"/>
              <w:ind w:left="-99"/>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5107353" w14:textId="77777777">
            <w:pPr>
              <w:spacing w:before="20" w:after="20" w:line="0" w:lineRule="atLeast"/>
              <w:jc w:val="right"/>
            </w:pPr>
            <w:r w:rsidRPr="00174442">
              <w:t>2.2</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3324E5C2" w14:textId="77777777">
            <w:pPr>
              <w:spacing w:before="20" w:after="20" w:line="0" w:lineRule="atLeast"/>
              <w:jc w:val="right"/>
            </w:pPr>
            <w:r w:rsidRPr="00174442">
              <w:t>0.2</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298F1C91" w14:textId="77777777">
            <w:pPr>
              <w:spacing w:before="20" w:after="20" w:line="0" w:lineRule="atLeast"/>
              <w:jc w:val="right"/>
            </w:pPr>
            <w:r w:rsidRPr="00174442">
              <w:t>6.6</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7247BF63"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5863B91"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49A7F43B" w14:textId="77777777">
            <w:pPr>
              <w:spacing w:before="20" w:after="20" w:line="0" w:lineRule="atLeast"/>
              <w:jc w:val="right"/>
            </w:pPr>
            <w:r w:rsidRPr="00174442">
              <w:t>-3.9</w:t>
            </w:r>
          </w:p>
        </w:tc>
      </w:tr>
      <w:tr w:rsidRPr="00174442" w:rsidR="00216849" w:rsidTr="00216849" w14:paraId="5649FBB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08B761D3"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vAlign w:val="center"/>
          </w:tcPr>
          <w:p w:rsidRPr="00174442" w:rsidR="00216849" w:rsidP="009259C2" w:rsidRDefault="00216849" w14:paraId="7E3083CF"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263DAA31"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26B6D55F"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F24607F" w14:textId="77777777">
            <w:pPr>
              <w:spacing w:before="20" w:after="20" w:line="0" w:lineRule="atLeast"/>
              <w:jc w:val="right"/>
            </w:pPr>
            <w:r w:rsidRPr="00174442">
              <w:t>2.5</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4196D0D0" w14:textId="64F242D5">
            <w:pPr>
              <w:spacing w:before="20" w:after="20" w:line="0" w:lineRule="atLeast"/>
              <w:ind w:left="-99"/>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51D58BE3" w14:textId="77777777">
            <w:pPr>
              <w:spacing w:before="20" w:after="20" w:line="0" w:lineRule="atLeast"/>
              <w:jc w:val="right"/>
            </w:pPr>
            <w:r w:rsidRPr="00174442">
              <w:t>1.3</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08645285" w14:textId="77777777">
            <w:pPr>
              <w:spacing w:before="20" w:after="20" w:line="0" w:lineRule="atLeast"/>
              <w:jc w:val="right"/>
            </w:pPr>
            <w:r w:rsidRPr="00174442">
              <w:t>0.1</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0BBE5DA2" w14:textId="77777777">
            <w:pPr>
              <w:spacing w:before="20" w:after="20" w:line="0" w:lineRule="atLeast"/>
              <w:jc w:val="right"/>
            </w:pPr>
            <w:r w:rsidRPr="00174442">
              <w:t>3.9</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211AD4DD"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D64E0ED"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4215B83E" w14:textId="77777777">
            <w:pPr>
              <w:spacing w:before="20" w:after="20" w:line="0" w:lineRule="atLeast"/>
              <w:jc w:val="right"/>
            </w:pPr>
            <w:r w:rsidRPr="00174442">
              <w:t>-2.3</w:t>
            </w:r>
          </w:p>
        </w:tc>
      </w:tr>
      <w:tr w:rsidRPr="00174442" w:rsidR="00E446B8" w:rsidTr="00216849" w14:paraId="056A7C73" w14:textId="77777777">
        <w:trPr>
          <w:trHeight w:val="258"/>
        </w:trPr>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6F496E9E" w14:textId="77777777">
            <w:pPr>
              <w:spacing w:before="20" w:after="20" w:line="0" w:lineRule="atLeast"/>
              <w:jc w:val="center"/>
            </w:pPr>
          </w:p>
        </w:tc>
        <w:tc>
          <w:tcPr>
            <w:tcW w:w="3119" w:type="dxa"/>
            <w:vMerge w:val="restart"/>
            <w:tcBorders>
              <w:top w:val="single" w:color="auto" w:sz="4" w:space="0"/>
              <w:left w:val="single" w:color="auto" w:sz="4" w:space="0"/>
              <w:right w:val="single" w:color="auto" w:sz="4" w:space="0"/>
            </w:tcBorders>
            <w:shd w:val="clear" w:color="auto" w:fill="F2F2F2" w:themeFill="background1" w:themeFillShade="F2"/>
            <w:vAlign w:val="center"/>
          </w:tcPr>
          <w:p w:rsidRPr="00174442" w:rsidR="00216849" w:rsidP="009259C2" w:rsidRDefault="00216849" w14:paraId="6F25A1E0" w14:textId="77777777">
            <w:pPr>
              <w:spacing w:before="20" w:after="20" w:line="0" w:lineRule="atLeast"/>
              <w:ind w:left="-102" w:right="-103"/>
              <w:jc w:val="center"/>
            </w:pPr>
            <w:r w:rsidRPr="00174442">
              <w:t>Medium: 50</w:t>
            </w:r>
            <w:r w:rsidRPr="00357356">
              <w:t>th</w:t>
            </w:r>
            <w:r w:rsidRPr="00174442">
              <w:t xml:space="preserve"> percentile</w:t>
            </w:r>
          </w:p>
          <w:p w:rsidRPr="00174442" w:rsidR="00216849" w:rsidP="009259C2" w:rsidRDefault="00216849" w14:paraId="11BFFF98" w14:textId="05036378">
            <w:pPr>
              <w:spacing w:before="20" w:after="20" w:line="0" w:lineRule="atLeast"/>
              <w:ind w:left="-102" w:right="-103"/>
              <w:jc w:val="center"/>
              <w:rPr>
                <w:i/>
                <w:iCs/>
              </w:rPr>
            </w:pPr>
            <w:r w:rsidRPr="00174442">
              <w:rPr>
                <w:i/>
                <w:iCs/>
              </w:rPr>
              <w:t>‘Warmer and drier climate change projection’</w:t>
            </w: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0DBD2F62"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DCF68D1"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8F4E5D5" w14:textId="77777777">
            <w:pPr>
              <w:spacing w:before="20" w:after="20" w:line="0" w:lineRule="atLeast"/>
              <w:jc w:val="right"/>
            </w:pPr>
            <w:r w:rsidRPr="00174442">
              <w:t>1.8</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3621CFEE" w14:textId="77777777">
            <w:pPr>
              <w:spacing w:before="20" w:after="20" w:line="0" w:lineRule="atLeast"/>
              <w:ind w:left="-99"/>
              <w:jc w:val="right"/>
            </w:pPr>
            <w:r w:rsidRPr="00174442">
              <w:t>2.3</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A32B61A" w14:textId="77777777">
            <w:pPr>
              <w:spacing w:before="20" w:after="20" w:line="0" w:lineRule="atLeast"/>
              <w:jc w:val="right"/>
            </w:pPr>
            <w:r w:rsidRPr="00174442">
              <w:t>-1.4</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680D8B7" w14:textId="77777777">
            <w:pPr>
              <w:spacing w:before="20" w:after="20" w:line="0" w:lineRule="atLeast"/>
              <w:jc w:val="right"/>
            </w:pPr>
            <w:r w:rsidRPr="00174442">
              <w:t>-1.9</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806B314" w14:textId="77777777">
            <w:pPr>
              <w:spacing w:before="20" w:after="20" w:line="0" w:lineRule="atLeast"/>
              <w:jc w:val="right"/>
            </w:pPr>
            <w:r w:rsidRPr="00174442">
              <w:t>-0.9</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410F4DC"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98E79A7" w14:textId="77777777">
            <w:pPr>
              <w:spacing w:before="20" w:after="20" w:line="0" w:lineRule="atLeast"/>
              <w:jc w:val="right"/>
            </w:pPr>
            <w:r w:rsidRPr="00174442">
              <w:t>-6.0</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9DE04C9" w14:textId="77777777">
            <w:pPr>
              <w:spacing w:before="20" w:after="20" w:line="0" w:lineRule="atLeast"/>
              <w:jc w:val="right"/>
            </w:pPr>
            <w:r w:rsidRPr="00174442">
              <w:t>-6.3</w:t>
            </w:r>
          </w:p>
        </w:tc>
      </w:tr>
      <w:tr w:rsidRPr="00174442" w:rsidR="00E446B8" w:rsidTr="00216849" w14:paraId="2FA72B2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6134EAB1"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vAlign w:val="center"/>
          </w:tcPr>
          <w:p w:rsidRPr="00174442" w:rsidR="00216849" w:rsidP="009259C2" w:rsidRDefault="00216849" w14:paraId="461C7ADE"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4DA26612"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A32AF0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572A938" w14:textId="77777777">
            <w:pPr>
              <w:spacing w:before="20" w:after="20" w:line="0" w:lineRule="atLeast"/>
              <w:jc w:val="right"/>
            </w:pPr>
            <w:r w:rsidRPr="00174442">
              <w:t>3.6</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0AD289DC" w14:textId="77777777">
            <w:pPr>
              <w:spacing w:before="20" w:after="20" w:line="0" w:lineRule="atLeast"/>
              <w:ind w:left="-99"/>
              <w:jc w:val="right"/>
            </w:pPr>
            <w:r w:rsidRPr="00174442">
              <w:t>4.5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9FF7F75" w14:textId="77777777">
            <w:pPr>
              <w:spacing w:before="20" w:after="20" w:line="0" w:lineRule="atLeast"/>
              <w:jc w:val="right"/>
            </w:pPr>
            <w:r w:rsidRPr="00174442">
              <w:t>-2.8</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9C990BB" w14:textId="77777777">
            <w:pPr>
              <w:spacing w:before="20" w:after="20" w:line="0" w:lineRule="atLeast"/>
              <w:jc w:val="right"/>
            </w:pPr>
            <w:r w:rsidRPr="00174442">
              <w:t>-3.7</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4C23EFB" w14:textId="77777777">
            <w:pPr>
              <w:spacing w:before="20" w:after="20" w:line="0" w:lineRule="atLeast"/>
              <w:jc w:val="right"/>
            </w:pPr>
            <w:r w:rsidRPr="00174442">
              <w:t>-1.7</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AF71659" w14:textId="77777777">
            <w:pPr>
              <w:spacing w:before="20" w:after="20" w:line="0" w:lineRule="atLeast"/>
              <w:jc w:val="right"/>
            </w:pPr>
            <w:r w:rsidRPr="00174442">
              <w:t>-11.6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4213537" w14:textId="77777777">
            <w:pPr>
              <w:spacing w:before="20" w:after="20" w:line="0" w:lineRule="atLeast"/>
              <w:jc w:val="right"/>
            </w:pPr>
            <w:r w:rsidRPr="00174442">
              <w:t>-11.7</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9035381" w14:textId="77777777">
            <w:pPr>
              <w:spacing w:before="20" w:after="20" w:line="0" w:lineRule="atLeast"/>
              <w:jc w:val="right"/>
            </w:pPr>
            <w:r w:rsidRPr="00174442">
              <w:t>-12.2</w:t>
            </w:r>
          </w:p>
        </w:tc>
      </w:tr>
      <w:tr w:rsidRPr="00174442" w:rsidR="00E446B8" w:rsidTr="00216849" w14:paraId="03DF80C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3B2EF585"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vAlign w:val="center"/>
          </w:tcPr>
          <w:p w:rsidRPr="00174442" w:rsidR="00216849" w:rsidP="009259C2" w:rsidRDefault="00216849" w14:paraId="138DC94F"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417094F2"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70ED910"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FAA09CA" w14:textId="77777777">
            <w:pPr>
              <w:spacing w:before="20" w:after="20" w:line="0" w:lineRule="atLeast"/>
              <w:jc w:val="right"/>
            </w:pPr>
            <w:r w:rsidRPr="00174442">
              <w:t>5.0</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29464F18" w14:textId="77777777">
            <w:pPr>
              <w:spacing w:before="20" w:after="20" w:line="0" w:lineRule="atLeast"/>
              <w:ind w:left="-99"/>
              <w:jc w:val="right"/>
            </w:pPr>
            <w:r w:rsidRPr="00174442">
              <w:t>6.4</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95514DA" w14:textId="77777777">
            <w:pPr>
              <w:spacing w:before="20" w:after="20" w:line="0" w:lineRule="atLeast"/>
              <w:jc w:val="right"/>
            </w:pPr>
            <w:r w:rsidRPr="00174442">
              <w:t>-4.0</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00DAD77" w14:textId="77777777">
            <w:pPr>
              <w:spacing w:before="20" w:after="20" w:line="0" w:lineRule="atLeast"/>
              <w:jc w:val="right"/>
            </w:pPr>
            <w:r w:rsidRPr="00174442">
              <w:t>-5.2</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7C45F88" w14:textId="77777777">
            <w:pPr>
              <w:spacing w:before="20" w:after="20" w:line="0" w:lineRule="atLeast"/>
              <w:jc w:val="right"/>
            </w:pPr>
            <w:r w:rsidRPr="00174442">
              <w:t>-2.3</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391D22D" w14:textId="77777777">
            <w:pPr>
              <w:spacing w:before="20" w:after="20" w:line="0" w:lineRule="atLeast"/>
              <w:jc w:val="right"/>
            </w:pPr>
            <w:r w:rsidRPr="00174442">
              <w:t>-16.3</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C38E629" w14:textId="77777777">
            <w:pPr>
              <w:spacing w:before="20" w:after="20" w:line="0" w:lineRule="atLeast"/>
              <w:jc w:val="right"/>
            </w:pPr>
            <w:r w:rsidRPr="00174442">
              <w:t>-16.4</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DE27641" w14:textId="77777777">
            <w:pPr>
              <w:spacing w:before="20" w:after="20" w:line="0" w:lineRule="atLeast"/>
              <w:jc w:val="right"/>
            </w:pPr>
            <w:r w:rsidRPr="00174442">
              <w:t>-17.1</w:t>
            </w:r>
          </w:p>
        </w:tc>
      </w:tr>
      <w:tr w:rsidRPr="00174442" w:rsidR="00E446B8" w:rsidTr="00216849" w14:paraId="6CE5CAE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305BC149"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shd w:val="clear" w:color="auto" w:fill="F2F2F2" w:themeFill="background1" w:themeFillShade="F2"/>
            <w:vAlign w:val="center"/>
          </w:tcPr>
          <w:p w:rsidRPr="00174442" w:rsidR="00216849" w:rsidP="009259C2" w:rsidRDefault="00216849" w14:paraId="4B12DE71"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2DEC757C"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363E71E"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AA65845" w14:textId="77777777">
            <w:pPr>
              <w:spacing w:before="20" w:after="20" w:line="0" w:lineRule="atLeast"/>
              <w:jc w:val="right"/>
            </w:pPr>
            <w:r w:rsidRPr="00174442">
              <w:t>3.0</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2A9517E6" w14:textId="77777777">
            <w:pPr>
              <w:spacing w:before="20" w:after="20" w:line="0" w:lineRule="atLeast"/>
              <w:ind w:left="-99"/>
              <w:jc w:val="right"/>
            </w:pPr>
            <w:r w:rsidRPr="00174442">
              <w:t>3.8</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4C29B50" w14:textId="77777777">
            <w:pPr>
              <w:spacing w:before="20" w:after="20" w:line="0" w:lineRule="atLeast"/>
              <w:jc w:val="right"/>
            </w:pPr>
            <w:r w:rsidRPr="00174442">
              <w:t>-2.3</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8CD0DDA" w14:textId="77777777">
            <w:pPr>
              <w:spacing w:before="20" w:after="20" w:line="0" w:lineRule="atLeast"/>
              <w:jc w:val="right"/>
            </w:pPr>
            <w:r w:rsidRPr="00174442">
              <w:t>-3.1</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D992A1A" w14:textId="77777777">
            <w:pPr>
              <w:spacing w:before="20" w:after="20" w:line="0" w:lineRule="atLeast"/>
              <w:jc w:val="right"/>
            </w:pPr>
            <w:r w:rsidRPr="00174442">
              <w:t>-1.4</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7F11357" w14:textId="77777777">
            <w:pPr>
              <w:spacing w:before="20" w:after="20" w:line="0" w:lineRule="atLeast"/>
              <w:jc w:val="right"/>
            </w:pPr>
            <w:r w:rsidRPr="00174442">
              <w:t>-9.6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67FE006" w14:textId="77777777">
            <w:pPr>
              <w:spacing w:before="20" w:after="20" w:line="0" w:lineRule="atLeast"/>
              <w:jc w:val="right"/>
            </w:pPr>
            <w:r w:rsidRPr="00174442">
              <w:t>-9.6</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2C223D8" w14:textId="77777777">
            <w:pPr>
              <w:spacing w:before="20" w:after="20" w:line="0" w:lineRule="atLeast"/>
              <w:jc w:val="right"/>
            </w:pPr>
            <w:r w:rsidRPr="00174442">
              <w:t>-10.1</w:t>
            </w:r>
          </w:p>
        </w:tc>
      </w:tr>
      <w:tr w:rsidRPr="00174442" w:rsidR="00216849" w:rsidTr="00216849" w14:paraId="3C741D0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46A57A3A" w14:textId="77777777">
            <w:pPr>
              <w:spacing w:before="20" w:after="20" w:line="0" w:lineRule="atLeast"/>
              <w:jc w:val="center"/>
            </w:pPr>
          </w:p>
        </w:tc>
        <w:tc>
          <w:tcPr>
            <w:tcW w:w="3119" w:type="dxa"/>
            <w:vMerge w:val="restart"/>
            <w:tcBorders>
              <w:top w:val="single" w:color="auto" w:sz="4" w:space="0"/>
              <w:left w:val="single" w:color="auto" w:sz="4" w:space="0"/>
              <w:right w:val="single" w:color="auto" w:sz="4" w:space="0"/>
            </w:tcBorders>
            <w:vAlign w:val="center"/>
          </w:tcPr>
          <w:p w:rsidRPr="00174442" w:rsidR="00216849" w:rsidP="009259C2" w:rsidRDefault="00216849" w14:paraId="554ED51E" w14:textId="77777777">
            <w:pPr>
              <w:spacing w:before="20" w:after="20" w:line="0" w:lineRule="atLeast"/>
              <w:ind w:left="-102" w:right="-103"/>
              <w:jc w:val="center"/>
            </w:pPr>
            <w:r w:rsidRPr="00174442">
              <w:t>High: 90</w:t>
            </w:r>
            <w:r w:rsidRPr="00357356">
              <w:t>th</w:t>
            </w:r>
            <w:r w:rsidRPr="00174442">
              <w:t xml:space="preserve"> percentile</w:t>
            </w:r>
          </w:p>
          <w:p w:rsidRPr="00174442" w:rsidR="00216849" w:rsidP="009259C2" w:rsidRDefault="00216849" w14:paraId="4C52B5C4" w14:textId="4E062832">
            <w:pPr>
              <w:spacing w:before="20" w:after="20" w:line="0" w:lineRule="atLeast"/>
              <w:ind w:left="-102" w:right="-103"/>
              <w:jc w:val="center"/>
              <w:rPr>
                <w:i/>
                <w:iCs/>
              </w:rPr>
            </w:pPr>
            <w:r w:rsidRPr="00174442">
              <w:rPr>
                <w:i/>
                <w:iCs/>
              </w:rPr>
              <w:t>‘Warmer and much drier climate change projection’</w:t>
            </w: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1C140030"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657FF10"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8E0E98C" w14:textId="77777777">
            <w:pPr>
              <w:spacing w:before="20" w:after="20" w:line="0" w:lineRule="atLeast"/>
              <w:jc w:val="right"/>
            </w:pPr>
            <w:r w:rsidRPr="00174442">
              <w:t>2.3</w:t>
            </w:r>
          </w:p>
        </w:tc>
        <w:tc>
          <w:tcPr>
            <w:tcW w:w="1134" w:type="dxa"/>
            <w:tcBorders>
              <w:top w:val="single" w:color="auto" w:sz="4" w:space="0"/>
              <w:left w:val="single" w:color="auto" w:sz="4" w:space="0"/>
              <w:bottom w:val="single" w:color="auto" w:sz="4" w:space="0"/>
              <w:right w:val="single" w:color="auto" w:sz="4" w:space="0"/>
            </w:tcBorders>
            <w:vAlign w:val="center"/>
          </w:tcPr>
          <w:p w:rsidRPr="00174442" w:rsidR="00216849" w:rsidP="008B3AA2" w:rsidRDefault="00216849" w14:paraId="276C6672" w14:textId="3CFAC117">
            <w:pPr>
              <w:spacing w:before="20" w:after="20" w:line="0" w:lineRule="atLeast"/>
              <w:ind w:left="-99"/>
              <w:jc w:val="right"/>
            </w:pPr>
            <w:r w:rsidRPr="00174442">
              <w:rPr>
                <w:rFonts w:cs="Arial"/>
                <w:color w:val="000000"/>
              </w:rPr>
              <w:t>0.1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4A2DAF1" w14:textId="77777777">
            <w:pPr>
              <w:spacing w:before="20" w:after="20" w:line="0" w:lineRule="atLeast"/>
              <w:jc w:val="right"/>
            </w:pPr>
            <w:r w:rsidRPr="00174442">
              <w:t>-3.5</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76B5F383" w14:textId="77777777">
            <w:pPr>
              <w:spacing w:before="20" w:after="20" w:line="0" w:lineRule="atLeast"/>
              <w:jc w:val="right"/>
            </w:pPr>
            <w:r w:rsidRPr="00174442">
              <w:t>-3.9</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3D4BEFFC" w14:textId="77777777">
            <w:pPr>
              <w:spacing w:before="20" w:after="20" w:line="0" w:lineRule="atLeast"/>
              <w:jc w:val="right"/>
            </w:pPr>
            <w:r w:rsidRPr="00174442">
              <w:t>-3.7</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25427914"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22BC8A4" w14:textId="77777777">
            <w:pPr>
              <w:spacing w:before="20" w:after="20" w:line="0" w:lineRule="atLeast"/>
              <w:jc w:val="right"/>
            </w:pPr>
            <w:r w:rsidRPr="00174442">
              <w:t>-10.7</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64BCDCEB" w14:textId="77777777">
            <w:pPr>
              <w:spacing w:before="20" w:after="20" w:line="0" w:lineRule="atLeast"/>
              <w:jc w:val="right"/>
            </w:pPr>
            <w:r w:rsidRPr="00174442">
              <w:t>-11.4</w:t>
            </w:r>
          </w:p>
        </w:tc>
      </w:tr>
      <w:tr w:rsidRPr="00174442" w:rsidR="00216849" w:rsidTr="00216849" w14:paraId="3D390F8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4D8B9254"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7E797E19"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15E78044"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6D307BDB"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80C6183" w14:textId="77777777">
            <w:pPr>
              <w:spacing w:before="20" w:after="20" w:line="0" w:lineRule="atLeast"/>
              <w:jc w:val="right"/>
            </w:pPr>
            <w:r w:rsidRPr="00174442">
              <w:t>4.6</w:t>
            </w:r>
          </w:p>
        </w:tc>
        <w:tc>
          <w:tcPr>
            <w:tcW w:w="1134" w:type="dxa"/>
            <w:tcBorders>
              <w:top w:val="single" w:color="auto" w:sz="4" w:space="0"/>
              <w:left w:val="single" w:color="auto" w:sz="4" w:space="0"/>
              <w:bottom w:val="single" w:color="auto" w:sz="4" w:space="0"/>
              <w:right w:val="single" w:color="auto" w:sz="4" w:space="0"/>
            </w:tcBorders>
            <w:vAlign w:val="center"/>
          </w:tcPr>
          <w:p w:rsidRPr="00174442" w:rsidR="00216849" w:rsidP="008B3AA2" w:rsidRDefault="00216849" w14:paraId="0E05E098" w14:textId="7ACE75C7">
            <w:pPr>
              <w:spacing w:before="20" w:after="20" w:line="0" w:lineRule="atLeast"/>
              <w:ind w:left="-99"/>
              <w:jc w:val="right"/>
            </w:pPr>
            <w:r w:rsidRPr="00174442">
              <w:rPr>
                <w:rFonts w:cs="Arial"/>
                <w:color w:val="000000"/>
              </w:rPr>
              <w:t>0.3</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285E064" w14:textId="77777777">
            <w:pPr>
              <w:spacing w:before="20" w:after="20" w:line="0" w:lineRule="atLeast"/>
              <w:jc w:val="right"/>
            </w:pPr>
            <w:r w:rsidRPr="00174442">
              <w:t>-6.9</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34FE2682" w14:textId="77777777">
            <w:pPr>
              <w:spacing w:before="20" w:after="20" w:line="0" w:lineRule="atLeast"/>
              <w:jc w:val="right"/>
            </w:pPr>
            <w:r w:rsidRPr="00174442">
              <w:t>-7.6</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15181C53" w14:textId="77777777">
            <w:pPr>
              <w:spacing w:before="20" w:after="20" w:line="0" w:lineRule="atLeast"/>
              <w:jc w:val="right"/>
            </w:pPr>
            <w:r w:rsidRPr="00174442">
              <w:t>-7.2</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5903607C" w14:textId="77777777">
            <w:pPr>
              <w:spacing w:before="20" w:after="20" w:line="0" w:lineRule="atLeast"/>
              <w:jc w:val="right"/>
            </w:pPr>
            <w:r w:rsidRPr="00174442">
              <w:t>-21.3</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199680F" w14:textId="77777777">
            <w:pPr>
              <w:spacing w:before="20" w:after="20" w:line="0" w:lineRule="atLeast"/>
              <w:jc w:val="right"/>
            </w:pPr>
            <w:r w:rsidRPr="00174442">
              <w:t>-20.9</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253A00AF" w14:textId="77777777">
            <w:pPr>
              <w:spacing w:before="20" w:after="20" w:line="0" w:lineRule="atLeast"/>
              <w:jc w:val="right"/>
            </w:pPr>
            <w:r w:rsidRPr="00174442">
              <w:t>-22.2</w:t>
            </w:r>
          </w:p>
        </w:tc>
      </w:tr>
      <w:tr w:rsidRPr="00174442" w:rsidR="00216849" w:rsidTr="00216849" w14:paraId="56A9C27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511521E7"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32C28AC9"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6C532220"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C510F0C"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5CBB2F13" w14:textId="77777777">
            <w:pPr>
              <w:spacing w:before="20" w:after="20" w:line="0" w:lineRule="atLeast"/>
              <w:jc w:val="right"/>
            </w:pPr>
            <w:r w:rsidRPr="00174442">
              <w:t>6.4</w:t>
            </w:r>
          </w:p>
        </w:tc>
        <w:tc>
          <w:tcPr>
            <w:tcW w:w="1134" w:type="dxa"/>
            <w:tcBorders>
              <w:top w:val="single" w:color="auto" w:sz="4" w:space="0"/>
              <w:left w:val="single" w:color="auto" w:sz="4" w:space="0"/>
              <w:bottom w:val="single" w:color="auto" w:sz="4" w:space="0"/>
              <w:right w:val="single" w:color="auto" w:sz="4" w:space="0"/>
            </w:tcBorders>
            <w:vAlign w:val="center"/>
          </w:tcPr>
          <w:p w:rsidRPr="00174442" w:rsidR="00216849" w:rsidP="008B3AA2" w:rsidRDefault="00216849" w14:paraId="1409E570" w14:textId="5D895F1C">
            <w:pPr>
              <w:spacing w:before="20" w:after="20" w:line="0" w:lineRule="atLeast"/>
              <w:ind w:left="-99"/>
              <w:jc w:val="right"/>
            </w:pPr>
            <w:r w:rsidRPr="00174442">
              <w:rPr>
                <w:rFonts w:cs="Arial"/>
                <w:color w:val="000000"/>
              </w:rPr>
              <w:t>0.4</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5AB3C4FD" w14:textId="77777777">
            <w:pPr>
              <w:spacing w:before="20" w:after="20" w:line="0" w:lineRule="atLeast"/>
              <w:jc w:val="right"/>
            </w:pPr>
            <w:r w:rsidRPr="00174442">
              <w:t>-9.7</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3D990CCE" w14:textId="77777777">
            <w:pPr>
              <w:spacing w:before="20" w:after="20" w:line="0" w:lineRule="atLeast"/>
              <w:jc w:val="right"/>
            </w:pPr>
            <w:r w:rsidRPr="00174442">
              <w:t>-10.7</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338D0E15" w14:textId="77777777">
            <w:pPr>
              <w:spacing w:before="20" w:after="20" w:line="0" w:lineRule="atLeast"/>
              <w:jc w:val="right"/>
            </w:pPr>
            <w:r w:rsidRPr="00174442">
              <w:t>-10.1</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45620DE6" w14:textId="77777777">
            <w:pPr>
              <w:spacing w:before="20" w:after="20" w:line="0" w:lineRule="atLeast"/>
              <w:jc w:val="right"/>
            </w:pPr>
            <w:r w:rsidRPr="00174442">
              <w:t>-29.9</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5DBC1B53" w14:textId="77777777">
            <w:pPr>
              <w:spacing w:before="20" w:after="20" w:line="0" w:lineRule="atLeast"/>
              <w:jc w:val="right"/>
            </w:pPr>
            <w:r w:rsidRPr="00174442">
              <w:t>-29.3</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14713923" w14:textId="77777777">
            <w:pPr>
              <w:spacing w:before="20" w:after="20" w:line="0" w:lineRule="atLeast"/>
              <w:jc w:val="right"/>
            </w:pPr>
            <w:r w:rsidRPr="00174442">
              <w:t>-31.2</w:t>
            </w:r>
          </w:p>
        </w:tc>
      </w:tr>
      <w:tr w:rsidRPr="00174442" w:rsidR="00216849" w:rsidTr="00216849" w14:paraId="254FAD4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49962566"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vAlign w:val="center"/>
          </w:tcPr>
          <w:p w:rsidRPr="00174442" w:rsidR="00216849" w:rsidP="009259C2" w:rsidRDefault="00216849" w14:paraId="20258F8D"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5C00D15D"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266CBF05"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4E8DB50" w14:textId="77777777">
            <w:pPr>
              <w:spacing w:before="20" w:after="20" w:line="0" w:lineRule="atLeast"/>
              <w:jc w:val="right"/>
            </w:pPr>
            <w:r w:rsidRPr="00174442">
              <w:t>3.8</w:t>
            </w:r>
          </w:p>
        </w:tc>
        <w:tc>
          <w:tcPr>
            <w:tcW w:w="1134" w:type="dxa"/>
            <w:tcBorders>
              <w:top w:val="single" w:color="auto" w:sz="4" w:space="0"/>
              <w:left w:val="single" w:color="auto" w:sz="4" w:space="0"/>
              <w:bottom w:val="single" w:color="auto" w:sz="4" w:space="0"/>
              <w:right w:val="single" w:color="auto" w:sz="4" w:space="0"/>
            </w:tcBorders>
            <w:vAlign w:val="center"/>
          </w:tcPr>
          <w:p w:rsidRPr="00174442" w:rsidR="00216849" w:rsidP="008B3AA2" w:rsidRDefault="00216849" w14:paraId="64326440" w14:textId="7A128CE9">
            <w:pPr>
              <w:spacing w:before="20" w:after="20" w:line="0" w:lineRule="atLeast"/>
              <w:ind w:left="-99"/>
              <w:jc w:val="right"/>
            </w:pPr>
            <w:r w:rsidRPr="00174442">
              <w:rPr>
                <w:rFonts w:cs="Arial"/>
                <w:color w:val="000000"/>
              </w:rPr>
              <w:t>0.2</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C3CE36E" w14:textId="77777777">
            <w:pPr>
              <w:spacing w:before="20" w:after="20" w:line="0" w:lineRule="atLeast"/>
              <w:jc w:val="right"/>
            </w:pPr>
            <w:r w:rsidRPr="00174442">
              <w:t>-5.7</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46EE00A6" w14:textId="77777777">
            <w:pPr>
              <w:spacing w:before="20" w:after="20" w:line="0" w:lineRule="atLeast"/>
              <w:jc w:val="right"/>
            </w:pPr>
            <w:r w:rsidRPr="00174442">
              <w:t>-6.3</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339BCCBA" w14:textId="77777777">
            <w:pPr>
              <w:spacing w:before="20" w:after="20" w:line="0" w:lineRule="atLeast"/>
              <w:jc w:val="right"/>
            </w:pPr>
            <w:r w:rsidRPr="00174442">
              <w:t>-5.9</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7B09CF0A" w14:textId="77777777">
            <w:pPr>
              <w:spacing w:before="20" w:after="20" w:line="0" w:lineRule="atLeast"/>
              <w:jc w:val="right"/>
            </w:pPr>
            <w:r w:rsidRPr="00174442">
              <w:t>-17.6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425899CF" w14:textId="77777777">
            <w:pPr>
              <w:spacing w:before="20" w:after="20" w:line="0" w:lineRule="atLeast"/>
              <w:jc w:val="right"/>
            </w:pPr>
            <w:r w:rsidRPr="00174442">
              <w:t>-17.2</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5C1178AF" w14:textId="77777777">
            <w:pPr>
              <w:spacing w:before="20" w:after="20" w:line="0" w:lineRule="atLeast"/>
              <w:jc w:val="right"/>
            </w:pPr>
            <w:r w:rsidRPr="00174442">
              <w:t>-18.3</w:t>
            </w:r>
          </w:p>
        </w:tc>
      </w:tr>
      <w:tr w:rsidRPr="00174442" w:rsidR="00E446B8" w:rsidTr="00216849" w14:paraId="60DE73E7" w14:textId="77777777">
        <w:trPr>
          <w:trHeight w:val="367"/>
        </w:trPr>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216849" w:rsidRDefault="00216849" w14:paraId="7CB7AFF1" w14:textId="77777777">
            <w:pPr>
              <w:spacing w:before="20" w:after="20" w:line="0" w:lineRule="atLeast"/>
              <w:jc w:val="center"/>
            </w:pPr>
            <w:r w:rsidRPr="00174442">
              <w:t>SSP3-7.0</w:t>
            </w:r>
          </w:p>
        </w:tc>
        <w:tc>
          <w:tcPr>
            <w:tcW w:w="3119" w:type="dxa"/>
            <w:vMerge w:val="restart"/>
            <w:tcBorders>
              <w:top w:val="single" w:color="auto" w:sz="4" w:space="0"/>
              <w:left w:val="single" w:color="auto" w:sz="4" w:space="0"/>
              <w:right w:val="single" w:color="auto" w:sz="4" w:space="0"/>
            </w:tcBorders>
            <w:shd w:val="clear" w:color="auto" w:fill="F2F2F2" w:themeFill="background1" w:themeFillShade="F2"/>
            <w:vAlign w:val="center"/>
          </w:tcPr>
          <w:p w:rsidRPr="00174442" w:rsidR="00216849" w:rsidP="009259C2" w:rsidRDefault="00216849" w14:paraId="2DE5BC5E" w14:textId="77777777">
            <w:pPr>
              <w:spacing w:before="20" w:after="20" w:line="0" w:lineRule="atLeast"/>
              <w:ind w:left="-102" w:right="-103"/>
              <w:jc w:val="center"/>
            </w:pPr>
            <w:r w:rsidRPr="00174442">
              <w:t>Low: 10</w:t>
            </w:r>
            <w:r w:rsidRPr="00357356">
              <w:t>th</w:t>
            </w:r>
            <w:r w:rsidRPr="00174442">
              <w:t xml:space="preserve"> percentile</w:t>
            </w:r>
          </w:p>
          <w:p w:rsidRPr="00174442" w:rsidR="00216849" w:rsidP="009259C2" w:rsidRDefault="00216849" w14:paraId="617839E3" w14:textId="1E4E477C">
            <w:pPr>
              <w:spacing w:before="20" w:after="20" w:line="0" w:lineRule="atLeast"/>
              <w:ind w:left="-102" w:right="-103"/>
              <w:jc w:val="center"/>
              <w:rPr>
                <w:i/>
                <w:iCs/>
              </w:rPr>
            </w:pPr>
            <w:r w:rsidRPr="00174442">
              <w:rPr>
                <w:i/>
                <w:iCs/>
              </w:rPr>
              <w:t>‘Warmer climate change projection with</w:t>
            </w:r>
            <w:r w:rsidRPr="00174442">
              <w:t xml:space="preserve"> </w:t>
            </w:r>
            <w:r w:rsidRPr="00174442">
              <w:rPr>
                <w:i/>
                <w:iCs/>
              </w:rPr>
              <w:t>little change in rainfall’</w:t>
            </w: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5C51AE34"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494DA94"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D9249DE" w14:textId="77777777">
            <w:pPr>
              <w:spacing w:before="20" w:after="20" w:line="0" w:lineRule="atLeast"/>
              <w:jc w:val="right"/>
            </w:pPr>
            <w:r w:rsidRPr="00174442">
              <w:t>1.5</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102884EC" w14:textId="34B4BB62">
            <w:pPr>
              <w:spacing w:before="20" w:after="20" w:line="0" w:lineRule="atLeast"/>
              <w:ind w:left="-99"/>
              <w:jc w:val="right"/>
            </w:pPr>
            <w:r w:rsidRPr="00174442">
              <w:t>4.1</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D7FF8D8" w14:textId="77777777">
            <w:pPr>
              <w:spacing w:before="20" w:after="20" w:line="0" w:lineRule="atLeast"/>
              <w:jc w:val="right"/>
            </w:pPr>
            <w:r w:rsidRPr="00174442">
              <w:t>0.8</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17A6FA1" w14:textId="77777777">
            <w:pPr>
              <w:spacing w:before="20" w:after="20" w:line="0" w:lineRule="atLeast"/>
              <w:jc w:val="right"/>
            </w:pPr>
            <w:r w:rsidRPr="00174442">
              <w:t>0.1</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1194263" w14:textId="77777777">
            <w:pPr>
              <w:spacing w:before="20" w:after="20" w:line="0" w:lineRule="atLeast"/>
              <w:jc w:val="right"/>
            </w:pPr>
            <w:r w:rsidRPr="00174442">
              <w:t>2.4</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114B413"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24CE3CB"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ACBA0A4" w14:textId="77777777">
            <w:pPr>
              <w:spacing w:before="20" w:after="20" w:line="0" w:lineRule="atLeast"/>
              <w:jc w:val="right"/>
            </w:pPr>
            <w:r w:rsidRPr="00174442">
              <w:t>-1.4</w:t>
            </w:r>
          </w:p>
        </w:tc>
      </w:tr>
      <w:tr w:rsidRPr="00174442" w:rsidR="00E446B8" w:rsidTr="00216849" w14:paraId="5BFF9B3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51114F94"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vAlign w:val="center"/>
          </w:tcPr>
          <w:p w:rsidRPr="00174442" w:rsidR="00216849" w:rsidP="009259C2" w:rsidRDefault="00216849" w14:paraId="2026BD14"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093079B7"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3BA25F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74F4F52" w14:textId="77777777">
            <w:pPr>
              <w:spacing w:before="20" w:after="20" w:line="0" w:lineRule="atLeast"/>
              <w:jc w:val="right"/>
            </w:pPr>
            <w:r w:rsidRPr="00174442">
              <w:t>3.4</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78A2C76A" w14:textId="14857872">
            <w:pPr>
              <w:spacing w:before="20" w:after="20" w:line="0" w:lineRule="atLeast"/>
              <w:ind w:left="-99"/>
              <w:jc w:val="right"/>
            </w:pPr>
            <w:r w:rsidRPr="00174442">
              <w:t>9.0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7C92A6B" w14:textId="77777777">
            <w:pPr>
              <w:spacing w:before="20" w:after="20" w:line="0" w:lineRule="atLeast"/>
              <w:jc w:val="right"/>
            </w:pPr>
            <w:r w:rsidRPr="00174442">
              <w:t>1.8</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B6CF68F" w14:textId="77777777">
            <w:pPr>
              <w:spacing w:before="20" w:after="20" w:line="0" w:lineRule="atLeast"/>
              <w:jc w:val="right"/>
            </w:pPr>
            <w:r w:rsidRPr="00174442">
              <w:t>0.2</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E3B7B74" w14:textId="77777777">
            <w:pPr>
              <w:spacing w:before="20" w:after="20" w:line="0" w:lineRule="atLeast"/>
              <w:jc w:val="right"/>
            </w:pPr>
            <w:r w:rsidRPr="00174442">
              <w:t>5.3</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AFBF121"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E5E263F" w14:textId="77777777">
            <w:pPr>
              <w:spacing w:before="20" w:after="20" w:line="0" w:lineRule="atLeast"/>
              <w:jc w:val="right"/>
            </w:pPr>
            <w:r w:rsidRPr="00174442">
              <w:t>-2.6</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CEE45FB" w14:textId="77777777">
            <w:pPr>
              <w:spacing w:before="20" w:after="20" w:line="0" w:lineRule="atLeast"/>
              <w:jc w:val="right"/>
            </w:pPr>
            <w:r w:rsidRPr="00174442">
              <w:t>-3.1</w:t>
            </w:r>
          </w:p>
        </w:tc>
      </w:tr>
      <w:tr w:rsidRPr="00174442" w:rsidR="00E446B8" w:rsidTr="00216849" w14:paraId="0379F6A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77F1FED1"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vAlign w:val="center"/>
          </w:tcPr>
          <w:p w:rsidRPr="00174442" w:rsidR="00216849" w:rsidP="009259C2" w:rsidRDefault="00216849" w14:paraId="19C98B78"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63F831AA"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3963401"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455DDC1" w14:textId="77777777">
            <w:pPr>
              <w:spacing w:before="20" w:after="20" w:line="0" w:lineRule="atLeast"/>
              <w:jc w:val="right"/>
            </w:pPr>
            <w:r w:rsidRPr="00174442">
              <w:t>5.6</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1D293BB0" w14:textId="5F6A58B9">
            <w:pPr>
              <w:spacing w:before="20" w:after="20" w:line="0" w:lineRule="atLeast"/>
              <w:ind w:left="-99"/>
              <w:jc w:val="right"/>
            </w:pPr>
            <w:r w:rsidRPr="00174442">
              <w:t>14.9</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1E38B1B" w14:textId="77777777">
            <w:pPr>
              <w:spacing w:before="20" w:after="20" w:line="0" w:lineRule="atLeast"/>
              <w:jc w:val="right"/>
            </w:pPr>
            <w:r w:rsidRPr="00174442">
              <w:t>2.9</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15C5F2E" w14:textId="77777777">
            <w:pPr>
              <w:spacing w:before="20" w:after="20" w:line="0" w:lineRule="atLeast"/>
              <w:jc w:val="right"/>
            </w:pPr>
            <w:r w:rsidRPr="00174442">
              <w:t>0.3</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FBC2F6A" w14:textId="77777777">
            <w:pPr>
              <w:spacing w:before="20" w:after="20" w:line="0" w:lineRule="atLeast"/>
              <w:jc w:val="right"/>
            </w:pPr>
            <w:r w:rsidRPr="00174442">
              <w:t>8.8</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173EF32"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7AC040A" w14:textId="77777777">
            <w:pPr>
              <w:spacing w:before="20" w:after="20" w:line="0" w:lineRule="atLeast"/>
              <w:jc w:val="right"/>
            </w:pPr>
            <w:r w:rsidRPr="00174442">
              <w:t>-4.4</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D23DA49" w14:textId="77777777">
            <w:pPr>
              <w:spacing w:before="20" w:after="20" w:line="0" w:lineRule="atLeast"/>
              <w:jc w:val="right"/>
            </w:pPr>
            <w:r w:rsidRPr="00174442">
              <w:t>-5.1</w:t>
            </w:r>
          </w:p>
        </w:tc>
      </w:tr>
      <w:tr w:rsidRPr="00174442" w:rsidR="00E446B8" w:rsidTr="00216849" w14:paraId="2BB5455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78F8B0EB"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shd w:val="clear" w:color="auto" w:fill="F2F2F2" w:themeFill="background1" w:themeFillShade="F2"/>
            <w:vAlign w:val="center"/>
          </w:tcPr>
          <w:p w:rsidRPr="00174442" w:rsidR="00216849" w:rsidP="009259C2" w:rsidRDefault="00216849" w14:paraId="77A82D6A"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09E33A11"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D3749B5"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D13930C" w14:textId="77777777">
            <w:pPr>
              <w:spacing w:before="20" w:after="20" w:line="0" w:lineRule="atLeast"/>
              <w:jc w:val="right"/>
            </w:pPr>
            <w:r w:rsidRPr="00174442">
              <w:t>2.5</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8B3AA2" w:rsidRDefault="00216849" w14:paraId="72FD1B95" w14:textId="0DDA8A9A">
            <w:pPr>
              <w:spacing w:before="20" w:after="20" w:line="0" w:lineRule="atLeast"/>
              <w:ind w:left="-99"/>
              <w:jc w:val="right"/>
            </w:pPr>
            <w:r w:rsidRPr="00174442">
              <w:t>6.6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3181671" w14:textId="77777777">
            <w:pPr>
              <w:spacing w:before="20" w:after="20" w:line="0" w:lineRule="atLeast"/>
              <w:jc w:val="right"/>
            </w:pPr>
            <w:r w:rsidRPr="00174442">
              <w:t>1.3</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E21DBDE" w14:textId="77777777">
            <w:pPr>
              <w:spacing w:before="20" w:after="20" w:line="0" w:lineRule="atLeast"/>
              <w:jc w:val="right"/>
            </w:pPr>
            <w:r w:rsidRPr="00174442">
              <w:t>0.1</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3FCC65C" w14:textId="77777777">
            <w:pPr>
              <w:spacing w:before="20" w:after="20" w:line="0" w:lineRule="atLeast"/>
              <w:jc w:val="right"/>
            </w:pPr>
            <w:r w:rsidRPr="00174442">
              <w:t>3.9</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352BB39"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7E540AA"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0EE9420" w14:textId="77777777">
            <w:pPr>
              <w:spacing w:before="20" w:after="20" w:line="0" w:lineRule="atLeast"/>
              <w:jc w:val="right"/>
            </w:pPr>
            <w:r w:rsidRPr="00174442">
              <w:t>-2.3</w:t>
            </w:r>
          </w:p>
        </w:tc>
      </w:tr>
      <w:tr w:rsidRPr="00174442" w:rsidR="00216849" w:rsidTr="00216849" w14:paraId="451FBBAE" w14:textId="77777777">
        <w:trPr>
          <w:trHeight w:val="385"/>
        </w:trPr>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64324A3C" w14:textId="77777777">
            <w:pPr>
              <w:spacing w:before="20" w:after="20" w:line="0" w:lineRule="atLeast"/>
              <w:jc w:val="center"/>
            </w:pPr>
          </w:p>
        </w:tc>
        <w:tc>
          <w:tcPr>
            <w:tcW w:w="3119" w:type="dxa"/>
            <w:vMerge w:val="restart"/>
            <w:tcBorders>
              <w:top w:val="single" w:color="auto" w:sz="4" w:space="0"/>
              <w:left w:val="single" w:color="auto" w:sz="4" w:space="0"/>
              <w:right w:val="single" w:color="auto" w:sz="4" w:space="0"/>
            </w:tcBorders>
            <w:vAlign w:val="center"/>
          </w:tcPr>
          <w:p w:rsidRPr="00174442" w:rsidR="00216849" w:rsidP="009259C2" w:rsidRDefault="00216849" w14:paraId="7856D701" w14:textId="77777777">
            <w:pPr>
              <w:spacing w:before="20" w:after="20" w:line="0" w:lineRule="atLeast"/>
              <w:ind w:left="-102" w:right="-103"/>
              <w:jc w:val="center"/>
            </w:pPr>
            <w:r w:rsidRPr="00174442">
              <w:t>Medium: 50</w:t>
            </w:r>
            <w:r w:rsidRPr="00357356">
              <w:t>th</w:t>
            </w:r>
            <w:r w:rsidRPr="00174442">
              <w:t xml:space="preserve"> percentile</w:t>
            </w:r>
          </w:p>
          <w:p w:rsidRPr="00174442" w:rsidR="00216849" w:rsidP="009259C2" w:rsidRDefault="00216849" w14:paraId="36834131" w14:textId="2A6D7D93">
            <w:pPr>
              <w:spacing w:before="20" w:after="20" w:line="0" w:lineRule="atLeast"/>
              <w:ind w:left="-102" w:right="-103"/>
              <w:jc w:val="center"/>
              <w:rPr>
                <w:i/>
                <w:iCs/>
              </w:rPr>
            </w:pPr>
            <w:r w:rsidRPr="00174442">
              <w:rPr>
                <w:i/>
                <w:iCs/>
              </w:rPr>
              <w:t>‘Warmer and drier climate change projection’</w:t>
            </w: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6468CA24"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231FC30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4890E34" w14:textId="77777777">
            <w:pPr>
              <w:spacing w:before="20" w:after="20" w:line="0" w:lineRule="atLeast"/>
              <w:jc w:val="right"/>
            </w:pPr>
            <w:r w:rsidRPr="00174442">
              <w:t>1.8</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68F298A3" w14:textId="77777777">
            <w:pPr>
              <w:spacing w:before="20" w:after="20" w:line="0" w:lineRule="atLeast"/>
              <w:ind w:left="-99"/>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DD68473" w14:textId="77777777">
            <w:pPr>
              <w:spacing w:before="20" w:after="20" w:line="0" w:lineRule="atLeast"/>
              <w:jc w:val="right"/>
            </w:pPr>
            <w:r w:rsidRPr="00174442">
              <w:t>-1.4</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69A40472" w14:textId="77777777">
            <w:pPr>
              <w:spacing w:before="20" w:after="20" w:line="0" w:lineRule="atLeast"/>
              <w:jc w:val="right"/>
            </w:pPr>
            <w:r w:rsidRPr="00174442">
              <w:t>-1.9</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544B6CFE" w14:textId="77777777">
            <w:pPr>
              <w:spacing w:before="20" w:after="20" w:line="0" w:lineRule="atLeast"/>
              <w:jc w:val="right"/>
            </w:pPr>
            <w:r w:rsidRPr="00174442">
              <w:t>-0.8</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6CA13578" w14:textId="77777777">
            <w:pPr>
              <w:spacing w:before="20" w:after="20" w:line="0" w:lineRule="atLeast"/>
              <w:jc w:val="right"/>
            </w:pPr>
            <w:r w:rsidRPr="00174442">
              <w:t>-5.9</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F8D3DB1" w14:textId="77777777">
            <w:pPr>
              <w:spacing w:before="20" w:after="20" w:line="0" w:lineRule="atLeast"/>
              <w:jc w:val="right"/>
            </w:pPr>
            <w:r w:rsidRPr="00174442">
              <w:t>-5.9</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6884AE4D" w14:textId="77777777">
            <w:pPr>
              <w:spacing w:before="20" w:after="20" w:line="0" w:lineRule="atLeast"/>
              <w:jc w:val="right"/>
            </w:pPr>
            <w:r w:rsidRPr="00174442">
              <w:t>-6.2</w:t>
            </w:r>
          </w:p>
        </w:tc>
      </w:tr>
      <w:tr w:rsidRPr="00174442" w:rsidR="00216849" w:rsidTr="00216849" w14:paraId="1DED2B2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6D6FD7C7"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76B5D7C3"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39235864"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C02B43F"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2EC9860B" w14:textId="77777777">
            <w:pPr>
              <w:spacing w:before="20" w:after="20" w:line="0" w:lineRule="atLeast"/>
              <w:jc w:val="right"/>
            </w:pPr>
            <w:r w:rsidRPr="00174442">
              <w:t>4.0</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04280D78" w14:textId="77777777">
            <w:pPr>
              <w:spacing w:before="20" w:after="20" w:line="0" w:lineRule="atLeast"/>
              <w:ind w:left="-99"/>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F997449" w14:textId="77777777">
            <w:pPr>
              <w:spacing w:before="20" w:after="20" w:line="0" w:lineRule="atLeast"/>
              <w:jc w:val="right"/>
            </w:pPr>
            <w:r w:rsidRPr="00174442">
              <w:t>-3.2</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0D0ED722" w14:textId="77777777">
            <w:pPr>
              <w:spacing w:before="20" w:after="20" w:line="0" w:lineRule="atLeast"/>
              <w:jc w:val="right"/>
            </w:pPr>
            <w:r w:rsidRPr="00174442">
              <w:t>-4.2</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0D5FF930" w14:textId="77777777">
            <w:pPr>
              <w:spacing w:before="20" w:after="20" w:line="0" w:lineRule="atLeast"/>
              <w:jc w:val="right"/>
            </w:pPr>
            <w:r w:rsidRPr="00174442">
              <w:t>-1.9</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35E76501" w14:textId="77777777">
            <w:pPr>
              <w:spacing w:before="20" w:after="20" w:line="0" w:lineRule="atLeast"/>
              <w:jc w:val="right"/>
            </w:pPr>
            <w:r w:rsidRPr="00174442">
              <w:t>-13.1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91AA48B" w14:textId="77777777">
            <w:pPr>
              <w:spacing w:before="20" w:after="20" w:line="0" w:lineRule="atLeast"/>
              <w:jc w:val="right"/>
            </w:pPr>
            <w:r w:rsidRPr="00174442">
              <w:t>-13.2</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5E271F6B" w14:textId="77777777">
            <w:pPr>
              <w:spacing w:before="20" w:after="20" w:line="0" w:lineRule="atLeast"/>
              <w:jc w:val="right"/>
            </w:pPr>
            <w:r w:rsidRPr="00174442">
              <w:t>-13.7</w:t>
            </w:r>
          </w:p>
        </w:tc>
      </w:tr>
      <w:tr w:rsidRPr="00174442" w:rsidR="00216849" w:rsidTr="00216849" w14:paraId="3A38023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2E9E5F5A" w14:textId="77777777">
            <w:pPr>
              <w:spacing w:before="20" w:after="20" w:line="0" w:lineRule="atLeast"/>
              <w:jc w:val="center"/>
            </w:pPr>
          </w:p>
        </w:tc>
        <w:tc>
          <w:tcPr>
            <w:tcW w:w="3119" w:type="dxa"/>
            <w:vMerge/>
            <w:tcBorders>
              <w:left w:val="single" w:color="auto" w:sz="4" w:space="0"/>
              <w:right w:val="single" w:color="auto" w:sz="4" w:space="0"/>
            </w:tcBorders>
            <w:vAlign w:val="center"/>
          </w:tcPr>
          <w:p w:rsidRPr="00174442" w:rsidR="00216849" w:rsidP="009259C2" w:rsidRDefault="00216849" w14:paraId="0CBCB8CB"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3F0A06F5"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EB9BC38"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36769AAB" w14:textId="77777777">
            <w:pPr>
              <w:spacing w:before="20" w:after="20" w:line="0" w:lineRule="atLeast"/>
              <w:jc w:val="right"/>
            </w:pPr>
            <w:r w:rsidRPr="00174442">
              <w:t>6.7</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7F18625E" w14:textId="77777777">
            <w:pPr>
              <w:spacing w:before="20" w:after="20" w:line="0" w:lineRule="atLeast"/>
              <w:ind w:left="-99"/>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65829E97" w14:textId="77777777">
            <w:pPr>
              <w:spacing w:before="20" w:after="20" w:line="0" w:lineRule="atLeast"/>
              <w:jc w:val="right"/>
            </w:pPr>
            <w:r w:rsidRPr="00174442">
              <w:t>-5.2</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5F0AFD2A" w14:textId="77777777">
            <w:pPr>
              <w:spacing w:before="20" w:after="20" w:line="0" w:lineRule="atLeast"/>
              <w:jc w:val="right"/>
            </w:pPr>
            <w:r w:rsidRPr="00174442">
              <w:t>-6.9</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439F2D31" w14:textId="77777777">
            <w:pPr>
              <w:spacing w:before="20" w:after="20" w:line="0" w:lineRule="atLeast"/>
              <w:jc w:val="right"/>
            </w:pPr>
            <w:r w:rsidRPr="00174442">
              <w:t>-3.1</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4C959115" w14:textId="77777777">
            <w:pPr>
              <w:spacing w:before="20" w:after="20" w:line="0" w:lineRule="atLeast"/>
              <w:jc w:val="right"/>
            </w:pPr>
            <w:r w:rsidRPr="00174442">
              <w:t>-21.6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20EBBC21" w14:textId="77777777">
            <w:pPr>
              <w:spacing w:before="20" w:after="20" w:line="0" w:lineRule="atLeast"/>
              <w:jc w:val="right"/>
            </w:pPr>
            <w:r w:rsidRPr="00174442">
              <w:t>-21.7</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0E9D0E3D" w14:textId="77777777">
            <w:pPr>
              <w:spacing w:before="20" w:after="20" w:line="0" w:lineRule="atLeast"/>
              <w:jc w:val="right"/>
            </w:pPr>
            <w:r w:rsidRPr="00174442">
              <w:t>-22.7</w:t>
            </w:r>
          </w:p>
        </w:tc>
      </w:tr>
      <w:tr w:rsidRPr="00174442" w:rsidR="00216849" w:rsidTr="00216849" w14:paraId="428F81E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11BAD453"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vAlign w:val="center"/>
          </w:tcPr>
          <w:p w:rsidRPr="00174442" w:rsidR="00216849" w:rsidP="009259C2" w:rsidRDefault="00216849" w14:paraId="477038C9"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216849" w:rsidP="009259C2" w:rsidRDefault="00216849" w14:paraId="373F5F8C"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15414040"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034A882F" w14:textId="77777777">
            <w:pPr>
              <w:spacing w:before="20" w:after="20" w:line="0" w:lineRule="atLeast"/>
              <w:jc w:val="right"/>
            </w:pPr>
            <w:r w:rsidRPr="00174442">
              <w:t>3.0</w:t>
            </w:r>
          </w:p>
        </w:tc>
        <w:tc>
          <w:tcPr>
            <w:tcW w:w="1134" w:type="dxa"/>
            <w:tcBorders>
              <w:top w:val="single" w:color="auto" w:sz="4" w:space="0"/>
              <w:left w:val="single" w:color="auto" w:sz="4" w:space="0"/>
              <w:bottom w:val="single" w:color="auto" w:sz="4" w:space="0"/>
              <w:right w:val="single" w:color="auto" w:sz="4" w:space="0"/>
            </w:tcBorders>
          </w:tcPr>
          <w:p w:rsidRPr="00174442" w:rsidR="00216849" w:rsidP="008B3AA2" w:rsidRDefault="00216849" w14:paraId="5D5717A3" w14:textId="77777777">
            <w:pPr>
              <w:spacing w:before="20" w:after="20" w:line="0" w:lineRule="atLeast"/>
              <w:ind w:left="-99"/>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7132BAA1" w14:textId="77777777">
            <w:pPr>
              <w:spacing w:before="20" w:after="20" w:line="0" w:lineRule="atLeast"/>
              <w:jc w:val="right"/>
            </w:pPr>
            <w:r w:rsidRPr="00174442">
              <w:t>-2.3</w:t>
            </w:r>
          </w:p>
        </w:tc>
        <w:tc>
          <w:tcPr>
            <w:tcW w:w="1031" w:type="dxa"/>
            <w:tcBorders>
              <w:top w:val="single" w:color="auto" w:sz="4" w:space="0"/>
              <w:left w:val="single" w:color="auto" w:sz="4" w:space="0"/>
              <w:bottom w:val="single" w:color="auto" w:sz="4" w:space="0"/>
              <w:right w:val="single" w:color="auto" w:sz="4" w:space="0"/>
            </w:tcBorders>
          </w:tcPr>
          <w:p w:rsidRPr="00174442" w:rsidR="00216849" w:rsidRDefault="00216849" w14:paraId="422EB158" w14:textId="77777777">
            <w:pPr>
              <w:spacing w:before="20" w:after="20" w:line="0" w:lineRule="atLeast"/>
              <w:jc w:val="right"/>
            </w:pPr>
            <w:r w:rsidRPr="00174442">
              <w:t>-3.1</w:t>
            </w:r>
          </w:p>
        </w:tc>
        <w:tc>
          <w:tcPr>
            <w:tcW w:w="990" w:type="dxa"/>
            <w:tcBorders>
              <w:top w:val="single" w:color="auto" w:sz="4" w:space="0"/>
              <w:left w:val="single" w:color="auto" w:sz="4" w:space="0"/>
              <w:bottom w:val="single" w:color="auto" w:sz="4" w:space="0"/>
              <w:right w:val="single" w:color="auto" w:sz="4" w:space="0"/>
            </w:tcBorders>
          </w:tcPr>
          <w:p w:rsidRPr="00174442" w:rsidR="00216849" w:rsidRDefault="00216849" w14:paraId="14564461" w14:textId="77777777">
            <w:pPr>
              <w:spacing w:before="20" w:after="20" w:line="0" w:lineRule="atLeast"/>
              <w:jc w:val="right"/>
            </w:pPr>
            <w:r w:rsidRPr="00174442">
              <w:t>-1.4</w:t>
            </w:r>
          </w:p>
        </w:tc>
        <w:tc>
          <w:tcPr>
            <w:tcW w:w="956" w:type="dxa"/>
            <w:tcBorders>
              <w:top w:val="single" w:color="auto" w:sz="4" w:space="0"/>
              <w:left w:val="single" w:color="auto" w:sz="4" w:space="0"/>
              <w:bottom w:val="single" w:color="auto" w:sz="4" w:space="0"/>
              <w:right w:val="single" w:color="auto" w:sz="4" w:space="0"/>
            </w:tcBorders>
          </w:tcPr>
          <w:p w:rsidRPr="00174442" w:rsidR="00216849" w:rsidRDefault="00216849" w14:paraId="4C89F4AF" w14:textId="77777777">
            <w:pPr>
              <w:spacing w:before="20" w:after="20" w:line="0" w:lineRule="atLeast"/>
              <w:jc w:val="right"/>
            </w:pPr>
            <w:r w:rsidRPr="00174442">
              <w:t>-9.6</w:t>
            </w:r>
          </w:p>
        </w:tc>
        <w:tc>
          <w:tcPr>
            <w:tcW w:w="992" w:type="dxa"/>
            <w:tcBorders>
              <w:top w:val="single" w:color="auto" w:sz="4" w:space="0"/>
              <w:left w:val="single" w:color="auto" w:sz="4" w:space="0"/>
              <w:bottom w:val="single" w:color="auto" w:sz="4" w:space="0"/>
              <w:right w:val="single" w:color="auto" w:sz="4" w:space="0"/>
            </w:tcBorders>
          </w:tcPr>
          <w:p w:rsidRPr="00174442" w:rsidR="00216849" w:rsidRDefault="00216849" w14:paraId="637CC74C" w14:textId="77777777">
            <w:pPr>
              <w:spacing w:before="20" w:after="20" w:line="0" w:lineRule="atLeast"/>
              <w:jc w:val="right"/>
            </w:pPr>
            <w:r w:rsidRPr="00174442">
              <w:t>-9.6</w:t>
            </w:r>
          </w:p>
        </w:tc>
        <w:tc>
          <w:tcPr>
            <w:tcW w:w="993" w:type="dxa"/>
            <w:tcBorders>
              <w:top w:val="single" w:color="auto" w:sz="4" w:space="0"/>
              <w:left w:val="single" w:color="auto" w:sz="4" w:space="0"/>
              <w:bottom w:val="single" w:color="auto" w:sz="4" w:space="0"/>
              <w:right w:val="single" w:color="auto" w:sz="4" w:space="0"/>
            </w:tcBorders>
          </w:tcPr>
          <w:p w:rsidRPr="00174442" w:rsidR="00216849" w:rsidRDefault="00216849" w14:paraId="44F693C3" w14:textId="77777777">
            <w:pPr>
              <w:spacing w:before="20" w:after="20" w:line="0" w:lineRule="atLeast"/>
              <w:jc w:val="right"/>
            </w:pPr>
            <w:r w:rsidRPr="00174442">
              <w:t>-10.1</w:t>
            </w:r>
          </w:p>
        </w:tc>
      </w:tr>
      <w:tr w:rsidRPr="00174442" w:rsidR="00E446B8" w:rsidTr="00216849" w14:paraId="76981E7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16780BA9" w14:textId="77777777">
            <w:pPr>
              <w:spacing w:before="20" w:after="20" w:line="0" w:lineRule="atLeast"/>
              <w:jc w:val="center"/>
            </w:pPr>
          </w:p>
        </w:tc>
        <w:tc>
          <w:tcPr>
            <w:tcW w:w="3119" w:type="dxa"/>
            <w:vMerge w:val="restart"/>
            <w:tcBorders>
              <w:top w:val="single" w:color="auto" w:sz="4" w:space="0"/>
              <w:left w:val="single" w:color="auto" w:sz="4" w:space="0"/>
              <w:right w:val="single" w:color="auto" w:sz="4" w:space="0"/>
            </w:tcBorders>
            <w:shd w:val="clear" w:color="auto" w:fill="F2F2F2" w:themeFill="background1" w:themeFillShade="F2"/>
            <w:vAlign w:val="center"/>
          </w:tcPr>
          <w:p w:rsidRPr="00174442" w:rsidR="00216849" w:rsidP="009259C2" w:rsidRDefault="00216849" w14:paraId="16640C78" w14:textId="77777777">
            <w:pPr>
              <w:spacing w:before="20" w:after="20" w:line="0" w:lineRule="atLeast"/>
              <w:ind w:left="-102" w:right="-103"/>
              <w:jc w:val="center"/>
            </w:pPr>
            <w:r w:rsidRPr="00174442">
              <w:t>High: 90</w:t>
            </w:r>
            <w:r w:rsidRPr="00357356">
              <w:t>th</w:t>
            </w:r>
            <w:r w:rsidRPr="00174442">
              <w:t xml:space="preserve"> percentile</w:t>
            </w:r>
          </w:p>
          <w:p w:rsidRPr="00174442" w:rsidR="00216849" w:rsidP="009259C2" w:rsidRDefault="00216849" w14:paraId="173F024E" w14:textId="0BBB85F5">
            <w:pPr>
              <w:spacing w:before="20" w:after="20" w:line="0" w:lineRule="atLeast"/>
              <w:ind w:left="-102" w:right="-103"/>
              <w:jc w:val="center"/>
              <w:rPr>
                <w:i/>
                <w:iCs/>
              </w:rPr>
            </w:pPr>
            <w:r w:rsidRPr="00174442">
              <w:rPr>
                <w:i/>
                <w:iCs/>
              </w:rPr>
              <w:t>‘Warmer and much drier climate change projection’</w:t>
            </w: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67483257" w14:textId="77777777">
            <w:pPr>
              <w:spacing w:before="20" w:after="20" w:line="0" w:lineRule="atLeast"/>
              <w:ind w:left="-107" w:right="-102"/>
              <w:jc w:val="center"/>
            </w:pPr>
            <w:r w:rsidRPr="00174442">
              <w:t>2025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7C022CC"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103DB3B" w14:textId="77777777">
            <w:pPr>
              <w:spacing w:before="20" w:after="20" w:line="0" w:lineRule="atLeast"/>
              <w:jc w:val="right"/>
            </w:pPr>
            <w:r w:rsidRPr="00174442">
              <w:t>2.3</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0BFE2839" w14:textId="1403DDCF">
            <w:pPr>
              <w:spacing w:before="20" w:after="20" w:line="0" w:lineRule="atLeast"/>
              <w:ind w:left="-99"/>
              <w:jc w:val="right"/>
            </w:pPr>
            <w:r w:rsidRPr="009259C2">
              <w:t>0.1</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059D89E" w14:textId="77777777">
            <w:pPr>
              <w:spacing w:before="20" w:after="20" w:line="0" w:lineRule="atLeast"/>
              <w:jc w:val="right"/>
            </w:pPr>
            <w:r w:rsidRPr="00174442">
              <w:t>-3.5</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1D7F670" w14:textId="77777777">
            <w:pPr>
              <w:spacing w:before="20" w:after="20" w:line="0" w:lineRule="atLeast"/>
              <w:jc w:val="right"/>
            </w:pPr>
            <w:r w:rsidRPr="00174442">
              <w:t>-3.9</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515D807" w14:textId="77777777">
            <w:pPr>
              <w:spacing w:before="20" w:after="20" w:line="0" w:lineRule="atLeast"/>
              <w:jc w:val="right"/>
            </w:pPr>
            <w:r w:rsidRPr="00174442">
              <w:t>-3.6</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20D629E" w14:textId="77777777">
            <w:pPr>
              <w:spacing w:before="20" w:after="20" w:line="0" w:lineRule="atLeast"/>
              <w:jc w:val="right"/>
            </w:pPr>
            <w:r w:rsidRPr="00174442">
              <w:t>-10.8</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68D26EF" w14:textId="77777777">
            <w:pPr>
              <w:spacing w:before="20" w:after="20" w:line="0" w:lineRule="atLeast"/>
              <w:jc w:val="right"/>
            </w:pPr>
            <w:r w:rsidRPr="00174442">
              <w:t>-10.6</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01B6901" w14:textId="77777777">
            <w:pPr>
              <w:spacing w:before="20" w:after="20" w:line="0" w:lineRule="atLeast"/>
              <w:jc w:val="right"/>
            </w:pPr>
            <w:r w:rsidRPr="00174442">
              <w:t>-11.3</w:t>
            </w:r>
          </w:p>
        </w:tc>
      </w:tr>
      <w:tr w:rsidRPr="00174442" w:rsidR="00E446B8" w:rsidTr="00216849" w14:paraId="6F4B16D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44D55934"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tcPr>
          <w:p w:rsidRPr="00174442" w:rsidR="00216849" w:rsidP="009259C2" w:rsidRDefault="00216849" w14:paraId="47CBEC8B"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753E635D" w14:textId="77777777">
            <w:pPr>
              <w:spacing w:before="20" w:after="20" w:line="0" w:lineRule="atLeast"/>
              <w:ind w:left="-107" w:right="-102"/>
              <w:jc w:val="center"/>
            </w:pPr>
            <w:r w:rsidRPr="00174442">
              <w:t>2050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576E2F0"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CED10A3" w14:textId="77777777">
            <w:pPr>
              <w:spacing w:before="20" w:after="20" w:line="0" w:lineRule="atLeast"/>
              <w:jc w:val="right"/>
            </w:pPr>
            <w:r w:rsidRPr="00174442">
              <w:t>5.1</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vAlign w:val="center"/>
          </w:tcPr>
          <w:p w:rsidRPr="00174442" w:rsidR="00216849" w:rsidP="008B3AA2" w:rsidRDefault="00216849" w14:paraId="5DA43C5E" w14:textId="736119F3">
            <w:pPr>
              <w:spacing w:before="20" w:after="20" w:line="0" w:lineRule="atLeast"/>
              <w:ind w:left="-99"/>
              <w:jc w:val="right"/>
            </w:pPr>
            <w:r w:rsidRPr="00174442">
              <w:rPr>
                <w:rFonts w:cs="Arial"/>
                <w:color w:val="000000"/>
              </w:rPr>
              <w:t>0.3</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0ACC56F" w14:textId="77777777">
            <w:pPr>
              <w:spacing w:before="20" w:after="20" w:line="0" w:lineRule="atLeast"/>
              <w:jc w:val="right"/>
            </w:pPr>
            <w:r w:rsidRPr="00174442">
              <w:t>-7.8</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7F1EDA49" w14:textId="77777777">
            <w:pPr>
              <w:spacing w:before="20" w:after="20" w:line="0" w:lineRule="atLeast"/>
              <w:jc w:val="right"/>
            </w:pPr>
            <w:r w:rsidRPr="00174442">
              <w:t>-8.6</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DA90DBE" w14:textId="77777777">
            <w:pPr>
              <w:spacing w:before="20" w:after="20" w:line="0" w:lineRule="atLeast"/>
              <w:jc w:val="right"/>
            </w:pPr>
            <w:r w:rsidRPr="00174442">
              <w:t>-8.1</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98114B4" w14:textId="77777777">
            <w:pPr>
              <w:spacing w:before="20" w:after="20" w:line="0" w:lineRule="atLeast"/>
              <w:jc w:val="right"/>
            </w:pPr>
            <w:r w:rsidRPr="00174442">
              <w:t>-24.0</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8041FB3" w14:textId="77777777">
            <w:pPr>
              <w:spacing w:before="20" w:after="20" w:line="0" w:lineRule="atLeast"/>
              <w:jc w:val="right"/>
            </w:pPr>
            <w:r w:rsidRPr="00174442">
              <w:t>-23.5</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140D57E" w14:textId="77777777">
            <w:pPr>
              <w:spacing w:before="20" w:after="20" w:line="0" w:lineRule="atLeast"/>
              <w:jc w:val="right"/>
            </w:pPr>
            <w:r w:rsidRPr="00174442">
              <w:t>-25.0</w:t>
            </w:r>
          </w:p>
        </w:tc>
      </w:tr>
      <w:tr w:rsidRPr="00174442" w:rsidR="00E446B8" w:rsidTr="00216849" w14:paraId="59C411F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2EB82EAB" w14:textId="77777777">
            <w:pPr>
              <w:spacing w:before="20" w:after="20" w:line="0" w:lineRule="atLeast"/>
              <w:jc w:val="center"/>
            </w:pPr>
          </w:p>
        </w:tc>
        <w:tc>
          <w:tcPr>
            <w:tcW w:w="3119" w:type="dxa"/>
            <w:vMerge/>
            <w:tcBorders>
              <w:left w:val="single" w:color="auto" w:sz="4" w:space="0"/>
              <w:right w:val="single" w:color="auto" w:sz="4" w:space="0"/>
            </w:tcBorders>
            <w:shd w:val="clear" w:color="auto" w:fill="F2F2F2" w:themeFill="background1" w:themeFillShade="F2"/>
          </w:tcPr>
          <w:p w:rsidRPr="00174442" w:rsidR="00216849" w:rsidP="009259C2" w:rsidRDefault="00216849" w14:paraId="6AE313A3"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247532ED" w14:textId="77777777">
            <w:pPr>
              <w:spacing w:before="20" w:after="20" w:line="0" w:lineRule="atLeast"/>
              <w:ind w:left="-107" w:right="-102"/>
              <w:jc w:val="center"/>
            </w:pPr>
            <w:r w:rsidRPr="00174442">
              <w:t>2075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F2F785A"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B28EEC3" w14:textId="77777777">
            <w:pPr>
              <w:spacing w:before="20" w:after="20" w:line="0" w:lineRule="atLeast"/>
              <w:jc w:val="right"/>
            </w:pPr>
            <w:r w:rsidRPr="00174442">
              <w:t>8.5</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vAlign w:val="center"/>
          </w:tcPr>
          <w:p w:rsidRPr="00174442" w:rsidR="00216849" w:rsidP="008B3AA2" w:rsidRDefault="00216849" w14:paraId="0C5C6F0F" w14:textId="6F2D719E">
            <w:pPr>
              <w:spacing w:before="20" w:after="20" w:line="0" w:lineRule="atLeast"/>
              <w:ind w:left="-99"/>
              <w:jc w:val="right"/>
            </w:pPr>
            <w:r w:rsidRPr="00174442">
              <w:rPr>
                <w:rFonts w:cs="Arial"/>
                <w:color w:val="000000"/>
              </w:rPr>
              <w:t>0.5</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11D391D" w14:textId="77777777">
            <w:pPr>
              <w:spacing w:before="20" w:after="20" w:line="0" w:lineRule="atLeast"/>
              <w:jc w:val="right"/>
            </w:pPr>
            <w:r w:rsidRPr="00174442">
              <w:t>-12.8</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924DCE2" w14:textId="77777777">
            <w:pPr>
              <w:spacing w:before="20" w:after="20" w:line="0" w:lineRule="atLeast"/>
              <w:jc w:val="right"/>
            </w:pPr>
            <w:r w:rsidRPr="00174442">
              <w:t>-14.2</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63AB1A7" w14:textId="77777777">
            <w:pPr>
              <w:spacing w:before="20" w:after="20" w:line="0" w:lineRule="atLeast"/>
              <w:jc w:val="right"/>
            </w:pPr>
            <w:r w:rsidRPr="00174442">
              <w:t>-13.3</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54BE2E8E" w14:textId="77777777">
            <w:pPr>
              <w:spacing w:before="20" w:after="20" w:line="0" w:lineRule="atLeast"/>
              <w:jc w:val="right"/>
            </w:pPr>
            <w:r w:rsidRPr="00174442">
              <w:t>-39.6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F0CE417" w14:textId="77777777">
            <w:pPr>
              <w:spacing w:before="20" w:after="20" w:line="0" w:lineRule="atLeast"/>
              <w:jc w:val="right"/>
            </w:pPr>
            <w:r w:rsidRPr="00174442">
              <w:t>-38.8</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C970C6A" w14:textId="77777777">
            <w:pPr>
              <w:spacing w:before="20" w:after="20" w:line="0" w:lineRule="atLeast"/>
              <w:jc w:val="right"/>
            </w:pPr>
            <w:r w:rsidRPr="00174442">
              <w:t>-41.3</w:t>
            </w:r>
          </w:p>
        </w:tc>
      </w:tr>
      <w:tr w:rsidRPr="00174442" w:rsidR="00E446B8" w:rsidTr="00216849" w14:paraId="2D303BD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216849" w:rsidRDefault="00216849" w14:paraId="51F28AFF" w14:textId="77777777">
            <w:pPr>
              <w:spacing w:before="20" w:after="20" w:line="0" w:lineRule="atLeast"/>
              <w:jc w:val="center"/>
            </w:pPr>
          </w:p>
        </w:tc>
        <w:tc>
          <w:tcPr>
            <w:tcW w:w="3119" w:type="dxa"/>
            <w:vMerge/>
            <w:tcBorders>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60CB370B" w14:textId="77777777">
            <w:pPr>
              <w:spacing w:before="20" w:after="20" w:line="0" w:lineRule="atLeast"/>
              <w:ind w:left="-102" w:right="-103"/>
              <w:jc w:val="center"/>
            </w:pPr>
          </w:p>
        </w:tc>
        <w:tc>
          <w:tcPr>
            <w:tcW w:w="127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P="009259C2" w:rsidRDefault="00216849" w14:paraId="6F0B9C1A" w14:textId="77777777">
            <w:pPr>
              <w:spacing w:before="20" w:after="20" w:line="0" w:lineRule="atLeast"/>
              <w:ind w:left="-107" w:right="-102"/>
              <w:jc w:val="center"/>
            </w:pPr>
            <w:r w:rsidRPr="00174442">
              <w:t>Δ/</w:t>
            </w:r>
            <w:proofErr w:type="spellStart"/>
            <w:r w:rsidRPr="00174442">
              <w:rPr>
                <w:vertAlign w:val="superscript"/>
              </w:rPr>
              <w:t>o</w:t>
            </w:r>
            <w:r w:rsidRPr="00174442">
              <w:t>C</w:t>
            </w:r>
            <w:proofErr w:type="spellEnd"/>
            <w:r w:rsidRPr="00174442">
              <w:t xml:space="preserve"> of GW</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2B707BFF"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551A481" w14:textId="77777777">
            <w:pPr>
              <w:spacing w:before="20" w:after="20" w:line="0" w:lineRule="atLeast"/>
              <w:jc w:val="right"/>
            </w:pPr>
            <w:r w:rsidRPr="00174442">
              <w:t>3.8</w:t>
            </w:r>
          </w:p>
        </w:tc>
        <w:tc>
          <w:tcPr>
            <w:tcW w:w="1134" w:type="dxa"/>
            <w:tcBorders>
              <w:top w:val="single" w:color="auto" w:sz="4" w:space="0"/>
              <w:left w:val="single" w:color="auto" w:sz="4" w:space="0"/>
              <w:bottom w:val="single" w:color="auto" w:sz="4" w:space="0"/>
              <w:right w:val="single" w:color="auto" w:sz="4" w:space="0"/>
            </w:tcBorders>
            <w:shd w:val="clear" w:color="auto" w:fill="F2F2F2" w:themeFill="background1" w:themeFillShade="F2"/>
            <w:vAlign w:val="center"/>
          </w:tcPr>
          <w:p w:rsidRPr="00174442" w:rsidR="00216849" w:rsidP="008B3AA2" w:rsidRDefault="00216849" w14:paraId="7820AB8C" w14:textId="3D6C9B6E">
            <w:pPr>
              <w:spacing w:before="20" w:after="20" w:line="0" w:lineRule="atLeast"/>
              <w:ind w:left="-99"/>
              <w:jc w:val="right"/>
            </w:pPr>
            <w:r w:rsidRPr="00174442">
              <w:rPr>
                <w:rFonts w:cs="Arial"/>
                <w:color w:val="000000"/>
              </w:rPr>
              <w:t>0.2</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8620D07" w14:textId="77777777">
            <w:pPr>
              <w:spacing w:before="20" w:after="20" w:line="0" w:lineRule="atLeast"/>
              <w:jc w:val="right"/>
            </w:pPr>
            <w:r w:rsidRPr="00174442">
              <w:t>-5.7</w:t>
            </w:r>
          </w:p>
        </w:tc>
        <w:tc>
          <w:tcPr>
            <w:tcW w:w="1031"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049A8011" w14:textId="77777777">
            <w:pPr>
              <w:spacing w:before="20" w:after="20" w:line="0" w:lineRule="atLeast"/>
              <w:jc w:val="right"/>
            </w:pPr>
            <w:r w:rsidRPr="00174442">
              <w:t>-6.3</w:t>
            </w:r>
          </w:p>
        </w:tc>
        <w:tc>
          <w:tcPr>
            <w:tcW w:w="990"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362FBA55" w14:textId="77777777">
            <w:pPr>
              <w:spacing w:before="20" w:after="20" w:line="0" w:lineRule="atLeast"/>
              <w:jc w:val="right"/>
            </w:pPr>
            <w:r w:rsidRPr="00174442">
              <w:t>-5.9</w:t>
            </w:r>
          </w:p>
        </w:tc>
        <w:tc>
          <w:tcPr>
            <w:tcW w:w="956"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600C2485" w14:textId="77777777">
            <w:pPr>
              <w:spacing w:before="20" w:after="20" w:line="0" w:lineRule="atLeast"/>
              <w:jc w:val="right"/>
            </w:pPr>
            <w:r w:rsidRPr="00174442">
              <w:t>-17.6</w:t>
            </w:r>
          </w:p>
        </w:tc>
        <w:tc>
          <w:tcPr>
            <w:tcW w:w="992"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4CE1F3C2" w14:textId="77777777">
            <w:pPr>
              <w:spacing w:before="20" w:after="20" w:line="0" w:lineRule="atLeast"/>
              <w:jc w:val="right"/>
            </w:pPr>
            <w:r w:rsidRPr="00174442">
              <w:t>-17.2</w:t>
            </w:r>
          </w:p>
        </w:tc>
        <w:tc>
          <w:tcPr>
            <w:tcW w:w="993" w:type="dxa"/>
            <w:tcBorders>
              <w:top w:val="single" w:color="auto" w:sz="4" w:space="0"/>
              <w:left w:val="single" w:color="auto" w:sz="4" w:space="0"/>
              <w:bottom w:val="single" w:color="auto" w:sz="4" w:space="0"/>
              <w:right w:val="single" w:color="auto" w:sz="4" w:space="0"/>
            </w:tcBorders>
            <w:shd w:val="clear" w:color="auto" w:fill="F2F2F2" w:themeFill="background1" w:themeFillShade="F2"/>
          </w:tcPr>
          <w:p w:rsidRPr="00174442" w:rsidR="00216849" w:rsidRDefault="00216849" w14:paraId="13513378" w14:textId="77777777">
            <w:pPr>
              <w:spacing w:before="20" w:after="20" w:line="0" w:lineRule="atLeast"/>
              <w:jc w:val="right"/>
            </w:pPr>
            <w:r w:rsidRPr="00174442">
              <w:t>-18.3</w:t>
            </w:r>
          </w:p>
        </w:tc>
      </w:tr>
    </w:tbl>
    <w:p w:rsidRPr="00174442" w:rsidR="001B2531" w:rsidP="009F26EB" w:rsidRDefault="00365E38" w14:paraId="6F82CA66" w14:textId="340ECC1D">
      <w:pPr>
        <w:pStyle w:val="BodyText"/>
        <w:sectPr w:rsidRPr="00174442" w:rsidR="001B2531" w:rsidSect="001B2531">
          <w:pgSz w:w="16839" w:h="11907" w:orient="landscape" w:code="9"/>
          <w:pgMar w:top="1134" w:right="1418" w:bottom="1134" w:left="1134" w:header="284" w:footer="284" w:gutter="0"/>
          <w:cols w:space="454"/>
          <w:noEndnote/>
          <w:docGrid w:linePitch="360"/>
        </w:sectPr>
      </w:pPr>
      <w:r w:rsidRPr="00174442">
        <w:t xml:space="preserve">*The statewide change is not an average of the changes for each river basin. This is because the river basins vary in </w:t>
      </w:r>
      <w:proofErr w:type="gramStart"/>
      <w:r w:rsidRPr="00174442">
        <w:t>size</w:t>
      </w:r>
      <w:proofErr w:type="gramEnd"/>
      <w:r w:rsidRPr="00174442">
        <w:t xml:space="preserve"> and some basins include areas that fall within New South Wales</w:t>
      </w:r>
      <w:r w:rsidRPr="00174442" w:rsidR="00513328">
        <w:t>.</w:t>
      </w:r>
    </w:p>
    <w:p w:rsidRPr="00174442" w:rsidR="00564D29" w:rsidP="00564D29" w:rsidRDefault="00564D29" w14:paraId="7E9A4036" w14:textId="4AAC3F73">
      <w:pPr>
        <w:pStyle w:val="Heading2"/>
      </w:pPr>
      <w:r w:rsidRPr="00174442">
        <w:t>Case study examples</w:t>
      </w:r>
    </w:p>
    <w:p w:rsidRPr="00174442" w:rsidR="00564D29" w:rsidP="00564D29" w:rsidRDefault="00564D29" w14:paraId="7E9E4562" w14:textId="5FD28358">
      <w:pPr>
        <w:pStyle w:val="BodyText"/>
      </w:pPr>
      <w:r w:rsidRPr="00174442">
        <w:t xml:space="preserve">The following three case studies illustrate how the </w:t>
      </w:r>
      <w:r w:rsidRPr="00174442" w:rsidR="000D2F1F">
        <w:t>guidelines</w:t>
      </w:r>
      <w:r w:rsidRPr="00174442">
        <w:t xml:space="preserve"> could be applied to different situations.</w:t>
      </w:r>
      <w:r w:rsidRPr="00174442" w:rsidR="00E323C5">
        <w:t xml:space="preserve"> </w:t>
      </w:r>
      <w:r w:rsidRPr="00174442">
        <w:t>These case studies are hypothetical and generic in nature, and the</w:t>
      </w:r>
      <w:r w:rsidR="00706423">
        <w:t xml:space="preserve"> is</w:t>
      </w:r>
      <w:r w:rsidRPr="00174442">
        <w:t xml:space="preserve"> some subjectivity </w:t>
      </w:r>
      <w:r w:rsidR="00706423">
        <w:t>when</w:t>
      </w:r>
      <w:r w:rsidRPr="00174442">
        <w:t xml:space="preserve"> deciding levels of risk and vulnerability, and the suitability of available tools (e.g. rainfall</w:t>
      </w:r>
      <w:r w:rsidRPr="00174442" w:rsidR="008F3B39">
        <w:rPr>
          <w:rFonts w:cstheme="minorHAnsi"/>
        </w:rPr>
        <w:t>‒</w:t>
      </w:r>
      <w:r w:rsidRPr="00174442">
        <w:t>runoff model) to support the assessment.</w:t>
      </w:r>
      <w:r w:rsidRPr="00174442" w:rsidR="00E323C5">
        <w:t xml:space="preserve"> </w:t>
      </w:r>
      <w:r w:rsidRPr="00174442">
        <w:t xml:space="preserve">As noted in </w:t>
      </w:r>
      <w:r w:rsidR="00487A07">
        <w:t>chapter</w:t>
      </w:r>
      <w:r w:rsidRPr="00174442">
        <w:t xml:space="preserve"> </w:t>
      </w:r>
      <w:r w:rsidRPr="00174442">
        <w:fldChar w:fldCharType="begin"/>
      </w:r>
      <w:r w:rsidRPr="00174442">
        <w:instrText xml:space="preserve"> REF _Ref201318182 \r \h </w:instrText>
      </w:r>
      <w:r w:rsidRPr="00174442">
        <w:fldChar w:fldCharType="separate"/>
      </w:r>
      <w:r w:rsidR="009660CD">
        <w:t>6.1</w:t>
      </w:r>
      <w:r w:rsidRPr="00174442">
        <w:fldChar w:fldCharType="end"/>
      </w:r>
      <w:r w:rsidRPr="00174442">
        <w:t xml:space="preserve">, where other guidance on the desired approach for undertaking a climate change impact assessment is available for </w:t>
      </w:r>
      <w:r w:rsidRPr="00174442" w:rsidR="00416266">
        <w:t xml:space="preserve">the </w:t>
      </w:r>
      <w:r w:rsidRPr="00174442">
        <w:t xml:space="preserve">application, </w:t>
      </w:r>
      <w:r w:rsidR="0002528F">
        <w:t>the practitioner should consider the suitab</w:t>
      </w:r>
      <w:r w:rsidR="001B539D">
        <w:t>ility</w:t>
      </w:r>
      <w:r w:rsidR="0002528F">
        <w:t xml:space="preserve"> of the following </w:t>
      </w:r>
      <w:r w:rsidRPr="00174442">
        <w:t>case study examples</w:t>
      </w:r>
      <w:r w:rsidR="001B539D">
        <w:t xml:space="preserve"> within the context of that other guidance</w:t>
      </w:r>
      <w:r w:rsidRPr="00174442">
        <w:t>.</w:t>
      </w:r>
    </w:p>
    <w:p w:rsidRPr="00174442" w:rsidR="00564D29" w:rsidP="00564D29" w:rsidRDefault="00564D29" w14:paraId="18D8C4DA" w14:textId="550CC72F">
      <w:pPr>
        <w:pStyle w:val="Heading3"/>
      </w:pPr>
      <w:r w:rsidRPr="00174442">
        <w:t>Case study 1: Near-term application without long-term consequences</w:t>
      </w:r>
    </w:p>
    <w:p w:rsidRPr="00174442" w:rsidR="000C32ED" w:rsidP="001674F2" w:rsidRDefault="00564D29" w14:paraId="6B6A6804" w14:textId="0650CA02">
      <w:pPr>
        <w:pStyle w:val="Heading4"/>
      </w:pPr>
      <w:r w:rsidRPr="00357356">
        <w:t>Assessment context</w:t>
      </w:r>
    </w:p>
    <w:p w:rsidRPr="00174442" w:rsidR="00564D29" w:rsidP="00564D29" w:rsidRDefault="00564D29" w14:paraId="4F04A999" w14:textId="43182BD7">
      <w:pPr>
        <w:pStyle w:val="BodyText"/>
      </w:pPr>
      <w:r w:rsidRPr="00174442">
        <w:t xml:space="preserve">This application is for an operational plan or forecast with a design life or outlook of less than </w:t>
      </w:r>
      <w:r w:rsidRPr="00174442" w:rsidR="00BD591A">
        <w:t>5</w:t>
      </w:r>
      <w:r w:rsidRPr="00174442" w:rsidR="00494D1E">
        <w:t xml:space="preserve"> </w:t>
      </w:r>
      <w:r w:rsidRPr="00174442">
        <w:t>years. Over this time frame, climate variability considerations are expected to be of greater importance than climate change considerations. Any threat to this water system’s performance or values</w:t>
      </w:r>
      <w:r w:rsidRPr="00174442" w:rsidR="00CA1761">
        <w:t xml:space="preserve"> is likely to occur</w:t>
      </w:r>
      <w:r w:rsidRPr="00174442">
        <w:t xml:space="preserve"> during summer/autumn </w:t>
      </w:r>
      <w:r w:rsidRPr="00174442" w:rsidR="00C14E10">
        <w:t>low-</w:t>
      </w:r>
      <w:r w:rsidRPr="00174442">
        <w:t xml:space="preserve">flow periods. </w:t>
      </w:r>
      <w:r w:rsidRPr="00174442" w:rsidR="00C14E10">
        <w:t xml:space="preserve">The consequences </w:t>
      </w:r>
      <w:r w:rsidRPr="00174442">
        <w:t>of poor performance or loss of values in this water system are low because of access to low</w:t>
      </w:r>
      <w:r w:rsidRPr="00174442" w:rsidR="00D90596">
        <w:t>-</w:t>
      </w:r>
      <w:r w:rsidRPr="00174442">
        <w:t>cost contingency measures.</w:t>
      </w:r>
    </w:p>
    <w:p w:rsidRPr="001674F2" w:rsidR="000C32ED" w:rsidP="001674F2" w:rsidRDefault="00564D29" w14:paraId="76B85481" w14:textId="0D6CD496">
      <w:pPr>
        <w:pStyle w:val="Heading4"/>
      </w:pPr>
      <w:r w:rsidRPr="00357356">
        <w:t xml:space="preserve">Guideline </w:t>
      </w:r>
      <w:r w:rsidRPr="001674F2" w:rsidR="000C32ED">
        <w:t>step</w:t>
      </w:r>
      <w:r w:rsidRPr="00357356" w:rsidR="000C32ED">
        <w:t xml:space="preserve"> </w:t>
      </w:r>
      <w:r w:rsidRPr="00357356">
        <w:t>1</w:t>
      </w:r>
    </w:p>
    <w:p w:rsidRPr="00174442" w:rsidR="00564D29" w:rsidP="00564D29" w:rsidRDefault="00564D29" w14:paraId="00EB3A96" w14:textId="23243DE2">
      <w:pPr>
        <w:pStyle w:val="BodyText"/>
      </w:pPr>
      <w:r w:rsidRPr="00174442">
        <w:t xml:space="preserve">Distinguish recent </w:t>
      </w:r>
      <w:r w:rsidRPr="00174442" w:rsidR="002552FF">
        <w:t xml:space="preserve">climate </w:t>
      </w:r>
      <w:r w:rsidRPr="00174442">
        <w:t xml:space="preserve">from past climate and extend </w:t>
      </w:r>
      <w:r w:rsidRPr="00174442" w:rsidR="00B87772">
        <w:t xml:space="preserve">the </w:t>
      </w:r>
      <w:r w:rsidRPr="00174442" w:rsidR="0013052D">
        <w:t xml:space="preserve">data to capture </w:t>
      </w:r>
      <w:r w:rsidRPr="00174442" w:rsidR="00C14E10">
        <w:t xml:space="preserve">a </w:t>
      </w:r>
      <w:r w:rsidRPr="00174442" w:rsidR="0013052D">
        <w:t>greater range of</w:t>
      </w:r>
      <w:r w:rsidRPr="00174442">
        <w:t xml:space="preserve"> climate variability</w:t>
      </w:r>
      <w:r w:rsidRPr="00174442" w:rsidR="000C32ED">
        <w:t>:</w:t>
      </w:r>
    </w:p>
    <w:p w:rsidRPr="00174442" w:rsidR="00564D29" w:rsidP="00323916" w:rsidRDefault="00564D29" w14:paraId="5B334476" w14:textId="395244B1">
      <w:pPr>
        <w:pStyle w:val="ListBullet"/>
        <w:numPr>
          <w:ilvl w:val="0"/>
          <w:numId w:val="58"/>
        </w:numPr>
      </w:pPr>
      <w:r w:rsidRPr="00174442">
        <w:t xml:space="preserve">Establish </w:t>
      </w:r>
      <w:r w:rsidRPr="00174442" w:rsidR="000E0BD4">
        <w:t xml:space="preserve">the </w:t>
      </w:r>
      <w:r w:rsidRPr="00174442">
        <w:t>1975</w:t>
      </w:r>
      <w:r w:rsidRPr="00174442" w:rsidR="00C14E10">
        <w:rPr>
          <w:rFonts w:cstheme="minorHAnsi"/>
        </w:rPr>
        <w:t>‒</w:t>
      </w:r>
      <w:r w:rsidRPr="00174442">
        <w:t>2025 dataset using gauged data, supplemented by gauged transposition</w:t>
      </w:r>
      <w:r w:rsidR="00D54CEB">
        <w:t xml:space="preserve"> (</w:t>
      </w:r>
      <w:r w:rsidR="00487A07">
        <w:t>chapter</w:t>
      </w:r>
      <w:r w:rsidR="00D54CEB">
        <w:t xml:space="preserve"> </w:t>
      </w:r>
      <w:r w:rsidR="00A406B2">
        <w:fldChar w:fldCharType="begin"/>
      </w:r>
      <w:r w:rsidR="00A406B2">
        <w:instrText xml:space="preserve"> REF _Ref211347007 \r \h </w:instrText>
      </w:r>
      <w:r w:rsidR="00A406B2">
        <w:fldChar w:fldCharType="separate"/>
      </w:r>
      <w:r w:rsidR="009660CD">
        <w:t>4.2</w:t>
      </w:r>
      <w:r w:rsidR="00A406B2">
        <w:fldChar w:fldCharType="end"/>
      </w:r>
      <w:r w:rsidR="005D0877">
        <w:t>)</w:t>
      </w:r>
      <w:r w:rsidRPr="00174442">
        <w:t>.</w:t>
      </w:r>
    </w:p>
    <w:p w:rsidRPr="00174442" w:rsidR="00564D29" w:rsidP="00323916" w:rsidRDefault="00564D29" w14:paraId="58D65702" w14:textId="4C31A651">
      <w:pPr>
        <w:pStyle w:val="ListBullet"/>
        <w:numPr>
          <w:ilvl w:val="0"/>
          <w:numId w:val="58"/>
        </w:numPr>
      </w:pPr>
      <w:r w:rsidRPr="00174442">
        <w:t xml:space="preserve">Extend the information about climate variability by adjusting </w:t>
      </w:r>
      <w:r w:rsidRPr="00174442" w:rsidR="000E0BD4">
        <w:t xml:space="preserve">the </w:t>
      </w:r>
      <w:r w:rsidRPr="00174442">
        <w:t>gauged pre-1975 data by seasonal (cool/warm) decile scaling</w:t>
      </w:r>
      <w:r w:rsidR="005D0877">
        <w:t xml:space="preserve"> (</w:t>
      </w:r>
      <w:r w:rsidR="00487A07">
        <w:t>chapter</w:t>
      </w:r>
      <w:r w:rsidR="005D0877">
        <w:t xml:space="preserve"> </w:t>
      </w:r>
      <w:r w:rsidR="00153325">
        <w:fldChar w:fldCharType="begin"/>
      </w:r>
      <w:r w:rsidR="00153325">
        <w:instrText xml:space="preserve"> REF _Ref194580033 \r \h </w:instrText>
      </w:r>
      <w:r w:rsidR="00153325">
        <w:fldChar w:fldCharType="separate"/>
      </w:r>
      <w:r w:rsidR="009660CD">
        <w:t>4.3.2</w:t>
      </w:r>
      <w:r w:rsidR="00153325">
        <w:fldChar w:fldCharType="end"/>
      </w:r>
      <w:r w:rsidR="005D0877">
        <w:t>)</w:t>
      </w:r>
      <w:r w:rsidRPr="00174442">
        <w:t>.</w:t>
      </w:r>
    </w:p>
    <w:p w:rsidRPr="00174442" w:rsidR="00564D29" w:rsidP="00323916" w:rsidRDefault="00564D29" w14:paraId="51EBEB02" w14:textId="73BE63EF">
      <w:pPr>
        <w:pStyle w:val="ListBullet"/>
        <w:numPr>
          <w:ilvl w:val="0"/>
          <w:numId w:val="58"/>
        </w:numPr>
      </w:pPr>
      <w:r w:rsidRPr="00174442">
        <w:t>Assess performance or changes to water system values using water resource models and system response models (if applicable).</w:t>
      </w:r>
    </w:p>
    <w:p w:rsidRPr="00174442" w:rsidR="00564D29" w:rsidP="00564D29" w:rsidRDefault="00564D29" w14:paraId="62A38830" w14:textId="43E7A535">
      <w:pPr>
        <w:pStyle w:val="Heading3"/>
      </w:pPr>
      <w:r w:rsidRPr="00174442">
        <w:t>Case study 2</w:t>
      </w:r>
      <w:r w:rsidR="008F0910">
        <w:t>a</w:t>
      </w:r>
      <w:r w:rsidRPr="00174442">
        <w:t>: Near-term application with long-term consequences of low risk</w:t>
      </w:r>
    </w:p>
    <w:p w:rsidRPr="00174442" w:rsidR="000C32ED" w:rsidP="001674F2" w:rsidRDefault="00564D29" w14:paraId="1D88481D" w14:textId="79E1A5D5">
      <w:pPr>
        <w:pStyle w:val="Heading4"/>
      </w:pPr>
      <w:r w:rsidRPr="00357356">
        <w:t>Assessment context</w:t>
      </w:r>
    </w:p>
    <w:p w:rsidRPr="00174442" w:rsidR="00564D29" w:rsidP="00564D29" w:rsidRDefault="00564D29" w14:paraId="36AC78D2" w14:textId="60FB0785">
      <w:pPr>
        <w:pStyle w:val="BodyText"/>
      </w:pPr>
      <w:r w:rsidRPr="00174442">
        <w:t>This application is for a long-term strategy</w:t>
      </w:r>
      <w:r w:rsidR="00764FF0">
        <w:t>, prepared in 2025,</w:t>
      </w:r>
      <w:r w:rsidRPr="00174442">
        <w:t xml:space="preserve"> with a </w:t>
      </w:r>
      <w:r w:rsidR="00C61FFE">
        <w:t>planned</w:t>
      </w:r>
      <w:r w:rsidRPr="00174442">
        <w:t xml:space="preserve"> life of approximately </w:t>
      </w:r>
      <w:r w:rsidRPr="00174442" w:rsidR="000E0BD4">
        <w:t xml:space="preserve">5 </w:t>
      </w:r>
      <w:r w:rsidRPr="00174442">
        <w:t>years</w:t>
      </w:r>
      <w:r w:rsidR="00C61FFE">
        <w:t xml:space="preserve"> before it is next reviewed and updated</w:t>
      </w:r>
      <w:r w:rsidRPr="00174442">
        <w:t xml:space="preserve">. From a previous strategy for the same water system, undertaken </w:t>
      </w:r>
      <w:r w:rsidRPr="00174442" w:rsidR="000E0BD4">
        <w:t xml:space="preserve">5 </w:t>
      </w:r>
      <w:r w:rsidRPr="00174442">
        <w:t xml:space="preserve">years ago, it is expected that an action will be required over the next </w:t>
      </w:r>
      <w:r w:rsidRPr="00174442" w:rsidR="00B87772">
        <w:t xml:space="preserve">5 </w:t>
      </w:r>
      <w:r w:rsidRPr="00174442">
        <w:t xml:space="preserve">years (i.e. a near-term decision), but that decision is adaptable in subsequent </w:t>
      </w:r>
      <w:r w:rsidRPr="00174442" w:rsidR="0051262D">
        <w:t>5-</w:t>
      </w:r>
      <w:r w:rsidRPr="00174442">
        <w:t xml:space="preserve">year periods due to the ability </w:t>
      </w:r>
      <w:r w:rsidR="00F97BFB">
        <w:t>for</w:t>
      </w:r>
      <w:r w:rsidRPr="00174442">
        <w:t xml:space="preserve"> stage implementation.</w:t>
      </w:r>
      <w:r w:rsidRPr="00174442" w:rsidR="00E323C5">
        <w:t xml:space="preserve"> </w:t>
      </w:r>
      <w:r w:rsidRPr="00174442">
        <w:t>Any threat to this water system’s performance or values</w:t>
      </w:r>
      <w:r w:rsidRPr="00174442" w:rsidR="00287FA9">
        <w:t xml:space="preserve"> </w:t>
      </w:r>
      <w:r w:rsidRPr="00174442" w:rsidR="00D90596">
        <w:t>is likely</w:t>
      </w:r>
      <w:r w:rsidRPr="00174442">
        <w:t xml:space="preserve"> due to </w:t>
      </w:r>
      <w:r w:rsidRPr="00174442" w:rsidR="00B87772">
        <w:t xml:space="preserve">the </w:t>
      </w:r>
      <w:r w:rsidRPr="00174442">
        <w:t>failure of winter/spring rainfall followed by very low flow or cease-to-flow periods in summer/autumn. For this application, there is a well-calibrated rainfall</w:t>
      </w:r>
      <w:r w:rsidRPr="00174442" w:rsidR="00B87772">
        <w:rPr>
          <w:rFonts w:cstheme="minorHAnsi"/>
        </w:rPr>
        <w:t>‒</w:t>
      </w:r>
      <w:r w:rsidRPr="00174442">
        <w:t xml:space="preserve">runoff model available for inflows in the water system, which in this case was potentially useful for understanding </w:t>
      </w:r>
      <w:r w:rsidRPr="00174442" w:rsidR="000E0BD4">
        <w:t>low-</w:t>
      </w:r>
      <w:r w:rsidRPr="00174442">
        <w:t>flow behaviour over summer and autumn.</w:t>
      </w:r>
    </w:p>
    <w:p w:rsidRPr="001674F2" w:rsidR="000C32ED" w:rsidP="001674F2" w:rsidRDefault="00564D29" w14:paraId="753CCEFA" w14:textId="07A1B028">
      <w:pPr>
        <w:pStyle w:val="Heading4"/>
      </w:pPr>
      <w:r w:rsidRPr="00357356">
        <w:t xml:space="preserve">Guideline </w:t>
      </w:r>
      <w:r w:rsidRPr="001674F2" w:rsidR="000C32ED">
        <w:t>step</w:t>
      </w:r>
      <w:r w:rsidRPr="00357356" w:rsidR="000C32ED">
        <w:t xml:space="preserve"> </w:t>
      </w:r>
      <w:r w:rsidRPr="00357356">
        <w:t>1</w:t>
      </w:r>
    </w:p>
    <w:p w:rsidRPr="00174442" w:rsidR="00564D29" w:rsidP="00564D29" w:rsidRDefault="00564D29" w14:paraId="11A3F2E6" w14:textId="60EF9352">
      <w:pPr>
        <w:pStyle w:val="BodyText"/>
      </w:pPr>
      <w:r w:rsidRPr="00174442">
        <w:t xml:space="preserve">Distinguish recent </w:t>
      </w:r>
      <w:r w:rsidRPr="00174442" w:rsidR="000163A5">
        <w:t xml:space="preserve">climate </w:t>
      </w:r>
      <w:r w:rsidRPr="00174442">
        <w:t xml:space="preserve">from past climate and extend </w:t>
      </w:r>
      <w:r w:rsidRPr="00174442" w:rsidR="00B87772">
        <w:t xml:space="preserve">the </w:t>
      </w:r>
      <w:r w:rsidRPr="00174442" w:rsidR="0090043F">
        <w:t xml:space="preserve">data to capture </w:t>
      </w:r>
      <w:r w:rsidRPr="00174442" w:rsidR="000E0BD4">
        <w:t xml:space="preserve">a </w:t>
      </w:r>
      <w:r w:rsidRPr="00174442" w:rsidR="0013052D">
        <w:t>greater</w:t>
      </w:r>
      <w:r w:rsidRPr="00174442">
        <w:t xml:space="preserve"> </w:t>
      </w:r>
      <w:r w:rsidRPr="00174442" w:rsidR="0013052D">
        <w:t xml:space="preserve">range of </w:t>
      </w:r>
      <w:r w:rsidRPr="00174442">
        <w:t>climate variability</w:t>
      </w:r>
      <w:r w:rsidRPr="00174442" w:rsidR="000C32ED">
        <w:t>:</w:t>
      </w:r>
    </w:p>
    <w:p w:rsidRPr="00174442" w:rsidR="00564D29" w:rsidP="00323916" w:rsidRDefault="00564D29" w14:paraId="59AA1687" w14:textId="5B4855A0">
      <w:pPr>
        <w:pStyle w:val="ListBullet"/>
        <w:numPr>
          <w:ilvl w:val="0"/>
          <w:numId w:val="57"/>
        </w:numPr>
      </w:pPr>
      <w:r w:rsidRPr="00174442">
        <w:t xml:space="preserve">Establish </w:t>
      </w:r>
      <w:r w:rsidRPr="00174442" w:rsidR="00B87772">
        <w:t xml:space="preserve">the </w:t>
      </w:r>
      <w:r w:rsidRPr="00174442">
        <w:t>1975</w:t>
      </w:r>
      <w:r w:rsidRPr="00174442" w:rsidR="00C14E10">
        <w:rPr>
          <w:rFonts w:cstheme="minorHAnsi"/>
        </w:rPr>
        <w:t>‒</w:t>
      </w:r>
      <w:r w:rsidRPr="00174442">
        <w:t>2025 dataset using a rainfall</w:t>
      </w:r>
      <w:r w:rsidRPr="00174442" w:rsidR="00B87772">
        <w:rPr>
          <w:rFonts w:cstheme="minorHAnsi"/>
        </w:rPr>
        <w:t>‒</w:t>
      </w:r>
      <w:r w:rsidRPr="00174442">
        <w:t>runoff model that has been demonstrated to perform well in the post-1997 period</w:t>
      </w:r>
      <w:r w:rsidR="000E395F">
        <w:t xml:space="preserve"> (</w:t>
      </w:r>
      <w:r w:rsidR="00487A07">
        <w:t>chapter</w:t>
      </w:r>
      <w:r w:rsidR="000E395F">
        <w:t xml:space="preserve"> </w:t>
      </w:r>
      <w:r w:rsidR="000E395F">
        <w:fldChar w:fldCharType="begin"/>
      </w:r>
      <w:r w:rsidR="000E395F">
        <w:instrText xml:space="preserve"> REF _Ref211347007 \r \h </w:instrText>
      </w:r>
      <w:r w:rsidR="000E395F">
        <w:fldChar w:fldCharType="separate"/>
      </w:r>
      <w:r w:rsidR="009660CD">
        <w:t>4.2</w:t>
      </w:r>
      <w:r w:rsidR="000E395F">
        <w:fldChar w:fldCharType="end"/>
      </w:r>
      <w:r w:rsidR="000E395F">
        <w:t xml:space="preserve">, </w:t>
      </w:r>
      <w:r w:rsidR="000E395F">
        <w:fldChar w:fldCharType="begin"/>
      </w:r>
      <w:r w:rsidR="000E395F">
        <w:instrText xml:space="preserve"> REF _Ref201234461 \r \h </w:instrText>
      </w:r>
      <w:r w:rsidR="000E395F">
        <w:fldChar w:fldCharType="separate"/>
      </w:r>
      <w:r w:rsidR="009660CD">
        <w:t>6.8</w:t>
      </w:r>
      <w:r w:rsidR="000E395F">
        <w:fldChar w:fldCharType="end"/>
      </w:r>
      <w:r w:rsidR="000E395F">
        <w:t>)</w:t>
      </w:r>
      <w:r w:rsidRPr="00174442">
        <w:t>.</w:t>
      </w:r>
    </w:p>
    <w:p w:rsidRPr="00174442" w:rsidR="00564D29" w:rsidP="00323916" w:rsidRDefault="00886F34" w14:paraId="6D2F22FD" w14:textId="6CE61419">
      <w:pPr>
        <w:pStyle w:val="ListBullet"/>
        <w:numPr>
          <w:ilvl w:val="0"/>
          <w:numId w:val="57"/>
        </w:numPr>
      </w:pPr>
      <w:r w:rsidRPr="00174442">
        <w:t xml:space="preserve">Extend </w:t>
      </w:r>
      <w:r w:rsidRPr="00174442" w:rsidR="00B87772">
        <w:t xml:space="preserve">the </w:t>
      </w:r>
      <w:r w:rsidRPr="00174442">
        <w:t xml:space="preserve">data to capture </w:t>
      </w:r>
      <w:r w:rsidRPr="00174442" w:rsidR="00B87772">
        <w:t xml:space="preserve">a </w:t>
      </w:r>
      <w:r w:rsidRPr="00174442">
        <w:t>greater range of climate variability</w:t>
      </w:r>
      <w:r w:rsidRPr="00174442" w:rsidR="00E323C5">
        <w:t xml:space="preserve"> </w:t>
      </w:r>
      <w:r w:rsidRPr="00174442" w:rsidR="00564D29">
        <w:t xml:space="preserve">by </w:t>
      </w:r>
      <w:r w:rsidRPr="00174442" w:rsidR="00AF0B49">
        <w:t xml:space="preserve">applying </w:t>
      </w:r>
      <w:r w:rsidRPr="00174442" w:rsidR="00564D29">
        <w:t>seasonal (cool/warm) decile scaling</w:t>
      </w:r>
      <w:r w:rsidRPr="00174442" w:rsidR="00A10610">
        <w:t xml:space="preserve"> to the pre-1975 modelled data</w:t>
      </w:r>
      <w:r w:rsidR="000E395F">
        <w:t xml:space="preserve"> (</w:t>
      </w:r>
      <w:r w:rsidR="00487A07">
        <w:t>chapter</w:t>
      </w:r>
      <w:r w:rsidR="000E395F">
        <w:t xml:space="preserve"> </w:t>
      </w:r>
      <w:r w:rsidR="000E395F">
        <w:fldChar w:fldCharType="begin"/>
      </w:r>
      <w:r w:rsidR="000E395F">
        <w:instrText xml:space="preserve"> REF _Ref194580033 \r \h </w:instrText>
      </w:r>
      <w:r w:rsidR="000E395F">
        <w:fldChar w:fldCharType="separate"/>
      </w:r>
      <w:r w:rsidR="009660CD">
        <w:t>4.3.2</w:t>
      </w:r>
      <w:r w:rsidR="000E395F">
        <w:fldChar w:fldCharType="end"/>
      </w:r>
      <w:r w:rsidR="000E395F">
        <w:t>)</w:t>
      </w:r>
      <w:r w:rsidRPr="00174442" w:rsidR="00564D29">
        <w:t>.</w:t>
      </w:r>
    </w:p>
    <w:p w:rsidR="00564D29" w:rsidP="00323916" w:rsidRDefault="00564D29" w14:paraId="445E3DF8" w14:textId="77777777">
      <w:pPr>
        <w:pStyle w:val="ListBullet"/>
        <w:numPr>
          <w:ilvl w:val="0"/>
          <w:numId w:val="57"/>
        </w:numPr>
      </w:pPr>
      <w:r w:rsidRPr="00174442">
        <w:t>Calculate the 99.5</w:t>
      </w:r>
      <w:r w:rsidRPr="00357356">
        <w:t>th</w:t>
      </w:r>
      <w:r w:rsidRPr="00174442">
        <w:t xml:space="preserve"> percentile daily rainfall (i.e. the daily rainfall exceeded on 0.5% of days) using the extended dataset.</w:t>
      </w:r>
    </w:p>
    <w:p w:rsidRPr="001674F2" w:rsidR="000C32ED" w:rsidP="001674F2" w:rsidRDefault="00564D29" w14:paraId="3FD684A5" w14:textId="5E025C2A">
      <w:pPr>
        <w:pStyle w:val="Heading4"/>
      </w:pPr>
      <w:r w:rsidRPr="00357356">
        <w:t xml:space="preserve">Guideline </w:t>
      </w:r>
      <w:r w:rsidRPr="001674F2" w:rsidR="000C32ED">
        <w:t>step</w:t>
      </w:r>
      <w:r w:rsidRPr="00357356" w:rsidR="000C32ED">
        <w:t xml:space="preserve"> </w:t>
      </w:r>
      <w:r w:rsidRPr="00357356">
        <w:t>2</w:t>
      </w:r>
    </w:p>
    <w:p w:rsidRPr="00174442" w:rsidR="00564D29" w:rsidP="00926095" w:rsidRDefault="00564D29" w14:paraId="6E7C28E2" w14:textId="03C9AEF1">
      <w:pPr>
        <w:pStyle w:val="BodyText"/>
      </w:pPr>
      <w:r w:rsidRPr="00174442">
        <w:t>Project future climate change</w:t>
      </w:r>
      <w:r w:rsidRPr="00174442" w:rsidR="000C32ED">
        <w:t>:</w:t>
      </w:r>
    </w:p>
    <w:p w:rsidRPr="00174442" w:rsidR="00564D29" w:rsidP="00323916" w:rsidRDefault="00564D29" w14:paraId="2C39657B" w14:textId="7B587F56">
      <w:pPr>
        <w:pStyle w:val="ListBullet"/>
        <w:numPr>
          <w:ilvl w:val="0"/>
          <w:numId w:val="56"/>
        </w:numPr>
      </w:pPr>
      <w:r w:rsidRPr="00174442">
        <w:t xml:space="preserve">Adopt </w:t>
      </w:r>
      <w:r w:rsidRPr="00174442" w:rsidR="00B87772">
        <w:t xml:space="preserve">the </w:t>
      </w:r>
      <w:r w:rsidRPr="00174442">
        <w:t>SSP2-4.5 emissions scenario only (</w:t>
      </w:r>
      <w:r w:rsidR="001E1634">
        <w:t xml:space="preserve">see </w:t>
      </w:r>
      <w:r w:rsidR="00487A07">
        <w:t>chapter</w:t>
      </w:r>
      <w:r w:rsidR="0027550D">
        <w:t xml:space="preserve"> </w:t>
      </w:r>
      <w:r w:rsidR="0027550D">
        <w:fldChar w:fldCharType="begin"/>
      </w:r>
      <w:r w:rsidR="0027550D">
        <w:instrText xml:space="preserve"> REF _Ref202879478 \r \h </w:instrText>
      </w:r>
      <w:r w:rsidR="0027550D">
        <w:fldChar w:fldCharType="separate"/>
      </w:r>
      <w:r w:rsidR="009660CD">
        <w:t>6.4</w:t>
      </w:r>
      <w:r w:rsidR="0027550D">
        <w:fldChar w:fldCharType="end"/>
      </w:r>
      <w:r w:rsidR="0027550D">
        <w:t xml:space="preserve"> – </w:t>
      </w:r>
      <w:r w:rsidRPr="00174442">
        <w:t>it</w:t>
      </w:r>
      <w:r w:rsidRPr="00174442" w:rsidR="000163A5">
        <w:t xml:space="preserve"> i</w:t>
      </w:r>
      <w:r w:rsidRPr="00174442">
        <w:t>s a near-term decision without significant long-term consequence</w:t>
      </w:r>
      <w:r w:rsidRPr="00174442" w:rsidR="00B87772">
        <w:t>s</w:t>
      </w:r>
      <w:r w:rsidRPr="00174442">
        <w:t>) and look</w:t>
      </w:r>
      <w:r w:rsidRPr="00174442" w:rsidR="00B87772">
        <w:t xml:space="preserve"> </w:t>
      </w:r>
      <w:r w:rsidRPr="00174442">
        <w:t>up the projected changes in cool</w:t>
      </w:r>
      <w:r w:rsidRPr="00174442" w:rsidR="00B87772">
        <w:t>-</w:t>
      </w:r>
      <w:r w:rsidRPr="00174442">
        <w:t xml:space="preserve"> and </w:t>
      </w:r>
      <w:r w:rsidRPr="00174442" w:rsidR="00B87772">
        <w:t>warm-</w:t>
      </w:r>
      <w:r w:rsidRPr="00174442">
        <w:t>season rainfall, 99.5</w:t>
      </w:r>
      <w:r w:rsidRPr="00357356">
        <w:t>th</w:t>
      </w:r>
      <w:r w:rsidRPr="00174442">
        <w:t xml:space="preserve"> percentile rainfall and PET for the low (10</w:t>
      </w:r>
      <w:r w:rsidRPr="001674F2">
        <w:t>th</w:t>
      </w:r>
      <w:r w:rsidRPr="00174442">
        <w:t xml:space="preserve"> percentile), medium (50</w:t>
      </w:r>
      <w:r w:rsidRPr="001674F2">
        <w:t>th</w:t>
      </w:r>
      <w:r w:rsidRPr="00174442">
        <w:t xml:space="preserve"> percentile) and high (90</w:t>
      </w:r>
      <w:r w:rsidRPr="001674F2">
        <w:t>th</w:t>
      </w:r>
      <w:r w:rsidRPr="00174442">
        <w:t xml:space="preserve"> percentile) projections for 2025, 2050 and 2075</w:t>
      </w:r>
      <w:r w:rsidR="00501991">
        <w:t xml:space="preserve"> (</w:t>
      </w:r>
      <w:r w:rsidR="00487A07">
        <w:t>chapter</w:t>
      </w:r>
      <w:r w:rsidR="00501991">
        <w:t xml:space="preserve"> </w:t>
      </w:r>
      <w:r w:rsidR="00501991">
        <w:fldChar w:fldCharType="begin"/>
      </w:r>
      <w:r w:rsidR="00501991">
        <w:instrText xml:space="preserve"> REF _Ref211347287 \r \h </w:instrText>
      </w:r>
      <w:r w:rsidR="00501991">
        <w:fldChar w:fldCharType="separate"/>
      </w:r>
      <w:r w:rsidR="009660CD">
        <w:t>7</w:t>
      </w:r>
      <w:r w:rsidR="00501991">
        <w:fldChar w:fldCharType="end"/>
      </w:r>
      <w:r w:rsidR="00485FD5">
        <w:t xml:space="preserve">, </w:t>
      </w:r>
      <w:r w:rsidR="00C137B3">
        <w:fldChar w:fldCharType="begin"/>
      </w:r>
      <w:r w:rsidR="00C137B3">
        <w:instrText xml:space="preserve"> REF _Ref211791982 \r \h </w:instrText>
      </w:r>
      <w:r w:rsidR="00C137B3">
        <w:fldChar w:fldCharType="separate"/>
      </w:r>
      <w:r w:rsidR="009660CD">
        <w:t>Appendix A</w:t>
      </w:r>
      <w:r w:rsidR="00C137B3">
        <w:fldChar w:fldCharType="end"/>
      </w:r>
      <w:r w:rsidR="00485FD5">
        <w:t>)</w:t>
      </w:r>
      <w:r w:rsidRPr="00174442">
        <w:t xml:space="preserve">. The seasonal projections are preferred because of the risk during summer/autumn </w:t>
      </w:r>
      <w:r w:rsidRPr="00174442" w:rsidR="00B87772">
        <w:t>low-</w:t>
      </w:r>
      <w:r w:rsidRPr="00174442">
        <w:t>flow periods.</w:t>
      </w:r>
    </w:p>
    <w:p w:rsidRPr="00174442" w:rsidR="00564D29" w:rsidP="00323916" w:rsidRDefault="00564D29" w14:paraId="30F6F16E" w14:textId="3ADAB0B6">
      <w:pPr>
        <w:pStyle w:val="ListBullet"/>
        <w:numPr>
          <w:ilvl w:val="0"/>
          <w:numId w:val="56"/>
        </w:numPr>
      </w:pPr>
      <w:r w:rsidRPr="00174442">
        <w:t>Interpolate the projections for the years 2030 and 2035 using the rate of global warming for SSP2-4.5 to obtain more information about water availability around the time of the proposed action</w:t>
      </w:r>
      <w:r w:rsidR="00485FD5">
        <w:t xml:space="preserve"> (</w:t>
      </w:r>
      <w:r w:rsidR="00487A07">
        <w:t>chapter</w:t>
      </w:r>
      <w:r w:rsidR="00485FD5">
        <w:t xml:space="preserve"> </w:t>
      </w:r>
      <w:r w:rsidR="00485FD5">
        <w:fldChar w:fldCharType="begin"/>
      </w:r>
      <w:r w:rsidR="00485FD5">
        <w:instrText xml:space="preserve"> REF _Ref211347382 \r \h </w:instrText>
      </w:r>
      <w:r w:rsidR="00485FD5">
        <w:fldChar w:fldCharType="separate"/>
      </w:r>
      <w:r w:rsidR="009660CD">
        <w:t>6.6</w:t>
      </w:r>
      <w:r w:rsidR="00485FD5">
        <w:fldChar w:fldCharType="end"/>
      </w:r>
      <w:r w:rsidR="00485FD5">
        <w:t>)</w:t>
      </w:r>
      <w:r w:rsidRPr="00174442">
        <w:t>.</w:t>
      </w:r>
    </w:p>
    <w:p w:rsidRPr="00174442" w:rsidR="00BA0967" w:rsidP="00323916" w:rsidRDefault="00564D29" w14:paraId="22B0A02D" w14:textId="64AA36B4">
      <w:pPr>
        <w:pStyle w:val="ListBullet"/>
        <w:numPr>
          <w:ilvl w:val="0"/>
          <w:numId w:val="56"/>
        </w:numPr>
      </w:pPr>
      <w:r w:rsidRPr="00174442">
        <w:t xml:space="preserve">Apply the projected changes in rainfall and PET to </w:t>
      </w:r>
      <w:r w:rsidRPr="00174442" w:rsidR="00211A75">
        <w:t xml:space="preserve">the </w:t>
      </w:r>
      <w:r w:rsidRPr="00174442" w:rsidR="00FA08ED">
        <w:t xml:space="preserve">post-1975 </w:t>
      </w:r>
      <w:r w:rsidRPr="00174442" w:rsidR="0055779A">
        <w:t>climate data</w:t>
      </w:r>
      <w:r w:rsidRPr="00174442" w:rsidR="00BA0967">
        <w:t>set for the years 2025, 2030, 2035, 2050 and 2075</w:t>
      </w:r>
      <w:r w:rsidR="00F92734">
        <w:t xml:space="preserve"> (</w:t>
      </w:r>
      <w:r w:rsidR="00487A07">
        <w:t>chapter</w:t>
      </w:r>
      <w:r w:rsidR="00F92734">
        <w:t xml:space="preserve"> </w:t>
      </w:r>
      <w:r w:rsidR="00F92734">
        <w:fldChar w:fldCharType="begin"/>
      </w:r>
      <w:r w:rsidR="00F92734">
        <w:instrText xml:space="preserve"> REF _Ref211347382 \r \h </w:instrText>
      </w:r>
      <w:r w:rsidR="00F92734">
        <w:fldChar w:fldCharType="separate"/>
      </w:r>
      <w:r w:rsidR="009660CD">
        <w:t>6.6</w:t>
      </w:r>
      <w:r w:rsidR="00F92734">
        <w:fldChar w:fldCharType="end"/>
      </w:r>
      <w:r w:rsidR="00F92734">
        <w:t>)</w:t>
      </w:r>
      <w:r w:rsidRPr="00174442" w:rsidR="00B87772">
        <w:t>.</w:t>
      </w:r>
    </w:p>
    <w:p w:rsidRPr="00174442" w:rsidR="00564D29" w:rsidP="00323916" w:rsidRDefault="0056396A" w14:paraId="0C98E952" w14:textId="2CAA5794">
      <w:pPr>
        <w:pStyle w:val="ListBullet"/>
        <w:numPr>
          <w:ilvl w:val="0"/>
          <w:numId w:val="56"/>
        </w:numPr>
      </w:pPr>
      <w:r w:rsidRPr="00174442">
        <w:t xml:space="preserve">Run </w:t>
      </w:r>
      <w:r w:rsidRPr="00174442" w:rsidR="00564D29">
        <w:t>the rainfall</w:t>
      </w:r>
      <w:r w:rsidRPr="00174442" w:rsidR="00B87772">
        <w:rPr>
          <w:rFonts w:cstheme="minorHAnsi"/>
        </w:rPr>
        <w:t>‒</w:t>
      </w:r>
      <w:r w:rsidRPr="00174442" w:rsidR="00564D29">
        <w:t>runoff model to estimate runoff in 2025, 2030, 2035, 2050 and 2075.</w:t>
      </w:r>
      <w:r w:rsidRPr="00174442" w:rsidR="00E323C5">
        <w:t xml:space="preserve"> </w:t>
      </w:r>
      <w:r w:rsidRPr="00174442" w:rsidR="006E4A3B">
        <w:t>C</w:t>
      </w:r>
      <w:r w:rsidRPr="00174442" w:rsidR="00564D29">
        <w:t xml:space="preserve">heck the projected change in runoff from the model against the runoff projections </w:t>
      </w:r>
      <w:r w:rsidRPr="00174442" w:rsidR="00630032">
        <w:t xml:space="preserve">in the </w:t>
      </w:r>
      <w:r w:rsidRPr="00174442" w:rsidR="000D2F1F">
        <w:t>guidelines</w:t>
      </w:r>
      <w:r w:rsidRPr="00174442" w:rsidR="00564D29">
        <w:t xml:space="preserve"> </w:t>
      </w:r>
      <w:r w:rsidR="00DC1ABF">
        <w:t>(</w:t>
      </w:r>
      <w:r w:rsidR="00487A07">
        <w:t>chapter</w:t>
      </w:r>
      <w:r w:rsidR="00DC1ABF">
        <w:t xml:space="preserve"> </w:t>
      </w:r>
      <w:r w:rsidR="00DC1ABF">
        <w:fldChar w:fldCharType="begin"/>
      </w:r>
      <w:r w:rsidR="00DC1ABF">
        <w:instrText xml:space="preserve"> REF _Ref211347287 \r \h </w:instrText>
      </w:r>
      <w:r w:rsidR="00DC1ABF">
        <w:fldChar w:fldCharType="separate"/>
      </w:r>
      <w:r w:rsidR="009660CD">
        <w:t>7</w:t>
      </w:r>
      <w:r w:rsidR="00DC1ABF">
        <w:fldChar w:fldCharType="end"/>
      </w:r>
      <w:r w:rsidR="00DC1ABF">
        <w:t xml:space="preserve">, </w:t>
      </w:r>
      <w:r w:rsidR="00C137B3">
        <w:fldChar w:fldCharType="begin"/>
      </w:r>
      <w:r w:rsidR="00C137B3">
        <w:instrText xml:space="preserve"> REF _Ref211791982 \r \h </w:instrText>
      </w:r>
      <w:r w:rsidR="00C137B3">
        <w:fldChar w:fldCharType="separate"/>
      </w:r>
      <w:r w:rsidR="009660CD">
        <w:t>Appendix A</w:t>
      </w:r>
      <w:r w:rsidR="00C137B3">
        <w:fldChar w:fldCharType="end"/>
      </w:r>
      <w:r w:rsidR="00C61AC3">
        <w:t>)</w:t>
      </w:r>
      <w:r w:rsidR="006E06C2">
        <w:t xml:space="preserve"> </w:t>
      </w:r>
      <w:r w:rsidRPr="00174442" w:rsidR="00564D29">
        <w:t xml:space="preserve">for a sample point in time to confirm </w:t>
      </w:r>
      <w:r w:rsidRPr="00174442" w:rsidR="00B87772">
        <w:t xml:space="preserve">that </w:t>
      </w:r>
      <w:r w:rsidRPr="00174442" w:rsidR="00564D29">
        <w:t xml:space="preserve">they are reasonably similar, or that any major differences can be accounted for based on a conceptual understanding of </w:t>
      </w:r>
      <w:r w:rsidRPr="00174442" w:rsidR="00B87772">
        <w:t xml:space="preserve">the </w:t>
      </w:r>
      <w:r w:rsidRPr="00174442" w:rsidR="00564D29">
        <w:t>local rainfall</w:t>
      </w:r>
      <w:r w:rsidRPr="00174442" w:rsidR="00B87772">
        <w:rPr>
          <w:rFonts w:cstheme="minorHAnsi"/>
        </w:rPr>
        <w:t>‒</w:t>
      </w:r>
      <w:r w:rsidRPr="00174442" w:rsidR="00564D29">
        <w:t>runoff response relative to that for the river basin as a whole.</w:t>
      </w:r>
    </w:p>
    <w:p w:rsidRPr="00174442" w:rsidR="00564D29" w:rsidP="00323916" w:rsidRDefault="00564D29" w14:paraId="613BB8E4" w14:textId="663A2D7B">
      <w:pPr>
        <w:pStyle w:val="ListBullet"/>
        <w:numPr>
          <w:ilvl w:val="0"/>
          <w:numId w:val="56"/>
        </w:numPr>
      </w:pPr>
      <w:r w:rsidRPr="00174442">
        <w:t>Apply the</w:t>
      </w:r>
      <w:r w:rsidR="002F076E">
        <w:t xml:space="preserve"> projected</w:t>
      </w:r>
      <w:r w:rsidRPr="00174442">
        <w:t xml:space="preserve"> medium (50</w:t>
      </w:r>
      <w:r w:rsidRPr="001674F2">
        <w:t>th</w:t>
      </w:r>
      <w:r w:rsidRPr="00174442">
        <w:t xml:space="preserve"> percentile) rainfall, PET or local temperature change for 2025, 2030, 2035, 2050 and 2075 to any climate-dependent demand models that use those climate inputs</w:t>
      </w:r>
      <w:r w:rsidR="009036F4">
        <w:t xml:space="preserve"> (</w:t>
      </w:r>
      <w:r w:rsidR="00487A07">
        <w:t>chapter</w:t>
      </w:r>
      <w:r w:rsidR="009036F4">
        <w:t xml:space="preserve"> </w:t>
      </w:r>
      <w:r w:rsidR="009036F4">
        <w:fldChar w:fldCharType="begin"/>
      </w:r>
      <w:r w:rsidR="009036F4">
        <w:instrText xml:space="preserve"> REF _Ref211347967 \r \h </w:instrText>
      </w:r>
      <w:r w:rsidR="009036F4">
        <w:fldChar w:fldCharType="separate"/>
      </w:r>
      <w:r w:rsidR="009660CD">
        <w:t>9</w:t>
      </w:r>
      <w:r w:rsidR="009036F4">
        <w:fldChar w:fldCharType="end"/>
      </w:r>
      <w:r w:rsidR="009036F4">
        <w:t>)</w:t>
      </w:r>
      <w:r w:rsidRPr="00174442">
        <w:t>.</w:t>
      </w:r>
    </w:p>
    <w:p w:rsidRPr="00174442" w:rsidR="00564D29" w:rsidRDefault="00564D29" w14:paraId="025A33C7" w14:textId="76A7BA17">
      <w:pPr>
        <w:pStyle w:val="ListBullet"/>
        <w:numPr>
          <w:ilvl w:val="0"/>
          <w:numId w:val="0"/>
        </w:numPr>
        <w:ind w:left="720"/>
      </w:pPr>
      <w:r w:rsidRPr="00174442">
        <w:t xml:space="preserve">Assess performance or changes to water system values using water resource models and system response models (if applicable), with and without the proposed action. </w:t>
      </w:r>
    </w:p>
    <w:p w:rsidRPr="00174442" w:rsidR="00352239" w:rsidRDefault="00352239" w14:paraId="599906CE" w14:textId="77777777">
      <w:pPr>
        <w:pStyle w:val="ListBullet"/>
        <w:numPr>
          <w:ilvl w:val="0"/>
          <w:numId w:val="0"/>
        </w:numPr>
        <w:ind w:left="720"/>
      </w:pPr>
    </w:p>
    <w:p w:rsidRPr="00174442" w:rsidR="004C51B7" w:rsidP="004C51B7" w:rsidRDefault="004C51B7" w14:paraId="50C8544D" w14:textId="77777777">
      <w:pPr>
        <w:pStyle w:val="Heading3"/>
      </w:pPr>
      <w:r w:rsidRPr="00174442">
        <w:t>Case study 2</w:t>
      </w:r>
      <w:r>
        <w:t>b</w:t>
      </w:r>
      <w:r w:rsidRPr="00174442">
        <w:t>: Near-term application with long-term consequences of low risk</w:t>
      </w:r>
    </w:p>
    <w:p w:rsidRPr="00174442" w:rsidR="004C51B7" w:rsidP="004C51B7" w:rsidRDefault="004C51B7" w14:paraId="3056DCE0" w14:textId="77777777">
      <w:pPr>
        <w:pStyle w:val="Heading4"/>
      </w:pPr>
      <w:r w:rsidRPr="00174442">
        <w:t>Assessment context</w:t>
      </w:r>
    </w:p>
    <w:p w:rsidR="002341FC" w:rsidP="004C51B7" w:rsidRDefault="004C51B7" w14:paraId="42E1751C" w14:textId="195C5ACD">
      <w:pPr>
        <w:pStyle w:val="BodyText"/>
      </w:pPr>
      <w:r w:rsidRPr="00174442">
        <w:t xml:space="preserve">This application is for </w:t>
      </w:r>
      <w:r>
        <w:t xml:space="preserve">assessments that can support the design of integrated water </w:t>
      </w:r>
      <w:r w:rsidR="00E24F77">
        <w:t xml:space="preserve">cycle </w:t>
      </w:r>
      <w:r>
        <w:t>management assets with time series behaviour analysis. In this context, the assessments could include</w:t>
      </w:r>
      <w:r w:rsidR="002341FC">
        <w:t>:</w:t>
      </w:r>
    </w:p>
    <w:p w:rsidR="002341FC" w:rsidP="00323916" w:rsidRDefault="004C51B7" w14:paraId="28F00369" w14:textId="2701BEFC">
      <w:pPr>
        <w:pStyle w:val="BodyText"/>
        <w:numPr>
          <w:ilvl w:val="0"/>
          <w:numId w:val="71"/>
        </w:numPr>
      </w:pPr>
      <w:r>
        <w:t xml:space="preserve">a rainwater tank reliability of supply assessment, </w:t>
      </w:r>
    </w:p>
    <w:p w:rsidR="002341FC" w:rsidP="00323916" w:rsidRDefault="004C51B7" w14:paraId="32B9EC67" w14:textId="77777777">
      <w:pPr>
        <w:pStyle w:val="BodyText"/>
        <w:numPr>
          <w:ilvl w:val="0"/>
          <w:numId w:val="71"/>
        </w:numPr>
      </w:pPr>
      <w:r>
        <w:t xml:space="preserve">estimation of the reliability of urban irrigation demand, or </w:t>
      </w:r>
    </w:p>
    <w:p w:rsidR="002341FC" w:rsidP="00323916" w:rsidRDefault="004C51B7" w14:paraId="649C1588" w14:textId="77777777">
      <w:pPr>
        <w:pStyle w:val="BodyText"/>
        <w:numPr>
          <w:ilvl w:val="0"/>
          <w:numId w:val="71"/>
        </w:numPr>
      </w:pPr>
      <w:r>
        <w:t xml:space="preserve">a reliability of supply assessment for a stormwater harvesting storage. </w:t>
      </w:r>
    </w:p>
    <w:p w:rsidR="00A912AC" w:rsidP="002341FC" w:rsidRDefault="004C51B7" w14:paraId="2363AB31" w14:textId="49717AC6">
      <w:pPr>
        <w:pStyle w:val="BodyText"/>
      </w:pPr>
      <w:r>
        <w:t>The water management assets being designed are typically for near-term implementation (e.g. a new housing estate</w:t>
      </w:r>
      <w:r w:rsidR="00DF36E6">
        <w:t xml:space="preserve"> to be built within the next 5 years</w:t>
      </w:r>
      <w:r w:rsidR="00352239">
        <w:t>)</w:t>
      </w:r>
      <w:r>
        <w:t xml:space="preserve"> but would service the community or property owners for decades to come. The long-term consequences of the inaccurate estimation of water availability or demand would need to be considered on a case-by-case basis, but </w:t>
      </w:r>
      <w:r w:rsidR="007706D1">
        <w:t xml:space="preserve">in this case </w:t>
      </w:r>
      <w:r>
        <w:t xml:space="preserve">are </w:t>
      </w:r>
      <w:r w:rsidR="007706D1">
        <w:t>considered</w:t>
      </w:r>
      <w:r>
        <w:t xml:space="preserve"> low because they can be mitigated through access to other water sources (e.g. the drinking water supply – see case study 3). </w:t>
      </w:r>
      <w:r w:rsidRPr="00174442">
        <w:t xml:space="preserve">Any threat to </w:t>
      </w:r>
      <w:r>
        <w:t>the</w:t>
      </w:r>
      <w:r w:rsidRPr="00174442">
        <w:t xml:space="preserve"> performance </w:t>
      </w:r>
      <w:r>
        <w:t>of these water assets</w:t>
      </w:r>
      <w:r w:rsidRPr="00174442">
        <w:t xml:space="preserve"> is likely </w:t>
      </w:r>
      <w:r w:rsidR="0027538C">
        <w:t xml:space="preserve">to be </w:t>
      </w:r>
      <w:r w:rsidRPr="00174442">
        <w:t xml:space="preserve">due to the failure of winter/spring rainfall followed by </w:t>
      </w:r>
      <w:r>
        <w:t xml:space="preserve">periods of </w:t>
      </w:r>
      <w:r w:rsidRPr="00174442">
        <w:t xml:space="preserve">very low </w:t>
      </w:r>
      <w:r>
        <w:t>or no rainfall</w:t>
      </w:r>
      <w:r w:rsidRPr="00174442">
        <w:t xml:space="preserve"> in summer/autumn. </w:t>
      </w:r>
    </w:p>
    <w:p w:rsidR="004C51B7" w:rsidP="004C51B7" w:rsidRDefault="004C51B7" w14:paraId="133CBB27" w14:textId="655654DD">
      <w:pPr>
        <w:pStyle w:val="BodyText"/>
      </w:pPr>
      <w:r w:rsidRPr="00174442">
        <w:t xml:space="preserve">For this application, there </w:t>
      </w:r>
      <w:r>
        <w:t>are simple time series analysis models of</w:t>
      </w:r>
      <w:r w:rsidRPr="00174442">
        <w:t xml:space="preserve"> the water system</w:t>
      </w:r>
      <w:r>
        <w:t xml:space="preserve"> that utilise either long-term continuous simulation or representative wet, average and dry climate years</w:t>
      </w:r>
      <w:r w:rsidRPr="00174442">
        <w:t>.</w:t>
      </w:r>
      <w:r w:rsidR="00A912AC">
        <w:t xml:space="preserve"> </w:t>
      </w:r>
      <w:r w:rsidR="004E3064">
        <w:t xml:space="preserve">Projections at </w:t>
      </w:r>
      <w:r w:rsidR="00AC17D4">
        <w:t>a</w:t>
      </w:r>
      <w:r w:rsidR="004E3064">
        <w:t xml:space="preserve"> sub-daily timestep is not supported by these guidelines</w:t>
      </w:r>
      <w:r w:rsidR="002A4036">
        <w:t xml:space="preserve"> (refer to</w:t>
      </w:r>
      <w:r w:rsidR="004E3064">
        <w:t xml:space="preserve"> </w:t>
      </w:r>
      <w:r w:rsidR="008E4D25">
        <w:t>chapter</w:t>
      </w:r>
      <w:r>
        <w:t xml:space="preserve"> </w:t>
      </w:r>
      <w:r w:rsidR="00863082">
        <w:fldChar w:fldCharType="begin"/>
      </w:r>
      <w:r w:rsidR="00863082">
        <w:instrText xml:space="preserve"> REF _Ref210832032 \r \h </w:instrText>
      </w:r>
      <w:r w:rsidR="00863082">
        <w:fldChar w:fldCharType="separate"/>
      </w:r>
      <w:r w:rsidR="009660CD">
        <w:t>7.1.3</w:t>
      </w:r>
      <w:r w:rsidR="00863082">
        <w:fldChar w:fldCharType="end"/>
      </w:r>
      <w:r w:rsidR="002A4036">
        <w:t>).</w:t>
      </w:r>
      <w:r>
        <w:t xml:space="preserve"> </w:t>
      </w:r>
    </w:p>
    <w:p w:rsidR="004C51B7" w:rsidP="004C51B7" w:rsidRDefault="004C51B7" w14:paraId="1BE48510" w14:textId="18E816F9">
      <w:pPr>
        <w:pStyle w:val="BodyText"/>
      </w:pPr>
      <w:r>
        <w:t xml:space="preserve">For </w:t>
      </w:r>
      <w:r w:rsidR="005B0AD8">
        <w:t>any water availability assessments</w:t>
      </w:r>
      <w:r w:rsidR="00F50938">
        <w:t xml:space="preserve"> for </w:t>
      </w:r>
      <w:r w:rsidR="008E4D25">
        <w:t>integrated water cycle management</w:t>
      </w:r>
      <w:r w:rsidR="00F50938">
        <w:t xml:space="preserve"> assets</w:t>
      </w:r>
      <w:r>
        <w:t xml:space="preserve"> based on design event analysis (for water supply, water quality management, or other purposes</w:t>
      </w:r>
      <w:r w:rsidR="00025BE1">
        <w:t>,</w:t>
      </w:r>
      <w:r w:rsidR="00BC2035">
        <w:t xml:space="preserve"> </w:t>
      </w:r>
      <w:r w:rsidR="00F50938">
        <w:t>where water availability must be assessed for</w:t>
      </w:r>
      <w:r w:rsidR="00BC2035">
        <w:t xml:space="preserve"> a design rainfall or flood event of a given likelihood</w:t>
      </w:r>
      <w:r>
        <w:t xml:space="preserve">), climate change considerations would be sourced from </w:t>
      </w:r>
      <w:r w:rsidRPr="00AD7587">
        <w:rPr>
          <w:i/>
        </w:rPr>
        <w:t>Australian Rainfall and Runoff</w:t>
      </w:r>
      <w:r>
        <w:t xml:space="preserve"> (</w:t>
      </w:r>
      <w:r w:rsidR="00087073">
        <w:t>Wasko</w:t>
      </w:r>
      <w:r>
        <w:t xml:space="preserve"> et al., 20</w:t>
      </w:r>
      <w:r w:rsidR="00087073">
        <w:t>24</w:t>
      </w:r>
      <w:r>
        <w:t>).</w:t>
      </w:r>
    </w:p>
    <w:p w:rsidR="00352239" w:rsidP="004C51B7" w:rsidRDefault="00352239" w14:paraId="3ED645A3" w14:textId="77777777">
      <w:pPr>
        <w:pStyle w:val="BodyText"/>
      </w:pPr>
    </w:p>
    <w:p w:rsidRPr="00297D06" w:rsidR="004C51B7" w:rsidP="004C51B7" w:rsidRDefault="004C51B7" w14:paraId="28D16BA4" w14:textId="77777777">
      <w:pPr>
        <w:pStyle w:val="Heading4"/>
      </w:pPr>
      <w:r w:rsidRPr="00297D06">
        <w:t>Guideline step 1</w:t>
      </w:r>
    </w:p>
    <w:p w:rsidRPr="00174442" w:rsidR="004C51B7" w:rsidP="004C51B7" w:rsidRDefault="004C51B7" w14:paraId="051B283B" w14:textId="2B9C9021">
      <w:pPr>
        <w:pStyle w:val="BodyText"/>
      </w:pPr>
      <w:r w:rsidRPr="00174442">
        <w:t>Distinguish recent climate from past climate and extend the data to capture a greater range of climate variability</w:t>
      </w:r>
      <w:r>
        <w:t xml:space="preserve"> as per </w:t>
      </w:r>
      <w:r w:rsidR="00171655">
        <w:t>c</w:t>
      </w:r>
      <w:r>
        <w:t xml:space="preserve">ase </w:t>
      </w:r>
      <w:r w:rsidR="00ED4F60">
        <w:t>s</w:t>
      </w:r>
      <w:r>
        <w:t>tudy 2a</w:t>
      </w:r>
      <w:r w:rsidRPr="00174442">
        <w:t>.</w:t>
      </w:r>
      <w:r>
        <w:t xml:space="preserve">  Where representative climate years are being used, these should be sourced from </w:t>
      </w:r>
      <w:r w:rsidR="00991272">
        <w:t xml:space="preserve">the </w:t>
      </w:r>
      <w:r>
        <w:t>post-1975 climate reference period datasets.</w:t>
      </w:r>
    </w:p>
    <w:p w:rsidRPr="00297D06" w:rsidR="004C51B7" w:rsidP="004C51B7" w:rsidRDefault="004C51B7" w14:paraId="7DE31501" w14:textId="77777777">
      <w:pPr>
        <w:pStyle w:val="Heading4"/>
      </w:pPr>
      <w:r w:rsidRPr="00297D06">
        <w:t>Guideline step 2</w:t>
      </w:r>
    </w:p>
    <w:p w:rsidRPr="00174442" w:rsidR="004F4F56" w:rsidP="00216849" w:rsidRDefault="004C51B7" w14:paraId="7BE47005" w14:textId="2AD4F97F">
      <w:pPr>
        <w:pStyle w:val="ListBullet"/>
        <w:numPr>
          <w:ilvl w:val="0"/>
          <w:numId w:val="0"/>
        </w:numPr>
      </w:pPr>
      <w:r>
        <w:t>Assuming (for this case study only) a similar asset implementation timing to that in Case Study 2a, p</w:t>
      </w:r>
      <w:r w:rsidRPr="00174442">
        <w:t>roject future climate change</w:t>
      </w:r>
      <w:r>
        <w:t xml:space="preserve"> as per </w:t>
      </w:r>
      <w:r w:rsidR="00ED4F60">
        <w:t>c</w:t>
      </w:r>
      <w:r>
        <w:t xml:space="preserve">ase </w:t>
      </w:r>
      <w:r w:rsidR="00ED4F60">
        <w:t>s</w:t>
      </w:r>
      <w:r>
        <w:t xml:space="preserve">tudy 2a, using the relevant time series analysis models of the water system to assess the reliability of the </w:t>
      </w:r>
      <w:r w:rsidR="006B0B41">
        <w:t>integrated water management</w:t>
      </w:r>
      <w:r>
        <w:t xml:space="preserve"> assets.</w:t>
      </w:r>
    </w:p>
    <w:p w:rsidRPr="00174442" w:rsidR="00352239" w:rsidP="00352239" w:rsidRDefault="00352239" w14:paraId="440AD350" w14:textId="77777777">
      <w:pPr>
        <w:pStyle w:val="ListBullet"/>
        <w:numPr>
          <w:ilvl w:val="0"/>
          <w:numId w:val="0"/>
        </w:numPr>
      </w:pPr>
    </w:p>
    <w:p w:rsidRPr="00174442" w:rsidR="00564D29" w:rsidP="00564D29" w:rsidRDefault="00564D29" w14:paraId="3040133F" w14:textId="77777777">
      <w:pPr>
        <w:pStyle w:val="Heading3"/>
      </w:pPr>
      <w:r w:rsidRPr="00174442">
        <w:t>Case study 3: Long-term application with long-term consequences of high risk</w:t>
      </w:r>
    </w:p>
    <w:p w:rsidRPr="00174442" w:rsidR="000C32ED" w:rsidP="001674F2" w:rsidRDefault="00564D29" w14:paraId="2C199057" w14:textId="7825909C">
      <w:pPr>
        <w:pStyle w:val="Heading4"/>
      </w:pPr>
      <w:r w:rsidRPr="00357356">
        <w:t>Assessment context</w:t>
      </w:r>
    </w:p>
    <w:p w:rsidRPr="00174442" w:rsidR="00564D29" w:rsidP="00564D29" w:rsidRDefault="00564D29" w14:paraId="252F242A" w14:textId="0A6CCC11">
      <w:pPr>
        <w:pStyle w:val="BodyText"/>
      </w:pPr>
      <w:r w:rsidRPr="00174442">
        <w:t>This application is for a long-term strategy</w:t>
      </w:r>
      <w:r w:rsidR="00AD7587">
        <w:t>, prepared in 2025</w:t>
      </w:r>
      <w:r w:rsidRPr="00174442">
        <w:t xml:space="preserve"> with a </w:t>
      </w:r>
      <w:r w:rsidR="00AD7587">
        <w:t>planned</w:t>
      </w:r>
      <w:r w:rsidRPr="00174442" w:rsidR="00AD7587">
        <w:t xml:space="preserve"> </w:t>
      </w:r>
      <w:r w:rsidRPr="00174442">
        <w:t xml:space="preserve">life of approximately </w:t>
      </w:r>
      <w:r w:rsidRPr="00174442" w:rsidR="00B87772">
        <w:t xml:space="preserve">5 </w:t>
      </w:r>
      <w:r w:rsidRPr="00174442">
        <w:t>years</w:t>
      </w:r>
      <w:r w:rsidRPr="00AD7587" w:rsidR="00AD7587">
        <w:t xml:space="preserve"> </w:t>
      </w:r>
      <w:r w:rsidR="00AD7587">
        <w:t>before it is next reviewed and updated</w:t>
      </w:r>
      <w:r w:rsidRPr="00174442">
        <w:t xml:space="preserve">. From a previous strategy for the same water system, undertaken </w:t>
      </w:r>
      <w:r w:rsidRPr="00174442" w:rsidR="00B87772">
        <w:t xml:space="preserve">5 </w:t>
      </w:r>
      <w:r w:rsidRPr="00174442">
        <w:t xml:space="preserve">years ago, it is expected that a </w:t>
      </w:r>
      <w:r w:rsidRPr="00174442" w:rsidR="00B87772">
        <w:t>high-</w:t>
      </w:r>
      <w:r w:rsidRPr="00174442">
        <w:t xml:space="preserve">cost, irreversible action with </w:t>
      </w:r>
      <w:r w:rsidRPr="00174442" w:rsidR="00B87772">
        <w:t xml:space="preserve">a </w:t>
      </w:r>
      <w:r w:rsidRPr="00174442">
        <w:t>long design life and low adaptive capacity may be required around 2040.</w:t>
      </w:r>
      <w:r w:rsidRPr="00174442" w:rsidR="00E323C5">
        <w:t xml:space="preserve"> </w:t>
      </w:r>
      <w:r w:rsidRPr="00174442">
        <w:t>Any threat to this water system’s performance or values, if it were to emerge, would be due to low rainfall in successive years. The consequence of poor system performance or loss of values is very high. For this application there is a rainfall</w:t>
      </w:r>
      <w:r w:rsidRPr="00174442" w:rsidR="00B87772">
        <w:rPr>
          <w:rFonts w:cstheme="minorHAnsi"/>
        </w:rPr>
        <w:t>‒</w:t>
      </w:r>
      <w:r w:rsidRPr="00174442">
        <w:t xml:space="preserve">runoff model available, but a decision was made not </w:t>
      </w:r>
      <w:r w:rsidRPr="00174442" w:rsidR="00B87772">
        <w:t xml:space="preserve">to </w:t>
      </w:r>
      <w:r w:rsidRPr="00174442">
        <w:t xml:space="preserve">apply it for the purposes of generating future runoff changes, because seasonal </w:t>
      </w:r>
      <w:r w:rsidRPr="00174442" w:rsidR="00B87772">
        <w:t>low-</w:t>
      </w:r>
      <w:r w:rsidRPr="00174442">
        <w:t>flow behaviour or cease-to-flow conditions were not critical to understanding changes to water system performance or values.</w:t>
      </w:r>
    </w:p>
    <w:p w:rsidRPr="001674F2" w:rsidR="000C32ED" w:rsidP="001674F2" w:rsidRDefault="00564D29" w14:paraId="6BD60F32" w14:textId="45FB4EF6">
      <w:pPr>
        <w:pStyle w:val="Heading4"/>
      </w:pPr>
      <w:r w:rsidRPr="00357356">
        <w:t xml:space="preserve">Guideline </w:t>
      </w:r>
      <w:r w:rsidRPr="001674F2" w:rsidR="000C32ED">
        <w:t>step</w:t>
      </w:r>
      <w:r w:rsidRPr="00357356" w:rsidR="000C32ED">
        <w:t xml:space="preserve"> </w:t>
      </w:r>
      <w:r w:rsidRPr="00357356">
        <w:t>1</w:t>
      </w:r>
    </w:p>
    <w:p w:rsidRPr="00174442" w:rsidR="00564D29" w:rsidP="00564D29" w:rsidRDefault="00564D29" w14:paraId="1C8B35A7" w14:textId="55111D17">
      <w:pPr>
        <w:pStyle w:val="BodyText"/>
      </w:pPr>
      <w:r w:rsidRPr="00174442">
        <w:t xml:space="preserve">Distinguish recent </w:t>
      </w:r>
      <w:r w:rsidRPr="00174442" w:rsidR="00083A0D">
        <w:t>climate</w:t>
      </w:r>
      <w:r w:rsidRPr="00174442">
        <w:t xml:space="preserve"> from past climate and extend </w:t>
      </w:r>
      <w:r w:rsidRPr="00174442" w:rsidR="00B87772">
        <w:t xml:space="preserve">the </w:t>
      </w:r>
      <w:r w:rsidRPr="00174442" w:rsidR="00673FE7">
        <w:t xml:space="preserve">data to capture </w:t>
      </w:r>
      <w:r w:rsidRPr="00174442" w:rsidR="00B87772">
        <w:t xml:space="preserve">a </w:t>
      </w:r>
      <w:r w:rsidRPr="00174442" w:rsidR="00673FE7">
        <w:t>greater range of</w:t>
      </w:r>
      <w:r w:rsidRPr="00174442">
        <w:t xml:space="preserve"> climate variability</w:t>
      </w:r>
      <w:r w:rsidRPr="00174442" w:rsidR="000C32ED">
        <w:t>:</w:t>
      </w:r>
    </w:p>
    <w:p w:rsidRPr="00174442" w:rsidR="00564D29" w:rsidP="00323916" w:rsidRDefault="00564D29" w14:paraId="23960BB4" w14:textId="11A42B95">
      <w:pPr>
        <w:pStyle w:val="ListBullet"/>
        <w:numPr>
          <w:ilvl w:val="0"/>
          <w:numId w:val="55"/>
        </w:numPr>
      </w:pPr>
      <w:r w:rsidRPr="00174442">
        <w:t xml:space="preserve">Establish </w:t>
      </w:r>
      <w:r w:rsidRPr="00174442" w:rsidR="00B87772">
        <w:t xml:space="preserve">the </w:t>
      </w:r>
      <w:r w:rsidRPr="00174442">
        <w:t>1975</w:t>
      </w:r>
      <w:r w:rsidRPr="00174442" w:rsidR="00C14E10">
        <w:rPr>
          <w:rFonts w:cstheme="minorHAnsi"/>
        </w:rPr>
        <w:t>‒</w:t>
      </w:r>
      <w:r w:rsidRPr="00174442">
        <w:t>2025 dataset using gauged data, supplemented by a combination of rainfall</w:t>
      </w:r>
      <w:r w:rsidRPr="00174442" w:rsidR="00B87772">
        <w:rPr>
          <w:rFonts w:cstheme="minorHAnsi"/>
        </w:rPr>
        <w:t>‒</w:t>
      </w:r>
      <w:r w:rsidRPr="00174442">
        <w:t>runoff modelling, gauged transposition, and reservoir water balances</w:t>
      </w:r>
      <w:r w:rsidR="00C61AC3">
        <w:t xml:space="preserve"> (</w:t>
      </w:r>
      <w:r w:rsidR="00A62D3C">
        <w:t>chapters</w:t>
      </w:r>
      <w:r w:rsidR="00C61AC3">
        <w:t xml:space="preserve"> </w:t>
      </w:r>
      <w:r w:rsidR="00C61AC3">
        <w:fldChar w:fldCharType="begin"/>
      </w:r>
      <w:r w:rsidR="00C61AC3">
        <w:instrText xml:space="preserve"> REF _Ref211347007 \r \h </w:instrText>
      </w:r>
      <w:r w:rsidR="00C61AC3">
        <w:fldChar w:fldCharType="separate"/>
      </w:r>
      <w:r w:rsidR="009660CD">
        <w:t>4.2</w:t>
      </w:r>
      <w:r w:rsidR="00C61AC3">
        <w:fldChar w:fldCharType="end"/>
      </w:r>
      <w:r w:rsidR="00C61AC3">
        <w:t xml:space="preserve">, </w:t>
      </w:r>
      <w:r w:rsidR="00C61AC3">
        <w:fldChar w:fldCharType="begin"/>
      </w:r>
      <w:r w:rsidR="00C61AC3">
        <w:instrText xml:space="preserve"> REF _Ref201234461 \r \h </w:instrText>
      </w:r>
      <w:r w:rsidR="00C61AC3">
        <w:fldChar w:fldCharType="separate"/>
      </w:r>
      <w:r w:rsidR="009660CD">
        <w:t>6.8</w:t>
      </w:r>
      <w:r w:rsidR="00C61AC3">
        <w:fldChar w:fldCharType="end"/>
      </w:r>
      <w:r w:rsidR="00C61AC3">
        <w:t>)</w:t>
      </w:r>
      <w:r w:rsidRPr="00174442">
        <w:t>.</w:t>
      </w:r>
    </w:p>
    <w:p w:rsidRPr="00174442" w:rsidR="00564D29" w:rsidP="00323916" w:rsidRDefault="00564D29" w14:paraId="4E4BCF88" w14:textId="504C6EC9">
      <w:pPr>
        <w:pStyle w:val="ListBullet"/>
        <w:numPr>
          <w:ilvl w:val="0"/>
          <w:numId w:val="55"/>
        </w:numPr>
      </w:pPr>
      <w:r w:rsidRPr="00174442">
        <w:t xml:space="preserve">Extend the information about climate variability by generating stochastic streamflow, rainfall and PET data using a model trained </w:t>
      </w:r>
      <w:r w:rsidRPr="00174442" w:rsidR="00083A0D">
        <w:t xml:space="preserve">on </w:t>
      </w:r>
      <w:r w:rsidRPr="00174442">
        <w:t>the 1975</w:t>
      </w:r>
      <w:r w:rsidRPr="00174442" w:rsidR="00C14E10">
        <w:rPr>
          <w:rFonts w:cstheme="minorHAnsi"/>
        </w:rPr>
        <w:t>‒</w:t>
      </w:r>
      <w:r w:rsidRPr="00174442">
        <w:t>2025 dataset</w:t>
      </w:r>
      <w:r w:rsidR="00C61AC3">
        <w:t xml:space="preserve"> (</w:t>
      </w:r>
      <w:r w:rsidR="00A62D3C">
        <w:t>chapter</w:t>
      </w:r>
      <w:r w:rsidR="00C61AC3">
        <w:t xml:space="preserve"> </w:t>
      </w:r>
      <w:r w:rsidR="00C61AC3">
        <w:fldChar w:fldCharType="begin"/>
      </w:r>
      <w:r w:rsidR="00C61AC3">
        <w:instrText xml:space="preserve"> REF _Ref194575716 \r \h </w:instrText>
      </w:r>
      <w:r w:rsidR="00C61AC3">
        <w:fldChar w:fldCharType="separate"/>
      </w:r>
      <w:r w:rsidR="009660CD">
        <w:t>4.3.3</w:t>
      </w:r>
      <w:r w:rsidR="00C61AC3">
        <w:fldChar w:fldCharType="end"/>
      </w:r>
      <w:r w:rsidR="00C61AC3">
        <w:t>)</w:t>
      </w:r>
      <w:r w:rsidRPr="00174442">
        <w:t>.</w:t>
      </w:r>
      <w:r w:rsidRPr="00174442" w:rsidR="00E323C5">
        <w:t xml:space="preserve"> </w:t>
      </w:r>
      <w:r w:rsidRPr="00174442">
        <w:t>The stochastic data generation model has been designed and demonstrated to perform well during multi-year droughts.</w:t>
      </w:r>
    </w:p>
    <w:p w:rsidRPr="001674F2" w:rsidR="000C32ED" w:rsidP="001674F2" w:rsidRDefault="00564D29" w14:paraId="0A6BCE6F" w14:textId="462B3B58">
      <w:pPr>
        <w:pStyle w:val="Heading4"/>
      </w:pPr>
      <w:r w:rsidRPr="00357356">
        <w:t xml:space="preserve">Guideline </w:t>
      </w:r>
      <w:r w:rsidRPr="001674F2" w:rsidR="000C32ED">
        <w:t>step</w:t>
      </w:r>
      <w:r w:rsidRPr="00357356" w:rsidR="000C32ED">
        <w:t xml:space="preserve"> </w:t>
      </w:r>
      <w:r w:rsidRPr="00357356">
        <w:t>2</w:t>
      </w:r>
    </w:p>
    <w:p w:rsidRPr="00174442" w:rsidR="00564D29" w:rsidP="00CC6B0D" w:rsidRDefault="00564D29" w14:paraId="4D6577C3" w14:textId="713473A4">
      <w:pPr>
        <w:pStyle w:val="BodyText"/>
      </w:pPr>
      <w:r w:rsidRPr="00174442">
        <w:t>Project future climate change</w:t>
      </w:r>
      <w:r w:rsidRPr="00174442" w:rsidR="000C32ED">
        <w:t>:</w:t>
      </w:r>
    </w:p>
    <w:p w:rsidRPr="00174442" w:rsidR="00564D29" w:rsidP="00323916" w:rsidRDefault="00564D29" w14:paraId="48B04822" w14:textId="01A34971">
      <w:pPr>
        <w:pStyle w:val="ListBullet"/>
        <w:numPr>
          <w:ilvl w:val="0"/>
          <w:numId w:val="54"/>
        </w:numPr>
      </w:pPr>
      <w:r w:rsidRPr="00174442">
        <w:t xml:space="preserve">Adopt </w:t>
      </w:r>
      <w:r w:rsidRPr="00174442" w:rsidR="00B87772">
        <w:t xml:space="preserve">both the </w:t>
      </w:r>
      <w:r w:rsidRPr="00174442">
        <w:t>SSP2-4.5 and SSP3-7.0 emissions scenarios (</w:t>
      </w:r>
      <w:r w:rsidR="00A62D3C">
        <w:t>chapter</w:t>
      </w:r>
      <w:r w:rsidR="0027550D">
        <w:t xml:space="preserve"> </w:t>
      </w:r>
      <w:r w:rsidR="0027550D">
        <w:fldChar w:fldCharType="begin"/>
      </w:r>
      <w:r w:rsidR="0027550D">
        <w:instrText xml:space="preserve"> REF _Ref202879478 \r \h </w:instrText>
      </w:r>
      <w:r w:rsidR="0027550D">
        <w:fldChar w:fldCharType="separate"/>
      </w:r>
      <w:r w:rsidR="009660CD">
        <w:t>6.4</w:t>
      </w:r>
      <w:r w:rsidR="0027550D">
        <w:fldChar w:fldCharType="end"/>
      </w:r>
      <w:r w:rsidR="0027550D">
        <w:t xml:space="preserve"> – </w:t>
      </w:r>
      <w:r w:rsidRPr="00174442">
        <w:t>it</w:t>
      </w:r>
      <w:r w:rsidRPr="00174442" w:rsidR="00083A0D">
        <w:t xml:space="preserve"> i</w:t>
      </w:r>
      <w:r w:rsidRPr="00174442">
        <w:t>s a long-term decision with significant long-term consequence if that decision is not correct) and look</w:t>
      </w:r>
      <w:r w:rsidRPr="00174442" w:rsidR="00F809AA">
        <w:t xml:space="preserve"> </w:t>
      </w:r>
      <w:r w:rsidRPr="00174442">
        <w:t>up the projected changes in annual runoff, rainfall and PET for the low (10</w:t>
      </w:r>
      <w:r w:rsidRPr="001674F2">
        <w:t>th</w:t>
      </w:r>
      <w:r w:rsidRPr="00174442">
        <w:t xml:space="preserve"> percentile), medium (50</w:t>
      </w:r>
      <w:r w:rsidRPr="001674F2">
        <w:t>th</w:t>
      </w:r>
      <w:r w:rsidRPr="00174442">
        <w:t xml:space="preserve"> percentile) and high (90</w:t>
      </w:r>
      <w:r w:rsidRPr="001674F2">
        <w:t>th</w:t>
      </w:r>
      <w:r w:rsidRPr="00174442">
        <w:t xml:space="preserve"> percentile) projections for 2025, 2050 and 2075</w:t>
      </w:r>
      <w:r w:rsidR="00984EAC">
        <w:t xml:space="preserve"> (</w:t>
      </w:r>
      <w:r w:rsidR="00A62D3C">
        <w:t>chapter</w:t>
      </w:r>
      <w:r w:rsidR="00984EAC">
        <w:t xml:space="preserve"> </w:t>
      </w:r>
      <w:r w:rsidR="00984EAC">
        <w:fldChar w:fldCharType="begin"/>
      </w:r>
      <w:r w:rsidR="00984EAC">
        <w:instrText xml:space="preserve"> REF _Ref211347287 \r \h </w:instrText>
      </w:r>
      <w:r w:rsidR="00984EAC">
        <w:fldChar w:fldCharType="separate"/>
      </w:r>
      <w:r w:rsidR="009660CD">
        <w:t>7</w:t>
      </w:r>
      <w:r w:rsidR="00984EAC">
        <w:fldChar w:fldCharType="end"/>
      </w:r>
      <w:r w:rsidR="00984EAC">
        <w:t xml:space="preserve">, </w:t>
      </w:r>
      <w:r w:rsidR="00CC6B0D">
        <w:fldChar w:fldCharType="begin"/>
      </w:r>
      <w:r w:rsidR="00CC6B0D">
        <w:instrText xml:space="preserve"> REF _Ref211791982 \r \h </w:instrText>
      </w:r>
      <w:r w:rsidR="00CC6B0D">
        <w:fldChar w:fldCharType="separate"/>
      </w:r>
      <w:r w:rsidR="009660CD">
        <w:t>Appendix A</w:t>
      </w:r>
      <w:r w:rsidR="00CC6B0D">
        <w:fldChar w:fldCharType="end"/>
      </w:r>
      <w:r w:rsidR="00984EAC">
        <w:t>)</w:t>
      </w:r>
      <w:r w:rsidRPr="00174442">
        <w:t>. Either seasonal or annual projections could be used, but adopting the annual projections only is considered low risk for the reasons stated above.</w:t>
      </w:r>
      <w:r w:rsidRPr="00174442" w:rsidR="00366F8F">
        <w:t xml:space="preserve"> </w:t>
      </w:r>
      <w:r w:rsidRPr="00174442">
        <w:t xml:space="preserve">Changes to days of </w:t>
      </w:r>
      <w:r w:rsidR="0090698F">
        <w:t xml:space="preserve">very </w:t>
      </w:r>
      <w:r w:rsidRPr="00174442">
        <w:t>heavy rainfall are also a low risk for the same reason.</w:t>
      </w:r>
    </w:p>
    <w:p w:rsidRPr="00174442" w:rsidR="00564D29" w:rsidP="00323916" w:rsidRDefault="00564D29" w14:paraId="2DCC2774" w14:textId="27973CE4">
      <w:pPr>
        <w:pStyle w:val="ListBullet"/>
        <w:numPr>
          <w:ilvl w:val="0"/>
          <w:numId w:val="54"/>
        </w:numPr>
      </w:pPr>
      <w:r w:rsidRPr="00174442">
        <w:t>Interpolate the projections for the year 2040 using the rate of global warming for SSP2-4.5 and SSP3-7.0 to obtain more information about water availability around the time of the proposed action</w:t>
      </w:r>
      <w:r w:rsidR="0027550D">
        <w:t xml:space="preserve"> (</w:t>
      </w:r>
      <w:r w:rsidR="00A62D3C">
        <w:t>chapter</w:t>
      </w:r>
      <w:r w:rsidR="0027550D">
        <w:t xml:space="preserve"> </w:t>
      </w:r>
      <w:r w:rsidR="0027550D">
        <w:fldChar w:fldCharType="begin"/>
      </w:r>
      <w:r w:rsidR="0027550D">
        <w:instrText xml:space="preserve"> REF _Ref211347382 \r \h </w:instrText>
      </w:r>
      <w:r w:rsidR="0027550D">
        <w:fldChar w:fldCharType="separate"/>
      </w:r>
      <w:r w:rsidR="009660CD">
        <w:t>6.6</w:t>
      </w:r>
      <w:r w:rsidR="0027550D">
        <w:fldChar w:fldCharType="end"/>
      </w:r>
      <w:r w:rsidR="0027550D">
        <w:t>)</w:t>
      </w:r>
      <w:r w:rsidRPr="00174442">
        <w:t>.</w:t>
      </w:r>
    </w:p>
    <w:p w:rsidRPr="00174442" w:rsidR="00564D29" w:rsidP="00323916" w:rsidRDefault="00564D29" w14:paraId="0C126496" w14:textId="747B9D35">
      <w:pPr>
        <w:pStyle w:val="ListBullet"/>
        <w:numPr>
          <w:ilvl w:val="0"/>
          <w:numId w:val="54"/>
        </w:numPr>
      </w:pPr>
      <w:r w:rsidRPr="00174442">
        <w:t>Apply the projected changes in runoff, rainfall and PET to the stochastic model outputs to estimate runoff, rainfall and PET in 2025, 2040, 2050 and 2075</w:t>
      </w:r>
      <w:r w:rsidR="00984EAC">
        <w:t xml:space="preserve"> (</w:t>
      </w:r>
      <w:r w:rsidR="00A62D3C">
        <w:t>chapter</w:t>
      </w:r>
      <w:r w:rsidR="00984EAC">
        <w:t xml:space="preserve"> </w:t>
      </w:r>
      <w:r w:rsidR="00984EAC">
        <w:fldChar w:fldCharType="begin"/>
      </w:r>
      <w:r w:rsidR="00984EAC">
        <w:instrText xml:space="preserve"> REF _Ref211347382 \r \h </w:instrText>
      </w:r>
      <w:r w:rsidR="00984EAC">
        <w:fldChar w:fldCharType="separate"/>
      </w:r>
      <w:r w:rsidR="009660CD">
        <w:t>6.6</w:t>
      </w:r>
      <w:r w:rsidR="00984EAC">
        <w:fldChar w:fldCharType="end"/>
      </w:r>
      <w:r w:rsidR="00984EAC">
        <w:t>)</w:t>
      </w:r>
      <w:r w:rsidRPr="00174442">
        <w:t>.</w:t>
      </w:r>
    </w:p>
    <w:p w:rsidR="00B01C7F" w:rsidP="00323916" w:rsidRDefault="00564D29" w14:paraId="5485F06C" w14:textId="671E3BC5">
      <w:pPr>
        <w:pStyle w:val="ListBullet"/>
        <w:numPr>
          <w:ilvl w:val="0"/>
          <w:numId w:val="54"/>
        </w:numPr>
      </w:pPr>
      <w:r w:rsidRPr="00174442">
        <w:t xml:space="preserve">Apply the </w:t>
      </w:r>
      <w:r w:rsidR="00941ECD">
        <w:t>projected</w:t>
      </w:r>
      <w:r w:rsidRPr="00174442">
        <w:t xml:space="preserve"> medium (50</w:t>
      </w:r>
      <w:r w:rsidRPr="001674F2">
        <w:t>th</w:t>
      </w:r>
      <w:r w:rsidRPr="00174442">
        <w:t xml:space="preserve"> percentile) rainfall, PET or local temperature change for 2025, 2040, 2050 and 2075 to any climate-dependent demand models that use those climate inputs</w:t>
      </w:r>
      <w:r w:rsidR="00984EAC">
        <w:t xml:space="preserve"> (</w:t>
      </w:r>
      <w:r w:rsidR="00A62D3C">
        <w:t>chapter</w:t>
      </w:r>
      <w:r w:rsidR="00984EAC">
        <w:t xml:space="preserve"> </w:t>
      </w:r>
      <w:r w:rsidR="00984EAC">
        <w:fldChar w:fldCharType="begin"/>
      </w:r>
      <w:r w:rsidR="00984EAC">
        <w:instrText xml:space="preserve"> REF _Ref211347967 \r \h </w:instrText>
      </w:r>
      <w:r w:rsidR="00984EAC">
        <w:fldChar w:fldCharType="separate"/>
      </w:r>
      <w:r w:rsidR="009660CD">
        <w:t>9</w:t>
      </w:r>
      <w:r w:rsidR="00984EAC">
        <w:fldChar w:fldCharType="end"/>
      </w:r>
      <w:r w:rsidR="00984EAC">
        <w:t>)</w:t>
      </w:r>
      <w:r w:rsidRPr="00174442">
        <w:t>.</w:t>
      </w:r>
      <w:r w:rsidR="00B01C7F">
        <w:t xml:space="preserve"> </w:t>
      </w:r>
    </w:p>
    <w:p w:rsidRPr="00174442" w:rsidR="00B01C7F" w:rsidP="00B01C7F" w:rsidRDefault="00B01C7F" w14:paraId="015B910C" w14:textId="1ADC39B6">
      <w:pPr>
        <w:pStyle w:val="ListBullet"/>
        <w:numPr>
          <w:ilvl w:val="0"/>
          <w:numId w:val="54"/>
        </w:numPr>
      </w:pPr>
      <w:r w:rsidRPr="00B01C7F">
        <w:t>Assess performance or changes to water system values using water resource models and system response models (if applicable), with and without the proposed action</w:t>
      </w:r>
      <w:r>
        <w:t>.</w:t>
      </w:r>
    </w:p>
    <w:p w:rsidR="00352239" w:rsidP="00352239" w:rsidRDefault="00352239" w14:paraId="082CCBCC" w14:textId="77777777">
      <w:pPr>
        <w:pStyle w:val="ListBullet"/>
        <w:numPr>
          <w:ilvl w:val="0"/>
          <w:numId w:val="0"/>
        </w:numPr>
      </w:pPr>
    </w:p>
    <w:p w:rsidR="00352239" w:rsidP="00352239" w:rsidRDefault="00352239" w14:paraId="59EFAB78" w14:textId="77777777">
      <w:pPr>
        <w:pStyle w:val="ListBullet"/>
        <w:numPr>
          <w:ilvl w:val="0"/>
          <w:numId w:val="0"/>
        </w:numPr>
      </w:pPr>
    </w:p>
    <w:p w:rsidR="00716D70" w:rsidP="00352239" w:rsidRDefault="00716D70" w14:paraId="079E3799" w14:textId="77777777">
      <w:pPr>
        <w:pStyle w:val="ListBullet"/>
        <w:numPr>
          <w:ilvl w:val="0"/>
          <w:numId w:val="0"/>
        </w:numPr>
      </w:pPr>
    </w:p>
    <w:p w:rsidR="00716D70" w:rsidP="00352239" w:rsidRDefault="00716D70" w14:paraId="169D7BE3" w14:textId="77777777">
      <w:pPr>
        <w:pStyle w:val="ListBullet"/>
        <w:numPr>
          <w:ilvl w:val="0"/>
          <w:numId w:val="0"/>
        </w:numPr>
      </w:pPr>
    </w:p>
    <w:p w:rsidR="00716D70" w:rsidP="00352239" w:rsidRDefault="00716D70" w14:paraId="36F88401" w14:textId="77777777">
      <w:pPr>
        <w:pStyle w:val="ListBullet"/>
        <w:numPr>
          <w:ilvl w:val="0"/>
          <w:numId w:val="0"/>
        </w:numPr>
      </w:pPr>
    </w:p>
    <w:p w:rsidR="00716D70" w:rsidP="00352239" w:rsidRDefault="00716D70" w14:paraId="7B9D9DD8" w14:textId="77777777">
      <w:pPr>
        <w:pStyle w:val="ListBullet"/>
        <w:numPr>
          <w:ilvl w:val="0"/>
          <w:numId w:val="0"/>
        </w:numPr>
      </w:pPr>
    </w:p>
    <w:p w:rsidR="00716D70" w:rsidP="00352239" w:rsidRDefault="00716D70" w14:paraId="43B814D2" w14:textId="77777777">
      <w:pPr>
        <w:pStyle w:val="ListBullet"/>
        <w:numPr>
          <w:ilvl w:val="0"/>
          <w:numId w:val="0"/>
        </w:numPr>
      </w:pPr>
    </w:p>
    <w:p w:rsidR="00716D70" w:rsidP="00352239" w:rsidRDefault="00716D70" w14:paraId="0B5E7047" w14:textId="77777777">
      <w:pPr>
        <w:pStyle w:val="ListBullet"/>
        <w:numPr>
          <w:ilvl w:val="0"/>
          <w:numId w:val="0"/>
        </w:numPr>
      </w:pPr>
    </w:p>
    <w:p w:rsidR="00716D70" w:rsidP="00352239" w:rsidRDefault="00716D70" w14:paraId="200C8B56" w14:textId="77777777">
      <w:pPr>
        <w:pStyle w:val="ListBullet"/>
        <w:numPr>
          <w:ilvl w:val="0"/>
          <w:numId w:val="0"/>
        </w:numPr>
      </w:pPr>
    </w:p>
    <w:p w:rsidR="00716D70" w:rsidP="00352239" w:rsidRDefault="00716D70" w14:paraId="6138A520" w14:textId="77777777">
      <w:pPr>
        <w:pStyle w:val="ListBullet"/>
        <w:numPr>
          <w:ilvl w:val="0"/>
          <w:numId w:val="0"/>
        </w:numPr>
      </w:pPr>
    </w:p>
    <w:p w:rsidR="00716D70" w:rsidP="00352239" w:rsidRDefault="00716D70" w14:paraId="552458CD" w14:textId="77777777">
      <w:pPr>
        <w:pStyle w:val="ListBullet"/>
        <w:numPr>
          <w:ilvl w:val="0"/>
          <w:numId w:val="0"/>
        </w:numPr>
      </w:pPr>
    </w:p>
    <w:p w:rsidR="00716D70" w:rsidP="00352239" w:rsidRDefault="00716D70" w14:paraId="4A27F911" w14:textId="77777777">
      <w:pPr>
        <w:pStyle w:val="ListBullet"/>
        <w:numPr>
          <w:ilvl w:val="0"/>
          <w:numId w:val="0"/>
        </w:numPr>
      </w:pPr>
    </w:p>
    <w:p w:rsidR="00716D70" w:rsidP="00352239" w:rsidRDefault="00716D70" w14:paraId="3DE9A424" w14:textId="77777777">
      <w:pPr>
        <w:pStyle w:val="ListBullet"/>
        <w:numPr>
          <w:ilvl w:val="0"/>
          <w:numId w:val="0"/>
        </w:numPr>
      </w:pPr>
    </w:p>
    <w:p w:rsidR="00716D70" w:rsidP="00352239" w:rsidRDefault="00716D70" w14:paraId="1AF7E527" w14:textId="77777777">
      <w:pPr>
        <w:pStyle w:val="ListBullet"/>
        <w:numPr>
          <w:ilvl w:val="0"/>
          <w:numId w:val="0"/>
        </w:numPr>
      </w:pPr>
    </w:p>
    <w:p w:rsidR="00716D70" w:rsidP="00352239" w:rsidRDefault="00716D70" w14:paraId="3D6015CE" w14:textId="77777777">
      <w:pPr>
        <w:pStyle w:val="ListBullet"/>
        <w:numPr>
          <w:ilvl w:val="0"/>
          <w:numId w:val="0"/>
        </w:numPr>
      </w:pPr>
    </w:p>
    <w:p w:rsidR="00716D70" w:rsidP="00352239" w:rsidRDefault="00716D70" w14:paraId="3F5335A9" w14:textId="77777777">
      <w:pPr>
        <w:pStyle w:val="ListBullet"/>
        <w:numPr>
          <w:ilvl w:val="0"/>
          <w:numId w:val="0"/>
        </w:numPr>
      </w:pPr>
    </w:p>
    <w:p w:rsidR="00716D70" w:rsidP="00352239" w:rsidRDefault="00716D70" w14:paraId="56176E73" w14:textId="77777777">
      <w:pPr>
        <w:pStyle w:val="ListBullet"/>
        <w:numPr>
          <w:ilvl w:val="0"/>
          <w:numId w:val="0"/>
        </w:numPr>
      </w:pPr>
    </w:p>
    <w:p w:rsidR="00716D70" w:rsidP="00352239" w:rsidRDefault="00716D70" w14:paraId="620806DD" w14:textId="77777777">
      <w:pPr>
        <w:pStyle w:val="ListBullet"/>
        <w:numPr>
          <w:ilvl w:val="0"/>
          <w:numId w:val="0"/>
        </w:numPr>
      </w:pPr>
    </w:p>
    <w:p w:rsidR="00716D70" w:rsidP="00352239" w:rsidRDefault="00716D70" w14:paraId="2DFE97E6" w14:textId="77777777">
      <w:pPr>
        <w:pStyle w:val="ListBullet"/>
        <w:numPr>
          <w:ilvl w:val="0"/>
          <w:numId w:val="0"/>
        </w:numPr>
      </w:pPr>
    </w:p>
    <w:p w:rsidR="00716D70" w:rsidP="00352239" w:rsidRDefault="00716D70" w14:paraId="3BF9F8A4" w14:textId="77777777">
      <w:pPr>
        <w:pStyle w:val="ListBullet"/>
        <w:numPr>
          <w:ilvl w:val="0"/>
          <w:numId w:val="0"/>
        </w:numPr>
      </w:pPr>
    </w:p>
    <w:p w:rsidR="00716D70" w:rsidP="00352239" w:rsidRDefault="00716D70" w14:paraId="3075F499" w14:textId="77777777">
      <w:pPr>
        <w:pStyle w:val="ListBullet"/>
        <w:numPr>
          <w:ilvl w:val="0"/>
          <w:numId w:val="0"/>
        </w:numPr>
      </w:pPr>
    </w:p>
    <w:p w:rsidR="00716D70" w:rsidP="00352239" w:rsidRDefault="00716D70" w14:paraId="7192807E" w14:textId="77777777">
      <w:pPr>
        <w:pStyle w:val="ListBullet"/>
        <w:numPr>
          <w:ilvl w:val="0"/>
          <w:numId w:val="0"/>
        </w:numPr>
      </w:pPr>
    </w:p>
    <w:p w:rsidR="00716D70" w:rsidP="00352239" w:rsidRDefault="00716D70" w14:paraId="0609C1B1" w14:textId="77777777">
      <w:pPr>
        <w:pStyle w:val="ListBullet"/>
        <w:numPr>
          <w:ilvl w:val="0"/>
          <w:numId w:val="0"/>
        </w:numPr>
      </w:pPr>
    </w:p>
    <w:p w:rsidR="00716D70" w:rsidP="00352239" w:rsidRDefault="00716D70" w14:paraId="3AB84575" w14:textId="77777777">
      <w:pPr>
        <w:pStyle w:val="ListBullet"/>
        <w:numPr>
          <w:ilvl w:val="0"/>
          <w:numId w:val="0"/>
        </w:numPr>
      </w:pPr>
    </w:p>
    <w:p w:rsidR="00716D70" w:rsidP="00352239" w:rsidRDefault="00716D70" w14:paraId="17AAF004" w14:textId="77777777">
      <w:pPr>
        <w:pStyle w:val="ListBullet"/>
        <w:numPr>
          <w:ilvl w:val="0"/>
          <w:numId w:val="0"/>
        </w:numPr>
      </w:pPr>
    </w:p>
    <w:p w:rsidR="00716D70" w:rsidP="00352239" w:rsidRDefault="00716D70" w14:paraId="415760C3" w14:textId="77777777">
      <w:pPr>
        <w:pStyle w:val="ListBullet"/>
        <w:numPr>
          <w:ilvl w:val="0"/>
          <w:numId w:val="0"/>
        </w:numPr>
      </w:pPr>
    </w:p>
    <w:p w:rsidR="00716D70" w:rsidP="00352239" w:rsidRDefault="00716D70" w14:paraId="26CF77CF" w14:textId="77777777">
      <w:pPr>
        <w:pStyle w:val="ListBullet"/>
        <w:numPr>
          <w:ilvl w:val="0"/>
          <w:numId w:val="0"/>
        </w:numPr>
      </w:pPr>
    </w:p>
    <w:p w:rsidR="00716D70" w:rsidP="00352239" w:rsidRDefault="00716D70" w14:paraId="66654B01" w14:textId="77777777">
      <w:pPr>
        <w:pStyle w:val="ListBullet"/>
        <w:numPr>
          <w:ilvl w:val="0"/>
          <w:numId w:val="0"/>
        </w:numPr>
      </w:pPr>
    </w:p>
    <w:p w:rsidR="00352239" w:rsidP="00352239" w:rsidRDefault="00352239" w14:paraId="0391B0C9" w14:textId="77777777">
      <w:pPr>
        <w:pStyle w:val="ListBullet"/>
        <w:numPr>
          <w:ilvl w:val="0"/>
          <w:numId w:val="0"/>
        </w:numPr>
      </w:pPr>
    </w:p>
    <w:p w:rsidRPr="00174442" w:rsidR="0079301C" w:rsidP="00AE7421" w:rsidRDefault="0079301C" w14:paraId="119E12B6" w14:textId="16F03751">
      <w:pPr>
        <w:pStyle w:val="Heading1"/>
      </w:pPr>
      <w:bookmarkStart w:name="_Ref195083432" w:id="146"/>
      <w:bookmarkStart w:name="_Toc207888331" w:id="147"/>
      <w:bookmarkStart w:name="_Ref211003137" w:id="148"/>
      <w:bookmarkStart w:name="_Toc214463399" w:id="149"/>
      <w:r w:rsidRPr="00174442">
        <w:t xml:space="preserve">Changes to </w:t>
      </w:r>
      <w:r w:rsidRPr="00174442" w:rsidR="0011563E">
        <w:t>water availability</w:t>
      </w:r>
      <w:r w:rsidRPr="00BB1773">
        <w:t xml:space="preserve"> – </w:t>
      </w:r>
      <w:r w:rsidR="00647B26">
        <w:t>g</w:t>
      </w:r>
      <w:r w:rsidRPr="00BB1773">
        <w:t>roundwater</w:t>
      </w:r>
      <w:r w:rsidRPr="00174442">
        <w:t xml:space="preserve"> </w:t>
      </w:r>
      <w:bookmarkEnd w:id="146"/>
      <w:r w:rsidRPr="00174442" w:rsidR="0011563E">
        <w:t>recharge</w:t>
      </w:r>
      <w:bookmarkEnd w:id="147"/>
      <w:bookmarkEnd w:id="148"/>
      <w:bookmarkEnd w:id="149"/>
    </w:p>
    <w:p w:rsidRPr="00174442" w:rsidR="00466504" w:rsidP="003559A5" w:rsidRDefault="003559A5" w14:paraId="6987E30C" w14:textId="533EFC0E">
      <w:pPr>
        <w:pStyle w:val="Chaptersummary"/>
        <w:rPr>
          <w:b/>
        </w:rPr>
      </w:pPr>
      <w:proofErr w:type="gramStart"/>
      <w:r w:rsidRPr="00174442">
        <w:rPr>
          <w:b/>
        </w:rPr>
        <w:t>At a glance</w:t>
      </w:r>
      <w:proofErr w:type="gramEnd"/>
    </w:p>
    <w:p w:rsidRPr="00174442" w:rsidR="004045A3" w:rsidP="00A15408" w:rsidRDefault="34CD8F23" w14:paraId="1D0110C7" w14:textId="676BFDFD">
      <w:pPr>
        <w:pStyle w:val="Chaptersummary"/>
      </w:pPr>
      <w:r w:rsidRPr="00174442">
        <w:t xml:space="preserve">This </w:t>
      </w:r>
      <w:r w:rsidR="00DA37B8">
        <w:t>chapter</w:t>
      </w:r>
      <w:r w:rsidRPr="00174442">
        <w:t xml:space="preserve"> he</w:t>
      </w:r>
      <w:r w:rsidRPr="00174442" w:rsidR="72F7AAF7">
        <w:t>lps to identify</w:t>
      </w:r>
      <w:r w:rsidRPr="00174442">
        <w:t xml:space="preserve"> whether a given aquifer is sensitive to climate change</w:t>
      </w:r>
      <w:r w:rsidRPr="00174442" w:rsidR="66FD6611">
        <w:t xml:space="preserve"> or not, and if so, how aquifer recharge rates can be modified for projected climate change</w:t>
      </w:r>
      <w:r w:rsidRPr="00174442" w:rsidR="1D2A8455">
        <w:t>.</w:t>
      </w:r>
    </w:p>
    <w:p w:rsidR="007D2751" w:rsidP="00A15408" w:rsidRDefault="00576F57" w14:paraId="7D773406" w14:textId="266B93C9">
      <w:pPr>
        <w:pStyle w:val="Chaptersummary"/>
      </w:pPr>
      <w:r>
        <w:t xml:space="preserve">The </w:t>
      </w:r>
      <w:r w:rsidR="00FF2D97">
        <w:t xml:space="preserve">main </w:t>
      </w:r>
      <w:r>
        <w:t>s</w:t>
      </w:r>
      <w:r w:rsidR="00FB65B1">
        <w:t xml:space="preserve">teps to </w:t>
      </w:r>
      <w:r w:rsidR="001853BC">
        <w:t xml:space="preserve">determine </w:t>
      </w:r>
      <w:r w:rsidR="007D2751">
        <w:t xml:space="preserve">climate change impact on </w:t>
      </w:r>
      <w:r>
        <w:t xml:space="preserve">groundwater </w:t>
      </w:r>
      <w:r w:rsidR="007D2751">
        <w:t>recharge</w:t>
      </w:r>
      <w:r w:rsidR="00FF2D97">
        <w:t xml:space="preserve"> are</w:t>
      </w:r>
      <w:r w:rsidR="007D2751">
        <w:t>:</w:t>
      </w:r>
    </w:p>
    <w:p w:rsidRPr="00697F54" w:rsidR="0070582B" w:rsidP="00323916" w:rsidRDefault="0070582B" w14:paraId="554F7BE7" w14:textId="31C70C0D">
      <w:pPr>
        <w:pStyle w:val="Chaptersummary"/>
        <w:numPr>
          <w:ilvl w:val="0"/>
          <w:numId w:val="36"/>
        </w:numPr>
      </w:pPr>
      <w:r w:rsidRPr="00697F54">
        <w:t>Identify whether a simple analytical approach or a more complex groundwater modelling approach is needed.</w:t>
      </w:r>
    </w:p>
    <w:p w:rsidRPr="00697F54" w:rsidR="0070582B" w:rsidP="00323916" w:rsidRDefault="0070582B" w14:paraId="65512CD3" w14:textId="35ADAE7F">
      <w:pPr>
        <w:pStyle w:val="Chaptersummary"/>
        <w:numPr>
          <w:ilvl w:val="0"/>
          <w:numId w:val="36"/>
        </w:numPr>
      </w:pPr>
      <w:r w:rsidRPr="00697F54">
        <w:t>Undertake analysis using the selected approach.</w:t>
      </w:r>
    </w:p>
    <w:p w:rsidRPr="00697F54" w:rsidR="0070582B" w:rsidP="00323916" w:rsidRDefault="0070582B" w14:paraId="76319322" w14:textId="77777777">
      <w:pPr>
        <w:pStyle w:val="Chaptersummary"/>
        <w:numPr>
          <w:ilvl w:val="0"/>
          <w:numId w:val="36"/>
        </w:numPr>
      </w:pPr>
      <w:r w:rsidRPr="00697F54">
        <w:t>Consider potential impacts and issues in determining supply and demand for groundwater-sourced urban water supplies.</w:t>
      </w:r>
    </w:p>
    <w:p w:rsidRPr="00174442" w:rsidR="0075746A" w:rsidP="0075746A" w:rsidRDefault="0075746A" w14:paraId="02E9BFF8" w14:textId="77777777">
      <w:pPr>
        <w:pStyle w:val="Heading2"/>
      </w:pPr>
      <w:bookmarkStart w:name="_Toc43476501" w:id="150"/>
      <w:bookmarkStart w:name="_Toc44928746" w:id="151"/>
      <w:bookmarkStart w:name="_Toc51658018" w:id="152"/>
      <w:bookmarkStart w:name="_Toc53585923" w:id="153"/>
      <w:bookmarkStart w:name="_Toc57377174" w:id="154"/>
      <w:r w:rsidRPr="00174442">
        <w:t>Introduction</w:t>
      </w:r>
      <w:bookmarkEnd w:id="150"/>
      <w:bookmarkEnd w:id="151"/>
      <w:bookmarkEnd w:id="152"/>
      <w:bookmarkEnd w:id="153"/>
      <w:bookmarkEnd w:id="154"/>
    </w:p>
    <w:p w:rsidRPr="00174442" w:rsidR="00C34415" w:rsidP="00C34415" w:rsidRDefault="00BC4AB5" w14:paraId="7C19C7C8" w14:textId="64D6EF30">
      <w:pPr>
        <w:pStyle w:val="BodyText"/>
      </w:pPr>
      <w:r>
        <w:t>G</w:t>
      </w:r>
      <w:r w:rsidRPr="00174442" w:rsidR="00C34415">
        <w:t>roundwater trends (</w:t>
      </w:r>
      <w:r w:rsidRPr="00174442" w:rsidR="4346F7A8">
        <w:t xml:space="preserve">over </w:t>
      </w:r>
      <w:r w:rsidRPr="00174442" w:rsidR="00C34415">
        <w:t xml:space="preserve">5 years or more) in Victoria </w:t>
      </w:r>
      <w:r w:rsidR="00047B0E">
        <w:t xml:space="preserve">vary across the </w:t>
      </w:r>
      <w:r w:rsidR="006B14FA">
        <w:t>s</w:t>
      </w:r>
      <w:r w:rsidR="00047B0E">
        <w:t>tate</w:t>
      </w:r>
      <w:r w:rsidR="008C7F23">
        <w:t xml:space="preserve"> and between aquifers</w:t>
      </w:r>
      <w:r w:rsidRPr="00174442" w:rsidR="00C34415">
        <w:t xml:space="preserve">. While some areas have experienced declining levels, particularly southern Victoria, others are showing stable or rising trends, especially </w:t>
      </w:r>
      <w:r w:rsidRPr="00174442" w:rsidR="00BB688B">
        <w:t xml:space="preserve">following </w:t>
      </w:r>
      <w:r w:rsidRPr="00174442" w:rsidR="00C34415">
        <w:t xml:space="preserve">recent heavy rainfall. These trends are influenced by </w:t>
      </w:r>
      <w:r w:rsidR="0017559A">
        <w:t xml:space="preserve">a range of </w:t>
      </w:r>
      <w:r w:rsidRPr="00174442" w:rsidR="00C34415">
        <w:t xml:space="preserve">factors </w:t>
      </w:r>
      <w:r w:rsidR="0074114A">
        <w:t>(</w:t>
      </w:r>
      <w:r w:rsidRPr="00174442" w:rsidR="00977329">
        <w:t xml:space="preserve">such as </w:t>
      </w:r>
      <w:r w:rsidRPr="00174442" w:rsidR="00C34415">
        <w:t>climate, land use and extractions</w:t>
      </w:r>
      <w:r w:rsidR="0074114A">
        <w:t>)</w:t>
      </w:r>
      <w:r w:rsidRPr="00174442" w:rsidR="00C34415">
        <w:t xml:space="preserve"> and vary significantly across different regions and aquifers.</w:t>
      </w:r>
      <w:r w:rsidRPr="00174442" w:rsidR="00E323C5">
        <w:t xml:space="preserve"> </w:t>
      </w:r>
      <w:r w:rsidRPr="00174442" w:rsidR="00C34415">
        <w:t xml:space="preserve">A comparison of groundwater levels, metered use data and climate trends in unconfined aquifers across southern Victoria indicates that climate </w:t>
      </w:r>
      <w:r w:rsidR="0093501A">
        <w:t>has a significant</w:t>
      </w:r>
      <w:r w:rsidR="004448D2">
        <w:t xml:space="preserve"> influence on</w:t>
      </w:r>
      <w:r w:rsidRPr="00174442" w:rsidR="00C34415">
        <w:t xml:space="preserve"> groundwater levels (</w:t>
      </w:r>
      <w:r w:rsidRPr="00174442" w:rsidR="0087500E">
        <w:t>DELWP</w:t>
      </w:r>
      <w:r w:rsidRPr="00174442" w:rsidR="00D82161">
        <w:t>,</w:t>
      </w:r>
      <w:r w:rsidRPr="00174442" w:rsidR="0087500E">
        <w:t xml:space="preserve"> 2020</w:t>
      </w:r>
      <w:r w:rsidR="007A5E1A">
        <w:t>a</w:t>
      </w:r>
      <w:r w:rsidRPr="00174442" w:rsidR="00C34415">
        <w:t>). Groundwater levels in confined aquifers are primarily driven by groundwater extractions.</w:t>
      </w:r>
      <w:r w:rsidRPr="00174442" w:rsidR="00366F8F">
        <w:t xml:space="preserve"> </w:t>
      </w:r>
    </w:p>
    <w:p w:rsidRPr="00174442" w:rsidR="004518CC" w:rsidP="0075746A" w:rsidRDefault="0075746A" w14:paraId="4AE1F9BE" w14:textId="1D8DAB20">
      <w:pPr>
        <w:pStyle w:val="BodyText"/>
      </w:pPr>
      <w:r w:rsidRPr="00174442">
        <w:t>Recharge comes from rainfall (diffuse recharge), flooding (flood recharge) and/or irrigation accessions in irrigated areas. Some groundwater systems are also recharged from streams where they are highly connected or receive increased recharge from preferential pathways such as in basalt (via fractures) and limestone (karstic systems). These systems are generally more responsive to climate.</w:t>
      </w:r>
      <w:r w:rsidRPr="00174442" w:rsidR="00943A65">
        <w:t xml:space="preserve"> </w:t>
      </w:r>
      <w:r w:rsidRPr="00174442">
        <w:t xml:space="preserve">Climate change may </w:t>
      </w:r>
      <w:r w:rsidRPr="00174442" w:rsidR="00977329">
        <w:t xml:space="preserve">therefore </w:t>
      </w:r>
      <w:r w:rsidRPr="00174442">
        <w:t xml:space="preserve">affect rates of recharge and the future availability of groundwater. </w:t>
      </w:r>
    </w:p>
    <w:p w:rsidRPr="00174442" w:rsidR="0075746A" w:rsidP="0075746A" w:rsidRDefault="0075746A" w14:paraId="408967DA" w14:textId="113F5972">
      <w:pPr>
        <w:pStyle w:val="BodyText"/>
      </w:pPr>
      <w:r w:rsidRPr="00174442">
        <w:t>To assess groundwater availability a conceptual model of the system is required, as well as an understanding of how the system is recharged. Some of the key concepts related to this conceptualisation are discussed in</w:t>
      </w:r>
      <w:r w:rsidR="00B37BDF">
        <w:t xml:space="preserve"> </w:t>
      </w:r>
      <w:r w:rsidR="00B37BDF">
        <w:fldChar w:fldCharType="begin"/>
      </w:r>
      <w:r w:rsidR="00B37BDF">
        <w:instrText xml:space="preserve"> REF _Ref195700677 \n \h </w:instrText>
      </w:r>
      <w:r w:rsidR="00B37BDF">
        <w:fldChar w:fldCharType="separate"/>
      </w:r>
      <w:r w:rsidR="009660CD">
        <w:t>Appendix B.12</w:t>
      </w:r>
      <w:r w:rsidR="00B37BDF">
        <w:fldChar w:fldCharType="end"/>
      </w:r>
      <w:r w:rsidRPr="00174442">
        <w:t>.</w:t>
      </w:r>
    </w:p>
    <w:p w:rsidRPr="00174442" w:rsidR="0075746A" w:rsidP="0075746A" w:rsidRDefault="0075746A" w14:paraId="7261DF53" w14:textId="032B11FE">
      <w:pPr>
        <w:pStyle w:val="BodyText"/>
      </w:pPr>
      <w:r w:rsidRPr="00174442">
        <w:t xml:space="preserve">Climate change may increase the frequency of </w:t>
      </w:r>
      <w:r w:rsidRPr="00174442" w:rsidR="001742AC">
        <w:t>high-</w:t>
      </w:r>
      <w:r w:rsidRPr="00174442">
        <w:t xml:space="preserve">intensity rain events that provide significant recharge </w:t>
      </w:r>
      <w:r w:rsidRPr="00174442" w:rsidR="001742AC">
        <w:t xml:space="preserve">opportunities </w:t>
      </w:r>
      <w:r w:rsidRPr="00174442">
        <w:t xml:space="preserve">for </w:t>
      </w:r>
      <w:r w:rsidR="00685C52">
        <w:t xml:space="preserve">groundwater </w:t>
      </w:r>
      <w:r w:rsidRPr="00174442">
        <w:t xml:space="preserve">systems. It may also alter irrigation practices if summer rains increase and alter flood events and stream recharge events to groundwater systems. The variability and complexity of each system means that it is essential that </w:t>
      </w:r>
      <w:r w:rsidRPr="00174442" w:rsidR="001742AC">
        <w:t xml:space="preserve">a system’s </w:t>
      </w:r>
      <w:r w:rsidRPr="00174442">
        <w:t xml:space="preserve">recharge mechanism is </w:t>
      </w:r>
      <w:r w:rsidRPr="00174442" w:rsidR="001742AC">
        <w:t xml:space="preserve">understood </w:t>
      </w:r>
      <w:r w:rsidRPr="00174442">
        <w:t>prior to any assessment of the resource</w:t>
      </w:r>
      <w:r w:rsidRPr="00174442" w:rsidR="00D82161">
        <w:t xml:space="preserve"> and the impact of climate change</w:t>
      </w:r>
      <w:r w:rsidRPr="00174442">
        <w:t>.</w:t>
      </w:r>
    </w:p>
    <w:p w:rsidRPr="00174442" w:rsidR="0075746A" w:rsidP="0075746A" w:rsidRDefault="0075746A" w14:paraId="2FC157C8" w14:textId="0C2E1A5A">
      <w:pPr>
        <w:pStyle w:val="BodyText"/>
        <w:rPr>
          <w:rFonts w:eastAsia="Arial"/>
        </w:rPr>
      </w:pPr>
      <w:r w:rsidRPr="00174442">
        <w:rPr>
          <w:bCs/>
        </w:rPr>
        <w:t xml:space="preserve">These </w:t>
      </w:r>
      <w:r w:rsidRPr="00174442" w:rsidR="000D2F1F">
        <w:rPr>
          <w:bCs/>
        </w:rPr>
        <w:t>guidelines</w:t>
      </w:r>
      <w:r w:rsidRPr="00174442">
        <w:rPr>
          <w:bCs/>
        </w:rPr>
        <w:t xml:space="preserve"> provide advice only on how recharge rates should be estimated to consider climate change projections</w:t>
      </w:r>
      <w:r w:rsidRPr="00174442" w:rsidR="005233C2">
        <w:rPr>
          <w:bCs/>
        </w:rPr>
        <w:t xml:space="preserve"> </w:t>
      </w:r>
      <w:r w:rsidRPr="00174442" w:rsidR="005233C2">
        <w:rPr>
          <w:rFonts w:cstheme="minorHAnsi"/>
          <w:bCs/>
        </w:rPr>
        <w:t>‒</w:t>
      </w:r>
      <w:r w:rsidRPr="00174442" w:rsidR="005233C2">
        <w:rPr>
          <w:bCs/>
        </w:rPr>
        <w:t xml:space="preserve"> t</w:t>
      </w:r>
      <w:r w:rsidRPr="00174442">
        <w:rPr>
          <w:bCs/>
        </w:rPr>
        <w:t>hey</w:t>
      </w:r>
      <w:r w:rsidRPr="00174442">
        <w:t xml:space="preserve"> do not provide advice on how to assess the resource, or to undertake groundwater modelling. Industry standards should be referred to for further information, including the </w:t>
      </w:r>
      <w:r w:rsidRPr="00174442">
        <w:rPr>
          <w:i/>
          <w:iCs/>
        </w:rPr>
        <w:t xml:space="preserve">Australian Groundwater Modelling </w:t>
      </w:r>
      <w:r w:rsidR="00431D22">
        <w:rPr>
          <w:i/>
        </w:rPr>
        <w:t>guidelines</w:t>
      </w:r>
      <w:r w:rsidRPr="00174442">
        <w:t xml:space="preserve"> (Barnett et al., 2012)</w:t>
      </w:r>
      <w:r w:rsidRPr="00174442">
        <w:rPr>
          <w:rFonts w:eastAsia="Arial"/>
        </w:rPr>
        <w:t>.</w:t>
      </w:r>
    </w:p>
    <w:p w:rsidRPr="00174442" w:rsidR="00993D9F" w:rsidP="0075746A" w:rsidRDefault="0075746A" w14:paraId="6BB8691D" w14:textId="4F7A427C">
      <w:pPr>
        <w:pStyle w:val="BodyText"/>
        <w:rPr>
          <w:rFonts w:eastAsiaTheme="minorEastAsia" w:cstheme="minorBidi"/>
        </w:rPr>
      </w:pPr>
      <w:r w:rsidRPr="00174442">
        <w:t xml:space="preserve">In Victoria, resource managers </w:t>
      </w:r>
      <w:r w:rsidRPr="00174442" w:rsidR="005233C2">
        <w:rPr>
          <w:rFonts w:cstheme="minorHAnsi"/>
        </w:rPr>
        <w:t>‒</w:t>
      </w:r>
      <w:r w:rsidRPr="00174442" w:rsidR="001E6634">
        <w:t xml:space="preserve"> </w:t>
      </w:r>
      <w:r w:rsidRPr="00174442">
        <w:t>not the licensed user</w:t>
      </w:r>
      <w:r w:rsidRPr="00174442" w:rsidR="001E6634">
        <w:t xml:space="preserve"> </w:t>
      </w:r>
      <w:r w:rsidRPr="00174442" w:rsidR="005233C2">
        <w:rPr>
          <w:rFonts w:cstheme="minorHAnsi"/>
        </w:rPr>
        <w:t>‒</w:t>
      </w:r>
      <w:r w:rsidRPr="00174442">
        <w:t xml:space="preserve"> are responsible for licensing groundwater take</w:t>
      </w:r>
      <w:r w:rsidR="004D44B3">
        <w:t xml:space="preserve"> </w:t>
      </w:r>
      <w:r w:rsidRPr="00174442">
        <w:t>up to prescribed limits</w:t>
      </w:r>
      <w:r w:rsidRPr="00174442" w:rsidR="001E6634">
        <w:t>,</w:t>
      </w:r>
      <w:r w:rsidRPr="00174442">
        <w:t xml:space="preserve"> set by the </w:t>
      </w:r>
      <w:r w:rsidRPr="00174442" w:rsidR="005233C2">
        <w:t>permissible consumptive volume</w:t>
      </w:r>
      <w:r w:rsidRPr="00174442">
        <w:t>.</w:t>
      </w:r>
    </w:p>
    <w:p w:rsidRPr="00174442" w:rsidR="0075746A" w:rsidP="0075746A" w:rsidRDefault="0075746A" w14:paraId="7991F66D" w14:textId="77777777">
      <w:pPr>
        <w:pStyle w:val="Heading2"/>
      </w:pPr>
      <w:bookmarkStart w:name="_Toc43476502" w:id="155"/>
      <w:bookmarkStart w:name="_Toc44928747" w:id="156"/>
      <w:bookmarkStart w:name="_Toc51658019" w:id="157"/>
      <w:bookmarkStart w:name="_Toc53585924" w:id="158"/>
      <w:bookmarkStart w:name="_Toc57377175" w:id="159"/>
      <w:r w:rsidRPr="00174442">
        <w:t>Groundwater resources that require assessment of climate change impacts</w:t>
      </w:r>
      <w:bookmarkEnd w:id="155"/>
      <w:bookmarkEnd w:id="156"/>
      <w:bookmarkEnd w:id="157"/>
      <w:bookmarkEnd w:id="158"/>
      <w:bookmarkEnd w:id="159"/>
    </w:p>
    <w:p w:rsidRPr="00174442" w:rsidR="00121844" w:rsidP="0075746A" w:rsidRDefault="0075746A" w14:paraId="4D50C006" w14:textId="4ADF304A">
      <w:pPr>
        <w:pStyle w:val="BodyText"/>
      </w:pPr>
      <w:r w:rsidRPr="00174442">
        <w:t>Some aquifers are more sensitive to changes in climate than others. The most vulnerable are those with shallow wate</w:t>
      </w:r>
      <w:r w:rsidRPr="00174442" w:rsidR="009924DA">
        <w:t>r</w:t>
      </w:r>
      <w:r w:rsidRPr="00174442" w:rsidR="00AC72DC">
        <w:t xml:space="preserve"> </w:t>
      </w:r>
      <w:r w:rsidRPr="00174442">
        <w:t xml:space="preserve">tables and highly responsive systems. </w:t>
      </w:r>
    </w:p>
    <w:p w:rsidRPr="00174442" w:rsidR="0075746A" w:rsidP="0075746A" w:rsidRDefault="0075746A" w14:paraId="0FA3D17B" w14:textId="5F839240">
      <w:pPr>
        <w:pStyle w:val="BodyText"/>
      </w:pPr>
      <w:r w:rsidRPr="00174442">
        <w:t>The approach</w:t>
      </w:r>
      <w:r w:rsidRPr="00174442" w:rsidDel="00121844">
        <w:t xml:space="preserve"> </w:t>
      </w:r>
      <w:r w:rsidRPr="00174442" w:rsidR="00121844">
        <w:t xml:space="preserve">outlined in </w:t>
      </w:r>
      <w:r w:rsidRPr="00174442" w:rsidR="00A61EFE">
        <w:t>these guidelines</w:t>
      </w:r>
      <w:r w:rsidRPr="00174442" w:rsidR="00121844">
        <w:t xml:space="preserve"> </w:t>
      </w:r>
      <w:r w:rsidRPr="00174442">
        <w:t xml:space="preserve">is primarily for sedimentary aquifers that are unconfined with depths to </w:t>
      </w:r>
      <w:r w:rsidRPr="00174442" w:rsidR="00A61EFE">
        <w:t xml:space="preserve">the </w:t>
      </w:r>
      <w:r w:rsidRPr="00174442">
        <w:t>water</w:t>
      </w:r>
      <w:r w:rsidRPr="00174442" w:rsidR="00AC72DC">
        <w:t xml:space="preserve"> </w:t>
      </w:r>
      <w:r w:rsidRPr="00174442">
        <w:t>table less than 20 m. For any other systems, local conditions should be considered and factored into any assessment of the resource. For highly responsive systems</w:t>
      </w:r>
      <w:r w:rsidRPr="00174442" w:rsidR="00A61EFE">
        <w:t>,</w:t>
      </w:r>
      <w:r w:rsidRPr="00174442">
        <w:t xml:space="preserve"> the percentage change in runoff can be used instead of the percentage change in rainfall for that catchment to provide a more conservative estimate.</w:t>
      </w:r>
    </w:p>
    <w:p w:rsidRPr="00174442" w:rsidR="00DD28FF" w:rsidP="0075746A" w:rsidRDefault="00D93BB2" w14:paraId="241929A9" w14:textId="1AEB39EB">
      <w:pPr>
        <w:pStyle w:val="BodyText"/>
      </w:pPr>
      <w:r w:rsidRPr="00174442">
        <w:t xml:space="preserve">Before commencing a </w:t>
      </w:r>
      <w:r w:rsidRPr="00174442" w:rsidR="00DF1821">
        <w:t>climate</w:t>
      </w:r>
      <w:r w:rsidR="00355B27">
        <w:t xml:space="preserve"> change</w:t>
      </w:r>
      <w:r w:rsidRPr="00174442" w:rsidR="00DF1821">
        <w:t xml:space="preserve"> impact assessment</w:t>
      </w:r>
      <w:r w:rsidRPr="00174442">
        <w:t xml:space="preserve">, </w:t>
      </w:r>
      <w:r w:rsidRPr="00174442" w:rsidR="001E1290">
        <w:t>practitioner</w:t>
      </w:r>
      <w:r w:rsidRPr="00174442" w:rsidR="00A61EFE">
        <w:t>s are</w:t>
      </w:r>
      <w:r w:rsidRPr="00174442">
        <w:t xml:space="preserve"> urged to consider </w:t>
      </w:r>
      <w:r w:rsidRPr="00174442" w:rsidR="00A61EFE">
        <w:t xml:space="preserve">the </w:t>
      </w:r>
      <w:r w:rsidRPr="00174442">
        <w:t>available information and data on the resource</w:t>
      </w:r>
      <w:r w:rsidRPr="00174442" w:rsidR="001E1290">
        <w:t xml:space="preserve">, </w:t>
      </w:r>
      <w:r w:rsidR="002E5721">
        <w:t>its</w:t>
      </w:r>
      <w:r w:rsidRPr="00174442" w:rsidR="001E1290">
        <w:t xml:space="preserve"> use</w:t>
      </w:r>
      <w:r w:rsidRPr="00174442" w:rsidR="007016DE">
        <w:t xml:space="preserve"> and dependency</w:t>
      </w:r>
      <w:r w:rsidRPr="00174442" w:rsidR="00DF1821">
        <w:t>,</w:t>
      </w:r>
      <w:r w:rsidRPr="00174442" w:rsidR="001E1290">
        <w:t xml:space="preserve"> and any related factors such as dependent ecosystems.</w:t>
      </w:r>
      <w:r w:rsidRPr="00174442" w:rsidR="00A03D7F">
        <w:t xml:space="preserve"> As outlined in </w:t>
      </w:r>
      <w:r w:rsidR="00A419A3">
        <w:t>chapter</w:t>
      </w:r>
      <w:r w:rsidRPr="00174442" w:rsidR="00801FA5">
        <w:t xml:space="preserve"> </w:t>
      </w:r>
      <w:r w:rsidRPr="00174442" w:rsidR="0084318B">
        <w:fldChar w:fldCharType="begin"/>
      </w:r>
      <w:r w:rsidRPr="00174442" w:rsidR="0084318B">
        <w:instrText xml:space="preserve"> REF _Ref204090553 \r \h </w:instrText>
      </w:r>
      <w:r w:rsidRPr="00174442" w:rsidR="0084318B">
        <w:fldChar w:fldCharType="separate"/>
      </w:r>
      <w:r w:rsidR="009660CD">
        <w:t>2</w:t>
      </w:r>
      <w:r w:rsidRPr="00174442" w:rsidR="0084318B">
        <w:fldChar w:fldCharType="end"/>
      </w:r>
      <w:r w:rsidRPr="00174442" w:rsidR="00A03D7F">
        <w:t xml:space="preserve">, the context of </w:t>
      </w:r>
      <w:r w:rsidRPr="00174442" w:rsidR="00335FD6">
        <w:t xml:space="preserve">the application </w:t>
      </w:r>
      <w:r w:rsidRPr="00174442" w:rsidR="00A03D7F">
        <w:t xml:space="preserve">should inform the approach for </w:t>
      </w:r>
      <w:r w:rsidRPr="00174442" w:rsidR="00DF1821">
        <w:t xml:space="preserve">that </w:t>
      </w:r>
      <w:r w:rsidRPr="00174442" w:rsidR="00A03D7F">
        <w:t xml:space="preserve">assessment, and the level of climate </w:t>
      </w:r>
      <w:r w:rsidR="0020784D">
        <w:t>vulnerability</w:t>
      </w:r>
      <w:r w:rsidRPr="00174442" w:rsidR="0020784D">
        <w:t xml:space="preserve"> </w:t>
      </w:r>
      <w:r w:rsidRPr="00174442" w:rsidR="00A03D7F">
        <w:t xml:space="preserve">of the resource should also be factored into the level of investment </w:t>
      </w:r>
      <w:r w:rsidRPr="00174442" w:rsidR="00395CD6">
        <w:t>required to model the groundwater system.</w:t>
      </w:r>
    </w:p>
    <w:p w:rsidRPr="00174442" w:rsidR="0075746A" w:rsidP="0075746A" w:rsidRDefault="0075746A" w14:paraId="1AA81DFF" w14:textId="50F31A3B">
      <w:pPr>
        <w:pStyle w:val="Heading2"/>
      </w:pPr>
      <w:bookmarkStart w:name="_Toc43476503" w:id="160"/>
      <w:bookmarkStart w:name="_Toc44928748" w:id="161"/>
      <w:bookmarkStart w:name="_Toc51658020" w:id="162"/>
      <w:bookmarkStart w:name="_Toc53585925" w:id="163"/>
      <w:bookmarkStart w:name="_Toc57377176" w:id="164"/>
      <w:bookmarkStart w:name="_Ref202949672" w:id="165"/>
      <w:r w:rsidRPr="00174442">
        <w:t>Historic</w:t>
      </w:r>
      <w:r w:rsidRPr="00174442" w:rsidR="00E426BA">
        <w:t>al</w:t>
      </w:r>
      <w:r w:rsidRPr="00174442">
        <w:t xml:space="preserve"> recharge rates for analytical modelling of groundwater systems in Victoria</w:t>
      </w:r>
      <w:bookmarkEnd w:id="160"/>
      <w:bookmarkEnd w:id="161"/>
      <w:bookmarkEnd w:id="162"/>
      <w:bookmarkEnd w:id="163"/>
      <w:bookmarkEnd w:id="164"/>
      <w:bookmarkEnd w:id="165"/>
    </w:p>
    <w:p w:rsidRPr="00174442" w:rsidR="00AD6692" w:rsidP="0075746A" w:rsidRDefault="0075746A" w14:paraId="20026CA3" w14:textId="585EF25B">
      <w:pPr>
        <w:pStyle w:val="BodyText"/>
      </w:pPr>
      <w:r w:rsidRPr="00174442">
        <w:t>Prior investigations in Victoria provide indicative recharge rates for the different aquifer systems defined by the Victorian Aquifer Framework</w:t>
      </w:r>
      <w:r w:rsidRPr="00174442" w:rsidR="002B6052">
        <w:t xml:space="preserve"> (VAF)</w:t>
      </w:r>
      <w:r w:rsidR="00F336CC">
        <w:t xml:space="preserve">. </w:t>
      </w:r>
      <w:r w:rsidR="00AD4A1A">
        <w:t>Using t</w:t>
      </w:r>
      <w:r w:rsidR="00D72641">
        <w:t xml:space="preserve">he </w:t>
      </w:r>
      <w:r w:rsidR="00AD4A1A">
        <w:t>reference</w:t>
      </w:r>
      <w:r w:rsidR="00FA210C">
        <w:t xml:space="preserve"> in </w:t>
      </w:r>
      <w:r w:rsidR="003A68A5">
        <w:fldChar w:fldCharType="begin"/>
      </w:r>
      <w:r w:rsidR="003A68A5">
        <w:instrText xml:space="preserve"> REF _Ref42775526 \h </w:instrText>
      </w:r>
      <w:r w:rsidR="003A68A5">
        <w:fldChar w:fldCharType="separate"/>
      </w:r>
      <w:r w:rsidRPr="00174442" w:rsidR="009660CD">
        <w:t xml:space="preserve">Table </w:t>
      </w:r>
      <w:r w:rsidR="009660CD">
        <w:rPr>
          <w:noProof/>
        </w:rPr>
        <w:t>5</w:t>
      </w:r>
      <w:r w:rsidR="003A68A5">
        <w:fldChar w:fldCharType="end"/>
      </w:r>
      <w:r w:rsidR="00AD4A1A">
        <w:t xml:space="preserve">, </w:t>
      </w:r>
      <w:r w:rsidR="001477D3">
        <w:t>recharge rates for the VAF aquifer systems</w:t>
      </w:r>
      <w:r w:rsidR="00FA210C">
        <w:t xml:space="preserve"> </w:t>
      </w:r>
      <w:r w:rsidR="00D72641">
        <w:t xml:space="preserve">can be </w:t>
      </w:r>
      <w:r w:rsidR="00203742">
        <w:t>searched for through the website</w:t>
      </w:r>
      <w:r w:rsidR="00D72641">
        <w:t xml:space="preserve"> </w:t>
      </w:r>
      <w:hyperlink w:history="1" r:id="rId76">
        <w:r w:rsidRPr="009825EC" w:rsidR="00D72641">
          <w:rPr>
            <w:rStyle w:val="Hyperlink"/>
          </w:rPr>
          <w:t>discover.data.vic.</w:t>
        </w:r>
        <w:r w:rsidRPr="009825EC" w:rsidR="00A20E01">
          <w:rPr>
            <w:rStyle w:val="Hyperlink"/>
          </w:rPr>
          <w:t>gov.au</w:t>
        </w:r>
      </w:hyperlink>
      <w:r w:rsidRPr="00174442">
        <w:t xml:space="preserve">. These investigations </w:t>
      </w:r>
      <w:r w:rsidRPr="00174442" w:rsidR="00AD6692">
        <w:t xml:space="preserve">suggest </w:t>
      </w:r>
      <w:r w:rsidRPr="00174442">
        <w:t xml:space="preserve">bulk recharge rates that include all forms of recharge to the system. </w:t>
      </w:r>
      <w:r w:rsidR="00352239">
        <w:t>They</w:t>
      </w:r>
      <w:r w:rsidRPr="00174442">
        <w:t xml:space="preserve"> were undertaken between 1970 and 2018 and are representative of </w:t>
      </w:r>
      <w:r w:rsidR="003A7FCF">
        <w:t>rechange</w:t>
      </w:r>
      <w:r w:rsidR="00EA7959">
        <w:t xml:space="preserve"> within </w:t>
      </w:r>
      <w:r w:rsidRPr="00174442">
        <w:t>the post-1975 climate reference period. The results represent the 25</w:t>
      </w:r>
      <w:r w:rsidRPr="00357356">
        <w:t>th</w:t>
      </w:r>
      <w:r w:rsidRPr="00174442">
        <w:t>, 50th (or median) and 75</w:t>
      </w:r>
      <w:r w:rsidRPr="00357356">
        <w:t>th</w:t>
      </w:r>
      <w:r w:rsidRPr="00174442">
        <w:t xml:space="preserve"> percentile of estimated annual recharge rates (</w:t>
      </w:r>
      <w:r w:rsidRPr="00174442" w:rsidR="00801FA5">
        <w:fldChar w:fldCharType="begin"/>
      </w:r>
      <w:r w:rsidRPr="00174442" w:rsidR="00801FA5">
        <w:instrText xml:space="preserve"> REF _Ref42775526 \h  \* MERGEFORMAT </w:instrText>
      </w:r>
      <w:r w:rsidRPr="00174442" w:rsidR="00801FA5">
        <w:fldChar w:fldCharType="separate"/>
      </w:r>
      <w:r w:rsidRPr="00174442" w:rsidR="009660CD">
        <w:t xml:space="preserve">Table </w:t>
      </w:r>
      <w:r w:rsidR="009660CD">
        <w:rPr>
          <w:noProof/>
        </w:rPr>
        <w:t>5</w:t>
      </w:r>
      <w:r w:rsidRPr="00174442" w:rsidR="00801FA5">
        <w:fldChar w:fldCharType="end"/>
      </w:r>
      <w:r w:rsidRPr="00174442">
        <w:t xml:space="preserve">). </w:t>
      </w:r>
    </w:p>
    <w:p w:rsidRPr="00174442" w:rsidR="001B2147" w:rsidP="0075746A" w:rsidRDefault="0075746A" w14:paraId="26785092" w14:textId="30B0D320">
      <w:pPr>
        <w:pStyle w:val="BodyText"/>
      </w:pPr>
      <w:r w:rsidRPr="00174442">
        <w:t>Due to the uncertainty in the recharge rates</w:t>
      </w:r>
      <w:r w:rsidRPr="00174442" w:rsidR="00AD6692">
        <w:t>,</w:t>
      </w:r>
      <w:r w:rsidRPr="00174442">
        <w:t xml:space="preserve"> it is recommended that all three </w:t>
      </w:r>
      <w:r w:rsidRPr="00174442" w:rsidR="00FB0605">
        <w:t xml:space="preserve">percentiles </w:t>
      </w:r>
      <w:r w:rsidRPr="00174442">
        <w:t>are used, in conjunction with rainfall or runoff climate change projections</w:t>
      </w:r>
      <w:r w:rsidRPr="00174442" w:rsidR="00FB0605">
        <w:t>,</w:t>
      </w:r>
      <w:r w:rsidRPr="00174442">
        <w:t xml:space="preserve"> to determine the sensitivity of the resource to changes in recharge. If there are studies into recharge in the area and/or more recent investigations that provide alternative recharge rates, these </w:t>
      </w:r>
      <w:r w:rsidRPr="00174442" w:rsidR="00AD6692">
        <w:t xml:space="preserve">can </w:t>
      </w:r>
      <w:r w:rsidRPr="00174442">
        <w:t>be used as the reference period recharge rate.</w:t>
      </w:r>
    </w:p>
    <w:p w:rsidRPr="00174442" w:rsidR="0075746A" w:rsidP="0075746A" w:rsidRDefault="0075746A" w14:paraId="3E069F6B" w14:textId="798C248D">
      <w:pPr>
        <w:pStyle w:val="Caption"/>
      </w:pPr>
      <w:bookmarkStart w:name="_Ref42775526" w:id="166"/>
      <w:bookmarkStart w:name="_Toc43476561" w:id="167"/>
      <w:bookmarkStart w:name="_Toc44928806" w:id="168"/>
      <w:bookmarkStart w:name="_Toc51237469" w:id="169"/>
      <w:bookmarkStart w:name="_Toc53585984" w:id="170"/>
      <w:bookmarkStart w:name="_Toc57377235" w:id="171"/>
      <w:r w:rsidRPr="00174442">
        <w:t xml:space="preserve">Table </w:t>
      </w:r>
      <w:r w:rsidRPr="00174442">
        <w:fldChar w:fldCharType="begin"/>
      </w:r>
      <w:r w:rsidRPr="00174442">
        <w:instrText>SEQ Table \* ARABIC</w:instrText>
      </w:r>
      <w:r w:rsidRPr="00174442">
        <w:fldChar w:fldCharType="separate"/>
      </w:r>
      <w:r w:rsidR="009660CD">
        <w:rPr>
          <w:noProof/>
        </w:rPr>
        <w:t>5</w:t>
      </w:r>
      <w:r w:rsidRPr="00174442">
        <w:fldChar w:fldCharType="end"/>
      </w:r>
      <w:bookmarkEnd w:id="166"/>
      <w:r w:rsidRPr="00174442" w:rsidR="00781B31">
        <w:t>:</w:t>
      </w:r>
      <w:r w:rsidRPr="00174442">
        <w:t xml:space="preserve"> Reference period </w:t>
      </w:r>
      <w:r w:rsidR="00BF43A6">
        <w:t>r</w:t>
      </w:r>
      <w:r w:rsidRPr="00174442">
        <w:t>echarge estimates for major aquifer systems</w:t>
      </w:r>
      <w:bookmarkEnd w:id="167"/>
      <w:bookmarkEnd w:id="168"/>
      <w:bookmarkEnd w:id="169"/>
      <w:bookmarkEnd w:id="170"/>
      <w:bookmarkEnd w:id="171"/>
      <w:r w:rsidRPr="00174442" w:rsidR="00361B42">
        <w:t xml:space="preserve"> in Victoria</w:t>
      </w:r>
      <w:r w:rsidR="00E317A1">
        <w:t xml:space="preserve"> </w:t>
      </w:r>
      <w:r w:rsidR="0063195D">
        <w:t>(</w:t>
      </w:r>
      <w:r w:rsidR="00E317A1">
        <w:t xml:space="preserve">1975 </w:t>
      </w:r>
      <w:r w:rsidR="0063195D">
        <w:t>–</w:t>
      </w:r>
      <w:r w:rsidR="00E317A1">
        <w:t xml:space="preserve"> 2018</w:t>
      </w:r>
      <w:r w:rsidR="0063195D">
        <w:t>)</w:t>
      </w:r>
      <w:r w:rsidRPr="00174442" w:rsidR="0011563E">
        <w:t>.</w:t>
      </w:r>
    </w:p>
    <w:tbl>
      <w:tblPr>
        <w:tblStyle w:val="TableGrid"/>
        <w:tblW w:w="5000" w:type="pct"/>
        <w:tblLayout w:type="fixed"/>
        <w:tblLook w:val="00A0" w:firstRow="1" w:lastRow="0" w:firstColumn="1" w:lastColumn="0" w:noHBand="0" w:noVBand="0"/>
      </w:tblPr>
      <w:tblGrid>
        <w:gridCol w:w="2976"/>
        <w:gridCol w:w="1134"/>
        <w:gridCol w:w="1845"/>
        <w:gridCol w:w="1845"/>
        <w:gridCol w:w="1839"/>
      </w:tblGrid>
      <w:tr w:rsidRPr="00174442" w:rsidR="00965FCC" w:rsidTr="00352239" w14:paraId="02B6D485" w14:textId="00363A6F">
        <w:trPr>
          <w:cnfStyle w:val="100000000000" w:firstRow="1" w:lastRow="0" w:firstColumn="0" w:lastColumn="0" w:oddVBand="0" w:evenVBand="0" w:oddHBand="0" w:evenHBand="0" w:firstRowFirstColumn="0" w:firstRowLastColumn="0" w:lastRowFirstColumn="0" w:lastRowLastColumn="0"/>
        </w:trPr>
        <w:tc>
          <w:tcPr>
            <w:tcW w:w="1544" w:type="pct"/>
            <w:vAlign w:val="center"/>
          </w:tcPr>
          <w:p w:rsidRPr="0027073A" w:rsidR="00965FCC" w:rsidP="00357356" w:rsidRDefault="00965FCC" w14:paraId="0F18401E" w14:textId="40749BFE">
            <w:pPr>
              <w:pStyle w:val="TableHeadingCentre"/>
              <w:rPr>
                <w:rFonts w:cstheme="minorHAnsi"/>
              </w:rPr>
            </w:pPr>
            <w:r w:rsidRPr="0027073A">
              <w:rPr>
                <w:rFonts w:cstheme="minorHAnsi"/>
              </w:rPr>
              <w:t>VAF name</w:t>
            </w:r>
          </w:p>
        </w:tc>
        <w:tc>
          <w:tcPr>
            <w:tcW w:w="588" w:type="pct"/>
            <w:vAlign w:val="center"/>
          </w:tcPr>
          <w:p w:rsidRPr="0027073A" w:rsidR="00965FCC" w:rsidP="00352239" w:rsidRDefault="00965FCC" w14:paraId="30608ABA" w14:textId="54913285">
            <w:pPr>
              <w:pStyle w:val="TableHeadingCentre"/>
              <w:ind w:right="-107"/>
              <w:rPr>
                <w:rFonts w:cstheme="minorHAnsi"/>
              </w:rPr>
            </w:pPr>
            <w:r w:rsidRPr="00EB7FE4">
              <w:rPr>
                <w:rFonts w:eastAsia="Calibri" w:cstheme="minorHAnsi"/>
                <w:sz w:val="22"/>
              </w:rPr>
              <w:t>VAF</w:t>
            </w:r>
            <w:r w:rsidRPr="00EB7FE4">
              <w:rPr>
                <w:rFonts w:eastAsia="Calibri" w:cstheme="minorHAnsi"/>
                <w:sz w:val="22"/>
              </w:rPr>
              <w:br/>
            </w:r>
            <w:r w:rsidRPr="00EB7FE4">
              <w:rPr>
                <w:rFonts w:eastAsia="Calibri" w:cstheme="minorHAnsi"/>
                <w:sz w:val="22"/>
                <w:szCs w:val="22"/>
              </w:rPr>
              <w:t>reference</w:t>
            </w:r>
          </w:p>
        </w:tc>
        <w:tc>
          <w:tcPr>
            <w:tcW w:w="957" w:type="pct"/>
            <w:vAlign w:val="center"/>
          </w:tcPr>
          <w:p w:rsidRPr="0027073A" w:rsidR="00965FCC" w:rsidP="00965FCC" w:rsidRDefault="00965FCC" w14:paraId="357EF543" w14:textId="614BEA96">
            <w:pPr>
              <w:pStyle w:val="TableHeadingCentre"/>
              <w:rPr>
                <w:rFonts w:eastAsia="Arial" w:cstheme="minorHAnsi"/>
              </w:rPr>
            </w:pPr>
            <w:r w:rsidRPr="0027073A">
              <w:rPr>
                <w:rFonts w:eastAsia="Arial" w:cstheme="minorHAnsi"/>
              </w:rPr>
              <w:t>1st quartile</w:t>
            </w:r>
            <w:r w:rsidRPr="0027073A">
              <w:rPr>
                <w:rFonts w:eastAsia="Arial" w:cstheme="minorHAnsi"/>
              </w:rPr>
              <w:br/>
            </w:r>
            <w:r w:rsidRPr="0027073A">
              <w:rPr>
                <w:rFonts w:eastAsia="Arial" w:cstheme="minorHAnsi"/>
              </w:rPr>
              <w:t>(25th percentile)</w:t>
            </w:r>
          </w:p>
          <w:p w:rsidRPr="0027073A" w:rsidR="00965FCC" w:rsidP="00357356" w:rsidRDefault="00965FCC" w14:paraId="56E9DADF" w14:textId="6293E746">
            <w:pPr>
              <w:pStyle w:val="TableHeadingCentre"/>
              <w:rPr>
                <w:rFonts w:cstheme="minorHAnsi"/>
              </w:rPr>
            </w:pPr>
            <w:r w:rsidRPr="0027073A">
              <w:rPr>
                <w:rFonts w:eastAsia="Arial" w:cstheme="minorHAnsi"/>
              </w:rPr>
              <w:t>(mm/yr)</w:t>
            </w:r>
          </w:p>
        </w:tc>
        <w:tc>
          <w:tcPr>
            <w:tcW w:w="957" w:type="pct"/>
            <w:vAlign w:val="center"/>
          </w:tcPr>
          <w:p w:rsidRPr="0027073A" w:rsidR="00965FCC" w:rsidP="00965FCC" w:rsidRDefault="00965FCC" w14:paraId="1B0839F9" w14:textId="77777777">
            <w:pPr>
              <w:pStyle w:val="TableHeadingCentre"/>
              <w:rPr>
                <w:rFonts w:eastAsia="Arial" w:cstheme="minorHAnsi"/>
              </w:rPr>
            </w:pPr>
            <w:r w:rsidRPr="0027073A">
              <w:rPr>
                <w:rFonts w:eastAsia="Arial" w:cstheme="minorHAnsi"/>
              </w:rPr>
              <w:t>Median</w:t>
            </w:r>
            <w:r w:rsidRPr="0027073A">
              <w:rPr>
                <w:rFonts w:eastAsia="Arial" w:cstheme="minorHAnsi"/>
              </w:rPr>
              <w:br/>
            </w:r>
            <w:r w:rsidRPr="0027073A">
              <w:rPr>
                <w:rFonts w:eastAsia="Arial" w:cstheme="minorHAnsi"/>
              </w:rPr>
              <w:t>(50th percentile)</w:t>
            </w:r>
          </w:p>
          <w:p w:rsidRPr="0027073A" w:rsidR="00965FCC" w:rsidP="00357356" w:rsidRDefault="00965FCC" w14:paraId="647E81F0" w14:textId="25A4CE11">
            <w:pPr>
              <w:pStyle w:val="TableHeadingCentre"/>
              <w:rPr>
                <w:rFonts w:cstheme="minorHAnsi"/>
              </w:rPr>
            </w:pPr>
            <w:r w:rsidRPr="0027073A">
              <w:rPr>
                <w:rFonts w:eastAsia="Arial" w:cstheme="minorHAnsi"/>
              </w:rPr>
              <w:t>(mm/yr)</w:t>
            </w:r>
          </w:p>
        </w:tc>
        <w:tc>
          <w:tcPr>
            <w:tcW w:w="955" w:type="pct"/>
            <w:vAlign w:val="center"/>
          </w:tcPr>
          <w:p w:rsidRPr="0027073A" w:rsidR="00965FCC" w:rsidP="00965FCC" w:rsidRDefault="00242B0D" w14:paraId="10D4A076" w14:textId="5AC1A4D1">
            <w:pPr>
              <w:pStyle w:val="TableHeadingCentre"/>
              <w:rPr>
                <w:rFonts w:eastAsia="Arial" w:cstheme="minorHAnsi"/>
              </w:rPr>
            </w:pPr>
            <w:r w:rsidRPr="0027073A">
              <w:rPr>
                <w:rFonts w:eastAsia="Arial" w:cstheme="minorHAnsi"/>
              </w:rPr>
              <w:t>4th quartile</w:t>
            </w:r>
            <w:r w:rsidRPr="0027073A" w:rsidR="00965FCC">
              <w:rPr>
                <w:rFonts w:eastAsia="Arial" w:cstheme="minorHAnsi"/>
              </w:rPr>
              <w:br/>
            </w:r>
            <w:r w:rsidRPr="0027073A" w:rsidR="00965FCC">
              <w:rPr>
                <w:rFonts w:eastAsia="Arial" w:cstheme="minorHAnsi"/>
              </w:rPr>
              <w:t>(</w:t>
            </w:r>
            <w:r w:rsidRPr="0027073A">
              <w:rPr>
                <w:rFonts w:eastAsia="Arial" w:cstheme="minorHAnsi"/>
              </w:rPr>
              <w:t>75</w:t>
            </w:r>
            <w:r w:rsidRPr="0027073A" w:rsidR="00965FCC">
              <w:rPr>
                <w:rFonts w:eastAsia="Arial" w:cstheme="minorHAnsi"/>
              </w:rPr>
              <w:t>th percentile)</w:t>
            </w:r>
          </w:p>
          <w:p w:rsidRPr="0027073A" w:rsidR="00965FCC" w:rsidP="00357356" w:rsidRDefault="00965FCC" w14:paraId="3B6C6002" w14:textId="481C7BAD">
            <w:pPr>
              <w:pStyle w:val="TableHeadingCentre"/>
              <w:rPr>
                <w:rFonts w:cstheme="minorHAnsi"/>
              </w:rPr>
            </w:pPr>
            <w:r w:rsidRPr="0027073A">
              <w:rPr>
                <w:rFonts w:eastAsia="Arial" w:cstheme="minorHAnsi"/>
              </w:rPr>
              <w:t>(mm/yr)</w:t>
            </w:r>
          </w:p>
        </w:tc>
      </w:tr>
      <w:tr w:rsidRPr="00174442" w:rsidR="00965FCC" w:rsidTr="00352239" w14:paraId="2DD52241" w14:textId="2CEC6F97">
        <w:tc>
          <w:tcPr>
            <w:tcW w:w="1544" w:type="pct"/>
          </w:tcPr>
          <w:p w:rsidRPr="00174442" w:rsidR="00965FCC" w:rsidP="00357356" w:rsidRDefault="00965FCC" w14:paraId="166C4961" w14:textId="4A6BC9CD">
            <w:pPr>
              <w:pStyle w:val="TableTextBullet"/>
              <w:numPr>
                <w:ilvl w:val="0"/>
                <w:numId w:val="0"/>
              </w:numPr>
            </w:pPr>
            <w:r w:rsidRPr="00357356">
              <w:t>Basement</w:t>
            </w:r>
          </w:p>
        </w:tc>
        <w:tc>
          <w:tcPr>
            <w:tcW w:w="588" w:type="pct"/>
          </w:tcPr>
          <w:p w:rsidRPr="00174442" w:rsidR="00965FCC" w:rsidP="00357356" w:rsidRDefault="00965FCC" w14:paraId="0529C0C6" w14:textId="24298B2D">
            <w:pPr>
              <w:pStyle w:val="TableTextCentre"/>
            </w:pPr>
            <w:r w:rsidRPr="00357356">
              <w:t>BSE</w:t>
            </w:r>
          </w:p>
        </w:tc>
        <w:tc>
          <w:tcPr>
            <w:tcW w:w="957" w:type="pct"/>
          </w:tcPr>
          <w:p w:rsidRPr="00357356" w:rsidR="00965FCC" w:rsidP="00357356" w:rsidRDefault="00965FCC" w14:paraId="4A3A07DB" w14:textId="68CCFEAF">
            <w:pPr>
              <w:pStyle w:val="TableTextCentre"/>
              <w:rPr>
                <w:b/>
              </w:rPr>
            </w:pPr>
            <w:r w:rsidRPr="00357356">
              <w:t>14</w:t>
            </w:r>
          </w:p>
        </w:tc>
        <w:tc>
          <w:tcPr>
            <w:tcW w:w="957" w:type="pct"/>
          </w:tcPr>
          <w:p w:rsidRPr="00357356" w:rsidR="00965FCC" w:rsidP="00357356" w:rsidRDefault="00965FCC" w14:paraId="2F4C3BDE" w14:textId="1B536867">
            <w:pPr>
              <w:pStyle w:val="TableTextCentre"/>
              <w:rPr>
                <w:b/>
              </w:rPr>
            </w:pPr>
            <w:r w:rsidRPr="00357356">
              <w:t>23</w:t>
            </w:r>
          </w:p>
        </w:tc>
        <w:tc>
          <w:tcPr>
            <w:tcW w:w="955" w:type="pct"/>
          </w:tcPr>
          <w:p w:rsidRPr="00357356" w:rsidR="00965FCC" w:rsidP="00357356" w:rsidRDefault="00965FCC" w14:paraId="0581BCB1" w14:textId="69D8EF50">
            <w:pPr>
              <w:pStyle w:val="TableTextCentre"/>
              <w:rPr>
                <w:b/>
              </w:rPr>
            </w:pPr>
            <w:r w:rsidRPr="00357356">
              <w:t>34</w:t>
            </w:r>
          </w:p>
        </w:tc>
      </w:tr>
      <w:tr w:rsidRPr="00174442" w:rsidR="00965FCC" w:rsidTr="00352239" w14:paraId="7BEC0055" w14:textId="26F99274">
        <w:tc>
          <w:tcPr>
            <w:tcW w:w="1544" w:type="pct"/>
          </w:tcPr>
          <w:p w:rsidRPr="00174442" w:rsidR="00965FCC" w:rsidP="00357356" w:rsidRDefault="00965FCC" w14:paraId="648FE589" w14:textId="4261BD3C">
            <w:pPr>
              <w:pStyle w:val="TableTextBullet"/>
              <w:numPr>
                <w:ilvl w:val="0"/>
                <w:numId w:val="0"/>
              </w:numPr>
            </w:pPr>
            <w:r w:rsidRPr="00357356">
              <w:t>Lower Tertiary Basalt (LTBA)</w:t>
            </w:r>
          </w:p>
        </w:tc>
        <w:tc>
          <w:tcPr>
            <w:tcW w:w="588" w:type="pct"/>
          </w:tcPr>
          <w:p w:rsidRPr="00174442" w:rsidR="00965FCC" w:rsidP="00357356" w:rsidRDefault="00965FCC" w14:paraId="7F65B55F" w14:textId="3AA57339">
            <w:pPr>
              <w:pStyle w:val="TableTextCentre"/>
            </w:pPr>
            <w:r w:rsidRPr="00357356">
              <w:t>LTBA</w:t>
            </w:r>
          </w:p>
        </w:tc>
        <w:tc>
          <w:tcPr>
            <w:tcW w:w="957" w:type="pct"/>
          </w:tcPr>
          <w:p w:rsidRPr="00357356" w:rsidR="00965FCC" w:rsidP="00357356" w:rsidRDefault="00965FCC" w14:paraId="4302C2FA" w14:textId="78423608">
            <w:pPr>
              <w:pStyle w:val="TableTextCentre"/>
              <w:rPr>
                <w:b/>
              </w:rPr>
            </w:pPr>
            <w:r w:rsidRPr="00357356">
              <w:t>37</w:t>
            </w:r>
          </w:p>
        </w:tc>
        <w:tc>
          <w:tcPr>
            <w:tcW w:w="957" w:type="pct"/>
          </w:tcPr>
          <w:p w:rsidRPr="00357356" w:rsidR="00965FCC" w:rsidP="00357356" w:rsidRDefault="00965FCC" w14:paraId="5BFEDA65" w14:textId="1F1FD96E">
            <w:pPr>
              <w:pStyle w:val="TableTextCentre"/>
              <w:rPr>
                <w:b/>
              </w:rPr>
            </w:pPr>
            <w:r w:rsidRPr="00357356">
              <w:t>54</w:t>
            </w:r>
          </w:p>
        </w:tc>
        <w:tc>
          <w:tcPr>
            <w:tcW w:w="955" w:type="pct"/>
          </w:tcPr>
          <w:p w:rsidRPr="00357356" w:rsidR="00965FCC" w:rsidP="00357356" w:rsidRDefault="00965FCC" w14:paraId="4F74320C" w14:textId="23E502A4">
            <w:pPr>
              <w:pStyle w:val="TableTextCentre"/>
              <w:rPr>
                <w:b/>
              </w:rPr>
            </w:pPr>
            <w:r w:rsidRPr="00357356">
              <w:t>74</w:t>
            </w:r>
          </w:p>
        </w:tc>
      </w:tr>
      <w:tr w:rsidRPr="00174442" w:rsidR="00965FCC" w:rsidTr="00352239" w14:paraId="21D3D2ED" w14:textId="17E4C709">
        <w:tc>
          <w:tcPr>
            <w:tcW w:w="1544" w:type="pct"/>
          </w:tcPr>
          <w:p w:rsidRPr="00174442" w:rsidR="00965FCC" w:rsidP="00357356" w:rsidRDefault="00965FCC" w14:paraId="27D5C2C7" w14:textId="23A31177">
            <w:pPr>
              <w:pStyle w:val="TableTextBullet"/>
              <w:numPr>
                <w:ilvl w:val="0"/>
                <w:numId w:val="0"/>
              </w:numPr>
            </w:pPr>
            <w:r w:rsidRPr="00357356">
              <w:t>Lower Tertiary Basalt (LTBB)</w:t>
            </w:r>
          </w:p>
        </w:tc>
        <w:tc>
          <w:tcPr>
            <w:tcW w:w="588" w:type="pct"/>
          </w:tcPr>
          <w:p w:rsidRPr="00174442" w:rsidR="00965FCC" w:rsidP="00357356" w:rsidRDefault="00965FCC" w14:paraId="4E9E168C" w14:textId="41E1CB70">
            <w:pPr>
              <w:pStyle w:val="TableTextCentre"/>
            </w:pPr>
            <w:r w:rsidRPr="00357356">
              <w:t>LTBB</w:t>
            </w:r>
          </w:p>
        </w:tc>
        <w:tc>
          <w:tcPr>
            <w:tcW w:w="957" w:type="pct"/>
          </w:tcPr>
          <w:p w:rsidRPr="00357356" w:rsidR="00965FCC" w:rsidP="00357356" w:rsidRDefault="00965FCC" w14:paraId="235A4D9B" w14:textId="0E464CED">
            <w:pPr>
              <w:pStyle w:val="TableTextCentre"/>
              <w:rPr>
                <w:b/>
              </w:rPr>
            </w:pPr>
            <w:r w:rsidRPr="00357356">
              <w:t>26</w:t>
            </w:r>
          </w:p>
        </w:tc>
        <w:tc>
          <w:tcPr>
            <w:tcW w:w="957" w:type="pct"/>
          </w:tcPr>
          <w:p w:rsidRPr="00357356" w:rsidR="00965FCC" w:rsidP="00357356" w:rsidRDefault="00965FCC" w14:paraId="5A60037B" w14:textId="3A01CD48">
            <w:pPr>
              <w:pStyle w:val="TableTextCentre"/>
              <w:rPr>
                <w:b/>
              </w:rPr>
            </w:pPr>
            <w:r w:rsidRPr="00357356">
              <w:t>40</w:t>
            </w:r>
          </w:p>
        </w:tc>
        <w:tc>
          <w:tcPr>
            <w:tcW w:w="955" w:type="pct"/>
          </w:tcPr>
          <w:p w:rsidRPr="00357356" w:rsidR="00965FCC" w:rsidP="00357356" w:rsidRDefault="00965FCC" w14:paraId="3EB45B91" w14:textId="722D0AEF">
            <w:pPr>
              <w:pStyle w:val="TableTextCentre"/>
              <w:rPr>
                <w:b/>
              </w:rPr>
            </w:pPr>
            <w:r w:rsidRPr="00357356">
              <w:t>87</w:t>
            </w:r>
          </w:p>
        </w:tc>
      </w:tr>
      <w:tr w:rsidRPr="00174442" w:rsidR="00965FCC" w:rsidTr="00352239" w14:paraId="7CCCF961" w14:textId="77777777">
        <w:tc>
          <w:tcPr>
            <w:tcW w:w="1544" w:type="pct"/>
          </w:tcPr>
          <w:p w:rsidRPr="00174442" w:rsidR="00965FCC" w:rsidP="00357356" w:rsidRDefault="00965FCC" w14:paraId="60AFB409" w14:textId="4509737A">
            <w:pPr>
              <w:pStyle w:val="TableTextBullet"/>
              <w:numPr>
                <w:ilvl w:val="0"/>
                <w:numId w:val="0"/>
              </w:numPr>
            </w:pPr>
            <w:r w:rsidRPr="00357356">
              <w:t>Lower Tertiary Aquifer</w:t>
            </w:r>
          </w:p>
        </w:tc>
        <w:tc>
          <w:tcPr>
            <w:tcW w:w="588" w:type="pct"/>
          </w:tcPr>
          <w:p w:rsidRPr="00174442" w:rsidR="00965FCC" w:rsidP="00357356" w:rsidRDefault="00965FCC" w14:paraId="4F9A9BC1" w14:textId="169FE484">
            <w:pPr>
              <w:pStyle w:val="TableTextCentre"/>
            </w:pPr>
            <w:r w:rsidRPr="00357356">
              <w:t>LTA</w:t>
            </w:r>
          </w:p>
        </w:tc>
        <w:tc>
          <w:tcPr>
            <w:tcW w:w="957" w:type="pct"/>
          </w:tcPr>
          <w:p w:rsidRPr="00357356" w:rsidR="00965FCC" w:rsidP="00357356" w:rsidRDefault="00965FCC" w14:paraId="795616D3" w14:textId="0F0E6396">
            <w:pPr>
              <w:pStyle w:val="TableTextCentre"/>
              <w:rPr>
                <w:b/>
              </w:rPr>
            </w:pPr>
            <w:r w:rsidRPr="00357356">
              <w:t>13</w:t>
            </w:r>
          </w:p>
        </w:tc>
        <w:tc>
          <w:tcPr>
            <w:tcW w:w="957" w:type="pct"/>
          </w:tcPr>
          <w:p w:rsidRPr="00357356" w:rsidR="00965FCC" w:rsidP="00357356" w:rsidRDefault="00965FCC" w14:paraId="76B68314" w14:textId="360F3DD8">
            <w:pPr>
              <w:pStyle w:val="TableTextCentre"/>
              <w:rPr>
                <w:b/>
              </w:rPr>
            </w:pPr>
            <w:r w:rsidRPr="00357356">
              <w:t>17</w:t>
            </w:r>
          </w:p>
        </w:tc>
        <w:tc>
          <w:tcPr>
            <w:tcW w:w="955" w:type="pct"/>
          </w:tcPr>
          <w:p w:rsidRPr="00357356" w:rsidR="00965FCC" w:rsidP="00357356" w:rsidRDefault="00965FCC" w14:paraId="52CF7BCB" w14:textId="01C464D5">
            <w:pPr>
              <w:pStyle w:val="TableTextCentre"/>
              <w:rPr>
                <w:b/>
              </w:rPr>
            </w:pPr>
            <w:r w:rsidRPr="00357356">
              <w:t>48</w:t>
            </w:r>
          </w:p>
        </w:tc>
      </w:tr>
      <w:tr w:rsidRPr="00174442" w:rsidR="00965FCC" w:rsidTr="00352239" w14:paraId="4EF08384" w14:textId="77777777">
        <w:tc>
          <w:tcPr>
            <w:tcW w:w="1544" w:type="pct"/>
          </w:tcPr>
          <w:p w:rsidRPr="00174442" w:rsidR="00965FCC" w:rsidP="00357356" w:rsidRDefault="00965FCC" w14:paraId="5E87E7E3" w14:textId="665CFF4A">
            <w:pPr>
              <w:pStyle w:val="TableTextBullet"/>
              <w:numPr>
                <w:ilvl w:val="0"/>
                <w:numId w:val="0"/>
              </w:numPr>
            </w:pPr>
            <w:r w:rsidRPr="00357356">
              <w:t>Lower Mid-Tertiary Aquifer</w:t>
            </w:r>
          </w:p>
        </w:tc>
        <w:tc>
          <w:tcPr>
            <w:tcW w:w="588" w:type="pct"/>
          </w:tcPr>
          <w:p w:rsidRPr="00174442" w:rsidR="00965FCC" w:rsidP="00357356" w:rsidRDefault="00965FCC" w14:paraId="1ED7CDCD" w14:textId="18BAB7C4">
            <w:pPr>
              <w:pStyle w:val="TableTextCentre"/>
            </w:pPr>
            <w:r w:rsidRPr="00357356">
              <w:t>LMTD</w:t>
            </w:r>
          </w:p>
        </w:tc>
        <w:tc>
          <w:tcPr>
            <w:tcW w:w="957" w:type="pct"/>
          </w:tcPr>
          <w:p w:rsidRPr="00357356" w:rsidR="00965FCC" w:rsidP="00357356" w:rsidRDefault="00965FCC" w14:paraId="57FEFF3F" w14:textId="4E28AAAD">
            <w:pPr>
              <w:pStyle w:val="TableTextCentre"/>
              <w:rPr>
                <w:b/>
              </w:rPr>
            </w:pPr>
            <w:r w:rsidRPr="00357356">
              <w:t>16</w:t>
            </w:r>
          </w:p>
        </w:tc>
        <w:tc>
          <w:tcPr>
            <w:tcW w:w="957" w:type="pct"/>
          </w:tcPr>
          <w:p w:rsidRPr="00357356" w:rsidR="00965FCC" w:rsidP="00357356" w:rsidRDefault="00965FCC" w14:paraId="6C93028E" w14:textId="09288BD6">
            <w:pPr>
              <w:pStyle w:val="TableTextCentre"/>
              <w:rPr>
                <w:b/>
              </w:rPr>
            </w:pPr>
            <w:r w:rsidRPr="00357356">
              <w:t>26</w:t>
            </w:r>
          </w:p>
        </w:tc>
        <w:tc>
          <w:tcPr>
            <w:tcW w:w="955" w:type="pct"/>
          </w:tcPr>
          <w:p w:rsidRPr="00357356" w:rsidR="00965FCC" w:rsidP="00357356" w:rsidRDefault="00965FCC" w14:paraId="5ED5E64A" w14:textId="7389542D">
            <w:pPr>
              <w:pStyle w:val="TableTextCentre"/>
              <w:rPr>
                <w:b/>
              </w:rPr>
            </w:pPr>
            <w:r w:rsidRPr="00357356">
              <w:t>34</w:t>
            </w:r>
          </w:p>
        </w:tc>
      </w:tr>
      <w:tr w:rsidRPr="00174442" w:rsidR="00965FCC" w:rsidTr="00352239" w14:paraId="52DF1266" w14:textId="77777777">
        <w:tc>
          <w:tcPr>
            <w:tcW w:w="1544" w:type="pct"/>
          </w:tcPr>
          <w:p w:rsidRPr="00174442" w:rsidR="00965FCC" w:rsidP="00357356" w:rsidRDefault="00965FCC" w14:paraId="7BF24899" w14:textId="766F2E77">
            <w:pPr>
              <w:pStyle w:val="TableTextBullet"/>
              <w:numPr>
                <w:ilvl w:val="0"/>
                <w:numId w:val="0"/>
              </w:numPr>
            </w:pPr>
            <w:r w:rsidRPr="00357356">
              <w:t>Upper Mid-Tertiary Aquifer</w:t>
            </w:r>
          </w:p>
        </w:tc>
        <w:tc>
          <w:tcPr>
            <w:tcW w:w="588" w:type="pct"/>
          </w:tcPr>
          <w:p w:rsidRPr="00174442" w:rsidR="00965FCC" w:rsidP="00357356" w:rsidRDefault="00965FCC" w14:paraId="18D81A22" w14:textId="22568FA2">
            <w:pPr>
              <w:pStyle w:val="TableTextCentre"/>
            </w:pPr>
            <w:r w:rsidRPr="00357356">
              <w:t>UMTA</w:t>
            </w:r>
          </w:p>
        </w:tc>
        <w:tc>
          <w:tcPr>
            <w:tcW w:w="957" w:type="pct"/>
          </w:tcPr>
          <w:p w:rsidRPr="00357356" w:rsidR="00965FCC" w:rsidP="00357356" w:rsidRDefault="00965FCC" w14:paraId="356F4A44" w14:textId="6DD0EBD4">
            <w:pPr>
              <w:pStyle w:val="TableTextCentre"/>
              <w:rPr>
                <w:b/>
              </w:rPr>
            </w:pPr>
            <w:r w:rsidRPr="00357356">
              <w:t>21</w:t>
            </w:r>
          </w:p>
        </w:tc>
        <w:tc>
          <w:tcPr>
            <w:tcW w:w="957" w:type="pct"/>
          </w:tcPr>
          <w:p w:rsidRPr="00357356" w:rsidR="00965FCC" w:rsidP="00357356" w:rsidRDefault="00965FCC" w14:paraId="0980EA39" w14:textId="02F403C7">
            <w:pPr>
              <w:pStyle w:val="TableTextCentre"/>
              <w:rPr>
                <w:b/>
              </w:rPr>
            </w:pPr>
            <w:r w:rsidRPr="00357356">
              <w:t>34</w:t>
            </w:r>
          </w:p>
        </w:tc>
        <w:tc>
          <w:tcPr>
            <w:tcW w:w="955" w:type="pct"/>
          </w:tcPr>
          <w:p w:rsidRPr="00357356" w:rsidR="00965FCC" w:rsidP="00357356" w:rsidRDefault="00965FCC" w14:paraId="31A6462E" w14:textId="6641A229">
            <w:pPr>
              <w:pStyle w:val="TableTextCentre"/>
              <w:rPr>
                <w:b/>
              </w:rPr>
            </w:pPr>
            <w:r w:rsidRPr="00357356">
              <w:t>60</w:t>
            </w:r>
          </w:p>
        </w:tc>
      </w:tr>
      <w:tr w:rsidRPr="00174442" w:rsidR="00965FCC" w:rsidTr="00352239" w14:paraId="4DC7FC1C" w14:textId="77777777">
        <w:tc>
          <w:tcPr>
            <w:tcW w:w="1544" w:type="pct"/>
          </w:tcPr>
          <w:p w:rsidRPr="00174442" w:rsidR="00965FCC" w:rsidP="00357356" w:rsidRDefault="00965FCC" w14:paraId="52D1BC07" w14:textId="7EF6F9ED">
            <w:pPr>
              <w:pStyle w:val="TableTextBullet"/>
              <w:numPr>
                <w:ilvl w:val="0"/>
                <w:numId w:val="0"/>
              </w:numPr>
            </w:pPr>
            <w:r w:rsidRPr="00357356">
              <w:t>Upper Tertiary Aquifer Fluvial</w:t>
            </w:r>
          </w:p>
        </w:tc>
        <w:tc>
          <w:tcPr>
            <w:tcW w:w="588" w:type="pct"/>
          </w:tcPr>
          <w:p w:rsidRPr="00174442" w:rsidR="00965FCC" w:rsidP="00357356" w:rsidRDefault="00965FCC" w14:paraId="532744BD" w14:textId="63DEF3AE">
            <w:pPr>
              <w:pStyle w:val="TableTextCentre"/>
            </w:pPr>
            <w:r w:rsidRPr="00357356">
              <w:t>UTAF</w:t>
            </w:r>
          </w:p>
        </w:tc>
        <w:tc>
          <w:tcPr>
            <w:tcW w:w="957" w:type="pct"/>
          </w:tcPr>
          <w:p w:rsidRPr="00357356" w:rsidR="00965FCC" w:rsidP="00357356" w:rsidRDefault="00965FCC" w14:paraId="2484EB97" w14:textId="7B373A57">
            <w:pPr>
              <w:pStyle w:val="TableTextCentre"/>
              <w:rPr>
                <w:b/>
              </w:rPr>
            </w:pPr>
            <w:r w:rsidRPr="00357356">
              <w:t>15</w:t>
            </w:r>
          </w:p>
        </w:tc>
        <w:tc>
          <w:tcPr>
            <w:tcW w:w="957" w:type="pct"/>
          </w:tcPr>
          <w:p w:rsidRPr="00357356" w:rsidR="00965FCC" w:rsidP="00357356" w:rsidRDefault="00965FCC" w14:paraId="1A4ECD09" w14:textId="10C61D89">
            <w:pPr>
              <w:pStyle w:val="TableTextCentre"/>
              <w:rPr>
                <w:b/>
              </w:rPr>
            </w:pPr>
            <w:r w:rsidRPr="00357356">
              <w:t>20</w:t>
            </w:r>
          </w:p>
        </w:tc>
        <w:tc>
          <w:tcPr>
            <w:tcW w:w="955" w:type="pct"/>
          </w:tcPr>
          <w:p w:rsidRPr="00357356" w:rsidR="00965FCC" w:rsidP="00357356" w:rsidRDefault="00965FCC" w14:paraId="5C1C8931" w14:textId="1B67C30D">
            <w:pPr>
              <w:pStyle w:val="TableTextCentre"/>
              <w:rPr>
                <w:b/>
              </w:rPr>
            </w:pPr>
            <w:r w:rsidRPr="00357356">
              <w:t>27</w:t>
            </w:r>
          </w:p>
        </w:tc>
      </w:tr>
      <w:tr w:rsidRPr="00174442" w:rsidR="00965FCC" w:rsidTr="00352239" w14:paraId="28DE299D" w14:textId="77777777">
        <w:tc>
          <w:tcPr>
            <w:tcW w:w="1544" w:type="pct"/>
          </w:tcPr>
          <w:p w:rsidRPr="00174442" w:rsidR="00965FCC" w:rsidP="00357356" w:rsidRDefault="00965FCC" w14:paraId="0C1F99D0" w14:textId="76B278A0">
            <w:pPr>
              <w:pStyle w:val="TableTextBullet"/>
              <w:numPr>
                <w:ilvl w:val="0"/>
                <w:numId w:val="0"/>
              </w:numPr>
            </w:pPr>
            <w:r w:rsidRPr="00357356">
              <w:t>Upper Tertiary Aquifer Marine</w:t>
            </w:r>
          </w:p>
        </w:tc>
        <w:tc>
          <w:tcPr>
            <w:tcW w:w="588" w:type="pct"/>
          </w:tcPr>
          <w:p w:rsidRPr="00174442" w:rsidR="00965FCC" w:rsidP="00357356" w:rsidRDefault="00965FCC" w14:paraId="335C79A9" w14:textId="37CA8717">
            <w:pPr>
              <w:pStyle w:val="TableTextCentre"/>
            </w:pPr>
            <w:r w:rsidRPr="00357356">
              <w:t>UTAM</w:t>
            </w:r>
          </w:p>
        </w:tc>
        <w:tc>
          <w:tcPr>
            <w:tcW w:w="957" w:type="pct"/>
          </w:tcPr>
          <w:p w:rsidRPr="00357356" w:rsidR="00965FCC" w:rsidP="00357356" w:rsidRDefault="00965FCC" w14:paraId="7DB40B9A" w14:textId="6FAD45A9">
            <w:pPr>
              <w:pStyle w:val="TableTextCentre"/>
              <w:rPr>
                <w:b/>
              </w:rPr>
            </w:pPr>
            <w:r w:rsidRPr="00357356">
              <w:t>9</w:t>
            </w:r>
          </w:p>
        </w:tc>
        <w:tc>
          <w:tcPr>
            <w:tcW w:w="957" w:type="pct"/>
          </w:tcPr>
          <w:p w:rsidRPr="00357356" w:rsidR="00965FCC" w:rsidP="00357356" w:rsidRDefault="00965FCC" w14:paraId="7F2E1086" w14:textId="65564919">
            <w:pPr>
              <w:pStyle w:val="TableTextCentre"/>
              <w:rPr>
                <w:b/>
              </w:rPr>
            </w:pPr>
            <w:r w:rsidRPr="00357356">
              <w:t>17</w:t>
            </w:r>
          </w:p>
        </w:tc>
        <w:tc>
          <w:tcPr>
            <w:tcW w:w="955" w:type="pct"/>
          </w:tcPr>
          <w:p w:rsidRPr="00357356" w:rsidR="00965FCC" w:rsidP="00357356" w:rsidRDefault="00965FCC" w14:paraId="253CCF01" w14:textId="3A3F22B8">
            <w:pPr>
              <w:pStyle w:val="TableTextCentre"/>
              <w:rPr>
                <w:b/>
              </w:rPr>
            </w:pPr>
            <w:r w:rsidRPr="00357356">
              <w:t>40</w:t>
            </w:r>
          </w:p>
        </w:tc>
      </w:tr>
      <w:tr w:rsidRPr="00174442" w:rsidR="00965FCC" w:rsidTr="00352239" w14:paraId="361084D5" w14:textId="77777777">
        <w:tc>
          <w:tcPr>
            <w:tcW w:w="1544" w:type="pct"/>
          </w:tcPr>
          <w:p w:rsidRPr="00174442" w:rsidR="00965FCC" w:rsidP="00357356" w:rsidRDefault="00965FCC" w14:paraId="6DEF341D" w14:textId="2323B022">
            <w:pPr>
              <w:pStyle w:val="TableTextBullet"/>
              <w:numPr>
                <w:ilvl w:val="0"/>
                <w:numId w:val="0"/>
              </w:numPr>
            </w:pPr>
            <w:r w:rsidRPr="00357356">
              <w:t>Upper Tertiary Basalt</w:t>
            </w:r>
          </w:p>
        </w:tc>
        <w:tc>
          <w:tcPr>
            <w:tcW w:w="588" w:type="pct"/>
          </w:tcPr>
          <w:p w:rsidRPr="00174442" w:rsidR="00965FCC" w:rsidP="00357356" w:rsidRDefault="00965FCC" w14:paraId="0CAF32B3" w14:textId="2B28C02D">
            <w:pPr>
              <w:pStyle w:val="TableTextCentre"/>
            </w:pPr>
            <w:r w:rsidRPr="00357356">
              <w:t>UTB</w:t>
            </w:r>
          </w:p>
        </w:tc>
        <w:tc>
          <w:tcPr>
            <w:tcW w:w="957" w:type="pct"/>
          </w:tcPr>
          <w:p w:rsidRPr="00357356" w:rsidR="00965FCC" w:rsidP="00357356" w:rsidRDefault="00965FCC" w14:paraId="3838C1BD" w14:textId="55613E30">
            <w:pPr>
              <w:pStyle w:val="TableTextCentre"/>
              <w:rPr>
                <w:b/>
              </w:rPr>
            </w:pPr>
            <w:r w:rsidRPr="00357356">
              <w:t>22</w:t>
            </w:r>
          </w:p>
        </w:tc>
        <w:tc>
          <w:tcPr>
            <w:tcW w:w="957" w:type="pct"/>
          </w:tcPr>
          <w:p w:rsidRPr="00357356" w:rsidR="00965FCC" w:rsidP="00357356" w:rsidRDefault="00965FCC" w14:paraId="746D38CA" w14:textId="0E9B87FD">
            <w:pPr>
              <w:pStyle w:val="TableTextCentre"/>
              <w:rPr>
                <w:b/>
              </w:rPr>
            </w:pPr>
            <w:r w:rsidRPr="00357356">
              <w:t>30</w:t>
            </w:r>
          </w:p>
        </w:tc>
        <w:tc>
          <w:tcPr>
            <w:tcW w:w="955" w:type="pct"/>
          </w:tcPr>
          <w:p w:rsidRPr="00357356" w:rsidR="00965FCC" w:rsidP="00357356" w:rsidRDefault="00965FCC" w14:paraId="1D288204" w14:textId="7FBCB27F">
            <w:pPr>
              <w:pStyle w:val="TableTextCentre"/>
              <w:rPr>
                <w:b/>
              </w:rPr>
            </w:pPr>
            <w:r w:rsidRPr="00357356">
              <w:t>39</w:t>
            </w:r>
          </w:p>
        </w:tc>
      </w:tr>
      <w:tr w:rsidRPr="00174442" w:rsidR="00965FCC" w:rsidTr="00352239" w14:paraId="2C72912A" w14:textId="77777777">
        <w:tc>
          <w:tcPr>
            <w:tcW w:w="1544" w:type="pct"/>
          </w:tcPr>
          <w:p w:rsidRPr="00174442" w:rsidR="00965FCC" w:rsidP="00357356" w:rsidRDefault="00965FCC" w14:paraId="32C4ADC1" w14:textId="0518BE2E">
            <w:pPr>
              <w:pStyle w:val="TableTextBullet"/>
              <w:numPr>
                <w:ilvl w:val="0"/>
                <w:numId w:val="0"/>
              </w:numPr>
            </w:pPr>
            <w:r w:rsidRPr="00357356">
              <w:t>Upper Tertiary Quaternary</w:t>
            </w:r>
          </w:p>
        </w:tc>
        <w:tc>
          <w:tcPr>
            <w:tcW w:w="588" w:type="pct"/>
          </w:tcPr>
          <w:p w:rsidRPr="00174442" w:rsidR="00965FCC" w:rsidP="00357356" w:rsidRDefault="00965FCC" w14:paraId="3E4A9ECE" w14:textId="2144B0EC">
            <w:pPr>
              <w:pStyle w:val="TableTextCentre"/>
            </w:pPr>
            <w:r w:rsidRPr="00357356">
              <w:t>UTQA</w:t>
            </w:r>
          </w:p>
        </w:tc>
        <w:tc>
          <w:tcPr>
            <w:tcW w:w="957" w:type="pct"/>
          </w:tcPr>
          <w:p w:rsidRPr="00357356" w:rsidR="00965FCC" w:rsidP="00357356" w:rsidRDefault="00965FCC" w14:paraId="4FBB0892" w14:textId="634408C7">
            <w:pPr>
              <w:pStyle w:val="TableTextCentre"/>
              <w:rPr>
                <w:b/>
              </w:rPr>
            </w:pPr>
            <w:r w:rsidRPr="00357356">
              <w:t>14</w:t>
            </w:r>
          </w:p>
        </w:tc>
        <w:tc>
          <w:tcPr>
            <w:tcW w:w="957" w:type="pct"/>
          </w:tcPr>
          <w:p w:rsidRPr="00357356" w:rsidR="00965FCC" w:rsidP="00357356" w:rsidRDefault="00965FCC" w14:paraId="5544AAAB" w14:textId="4411993A">
            <w:pPr>
              <w:pStyle w:val="TableTextCentre"/>
              <w:rPr>
                <w:b/>
              </w:rPr>
            </w:pPr>
            <w:r w:rsidRPr="00357356">
              <w:t>22</w:t>
            </w:r>
          </w:p>
        </w:tc>
        <w:tc>
          <w:tcPr>
            <w:tcW w:w="955" w:type="pct"/>
          </w:tcPr>
          <w:p w:rsidRPr="00357356" w:rsidR="00965FCC" w:rsidP="00357356" w:rsidRDefault="00965FCC" w14:paraId="465455F6" w14:textId="7230253A">
            <w:pPr>
              <w:pStyle w:val="TableTextCentre"/>
              <w:rPr>
                <w:b/>
              </w:rPr>
            </w:pPr>
            <w:r w:rsidRPr="00357356">
              <w:t>35</w:t>
            </w:r>
          </w:p>
        </w:tc>
      </w:tr>
      <w:tr w:rsidRPr="00174442" w:rsidR="00965FCC" w:rsidTr="00352239" w14:paraId="19291A8F" w14:textId="77777777">
        <w:tc>
          <w:tcPr>
            <w:tcW w:w="1544" w:type="pct"/>
          </w:tcPr>
          <w:p w:rsidRPr="00174442" w:rsidR="00965FCC" w:rsidP="00357356" w:rsidRDefault="00965FCC" w14:paraId="4237C715" w14:textId="3C111623">
            <w:pPr>
              <w:pStyle w:val="TableTextBullet"/>
              <w:numPr>
                <w:ilvl w:val="0"/>
                <w:numId w:val="0"/>
              </w:numPr>
            </w:pPr>
            <w:r w:rsidRPr="00357356">
              <w:t>Quaternary</w:t>
            </w:r>
          </w:p>
        </w:tc>
        <w:tc>
          <w:tcPr>
            <w:tcW w:w="588" w:type="pct"/>
          </w:tcPr>
          <w:p w:rsidRPr="00174442" w:rsidR="00965FCC" w:rsidP="00357356" w:rsidRDefault="00965FCC" w14:paraId="70DD4DC3" w14:textId="768AFE20">
            <w:pPr>
              <w:pStyle w:val="TableTextCentre"/>
            </w:pPr>
            <w:r w:rsidRPr="00357356">
              <w:t>QA</w:t>
            </w:r>
          </w:p>
        </w:tc>
        <w:tc>
          <w:tcPr>
            <w:tcW w:w="957" w:type="pct"/>
          </w:tcPr>
          <w:p w:rsidRPr="00357356" w:rsidR="00965FCC" w:rsidP="00357356" w:rsidRDefault="00965FCC" w14:paraId="74FD2993" w14:textId="4D44016B">
            <w:pPr>
              <w:pStyle w:val="TableTextCentre"/>
              <w:rPr>
                <w:b/>
              </w:rPr>
            </w:pPr>
            <w:r w:rsidRPr="00357356">
              <w:t>12</w:t>
            </w:r>
          </w:p>
        </w:tc>
        <w:tc>
          <w:tcPr>
            <w:tcW w:w="957" w:type="pct"/>
          </w:tcPr>
          <w:p w:rsidRPr="00357356" w:rsidR="00965FCC" w:rsidP="00357356" w:rsidRDefault="00965FCC" w14:paraId="2F30D06F" w14:textId="44F74003">
            <w:pPr>
              <w:pStyle w:val="TableTextCentre"/>
              <w:rPr>
                <w:b/>
              </w:rPr>
            </w:pPr>
            <w:r w:rsidRPr="00357356">
              <w:t>24</w:t>
            </w:r>
          </w:p>
        </w:tc>
        <w:tc>
          <w:tcPr>
            <w:tcW w:w="955" w:type="pct"/>
          </w:tcPr>
          <w:p w:rsidRPr="00357356" w:rsidR="00965FCC" w:rsidP="00357356" w:rsidRDefault="00965FCC" w14:paraId="7EB8F8AE" w14:textId="5C5F7A45">
            <w:pPr>
              <w:pStyle w:val="TableTextCentre"/>
              <w:rPr>
                <w:b/>
              </w:rPr>
            </w:pPr>
            <w:r w:rsidRPr="00357356">
              <w:t>43</w:t>
            </w:r>
          </w:p>
        </w:tc>
      </w:tr>
    </w:tbl>
    <w:p w:rsidRPr="00174442" w:rsidR="0075746A" w:rsidP="0075746A" w:rsidRDefault="0075746A" w14:paraId="1A4D6EEE" w14:textId="77777777">
      <w:pPr>
        <w:rPr>
          <w:rFonts w:eastAsiaTheme="minorEastAsia"/>
          <w:sz w:val="18"/>
          <w:szCs w:val="18"/>
          <w:u w:val="single"/>
        </w:rPr>
      </w:pPr>
    </w:p>
    <w:p w:rsidRPr="00174442" w:rsidR="0075746A" w:rsidP="0075746A" w:rsidRDefault="0075746A" w14:paraId="27A54D58" w14:textId="7B1EA3FF">
      <w:pPr>
        <w:pStyle w:val="BodyText"/>
      </w:pPr>
      <w:r w:rsidRPr="00174442">
        <w:t xml:space="preserve">When applying the values in </w:t>
      </w:r>
      <w:r w:rsidRPr="00174442" w:rsidR="00801FA5">
        <w:fldChar w:fldCharType="begin"/>
      </w:r>
      <w:r w:rsidRPr="00174442" w:rsidR="00801FA5">
        <w:instrText xml:space="preserve"> REF _Ref42775526 \h </w:instrText>
      </w:r>
      <w:r w:rsidRPr="00174442" w:rsidR="00801FA5">
        <w:fldChar w:fldCharType="separate"/>
      </w:r>
      <w:r w:rsidRPr="00174442" w:rsidR="009660CD">
        <w:t xml:space="preserve">Table </w:t>
      </w:r>
      <w:r w:rsidR="009660CD">
        <w:rPr>
          <w:noProof/>
        </w:rPr>
        <w:t>5</w:t>
      </w:r>
      <w:r w:rsidRPr="00174442" w:rsidR="00801FA5">
        <w:fldChar w:fldCharType="end"/>
      </w:r>
      <w:r w:rsidRPr="00174442">
        <w:t>, note that:</w:t>
      </w:r>
    </w:p>
    <w:p w:rsidRPr="00174442" w:rsidR="0075746A" w:rsidP="00A844AB" w:rsidRDefault="00F253B6" w14:paraId="0B94FB3E" w14:textId="1FE02F68">
      <w:pPr>
        <w:pStyle w:val="Bulletlist"/>
      </w:pPr>
      <w:r>
        <w:t>R</w:t>
      </w:r>
      <w:r w:rsidRPr="00174442">
        <w:t xml:space="preserve">echarge </w:t>
      </w:r>
      <w:r w:rsidRPr="00174442" w:rsidR="00361B42">
        <w:t>rates in mm/yr are determined from prior assessments including field studies</w:t>
      </w:r>
      <w:r w:rsidRPr="00174442" w:rsidR="007D3B91">
        <w:t>,</w:t>
      </w:r>
      <w:r w:rsidRPr="00174442" w:rsidR="00361B42">
        <w:t xml:space="preserve"> investigations and, in some instances, groundwater models</w:t>
      </w:r>
      <w:r>
        <w:t>.</w:t>
      </w:r>
    </w:p>
    <w:p w:rsidRPr="00174442" w:rsidR="0075746A" w:rsidP="00A844AB" w:rsidRDefault="00F253B6" w14:paraId="6D773DEE" w14:textId="768776EE">
      <w:pPr>
        <w:pStyle w:val="Bulletlist"/>
      </w:pPr>
      <w:r>
        <w:t>T</w:t>
      </w:r>
      <w:r w:rsidRPr="00174442" w:rsidR="00361B42">
        <w:t>hese recharge rates include irrigation accessions and flood recharge in some cases and so should be used with caution for areas that are recharged solely by diffuse (</w:t>
      </w:r>
      <w:r w:rsidRPr="00174442" w:rsidR="007D3B91">
        <w:t>rainfall-</w:t>
      </w:r>
      <w:r w:rsidRPr="00174442" w:rsidR="00361B42">
        <w:t>driven) recharge</w:t>
      </w:r>
      <w:r>
        <w:t>.</w:t>
      </w:r>
    </w:p>
    <w:p w:rsidRPr="00174442" w:rsidR="0075746A" w:rsidP="00A844AB" w:rsidRDefault="00F253B6" w14:paraId="128FCD73" w14:textId="45EA739C">
      <w:pPr>
        <w:pStyle w:val="Bulletlist"/>
      </w:pPr>
      <w:r>
        <w:t>L</w:t>
      </w:r>
      <w:r w:rsidRPr="00174442" w:rsidR="00361B42">
        <w:t xml:space="preserve">ocal </w:t>
      </w:r>
      <w:r w:rsidRPr="00174442" w:rsidR="0075746A">
        <w:t xml:space="preserve">conditions need to be considered when using these rates: </w:t>
      </w:r>
    </w:p>
    <w:p w:rsidRPr="00174442" w:rsidR="0075746A" w:rsidP="00B01C7F" w:rsidRDefault="00361B42" w14:paraId="31C95D2A" w14:textId="3EE9744E">
      <w:pPr>
        <w:pStyle w:val="ListBullet2"/>
      </w:pPr>
      <w:r w:rsidRPr="00174442">
        <w:t xml:space="preserve">fractured rocks (limestone, basalts) may have different (higher) recharge rates </w:t>
      </w:r>
    </w:p>
    <w:p w:rsidRPr="00174442" w:rsidR="0075746A" w:rsidP="00B01C7F" w:rsidRDefault="00361B42" w14:paraId="1507EA6E" w14:textId="634FE72E">
      <w:pPr>
        <w:pStyle w:val="ListBullet2"/>
      </w:pPr>
      <w:r w:rsidRPr="00174442">
        <w:t xml:space="preserve">unconfined aquifers with greater depths to </w:t>
      </w:r>
      <w:r w:rsidRPr="00174442" w:rsidR="007D3B91">
        <w:t xml:space="preserve">the </w:t>
      </w:r>
      <w:r w:rsidRPr="00174442">
        <w:t>water table may have much lower recharge rates</w:t>
      </w:r>
    </w:p>
    <w:p w:rsidRPr="00174442" w:rsidR="008F7795" w:rsidP="00B01C7F" w:rsidRDefault="00361B42" w14:paraId="05F5C5C7" w14:textId="3D2E15A4">
      <w:pPr>
        <w:pStyle w:val="ListBullet2"/>
      </w:pPr>
      <w:r w:rsidRPr="00174442">
        <w:t>aquifers that are highly connected to waterways may have much higher recharge</w:t>
      </w:r>
      <w:r w:rsidRPr="00174442" w:rsidR="007D3B91">
        <w:t xml:space="preserve"> rates</w:t>
      </w:r>
      <w:r w:rsidRPr="00174442">
        <w:t>.</w:t>
      </w:r>
    </w:p>
    <w:p w:rsidRPr="00174442" w:rsidR="0075746A" w:rsidP="0075746A" w:rsidRDefault="0075746A" w14:paraId="3A03AEDC" w14:textId="77777777">
      <w:pPr>
        <w:pStyle w:val="Heading2"/>
      </w:pPr>
      <w:bookmarkStart w:name="_Toc43476504" w:id="172"/>
      <w:bookmarkStart w:name="_Toc44928749" w:id="173"/>
      <w:bookmarkStart w:name="_Toc51658021" w:id="174"/>
      <w:bookmarkStart w:name="_Toc53585926" w:id="175"/>
      <w:bookmarkStart w:name="_Toc57377177" w:id="176"/>
      <w:bookmarkStart w:name="_Ref202949674" w:id="177"/>
      <w:r w:rsidRPr="00174442">
        <w:t>Approach for including climate change in recharge assessments</w:t>
      </w:r>
      <w:bookmarkEnd w:id="172"/>
      <w:bookmarkEnd w:id="173"/>
      <w:bookmarkEnd w:id="174"/>
      <w:bookmarkEnd w:id="175"/>
      <w:bookmarkEnd w:id="176"/>
      <w:bookmarkEnd w:id="177"/>
    </w:p>
    <w:p w:rsidRPr="00174442" w:rsidR="007D3B91" w:rsidP="0075746A" w:rsidRDefault="0075746A" w14:paraId="021CE2C8" w14:textId="5EDDBBA2">
      <w:pPr>
        <w:pStyle w:val="BodyText"/>
        <w:rPr>
          <w:rFonts w:eastAsia="Arial"/>
        </w:rPr>
      </w:pPr>
      <w:r w:rsidRPr="00174442">
        <w:rPr>
          <w:rFonts w:eastAsia="Arial"/>
        </w:rPr>
        <w:t xml:space="preserve">Two levels of investigation are proposed here: a simple analytical approach and a more complex groundwater modelling approach. The method </w:t>
      </w:r>
      <w:r w:rsidRPr="00174442" w:rsidR="007D3B91">
        <w:rPr>
          <w:rFonts w:eastAsia="Arial"/>
        </w:rPr>
        <w:t xml:space="preserve">used </w:t>
      </w:r>
      <w:r w:rsidRPr="00174442">
        <w:rPr>
          <w:rFonts w:eastAsia="Arial"/>
        </w:rPr>
        <w:t>to determine the recharge rates for both approaches is provided below</w:t>
      </w:r>
      <w:r w:rsidR="00CA4662">
        <w:rPr>
          <w:rFonts w:eastAsia="Arial"/>
        </w:rPr>
        <w:t xml:space="preserve"> as a </w:t>
      </w:r>
      <w:r w:rsidR="007D7D81">
        <w:rPr>
          <w:rFonts w:eastAsia="Arial"/>
        </w:rPr>
        <w:t>three-step</w:t>
      </w:r>
      <w:r w:rsidR="00CA4662">
        <w:rPr>
          <w:rFonts w:eastAsia="Arial"/>
        </w:rPr>
        <w:t xml:space="preserve"> process</w:t>
      </w:r>
      <w:r w:rsidR="00AC62CE">
        <w:rPr>
          <w:rFonts w:eastAsia="Arial"/>
        </w:rPr>
        <w:t xml:space="preserve"> (together comprising </w:t>
      </w:r>
      <w:r w:rsidR="00AC62CE">
        <w:rPr>
          <w:rFonts w:eastAsia="Arial"/>
        </w:rPr>
        <w:fldChar w:fldCharType="begin"/>
      </w:r>
      <w:r w:rsidR="00AC62CE">
        <w:rPr>
          <w:rFonts w:eastAsia="Arial"/>
        </w:rPr>
        <w:instrText xml:space="preserve"> REF _Ref213935426 \h </w:instrText>
      </w:r>
      <w:r w:rsidR="00AC62CE">
        <w:rPr>
          <w:rFonts w:eastAsia="Arial"/>
        </w:rPr>
      </w:r>
      <w:r w:rsidR="00AC62CE">
        <w:rPr>
          <w:rFonts w:eastAsia="Arial"/>
        </w:rPr>
        <w:fldChar w:fldCharType="separate"/>
      </w:r>
      <w:r w:rsidR="009660CD">
        <w:t xml:space="preserve">Figure </w:t>
      </w:r>
      <w:r w:rsidR="009660CD">
        <w:rPr>
          <w:noProof/>
        </w:rPr>
        <w:t>27</w:t>
      </w:r>
      <w:r w:rsidR="00AC62CE">
        <w:rPr>
          <w:rFonts w:eastAsia="Arial"/>
        </w:rPr>
        <w:fldChar w:fldCharType="end"/>
      </w:r>
      <w:r w:rsidR="00AC62CE">
        <w:rPr>
          <w:rFonts w:eastAsia="Arial"/>
        </w:rPr>
        <w:t>)</w:t>
      </w:r>
      <w:r w:rsidRPr="00174442">
        <w:rPr>
          <w:rFonts w:eastAsia="Arial"/>
        </w:rPr>
        <w:t xml:space="preserve">. The best available data and information should be used to inform the assessment. Where recent studies have been undertaken into recharge or there is new advice on climate change impacts, these should be considered in the approach taken. </w:t>
      </w:r>
    </w:p>
    <w:p w:rsidRPr="00174442" w:rsidR="0075746A" w:rsidP="0075746A" w:rsidRDefault="0075746A" w14:paraId="3A581027" w14:textId="3FE03D04">
      <w:pPr>
        <w:pStyle w:val="BodyText"/>
        <w:rPr>
          <w:rFonts w:eastAsia="Arial"/>
        </w:rPr>
      </w:pPr>
      <w:r w:rsidRPr="00174442">
        <w:rPr>
          <w:rFonts w:eastAsia="Arial"/>
        </w:rPr>
        <w:t xml:space="preserve">Note </w:t>
      </w:r>
      <w:r w:rsidRPr="00174442" w:rsidR="007D3B91">
        <w:rPr>
          <w:rFonts w:eastAsia="Arial"/>
        </w:rPr>
        <w:t xml:space="preserve">that </w:t>
      </w:r>
      <w:r w:rsidRPr="00174442">
        <w:rPr>
          <w:rFonts w:eastAsia="Arial"/>
        </w:rPr>
        <w:t xml:space="preserve">recharge is only one aspect of assessing groundwater availability, and consideration also needs to be given to changes in flux (aquifer discharge), leakage between aquifers, and changes in aquifer storage, none of which are part of these </w:t>
      </w:r>
      <w:r w:rsidRPr="00174442" w:rsidR="000D2F1F">
        <w:rPr>
          <w:rFonts w:eastAsia="Arial"/>
        </w:rPr>
        <w:t>guidelines</w:t>
      </w:r>
      <w:r w:rsidRPr="00174442">
        <w:rPr>
          <w:rFonts w:eastAsia="Arial"/>
        </w:rPr>
        <w:t>.</w:t>
      </w:r>
    </w:p>
    <w:p w:rsidR="00FB0628" w:rsidP="0075746A" w:rsidRDefault="00B12FA4" w14:paraId="4B6AF5BB" w14:textId="76B6970F">
      <w:pPr>
        <w:pStyle w:val="BoldHeading"/>
        <w:rPr>
          <w:rFonts w:eastAsia="Arial"/>
        </w:rPr>
      </w:pPr>
      <w:r>
        <w:rPr>
          <w:rFonts w:eastAsia="Arial"/>
          <w:noProof/>
        </w:rPr>
        <w:drawing>
          <wp:inline distT="0" distB="0" distL="0" distR="0" wp14:anchorId="516A8B11" wp14:editId="4F542C45">
            <wp:extent cx="6014694" cy="4055633"/>
            <wp:effectExtent l="0" t="0" r="5715" b="2540"/>
            <wp:docPr id="1745762371" name="Picture 1" descr="Step 1 of 3 for considering climate change impact on groundwater recharge. Step 1 is identify the approach required and includes prompts like 'What reliability and dependency does the water corporation have on the source?', and 'what information is available on the groundwater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62371" name="Picture 1" descr="Step 1 of 3 for considering climate change impact on groundwater recharge. Step 1 is identify the approach required and includes prompts like 'What reliability and dependency does the water corporation have on the source?', and 'what information is available on the groundwater resour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8881" cy="4078685"/>
                    </a:xfrm>
                    <a:prstGeom prst="rect">
                      <a:avLst/>
                    </a:prstGeom>
                    <a:noFill/>
                  </pic:spPr>
                </pic:pic>
              </a:graphicData>
            </a:graphic>
          </wp:inline>
        </w:drawing>
      </w:r>
    </w:p>
    <w:p w:rsidR="00BB3B17" w:rsidP="00BB3B17" w:rsidRDefault="00BB3B17" w14:paraId="5C595FA7" w14:textId="3B963FFC">
      <w:pPr>
        <w:pStyle w:val="BodyText"/>
        <w:rPr>
          <w:rFonts w:eastAsia="Arial"/>
        </w:rPr>
      </w:pPr>
    </w:p>
    <w:p w:rsidR="00B83B06" w:rsidP="00BB3B17" w:rsidRDefault="00B83B06" w14:paraId="61A19AE7" w14:textId="3F9DCB69">
      <w:pPr>
        <w:pStyle w:val="BodyText"/>
        <w:rPr>
          <w:rFonts w:eastAsia="Arial"/>
        </w:rPr>
      </w:pPr>
      <w:r>
        <w:rPr>
          <w:rFonts w:eastAsia="Arial"/>
          <w:noProof/>
        </w:rPr>
        <w:drawing>
          <wp:inline distT="0" distB="0" distL="0" distR="0" wp14:anchorId="4742B399" wp14:editId="128D0C98">
            <wp:extent cx="5916572" cy="4107180"/>
            <wp:effectExtent l="0" t="0" r="8255" b="7620"/>
            <wp:docPr id="871447263" name="Picture 3" descr=" Step 2 of 3 for considering climate change impact on groundwater recharge. Step 2 is to undertake analysis, with either analytical or groundwater modelling approaches pro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47263" name="Picture 3" descr=" Step 2 of 3 for considering climate change impact on groundwater recharge. Step 2 is to undertake analysis, with either analytical or groundwater modelling approaches provid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7865" cy="4115019"/>
                    </a:xfrm>
                    <a:prstGeom prst="rect">
                      <a:avLst/>
                    </a:prstGeom>
                    <a:noFill/>
                  </pic:spPr>
                </pic:pic>
              </a:graphicData>
            </a:graphic>
          </wp:inline>
        </w:drawing>
      </w:r>
    </w:p>
    <w:p w:rsidRPr="00BB3B17" w:rsidR="00E90C33" w:rsidP="00A15408" w:rsidRDefault="00E90C33" w14:paraId="162BFF2B" w14:textId="2C69DADF">
      <w:pPr>
        <w:pStyle w:val="BodyText"/>
        <w:rPr>
          <w:rFonts w:eastAsia="Arial"/>
        </w:rPr>
      </w:pPr>
      <w:r>
        <w:rPr>
          <w:rFonts w:eastAsia="Arial"/>
          <w:noProof/>
        </w:rPr>
        <w:drawing>
          <wp:inline distT="0" distB="0" distL="0" distR="0" wp14:anchorId="4C6B7800" wp14:editId="67E30A06">
            <wp:extent cx="5916295" cy="3473187"/>
            <wp:effectExtent l="0" t="0" r="8255" b="0"/>
            <wp:docPr id="1143714876" name="Picture 4" descr="Step 3 of 3 for considering climate change impact on groundwater recharge. Step 3 is to look at relevant indirect impacts and issues, such as groundwater management area restrictions, and consider historical water scarcity to determine borefield operation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14876" name="Picture 4" descr="Step 3 of 3 for considering climate change impact on groundwater recharge. Step 3 is to look at relevant indirect impacts and issues, such as groundwater management area restrictions, and consider historical water scarcity to determine borefield operation impact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5735" cy="3484599"/>
                    </a:xfrm>
                    <a:prstGeom prst="rect">
                      <a:avLst/>
                    </a:prstGeom>
                    <a:noFill/>
                  </pic:spPr>
                </pic:pic>
              </a:graphicData>
            </a:graphic>
          </wp:inline>
        </w:drawing>
      </w:r>
    </w:p>
    <w:p w:rsidR="00352239" w:rsidP="00A15408" w:rsidRDefault="00843131" w14:paraId="63FD4299" w14:textId="1D6B8039">
      <w:pPr>
        <w:pStyle w:val="Caption"/>
      </w:pPr>
      <w:bookmarkStart w:name="_Ref213935426" w:id="178"/>
      <w:r>
        <w:t xml:space="preserve">Figure </w:t>
      </w:r>
      <w:r w:rsidR="00735DDC">
        <w:fldChar w:fldCharType="begin"/>
      </w:r>
      <w:r w:rsidR="00735DDC">
        <w:instrText xml:space="preserve"> SEQ Figure \* ARABIC </w:instrText>
      </w:r>
      <w:r w:rsidR="00735DDC">
        <w:fldChar w:fldCharType="separate"/>
      </w:r>
      <w:r w:rsidR="009660CD">
        <w:rPr>
          <w:noProof/>
        </w:rPr>
        <w:t>27</w:t>
      </w:r>
      <w:r w:rsidR="00735DDC">
        <w:rPr>
          <w:noProof/>
        </w:rPr>
        <w:fldChar w:fldCharType="end"/>
      </w:r>
      <w:bookmarkEnd w:id="178"/>
      <w:r w:rsidR="006B1027">
        <w:t>:</w:t>
      </w:r>
      <w:r>
        <w:t xml:space="preserve"> </w:t>
      </w:r>
      <w:r w:rsidR="00AC62CE">
        <w:t>Three</w:t>
      </w:r>
      <w:r w:rsidR="00211AAE">
        <w:t xml:space="preserve"> s</w:t>
      </w:r>
      <w:r w:rsidR="00797CCE">
        <w:t xml:space="preserve">teps to </w:t>
      </w:r>
      <w:r w:rsidR="00417C01">
        <w:t xml:space="preserve">consider climate change impact on </w:t>
      </w:r>
      <w:r w:rsidR="00575DC8">
        <w:t>groundwater recharge.</w:t>
      </w:r>
    </w:p>
    <w:p w:rsidRPr="00174442" w:rsidR="00A84667" w:rsidP="00352239" w:rsidRDefault="00A84667" w14:paraId="18950907" w14:textId="4828E59B">
      <w:pPr>
        <w:pStyle w:val="BodyText"/>
      </w:pPr>
      <w:r w:rsidRPr="00174442">
        <w:br w:type="page"/>
      </w:r>
    </w:p>
    <w:p w:rsidRPr="00174442" w:rsidR="0079301C" w:rsidP="00AE7421" w:rsidRDefault="0079301C" w14:paraId="4046C3AF" w14:textId="2808670E">
      <w:pPr>
        <w:pStyle w:val="Heading1"/>
      </w:pPr>
      <w:bookmarkStart w:name="_Ref201312111" w:id="179"/>
      <w:bookmarkStart w:name="_Toc207888332" w:id="180"/>
      <w:bookmarkStart w:name="_Ref211347967" w:id="181"/>
      <w:bookmarkStart w:name="_Toc214463400" w:id="182"/>
      <w:r w:rsidRPr="00174442">
        <w:t xml:space="preserve">Changes to </w:t>
      </w:r>
      <w:r w:rsidRPr="00174442" w:rsidR="0011563E">
        <w:t xml:space="preserve">water </w:t>
      </w:r>
      <w:bookmarkEnd w:id="179"/>
      <w:r w:rsidRPr="00174442" w:rsidR="0011563E">
        <w:t>demands</w:t>
      </w:r>
      <w:bookmarkEnd w:id="180"/>
      <w:bookmarkEnd w:id="181"/>
      <w:bookmarkEnd w:id="182"/>
    </w:p>
    <w:p w:rsidRPr="00174442" w:rsidR="00466504" w:rsidP="00466504" w:rsidRDefault="00466504" w14:paraId="7E31D549" w14:textId="19423893">
      <w:pPr>
        <w:pStyle w:val="Chaptersummary"/>
        <w:rPr>
          <w:b/>
        </w:rPr>
      </w:pPr>
      <w:proofErr w:type="gramStart"/>
      <w:r w:rsidRPr="00174442">
        <w:rPr>
          <w:b/>
        </w:rPr>
        <w:t>At a glance</w:t>
      </w:r>
      <w:proofErr w:type="gramEnd"/>
    </w:p>
    <w:p w:rsidR="00D0553B" w:rsidP="000167B5" w:rsidRDefault="00B14A7E" w14:paraId="38A56F81" w14:textId="5D1941F9">
      <w:pPr>
        <w:pStyle w:val="Chaptersummary"/>
      </w:pPr>
      <w:r w:rsidRPr="00174442">
        <w:t>Consumptive demand for water</w:t>
      </w:r>
      <w:r w:rsidR="00C95BA7">
        <w:t>,</w:t>
      </w:r>
      <w:r w:rsidRPr="00174442">
        <w:t xml:space="preserve"> and water losses</w:t>
      </w:r>
      <w:r w:rsidR="00C95BA7">
        <w:t>,</w:t>
      </w:r>
      <w:r w:rsidRPr="00174442">
        <w:t xml:space="preserve"> can increase under hotter and drier climate futures. Shifts in demand type</w:t>
      </w:r>
      <w:r w:rsidRPr="00174442" w:rsidR="00F059D8">
        <w:t xml:space="preserve"> and timing</w:t>
      </w:r>
      <w:r w:rsidRPr="00174442">
        <w:t xml:space="preserve"> may also occur. </w:t>
      </w:r>
    </w:p>
    <w:p w:rsidRPr="00174442" w:rsidR="00B14A7E" w:rsidP="000167B5" w:rsidRDefault="00B14A7E" w14:paraId="783E8A23" w14:textId="1419B0EF">
      <w:pPr>
        <w:pStyle w:val="Chaptersummary"/>
      </w:pPr>
      <w:r w:rsidRPr="00174442">
        <w:t>A four-step process is outlined to</w:t>
      </w:r>
      <w:r w:rsidRPr="00174442" w:rsidR="006F75A3">
        <w:t xml:space="preserve"> assess </w:t>
      </w:r>
      <w:r w:rsidRPr="00174442" w:rsidR="00AF5226">
        <w:t xml:space="preserve">the impact of a changing climate </w:t>
      </w:r>
      <w:r w:rsidRPr="00174442" w:rsidR="000C3B3A">
        <w:t>o</w:t>
      </w:r>
      <w:r w:rsidRPr="00174442" w:rsidR="00AF5226">
        <w:t>n demand</w:t>
      </w:r>
      <w:r w:rsidRPr="00174442">
        <w:t>:</w:t>
      </w:r>
    </w:p>
    <w:p w:rsidRPr="00174442" w:rsidR="00B14A7E" w:rsidP="00323916" w:rsidRDefault="00524C72" w14:paraId="12465EF9" w14:textId="13583CCD">
      <w:pPr>
        <w:pStyle w:val="Chaptersummary"/>
        <w:numPr>
          <w:ilvl w:val="0"/>
          <w:numId w:val="77"/>
        </w:numPr>
      </w:pPr>
      <w:r w:rsidRPr="00174442">
        <w:t>C</w:t>
      </w:r>
      <w:r w:rsidRPr="00174442" w:rsidR="00B14A7E">
        <w:t xml:space="preserve">ollect data on the variability of </w:t>
      </w:r>
      <w:r w:rsidRPr="00174442" w:rsidR="00D33952">
        <w:t>water use</w:t>
      </w:r>
      <w:r w:rsidRPr="00174442" w:rsidR="00BD2FA4">
        <w:t xml:space="preserve">. </w:t>
      </w:r>
    </w:p>
    <w:p w:rsidRPr="00174442" w:rsidR="00B14A7E" w:rsidP="00323916" w:rsidRDefault="00124E17" w14:paraId="30B62C7B" w14:textId="3A30854F">
      <w:pPr>
        <w:pStyle w:val="Chaptersummary"/>
        <w:numPr>
          <w:ilvl w:val="0"/>
          <w:numId w:val="77"/>
        </w:numPr>
      </w:pPr>
      <w:r>
        <w:t>Establish</w:t>
      </w:r>
      <w:r w:rsidR="00CF0B1F">
        <w:t xml:space="preserve"> </w:t>
      </w:r>
      <w:r w:rsidR="00B850E6">
        <w:t>connection</w:t>
      </w:r>
      <w:r>
        <w:t xml:space="preserve"> between</w:t>
      </w:r>
      <w:r w:rsidR="005E5B54">
        <w:t xml:space="preserve"> climate and demand </w:t>
      </w:r>
      <w:r w:rsidRPr="00174442" w:rsidR="00B14A7E">
        <w:t>data</w:t>
      </w:r>
      <w:r w:rsidR="00482A41">
        <w:t xml:space="preserve"> (if possible)</w:t>
      </w:r>
      <w:r w:rsidRPr="00174442" w:rsidR="00BD2FA4">
        <w:t xml:space="preserve">. </w:t>
      </w:r>
    </w:p>
    <w:p w:rsidRPr="00174442" w:rsidR="00B14A7E" w:rsidP="00323916" w:rsidRDefault="00524C72" w14:paraId="57D54319" w14:textId="1ADFC6B6">
      <w:pPr>
        <w:pStyle w:val="Chaptersummary"/>
        <w:numPr>
          <w:ilvl w:val="0"/>
          <w:numId w:val="77"/>
        </w:numPr>
      </w:pPr>
      <w:r w:rsidRPr="00174442">
        <w:t>M</w:t>
      </w:r>
      <w:r w:rsidRPr="00174442" w:rsidR="00B14A7E">
        <w:t>odel the connection and apply it under changed climate inputs</w:t>
      </w:r>
      <w:r w:rsidRPr="00174442" w:rsidR="00BD2FA4">
        <w:t>.</w:t>
      </w:r>
      <w:r w:rsidRPr="00174442" w:rsidR="00B14A7E">
        <w:t xml:space="preserve"> </w:t>
      </w:r>
    </w:p>
    <w:p w:rsidRPr="00174442" w:rsidR="0079301C" w:rsidP="00323916" w:rsidRDefault="00524C72" w14:paraId="75CDEEFB" w14:textId="0729F161">
      <w:pPr>
        <w:pStyle w:val="Chaptersummary"/>
        <w:numPr>
          <w:ilvl w:val="0"/>
          <w:numId w:val="77"/>
        </w:numPr>
      </w:pPr>
      <w:r w:rsidRPr="00174442">
        <w:t>Q</w:t>
      </w:r>
      <w:r w:rsidRPr="00174442" w:rsidR="00B14A7E">
        <w:t>uery whether there are potential changes in demand due to climate that cannot readily be modelled.</w:t>
      </w:r>
    </w:p>
    <w:p w:rsidRPr="00174442" w:rsidR="00B14A7E" w:rsidP="0064638E" w:rsidRDefault="00B14A7E" w14:paraId="013732E3" w14:textId="341E4C9C">
      <w:pPr>
        <w:pStyle w:val="BodyText"/>
      </w:pPr>
      <w:bookmarkStart w:name="_Ref211009088" w:id="183"/>
      <w:r w:rsidRPr="00174442">
        <w:t>Many demands</w:t>
      </w:r>
      <w:r w:rsidRPr="00174442" w:rsidR="00DB34C0">
        <w:t xml:space="preserve"> for water</w:t>
      </w:r>
      <w:r w:rsidRPr="00174442">
        <w:t xml:space="preserve"> will vary with climate. </w:t>
      </w:r>
      <w:r w:rsidRPr="00174442" w:rsidR="007755BA">
        <w:t xml:space="preserve">To </w:t>
      </w:r>
      <w:r w:rsidRPr="00174442">
        <w:t>assess the impact of climate change on water demand</w:t>
      </w:r>
      <w:r w:rsidRPr="00174442" w:rsidR="00DB34C0">
        <w:t>, follow the</w:t>
      </w:r>
      <w:r w:rsidRPr="00174442" w:rsidR="007755BA">
        <w:t xml:space="preserve"> four steps </w:t>
      </w:r>
      <w:r w:rsidRPr="00174442" w:rsidR="00DB34C0">
        <w:t>outlined below and summarised in</w:t>
      </w:r>
      <w:r w:rsidR="006B719A">
        <w:t xml:space="preserve"> </w:t>
      </w:r>
      <w:r w:rsidRPr="00174442" w:rsidR="00BD2FA4">
        <w:fldChar w:fldCharType="begin"/>
      </w:r>
      <w:r w:rsidRPr="00174442" w:rsidR="00BD2FA4">
        <w:instrText xml:space="preserve"> REF _Ref197608581 \h </w:instrText>
      </w:r>
      <w:r w:rsidR="0064638E">
        <w:instrText xml:space="preserve"> \* MERGEFORMAT </w:instrText>
      </w:r>
      <w:r w:rsidRPr="00174442" w:rsidR="00BD2FA4">
        <w:fldChar w:fldCharType="separate"/>
      </w:r>
      <w:r w:rsidRPr="00174442" w:rsidR="009660CD">
        <w:t xml:space="preserve">Figure </w:t>
      </w:r>
      <w:r w:rsidR="009660CD">
        <w:rPr>
          <w:noProof/>
        </w:rPr>
        <w:t>28</w:t>
      </w:r>
      <w:r w:rsidRPr="00174442" w:rsidR="00BD2FA4">
        <w:fldChar w:fldCharType="end"/>
      </w:r>
      <w:r w:rsidRPr="00174442">
        <w:t>.</w:t>
      </w:r>
      <w:r w:rsidRPr="00174442" w:rsidR="00DB34C0">
        <w:t xml:space="preserve"> The same logic can be applied to water losses.</w:t>
      </w:r>
      <w:bookmarkEnd w:id="183"/>
    </w:p>
    <w:p w:rsidRPr="00174442" w:rsidR="00B14A7E" w:rsidP="00B14A7E" w:rsidRDefault="00B51997" w14:paraId="3DA7D2BB" w14:textId="624DDAD6">
      <w:r w:rsidRPr="00B51997">
        <w:rPr>
          <w:noProof/>
        </w:rPr>
        <w:t xml:space="preserve"> </w:t>
      </w:r>
      <w:r w:rsidR="00BF3C3D">
        <w:rPr>
          <w:noProof/>
        </w:rPr>
        <w:drawing>
          <wp:inline distT="0" distB="0" distL="0" distR="0" wp14:anchorId="7372317F" wp14:editId="2628F077">
            <wp:extent cx="4471641" cy="1314150"/>
            <wp:effectExtent l="0" t="0" r="5715" b="635"/>
            <wp:docPr id="458282740" name="Picture 1" descr="Icons depicting a four step process to estimate impacts of climate variability and climate change on demand. These steps are collect, connect, model, and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82740" name="Picture 1" descr="Icons depicting a four step process to estimate impacts of climate variability and climate change on demand. These steps are collect, connect, model, and query."/>
                    <pic:cNvPicPr>
                      <a:picLocks noChangeAspect="1" noChangeArrowheads="1"/>
                    </pic:cNvPicPr>
                  </pic:nvPicPr>
                  <pic:blipFill>
                    <a:blip r:embed="rId80">
                      <a:extLst>
                        <a:ext uri="{96DAC541-7B7A-43D3-8B79-37D633B846F1}">
                          <asvg:svgBlip xmlns:asvg="http://schemas.microsoft.com/office/drawing/2016/SVG/main" r:embed="rId81"/>
                        </a:ext>
                      </a:extLst>
                    </a:blip>
                    <a:stretch>
                      <a:fillRect/>
                    </a:stretch>
                  </pic:blipFill>
                  <pic:spPr bwMode="auto">
                    <a:xfrm>
                      <a:off x="0" y="0"/>
                      <a:ext cx="4471641" cy="1314150"/>
                    </a:xfrm>
                    <a:prstGeom prst="rect">
                      <a:avLst/>
                    </a:prstGeom>
                  </pic:spPr>
                </pic:pic>
              </a:graphicData>
            </a:graphic>
          </wp:inline>
        </w:drawing>
      </w:r>
    </w:p>
    <w:p w:rsidR="0064638E" w:rsidP="0063195D" w:rsidRDefault="00B14A7E" w14:paraId="7FA7F12B" w14:textId="1840A0C3">
      <w:pPr>
        <w:pStyle w:val="Caption"/>
      </w:pPr>
      <w:bookmarkStart w:name="_Ref211338723" w:id="184"/>
      <w:bookmarkStart w:name="_Ref197608581" w:id="185"/>
      <w:r w:rsidRPr="00174442">
        <w:t>Figure</w:t>
      </w:r>
      <w:bookmarkEnd w:id="184"/>
      <w:r w:rsidRPr="00174442">
        <w:t xml:space="preserve"> </w:t>
      </w:r>
      <w:r w:rsidRPr="00174442">
        <w:fldChar w:fldCharType="begin"/>
      </w:r>
      <w:r w:rsidRPr="00174442">
        <w:instrText>SEQ Figure \* ARABIC</w:instrText>
      </w:r>
      <w:r w:rsidRPr="00174442">
        <w:fldChar w:fldCharType="separate"/>
      </w:r>
      <w:r w:rsidR="009660CD">
        <w:rPr>
          <w:noProof/>
        </w:rPr>
        <w:t>28</w:t>
      </w:r>
      <w:r w:rsidRPr="00174442">
        <w:fldChar w:fldCharType="end"/>
      </w:r>
      <w:bookmarkEnd w:id="185"/>
      <w:r w:rsidRPr="00174442" w:rsidR="00306CEB">
        <w:t>:</w:t>
      </w:r>
      <w:r w:rsidRPr="00174442">
        <w:t xml:space="preserve"> </w:t>
      </w:r>
      <w:r w:rsidRPr="00174442" w:rsidR="00FE1DD9">
        <w:t xml:space="preserve">The process </w:t>
      </w:r>
      <w:r w:rsidRPr="00174442">
        <w:t>for assessing changes to water demands due to climate variability and climate change</w:t>
      </w:r>
      <w:r w:rsidRPr="00174442" w:rsidR="00FE1DD9">
        <w:t>.</w:t>
      </w:r>
    </w:p>
    <w:p w:rsidRPr="00575830" w:rsidR="00575830" w:rsidP="00575830" w:rsidRDefault="00575830" w14:paraId="0B76D9CB" w14:textId="77777777">
      <w:pPr>
        <w:pStyle w:val="BodyText"/>
      </w:pPr>
    </w:p>
    <w:p w:rsidRPr="00174442" w:rsidR="00B14A7E" w:rsidP="00B14A7E" w:rsidRDefault="00BD2FA4" w14:paraId="066CF3C2" w14:textId="281E9151">
      <w:pPr>
        <w:pStyle w:val="Heading2"/>
      </w:pPr>
      <w:r w:rsidRPr="00174442">
        <w:t xml:space="preserve">Step 1: </w:t>
      </w:r>
      <w:r w:rsidRPr="00174442" w:rsidR="00B14A7E">
        <w:t>Collect data on the variability of water use</w:t>
      </w:r>
    </w:p>
    <w:p w:rsidRPr="00174442" w:rsidR="00B14A7E" w:rsidP="00B14A7E" w:rsidRDefault="00B14A7E" w14:paraId="1CD0205C" w14:textId="0DA0DDAB">
      <w:r w:rsidRPr="00174442">
        <w:t>Collecting water use data is a precursor to examining the connection between climate and demand (</w:t>
      </w:r>
      <w:r w:rsidR="0079517C">
        <w:t>chapter</w:t>
      </w:r>
      <w:r w:rsidRPr="00174442" w:rsidR="0079517C">
        <w:t xml:space="preserve"> </w:t>
      </w:r>
      <w:r w:rsidRPr="00174442">
        <w:fldChar w:fldCharType="begin"/>
      </w:r>
      <w:r w:rsidRPr="00174442">
        <w:instrText xml:space="preserve"> REF _Ref197606746 \r \h </w:instrText>
      </w:r>
      <w:r w:rsidRPr="00174442">
        <w:fldChar w:fldCharType="separate"/>
      </w:r>
      <w:r w:rsidR="009660CD">
        <w:t>9.2</w:t>
      </w:r>
      <w:r w:rsidRPr="00174442">
        <w:fldChar w:fldCharType="end"/>
      </w:r>
      <w:r w:rsidRPr="00174442">
        <w:t>) and/or modelling it (</w:t>
      </w:r>
      <w:r w:rsidR="0079517C">
        <w:t xml:space="preserve">chapter </w:t>
      </w:r>
      <w:r w:rsidRPr="00174442">
        <w:fldChar w:fldCharType="begin"/>
      </w:r>
      <w:r w:rsidRPr="00174442">
        <w:instrText xml:space="preserve"> REF _Ref197606759 \r \h </w:instrText>
      </w:r>
      <w:r w:rsidRPr="00174442">
        <w:fldChar w:fldCharType="separate"/>
      </w:r>
      <w:r w:rsidR="009660CD">
        <w:t>9.3</w:t>
      </w:r>
      <w:r w:rsidRPr="00174442">
        <w:fldChar w:fldCharType="end"/>
      </w:r>
      <w:r w:rsidRPr="00174442">
        <w:t xml:space="preserve">). Calibration and verification of climate-dependent demand models is difficult to undertake without observed water use data. </w:t>
      </w:r>
    </w:p>
    <w:p w:rsidRPr="00174442" w:rsidR="00E612FB" w:rsidP="00B14A7E" w:rsidRDefault="00B14A7E" w14:paraId="3F3939A5" w14:textId="0BE15A9F">
      <w:r w:rsidRPr="00174442">
        <w:t xml:space="preserve">The time step </w:t>
      </w:r>
      <w:r w:rsidR="0006319F">
        <w:t xml:space="preserve">(or frequency) </w:t>
      </w:r>
      <w:r w:rsidR="004016C6">
        <w:t>of</w:t>
      </w:r>
      <w:r w:rsidRPr="00174442">
        <w:t xml:space="preserve"> water use data should </w:t>
      </w:r>
      <w:r w:rsidR="004016C6">
        <w:t>consider</w:t>
      </w:r>
      <w:r w:rsidRPr="00174442">
        <w:t xml:space="preserve"> the nature of the demand</w:t>
      </w:r>
      <w:r w:rsidR="00AD7AAB">
        <w:t>, its variability</w:t>
      </w:r>
      <w:r w:rsidRPr="00174442">
        <w:t xml:space="preserve"> and its expected variance with climate</w:t>
      </w:r>
      <w:r w:rsidRPr="00174442" w:rsidR="00E612FB">
        <w:t xml:space="preserve">: </w:t>
      </w:r>
    </w:p>
    <w:p w:rsidRPr="00174442" w:rsidR="00E612FB" w:rsidP="00A844AB" w:rsidRDefault="00B14A7E" w14:paraId="7241D45D" w14:textId="448CD2CF">
      <w:pPr>
        <w:pStyle w:val="Bulletlist"/>
      </w:pPr>
      <w:r w:rsidRPr="00174442">
        <w:t xml:space="preserve">Where interannual variability is the main type of demand variance due to climate, only annual data need be collected. </w:t>
      </w:r>
    </w:p>
    <w:p w:rsidRPr="00174442" w:rsidR="00E612FB" w:rsidP="00A844AB" w:rsidRDefault="004B0A95" w14:paraId="5DBFEF30" w14:textId="218F0638">
      <w:pPr>
        <w:pStyle w:val="Bulletlist"/>
      </w:pPr>
      <w:r w:rsidRPr="00174442">
        <w:t xml:space="preserve">Where </w:t>
      </w:r>
      <w:r w:rsidRPr="00174442" w:rsidR="00B14A7E">
        <w:t xml:space="preserve">seasonal variability is the main type of demand variance, only seasonal (typically monthly) data need be collected. </w:t>
      </w:r>
    </w:p>
    <w:p w:rsidRPr="00174442" w:rsidR="00B14A7E" w:rsidP="00A844AB" w:rsidRDefault="00B14A7E" w14:paraId="77763CD0" w14:textId="3DD98B40">
      <w:pPr>
        <w:pStyle w:val="Bulletlist"/>
      </w:pPr>
      <w:r w:rsidRPr="00174442">
        <w:t>Where demands can vary significantly from day to day due to climate, or even during the day, continuously metered data will be more useful.</w:t>
      </w:r>
    </w:p>
    <w:p w:rsidRPr="00174442" w:rsidR="00B14A7E" w:rsidP="00B14A7E" w:rsidRDefault="00B14A7E" w14:paraId="0E07FE23" w14:textId="23F41E67">
      <w:r w:rsidRPr="00174442">
        <w:t xml:space="preserve">If data </w:t>
      </w:r>
      <w:r w:rsidRPr="00174442" w:rsidR="004B0A95">
        <w:t>cannot be</w:t>
      </w:r>
      <w:r w:rsidRPr="00174442">
        <w:t xml:space="preserve"> collected locally, </w:t>
      </w:r>
      <w:r w:rsidRPr="00174442" w:rsidR="004B0A95">
        <w:t>use</w:t>
      </w:r>
      <w:r w:rsidRPr="00174442">
        <w:t xml:space="preserve"> data from </w:t>
      </w:r>
      <w:r w:rsidRPr="00174442" w:rsidR="003E0F50">
        <w:t xml:space="preserve">appropriately </w:t>
      </w:r>
      <w:r w:rsidRPr="00174442">
        <w:t>similar locations, or findings from reference literature.</w:t>
      </w:r>
    </w:p>
    <w:p w:rsidRPr="00174442" w:rsidR="00B14A7E" w:rsidP="00B14A7E" w:rsidRDefault="00BD2FA4" w14:paraId="63AD40E1" w14:textId="001CD335">
      <w:pPr>
        <w:pStyle w:val="Heading2"/>
      </w:pPr>
      <w:r w:rsidRPr="00174442">
        <w:t xml:space="preserve">Step 2: </w:t>
      </w:r>
      <w:bookmarkStart w:name="_Ref197606746" w:id="186"/>
      <w:r w:rsidRPr="00174442" w:rsidR="00B14A7E">
        <w:t>Connect climate and demand</w:t>
      </w:r>
      <w:bookmarkEnd w:id="186"/>
    </w:p>
    <w:p w:rsidRPr="00174442" w:rsidR="00A01F57" w:rsidP="00B14A7E" w:rsidRDefault="00B14A7E" w14:paraId="74A80587" w14:textId="5353415C">
      <w:r w:rsidRPr="00174442">
        <w:t xml:space="preserve">The nature and extent of the variance of demand with climate can be understood using historical observations (e.g. does demand go up when it is hotter or drier, and down when it is cooler or wetter?). Where the extent of </w:t>
      </w:r>
      <w:r w:rsidRPr="00174442" w:rsidR="00A01F57">
        <w:t xml:space="preserve">the </w:t>
      </w:r>
      <w:r w:rsidRPr="00174442">
        <w:t>relationship between the observed climate and a given demand is not well known, statistical correlations can be established to confirm it. This can be achieved using simple techniques, such as a scatter plot of the demand and a climate variable that is considered likely to influence that demand</w:t>
      </w:r>
      <w:r w:rsidRPr="00174442" w:rsidR="002C4911">
        <w:t>, such as temperature</w:t>
      </w:r>
      <w:r w:rsidRPr="00174442">
        <w:t xml:space="preserve"> (</w:t>
      </w:r>
      <w:r w:rsidRPr="00174442" w:rsidR="00BD2FA4">
        <w:fldChar w:fldCharType="begin"/>
      </w:r>
      <w:r w:rsidRPr="00174442" w:rsidR="00BD2FA4">
        <w:instrText xml:space="preserve"> REF _Ref197433865 \h </w:instrText>
      </w:r>
      <w:r w:rsidRPr="00174442" w:rsidR="00BD2FA4">
        <w:fldChar w:fldCharType="separate"/>
      </w:r>
      <w:r w:rsidRPr="00174442" w:rsidR="009660CD">
        <w:t xml:space="preserve">Figure </w:t>
      </w:r>
      <w:r w:rsidR="009660CD">
        <w:rPr>
          <w:noProof/>
        </w:rPr>
        <w:t>29</w:t>
      </w:r>
      <w:r w:rsidRPr="00174442" w:rsidR="00BD2FA4">
        <w:fldChar w:fldCharType="end"/>
      </w:r>
      <w:r w:rsidRPr="00174442">
        <w:t>). More complex techniques can also be employed</w:t>
      </w:r>
      <w:r w:rsidRPr="00174442" w:rsidR="00A01F57">
        <w:t>,</w:t>
      </w:r>
      <w:r w:rsidRPr="00174442">
        <w:t xml:space="preserve"> such as a covariate analysis (examining correlations between many climate variables and demand) or stepwise regression (trialling different climate variables in a regression analysis of observed demand versus observed climate to achieve the best fit to the observed demand). If more than one climate variable is used, those variables should be independent</w:t>
      </w:r>
      <w:r w:rsidRPr="00174442" w:rsidR="007A0156">
        <w:t xml:space="preserve"> of each other</w:t>
      </w:r>
      <w:r w:rsidRPr="00174442">
        <w:t xml:space="preserve">, with a clear incremental benefit in </w:t>
      </w:r>
      <w:r w:rsidRPr="00174442" w:rsidR="00B83B4C">
        <w:t>goodness-of-</w:t>
      </w:r>
      <w:r w:rsidRPr="00174442">
        <w:t>fit if additional variables are included.</w:t>
      </w:r>
      <w:r w:rsidRPr="00174442" w:rsidR="00E323C5">
        <w:t xml:space="preserve"> </w:t>
      </w:r>
    </w:p>
    <w:p w:rsidRPr="00174442" w:rsidR="00B14A7E" w:rsidP="00B14A7E" w:rsidRDefault="002C4911" w14:paraId="089EF279" w14:textId="5537FB03">
      <w:r w:rsidRPr="00174442">
        <w:t>Although</w:t>
      </w:r>
      <w:r w:rsidRPr="00174442" w:rsidR="00B14A7E">
        <w:t xml:space="preserve"> relationships between demand and climate (typically temperature, evaporation or net evaporation) on the same time step are common, for some applications other accumulated variables may be more influential, such as heatwaves (consecutive days above a temperature threshold), dry spells (consecutive days of little or no rain) or soil moisture deficits. Regression analysis may also need to account</w:t>
      </w:r>
      <w:r w:rsidRPr="00174442" w:rsidR="00836964">
        <w:t xml:space="preserve"> for</w:t>
      </w:r>
      <w:r w:rsidRPr="00174442" w:rsidR="00B14A7E">
        <w:t xml:space="preserve"> the influence of non-climate variables over the model fit period, such as changes in the number of water users associated with that demand.</w:t>
      </w:r>
    </w:p>
    <w:p w:rsidRPr="00174442" w:rsidR="00B14A7E" w:rsidP="00B14A7E" w:rsidRDefault="002C4911" w14:paraId="54C8D3AA" w14:textId="3276FBE1">
      <w:r w:rsidRPr="00174442">
        <w:t xml:space="preserve">While </w:t>
      </w:r>
      <w:r w:rsidRPr="00174442" w:rsidR="00B14A7E">
        <w:t xml:space="preserve">a linear relationship between climate and demand is illustrated in </w:t>
      </w:r>
      <w:r w:rsidRPr="00174442" w:rsidR="00BD2FA4">
        <w:fldChar w:fldCharType="begin"/>
      </w:r>
      <w:r w:rsidRPr="00174442" w:rsidR="00BD2FA4">
        <w:instrText xml:space="preserve"> REF _Ref197433865 \h </w:instrText>
      </w:r>
      <w:r w:rsidRPr="00174442" w:rsidR="00BD2FA4">
        <w:fldChar w:fldCharType="separate"/>
      </w:r>
      <w:r w:rsidRPr="00174442" w:rsidR="009660CD">
        <w:t xml:space="preserve">Figure </w:t>
      </w:r>
      <w:r w:rsidR="009660CD">
        <w:rPr>
          <w:noProof/>
        </w:rPr>
        <w:t>29</w:t>
      </w:r>
      <w:r w:rsidRPr="00174442" w:rsidR="00BD2FA4">
        <w:fldChar w:fldCharType="end"/>
      </w:r>
      <w:r w:rsidRPr="00174442" w:rsidR="00B14A7E">
        <w:t>, relationships between climate and demand may also be non-linear. An example of a non-linear response could be a disproportionately higher water demand when it is very hot.</w:t>
      </w:r>
      <w:r w:rsidRPr="00174442" w:rsidR="00366F8F">
        <w:t xml:space="preserve"> </w:t>
      </w:r>
    </w:p>
    <w:p w:rsidRPr="00174442" w:rsidR="00B14A7E" w:rsidP="00B14A7E" w:rsidRDefault="00B14A7E" w14:paraId="376CF414" w14:textId="77777777">
      <w:r w:rsidRPr="00174442">
        <w:rPr>
          <w:noProof/>
        </w:rPr>
        <w:drawing>
          <wp:inline distT="0" distB="0" distL="0" distR="0" wp14:anchorId="4F7D0DDA" wp14:editId="748DAECF">
            <wp:extent cx="2399773" cy="2188028"/>
            <wp:effectExtent l="0" t="0" r="0" b="0"/>
            <wp:docPr id="1635946047" name="Picture 36" descr="A scatter plot of observed demand against a chosen climate variable (eg. temperature or PET) and a linear line of best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6047" name="Picture 36" descr="A scatter plot of observed demand against a chosen climate variable (eg. temperature or PET) and a linear line of best fit."/>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2414007" cy="2201006"/>
                    </a:xfrm>
                    <a:prstGeom prst="rect">
                      <a:avLst/>
                    </a:prstGeom>
                  </pic:spPr>
                </pic:pic>
              </a:graphicData>
            </a:graphic>
          </wp:inline>
        </w:drawing>
      </w:r>
    </w:p>
    <w:p w:rsidR="00B14A7E" w:rsidP="00B14A7E" w:rsidRDefault="00B14A7E" w14:paraId="69DC7C81" w14:textId="253AEE34">
      <w:pPr>
        <w:pStyle w:val="Caption"/>
      </w:pPr>
      <w:bookmarkStart w:name="_Ref197433865" w:id="187"/>
      <w:r w:rsidRPr="00174442">
        <w:t xml:space="preserve">Figure </w:t>
      </w:r>
      <w:r w:rsidRPr="00174442">
        <w:fldChar w:fldCharType="begin"/>
      </w:r>
      <w:r w:rsidRPr="00174442">
        <w:instrText>SEQ Figure \* ARABIC</w:instrText>
      </w:r>
      <w:r w:rsidRPr="00174442">
        <w:fldChar w:fldCharType="separate"/>
      </w:r>
      <w:r w:rsidR="009660CD">
        <w:rPr>
          <w:noProof/>
        </w:rPr>
        <w:t>29</w:t>
      </w:r>
      <w:r w:rsidRPr="00174442">
        <w:fldChar w:fldCharType="end"/>
      </w:r>
      <w:bookmarkEnd w:id="187"/>
      <w:r w:rsidRPr="00174442" w:rsidR="00306CEB">
        <w:t>:</w:t>
      </w:r>
      <w:r w:rsidRPr="00174442">
        <w:t xml:space="preserve"> Example scatter plot </w:t>
      </w:r>
      <w:r w:rsidRPr="00174442" w:rsidR="00A01F57">
        <w:t xml:space="preserve">showing </w:t>
      </w:r>
      <w:r w:rsidRPr="00174442">
        <w:t xml:space="preserve">an observed linear </w:t>
      </w:r>
      <w:r w:rsidRPr="00174442" w:rsidR="002C4911">
        <w:t>relationship between climate and</w:t>
      </w:r>
      <w:r w:rsidRPr="00174442">
        <w:t xml:space="preserve"> demand</w:t>
      </w:r>
      <w:r w:rsidRPr="00174442" w:rsidR="00A01F57">
        <w:t>.</w:t>
      </w:r>
    </w:p>
    <w:p w:rsidRPr="00575830" w:rsidR="00575830" w:rsidP="00575830" w:rsidRDefault="00575830" w14:paraId="064F1B57" w14:textId="77777777">
      <w:pPr>
        <w:pStyle w:val="BodyText"/>
      </w:pPr>
    </w:p>
    <w:p w:rsidRPr="00174442" w:rsidR="00B14A7E" w:rsidP="005659A1" w:rsidRDefault="00B029BE" w14:paraId="4AA14784" w14:textId="3F882C02">
      <w:pPr>
        <w:pStyle w:val="BodyText"/>
      </w:pPr>
      <w:r w:rsidRPr="00174442">
        <w:t>The following</w:t>
      </w:r>
      <w:r w:rsidRPr="00174442" w:rsidR="00B14A7E">
        <w:t xml:space="preserve"> demands and losses are likely to be climate dependent</w:t>
      </w:r>
      <w:r w:rsidRPr="00174442">
        <w:t>:</w:t>
      </w:r>
    </w:p>
    <w:p w:rsidRPr="00174442" w:rsidR="00B14A7E" w:rsidP="00A844AB" w:rsidRDefault="00353FC6" w14:paraId="284166F3" w14:textId="3F274E2C">
      <w:pPr>
        <w:pStyle w:val="Bulletlist"/>
      </w:pPr>
      <w:r>
        <w:t>O</w:t>
      </w:r>
      <w:r w:rsidRPr="00174442" w:rsidR="002C4911">
        <w:t xml:space="preserve">utdoor water use </w:t>
      </w:r>
      <w:r w:rsidR="00570B20">
        <w:t>and irrigation</w:t>
      </w:r>
      <w:r>
        <w:t>.</w:t>
      </w:r>
    </w:p>
    <w:p w:rsidRPr="00174442" w:rsidR="00B14A7E" w:rsidP="00A844AB" w:rsidRDefault="00353FC6" w14:paraId="70174381" w14:textId="61EEC6B3">
      <w:pPr>
        <w:pStyle w:val="Bulletlist"/>
      </w:pPr>
      <w:r>
        <w:t>S</w:t>
      </w:r>
      <w:r w:rsidRPr="00174442" w:rsidR="002C4911">
        <w:t>ome major industrial and commercial water uses (e.g. evaporative cooling towers for power generation, construction or mine site dust</w:t>
      </w:r>
      <w:r w:rsidR="005C36DE">
        <w:t>/fire</w:t>
      </w:r>
      <w:r w:rsidRPr="00174442" w:rsidR="002C4911">
        <w:t xml:space="preserve"> suppression)</w:t>
      </w:r>
      <w:r>
        <w:t>.</w:t>
      </w:r>
    </w:p>
    <w:p w:rsidRPr="00174442" w:rsidR="00BC27C0" w:rsidP="00A844AB" w:rsidRDefault="00353FC6" w14:paraId="28D3CB87" w14:textId="6F1EB86C">
      <w:pPr>
        <w:pStyle w:val="Bulletlist"/>
      </w:pPr>
      <w:r>
        <w:t>I</w:t>
      </w:r>
      <w:r w:rsidRPr="00174442" w:rsidR="002C4911">
        <w:t xml:space="preserve">ndoor water </w:t>
      </w:r>
      <w:proofErr w:type="gramStart"/>
      <w:r w:rsidRPr="00174442" w:rsidR="002C4911">
        <w:t>use</w:t>
      </w:r>
      <w:proofErr w:type="gramEnd"/>
      <w:r w:rsidRPr="00174442" w:rsidR="002C4911">
        <w:t xml:space="preserve"> in </w:t>
      </w:r>
      <w:bookmarkStart w:name="_Hlk209715938" w:id="188"/>
      <w:r w:rsidRPr="00174442" w:rsidR="002C4911">
        <w:t xml:space="preserve">air-conditioners </w:t>
      </w:r>
      <w:bookmarkEnd w:id="188"/>
      <w:r w:rsidRPr="00174442" w:rsidR="002C4911">
        <w:t>that use evaporative cooling</w:t>
      </w:r>
      <w:r>
        <w:t>.</w:t>
      </w:r>
    </w:p>
    <w:p w:rsidRPr="00174442" w:rsidR="00B14A7E" w:rsidP="00A844AB" w:rsidRDefault="00353FC6" w14:paraId="6A8383D2" w14:textId="7CE7B99B">
      <w:pPr>
        <w:pStyle w:val="Bulletlist"/>
      </w:pPr>
      <w:r>
        <w:t>E</w:t>
      </w:r>
      <w:r w:rsidRPr="00174442" w:rsidR="002C4911">
        <w:t xml:space="preserve">vaporation from open water bodies including wetlands, lakes, reservoirs and </w:t>
      </w:r>
      <w:r w:rsidR="005C36DE">
        <w:t>small catchment</w:t>
      </w:r>
      <w:r w:rsidRPr="00174442" w:rsidR="005C36DE">
        <w:t xml:space="preserve"> </w:t>
      </w:r>
      <w:r w:rsidRPr="00174442" w:rsidR="002C4911">
        <w:t>dams</w:t>
      </w:r>
      <w:r>
        <w:t>.</w:t>
      </w:r>
    </w:p>
    <w:p w:rsidRPr="00174442" w:rsidR="00B14A7E" w:rsidP="00A844AB" w:rsidRDefault="00353FC6" w14:paraId="52650E84" w14:textId="60C86CBD">
      <w:pPr>
        <w:pStyle w:val="Bulletlist"/>
      </w:pPr>
      <w:r>
        <w:t>E</w:t>
      </w:r>
      <w:r w:rsidRPr="00174442" w:rsidR="002C4911">
        <w:t>vaporation and evapotranspiration from groundwater in shallow aquifers</w:t>
      </w:r>
      <w:r>
        <w:t>.</w:t>
      </w:r>
    </w:p>
    <w:p w:rsidRPr="00174442" w:rsidR="00B14A7E" w:rsidP="00A844AB" w:rsidRDefault="00353FC6" w14:paraId="09EAC821" w14:textId="04006B33">
      <w:pPr>
        <w:pStyle w:val="Bulletlist"/>
      </w:pPr>
      <w:r>
        <w:t>E</w:t>
      </w:r>
      <w:r w:rsidRPr="00174442" w:rsidR="002C4911">
        <w:t>vapotranspiration from vegetation.</w:t>
      </w:r>
    </w:p>
    <w:p w:rsidRPr="00174442" w:rsidR="00B14A7E" w:rsidP="00915F7A" w:rsidRDefault="00B14A7E" w14:paraId="0F0C5C3A" w14:textId="1C3365DF">
      <w:pPr>
        <w:pStyle w:val="BodyText"/>
      </w:pPr>
      <w:r w:rsidRPr="00174442">
        <w:t>Demands that are less likely to vary appreciably with climate include</w:t>
      </w:r>
      <w:r w:rsidRPr="00174442" w:rsidR="00BC27C0">
        <w:t xml:space="preserve"> most</w:t>
      </w:r>
      <w:r w:rsidRPr="00174442">
        <w:t xml:space="preserve"> in-house water use, domestic and stock water use, and most major industrial and commercial uses</w:t>
      </w:r>
      <w:r w:rsidRPr="00174442" w:rsidR="00E52AED">
        <w:t>.</w:t>
      </w:r>
      <w:r w:rsidRPr="00174442" w:rsidR="00E323C5">
        <w:t xml:space="preserve"> </w:t>
      </w:r>
      <w:r w:rsidRPr="00174442" w:rsidR="00BC27C0">
        <w:t xml:space="preserve">A previous </w:t>
      </w:r>
      <w:r w:rsidRPr="00174442" w:rsidR="00B029BE">
        <w:t>end-</w:t>
      </w:r>
      <w:r w:rsidRPr="00174442" w:rsidR="00BC27C0">
        <w:t xml:space="preserve">use study of residential </w:t>
      </w:r>
      <w:r w:rsidRPr="00174442" w:rsidR="00BC27C0">
        <w:t xml:space="preserve">water demand for Melbourne identified differences in indoor water use seasonally (Redhead, 2013), </w:t>
      </w:r>
      <w:r w:rsidRPr="00174442" w:rsidR="00B029BE">
        <w:t xml:space="preserve">but </w:t>
      </w:r>
      <w:r w:rsidRPr="00174442" w:rsidR="00BC27C0">
        <w:t>these differences were negligible</w:t>
      </w:r>
      <w:r w:rsidRPr="00174442" w:rsidR="00B029BE">
        <w:t>,</w:t>
      </w:r>
      <w:r w:rsidRPr="00174442" w:rsidR="00BC27C0">
        <w:t xml:space="preserve"> apart from the seasonal increase in the use of evaporative </w:t>
      </w:r>
      <w:r w:rsidRPr="00174442" w:rsidR="00B029BE">
        <w:t>air-</w:t>
      </w:r>
      <w:r w:rsidRPr="00174442" w:rsidR="00BC27C0">
        <w:t>conditioners, and garden watering.</w:t>
      </w:r>
    </w:p>
    <w:p w:rsidRPr="00174442" w:rsidR="00B14A7E" w:rsidP="00B14A7E" w:rsidRDefault="00BD2FA4" w14:paraId="683AE66C" w14:textId="7AD7EC55">
      <w:pPr>
        <w:pStyle w:val="Heading2"/>
      </w:pPr>
      <w:r w:rsidRPr="00174442">
        <w:t xml:space="preserve">Step 3: </w:t>
      </w:r>
      <w:bookmarkStart w:name="_Ref197606759" w:id="189"/>
      <w:r w:rsidRPr="00174442" w:rsidR="00B14A7E">
        <w:t>Develop and apply a climate-dependent demand model</w:t>
      </w:r>
      <w:bookmarkEnd w:id="189"/>
    </w:p>
    <w:p w:rsidRPr="00174442" w:rsidR="00B14A7E" w:rsidP="00B14A7E" w:rsidRDefault="00B14A7E" w14:paraId="36A6B6C5" w14:textId="48926E4B">
      <w:r w:rsidRPr="00174442">
        <w:t>Where a relationship between demand and climate has been established or is known to exist, a climate-dependent demand model can be developed and applied. In some cases, off-the-shelf demand modelling software that includes climate dependency is available for this purpose, such as the irrigation demand models PRIDE and Irrigator. However</w:t>
      </w:r>
      <w:r w:rsidRPr="00174442" w:rsidR="00926497">
        <w:t>,</w:t>
      </w:r>
      <w:r w:rsidRPr="00174442">
        <w:t xml:space="preserve"> </w:t>
      </w:r>
      <w:r w:rsidRPr="00174442" w:rsidR="00B029BE">
        <w:t xml:space="preserve">for </w:t>
      </w:r>
      <w:r w:rsidRPr="00174442">
        <w:t>most applications, simple bespoke regression models or lumped conceptual models are typically developed. There are two steps in this process:</w:t>
      </w:r>
    </w:p>
    <w:p w:rsidRPr="00174442" w:rsidR="00B14A7E" w:rsidP="00323916" w:rsidRDefault="00B14A7E" w14:paraId="34BE6EDF" w14:textId="349DFF00">
      <w:pPr>
        <w:pStyle w:val="ListNumber2"/>
        <w:numPr>
          <w:ilvl w:val="1"/>
          <w:numId w:val="59"/>
        </w:numPr>
      </w:pPr>
      <w:r w:rsidRPr="00174442">
        <w:t>Calibrate the model using observed climate inputs to replicate observed demand behaviour</w:t>
      </w:r>
      <w:r w:rsidRPr="00174442" w:rsidR="00B029BE">
        <w:t>.</w:t>
      </w:r>
    </w:p>
    <w:p w:rsidRPr="00174442" w:rsidR="00B14A7E" w:rsidP="00323916" w:rsidRDefault="00B14A7E" w14:paraId="08B0298C" w14:textId="4AA80BEE">
      <w:pPr>
        <w:pStyle w:val="ListNumber2"/>
        <w:numPr>
          <w:ilvl w:val="1"/>
          <w:numId w:val="59"/>
        </w:numPr>
      </w:pPr>
      <w:r w:rsidRPr="00174442">
        <w:t xml:space="preserve">Apply the model with changed climate inputs under </w:t>
      </w:r>
      <w:r w:rsidRPr="00174442" w:rsidR="00B029BE">
        <w:t xml:space="preserve">the </w:t>
      </w:r>
      <w:r w:rsidRPr="00174442">
        <w:t>projected climate change.</w:t>
      </w:r>
    </w:p>
    <w:p w:rsidRPr="00174442" w:rsidR="00B14A7E" w:rsidP="00B14A7E" w:rsidRDefault="00B14A7E" w14:paraId="69368CBD" w14:textId="2116E511">
      <w:pPr>
        <w:pStyle w:val="BodyText"/>
      </w:pPr>
      <w:r w:rsidRPr="00174442">
        <w:t xml:space="preserve">The input climate variables used in the demand model must be able to be adjusted under future climate conditions. Using climate variables for which there are no available climate projections in these </w:t>
      </w:r>
      <w:r w:rsidRPr="00174442" w:rsidR="000D2F1F">
        <w:t>guidelines</w:t>
      </w:r>
      <w:r w:rsidRPr="00174442">
        <w:t xml:space="preserve"> (e.g. wind speed or solar radiation) will limit the ability to apply the model under climate change.</w:t>
      </w:r>
      <w:r w:rsidRPr="00174442" w:rsidR="00E323C5">
        <w:t xml:space="preserve"> </w:t>
      </w:r>
      <w:r w:rsidRPr="00174442">
        <w:t>Changes in mean annual, cool</w:t>
      </w:r>
      <w:r w:rsidRPr="00174442" w:rsidR="00AF100F">
        <w:t>-</w:t>
      </w:r>
      <w:r w:rsidRPr="00174442">
        <w:t xml:space="preserve"> and </w:t>
      </w:r>
      <w:r w:rsidRPr="00174442" w:rsidR="00AF100F">
        <w:t>warm-</w:t>
      </w:r>
      <w:r w:rsidRPr="00174442">
        <w:t xml:space="preserve">season climate are provided in these </w:t>
      </w:r>
      <w:r w:rsidRPr="00174442" w:rsidR="000D2F1F">
        <w:t>guidelines</w:t>
      </w:r>
      <w:r w:rsidRPr="00174442">
        <w:t xml:space="preserve"> and are likely to be suitable for most applications.</w:t>
      </w:r>
      <w:r w:rsidRPr="00174442" w:rsidR="00E323C5">
        <w:t xml:space="preserve"> </w:t>
      </w:r>
      <w:r w:rsidRPr="00174442">
        <w:t>Where changes in peak daily climate are required (e.g. changes in days of extreme heat), regional climate models such as VCP</w:t>
      </w:r>
      <w:r w:rsidRPr="00174442" w:rsidR="00C8256F">
        <w:t>24 and VCP19</w:t>
      </w:r>
      <w:r w:rsidRPr="00174442">
        <w:t xml:space="preserve"> </w:t>
      </w:r>
      <w:r w:rsidRPr="00174442" w:rsidR="00BC27C0">
        <w:t>(see</w:t>
      </w:r>
      <w:r w:rsidRPr="00174442" w:rsidDel="008E0D2A" w:rsidR="00BC27C0">
        <w:t xml:space="preserve"> </w:t>
      </w:r>
      <w:r w:rsidR="00DA53F2">
        <w:fldChar w:fldCharType="begin"/>
      </w:r>
      <w:r w:rsidR="00DA53F2">
        <w:instrText xml:space="preserve"> REF _Ref207720518 \n \h </w:instrText>
      </w:r>
      <w:r w:rsidR="00DA53F2">
        <w:fldChar w:fldCharType="separate"/>
      </w:r>
      <w:r w:rsidR="009660CD">
        <w:t>Appendix B.6</w:t>
      </w:r>
      <w:r w:rsidR="00DA53F2">
        <w:fldChar w:fldCharType="end"/>
      </w:r>
      <w:r w:rsidRPr="00174442">
        <w:t xml:space="preserve">) </w:t>
      </w:r>
      <w:r w:rsidR="00353FC6">
        <w:t>c</w:t>
      </w:r>
      <w:r w:rsidRPr="00174442">
        <w:t>ould be interrogated</w:t>
      </w:r>
      <w:r w:rsidR="00353FC6">
        <w:t xml:space="preserve"> to </w:t>
      </w:r>
      <w:r w:rsidR="004B6CD9">
        <w:t>support the application</w:t>
      </w:r>
      <w:r w:rsidRPr="00174442">
        <w:t>.</w:t>
      </w:r>
    </w:p>
    <w:p w:rsidRPr="00174442" w:rsidR="00B14A7E" w:rsidP="00B14A7E" w:rsidRDefault="00B14A7E" w14:paraId="6CC2274B" w14:textId="5C9886D0">
      <w:pPr>
        <w:pStyle w:val="BodyText"/>
      </w:pPr>
      <w:r w:rsidRPr="00174442">
        <w:t>Models with inputs or parameters that assume fixed daily, seasonal or annual rates</w:t>
      </w:r>
      <w:r w:rsidR="004B6CD9">
        <w:t>,</w:t>
      </w:r>
      <w:r w:rsidRPr="00174442">
        <w:t xml:space="preserve"> or patterns of demand, which do not vary dynamically with climate in the model, may need to be manually adjusted if they are expected to vary under projected climate change. This can include end-use or agent-based models used in household or </w:t>
      </w:r>
      <w:r w:rsidRPr="00174442" w:rsidR="00D52630">
        <w:t>neighbourhood-</w:t>
      </w:r>
      <w:r w:rsidRPr="00174442">
        <w:t>scale urban demand modelling. Alternatively</w:t>
      </w:r>
      <w:r w:rsidRPr="00174442" w:rsidR="004833C9">
        <w:t>,</w:t>
      </w:r>
      <w:r w:rsidRPr="00174442">
        <w:t xml:space="preserve"> the model form may need to be adjusted to incorporate climate variance.</w:t>
      </w:r>
    </w:p>
    <w:p w:rsidRPr="00174442" w:rsidR="00B14A7E" w:rsidP="00B14A7E" w:rsidRDefault="00B14A7E" w14:paraId="6F6A5304" w14:textId="0BFD20C2">
      <w:pPr>
        <w:pStyle w:val="BodyText"/>
      </w:pPr>
      <w:r w:rsidRPr="00174442">
        <w:t>When applying a demand model with changed climate inputs, it is assumed that the relationship between climate and demand will continue to hold under those changed conditions.</w:t>
      </w:r>
      <w:r w:rsidRPr="00174442" w:rsidR="00E323C5">
        <w:t xml:space="preserve"> </w:t>
      </w:r>
      <w:r w:rsidRPr="00174442">
        <w:t>Non-linear relationships between climate and demand are often more sensitive under changed climate inputs. Model outputs should be sanity checked when changing extreme input values, particularly when using non-linear relationships. Demand models developed using machine learning, which rely on historical patterns of water use to forecast future demand, may not be appropriate if patterns of water use are expected to diverge outside of historical observations under projected climate change.</w:t>
      </w:r>
    </w:p>
    <w:p w:rsidRPr="00174442" w:rsidR="00B14A7E" w:rsidP="00B14A7E" w:rsidRDefault="00B14A7E" w14:paraId="59A30962" w14:textId="73382B8E">
      <w:pPr>
        <w:pStyle w:val="BodyText"/>
      </w:pPr>
      <w:r w:rsidRPr="00174442">
        <w:t xml:space="preserve">For demand models that rely on correlations with temperature and/or </w:t>
      </w:r>
      <w:r w:rsidRPr="00174442" w:rsidR="00064D3C">
        <w:t>PET</w:t>
      </w:r>
      <w:r w:rsidRPr="00174442">
        <w:t xml:space="preserve">, the medium temperature and medium </w:t>
      </w:r>
      <w:r w:rsidRPr="00174442" w:rsidR="00407DFD">
        <w:t>PET</w:t>
      </w:r>
      <w:r w:rsidRPr="00174442">
        <w:t xml:space="preserve"> projections </w:t>
      </w:r>
      <w:r w:rsidRPr="00174442" w:rsidR="00C8256F">
        <w:t xml:space="preserve">for any given emissions scenario </w:t>
      </w:r>
      <w:r w:rsidRPr="00174442">
        <w:t xml:space="preserve">will be sufficient for most applications. </w:t>
      </w:r>
      <w:r w:rsidR="00732230">
        <w:t>P</w:t>
      </w:r>
      <w:r w:rsidRPr="00174442">
        <w:t xml:space="preserve">rojected changes in rainfall and runoff </w:t>
      </w:r>
      <w:r w:rsidR="00732230">
        <w:t xml:space="preserve">in most water systems </w:t>
      </w:r>
      <w:r w:rsidR="007F6A0D">
        <w:t>are</w:t>
      </w:r>
      <w:r w:rsidR="00E777EE">
        <w:t xml:space="preserve"> expected to </w:t>
      </w:r>
      <w:r w:rsidRPr="00174442">
        <w:t xml:space="preserve">heavily influence the climate dependency of </w:t>
      </w:r>
      <w:r w:rsidRPr="00174442" w:rsidR="009A5323">
        <w:t>system performance or values</w:t>
      </w:r>
      <w:r w:rsidRPr="00174442">
        <w:t xml:space="preserve">. In contrast, the uncertainty in the projections for </w:t>
      </w:r>
      <w:r w:rsidRPr="00174442" w:rsidR="00407DFD">
        <w:t>PET</w:t>
      </w:r>
      <w:r w:rsidRPr="00174442">
        <w:t xml:space="preserve"> and temperature will contribute a much lower degree of uncertainty to </w:t>
      </w:r>
      <w:r w:rsidRPr="00174442" w:rsidR="009A5323">
        <w:t>system performance or values</w:t>
      </w:r>
      <w:r w:rsidRPr="00174442">
        <w:t>.</w:t>
      </w:r>
      <w:r w:rsidRPr="00174442" w:rsidR="00E323C5">
        <w:t xml:space="preserve"> </w:t>
      </w:r>
      <w:r w:rsidRPr="00174442">
        <w:t xml:space="preserve">Where water system performance </w:t>
      </w:r>
      <w:r w:rsidRPr="00174442" w:rsidR="004833C9">
        <w:t>is</w:t>
      </w:r>
      <w:r w:rsidRPr="00174442">
        <w:t xml:space="preserve"> highly sensitive to changes in demand,</w:t>
      </w:r>
      <w:r w:rsidRPr="00174442" w:rsidR="009A5323">
        <w:t xml:space="preserve"> and those demands are highly sensitive to changes in climate,</w:t>
      </w:r>
      <w:r w:rsidRPr="00174442">
        <w:t xml:space="preserve"> the range of climate change projections can be used.</w:t>
      </w:r>
    </w:p>
    <w:p w:rsidR="009A5323" w:rsidP="009A5323" w:rsidRDefault="009A5323" w14:paraId="1C486D6E" w14:textId="32BFE4E7">
      <w:pPr>
        <w:pStyle w:val="HighlightBoxText"/>
        <w:ind w:left="360"/>
      </w:pPr>
      <w:r w:rsidRPr="00174442">
        <w:t>For demand modelling, the medium (50</w:t>
      </w:r>
      <w:r w:rsidRPr="00357356">
        <w:t>th</w:t>
      </w:r>
      <w:r w:rsidRPr="00174442">
        <w:t xml:space="preserve"> percentile) projection for a given emissions scenario can be used, unless the demand model is highly sensitive to climate change.</w:t>
      </w:r>
    </w:p>
    <w:p w:rsidR="00575830" w:rsidP="00575830" w:rsidRDefault="00575830" w14:paraId="445AC09F" w14:textId="77777777">
      <w:pPr>
        <w:pStyle w:val="BodyText"/>
      </w:pPr>
    </w:p>
    <w:p w:rsidRPr="00174442" w:rsidR="00B14A7E" w:rsidP="00B14A7E" w:rsidRDefault="00BD2FA4" w14:paraId="5EABCD9D" w14:textId="4C584CFF">
      <w:pPr>
        <w:pStyle w:val="Heading2"/>
      </w:pPr>
      <w:bookmarkStart w:name="_Ref197422968" w:id="190"/>
      <w:r w:rsidRPr="00174442">
        <w:t xml:space="preserve">Step 4: </w:t>
      </w:r>
      <w:r w:rsidRPr="00174442" w:rsidR="00B14A7E">
        <w:t>Query the possibility of other climate-related changes not represented in the demand model</w:t>
      </w:r>
      <w:bookmarkEnd w:id="190"/>
    </w:p>
    <w:p w:rsidRPr="00174442" w:rsidR="00B14A7E" w:rsidP="00B14A7E" w:rsidRDefault="00B14A7E" w14:paraId="7FFBF824" w14:textId="151D7A1D">
      <w:pPr>
        <w:pStyle w:val="BodyText"/>
      </w:pPr>
      <w:r w:rsidRPr="00174442">
        <w:t xml:space="preserve">Most demand models are a simple representation of </w:t>
      </w:r>
      <w:r w:rsidRPr="00174442" w:rsidR="00407DFD">
        <w:t xml:space="preserve">change in </w:t>
      </w:r>
      <w:r w:rsidRPr="00174442">
        <w:t xml:space="preserve">demand under climate variability and climate change. Actual future demand </w:t>
      </w:r>
      <w:r w:rsidRPr="00174442" w:rsidR="00407DFD">
        <w:t>may</w:t>
      </w:r>
      <w:r w:rsidRPr="00174442">
        <w:t xml:space="preserve"> be affected by other factors that are indirectly related to climate change and </w:t>
      </w:r>
      <w:r w:rsidRPr="00174442" w:rsidR="00407DFD">
        <w:t xml:space="preserve">that </w:t>
      </w:r>
      <w:r w:rsidRPr="00174442">
        <w:t xml:space="preserve">are not represented in </w:t>
      </w:r>
      <w:r w:rsidRPr="00174442" w:rsidR="00407DFD">
        <w:t>the</w:t>
      </w:r>
      <w:r w:rsidRPr="00174442">
        <w:t xml:space="preserve"> model. These could include:</w:t>
      </w:r>
    </w:p>
    <w:p w:rsidRPr="00174442" w:rsidR="00B14A7E" w:rsidP="00A844AB" w:rsidRDefault="00B14A7E" w14:paraId="006B83CE" w14:textId="584867B7">
      <w:pPr>
        <w:pStyle w:val="Bulletlist"/>
      </w:pPr>
      <w:r w:rsidRPr="00357356">
        <w:rPr>
          <w:b/>
        </w:rPr>
        <w:t>Land use changes in response to climate change</w:t>
      </w:r>
      <w:r w:rsidRPr="00174442">
        <w:t xml:space="preserve"> – </w:t>
      </w:r>
      <w:r w:rsidRPr="00174442" w:rsidR="00AC69A5">
        <w:t>for example,</w:t>
      </w:r>
      <w:r w:rsidRPr="00174442">
        <w:t xml:space="preserve"> could there be a shift in where certain crops are grown due to changes in temperature, frost or rainfall? This type of response is likely to be informed by historical observations of land and water use, regional trends in water entitlement transfers, and an understanding of agricultural and economic trends.</w:t>
      </w:r>
    </w:p>
    <w:p w:rsidRPr="00174442" w:rsidR="00B14A7E" w:rsidP="00A844AB" w:rsidRDefault="00B14A7E" w14:paraId="37AC19BA" w14:textId="011A4139">
      <w:pPr>
        <w:pStyle w:val="Bulletlist"/>
      </w:pPr>
      <w:r w:rsidRPr="00357356">
        <w:rPr>
          <w:b/>
        </w:rPr>
        <w:t xml:space="preserve">Changes in demand on shorter time steps than </w:t>
      </w:r>
      <w:r w:rsidRPr="00357356" w:rsidR="00AC69A5">
        <w:rPr>
          <w:b/>
          <w:bCs/>
        </w:rPr>
        <w:t xml:space="preserve">were </w:t>
      </w:r>
      <w:r w:rsidRPr="00357356">
        <w:rPr>
          <w:b/>
        </w:rPr>
        <w:t>modelled</w:t>
      </w:r>
      <w:r w:rsidRPr="00174442" w:rsidR="000A2A2E">
        <w:t xml:space="preserve"> </w:t>
      </w:r>
      <w:r w:rsidRPr="00174442" w:rsidR="000A2A2E">
        <w:rPr>
          <w:rFonts w:cstheme="minorHAnsi"/>
        </w:rPr>
        <w:t>‒</w:t>
      </w:r>
      <w:r w:rsidRPr="00174442" w:rsidR="000A2A2E">
        <w:t xml:space="preserve"> for example,</w:t>
      </w:r>
      <w:r w:rsidRPr="00174442">
        <w:t xml:space="preserve"> an increase in peak day demand due to increased temperature on days of extreme heat. Such a climate response might not be well replicated if using a monthly time step demand model.</w:t>
      </w:r>
    </w:p>
    <w:p w:rsidRPr="00174442" w:rsidR="00B14A7E" w:rsidP="00A844AB" w:rsidRDefault="00B14A7E" w14:paraId="6063CEA2" w14:textId="591D7A49">
      <w:pPr>
        <w:pStyle w:val="Bulletlist"/>
      </w:pPr>
      <w:r w:rsidRPr="00357356">
        <w:rPr>
          <w:b/>
        </w:rPr>
        <w:t>Changes in water user behaviour due to climate change</w:t>
      </w:r>
      <w:r w:rsidRPr="00174442" w:rsidR="000A2A2E">
        <w:t xml:space="preserve"> </w:t>
      </w:r>
      <w:r w:rsidRPr="00174442" w:rsidR="000A2A2E">
        <w:rPr>
          <w:rFonts w:cstheme="minorHAnsi"/>
        </w:rPr>
        <w:t>‒</w:t>
      </w:r>
      <w:r w:rsidRPr="00174442" w:rsidR="000A2A2E">
        <w:t xml:space="preserve"> for example,</w:t>
      </w:r>
      <w:r w:rsidRPr="00174442">
        <w:t xml:space="preserve"> a reduction in tourist visits to </w:t>
      </w:r>
      <w:r w:rsidRPr="00174442" w:rsidR="00962596">
        <w:t>bushfire-</w:t>
      </w:r>
      <w:r w:rsidRPr="00174442">
        <w:t xml:space="preserve">prone areas or ski fields, or an increase in water used for </w:t>
      </w:r>
      <w:bookmarkStart w:name="_Hlk209716993" w:id="191"/>
      <w:r w:rsidRPr="00174442">
        <w:t>firefighting</w:t>
      </w:r>
      <w:bookmarkEnd w:id="191"/>
      <w:r w:rsidRPr="00174442">
        <w:t>.</w:t>
      </w:r>
    </w:p>
    <w:p w:rsidRPr="00174442" w:rsidR="00FA375B" w:rsidP="00A844AB" w:rsidRDefault="00FA375B" w14:paraId="54B25669" w14:textId="188C9AE9">
      <w:pPr>
        <w:pStyle w:val="Bulletlist"/>
      </w:pPr>
      <w:r w:rsidRPr="00357356">
        <w:rPr>
          <w:b/>
        </w:rPr>
        <w:t>Changes in biophysical responses to global warming and higher greenhouse gas concentrations in the atmosphere that are not currently incorporated into crop water demand or rainfall</w:t>
      </w:r>
      <w:r w:rsidRPr="00174442" w:rsidR="00AC69A5">
        <w:rPr>
          <w:rFonts w:cstheme="minorHAnsi"/>
          <w:b/>
          <w:bCs/>
        </w:rPr>
        <w:t>‒</w:t>
      </w:r>
      <w:r w:rsidRPr="00357356">
        <w:rPr>
          <w:b/>
        </w:rPr>
        <w:t>runoff models</w:t>
      </w:r>
      <w:r w:rsidRPr="00174442" w:rsidR="00962596">
        <w:t xml:space="preserve"> </w:t>
      </w:r>
      <w:r w:rsidRPr="00174442" w:rsidR="00962596">
        <w:rPr>
          <w:rFonts w:cstheme="minorHAnsi"/>
        </w:rPr>
        <w:t>‒</w:t>
      </w:r>
      <w:r w:rsidRPr="00174442" w:rsidR="00962596">
        <w:t xml:space="preserve"> this </w:t>
      </w:r>
      <w:r w:rsidRPr="00174442">
        <w:t xml:space="preserve">includes increases in transpiration rates from vegetation due to increases in </w:t>
      </w:r>
      <w:r w:rsidRPr="00174442" w:rsidR="00962596">
        <w:t xml:space="preserve">the </w:t>
      </w:r>
      <w:r w:rsidRPr="00174442">
        <w:t xml:space="preserve">vegetation leaf area under higher concentrations of </w:t>
      </w:r>
      <w:r w:rsidRPr="00174442" w:rsidR="00962596">
        <w:t>CO</w:t>
      </w:r>
      <w:r w:rsidRPr="00357356" w:rsidR="00962596">
        <w:rPr>
          <w:vertAlign w:val="subscript"/>
        </w:rPr>
        <w:t>2</w:t>
      </w:r>
      <w:r w:rsidRPr="00174442">
        <w:t xml:space="preserve"> in the atmosphere (e.g. </w:t>
      </w:r>
      <w:r w:rsidRPr="00174442" w:rsidR="00962596">
        <w:t xml:space="preserve">see </w:t>
      </w:r>
      <w:r w:rsidRPr="00174442">
        <w:t>Zhang et al., 2016).</w:t>
      </w:r>
    </w:p>
    <w:p w:rsidRPr="00174442" w:rsidR="00AB576B" w:rsidP="00A844AB" w:rsidRDefault="00183480" w14:paraId="40343096" w14:textId="0E061073">
      <w:pPr>
        <w:pStyle w:val="Bulletlist"/>
      </w:pPr>
      <w:r w:rsidRPr="00357356">
        <w:rPr>
          <w:b/>
        </w:rPr>
        <w:t xml:space="preserve">Decline in water quality due to climate hazard and </w:t>
      </w:r>
      <w:r w:rsidRPr="00357356" w:rsidR="000B3C20">
        <w:rPr>
          <w:b/>
        </w:rPr>
        <w:t>climate</w:t>
      </w:r>
      <w:r w:rsidRPr="00357356">
        <w:rPr>
          <w:b/>
        </w:rPr>
        <w:t xml:space="preserve"> change</w:t>
      </w:r>
      <w:r w:rsidRPr="00174442" w:rsidR="00962596">
        <w:t xml:space="preserve"> </w:t>
      </w:r>
      <w:r w:rsidRPr="00174442" w:rsidR="00962596">
        <w:rPr>
          <w:rFonts w:cstheme="minorHAnsi"/>
        </w:rPr>
        <w:t>‒</w:t>
      </w:r>
      <w:r w:rsidRPr="00174442" w:rsidR="00962596">
        <w:t xml:space="preserve"> this</w:t>
      </w:r>
      <w:r w:rsidRPr="00174442" w:rsidR="006E1C3C">
        <w:t xml:space="preserve"> </w:t>
      </w:r>
      <w:r w:rsidRPr="00174442" w:rsidR="00A35A9A">
        <w:t>can</w:t>
      </w:r>
      <w:r w:rsidRPr="00174442" w:rsidR="006E1C3C">
        <w:t xml:space="preserve"> </w:t>
      </w:r>
      <w:r w:rsidRPr="00174442" w:rsidR="00B445C4">
        <w:t>create</w:t>
      </w:r>
      <w:r w:rsidRPr="00174442" w:rsidR="002B0170">
        <w:t xml:space="preserve"> </w:t>
      </w:r>
      <w:r w:rsidRPr="00174442" w:rsidR="00BD02FC">
        <w:t>additional</w:t>
      </w:r>
      <w:r w:rsidRPr="00174442" w:rsidR="00290382">
        <w:t xml:space="preserve"> </w:t>
      </w:r>
      <w:proofErr w:type="gramStart"/>
      <w:r w:rsidRPr="00174442" w:rsidR="00290382">
        <w:t>demand</w:t>
      </w:r>
      <w:r w:rsidRPr="00174442" w:rsidR="00962596">
        <w:t>,</w:t>
      </w:r>
      <w:r w:rsidRPr="00174442">
        <w:t xml:space="preserve"> </w:t>
      </w:r>
      <w:r w:rsidRPr="00174442" w:rsidR="00BD7FD9">
        <w:t>or</w:t>
      </w:r>
      <w:proofErr w:type="gramEnd"/>
      <w:r w:rsidRPr="00174442" w:rsidR="00BD7FD9">
        <w:t xml:space="preserve"> change demand patterns.</w:t>
      </w:r>
      <w:r w:rsidRPr="00174442" w:rsidR="00366F8F">
        <w:t xml:space="preserve"> </w:t>
      </w:r>
    </w:p>
    <w:p w:rsidRPr="00174442" w:rsidR="00B14A7E" w:rsidP="00491C2D" w:rsidRDefault="000E0884" w14:paraId="0D772C34" w14:textId="7C9C0D56">
      <w:pPr>
        <w:pStyle w:val="BodyText"/>
      </w:pPr>
      <w:r>
        <w:t>These</w:t>
      </w:r>
      <w:r w:rsidRPr="00174442">
        <w:t xml:space="preserve"> </w:t>
      </w:r>
      <w:r w:rsidRPr="00174442" w:rsidR="00407DFD">
        <w:t xml:space="preserve">changes </w:t>
      </w:r>
      <w:r w:rsidRPr="00174442" w:rsidR="00B14A7E">
        <w:t>are often difficult to quantify. Nevertheless, asking what responses to climate a given demand model might not adequately represent is important for acknowledging any climate-related uncertainties in demand estimation due to the model structure.</w:t>
      </w:r>
    </w:p>
    <w:p w:rsidRPr="00174442" w:rsidR="0079301C" w:rsidP="0079301C" w:rsidRDefault="0079301C" w14:paraId="07FE426B" w14:textId="77777777"/>
    <w:p w:rsidRPr="00174442" w:rsidR="00A84667" w:rsidRDefault="00A84667" w14:paraId="127C31AD" w14:textId="283F49CD">
      <w:r w:rsidRPr="00174442">
        <w:br w:type="page"/>
      </w:r>
    </w:p>
    <w:p w:rsidRPr="00357356" w:rsidR="0079301C" w:rsidP="00AE7421" w:rsidRDefault="0079301C" w14:paraId="418A630F" w14:textId="58E36F50">
      <w:pPr>
        <w:pStyle w:val="Heading1"/>
      </w:pPr>
      <w:bookmarkStart w:name="_Ref201565646" w:id="192"/>
      <w:bookmarkStart w:name="_Ref201577410" w:id="193"/>
      <w:bookmarkStart w:name="_Toc207888333" w:id="194"/>
      <w:bookmarkStart w:name="_Toc214463401" w:id="195"/>
      <w:r w:rsidRPr="00357356">
        <w:t xml:space="preserve">Assessment </w:t>
      </w:r>
      <w:bookmarkEnd w:id="192"/>
      <w:bookmarkEnd w:id="193"/>
      <w:r w:rsidRPr="00357356" w:rsidR="002E699F">
        <w:t>uncertainty</w:t>
      </w:r>
      <w:bookmarkEnd w:id="194"/>
      <w:bookmarkEnd w:id="195"/>
    </w:p>
    <w:p w:rsidRPr="00174442" w:rsidR="001F0665" w:rsidP="001F0665" w:rsidRDefault="001F0665" w14:paraId="07B8081B" w14:textId="0B96855A">
      <w:pPr>
        <w:pStyle w:val="Chaptersummary"/>
        <w:rPr>
          <w:b/>
        </w:rPr>
      </w:pPr>
      <w:proofErr w:type="gramStart"/>
      <w:r w:rsidRPr="00174442">
        <w:rPr>
          <w:b/>
        </w:rPr>
        <w:t>At a glance</w:t>
      </w:r>
      <w:proofErr w:type="gramEnd"/>
    </w:p>
    <w:p w:rsidRPr="00174442" w:rsidR="00850E59" w:rsidP="00323916" w:rsidRDefault="007750A4" w14:paraId="17F4ABB9" w14:textId="77BBA8BD">
      <w:pPr>
        <w:pStyle w:val="Chaptersummary"/>
        <w:numPr>
          <w:ilvl w:val="0"/>
          <w:numId w:val="37"/>
        </w:numPr>
      </w:pPr>
      <w:r w:rsidRPr="00174442">
        <w:t xml:space="preserve">Climate projections </w:t>
      </w:r>
      <w:r w:rsidRPr="00174442" w:rsidR="00F06286">
        <w:t xml:space="preserve">contain </w:t>
      </w:r>
      <w:r w:rsidR="00A950DC">
        <w:t xml:space="preserve">a range of </w:t>
      </w:r>
      <w:r w:rsidRPr="00174442" w:rsidR="00F06286">
        <w:t>uncertainties</w:t>
      </w:r>
      <w:r w:rsidRPr="00174442" w:rsidR="00FA7B31">
        <w:t xml:space="preserve"> </w:t>
      </w:r>
      <w:r w:rsidR="00AE45D7">
        <w:t>which</w:t>
      </w:r>
      <w:r w:rsidRPr="00174442" w:rsidR="00FA7B31">
        <w:t xml:space="preserve"> includ</w:t>
      </w:r>
      <w:r w:rsidR="00AE45D7">
        <w:t>e</w:t>
      </w:r>
      <w:r w:rsidR="00F33818">
        <w:t xml:space="preserve"> </w:t>
      </w:r>
      <w:r w:rsidRPr="00174442" w:rsidR="00F72D21">
        <w:t xml:space="preserve">future </w:t>
      </w:r>
      <w:r w:rsidR="00117F27">
        <w:t xml:space="preserve">greenhouse gas </w:t>
      </w:r>
      <w:r w:rsidRPr="00174442" w:rsidR="00FA7B31">
        <w:t>emission</w:t>
      </w:r>
      <w:r w:rsidRPr="00174442" w:rsidR="40690DA1">
        <w:t>s</w:t>
      </w:r>
      <w:r w:rsidR="00815358">
        <w:t xml:space="preserve"> and </w:t>
      </w:r>
      <w:r w:rsidR="00896E8C">
        <w:t xml:space="preserve">how the earth’s climate system responds to </w:t>
      </w:r>
      <w:r w:rsidR="00175799">
        <w:t>continued changes in greenhouse gas concentrations</w:t>
      </w:r>
      <w:r w:rsidRPr="00174442" w:rsidR="00085AE0">
        <w:t>.</w:t>
      </w:r>
      <w:r w:rsidRPr="00174442" w:rsidR="00366F8F">
        <w:t xml:space="preserve">  </w:t>
      </w:r>
    </w:p>
    <w:p w:rsidRPr="00174442" w:rsidR="0079301C" w:rsidP="00323916" w:rsidRDefault="00C8256F" w14:paraId="75070C8A" w14:textId="70B6741F">
      <w:pPr>
        <w:pStyle w:val="Chaptersummary"/>
        <w:numPr>
          <w:ilvl w:val="0"/>
          <w:numId w:val="37"/>
        </w:numPr>
      </w:pPr>
      <w:r w:rsidRPr="00174442">
        <w:t xml:space="preserve">Adaptive planning and </w:t>
      </w:r>
      <w:r w:rsidRPr="00174442" w:rsidR="00915724">
        <w:t>complementary</w:t>
      </w:r>
      <w:r w:rsidRPr="00174442" w:rsidR="00356FB0">
        <w:t xml:space="preserve"> </w:t>
      </w:r>
      <w:r w:rsidRPr="00174442" w:rsidR="004C009F">
        <w:t xml:space="preserve">approaches </w:t>
      </w:r>
      <w:r w:rsidRPr="00174442">
        <w:t>will buffer against uncertainty in assess</w:t>
      </w:r>
      <w:r w:rsidRPr="00174442" w:rsidR="00C04E8C">
        <w:t>ing</w:t>
      </w:r>
      <w:r w:rsidRPr="00174442">
        <w:t xml:space="preserve"> the impact of future climate change on water availability.</w:t>
      </w:r>
    </w:p>
    <w:p w:rsidRPr="00174442" w:rsidR="00251BCA" w:rsidP="00C72E36" w:rsidRDefault="000C0C85" w14:paraId="174C6FBD" w14:textId="43D35520">
      <w:r w:rsidRPr="00174442">
        <w:t xml:space="preserve">There are numerous uncertainties around the climate change projections and related assumptions adopted in these </w:t>
      </w:r>
      <w:r w:rsidRPr="00174442" w:rsidR="000D2F1F">
        <w:t>guidelines</w:t>
      </w:r>
      <w:r w:rsidRPr="00174442">
        <w:t xml:space="preserve">. Some uncertainties are addressed explicitly in previous </w:t>
      </w:r>
      <w:r w:rsidR="00C92B98">
        <w:t>chapters</w:t>
      </w:r>
      <w:r w:rsidRPr="00174442">
        <w:t xml:space="preserve">. </w:t>
      </w:r>
      <w:r w:rsidRPr="00174442" w:rsidR="51E21992">
        <w:t xml:space="preserve">However, the possibility remains that future climate change and associated changes in runoff and recharge could manifest differently to </w:t>
      </w:r>
      <w:r w:rsidRPr="00174442" w:rsidR="00251BCA">
        <w:t xml:space="preserve">those </w:t>
      </w:r>
      <w:r w:rsidRPr="00174442" w:rsidR="51E21992">
        <w:t xml:space="preserve">projected </w:t>
      </w:r>
      <w:r w:rsidR="00836B64">
        <w:t>g</w:t>
      </w:r>
      <w:r w:rsidRPr="00BB1773" w:rsidR="51E21992">
        <w:t>uidelines.</w:t>
      </w:r>
      <w:r w:rsidRPr="00BB1773" w:rsidR="00E323C5">
        <w:t xml:space="preserve"> </w:t>
      </w:r>
    </w:p>
    <w:p w:rsidRPr="00174442" w:rsidR="00C72E36" w:rsidP="00C72E36" w:rsidRDefault="350AAE57" w14:paraId="7F2D2576" w14:textId="1F263E42">
      <w:r w:rsidRPr="00174442">
        <w:t xml:space="preserve">Key uncertainties in </w:t>
      </w:r>
      <w:r w:rsidRPr="00174442" w:rsidR="00772A28">
        <w:t xml:space="preserve">undertaking climate change </w:t>
      </w:r>
      <w:r w:rsidRPr="00174442" w:rsidR="00A933FF">
        <w:t xml:space="preserve">impact </w:t>
      </w:r>
      <w:r w:rsidRPr="00174442" w:rsidR="00772A28">
        <w:t>assessments</w:t>
      </w:r>
      <w:r w:rsidRPr="00174442">
        <w:t xml:space="preserve"> include</w:t>
      </w:r>
      <w:r w:rsidRPr="00174442" w:rsidR="002F2608">
        <w:t xml:space="preserve"> the following</w:t>
      </w:r>
      <w:r w:rsidRPr="00174442">
        <w:t>:</w:t>
      </w:r>
      <w:r w:rsidRPr="00174442" w:rsidR="00366F8F">
        <w:t xml:space="preserve"> </w:t>
      </w:r>
      <w:r w:rsidRPr="00174442" w:rsidR="51E21992">
        <w:t xml:space="preserve"> </w:t>
      </w:r>
    </w:p>
    <w:p w:rsidRPr="00B01C7F" w:rsidR="00D241E6" w:rsidP="00100257" w:rsidRDefault="00F445DD" w14:paraId="3DB419B9" w14:textId="77777777">
      <w:pPr>
        <w:pStyle w:val="Bulletlist"/>
        <w:rPr>
          <w:b/>
        </w:rPr>
      </w:pPr>
      <w:r w:rsidRPr="00B01C7F">
        <w:rPr>
          <w:b/>
        </w:rPr>
        <w:t xml:space="preserve">Not </w:t>
      </w:r>
      <w:r w:rsidRPr="00B01C7F" w:rsidR="00467FE9">
        <w:rPr>
          <w:b/>
        </w:rPr>
        <w:t>representing</w:t>
      </w:r>
      <w:r w:rsidRPr="00B01C7F" w:rsidR="003666FE">
        <w:rPr>
          <w:b/>
        </w:rPr>
        <w:t xml:space="preserve"> </w:t>
      </w:r>
      <w:r w:rsidRPr="00B01C7F" w:rsidR="00346BDF">
        <w:rPr>
          <w:b/>
        </w:rPr>
        <w:t xml:space="preserve">the </w:t>
      </w:r>
      <w:r w:rsidRPr="00B01C7F" w:rsidR="00467FE9">
        <w:rPr>
          <w:b/>
        </w:rPr>
        <w:t xml:space="preserve">full </w:t>
      </w:r>
      <w:r w:rsidRPr="00B01C7F" w:rsidR="00346BDF">
        <w:rPr>
          <w:b/>
        </w:rPr>
        <w:t xml:space="preserve">range of </w:t>
      </w:r>
      <w:r w:rsidRPr="00B01C7F" w:rsidR="003650AF">
        <w:rPr>
          <w:b/>
        </w:rPr>
        <w:t xml:space="preserve">historical </w:t>
      </w:r>
      <w:r w:rsidRPr="00B01C7F" w:rsidR="00B36F95">
        <w:rPr>
          <w:b/>
        </w:rPr>
        <w:t xml:space="preserve">climate </w:t>
      </w:r>
      <w:r w:rsidRPr="00B01C7F" w:rsidR="00502084">
        <w:rPr>
          <w:b/>
        </w:rPr>
        <w:t>variability</w:t>
      </w:r>
      <w:r w:rsidRPr="00B01C7F" w:rsidR="578C4506">
        <w:rPr>
          <w:b/>
        </w:rPr>
        <w:t xml:space="preserve">. </w:t>
      </w:r>
    </w:p>
    <w:p w:rsidRPr="00174442" w:rsidR="00D241E6" w:rsidP="00B01C7F" w:rsidRDefault="005F1D26" w14:paraId="507C94F4" w14:textId="192F36A2">
      <w:pPr>
        <w:pStyle w:val="ListBullet2"/>
      </w:pPr>
      <w:r w:rsidRPr="00174442">
        <w:t>T</w:t>
      </w:r>
      <w:r w:rsidRPr="00174442" w:rsidR="0B38EE1C">
        <w:t>he selection of a 50</w:t>
      </w:r>
      <w:r w:rsidRPr="00174442" w:rsidR="001C754F">
        <w:t>-</w:t>
      </w:r>
      <w:r w:rsidRPr="00174442" w:rsidR="0B38EE1C">
        <w:t>year climate reference period</w:t>
      </w:r>
      <w:r w:rsidRPr="00174442">
        <w:t xml:space="preserve">, which </w:t>
      </w:r>
      <w:r w:rsidRPr="00174442" w:rsidR="0B38EE1C">
        <w:t>includes both wet and dry pe</w:t>
      </w:r>
      <w:r w:rsidRPr="00174442" w:rsidR="6D79219B">
        <w:t>r</w:t>
      </w:r>
      <w:r w:rsidRPr="00174442" w:rsidR="0B38EE1C">
        <w:t>iods</w:t>
      </w:r>
      <w:r w:rsidRPr="00174442" w:rsidR="00907C3B">
        <w:t xml:space="preserve">, </w:t>
      </w:r>
      <w:r w:rsidRPr="00174442" w:rsidR="00200392">
        <w:t xml:space="preserve">aims </w:t>
      </w:r>
      <w:r w:rsidRPr="00174442" w:rsidR="00C0039E">
        <w:t>to represent</w:t>
      </w:r>
      <w:r w:rsidRPr="00174442" w:rsidR="0E676AD2">
        <w:t xml:space="preserve"> </w:t>
      </w:r>
      <w:r w:rsidRPr="00174442" w:rsidR="00251BCA">
        <w:t xml:space="preserve">the </w:t>
      </w:r>
      <w:r w:rsidRPr="00174442" w:rsidR="0E676AD2">
        <w:t xml:space="preserve">climate variability </w:t>
      </w:r>
      <w:r w:rsidRPr="00174442" w:rsidR="00C62CDB">
        <w:t>experienced</w:t>
      </w:r>
      <w:r w:rsidRPr="00174442" w:rsidR="0E676AD2">
        <w:t xml:space="preserve"> </w:t>
      </w:r>
      <w:r w:rsidRPr="00174442" w:rsidR="00B4190B">
        <w:t>in recent period</w:t>
      </w:r>
      <w:r w:rsidRPr="00174442" w:rsidR="00494E78">
        <w:t>s</w:t>
      </w:r>
      <w:r w:rsidRPr="00174442" w:rsidR="00C72E36">
        <w:t xml:space="preserve">. </w:t>
      </w:r>
      <w:r w:rsidRPr="00174442" w:rsidR="009401DD">
        <w:t xml:space="preserve">Extending </w:t>
      </w:r>
      <w:r w:rsidRPr="00174442" w:rsidR="001F198F">
        <w:t xml:space="preserve">data through </w:t>
      </w:r>
      <w:r w:rsidRPr="00174442" w:rsidR="00105893">
        <w:t xml:space="preserve">scaling of historical data outside </w:t>
      </w:r>
      <w:r w:rsidRPr="00174442" w:rsidR="00E3286C">
        <w:t xml:space="preserve">the climate reference period or </w:t>
      </w:r>
      <w:r w:rsidRPr="00174442" w:rsidR="00243425">
        <w:t xml:space="preserve">generating </w:t>
      </w:r>
      <w:r w:rsidRPr="00174442" w:rsidR="00331BD4">
        <w:t>stochastic data</w:t>
      </w:r>
      <w:r w:rsidRPr="00174442" w:rsidR="003C627D">
        <w:t xml:space="preserve"> </w:t>
      </w:r>
      <w:r w:rsidRPr="00174442" w:rsidR="00527B2F">
        <w:t xml:space="preserve">can </w:t>
      </w:r>
      <w:r w:rsidRPr="00174442" w:rsidR="00D241E6">
        <w:t xml:space="preserve">further </w:t>
      </w:r>
      <w:r w:rsidRPr="00174442" w:rsidR="00527B2F">
        <w:t>reduce</w:t>
      </w:r>
      <w:r w:rsidRPr="00174442" w:rsidR="003C627D">
        <w:t xml:space="preserve"> this uncertainty.</w:t>
      </w:r>
      <w:r w:rsidRPr="00174442" w:rsidR="00E3286C">
        <w:t xml:space="preserve"> </w:t>
      </w:r>
    </w:p>
    <w:p w:rsidRPr="00174442" w:rsidR="00C72E36" w:rsidP="00B01C7F" w:rsidRDefault="006A5587" w14:paraId="1515E97F" w14:textId="3AD5C308">
      <w:pPr>
        <w:pStyle w:val="ListBullet2"/>
      </w:pPr>
      <w:r w:rsidRPr="00174442">
        <w:t>V</w:t>
      </w:r>
      <w:r w:rsidRPr="00174442" w:rsidR="00D66B9C">
        <w:t xml:space="preserve">ariability </w:t>
      </w:r>
      <w:r w:rsidRPr="00174442" w:rsidR="00716D55">
        <w:t xml:space="preserve">outside </w:t>
      </w:r>
      <w:r w:rsidRPr="00174442" w:rsidR="00494E78">
        <w:t>the</w:t>
      </w:r>
      <w:r w:rsidRPr="00174442" w:rsidR="00716D55">
        <w:t xml:space="preserve"> instrumental period</w:t>
      </w:r>
      <w:r w:rsidRPr="00174442" w:rsidR="00BB5D92">
        <w:t>, such as extreme events with very low probability</w:t>
      </w:r>
      <w:r w:rsidRPr="00174442" w:rsidR="009D2595">
        <w:t xml:space="preserve">, </w:t>
      </w:r>
      <w:r w:rsidRPr="00174442" w:rsidR="00836A42">
        <w:t>can pose a risk</w:t>
      </w:r>
      <w:r w:rsidRPr="00174442" w:rsidR="00E83B08">
        <w:t xml:space="preserve"> </w:t>
      </w:r>
      <w:r w:rsidRPr="00174442" w:rsidR="00B978CD">
        <w:t>as they are not represented in these</w:t>
      </w:r>
      <w:r w:rsidRPr="00174442" w:rsidR="00E83B08">
        <w:t xml:space="preserve"> data</w:t>
      </w:r>
      <w:r w:rsidRPr="00174442" w:rsidR="00B978CD">
        <w:t xml:space="preserve">sets </w:t>
      </w:r>
      <w:r w:rsidRPr="00174442" w:rsidR="00E83B08">
        <w:t>(</w:t>
      </w:r>
      <w:r w:rsidRPr="00174442" w:rsidR="00D42EF9">
        <w:t xml:space="preserve">see </w:t>
      </w:r>
      <w:r w:rsidRPr="009416DF" w:rsidR="00F239EF">
        <w:rPr>
          <w:i/>
          <w:iCs/>
        </w:rPr>
        <w:t>Supplementary Materials</w:t>
      </w:r>
      <w:r w:rsidR="001727C4">
        <w:t xml:space="preserve"> </w:t>
      </w:r>
      <w:r w:rsidRPr="00B6717F" w:rsidR="00E83B08">
        <w:t xml:space="preserve">on </w:t>
      </w:r>
      <w:r w:rsidR="00316A28">
        <w:t>P</w:t>
      </w:r>
      <w:r w:rsidRPr="00B6717F" w:rsidR="00E83B08">
        <w:t xml:space="preserve">aleoclimate </w:t>
      </w:r>
      <w:r w:rsidR="00C50F46">
        <w:t>rainfall and streamflow reconstructions</w:t>
      </w:r>
      <w:r w:rsidRPr="00174442" w:rsidR="00E83B08">
        <w:t>)</w:t>
      </w:r>
      <w:r w:rsidRPr="00174442" w:rsidR="00836A42">
        <w:t xml:space="preserve">. </w:t>
      </w:r>
      <w:r w:rsidRPr="00174442" w:rsidR="00B13785">
        <w:t xml:space="preserve">The use of </w:t>
      </w:r>
      <w:r w:rsidRPr="00174442" w:rsidR="00251BCA">
        <w:t>stress</w:t>
      </w:r>
      <w:r w:rsidRPr="00174442" w:rsidR="004C5DB2">
        <w:t xml:space="preserve"> </w:t>
      </w:r>
      <w:r w:rsidRPr="00174442" w:rsidR="00277750">
        <w:t>testing</w:t>
      </w:r>
      <w:r w:rsidRPr="00174442" w:rsidR="00E6695A">
        <w:t xml:space="preserve"> for </w:t>
      </w:r>
      <w:r w:rsidRPr="00174442" w:rsidR="00F8126B">
        <w:t xml:space="preserve">very </w:t>
      </w:r>
      <w:r w:rsidRPr="00174442" w:rsidR="00E6695A">
        <w:t>extreme event</w:t>
      </w:r>
      <w:r w:rsidRPr="00174442" w:rsidR="006E5089">
        <w:t>s</w:t>
      </w:r>
      <w:r w:rsidRPr="00174442" w:rsidR="00F8126B">
        <w:t xml:space="preserve">, such as </w:t>
      </w:r>
      <w:r w:rsidRPr="00174442" w:rsidR="00670F63">
        <w:t>drought that is more severe than historical</w:t>
      </w:r>
      <w:r w:rsidRPr="00174442" w:rsidR="006E5089">
        <w:t>ly observed</w:t>
      </w:r>
      <w:r w:rsidRPr="00174442" w:rsidR="00670F63">
        <w:t>,</w:t>
      </w:r>
      <w:r w:rsidRPr="00174442" w:rsidR="00716D55">
        <w:t xml:space="preserve"> </w:t>
      </w:r>
      <w:r w:rsidRPr="00174442" w:rsidR="006462EB">
        <w:t xml:space="preserve">can </w:t>
      </w:r>
      <w:r w:rsidRPr="00174442" w:rsidR="0051257D">
        <w:t>help</w:t>
      </w:r>
      <w:r w:rsidRPr="00174442" w:rsidR="00CA0746">
        <w:t xml:space="preserve"> assess this risk.</w:t>
      </w:r>
      <w:r w:rsidRPr="00174442" w:rsidR="00366F8F">
        <w:t xml:space="preserve"> </w:t>
      </w:r>
    </w:p>
    <w:p w:rsidRPr="00174442" w:rsidR="004872D3" w:rsidP="00100257" w:rsidRDefault="00C72E36" w14:paraId="05CCEDB6" w14:textId="46304D7A">
      <w:pPr>
        <w:pStyle w:val="Bulletlist"/>
      </w:pPr>
      <w:r w:rsidRPr="00B01C7F">
        <w:rPr>
          <w:b/>
        </w:rPr>
        <w:t>Uncertainty in future greenhouse gas emissions and rates of global warming</w:t>
      </w:r>
      <w:r w:rsidRPr="00B01C7F" w:rsidR="000D7B1B">
        <w:rPr>
          <w:b/>
        </w:rPr>
        <w:t xml:space="preserve">, and </w:t>
      </w:r>
      <w:r w:rsidRPr="00B01C7F" w:rsidR="00DC5F38">
        <w:rPr>
          <w:b/>
        </w:rPr>
        <w:t>the</w:t>
      </w:r>
      <w:r w:rsidRPr="00B01C7F" w:rsidR="000D7B1B">
        <w:rPr>
          <w:b/>
        </w:rPr>
        <w:t xml:space="preserve"> secondary impact on rainfall and PET over time</w:t>
      </w:r>
      <w:r w:rsidRPr="00B01C7F" w:rsidR="00F70BA5">
        <w:rPr>
          <w:b/>
        </w:rPr>
        <w:t>.</w:t>
      </w:r>
      <w:r w:rsidRPr="00174442" w:rsidR="00F70BA5">
        <w:t xml:space="preserve"> This</w:t>
      </w:r>
      <w:r w:rsidRPr="00174442">
        <w:t xml:space="preserve"> is address</w:t>
      </w:r>
      <w:r w:rsidRPr="00174442" w:rsidR="00E75AF9">
        <w:t>ed</w:t>
      </w:r>
      <w:r w:rsidRPr="00174442">
        <w:t xml:space="preserve"> through the provision of projections for two emissions scenarios. </w:t>
      </w:r>
      <w:r w:rsidRPr="00174442" w:rsidR="00251BCA">
        <w:t>However, it is possible</w:t>
      </w:r>
      <w:r w:rsidRPr="00174442" w:rsidR="240DC561">
        <w:t xml:space="preserve"> that global warming could be much lower or higher than currently anticipated</w:t>
      </w:r>
      <w:r w:rsidRPr="00174442" w:rsidR="004872D3">
        <w:t xml:space="preserve"> </w:t>
      </w:r>
      <w:r w:rsidRPr="00174442" w:rsidR="004872D3">
        <w:rPr>
          <w:rFonts w:cstheme="minorHAnsi"/>
        </w:rPr>
        <w:t>‒</w:t>
      </w:r>
      <w:r w:rsidRPr="00174442" w:rsidR="004872D3">
        <w:t xml:space="preserve"> for example, </w:t>
      </w:r>
      <w:r w:rsidRPr="00174442" w:rsidR="240DC561">
        <w:t>due to</w:t>
      </w:r>
      <w:r w:rsidRPr="00174442" w:rsidR="00A815D3">
        <w:t>:</w:t>
      </w:r>
      <w:r w:rsidRPr="00174442" w:rsidR="240DC561">
        <w:t xml:space="preserve"> </w:t>
      </w:r>
    </w:p>
    <w:p w:rsidRPr="00174442" w:rsidR="004872D3" w:rsidP="00B01C7F" w:rsidRDefault="00AA1F40" w14:paraId="1AE192A5" w14:textId="042FDC52">
      <w:pPr>
        <w:pStyle w:val="ListBullet2"/>
      </w:pPr>
      <w:r>
        <w:t>A</w:t>
      </w:r>
      <w:r w:rsidRPr="00174442" w:rsidR="240DC561">
        <w:t>dvancements in technology (to lower global warming</w:t>
      </w:r>
      <w:r w:rsidRPr="00174442" w:rsidR="004872D3">
        <w:t>)</w:t>
      </w:r>
      <w:r>
        <w:t>.</w:t>
      </w:r>
    </w:p>
    <w:p w:rsidRPr="00174442" w:rsidR="004872D3" w:rsidP="00B01C7F" w:rsidRDefault="00AA1F40" w14:paraId="161705B1" w14:textId="4B19C84B">
      <w:pPr>
        <w:pStyle w:val="ListBullet2"/>
      </w:pPr>
      <w:r>
        <w:t>C</w:t>
      </w:r>
      <w:r w:rsidRPr="00174442" w:rsidR="240DC561">
        <w:t>hanges in government policy and actions (t</w:t>
      </w:r>
      <w:r w:rsidR="007A6FB4">
        <w:t>hat</w:t>
      </w:r>
      <w:r w:rsidRPr="00174442" w:rsidR="240DC561">
        <w:t xml:space="preserve"> change the rate of global warming)</w:t>
      </w:r>
      <w:r>
        <w:t>.</w:t>
      </w:r>
      <w:r w:rsidRPr="00174442" w:rsidR="240DC561">
        <w:t xml:space="preserve"> </w:t>
      </w:r>
    </w:p>
    <w:p w:rsidRPr="00174442" w:rsidR="004872D3" w:rsidP="00B01C7F" w:rsidRDefault="00AA1F40" w14:paraId="383461D1" w14:textId="2A1654EB">
      <w:pPr>
        <w:pStyle w:val="ListBullet2"/>
      </w:pPr>
      <w:r>
        <w:t>U</w:t>
      </w:r>
      <w:r w:rsidRPr="00174442" w:rsidR="240DC561">
        <w:t xml:space="preserve">nforeseen feedback loops that are not reflected in any of the global climate models (e.g. </w:t>
      </w:r>
      <w:r w:rsidRPr="00174442" w:rsidR="00251BCA">
        <w:t xml:space="preserve">the </w:t>
      </w:r>
      <w:r w:rsidRPr="00174442" w:rsidR="240DC561">
        <w:t xml:space="preserve">global tipping points </w:t>
      </w:r>
      <w:r w:rsidRPr="00174442" w:rsidR="00251BCA">
        <w:t xml:space="preserve">discussed </w:t>
      </w:r>
      <w:r w:rsidRPr="00174442" w:rsidR="240DC561">
        <w:t>in Lenton et al., 2023).</w:t>
      </w:r>
      <w:r w:rsidRPr="00174442" w:rsidR="7361DAC8">
        <w:t xml:space="preserve"> </w:t>
      </w:r>
    </w:p>
    <w:p w:rsidRPr="00174442" w:rsidR="00C72E36" w:rsidP="00B01C7F" w:rsidRDefault="7361DAC8" w14:paraId="7671366E" w14:textId="7F3AE6B7">
      <w:pPr>
        <w:pStyle w:val="ListBullet2"/>
      </w:pPr>
      <w:r w:rsidRPr="00174442">
        <w:t xml:space="preserve">Rates of global warming can vary from year to year around the mean global warming projections in the </w:t>
      </w:r>
      <w:r w:rsidRPr="00174442" w:rsidR="000D2F1F">
        <w:t>guidelines</w:t>
      </w:r>
      <w:r w:rsidRPr="00174442">
        <w:t xml:space="preserve"> (e.g. </w:t>
      </w:r>
      <w:r w:rsidRPr="00174442" w:rsidR="007D556A">
        <w:t>El Niño</w:t>
      </w:r>
      <w:r w:rsidRPr="00174442" w:rsidDel="007D556A" w:rsidR="007D556A">
        <w:t xml:space="preserve"> </w:t>
      </w:r>
      <w:r w:rsidRPr="00174442">
        <w:t xml:space="preserve">years are typically warmer on a global scale than </w:t>
      </w:r>
      <w:r w:rsidRPr="00174442" w:rsidR="00251BCA">
        <w:t xml:space="preserve">La Niña </w:t>
      </w:r>
      <w:r w:rsidRPr="00174442">
        <w:t>years).</w:t>
      </w:r>
    </w:p>
    <w:p w:rsidRPr="00174442" w:rsidR="00C72E36" w:rsidP="00100257" w:rsidRDefault="00C72E36" w14:paraId="324C2D54" w14:textId="50D9F794">
      <w:pPr>
        <w:pStyle w:val="Bulletlist"/>
      </w:pPr>
      <w:r w:rsidRPr="00B01C7F">
        <w:rPr>
          <w:b/>
        </w:rPr>
        <w:t>U</w:t>
      </w:r>
      <w:r w:rsidRPr="00B01C7F" w:rsidR="000C0C85">
        <w:rPr>
          <w:b/>
        </w:rPr>
        <w:t xml:space="preserve">ncertainty in </w:t>
      </w:r>
      <w:r w:rsidRPr="00B01C7F" w:rsidR="00D855D2">
        <w:rPr>
          <w:b/>
        </w:rPr>
        <w:t>the physical processes</w:t>
      </w:r>
      <w:r w:rsidRPr="00B01C7F" w:rsidR="00CC3DBB">
        <w:rPr>
          <w:b/>
        </w:rPr>
        <w:t>, including</w:t>
      </w:r>
      <w:r w:rsidRPr="00B01C7F" w:rsidR="00D855D2">
        <w:rPr>
          <w:b/>
        </w:rPr>
        <w:t xml:space="preserve"> represent</w:t>
      </w:r>
      <w:r w:rsidRPr="00B01C7F" w:rsidR="00940612">
        <w:rPr>
          <w:b/>
        </w:rPr>
        <w:t>at</w:t>
      </w:r>
      <w:r w:rsidRPr="00B01C7F" w:rsidR="00CC3DBB">
        <w:rPr>
          <w:b/>
        </w:rPr>
        <w:t>ion</w:t>
      </w:r>
      <w:r w:rsidRPr="00B01C7F" w:rsidR="00D855D2">
        <w:rPr>
          <w:b/>
        </w:rPr>
        <w:t xml:space="preserve"> in global </w:t>
      </w:r>
      <w:r w:rsidRPr="00B01C7F" w:rsidR="000C0C85">
        <w:rPr>
          <w:b/>
        </w:rPr>
        <w:t xml:space="preserve">climate </w:t>
      </w:r>
      <w:r w:rsidRPr="00B01C7F" w:rsidR="00D855D2">
        <w:rPr>
          <w:b/>
        </w:rPr>
        <w:t>models</w:t>
      </w:r>
      <w:r w:rsidRPr="00B01C7F" w:rsidR="000C0C85">
        <w:rPr>
          <w:b/>
        </w:rPr>
        <w:t xml:space="preserve"> </w:t>
      </w:r>
      <w:r w:rsidRPr="00B01C7F" w:rsidR="00D855D2">
        <w:rPr>
          <w:b/>
        </w:rPr>
        <w:t xml:space="preserve">and the associated </w:t>
      </w:r>
      <w:r w:rsidRPr="00B01C7F" w:rsidR="000C0C85">
        <w:rPr>
          <w:b/>
        </w:rPr>
        <w:t>model response to global warming</w:t>
      </w:r>
      <w:r w:rsidRPr="00B01C7F" w:rsidR="06596102">
        <w:rPr>
          <w:b/>
        </w:rPr>
        <w:t>.</w:t>
      </w:r>
      <w:r w:rsidRPr="00174442" w:rsidR="06596102">
        <w:t xml:space="preserve"> This is addressed </w:t>
      </w:r>
      <w:r w:rsidRPr="00174442" w:rsidR="000C0C85">
        <w:t>by</w:t>
      </w:r>
      <w:r w:rsidRPr="00174442" w:rsidR="00AB0C58">
        <w:t xml:space="preserve"> presenting multiple scenarios </w:t>
      </w:r>
      <w:r w:rsidRPr="00174442" w:rsidR="00A859B5">
        <w:t>(</w:t>
      </w:r>
      <w:r w:rsidRPr="00174442" w:rsidR="00E8096E">
        <w:t>i.e.</w:t>
      </w:r>
      <w:r w:rsidRPr="00174442" w:rsidR="00A859B5">
        <w:t xml:space="preserve"> high</w:t>
      </w:r>
      <w:r w:rsidRPr="00174442" w:rsidR="00A815D3">
        <w:t>-</w:t>
      </w:r>
      <w:r w:rsidRPr="00174442" w:rsidR="00A859B5">
        <w:t>, medium</w:t>
      </w:r>
      <w:r w:rsidRPr="00174442" w:rsidR="00A815D3">
        <w:t>-</w:t>
      </w:r>
      <w:r w:rsidRPr="00174442" w:rsidR="00A859B5">
        <w:t xml:space="preserve"> and </w:t>
      </w:r>
      <w:r w:rsidRPr="00174442" w:rsidR="00A815D3">
        <w:t>low-</w:t>
      </w:r>
      <w:r w:rsidRPr="00174442" w:rsidR="00A859B5">
        <w:t>impact</w:t>
      </w:r>
      <w:r w:rsidRPr="00174442" w:rsidR="00DC23A8">
        <w:t xml:space="preserve"> projections) </w:t>
      </w:r>
      <w:r w:rsidRPr="00174442" w:rsidR="00AB0C58">
        <w:t>that cover</w:t>
      </w:r>
      <w:r w:rsidRPr="00174442" w:rsidR="000C0C85">
        <w:t xml:space="preserve"> </w:t>
      </w:r>
      <w:r w:rsidRPr="00174442">
        <w:t>the 10</w:t>
      </w:r>
      <w:r w:rsidRPr="007716FE">
        <w:t>th</w:t>
      </w:r>
      <w:r w:rsidRPr="00174442">
        <w:t xml:space="preserve"> to 90</w:t>
      </w:r>
      <w:r w:rsidRPr="007716FE">
        <w:t>th</w:t>
      </w:r>
      <w:r w:rsidRPr="00174442">
        <w:t xml:space="preserve"> percentile range of </w:t>
      </w:r>
      <w:r w:rsidRPr="00174442" w:rsidR="00BF14B4">
        <w:t>plausible</w:t>
      </w:r>
      <w:r w:rsidRPr="00174442" w:rsidR="003124A0">
        <w:t xml:space="preserve"> futures</w:t>
      </w:r>
      <w:r w:rsidRPr="00174442" w:rsidR="002C6450">
        <w:t xml:space="preserve"> from </w:t>
      </w:r>
      <w:r w:rsidRPr="00174442" w:rsidR="000C0C85">
        <w:t>global climate model</w:t>
      </w:r>
      <w:r w:rsidRPr="00174442" w:rsidR="002C6450">
        <w:t>s</w:t>
      </w:r>
      <w:r w:rsidRPr="00174442" w:rsidR="00D55672">
        <w:t xml:space="preserve"> for each emission</w:t>
      </w:r>
      <w:r w:rsidRPr="00174442" w:rsidR="0069736D">
        <w:t>s</w:t>
      </w:r>
      <w:r w:rsidRPr="00174442" w:rsidR="00D55672">
        <w:t xml:space="preserve"> scenario</w:t>
      </w:r>
      <w:r w:rsidRPr="00174442">
        <w:t>.</w:t>
      </w:r>
      <w:r w:rsidRPr="00174442" w:rsidR="000C0C85">
        <w:t xml:space="preserve"> </w:t>
      </w:r>
      <w:r w:rsidRPr="00174442" w:rsidR="00A815D3">
        <w:t xml:space="preserve">However, it </w:t>
      </w:r>
      <w:r w:rsidRPr="00174442" w:rsidR="5C207388">
        <w:t>is possible that one of the climate models that fall</w:t>
      </w:r>
      <w:r w:rsidRPr="00174442" w:rsidR="00A815D3">
        <w:t>s</w:t>
      </w:r>
      <w:r w:rsidRPr="00174442" w:rsidR="5C207388">
        <w:t xml:space="preserve"> outside of the 10</w:t>
      </w:r>
      <w:r w:rsidRPr="007716FE" w:rsidR="5C207388">
        <w:t>th</w:t>
      </w:r>
      <w:r w:rsidRPr="00174442" w:rsidR="5C207388">
        <w:t xml:space="preserve"> to 90</w:t>
      </w:r>
      <w:r w:rsidRPr="007716FE" w:rsidR="5C207388">
        <w:t>th</w:t>
      </w:r>
      <w:r w:rsidRPr="00174442" w:rsidR="5C207388">
        <w:t xml:space="preserve"> percentile range of results presented in these </w:t>
      </w:r>
      <w:r w:rsidRPr="00174442" w:rsidR="000D2F1F">
        <w:t>guidelines</w:t>
      </w:r>
      <w:r w:rsidRPr="00174442" w:rsidR="5C207388">
        <w:t xml:space="preserve"> </w:t>
      </w:r>
      <w:r w:rsidRPr="00174442" w:rsidR="00A815D3">
        <w:t xml:space="preserve">will </w:t>
      </w:r>
      <w:r w:rsidRPr="00174442" w:rsidR="5C207388">
        <w:t>most accurately forecast the rainfall and PET response to global warming.</w:t>
      </w:r>
    </w:p>
    <w:p w:rsidRPr="00174442" w:rsidR="008A414E" w:rsidP="00B01C7F" w:rsidRDefault="008A414E" w14:paraId="4020F020" w14:textId="5CDE4709">
      <w:pPr>
        <w:pStyle w:val="Bulletlist"/>
        <w:numPr>
          <w:ilvl w:val="0"/>
          <w:numId w:val="0"/>
        </w:numPr>
        <w:ind w:left="340"/>
      </w:pPr>
      <w:r w:rsidRPr="00357356">
        <w:rPr>
          <w:b/>
        </w:rPr>
        <w:t>Uncertainty in downscaled</w:t>
      </w:r>
      <w:r w:rsidRPr="00357356" w:rsidR="005C08B4">
        <w:rPr>
          <w:b/>
        </w:rPr>
        <w:t xml:space="preserve"> (local)</w:t>
      </w:r>
      <w:r w:rsidRPr="00357356">
        <w:rPr>
          <w:b/>
        </w:rPr>
        <w:t xml:space="preserve"> output from global climate models.</w:t>
      </w:r>
      <w:r w:rsidRPr="00174442">
        <w:t xml:space="preserve"> Projections have been developed based on empirical scaling to relate </w:t>
      </w:r>
      <w:r w:rsidRPr="00174442" w:rsidR="009528E2">
        <w:t xml:space="preserve">or </w:t>
      </w:r>
      <w:r w:rsidRPr="00174442">
        <w:t xml:space="preserve">downscale projected changes in global climate models to a local scale. </w:t>
      </w:r>
      <w:r w:rsidR="00171615">
        <w:t xml:space="preserve"> </w:t>
      </w:r>
      <w:r w:rsidRPr="00174442" w:rsidR="00E8096E">
        <w:t>Several</w:t>
      </w:r>
      <w:r w:rsidRPr="00174442" w:rsidR="00DB4F12">
        <w:t xml:space="preserve"> alternative downscaling </w:t>
      </w:r>
      <w:r w:rsidRPr="00174442" w:rsidR="00F21418">
        <w:t>techniques</w:t>
      </w:r>
      <w:r w:rsidRPr="00174442" w:rsidR="00DB4F12">
        <w:t xml:space="preserve"> also exist</w:t>
      </w:r>
      <w:r w:rsidRPr="00174442" w:rsidR="00E65E8B">
        <w:t xml:space="preserve">. </w:t>
      </w:r>
      <w:r w:rsidRPr="00174442">
        <w:t>Using a dynamical downscaling process, regional climate models can represent climate processes</w:t>
      </w:r>
      <w:r w:rsidRPr="00174442" w:rsidR="0006125E">
        <w:t>,</w:t>
      </w:r>
      <w:r w:rsidRPr="00174442">
        <w:t xml:space="preserve"> such as thunderstorms</w:t>
      </w:r>
      <w:r w:rsidRPr="00174442" w:rsidR="0006125E">
        <w:t>,</w:t>
      </w:r>
      <w:r w:rsidRPr="00174442">
        <w:t xml:space="preserve"> and local topography</w:t>
      </w:r>
      <w:r w:rsidRPr="00174442" w:rsidR="0006125E">
        <w:t>,</w:t>
      </w:r>
      <w:r w:rsidRPr="00174442">
        <w:t xml:space="preserve"> such as mountain</w:t>
      </w:r>
      <w:r w:rsidRPr="00174442" w:rsidR="0006125E">
        <w:t>s,</w:t>
      </w:r>
      <w:r w:rsidRPr="00174442">
        <w:t xml:space="preserve"> at a finer scale than global climate models. </w:t>
      </w:r>
      <w:r w:rsidRPr="00174442" w:rsidR="003367B9">
        <w:t>This result</w:t>
      </w:r>
      <w:r w:rsidRPr="00174442" w:rsidR="001C6BBF">
        <w:t>s</w:t>
      </w:r>
      <w:r w:rsidRPr="00174442">
        <w:t xml:space="preserve"> </w:t>
      </w:r>
      <w:r w:rsidRPr="00174442" w:rsidR="003367B9">
        <w:t xml:space="preserve">in projections with </w:t>
      </w:r>
      <w:r w:rsidRPr="00174442" w:rsidR="00507DCA">
        <w:t xml:space="preserve">a </w:t>
      </w:r>
      <w:r w:rsidRPr="00174442">
        <w:t xml:space="preserve">spatial resolution </w:t>
      </w:r>
      <w:r w:rsidRPr="00174442" w:rsidR="00507DCA">
        <w:t>of</w:t>
      </w:r>
      <w:r w:rsidRPr="00174442">
        <w:t xml:space="preserve"> 5</w:t>
      </w:r>
      <w:r w:rsidRPr="00174442" w:rsidR="00BF06A6">
        <w:t> </w:t>
      </w:r>
      <w:r w:rsidRPr="00174442">
        <w:t xml:space="preserve">km </w:t>
      </w:r>
      <w:r w:rsidRPr="00174442" w:rsidR="00507DCA">
        <w:t xml:space="preserve">or less </w:t>
      </w:r>
      <w:r w:rsidRPr="00174442">
        <w:t xml:space="preserve">for a limited area. However, these </w:t>
      </w:r>
      <w:r w:rsidRPr="00174442" w:rsidR="0080170B">
        <w:t>regional climate</w:t>
      </w:r>
      <w:r w:rsidRPr="00174442">
        <w:t xml:space="preserve"> models rely on </w:t>
      </w:r>
      <w:r w:rsidRPr="00174442">
        <w:t>a small number of global climate models to provide input</w:t>
      </w:r>
      <w:r w:rsidRPr="00174442" w:rsidR="00B21FD8">
        <w:t>,</w:t>
      </w:r>
      <w:r w:rsidRPr="00174442">
        <w:t xml:space="preserve"> so uncertainty in the source model is reflected in the dynamically scaled projection data.</w:t>
      </w:r>
      <w:r w:rsidRPr="00174442" w:rsidR="00507DCA">
        <w:t xml:space="preserve"> </w:t>
      </w:r>
      <w:r w:rsidRPr="00174442" w:rsidR="00C63563">
        <w:t>Projected changes</w:t>
      </w:r>
      <w:r w:rsidRPr="00174442" w:rsidR="00F32168">
        <w:t xml:space="preserve"> from global climate models and regional climate models</w:t>
      </w:r>
      <w:r w:rsidRPr="00174442" w:rsidR="00F30D06">
        <w:t xml:space="preserve"> for a specific area</w:t>
      </w:r>
      <w:r w:rsidRPr="00174442" w:rsidR="00F32168">
        <w:t xml:space="preserve"> </w:t>
      </w:r>
      <w:r w:rsidRPr="00174442" w:rsidR="005A5197">
        <w:t>may differ</w:t>
      </w:r>
      <w:r w:rsidRPr="00174442" w:rsidR="00F30D06">
        <w:t xml:space="preserve"> in magnitude, although </w:t>
      </w:r>
      <w:r w:rsidRPr="00174442" w:rsidR="00130E08">
        <w:t xml:space="preserve">they </w:t>
      </w:r>
      <w:r w:rsidRPr="00174442" w:rsidR="00885DA7">
        <w:t>should</w:t>
      </w:r>
      <w:r w:rsidRPr="00174442" w:rsidR="0056359D">
        <w:t xml:space="preserve"> </w:t>
      </w:r>
      <w:r w:rsidRPr="00174442" w:rsidR="00885DA7">
        <w:t>show</w:t>
      </w:r>
      <w:r w:rsidRPr="00174442" w:rsidR="00121D9B">
        <w:t xml:space="preserve"> a</w:t>
      </w:r>
      <w:r w:rsidRPr="00174442" w:rsidR="0056359D">
        <w:t xml:space="preserve"> similar direction of change (</w:t>
      </w:r>
      <w:r w:rsidRPr="00174442" w:rsidR="00E8096E">
        <w:t>e.g.</w:t>
      </w:r>
      <w:r w:rsidRPr="00174442" w:rsidR="00885DA7">
        <w:t xml:space="preserve"> increase or decrease)</w:t>
      </w:r>
      <w:r w:rsidRPr="00174442">
        <w:t>.</w:t>
      </w:r>
      <w:r w:rsidR="00120C22">
        <w:t xml:space="preserve"> </w:t>
      </w:r>
      <w:r w:rsidRPr="00174442">
        <w:t xml:space="preserve">Victoria’s Future </w:t>
      </w:r>
      <w:r w:rsidRPr="00174442" w:rsidR="006E685B">
        <w:t xml:space="preserve">Climate </w:t>
      </w:r>
      <w:r w:rsidRPr="00174442">
        <w:t xml:space="preserve">Tool </w:t>
      </w:r>
      <w:r w:rsidR="00F730E4">
        <w:t>(DEECA, 2025c)</w:t>
      </w:r>
      <w:r w:rsidRPr="00174442">
        <w:t xml:space="preserve"> provides high</w:t>
      </w:r>
      <w:r w:rsidRPr="00174442" w:rsidR="00B21FD8">
        <w:t xml:space="preserve"> </w:t>
      </w:r>
      <w:r w:rsidRPr="00174442">
        <w:t>spatial resolution projections from regional climate models, which can be used to explore projected changes at a local level.</w:t>
      </w:r>
      <w:r w:rsidRPr="00174442" w:rsidR="00366F8F">
        <w:t xml:space="preserve"> </w:t>
      </w:r>
    </w:p>
    <w:p w:rsidRPr="00174442" w:rsidR="000E4B7D" w:rsidP="004F10FC" w:rsidRDefault="08CE9ADC" w14:paraId="5D078E56" w14:textId="10BEAD70">
      <w:pPr>
        <w:pStyle w:val="Bulletlist"/>
      </w:pPr>
      <w:r w:rsidRPr="00357356">
        <w:rPr>
          <w:b/>
        </w:rPr>
        <w:t xml:space="preserve">Uncertainty in </w:t>
      </w:r>
      <w:r w:rsidRPr="00357356" w:rsidR="630655FC">
        <w:rPr>
          <w:b/>
        </w:rPr>
        <w:t>future</w:t>
      </w:r>
      <w:r w:rsidRPr="00357356">
        <w:rPr>
          <w:b/>
        </w:rPr>
        <w:t xml:space="preserve"> climate variability</w:t>
      </w:r>
      <w:r w:rsidRPr="00357356" w:rsidR="00835223">
        <w:rPr>
          <w:b/>
        </w:rPr>
        <w:t>.</w:t>
      </w:r>
      <w:r w:rsidRPr="00174442" w:rsidR="00C65759">
        <w:t xml:space="preserve"> </w:t>
      </w:r>
      <w:r w:rsidRPr="00174442" w:rsidR="005E4142">
        <w:t>P</w:t>
      </w:r>
      <w:r w:rsidRPr="00174442" w:rsidR="0026118C">
        <w:t>rojected changes to seasonal rainfall patterns, such as decreas</w:t>
      </w:r>
      <w:r w:rsidRPr="00174442" w:rsidR="00963421">
        <w:t>ing</w:t>
      </w:r>
      <w:r w:rsidRPr="00174442" w:rsidR="0026118C">
        <w:t xml:space="preserve"> average </w:t>
      </w:r>
      <w:r w:rsidRPr="00174442" w:rsidR="008D6556">
        <w:t>cool-</w:t>
      </w:r>
      <w:r w:rsidRPr="00174442" w:rsidR="7F51AE7E">
        <w:t xml:space="preserve">season </w:t>
      </w:r>
      <w:r w:rsidRPr="00174442" w:rsidR="0C92DBAE">
        <w:t xml:space="preserve">rainfall and </w:t>
      </w:r>
      <w:r w:rsidRPr="00174442" w:rsidR="00A75BE0">
        <w:t xml:space="preserve">increasing </w:t>
      </w:r>
      <w:r w:rsidR="00707A98">
        <w:t xml:space="preserve">intensity of </w:t>
      </w:r>
      <w:r w:rsidRPr="00174442" w:rsidR="00A75BE0">
        <w:t>extreme rainfall</w:t>
      </w:r>
      <w:r w:rsidRPr="00174442" w:rsidR="00E066DD">
        <w:t xml:space="preserve">, have </w:t>
      </w:r>
      <w:r w:rsidRPr="00174442" w:rsidR="00387C6A">
        <w:t>been</w:t>
      </w:r>
      <w:r w:rsidRPr="00174442" w:rsidR="00B04B62">
        <w:t xml:space="preserve"> </w:t>
      </w:r>
      <w:r w:rsidRPr="00174442" w:rsidR="00B9197E">
        <w:t>included</w:t>
      </w:r>
      <w:r w:rsidRPr="00174442" w:rsidR="00B04B62">
        <w:t xml:space="preserve"> in the </w:t>
      </w:r>
      <w:r w:rsidRPr="00174442" w:rsidR="7F51AE7E">
        <w:t>projections</w:t>
      </w:r>
      <w:r w:rsidRPr="00174442" w:rsidR="00B04B62">
        <w:t xml:space="preserve"> in these </w:t>
      </w:r>
      <w:r w:rsidRPr="00174442" w:rsidR="000D2F1F">
        <w:t>guidelines</w:t>
      </w:r>
      <w:r w:rsidRPr="00174442" w:rsidR="022FF3FC">
        <w:t xml:space="preserve">. </w:t>
      </w:r>
      <w:r w:rsidRPr="00174442" w:rsidR="006D6DD0">
        <w:t>Meanwhile</w:t>
      </w:r>
      <w:r w:rsidRPr="00174442" w:rsidR="00A75BE0">
        <w:t>, i</w:t>
      </w:r>
      <w:r w:rsidRPr="00174442" w:rsidR="005443E3">
        <w:t xml:space="preserve">nterannual </w:t>
      </w:r>
      <w:r w:rsidRPr="00174442" w:rsidR="00EC1D59">
        <w:t xml:space="preserve">rainfall </w:t>
      </w:r>
      <w:r w:rsidRPr="00174442" w:rsidR="005443E3">
        <w:t xml:space="preserve">variability is </w:t>
      </w:r>
      <w:r w:rsidRPr="00174442" w:rsidR="7F51AE7E">
        <w:t xml:space="preserve">projected </w:t>
      </w:r>
      <w:r w:rsidRPr="00174442" w:rsidR="005443E3">
        <w:t>to increase</w:t>
      </w:r>
      <w:r w:rsidRPr="00174442" w:rsidR="00944195">
        <w:t xml:space="preserve">, which </w:t>
      </w:r>
      <w:r w:rsidRPr="00174442" w:rsidR="00FE6E01">
        <w:t>can result in increase</w:t>
      </w:r>
      <w:r w:rsidRPr="00174442" w:rsidR="00993D36">
        <w:t>d frequenc</w:t>
      </w:r>
      <w:r w:rsidRPr="00174442" w:rsidR="00794399">
        <w:t>ies</w:t>
      </w:r>
      <w:r w:rsidRPr="00174442" w:rsidR="00993D36">
        <w:t xml:space="preserve"> </w:t>
      </w:r>
      <w:r w:rsidRPr="00174442" w:rsidR="00794399">
        <w:t>of</w:t>
      </w:r>
      <w:r w:rsidRPr="00174442" w:rsidR="00993D36">
        <w:t xml:space="preserve"> hydrological drought</w:t>
      </w:r>
      <w:r w:rsidRPr="00174442" w:rsidR="003C7DFD">
        <w:t xml:space="preserve">, </w:t>
      </w:r>
      <w:r w:rsidRPr="00174442" w:rsidR="00F70B0A">
        <w:t>fewer high flow</w:t>
      </w:r>
      <w:r w:rsidRPr="00174442" w:rsidR="7F51AE7E">
        <w:t xml:space="preserve"> </w:t>
      </w:r>
      <w:r w:rsidR="001B52E8">
        <w:t xml:space="preserve">days </w:t>
      </w:r>
      <w:r w:rsidRPr="00174442" w:rsidR="00F70B0A">
        <w:t xml:space="preserve">and more low flow </w:t>
      </w:r>
      <w:r w:rsidR="001B52E8">
        <w:t xml:space="preserve">days </w:t>
      </w:r>
      <w:r w:rsidRPr="00174442" w:rsidR="003452DC">
        <w:t>(Zheng et al</w:t>
      </w:r>
      <w:r w:rsidRPr="00174442" w:rsidR="00991E16">
        <w:t>., 2024)</w:t>
      </w:r>
      <w:r w:rsidRPr="00174442" w:rsidR="004F6707">
        <w:t>.</w:t>
      </w:r>
      <w:r w:rsidRPr="00174442" w:rsidR="022FF3FC">
        <w:t xml:space="preserve"> </w:t>
      </w:r>
    </w:p>
    <w:p w:rsidRPr="00174442" w:rsidR="000E4B7D" w:rsidP="0033534A" w:rsidRDefault="7C47DC3A" w14:paraId="073AC449" w14:textId="745BB710">
      <w:pPr>
        <w:ind w:left="340"/>
      </w:pPr>
      <w:r w:rsidRPr="00174442">
        <w:t xml:space="preserve">Other </w:t>
      </w:r>
      <w:r w:rsidRPr="00174442" w:rsidR="00E05C71">
        <w:t xml:space="preserve">future </w:t>
      </w:r>
      <w:r w:rsidRPr="00174442">
        <w:t xml:space="preserve">changes in rainfall variability </w:t>
      </w:r>
      <w:r w:rsidRPr="00174442" w:rsidR="00E05C71">
        <w:t xml:space="preserve">may </w:t>
      </w:r>
      <w:r w:rsidRPr="00174442">
        <w:t xml:space="preserve">not </w:t>
      </w:r>
      <w:r w:rsidRPr="00174442" w:rsidR="00274192">
        <w:t>be projected</w:t>
      </w:r>
      <w:r w:rsidRPr="00174442">
        <w:t xml:space="preserve"> with high confi</w:t>
      </w:r>
      <w:r w:rsidRPr="00174442" w:rsidR="07A825CB">
        <w:t>dence</w:t>
      </w:r>
      <w:r w:rsidRPr="00174442" w:rsidR="71138E9A">
        <w:t xml:space="preserve"> </w:t>
      </w:r>
      <w:r w:rsidRPr="00174442" w:rsidR="00666EAE">
        <w:t xml:space="preserve">as </w:t>
      </w:r>
      <w:r w:rsidRPr="00174442" w:rsidR="007C7CDC">
        <w:t xml:space="preserve">there are biases </w:t>
      </w:r>
      <w:r w:rsidRPr="00174442" w:rsidR="00B85AC6">
        <w:t xml:space="preserve">in the simulation of some </w:t>
      </w:r>
      <w:r w:rsidRPr="00174442" w:rsidR="00A86F96">
        <w:t>climate processes</w:t>
      </w:r>
      <w:r w:rsidRPr="00174442" w:rsidR="00E33D2D">
        <w:t xml:space="preserve"> (DEECA, 2025</w:t>
      </w:r>
      <w:r w:rsidRPr="00174442" w:rsidR="00362D0A">
        <w:t>a</w:t>
      </w:r>
      <w:r w:rsidRPr="00174442" w:rsidR="00E33D2D">
        <w:t>)</w:t>
      </w:r>
      <w:r w:rsidRPr="00174442" w:rsidR="07A825CB">
        <w:t xml:space="preserve">. </w:t>
      </w:r>
      <w:r w:rsidRPr="00174442" w:rsidR="501C3152">
        <w:t xml:space="preserve">For example, </w:t>
      </w:r>
      <w:r w:rsidRPr="00174442" w:rsidR="009506DE">
        <w:t xml:space="preserve">changes to </w:t>
      </w:r>
      <w:r w:rsidRPr="00174442" w:rsidR="0061352B">
        <w:t xml:space="preserve">daily </w:t>
      </w:r>
      <w:r w:rsidRPr="00174442" w:rsidR="009506DE">
        <w:t xml:space="preserve">rainfall </w:t>
      </w:r>
      <w:r w:rsidRPr="00174442" w:rsidR="00AE55BD">
        <w:t>time</w:t>
      </w:r>
      <w:r w:rsidRPr="00174442" w:rsidR="00965EA4">
        <w:t xml:space="preserve"> series </w:t>
      </w:r>
      <w:r w:rsidRPr="00174442" w:rsidR="71138E9A">
        <w:t xml:space="preserve">or </w:t>
      </w:r>
      <w:r w:rsidRPr="00174442" w:rsidR="009A1A53">
        <w:t>annual sequence</w:t>
      </w:r>
      <w:r w:rsidRPr="00174442" w:rsidR="00591E61">
        <w:t>s</w:t>
      </w:r>
      <w:r w:rsidRPr="00174442" w:rsidR="00643DA4">
        <w:t xml:space="preserve"> </w:t>
      </w:r>
      <w:r w:rsidRPr="00174442" w:rsidR="00AE55BD">
        <w:t>can be</w:t>
      </w:r>
      <w:r w:rsidRPr="00174442" w:rsidR="00643DA4">
        <w:t xml:space="preserve"> highly uncertain</w:t>
      </w:r>
      <w:r w:rsidRPr="00174442" w:rsidR="501C3152">
        <w:t xml:space="preserve">. </w:t>
      </w:r>
      <w:r w:rsidRPr="00174442" w:rsidR="00DB6145">
        <w:t xml:space="preserve">Regardless of </w:t>
      </w:r>
      <w:r w:rsidRPr="00174442" w:rsidR="006D4CD7">
        <w:t>the confidence of the projections</w:t>
      </w:r>
      <w:r w:rsidRPr="00174442" w:rsidR="00555AAE">
        <w:t xml:space="preserve">, </w:t>
      </w:r>
      <w:r w:rsidRPr="00174442" w:rsidR="006D4CD7">
        <w:t xml:space="preserve">some changes in variability </w:t>
      </w:r>
      <w:r w:rsidRPr="00174442" w:rsidR="00332F6F">
        <w:t>may be</w:t>
      </w:r>
      <w:r w:rsidRPr="00174442" w:rsidR="71138E9A">
        <w:t xml:space="preserve"> difficult to practically appl</w:t>
      </w:r>
      <w:r w:rsidRPr="00174442" w:rsidR="000738B1">
        <w:t>y</w:t>
      </w:r>
      <w:r w:rsidRPr="00174442" w:rsidR="007051DA">
        <w:t xml:space="preserve"> to </w:t>
      </w:r>
      <w:r w:rsidRPr="00174442" w:rsidR="71138E9A">
        <w:t>time series analysis</w:t>
      </w:r>
      <w:r w:rsidRPr="00174442" w:rsidR="07A825CB">
        <w:t xml:space="preserve">. </w:t>
      </w:r>
      <w:r w:rsidRPr="00174442" w:rsidR="00014AD9">
        <w:t xml:space="preserve">The approach </w:t>
      </w:r>
      <w:r w:rsidR="00FD366E">
        <w:t xml:space="preserve">adopted in these guidelines assumes </w:t>
      </w:r>
      <w:r w:rsidRPr="00174442" w:rsidR="00014AD9">
        <w:t>no change in the number of rain days and no change in the sequencing of climate events under projected climate change. This also includes no change in the number of days with cease-to-flow conditions when using the runoff scaling factors.</w:t>
      </w:r>
      <w:r w:rsidR="0033534A">
        <w:t xml:space="preserve"> However, as previously mentioned, the projected change to the intensity of extreme rainfall can be incorporated into the assessment (</w:t>
      </w:r>
      <w:r w:rsidR="00C0253E">
        <w:t xml:space="preserve">also </w:t>
      </w:r>
      <w:r w:rsidR="0033534A">
        <w:t>see chapter</w:t>
      </w:r>
      <w:r w:rsidR="007829AF">
        <w:t xml:space="preserve"> </w:t>
      </w:r>
      <w:r w:rsidR="007829AF">
        <w:fldChar w:fldCharType="begin"/>
      </w:r>
      <w:r w:rsidR="007829AF">
        <w:instrText xml:space="preserve"> REF _Ref214637746 \r \h </w:instrText>
      </w:r>
      <w:r w:rsidR="007829AF">
        <w:fldChar w:fldCharType="separate"/>
      </w:r>
      <w:r w:rsidR="009660CD">
        <w:t>6.9</w:t>
      </w:r>
      <w:r w:rsidR="007829AF">
        <w:fldChar w:fldCharType="end"/>
      </w:r>
      <w:r w:rsidR="0033534A">
        <w:t>).</w:t>
      </w:r>
      <w:r w:rsidR="00E446B8">
        <w:t xml:space="preserve"> </w:t>
      </w:r>
    </w:p>
    <w:p w:rsidRPr="00174442" w:rsidR="07E6B332" w:rsidP="00B01C7F" w:rsidRDefault="022FF3FC" w14:paraId="6E2B37CF" w14:textId="661C6BA2">
      <w:pPr>
        <w:pStyle w:val="Bulletlist"/>
        <w:numPr>
          <w:ilvl w:val="0"/>
          <w:numId w:val="0"/>
        </w:numPr>
        <w:ind w:left="340"/>
      </w:pPr>
      <w:r w:rsidRPr="00174442">
        <w:t>The</w:t>
      </w:r>
      <w:r w:rsidRPr="00174442" w:rsidR="000738B1">
        <w:t>se</w:t>
      </w:r>
      <w:r w:rsidRPr="00174442">
        <w:t xml:space="preserve"> </w:t>
      </w:r>
      <w:r w:rsidRPr="00174442" w:rsidR="000D2F1F">
        <w:t>guidelines</w:t>
      </w:r>
      <w:r w:rsidRPr="00174442">
        <w:t xml:space="preserve"> propose stress </w:t>
      </w:r>
      <w:r w:rsidRPr="00174442" w:rsidR="356CF044">
        <w:t>testing where</w:t>
      </w:r>
      <w:r w:rsidRPr="00174442" w:rsidR="2F08E423">
        <w:t xml:space="preserve"> water systems are vulnerable to </w:t>
      </w:r>
      <w:r w:rsidRPr="00174442" w:rsidR="00576CA3">
        <w:t xml:space="preserve">changes to </w:t>
      </w:r>
      <w:r w:rsidRPr="00174442" w:rsidR="0074641A">
        <w:t>climate variability</w:t>
      </w:r>
      <w:r w:rsidRPr="00174442" w:rsidR="00D17C2A">
        <w:t xml:space="preserve"> that </w:t>
      </w:r>
      <w:r w:rsidRPr="00174442" w:rsidR="00617A73">
        <w:t>cannot be</w:t>
      </w:r>
      <w:r w:rsidRPr="00174442" w:rsidR="00A52C89">
        <w:t xml:space="preserve"> </w:t>
      </w:r>
      <w:r w:rsidRPr="00174442" w:rsidR="00E16F7E">
        <w:t>projected with confidence</w:t>
      </w:r>
      <w:r w:rsidRPr="00174442" w:rsidR="06D6F23E">
        <w:t xml:space="preserve">. </w:t>
      </w:r>
      <w:r w:rsidRPr="00174442" w:rsidR="53434E2A">
        <w:t xml:space="preserve">Stress testing </w:t>
      </w:r>
      <w:r w:rsidRPr="00174442" w:rsidR="37E88FB3">
        <w:t>can also c</w:t>
      </w:r>
      <w:r w:rsidRPr="00174442" w:rsidR="06D6F23E">
        <w:t xml:space="preserve">onsider </w:t>
      </w:r>
      <w:r w:rsidRPr="00174442" w:rsidR="000738B1">
        <w:t>low-</w:t>
      </w:r>
      <w:r w:rsidRPr="00174442" w:rsidR="06D6F23E">
        <w:t xml:space="preserve">likelihood, </w:t>
      </w:r>
      <w:r w:rsidRPr="00174442" w:rsidR="000738B1">
        <w:t>high-</w:t>
      </w:r>
      <w:r w:rsidRPr="00174442" w:rsidR="06D6F23E">
        <w:t>impact events</w:t>
      </w:r>
      <w:r w:rsidRPr="00174442" w:rsidR="2F9FD482">
        <w:t xml:space="preserve">, such as droughts or floods </w:t>
      </w:r>
      <w:r w:rsidRPr="00174442" w:rsidR="0E064E2D">
        <w:t>more severe than those observed in the instrumental record</w:t>
      </w:r>
      <w:r w:rsidRPr="00174442" w:rsidR="2F9FD482">
        <w:t>.</w:t>
      </w:r>
    </w:p>
    <w:p w:rsidRPr="00174442" w:rsidR="007346C6" w:rsidP="004F10FC" w:rsidRDefault="7F39C035" w14:paraId="441912A2" w14:textId="7B4AA613">
      <w:pPr>
        <w:pStyle w:val="Bulletlist"/>
      </w:pPr>
      <w:r w:rsidRPr="00357356">
        <w:rPr>
          <w:b/>
        </w:rPr>
        <w:t xml:space="preserve">Uncertainty in </w:t>
      </w:r>
      <w:r w:rsidRPr="00174442" w:rsidR="007346C6">
        <w:rPr>
          <w:b/>
          <w:bCs/>
        </w:rPr>
        <w:t xml:space="preserve">the </w:t>
      </w:r>
      <w:r w:rsidRPr="00357356">
        <w:rPr>
          <w:b/>
        </w:rPr>
        <w:t>rainfall</w:t>
      </w:r>
      <w:r w:rsidRPr="00174442" w:rsidR="007346C6">
        <w:rPr>
          <w:rFonts w:cstheme="minorHAnsi"/>
          <w:b/>
          <w:bCs/>
        </w:rPr>
        <w:t>‒</w:t>
      </w:r>
      <w:r w:rsidRPr="00357356">
        <w:rPr>
          <w:b/>
        </w:rPr>
        <w:t>runoff response in a drying climate</w:t>
      </w:r>
      <w:r w:rsidRPr="00357356" w:rsidR="005E5FFC">
        <w:rPr>
          <w:b/>
        </w:rPr>
        <w:t>.</w:t>
      </w:r>
      <w:r w:rsidRPr="00174442">
        <w:t xml:space="preserve"> </w:t>
      </w:r>
      <w:r w:rsidRPr="00174442" w:rsidR="004C332A">
        <w:t>Rainfall</w:t>
      </w:r>
      <w:r w:rsidRPr="00174442" w:rsidR="007346C6">
        <w:rPr>
          <w:rFonts w:cstheme="minorHAnsi"/>
        </w:rPr>
        <w:t>‒</w:t>
      </w:r>
      <w:r w:rsidRPr="00174442" w:rsidR="004C332A">
        <w:t>runoff models are simple representations of complex hydrological processes. They are subject to calibration uncertainty due to input data uncertainty, with different runoff estimates possible using different calibration strategies and different model structures.</w:t>
      </w:r>
      <w:r w:rsidRPr="00174442" w:rsidR="00E40315">
        <w:t xml:space="preserve"> </w:t>
      </w:r>
    </w:p>
    <w:p w:rsidRPr="00174442" w:rsidR="00BD19B4" w:rsidP="00B01C7F" w:rsidRDefault="009F4E55" w14:paraId="40C1BD4E" w14:textId="22CE1DF0">
      <w:pPr>
        <w:pStyle w:val="Bulletlist"/>
        <w:numPr>
          <w:ilvl w:val="0"/>
          <w:numId w:val="0"/>
        </w:numPr>
        <w:ind w:left="340"/>
      </w:pPr>
      <w:r w:rsidRPr="00174442">
        <w:t xml:space="preserve">Runoff projections </w:t>
      </w:r>
      <w:r w:rsidRPr="00174442" w:rsidR="00352697">
        <w:t xml:space="preserve">in </w:t>
      </w:r>
      <w:r w:rsidRPr="00174442" w:rsidR="7F39C035">
        <w:t>the</w:t>
      </w:r>
      <w:r w:rsidRPr="00174442" w:rsidR="007346C6">
        <w:t>se</w:t>
      </w:r>
      <w:r w:rsidRPr="00174442" w:rsidR="7F39C035">
        <w:t xml:space="preserve"> </w:t>
      </w:r>
      <w:r w:rsidRPr="00174442" w:rsidR="000D2F1F">
        <w:t>guidelines</w:t>
      </w:r>
      <w:r w:rsidRPr="00174442" w:rsidR="00352697">
        <w:t xml:space="preserve"> have been produced</w:t>
      </w:r>
      <w:r w:rsidRPr="00174442" w:rsidR="7F39C035">
        <w:t xml:space="preserve"> by calibrating rainfall</w:t>
      </w:r>
      <w:r w:rsidRPr="00174442" w:rsidR="007346C6">
        <w:rPr>
          <w:rFonts w:cstheme="minorHAnsi"/>
        </w:rPr>
        <w:t>‒</w:t>
      </w:r>
      <w:r w:rsidRPr="00174442" w:rsidR="7F39C035">
        <w:t>runoff models to the post-1997 period</w:t>
      </w:r>
      <w:r w:rsidRPr="00174442" w:rsidR="57FF99C8">
        <w:t xml:space="preserve">. The </w:t>
      </w:r>
      <w:r w:rsidRPr="00174442" w:rsidR="000D2F1F">
        <w:t>guidelines</w:t>
      </w:r>
      <w:r w:rsidRPr="00174442" w:rsidR="57FF99C8">
        <w:t xml:space="preserve"> also provide advice on how a post-1997 rainfall</w:t>
      </w:r>
      <w:r w:rsidRPr="00174442" w:rsidR="007346C6">
        <w:rPr>
          <w:rFonts w:cstheme="minorHAnsi"/>
        </w:rPr>
        <w:t>‒</w:t>
      </w:r>
      <w:r w:rsidRPr="00174442" w:rsidR="57FF99C8">
        <w:t xml:space="preserve">runoff shift can be estimated using </w:t>
      </w:r>
      <w:r w:rsidRPr="00174442" w:rsidR="569B638F">
        <w:t>historical observations</w:t>
      </w:r>
      <w:r w:rsidRPr="00174442" w:rsidR="4A6B8B08">
        <w:t>.</w:t>
      </w:r>
      <w:r w:rsidRPr="00174442" w:rsidR="00E323C5">
        <w:t xml:space="preserve"> </w:t>
      </w:r>
      <w:r w:rsidRPr="00174442" w:rsidR="4A6B8B08">
        <w:t xml:space="preserve">It is unknown </w:t>
      </w:r>
      <w:r w:rsidRPr="00174442" w:rsidR="2980C4E8">
        <w:t>when or</w:t>
      </w:r>
      <w:r w:rsidRPr="00174442" w:rsidR="4A6B8B08">
        <w:t xml:space="preserve"> whether the rainfall</w:t>
      </w:r>
      <w:r w:rsidRPr="00174442" w:rsidR="007346C6">
        <w:rPr>
          <w:rFonts w:cstheme="minorHAnsi"/>
        </w:rPr>
        <w:t>‒</w:t>
      </w:r>
      <w:r w:rsidRPr="00174442" w:rsidR="4A6B8B08">
        <w:t xml:space="preserve">runoff response in </w:t>
      </w:r>
      <w:r w:rsidRPr="00174442" w:rsidR="008B2AD9">
        <w:t>those</w:t>
      </w:r>
      <w:r w:rsidRPr="00174442" w:rsidR="136EACB6">
        <w:t xml:space="preserve"> catchments wil</w:t>
      </w:r>
      <w:r w:rsidRPr="00174442" w:rsidR="1ADC647F">
        <w:t>l return to pre-</w:t>
      </w:r>
      <w:r w:rsidRPr="00174442" w:rsidR="00893B88">
        <w:t>drought</w:t>
      </w:r>
      <w:r w:rsidRPr="00174442" w:rsidR="1ADC647F">
        <w:t xml:space="preserve"> behaviour.</w:t>
      </w:r>
      <w:r w:rsidRPr="00174442" w:rsidR="00893B88">
        <w:t xml:space="preserve"> </w:t>
      </w:r>
    </w:p>
    <w:p w:rsidRPr="00174442" w:rsidR="7F39C035" w:rsidP="004F10FC" w:rsidRDefault="00BD19B4" w14:paraId="22DEEDC4" w14:textId="0706B92A">
      <w:pPr>
        <w:pStyle w:val="Bulletlist"/>
      </w:pPr>
      <w:r w:rsidRPr="00357356">
        <w:rPr>
          <w:b/>
        </w:rPr>
        <w:t>Hyd</w:t>
      </w:r>
      <w:r w:rsidRPr="00357356" w:rsidR="008137CA">
        <w:rPr>
          <w:b/>
        </w:rPr>
        <w:t>rological processes that influence runoff generation</w:t>
      </w:r>
      <w:r w:rsidRPr="00690961" w:rsidR="00CE2FDD">
        <w:t xml:space="preserve">, </w:t>
      </w:r>
      <w:r w:rsidRPr="00690961" w:rsidR="001A481B">
        <w:t xml:space="preserve">such as interception </w:t>
      </w:r>
      <w:r w:rsidRPr="00690961" w:rsidR="00440DF2">
        <w:t xml:space="preserve">from </w:t>
      </w:r>
      <w:r w:rsidRPr="00690961" w:rsidR="005F15EC">
        <w:t>farm</w:t>
      </w:r>
      <w:r w:rsidRPr="00690961" w:rsidR="00440DF2">
        <w:t xml:space="preserve"> dams and vegetation response to higher CO</w:t>
      </w:r>
      <w:r w:rsidRPr="00690961" w:rsidR="00D24B05">
        <w:t>2</w:t>
      </w:r>
      <w:r w:rsidRPr="00690961" w:rsidR="005F15EC">
        <w:t>,</w:t>
      </w:r>
      <w:r w:rsidRPr="00690961" w:rsidR="008137CA">
        <w:t xml:space="preserve"> may </w:t>
      </w:r>
      <w:r w:rsidRPr="00690961" w:rsidR="00CE2FDD">
        <w:t>change und</w:t>
      </w:r>
      <w:r w:rsidRPr="00690961" w:rsidR="00475D08">
        <w:t>er climate change</w:t>
      </w:r>
      <w:r w:rsidRPr="00690961" w:rsidR="009368FF">
        <w:t xml:space="preserve"> (DEECA, 2025</w:t>
      </w:r>
      <w:r w:rsidRPr="00690961" w:rsidR="00362D0A">
        <w:t>a</w:t>
      </w:r>
      <w:r w:rsidRPr="00690961" w:rsidR="009368FF">
        <w:t>)</w:t>
      </w:r>
      <w:r w:rsidRPr="00690961" w:rsidR="00475D08">
        <w:t>.</w:t>
      </w:r>
      <w:r w:rsidRPr="00174442" w:rsidR="00475D08">
        <w:t xml:space="preserve"> These are not currently </w:t>
      </w:r>
      <w:r w:rsidRPr="00174442" w:rsidR="00F76019">
        <w:t>accounted for by</w:t>
      </w:r>
      <w:r w:rsidRPr="00174442" w:rsidR="009C03E1">
        <w:t xml:space="preserve"> </w:t>
      </w:r>
      <w:r w:rsidRPr="00174442" w:rsidR="00AB4F3D">
        <w:t>the</w:t>
      </w:r>
      <w:r w:rsidRPr="00174442" w:rsidR="009C03E1">
        <w:t xml:space="preserve"> hydrological models </w:t>
      </w:r>
      <w:r w:rsidRPr="00174442" w:rsidR="00AB4F3D">
        <w:t xml:space="preserve">used to </w:t>
      </w:r>
      <w:r w:rsidRPr="00174442" w:rsidR="003A4692">
        <w:t>develop the runoff projections</w:t>
      </w:r>
      <w:r w:rsidRPr="00174442" w:rsidR="00F76019">
        <w:t xml:space="preserve">. </w:t>
      </w:r>
    </w:p>
    <w:p w:rsidRPr="00174442" w:rsidR="00851197" w:rsidP="004F10FC" w:rsidRDefault="00851197" w14:paraId="37043B78" w14:textId="54404444">
      <w:pPr>
        <w:pStyle w:val="Bulletlist"/>
      </w:pPr>
      <w:r w:rsidRPr="00357356">
        <w:rPr>
          <w:b/>
        </w:rPr>
        <w:t>Other impacts of climate change that indirectly affect water availability</w:t>
      </w:r>
      <w:r w:rsidR="0070401D">
        <w:rPr>
          <w:b/>
          <w:bCs/>
        </w:rPr>
        <w:t>.</w:t>
      </w:r>
      <w:r w:rsidRPr="0070401D" w:rsidR="007346C6">
        <w:t xml:space="preserve"> </w:t>
      </w:r>
      <w:r w:rsidR="0070401D">
        <w:t>F</w:t>
      </w:r>
      <w:r w:rsidRPr="0070401D" w:rsidR="007346C6">
        <w:t>or</w:t>
      </w:r>
      <w:r w:rsidRPr="00174442" w:rsidR="007346C6">
        <w:t xml:space="preserve"> example,</w:t>
      </w:r>
      <w:r w:rsidRPr="00174442">
        <w:t xml:space="preserve"> the increased risk of bushfires </w:t>
      </w:r>
      <w:r w:rsidRPr="00174442" w:rsidR="006A0D96">
        <w:t>that may</w:t>
      </w:r>
      <w:r w:rsidRPr="00174442">
        <w:t xml:space="preserve"> change </w:t>
      </w:r>
      <w:r w:rsidRPr="00174442" w:rsidR="004E6366">
        <w:t xml:space="preserve">forest evapotranspiration and </w:t>
      </w:r>
      <w:r w:rsidRPr="00174442">
        <w:t>influence runoff during regrowth</w:t>
      </w:r>
      <w:r w:rsidRPr="00174442" w:rsidR="003B46FB">
        <w:t xml:space="preserve"> (</w:t>
      </w:r>
      <w:r w:rsidR="00C9613C">
        <w:t>DEECA 2024</w:t>
      </w:r>
      <w:r w:rsidR="0078086F">
        <w:t>, a</w:t>
      </w:r>
      <w:r w:rsidR="00F144E6">
        <w:t xml:space="preserve">lso </w:t>
      </w:r>
      <w:r w:rsidRPr="00174442" w:rsidR="003B46FB">
        <w:t>see</w:t>
      </w:r>
      <w:r w:rsidR="00B37BDF">
        <w:t xml:space="preserve"> </w:t>
      </w:r>
      <w:r w:rsidR="00B37BDF">
        <w:fldChar w:fldCharType="begin"/>
      </w:r>
      <w:r w:rsidR="00B37BDF">
        <w:instrText xml:space="preserve"> REF _Ref201321168 \n \h </w:instrText>
      </w:r>
      <w:r w:rsidR="00B37BDF">
        <w:fldChar w:fldCharType="separate"/>
      </w:r>
      <w:r w:rsidR="009660CD">
        <w:t>Appendix B.9</w:t>
      </w:r>
      <w:r w:rsidR="00B37BDF">
        <w:fldChar w:fldCharType="end"/>
      </w:r>
      <w:r w:rsidRPr="00A15408" w:rsidR="003B46FB">
        <w:t>)</w:t>
      </w:r>
      <w:r w:rsidRPr="00A15408">
        <w:t>.</w:t>
      </w:r>
    </w:p>
    <w:p w:rsidRPr="00357356" w:rsidR="00734805" w:rsidP="004F10FC" w:rsidRDefault="00734805" w14:paraId="72B0BACE" w14:textId="3DF1042F">
      <w:pPr>
        <w:pStyle w:val="Bulletlist"/>
        <w:rPr>
          <w:b/>
        </w:rPr>
      </w:pPr>
      <w:r w:rsidRPr="006B4F4B">
        <w:rPr>
          <w:b/>
          <w:bCs/>
        </w:rPr>
        <w:t xml:space="preserve">Compounding effects from </w:t>
      </w:r>
      <w:r w:rsidRPr="006B4F4B" w:rsidR="00057EAF">
        <w:rPr>
          <w:b/>
          <w:bCs/>
        </w:rPr>
        <w:t>multiple drivers, accelerated changes due to tipping point</w:t>
      </w:r>
      <w:r w:rsidRPr="006B4F4B" w:rsidR="00437655">
        <w:rPr>
          <w:b/>
          <w:bCs/>
        </w:rPr>
        <w:t>s</w:t>
      </w:r>
      <w:r w:rsidRPr="006B4F4B" w:rsidR="00057EAF">
        <w:rPr>
          <w:b/>
          <w:bCs/>
        </w:rPr>
        <w:t xml:space="preserve"> or threshold</w:t>
      </w:r>
      <w:r w:rsidRPr="006B4F4B" w:rsidR="00437655">
        <w:rPr>
          <w:b/>
          <w:bCs/>
        </w:rPr>
        <w:t>s</w:t>
      </w:r>
      <w:r w:rsidRPr="006B4F4B" w:rsidR="00057EAF">
        <w:rPr>
          <w:b/>
          <w:bCs/>
        </w:rPr>
        <w:t xml:space="preserve"> being exceeded</w:t>
      </w:r>
      <w:r w:rsidRPr="006B4F4B" w:rsidR="004673C8">
        <w:rPr>
          <w:b/>
          <w:bCs/>
        </w:rPr>
        <w:t>,</w:t>
      </w:r>
      <w:r w:rsidRPr="006B4F4B" w:rsidR="00057EAF">
        <w:rPr>
          <w:b/>
          <w:bCs/>
        </w:rPr>
        <w:t xml:space="preserve"> and other uncertainties</w:t>
      </w:r>
      <w:r w:rsidRPr="00357356">
        <w:rPr>
          <w:b/>
        </w:rPr>
        <w:t>.</w:t>
      </w:r>
    </w:p>
    <w:p w:rsidRPr="00174442" w:rsidR="00857755" w:rsidP="00A15408" w:rsidRDefault="00734805" w14:paraId="64481D05" w14:textId="54941D1A">
      <w:pPr>
        <w:pStyle w:val="BodyText"/>
      </w:pPr>
      <w:r w:rsidRPr="00174442">
        <w:t xml:space="preserve">For most applications, uncertainties </w:t>
      </w:r>
      <w:r w:rsidRPr="00174442" w:rsidR="005E5554">
        <w:t>in climate change impact assessment</w:t>
      </w:r>
      <w:r w:rsidRPr="00174442" w:rsidR="003A4692">
        <w:t>s</w:t>
      </w:r>
      <w:r w:rsidRPr="00174442" w:rsidR="005E5554">
        <w:t xml:space="preserve"> </w:t>
      </w:r>
      <w:r w:rsidRPr="00174442" w:rsidR="00760257">
        <w:t>can be addressed through adaptive planning</w:t>
      </w:r>
      <w:r w:rsidRPr="00174442" w:rsidR="001028C9">
        <w:t xml:space="preserve">, such as </w:t>
      </w:r>
      <w:r w:rsidRPr="00174442" w:rsidR="00582050">
        <w:t xml:space="preserve">a </w:t>
      </w:r>
      <w:r w:rsidRPr="00174442" w:rsidR="001028C9">
        <w:t>periodical update to water</w:t>
      </w:r>
      <w:r w:rsidRPr="00174442">
        <w:t xml:space="preserve"> plans and strategies (e.g. </w:t>
      </w:r>
      <w:r w:rsidRPr="00174442" w:rsidR="003A4692">
        <w:t>5-</w:t>
      </w:r>
      <w:r w:rsidRPr="00174442">
        <w:t xml:space="preserve">yearly updates to </w:t>
      </w:r>
      <w:r w:rsidRPr="00174442" w:rsidR="00FF77A6">
        <w:t>urban water strategies</w:t>
      </w:r>
      <w:r w:rsidRPr="00174442">
        <w:t>)</w:t>
      </w:r>
      <w:r w:rsidRPr="00174442" w:rsidR="00C02657">
        <w:t>.</w:t>
      </w:r>
      <w:r w:rsidRPr="00174442">
        <w:t xml:space="preserve"> </w:t>
      </w:r>
      <w:r w:rsidRPr="00174442" w:rsidR="002E1E5A">
        <w:t>T</w:t>
      </w:r>
      <w:r w:rsidRPr="00174442">
        <w:t xml:space="preserve">he </w:t>
      </w:r>
      <w:r w:rsidRPr="00174442" w:rsidR="000118E8">
        <w:t>advice in the</w:t>
      </w:r>
      <w:r w:rsidRPr="00174442" w:rsidR="00FF77A6">
        <w:t>se</w:t>
      </w:r>
      <w:r w:rsidRPr="00174442">
        <w:t xml:space="preserve"> </w:t>
      </w:r>
      <w:r w:rsidRPr="00174442" w:rsidR="000D2F1F">
        <w:t>guidelines</w:t>
      </w:r>
      <w:r w:rsidRPr="00174442" w:rsidR="00582050">
        <w:t xml:space="preserve"> is also reviewed and updated periodically to incorporate </w:t>
      </w:r>
      <w:r w:rsidRPr="00174442" w:rsidR="004252A3">
        <w:t>emerging climate knowledge and assessment techniques</w:t>
      </w:r>
      <w:r w:rsidRPr="00174442">
        <w:t>.</w:t>
      </w:r>
      <w:r w:rsidRPr="00174442" w:rsidR="00E75AF9">
        <w:t xml:space="preserve"> This will ensure that plans </w:t>
      </w:r>
      <w:r w:rsidRPr="00174442" w:rsidR="00FF77A6">
        <w:t xml:space="preserve">and </w:t>
      </w:r>
      <w:r w:rsidRPr="00174442" w:rsidR="00E75AF9">
        <w:t>strategies can be adapted to incorporate new knowledge about climate variability and climate change as it emerges.</w:t>
      </w:r>
      <w:r w:rsidR="00555FB2">
        <w:t xml:space="preserve"> </w:t>
      </w:r>
      <w:r w:rsidRPr="00174442" w:rsidR="00E75AF9">
        <w:t>Where a decision needs to be made in the short</w:t>
      </w:r>
      <w:r w:rsidRPr="00174442" w:rsidR="002C6D10">
        <w:t xml:space="preserve"> </w:t>
      </w:r>
      <w:r w:rsidRPr="00174442" w:rsidR="00E75AF9">
        <w:t xml:space="preserve">term (i.e. within approximately the next </w:t>
      </w:r>
      <w:r w:rsidRPr="00174442" w:rsidR="002C6D10">
        <w:t xml:space="preserve">5 </w:t>
      </w:r>
      <w:r w:rsidRPr="00174442" w:rsidR="00E75AF9">
        <w:t>years) that will have long-term consequences for water availability, the value of adaptive, robust solutions increases.</w:t>
      </w:r>
    </w:p>
    <w:p w:rsidRPr="00174442" w:rsidR="0079301C" w:rsidP="00AE7421" w:rsidRDefault="0079301C" w14:paraId="3AE46409" w14:textId="0A7FFC0B">
      <w:pPr>
        <w:pStyle w:val="Heading1"/>
      </w:pPr>
      <w:bookmarkStart w:name="_Toc214463402" w:id="196"/>
      <w:bookmarkStart w:name="_Toc207888334" w:id="197"/>
      <w:bookmarkStart w:name="_Ref208845354" w:id="198"/>
      <w:r w:rsidRPr="00174442">
        <w:t xml:space="preserve">Future </w:t>
      </w:r>
      <w:r w:rsidRPr="00174442" w:rsidR="002E699F">
        <w:t>updates</w:t>
      </w:r>
      <w:bookmarkEnd w:id="196"/>
      <w:r w:rsidRPr="00174442" w:rsidR="002E699F">
        <w:t xml:space="preserve"> </w:t>
      </w:r>
      <w:bookmarkEnd w:id="197"/>
      <w:bookmarkEnd w:id="198"/>
    </w:p>
    <w:p w:rsidRPr="00174442" w:rsidR="0079301C" w:rsidP="0079301C" w:rsidRDefault="00F82785" w14:paraId="66DE7739" w14:textId="169FFE83">
      <w:pPr>
        <w:pStyle w:val="HighlightBoxText"/>
      </w:pPr>
      <w:r w:rsidRPr="00174442">
        <w:t>The</w:t>
      </w:r>
      <w:r w:rsidRPr="00174442" w:rsidR="002C6D10">
        <w:t>se</w:t>
      </w:r>
      <w:r w:rsidRPr="00174442" w:rsidR="0068753F">
        <w:t xml:space="preserve"> </w:t>
      </w:r>
      <w:r w:rsidRPr="00174442" w:rsidR="000D2F1F">
        <w:t>guidelines</w:t>
      </w:r>
      <w:r w:rsidRPr="00174442" w:rsidR="00DD0CC7">
        <w:t xml:space="preserve"> </w:t>
      </w:r>
      <w:r w:rsidRPr="00174442" w:rsidR="00376CCF">
        <w:t xml:space="preserve">will </w:t>
      </w:r>
      <w:r w:rsidRPr="00174442" w:rsidR="00F03A6C">
        <w:t xml:space="preserve">be updated </w:t>
      </w:r>
      <w:r w:rsidRPr="00174442" w:rsidR="007625C6">
        <w:t>as</w:t>
      </w:r>
      <w:r w:rsidRPr="00174442" w:rsidR="0068753F">
        <w:t xml:space="preserve"> </w:t>
      </w:r>
      <w:r w:rsidRPr="00174442" w:rsidR="000931C1">
        <w:t>part of a continuous cycle of refining guidance and approaches</w:t>
      </w:r>
      <w:r w:rsidRPr="00174442" w:rsidR="00857755">
        <w:t>.</w:t>
      </w:r>
    </w:p>
    <w:p w:rsidRPr="00174442" w:rsidR="00857755" w:rsidP="00857755" w:rsidRDefault="00857755" w14:paraId="326557C1" w14:textId="0C4E60B9">
      <w:pPr>
        <w:pStyle w:val="BodyText"/>
      </w:pPr>
      <w:r w:rsidRPr="00174442">
        <w:t xml:space="preserve">These </w:t>
      </w:r>
      <w:r w:rsidRPr="00174442" w:rsidR="000D2F1F">
        <w:t>guidelines</w:t>
      </w:r>
      <w:r w:rsidRPr="00174442">
        <w:t xml:space="preserve"> incorporate the latest information on climate change projections in 2025. Climate science, hydrology, hydrogeology and water planning are active areas of research and our knowledge of climate </w:t>
      </w:r>
      <w:proofErr w:type="gramStart"/>
      <w:r w:rsidRPr="00174442">
        <w:t>change</w:t>
      </w:r>
      <w:proofErr w:type="gramEnd"/>
      <w:r w:rsidRPr="00174442">
        <w:t xml:space="preserve"> and its impacts will continue to evolve over time. </w:t>
      </w:r>
      <w:r w:rsidRPr="00174442" w:rsidR="002C6D10">
        <w:t xml:space="preserve">The actual </w:t>
      </w:r>
      <w:r w:rsidRPr="00174442" w:rsidR="00764F3A">
        <w:t>trajectory of</w:t>
      </w:r>
      <w:r w:rsidRPr="00174442" w:rsidR="00563B4B">
        <w:t xml:space="preserve"> </w:t>
      </w:r>
      <w:r w:rsidRPr="00174442">
        <w:t xml:space="preserve">greenhouse gas emissions and mitigation </w:t>
      </w:r>
      <w:r w:rsidRPr="00174442" w:rsidR="00764F3A">
        <w:t xml:space="preserve">policies </w:t>
      </w:r>
      <w:r w:rsidRPr="00174442" w:rsidR="00A439F8">
        <w:t>are</w:t>
      </w:r>
      <w:r w:rsidRPr="00174442">
        <w:t xml:space="preserve"> also expected to </w:t>
      </w:r>
      <w:r w:rsidRPr="00174442" w:rsidR="00764F3A">
        <w:t xml:space="preserve">change </w:t>
      </w:r>
      <w:r w:rsidRPr="00174442">
        <w:t>over time.</w:t>
      </w:r>
    </w:p>
    <w:p w:rsidRPr="00174442" w:rsidR="00857755" w:rsidP="00357356" w:rsidRDefault="008234B1" w14:paraId="23345152" w14:textId="70F7D003">
      <w:pPr>
        <w:pStyle w:val="BodyText"/>
      </w:pPr>
      <w:r w:rsidRPr="00174442">
        <w:t xml:space="preserve">To receive </w:t>
      </w:r>
      <w:r w:rsidRPr="00174442" w:rsidR="00203277">
        <w:t>further information or</w:t>
      </w:r>
      <w:r w:rsidRPr="00174442" w:rsidR="00376CCF">
        <w:t xml:space="preserve"> </w:t>
      </w:r>
      <w:r w:rsidRPr="00174442">
        <w:t xml:space="preserve">updates to this guidance, </w:t>
      </w:r>
      <w:r w:rsidRPr="00174442" w:rsidR="00AC2D2F">
        <w:t xml:space="preserve">contact </w:t>
      </w:r>
      <w:r w:rsidRPr="00174442" w:rsidR="008C6B2B">
        <w:t>DEECA’s</w:t>
      </w:r>
      <w:r w:rsidRPr="00174442" w:rsidR="00857755">
        <w:t xml:space="preserve"> </w:t>
      </w:r>
      <w:r w:rsidRPr="00174442" w:rsidR="0018640B">
        <w:t>Hydrology</w:t>
      </w:r>
      <w:r w:rsidRPr="00174442" w:rsidR="0018640B">
        <w:rPr>
          <w:bCs/>
        </w:rPr>
        <w:t xml:space="preserve">, Climate and Energy </w:t>
      </w:r>
      <w:r w:rsidRPr="00174442" w:rsidR="0018640B">
        <w:t xml:space="preserve">team </w:t>
      </w:r>
      <w:r w:rsidRPr="00174442" w:rsidR="00857755">
        <w:t xml:space="preserve">at: </w:t>
      </w:r>
      <w:hyperlink w:history="1" r:id="rId84">
        <w:r w:rsidRPr="00174442" w:rsidR="008C6B2B">
          <w:rPr>
            <w:rStyle w:val="Hyperlink"/>
          </w:rPr>
          <w:t>HCS.Team@deeca.vic.gov.au</w:t>
        </w:r>
      </w:hyperlink>
    </w:p>
    <w:p w:rsidRPr="00174442" w:rsidR="00857755" w:rsidP="00857755" w:rsidRDefault="004E5168" w14:paraId="2920714F" w14:textId="41EAAB8D">
      <w:pPr>
        <w:pStyle w:val="BodyText"/>
      </w:pPr>
      <w:r w:rsidRPr="00174442">
        <w:t xml:space="preserve">This </w:t>
      </w:r>
      <w:r w:rsidRPr="00174442" w:rsidR="00857755">
        <w:t>email address</w:t>
      </w:r>
      <w:r w:rsidRPr="00174442">
        <w:t xml:space="preserve"> can also be used</w:t>
      </w:r>
      <w:r w:rsidRPr="00174442" w:rsidR="00857755">
        <w:t xml:space="preserve"> to subscribe to the team newsletter, which periodically provides the latest information on research, publications</w:t>
      </w:r>
      <w:r w:rsidRPr="00174442" w:rsidR="009F502B">
        <w:t xml:space="preserve"> and</w:t>
      </w:r>
      <w:r w:rsidRPr="00174442" w:rsidR="00857755">
        <w:t xml:space="preserve"> webinars.</w:t>
      </w:r>
    </w:p>
    <w:p w:rsidRPr="00174442" w:rsidR="00510B16" w:rsidP="00357356" w:rsidRDefault="00857755" w14:paraId="295311FD" w14:textId="0E2FC572">
      <w:pPr>
        <w:pStyle w:val="BodyText"/>
      </w:pPr>
      <w:r w:rsidRPr="00174442">
        <w:t xml:space="preserve">Information can also be accessed via </w:t>
      </w:r>
      <w:r w:rsidRPr="00174442" w:rsidR="008C6B2B">
        <w:t>DEECA</w:t>
      </w:r>
      <w:r w:rsidRPr="00174442" w:rsidR="002C6D10">
        <w:t>’s</w:t>
      </w:r>
      <w:r w:rsidRPr="00174442">
        <w:t xml:space="preserve"> website:</w:t>
      </w:r>
      <w:r w:rsidRPr="00174442" w:rsidR="002C6D10">
        <w:t xml:space="preserve"> </w:t>
      </w:r>
      <w:hyperlink w:history="1" r:id="rId85">
        <w:r w:rsidRPr="00174442" w:rsidR="00CB28E7">
          <w:rPr>
            <w:rStyle w:val="Hyperlink"/>
          </w:rPr>
          <w:t>https://www.water.vic.gov.au/water-and-climate</w:t>
        </w:r>
      </w:hyperlink>
    </w:p>
    <w:p w:rsidRPr="00174442" w:rsidR="00510B16" w:rsidRDefault="00510B16" w14:paraId="4E4CC02D" w14:textId="77777777">
      <w:r w:rsidRPr="00174442">
        <w:br w:type="page"/>
      </w:r>
    </w:p>
    <w:p w:rsidRPr="00174442" w:rsidR="0079301C" w:rsidP="00A15408" w:rsidRDefault="0079301C" w14:paraId="3A396D07" w14:textId="280E5BFD">
      <w:pPr>
        <w:pStyle w:val="Heading1"/>
        <w:numPr>
          <w:ilvl w:val="0"/>
          <w:numId w:val="0"/>
        </w:numPr>
        <w:ind w:left="142"/>
      </w:pPr>
      <w:bookmarkStart w:name="_Toc207888335" w:id="199"/>
      <w:bookmarkStart w:name="_Toc214463403" w:id="200"/>
      <w:r w:rsidRPr="00174442">
        <w:t>Glossary</w:t>
      </w:r>
      <w:bookmarkEnd w:id="199"/>
      <w:bookmarkEnd w:id="200"/>
    </w:p>
    <w:tbl>
      <w:tblPr>
        <w:tblW w:w="0" w:type="auto"/>
        <w:tblLook w:val="0400" w:firstRow="0" w:lastRow="0" w:firstColumn="0" w:lastColumn="0" w:noHBand="0" w:noVBand="1"/>
      </w:tblPr>
      <w:tblGrid>
        <w:gridCol w:w="2316"/>
        <w:gridCol w:w="6710"/>
      </w:tblGrid>
      <w:tr w:rsidRPr="00174442" w:rsidR="0051186B" w:rsidTr="006777DA" w14:paraId="3582FA75" w14:textId="77777777">
        <w:tc>
          <w:tcPr>
            <w:tcW w:w="2316" w:type="dxa"/>
            <w:hideMark/>
          </w:tcPr>
          <w:p w:rsidRPr="00174442" w:rsidR="0051186B" w:rsidP="0051186B" w:rsidRDefault="0051186B" w14:paraId="7360AFD7" w14:textId="77777777">
            <w:pPr>
              <w:rPr>
                <w:b/>
                <w:bCs/>
              </w:rPr>
            </w:pPr>
            <w:r w:rsidRPr="00174442">
              <w:rPr>
                <w:b/>
                <w:bCs/>
              </w:rPr>
              <w:t>Adaptation</w:t>
            </w:r>
          </w:p>
        </w:tc>
        <w:tc>
          <w:tcPr>
            <w:tcW w:w="6710" w:type="dxa"/>
            <w:hideMark/>
          </w:tcPr>
          <w:p w:rsidRPr="00174442" w:rsidR="0051186B" w:rsidP="006777DA" w:rsidRDefault="0051186B" w14:paraId="5F46ADB6" w14:textId="77777777">
            <w:pPr>
              <w:rPr>
                <w:bCs/>
              </w:rPr>
            </w:pPr>
            <w:r w:rsidRPr="00174442">
              <w:rPr>
                <w:bCs/>
              </w:rPr>
              <w:t xml:space="preserve">Changes made to natural or human systems to prepare for actual or expected changes in the climate </w:t>
            </w:r>
            <w:proofErr w:type="gramStart"/>
            <w:r w:rsidRPr="00174442">
              <w:rPr>
                <w:bCs/>
              </w:rPr>
              <w:t>in order to</w:t>
            </w:r>
            <w:proofErr w:type="gramEnd"/>
            <w:r w:rsidRPr="00174442">
              <w:rPr>
                <w:bCs/>
              </w:rPr>
              <w:t xml:space="preserve"> minimise harm, act on opportunities or cope with the consequences.</w:t>
            </w:r>
          </w:p>
        </w:tc>
      </w:tr>
      <w:tr w:rsidRPr="00B01C7F" w:rsidR="00B01C7F" w:rsidTr="00B01C7F" w14:paraId="5C9E3A49" w14:textId="77777777">
        <w:tc>
          <w:tcPr>
            <w:tcW w:w="2316" w:type="dxa"/>
            <w:hideMark/>
          </w:tcPr>
          <w:p w:rsidRPr="00B01C7F" w:rsidR="00B01C7F" w:rsidP="00B01C7F" w:rsidRDefault="00B01C7F" w14:paraId="1D913D04" w14:textId="77777777">
            <w:pPr>
              <w:rPr>
                <w:b/>
                <w:bCs/>
              </w:rPr>
            </w:pPr>
            <w:r w:rsidRPr="00B01C7F">
              <w:rPr>
                <w:b/>
                <w:bCs/>
              </w:rPr>
              <w:t>Anthropogenic climate change</w:t>
            </w:r>
          </w:p>
        </w:tc>
        <w:tc>
          <w:tcPr>
            <w:tcW w:w="6710" w:type="dxa"/>
            <w:hideMark/>
          </w:tcPr>
          <w:p w:rsidRPr="009259C2" w:rsidR="00B01C7F" w:rsidP="00B01C7F" w:rsidRDefault="00B01C7F" w14:paraId="67DE7793" w14:textId="77777777">
            <w:r w:rsidRPr="009259C2">
              <w:t>Climate change attributable to anthropogenic forcing.</w:t>
            </w:r>
          </w:p>
        </w:tc>
      </w:tr>
      <w:tr w:rsidRPr="00B01C7F" w:rsidR="00B01C7F" w:rsidTr="00B01C7F" w14:paraId="04F7DA20" w14:textId="77777777">
        <w:tc>
          <w:tcPr>
            <w:tcW w:w="2316" w:type="dxa"/>
            <w:hideMark/>
          </w:tcPr>
          <w:p w:rsidRPr="00B01C7F" w:rsidR="00B01C7F" w:rsidP="00B01C7F" w:rsidRDefault="00B01C7F" w14:paraId="3D2EF456" w14:textId="77777777">
            <w:pPr>
              <w:rPr>
                <w:b/>
                <w:bCs/>
              </w:rPr>
            </w:pPr>
            <w:r w:rsidRPr="00B01C7F">
              <w:rPr>
                <w:b/>
                <w:bCs/>
              </w:rPr>
              <w:t>Anthropogenic forcing</w:t>
            </w:r>
          </w:p>
        </w:tc>
        <w:tc>
          <w:tcPr>
            <w:tcW w:w="6710" w:type="dxa"/>
            <w:hideMark/>
          </w:tcPr>
          <w:p w:rsidRPr="009259C2" w:rsidR="00B01C7F" w:rsidP="00B01C7F" w:rsidRDefault="00B01C7F" w14:paraId="4D605DB5" w14:textId="77777777">
            <w:r w:rsidRPr="009259C2">
              <w:t>Increases in energy in the world’s atmosphere associated with human activity.</w:t>
            </w:r>
          </w:p>
        </w:tc>
      </w:tr>
      <w:tr w:rsidRPr="00174442" w:rsidR="0051186B" w:rsidTr="006777DA" w14:paraId="526B15F7" w14:textId="77777777">
        <w:tc>
          <w:tcPr>
            <w:tcW w:w="2316" w:type="dxa"/>
          </w:tcPr>
          <w:p w:rsidRPr="00174442" w:rsidR="0051186B" w:rsidP="0051186B" w:rsidRDefault="0051186B" w14:paraId="43DC8E56" w14:textId="77777777">
            <w:pPr>
              <w:rPr>
                <w:b/>
                <w:bCs/>
              </w:rPr>
            </w:pPr>
            <w:r w:rsidRPr="00174442">
              <w:rPr>
                <w:b/>
                <w:bCs/>
              </w:rPr>
              <w:t>Bottom-up assessment</w:t>
            </w:r>
          </w:p>
        </w:tc>
        <w:tc>
          <w:tcPr>
            <w:tcW w:w="6710" w:type="dxa"/>
          </w:tcPr>
          <w:p w:rsidRPr="00174442" w:rsidR="0051186B" w:rsidP="006777DA" w:rsidRDefault="0051186B" w14:paraId="7F4D455E" w14:textId="77777777">
            <w:r w:rsidRPr="00174442">
              <w:t xml:space="preserve">A climate impact assessment that considers the vulnerabilities of a water system or its dependent values to changes in </w:t>
            </w:r>
            <w:proofErr w:type="gramStart"/>
            <w:r w:rsidRPr="00174442">
              <w:t>climate, and</w:t>
            </w:r>
            <w:proofErr w:type="gramEnd"/>
            <w:r w:rsidRPr="00174442">
              <w:t xml:space="preserve"> then tests those vulnerabilities using sensitivity tests or stress tests.</w:t>
            </w:r>
          </w:p>
        </w:tc>
      </w:tr>
      <w:tr w:rsidRPr="00174442" w:rsidR="0051186B" w:rsidTr="006777DA" w14:paraId="414F0B5B" w14:textId="77777777">
        <w:tc>
          <w:tcPr>
            <w:tcW w:w="2316" w:type="dxa"/>
            <w:hideMark/>
          </w:tcPr>
          <w:p w:rsidRPr="00174442" w:rsidR="0051186B" w:rsidP="0051186B" w:rsidRDefault="0051186B" w14:paraId="71369771" w14:textId="77777777">
            <w:pPr>
              <w:rPr>
                <w:b/>
                <w:bCs/>
              </w:rPr>
            </w:pPr>
            <w:r w:rsidRPr="00174442">
              <w:rPr>
                <w:b/>
                <w:bCs/>
              </w:rPr>
              <w:t>Carbon dioxide (CO</w:t>
            </w:r>
            <w:r w:rsidRPr="00174442">
              <w:rPr>
                <w:rStyle w:val="font101"/>
                <w:b w:val="0"/>
                <w:bCs w:val="0"/>
                <w:vertAlign w:val="subscript"/>
              </w:rPr>
              <w:t>2</w:t>
            </w:r>
            <w:r w:rsidRPr="00174442">
              <w:rPr>
                <w:rStyle w:val="font81"/>
                <w:b w:val="0"/>
                <w:bCs w:val="0"/>
              </w:rPr>
              <w:t>)</w:t>
            </w:r>
          </w:p>
        </w:tc>
        <w:tc>
          <w:tcPr>
            <w:tcW w:w="6710" w:type="dxa"/>
            <w:hideMark/>
          </w:tcPr>
          <w:p w:rsidRPr="00174442" w:rsidR="0051186B" w:rsidP="006777DA" w:rsidRDefault="0051186B" w14:paraId="565CCDC6" w14:textId="59B657DE">
            <w:r w:rsidRPr="00174442">
              <w:t>A naturally occurring gas</w:t>
            </w:r>
            <w:r w:rsidRPr="00174442" w:rsidR="0089796D">
              <w:t xml:space="preserve">; </w:t>
            </w:r>
            <w:proofErr w:type="gramStart"/>
            <w:r w:rsidRPr="00174442">
              <w:t>also</w:t>
            </w:r>
            <w:proofErr w:type="gramEnd"/>
            <w:r w:rsidRPr="00174442">
              <w:t xml:space="preserve"> a by-product of human actions such as burning fossil fuels or land use changes. It is the main human-generated greenhouse gas that affects the Earth’s atmosphere.</w:t>
            </w:r>
          </w:p>
        </w:tc>
      </w:tr>
      <w:tr w:rsidRPr="00174442" w:rsidR="0051186B" w:rsidTr="006777DA" w14:paraId="3635BF83" w14:textId="77777777">
        <w:tc>
          <w:tcPr>
            <w:tcW w:w="2316" w:type="dxa"/>
            <w:hideMark/>
          </w:tcPr>
          <w:p w:rsidRPr="00174442" w:rsidR="0051186B" w:rsidP="0051186B" w:rsidRDefault="0051186B" w14:paraId="10738784" w14:textId="77777777">
            <w:pPr>
              <w:rPr>
                <w:b/>
                <w:bCs/>
              </w:rPr>
            </w:pPr>
            <w:r w:rsidRPr="00174442">
              <w:rPr>
                <w:b/>
                <w:bCs/>
              </w:rPr>
              <w:t>Climate</w:t>
            </w:r>
          </w:p>
        </w:tc>
        <w:tc>
          <w:tcPr>
            <w:tcW w:w="6710" w:type="dxa"/>
            <w:hideMark/>
          </w:tcPr>
          <w:p w:rsidRPr="00174442" w:rsidR="0051186B" w:rsidP="006777DA" w:rsidRDefault="0051186B" w14:paraId="3B22842E" w14:textId="77777777">
            <w:r w:rsidRPr="00174442">
              <w:t>The average weather experienced at a site or region over a period of at least 30 years.</w:t>
            </w:r>
          </w:p>
        </w:tc>
      </w:tr>
      <w:tr w:rsidRPr="00174442" w:rsidR="0051186B" w:rsidTr="006777DA" w14:paraId="5981136E" w14:textId="77777777">
        <w:tc>
          <w:tcPr>
            <w:tcW w:w="2316" w:type="dxa"/>
            <w:hideMark/>
          </w:tcPr>
          <w:p w:rsidRPr="00174442" w:rsidR="0051186B" w:rsidP="0051186B" w:rsidRDefault="0051186B" w14:paraId="4700E685" w14:textId="77777777">
            <w:pPr>
              <w:rPr>
                <w:b/>
                <w:bCs/>
              </w:rPr>
            </w:pPr>
            <w:r w:rsidRPr="00174442">
              <w:rPr>
                <w:b/>
                <w:bCs/>
              </w:rPr>
              <w:t>Climate change</w:t>
            </w:r>
          </w:p>
        </w:tc>
        <w:tc>
          <w:tcPr>
            <w:tcW w:w="6710" w:type="dxa"/>
            <w:hideMark/>
          </w:tcPr>
          <w:p w:rsidRPr="00174442" w:rsidR="0051186B" w:rsidP="006777DA" w:rsidRDefault="0051186B" w14:paraId="089865AB" w14:textId="35E14617">
            <w:r w:rsidRPr="00174442">
              <w:t>Changes in the state of the climate</w:t>
            </w:r>
            <w:r w:rsidR="00E64689">
              <w:t xml:space="preserve"> attributed directly or indirectly to human activity</w:t>
            </w:r>
            <w:r w:rsidRPr="00174442">
              <w:t xml:space="preserve">, including an increase in the occurrence of extreme weather events, long-term changes in weather patterns and </w:t>
            </w:r>
            <w:r w:rsidRPr="00174442" w:rsidR="0089796D">
              <w:t>sea</w:t>
            </w:r>
            <w:r w:rsidRPr="00174442" w:rsidR="00710C3B">
              <w:t xml:space="preserve"> </w:t>
            </w:r>
            <w:r w:rsidRPr="00174442">
              <w:t>level rise. Distinct from climate variability as the changes persist for an extended period, typically decades or longer.</w:t>
            </w:r>
          </w:p>
        </w:tc>
      </w:tr>
      <w:tr w:rsidRPr="00174442" w:rsidR="0051186B" w:rsidTr="006777DA" w14:paraId="646AE2BC" w14:textId="77777777">
        <w:tc>
          <w:tcPr>
            <w:tcW w:w="2316" w:type="dxa"/>
          </w:tcPr>
          <w:p w:rsidRPr="00174442" w:rsidR="0051186B" w:rsidP="0051186B" w:rsidRDefault="0051186B" w14:paraId="47D359A6" w14:textId="77777777">
            <w:pPr>
              <w:rPr>
                <w:b/>
                <w:bCs/>
              </w:rPr>
            </w:pPr>
            <w:r w:rsidRPr="00174442">
              <w:rPr>
                <w:b/>
                <w:bCs/>
              </w:rPr>
              <w:t>Climate projection</w:t>
            </w:r>
          </w:p>
        </w:tc>
        <w:tc>
          <w:tcPr>
            <w:tcW w:w="6710" w:type="dxa"/>
          </w:tcPr>
          <w:p w:rsidRPr="00174442" w:rsidR="0051186B" w:rsidP="006777DA" w:rsidRDefault="0051186B" w14:paraId="1223045B" w14:textId="5CAF4781">
            <w:r w:rsidRPr="00174442">
              <w:t>Simulations of the climate system based on a scenario of future emissions or concentrations of greenhouse gases and aerosols, generally from climate models</w:t>
            </w:r>
            <w:r w:rsidR="00E64689">
              <w:t>.</w:t>
            </w:r>
          </w:p>
        </w:tc>
      </w:tr>
      <w:tr w:rsidRPr="00174442" w:rsidR="0051186B" w:rsidTr="006777DA" w14:paraId="3EB269C5" w14:textId="77777777">
        <w:tc>
          <w:tcPr>
            <w:tcW w:w="2316" w:type="dxa"/>
          </w:tcPr>
          <w:p w:rsidRPr="00174442" w:rsidR="0051186B" w:rsidP="0051186B" w:rsidRDefault="0051186B" w14:paraId="738931AB" w14:textId="77777777">
            <w:pPr>
              <w:rPr>
                <w:b/>
                <w:bCs/>
              </w:rPr>
            </w:pPr>
            <w:r w:rsidRPr="00174442">
              <w:rPr>
                <w:b/>
                <w:bCs/>
              </w:rPr>
              <w:t>Climate variability</w:t>
            </w:r>
          </w:p>
        </w:tc>
        <w:tc>
          <w:tcPr>
            <w:tcW w:w="6710" w:type="dxa"/>
          </w:tcPr>
          <w:p w:rsidRPr="00174442" w:rsidR="0051186B" w:rsidP="006777DA" w:rsidRDefault="0051186B" w14:paraId="7143521F" w14:textId="7AD6A793">
            <w:r w:rsidRPr="00174442">
              <w:t xml:space="preserve">Variations in climate beyond </w:t>
            </w:r>
            <w:r w:rsidRPr="00174442" w:rsidR="0089796D">
              <w:t xml:space="preserve">those </w:t>
            </w:r>
            <w:r w:rsidRPr="00174442">
              <w:t>of individual weather events. Climate variability is typically characterised over long timescales of several decades or more. Climate can also vary spatially.</w:t>
            </w:r>
          </w:p>
        </w:tc>
      </w:tr>
      <w:tr w:rsidRPr="00174442" w:rsidR="0051186B" w:rsidTr="006777DA" w14:paraId="5D71FB67" w14:textId="77777777">
        <w:tc>
          <w:tcPr>
            <w:tcW w:w="2316" w:type="dxa"/>
          </w:tcPr>
          <w:p w:rsidRPr="00174442" w:rsidR="0051186B" w:rsidP="0051186B" w:rsidRDefault="0051186B" w14:paraId="5D9083CE" w14:textId="77777777">
            <w:pPr>
              <w:rPr>
                <w:b/>
                <w:bCs/>
              </w:rPr>
            </w:pPr>
            <w:r w:rsidRPr="00174442">
              <w:rPr>
                <w:b/>
                <w:bCs/>
              </w:rPr>
              <w:t>Coupled Model Intercomparison Project (CMIP)</w:t>
            </w:r>
          </w:p>
        </w:tc>
        <w:tc>
          <w:tcPr>
            <w:tcW w:w="6710" w:type="dxa"/>
          </w:tcPr>
          <w:p w:rsidRPr="00174442" w:rsidR="0051186B" w:rsidP="006777DA" w:rsidRDefault="0051186B" w14:paraId="0C1D5C7E" w14:textId="4EEDA967">
            <w:r w:rsidRPr="00174442">
              <w:t xml:space="preserve">A project that coordinates and archives climate model simulations from modelling groups around the world. Global climate models in the sixth phase of the project, </w:t>
            </w:r>
            <w:r w:rsidR="0094689D">
              <w:t>CMIP6</w:t>
            </w:r>
            <w:r w:rsidRPr="00174442">
              <w:t>, were used to inform the IPCC</w:t>
            </w:r>
            <w:r w:rsidRPr="00174442" w:rsidR="006B3CDA">
              <w:t>’s</w:t>
            </w:r>
            <w:r w:rsidRPr="00174442">
              <w:t xml:space="preserve"> Sixth Assessment Report.</w:t>
            </w:r>
          </w:p>
        </w:tc>
      </w:tr>
      <w:tr w:rsidRPr="00174442" w:rsidR="0051186B" w:rsidTr="006777DA" w14:paraId="40E0D21C" w14:textId="77777777">
        <w:tc>
          <w:tcPr>
            <w:tcW w:w="2316" w:type="dxa"/>
          </w:tcPr>
          <w:p w:rsidRPr="00174442" w:rsidR="0051186B" w:rsidP="0051186B" w:rsidRDefault="0051186B" w14:paraId="78C69002" w14:textId="2F5F8E9C">
            <w:pPr>
              <w:rPr>
                <w:b/>
                <w:bCs/>
              </w:rPr>
            </w:pPr>
            <w:r w:rsidRPr="00174442">
              <w:rPr>
                <w:b/>
                <w:bCs/>
              </w:rPr>
              <w:t xml:space="preserve">Cool </w:t>
            </w:r>
            <w:r w:rsidRPr="00174442" w:rsidR="0089796D">
              <w:rPr>
                <w:b/>
                <w:bCs/>
              </w:rPr>
              <w:t>season</w:t>
            </w:r>
          </w:p>
        </w:tc>
        <w:tc>
          <w:tcPr>
            <w:tcW w:w="6710" w:type="dxa"/>
          </w:tcPr>
          <w:p w:rsidRPr="00174442" w:rsidR="0051186B" w:rsidP="006777DA" w:rsidRDefault="007C6F19" w14:paraId="748F84A6" w14:textId="0009705A">
            <w:r w:rsidRPr="00174442">
              <w:t xml:space="preserve">The </w:t>
            </w:r>
            <w:r w:rsidRPr="00174442" w:rsidR="00BC5E16">
              <w:t xml:space="preserve">projections in these </w:t>
            </w:r>
            <w:r w:rsidRPr="00174442" w:rsidR="000D2F1F">
              <w:t>guidelines</w:t>
            </w:r>
            <w:r w:rsidRPr="00174442">
              <w:t xml:space="preserve"> are based on a May to October cool season.</w:t>
            </w:r>
          </w:p>
        </w:tc>
      </w:tr>
      <w:tr w:rsidRPr="00174442" w:rsidR="0051186B" w:rsidTr="006777DA" w14:paraId="3DD37F3A" w14:textId="77777777">
        <w:tc>
          <w:tcPr>
            <w:tcW w:w="2316" w:type="dxa"/>
          </w:tcPr>
          <w:p w:rsidRPr="00174442" w:rsidR="0051186B" w:rsidP="0051186B" w:rsidRDefault="0051186B" w14:paraId="0BE9551E" w14:textId="77777777">
            <w:pPr>
              <w:rPr>
                <w:b/>
                <w:bCs/>
              </w:rPr>
            </w:pPr>
            <w:r w:rsidRPr="00174442">
              <w:rPr>
                <w:b/>
                <w:bCs/>
              </w:rPr>
              <w:t>Decile</w:t>
            </w:r>
          </w:p>
        </w:tc>
        <w:tc>
          <w:tcPr>
            <w:tcW w:w="6710" w:type="dxa"/>
          </w:tcPr>
          <w:p w:rsidRPr="00174442" w:rsidR="0051186B" w:rsidP="006777DA" w:rsidRDefault="0051186B" w14:paraId="0479558C" w14:textId="29467185">
            <w:r w:rsidRPr="00174442">
              <w:t>One of a series of threshold values that divides a set of ordered data into 10 groups with an equal number of data points in each.</w:t>
            </w:r>
          </w:p>
        </w:tc>
      </w:tr>
      <w:tr w:rsidRPr="00174442" w:rsidR="0051186B" w:rsidTr="006777DA" w14:paraId="3A14DCD6" w14:textId="77777777">
        <w:tc>
          <w:tcPr>
            <w:tcW w:w="2316" w:type="dxa"/>
          </w:tcPr>
          <w:p w:rsidRPr="00174442" w:rsidR="0051186B" w:rsidP="0051186B" w:rsidRDefault="0051186B" w14:paraId="75C4A3B7" w14:textId="77777777">
            <w:pPr>
              <w:rPr>
                <w:b/>
                <w:bCs/>
              </w:rPr>
            </w:pPr>
            <w:r w:rsidRPr="00174442">
              <w:rPr>
                <w:b/>
                <w:bCs/>
              </w:rPr>
              <w:t>DEECA</w:t>
            </w:r>
          </w:p>
        </w:tc>
        <w:tc>
          <w:tcPr>
            <w:tcW w:w="6710" w:type="dxa"/>
          </w:tcPr>
          <w:p w:rsidRPr="00174442" w:rsidR="0051186B" w:rsidP="006777DA" w:rsidRDefault="0051186B" w14:paraId="13C9A6E8" w14:textId="77777777">
            <w:r w:rsidRPr="00174442">
              <w:t>Department of Energy, Environment and Climate Action</w:t>
            </w:r>
          </w:p>
        </w:tc>
      </w:tr>
      <w:tr w:rsidRPr="00174442" w:rsidR="0051186B" w:rsidTr="006777DA" w14:paraId="41CB26D7" w14:textId="77777777">
        <w:tc>
          <w:tcPr>
            <w:tcW w:w="2316" w:type="dxa"/>
          </w:tcPr>
          <w:p w:rsidRPr="00174442" w:rsidR="0051186B" w:rsidP="0051186B" w:rsidRDefault="0051186B" w14:paraId="4D68CD51" w14:textId="77777777">
            <w:pPr>
              <w:rPr>
                <w:b/>
                <w:bCs/>
              </w:rPr>
            </w:pPr>
            <w:r w:rsidRPr="00174442">
              <w:rPr>
                <w:b/>
                <w:bCs/>
              </w:rPr>
              <w:t>Downscaling</w:t>
            </w:r>
          </w:p>
        </w:tc>
        <w:tc>
          <w:tcPr>
            <w:tcW w:w="6710" w:type="dxa"/>
          </w:tcPr>
          <w:p w:rsidRPr="00174442" w:rsidR="0051186B" w:rsidP="006777DA" w:rsidRDefault="0051186B" w14:paraId="48997285" w14:textId="77777777">
            <w:r w:rsidRPr="00174442">
              <w:t>A method that produces local to regional-scale climate information from larger-scale models or data analyses. Different methods include dynamical, statistical and empirical downscaling.</w:t>
            </w:r>
          </w:p>
        </w:tc>
      </w:tr>
      <w:tr w:rsidRPr="00174442" w:rsidR="0051186B" w:rsidTr="006777DA" w14:paraId="234927C4" w14:textId="77777777">
        <w:tc>
          <w:tcPr>
            <w:tcW w:w="2316" w:type="dxa"/>
          </w:tcPr>
          <w:p w:rsidRPr="00174442" w:rsidR="0051186B" w:rsidP="0051186B" w:rsidRDefault="0051186B" w14:paraId="299DEDBC" w14:textId="77777777">
            <w:pPr>
              <w:rPr>
                <w:b/>
                <w:bCs/>
              </w:rPr>
            </w:pPr>
            <w:r w:rsidRPr="00174442">
              <w:rPr>
                <w:b/>
                <w:bCs/>
              </w:rPr>
              <w:t>Emissions scenario</w:t>
            </w:r>
          </w:p>
        </w:tc>
        <w:tc>
          <w:tcPr>
            <w:tcW w:w="6710" w:type="dxa"/>
          </w:tcPr>
          <w:p w:rsidRPr="00174442" w:rsidR="0051186B" w:rsidP="006777DA" w:rsidRDefault="0051186B" w14:paraId="2AB600CB" w14:textId="54E53304">
            <w:r w:rsidRPr="00174442">
              <w:t xml:space="preserve">A plausible representation of the future development of greenhouse gas emissions and aerosols. </w:t>
            </w:r>
            <w:r w:rsidRPr="00174442" w:rsidR="0089796D">
              <w:t xml:space="preserve">Scenarios </w:t>
            </w:r>
            <w:r w:rsidRPr="00174442">
              <w:t xml:space="preserve">are based on a set of assumptions, such as socioeconomic development and technological change. Examples include </w:t>
            </w:r>
            <w:r w:rsidRPr="00174442" w:rsidR="0089796D">
              <w:t>Shared Socioeconomic Pathways (</w:t>
            </w:r>
            <w:r w:rsidRPr="00174442">
              <w:t>SSPs</w:t>
            </w:r>
            <w:r w:rsidRPr="00174442" w:rsidR="0089796D">
              <w:t xml:space="preserve">; </w:t>
            </w:r>
            <w:r w:rsidRPr="00174442">
              <w:t>used in the IPCC</w:t>
            </w:r>
            <w:r w:rsidRPr="00174442" w:rsidR="0089796D">
              <w:t>’s</w:t>
            </w:r>
            <w:r w:rsidRPr="00174442">
              <w:t xml:space="preserve"> Sixth Assessment Report) </w:t>
            </w:r>
            <w:r w:rsidRPr="00174442" w:rsidR="0089796D">
              <w:t>and Representative Concentration Pathways</w:t>
            </w:r>
            <w:r w:rsidRPr="00174442">
              <w:t xml:space="preserve"> </w:t>
            </w:r>
            <w:r w:rsidRPr="00174442" w:rsidR="0089796D">
              <w:t>(</w:t>
            </w:r>
            <w:r w:rsidRPr="00174442">
              <w:t>RCPs</w:t>
            </w:r>
            <w:r w:rsidRPr="00174442" w:rsidR="0089796D">
              <w:t xml:space="preserve">; </w:t>
            </w:r>
            <w:r w:rsidRPr="00174442">
              <w:t>used in the IPCC</w:t>
            </w:r>
            <w:r w:rsidRPr="00174442" w:rsidR="0089796D">
              <w:t>’s</w:t>
            </w:r>
            <w:r w:rsidRPr="00174442">
              <w:t xml:space="preserve"> Fifth Assessment Report). </w:t>
            </w:r>
          </w:p>
        </w:tc>
      </w:tr>
      <w:tr w:rsidRPr="00174442" w:rsidR="0051186B" w:rsidTr="006777DA" w14:paraId="06F616D5" w14:textId="77777777">
        <w:tc>
          <w:tcPr>
            <w:tcW w:w="2316" w:type="dxa"/>
          </w:tcPr>
          <w:p w:rsidRPr="00174442" w:rsidR="0051186B" w:rsidP="0051186B" w:rsidRDefault="0051186B" w14:paraId="488750A3" w14:textId="05718EFD">
            <w:pPr>
              <w:rPr>
                <w:b/>
                <w:bCs/>
              </w:rPr>
            </w:pPr>
            <w:r w:rsidRPr="00174442">
              <w:rPr>
                <w:b/>
                <w:bCs/>
              </w:rPr>
              <w:t>El Niño Southern Oscillation</w:t>
            </w:r>
            <w:r w:rsidRPr="00174442" w:rsidR="008B0D3B">
              <w:rPr>
                <w:b/>
                <w:bCs/>
              </w:rPr>
              <w:t xml:space="preserve"> (ENSO)</w:t>
            </w:r>
          </w:p>
        </w:tc>
        <w:tc>
          <w:tcPr>
            <w:tcW w:w="6710" w:type="dxa"/>
          </w:tcPr>
          <w:p w:rsidRPr="00174442" w:rsidR="0051186B" w:rsidP="006777DA" w:rsidRDefault="008B0D3B" w14:paraId="0A2D4D2B" w14:textId="2D8ADCE7">
            <w:r w:rsidRPr="00174442">
              <w:t>Year-to-</w:t>
            </w:r>
            <w:r w:rsidRPr="00174442" w:rsidR="0051186B">
              <w:t>year fluctuations in atmospheric pressure, ocean temperatures and rainfall associated with El Niño (warming of the oceans in the equatorial eastern and central Pacific) and its opposite, La Niña. El Niño usually brings below-average rainfall</w:t>
            </w:r>
            <w:r w:rsidRPr="00174442">
              <w:t xml:space="preserve"> to much of Australia</w:t>
            </w:r>
            <w:r w:rsidRPr="00174442" w:rsidR="0051186B">
              <w:t xml:space="preserve">, and La Niña usually brings </w:t>
            </w:r>
            <w:r w:rsidRPr="00174442">
              <w:t>above-</w:t>
            </w:r>
            <w:r w:rsidRPr="00174442" w:rsidR="0051186B">
              <w:t>average rainfall.</w:t>
            </w:r>
          </w:p>
        </w:tc>
      </w:tr>
      <w:tr w:rsidRPr="00174442" w:rsidR="0051186B" w:rsidTr="006777DA" w14:paraId="7B2FF66B" w14:textId="77777777">
        <w:tc>
          <w:tcPr>
            <w:tcW w:w="2316" w:type="dxa"/>
          </w:tcPr>
          <w:p w:rsidRPr="00174442" w:rsidR="0051186B" w:rsidP="0051186B" w:rsidRDefault="0051186B" w14:paraId="29D6A34D" w14:textId="77777777">
            <w:pPr>
              <w:rPr>
                <w:b/>
                <w:bCs/>
              </w:rPr>
            </w:pPr>
            <w:r w:rsidRPr="00174442">
              <w:rPr>
                <w:b/>
                <w:bCs/>
              </w:rPr>
              <w:t>External forcing</w:t>
            </w:r>
          </w:p>
        </w:tc>
        <w:tc>
          <w:tcPr>
            <w:tcW w:w="6710" w:type="dxa"/>
          </w:tcPr>
          <w:p w:rsidRPr="00174442" w:rsidR="0051186B" w:rsidP="006777DA" w:rsidRDefault="008B0D3B" w14:paraId="2A43841C" w14:textId="16830732">
            <w:r w:rsidRPr="00174442">
              <w:t>A</w:t>
            </w:r>
            <w:r w:rsidRPr="00174442" w:rsidR="0051186B">
              <w:t xml:space="preserve"> forcing agent outside the climate system causing a change in the climate system</w:t>
            </w:r>
            <w:r w:rsidRPr="00174442">
              <w:t>, such as a v</w:t>
            </w:r>
            <w:r w:rsidRPr="00174442" w:rsidR="0051186B">
              <w:t>olcanic eruption, solar variations, anthropogenic changes in the composition of the atmosphere and land-use change.</w:t>
            </w:r>
          </w:p>
        </w:tc>
      </w:tr>
      <w:tr w:rsidRPr="00174442" w:rsidR="0051186B" w:rsidTr="006777DA" w14:paraId="3E763985" w14:textId="77777777">
        <w:tc>
          <w:tcPr>
            <w:tcW w:w="2316" w:type="dxa"/>
          </w:tcPr>
          <w:p w:rsidRPr="00174442" w:rsidR="0051186B" w:rsidP="0051186B" w:rsidRDefault="0051186B" w14:paraId="7A0D5550" w14:textId="77777777">
            <w:pPr>
              <w:rPr>
                <w:b/>
                <w:bCs/>
              </w:rPr>
            </w:pPr>
            <w:r w:rsidRPr="00174442">
              <w:rPr>
                <w:b/>
                <w:bCs/>
              </w:rPr>
              <w:t>Extreme weather</w:t>
            </w:r>
          </w:p>
        </w:tc>
        <w:tc>
          <w:tcPr>
            <w:tcW w:w="6710" w:type="dxa"/>
          </w:tcPr>
          <w:p w:rsidRPr="00174442" w:rsidR="0051186B" w:rsidP="006777DA" w:rsidRDefault="0051186B" w14:paraId="6C8ED45F" w14:textId="3BB7BD3D">
            <w:r w:rsidRPr="00174442">
              <w:t xml:space="preserve">A weather event that is rare at a particular place and time of year. Definitions of </w:t>
            </w:r>
            <w:r w:rsidRPr="00174442" w:rsidR="008B0D3B">
              <w:t>‘</w:t>
            </w:r>
            <w:r w:rsidRPr="00174442">
              <w:t>rare</w:t>
            </w:r>
            <w:r w:rsidRPr="00174442" w:rsidR="008B0D3B">
              <w:t>’</w:t>
            </w:r>
            <w:r w:rsidRPr="00174442">
              <w:t xml:space="preserve"> vary, but an extreme weather event would normally occur less than 10% of the time.</w:t>
            </w:r>
          </w:p>
        </w:tc>
      </w:tr>
      <w:tr w:rsidRPr="00174442" w:rsidR="0051186B" w:rsidTr="006777DA" w14:paraId="0D88CD9A" w14:textId="77777777">
        <w:tc>
          <w:tcPr>
            <w:tcW w:w="2316" w:type="dxa"/>
          </w:tcPr>
          <w:p w:rsidRPr="00174442" w:rsidR="0051186B" w:rsidP="0051186B" w:rsidRDefault="0051186B" w14:paraId="58898AA4" w14:textId="2E6564BE">
            <w:pPr>
              <w:rPr>
                <w:b/>
                <w:bCs/>
              </w:rPr>
            </w:pPr>
            <w:r w:rsidRPr="00174442">
              <w:rPr>
                <w:b/>
                <w:bCs/>
              </w:rPr>
              <w:t>Global climate model (</w:t>
            </w:r>
            <w:r w:rsidRPr="00174442" w:rsidR="00AA7783">
              <w:rPr>
                <w:b/>
                <w:bCs/>
              </w:rPr>
              <w:t>GCM</w:t>
            </w:r>
            <w:r w:rsidRPr="00174442">
              <w:rPr>
                <w:b/>
                <w:bCs/>
              </w:rPr>
              <w:t>)</w:t>
            </w:r>
          </w:p>
        </w:tc>
        <w:tc>
          <w:tcPr>
            <w:tcW w:w="6710" w:type="dxa"/>
          </w:tcPr>
          <w:p w:rsidRPr="00174442" w:rsidR="0051186B" w:rsidP="006777DA" w:rsidRDefault="0051186B" w14:paraId="2F98A1ED" w14:textId="2C60EB02">
            <w:r w:rsidRPr="00174442">
              <w:t xml:space="preserve">A numerical representation of the global climate system based on its physical, chemical and biological properties, their interactions and feedback processes. </w:t>
            </w:r>
            <w:r w:rsidR="00D20B30">
              <w:t>Also referred to as general circulation models.</w:t>
            </w:r>
            <w:r w:rsidRPr="00174442">
              <w:t xml:space="preserve"> </w:t>
            </w:r>
            <w:r w:rsidRPr="00174442" w:rsidR="00F25212">
              <w:t xml:space="preserve">The resolution </w:t>
            </w:r>
            <w:r w:rsidRPr="00174442">
              <w:t>of global climate models usually range</w:t>
            </w:r>
            <w:r w:rsidRPr="00174442" w:rsidR="00F25212">
              <w:t>s</w:t>
            </w:r>
            <w:r w:rsidRPr="00174442">
              <w:t xml:space="preserve"> between 100 </w:t>
            </w:r>
            <w:r w:rsidRPr="00174442" w:rsidR="00F25212">
              <w:t xml:space="preserve">and </w:t>
            </w:r>
            <w:r w:rsidRPr="00174442">
              <w:t>200 km.</w:t>
            </w:r>
          </w:p>
        </w:tc>
      </w:tr>
      <w:tr w:rsidRPr="00174442" w:rsidR="0051186B" w:rsidTr="006777DA" w14:paraId="6DA53E31" w14:textId="77777777">
        <w:tc>
          <w:tcPr>
            <w:tcW w:w="2316" w:type="dxa"/>
          </w:tcPr>
          <w:p w:rsidRPr="00174442" w:rsidR="0051186B" w:rsidP="0051186B" w:rsidRDefault="0051186B" w14:paraId="544451E1" w14:textId="77777777">
            <w:pPr>
              <w:rPr>
                <w:b/>
                <w:bCs/>
              </w:rPr>
            </w:pPr>
            <w:r w:rsidRPr="00174442">
              <w:rPr>
                <w:b/>
                <w:bCs/>
              </w:rPr>
              <w:t>Global warming</w:t>
            </w:r>
          </w:p>
        </w:tc>
        <w:tc>
          <w:tcPr>
            <w:tcW w:w="6710" w:type="dxa"/>
          </w:tcPr>
          <w:p w:rsidRPr="00174442" w:rsidR="0051186B" w:rsidP="006777DA" w:rsidRDefault="00F25212" w14:paraId="5C0602C6" w14:textId="53E3B57F">
            <w:r w:rsidRPr="00174442">
              <w:t xml:space="preserve">The </w:t>
            </w:r>
            <w:r w:rsidRPr="00174442" w:rsidR="0051186B">
              <w:t>increase, observed or projected, in global surface temperature</w:t>
            </w:r>
            <w:r w:rsidRPr="00174442">
              <w:t>s</w:t>
            </w:r>
            <w:r w:rsidRPr="00174442" w:rsidR="0051186B">
              <w:t>.</w:t>
            </w:r>
          </w:p>
        </w:tc>
      </w:tr>
      <w:tr w:rsidRPr="00174442" w:rsidR="0051186B" w:rsidTr="006777DA" w14:paraId="1A58AE23" w14:textId="77777777">
        <w:tc>
          <w:tcPr>
            <w:tcW w:w="2316" w:type="dxa"/>
          </w:tcPr>
          <w:p w:rsidRPr="00174442" w:rsidR="0051186B" w:rsidP="0051186B" w:rsidRDefault="0051186B" w14:paraId="774FDCF3" w14:textId="77777777">
            <w:pPr>
              <w:rPr>
                <w:b/>
                <w:bCs/>
              </w:rPr>
            </w:pPr>
            <w:r w:rsidRPr="00174442">
              <w:rPr>
                <w:b/>
                <w:bCs/>
              </w:rPr>
              <w:t>Global warming levels</w:t>
            </w:r>
          </w:p>
        </w:tc>
        <w:tc>
          <w:tcPr>
            <w:tcW w:w="6710" w:type="dxa"/>
          </w:tcPr>
          <w:p w:rsidRPr="00174442" w:rsidR="0051186B" w:rsidP="006777DA" w:rsidRDefault="0051186B" w14:paraId="4DDC5FEC" w14:textId="37ADF5F3">
            <w:r w:rsidRPr="00174442">
              <w:t xml:space="preserve">The expected change that will be experienced at a specific location (such as Victoria) when the world reaches </w:t>
            </w:r>
            <w:proofErr w:type="gramStart"/>
            <w:r w:rsidRPr="00174442">
              <w:t>particular levels</w:t>
            </w:r>
            <w:proofErr w:type="gramEnd"/>
            <w:r w:rsidRPr="00174442">
              <w:t xml:space="preserve"> of global warming </w:t>
            </w:r>
            <w:r w:rsidRPr="00174442" w:rsidR="00473D81">
              <w:t>above</w:t>
            </w:r>
            <w:r w:rsidRPr="00174442">
              <w:t xml:space="preserve"> pre-industrial </w:t>
            </w:r>
            <w:r w:rsidRPr="00174442" w:rsidR="00473D81">
              <w:t>levels</w:t>
            </w:r>
            <w:r w:rsidRPr="00174442">
              <w:t>.</w:t>
            </w:r>
          </w:p>
        </w:tc>
      </w:tr>
      <w:tr w:rsidRPr="00174442" w:rsidR="0051186B" w:rsidTr="006777DA" w14:paraId="3358B6D0" w14:textId="77777777">
        <w:tc>
          <w:tcPr>
            <w:tcW w:w="2316" w:type="dxa"/>
          </w:tcPr>
          <w:p w:rsidRPr="00174442" w:rsidR="0051186B" w:rsidP="0051186B" w:rsidRDefault="0051186B" w14:paraId="571D408B" w14:textId="77777777">
            <w:pPr>
              <w:rPr>
                <w:b/>
                <w:bCs/>
              </w:rPr>
            </w:pPr>
            <w:r w:rsidRPr="00174442">
              <w:rPr>
                <w:b/>
                <w:bCs/>
              </w:rPr>
              <w:t>Greenhouse gas</w:t>
            </w:r>
          </w:p>
        </w:tc>
        <w:tc>
          <w:tcPr>
            <w:tcW w:w="6710" w:type="dxa"/>
          </w:tcPr>
          <w:p w:rsidRPr="00174442" w:rsidR="0051186B" w:rsidP="006777DA" w:rsidRDefault="0051186B" w14:paraId="1841E772" w14:textId="27C1348F">
            <w:r w:rsidRPr="00174442">
              <w:t>Natural and human-</w:t>
            </w:r>
            <w:r w:rsidRPr="00174442" w:rsidR="00473D81">
              <w:t xml:space="preserve">generated </w:t>
            </w:r>
            <w:r w:rsidRPr="00174442">
              <w:t>gases that trap heat in the atmosphere and warm the planet. Water vapour, carbon dioxide, nitrous oxide, methane and ozone are the primary greenhouse gases in the Earth’s atmosphere.</w:t>
            </w:r>
          </w:p>
        </w:tc>
      </w:tr>
      <w:tr w:rsidRPr="00174442" w:rsidR="0051186B" w:rsidTr="006777DA" w14:paraId="18FF16F7" w14:textId="77777777">
        <w:tc>
          <w:tcPr>
            <w:tcW w:w="2316" w:type="dxa"/>
          </w:tcPr>
          <w:p w:rsidRPr="00174442" w:rsidR="0051186B" w:rsidP="0051186B" w:rsidRDefault="0051186B" w14:paraId="6D6A1E74" w14:textId="77777777">
            <w:pPr>
              <w:rPr>
                <w:b/>
                <w:bCs/>
              </w:rPr>
            </w:pPr>
            <w:r w:rsidRPr="00174442">
              <w:rPr>
                <w:b/>
                <w:bCs/>
              </w:rPr>
              <w:t>Hadley Cell</w:t>
            </w:r>
          </w:p>
        </w:tc>
        <w:tc>
          <w:tcPr>
            <w:tcW w:w="6710" w:type="dxa"/>
          </w:tcPr>
          <w:p w:rsidRPr="00174442" w:rsidR="0051186B" w:rsidP="006777DA" w:rsidRDefault="0051186B" w14:paraId="1B1F40A1" w14:textId="21D2E1A5">
            <w:r w:rsidRPr="00174442">
              <w:t>A large-scale atmospheric circulation pattern in which air rises at the Equator and sinks at about 30</w:t>
            </w:r>
            <w:r w:rsidRPr="00174442" w:rsidR="00473D81">
              <w:rPr>
                <w:rFonts w:cstheme="minorHAnsi"/>
              </w:rPr>
              <w:t>°</w:t>
            </w:r>
            <w:r w:rsidRPr="00174442">
              <w:t xml:space="preserve"> latitude north or south. The Hadley Cell controls the position of the band of </w:t>
            </w:r>
            <w:r w:rsidRPr="00174442" w:rsidR="00473D81">
              <w:t>high-</w:t>
            </w:r>
            <w:r w:rsidRPr="00174442">
              <w:t>pressure systems (called the sub-tropical ridge).</w:t>
            </w:r>
          </w:p>
        </w:tc>
      </w:tr>
      <w:tr w:rsidRPr="00174442" w:rsidR="0051186B" w:rsidTr="006777DA" w14:paraId="27431F89" w14:textId="77777777">
        <w:tc>
          <w:tcPr>
            <w:tcW w:w="2316" w:type="dxa"/>
          </w:tcPr>
          <w:p w:rsidRPr="00174442" w:rsidR="0051186B" w:rsidP="0051186B" w:rsidRDefault="0051186B" w14:paraId="0D20B73C" w14:textId="77777777">
            <w:pPr>
              <w:rPr>
                <w:b/>
                <w:bCs/>
              </w:rPr>
            </w:pPr>
            <w:r w:rsidRPr="00174442">
              <w:rPr>
                <w:b/>
                <w:bCs/>
              </w:rPr>
              <w:t>Indian Ocean Dipole (IOD)</w:t>
            </w:r>
          </w:p>
        </w:tc>
        <w:tc>
          <w:tcPr>
            <w:tcW w:w="6710" w:type="dxa"/>
          </w:tcPr>
          <w:p w:rsidRPr="00174442" w:rsidR="0051186B" w:rsidP="006777DA" w:rsidRDefault="0051186B" w14:paraId="3B22206F" w14:textId="77777777">
            <w:r w:rsidRPr="00174442">
              <w:t>A climate driver defined by the difference in sea surface temperatures between the eastern and western tropical Indian Ocean. When positive, there is cooler than normal water in the tropical eastern Indian Ocean and warmer than normal water in the tropical western Indian Ocean.</w:t>
            </w:r>
          </w:p>
        </w:tc>
      </w:tr>
      <w:tr w:rsidRPr="00174442" w:rsidR="001A6049" w:rsidTr="006777DA" w14:paraId="0CC19F55" w14:textId="77777777">
        <w:tc>
          <w:tcPr>
            <w:tcW w:w="2316" w:type="dxa"/>
          </w:tcPr>
          <w:p w:rsidRPr="00174442" w:rsidR="001A6049" w:rsidP="0051186B" w:rsidRDefault="001A6049" w14:paraId="7ACA11DB" w14:textId="79B4EB03">
            <w:pPr>
              <w:rPr>
                <w:b/>
                <w:bCs/>
              </w:rPr>
            </w:pPr>
            <w:r>
              <w:rPr>
                <w:b/>
                <w:bCs/>
              </w:rPr>
              <w:t>Instrumental record</w:t>
            </w:r>
          </w:p>
        </w:tc>
        <w:tc>
          <w:tcPr>
            <w:tcW w:w="6710" w:type="dxa"/>
          </w:tcPr>
          <w:p w:rsidRPr="00174442" w:rsidR="001A6049" w:rsidP="006777DA" w:rsidRDefault="00766E64" w14:paraId="351BF638" w14:textId="2D3B36A4">
            <w:r>
              <w:t xml:space="preserve">A direct measurement of a variable </w:t>
            </w:r>
            <w:r w:rsidR="006601A0">
              <w:t>using</w:t>
            </w:r>
            <w:r w:rsidR="00601A46">
              <w:t xml:space="preserve"> an instrument. </w:t>
            </w:r>
            <w:r w:rsidR="00857E3E">
              <w:t xml:space="preserve">For </w:t>
            </w:r>
            <w:r w:rsidR="006601A0">
              <w:t>example,</w:t>
            </w:r>
            <w:r w:rsidR="00857E3E">
              <w:t xml:space="preserve"> </w:t>
            </w:r>
            <w:r w:rsidR="006601A0">
              <w:t>an</w:t>
            </w:r>
            <w:r w:rsidR="00601A46">
              <w:t xml:space="preserve"> instrumental record </w:t>
            </w:r>
            <w:r w:rsidR="006601A0">
              <w:t>of</w:t>
            </w:r>
            <w:r w:rsidR="00A40232">
              <w:t xml:space="preserve"> temperature </w:t>
            </w:r>
            <w:r w:rsidR="0072520B">
              <w:t xml:space="preserve">is observed </w:t>
            </w:r>
            <w:r w:rsidR="00A40232">
              <w:t xml:space="preserve">with a thermometer and officially recorded. </w:t>
            </w:r>
            <w:r w:rsidRPr="002612F8" w:rsidR="002612F8">
              <w:t xml:space="preserve">This differentiates </w:t>
            </w:r>
            <w:r w:rsidR="00BC683F">
              <w:t>climate records based</w:t>
            </w:r>
            <w:r w:rsidRPr="002612F8" w:rsidR="002612F8">
              <w:t xml:space="preserve"> </w:t>
            </w:r>
            <w:r w:rsidR="00274626">
              <w:t>on</w:t>
            </w:r>
            <w:r w:rsidRPr="002612F8" w:rsidR="002612F8">
              <w:t xml:space="preserve"> paleoclimate </w:t>
            </w:r>
            <w:r w:rsidR="003D3479">
              <w:t>proxies</w:t>
            </w:r>
            <w:r w:rsidRPr="002612F8" w:rsidR="002612F8">
              <w:t xml:space="preserve">, which infer climate behaviour based on non-climate observations (coral growth rates, </w:t>
            </w:r>
            <w:r w:rsidR="0079067C">
              <w:t xml:space="preserve">tree rings, </w:t>
            </w:r>
            <w:r w:rsidRPr="002612F8" w:rsidR="002612F8">
              <w:t>ice core analysis, etc.) before direct measurement of climate began.</w:t>
            </w:r>
          </w:p>
        </w:tc>
      </w:tr>
      <w:tr w:rsidRPr="00174442" w:rsidR="0051186B" w:rsidTr="006777DA" w14:paraId="4B85B18B" w14:textId="77777777">
        <w:tc>
          <w:tcPr>
            <w:tcW w:w="2316" w:type="dxa"/>
          </w:tcPr>
          <w:p w:rsidRPr="00174442" w:rsidR="0051186B" w:rsidP="0051186B" w:rsidRDefault="0051186B" w14:paraId="551DA31C" w14:textId="77777777">
            <w:pPr>
              <w:rPr>
                <w:b/>
                <w:bCs/>
              </w:rPr>
            </w:pPr>
            <w:r w:rsidRPr="00174442">
              <w:rPr>
                <w:b/>
                <w:bCs/>
              </w:rPr>
              <w:t>Inter-decadal Pacific Oscillation (IPO)</w:t>
            </w:r>
          </w:p>
        </w:tc>
        <w:tc>
          <w:tcPr>
            <w:tcW w:w="6710" w:type="dxa"/>
          </w:tcPr>
          <w:p w:rsidRPr="00174442" w:rsidR="0051186B" w:rsidP="006777DA" w:rsidRDefault="0051186B" w14:paraId="6D0748EE" w14:textId="2587460B">
            <w:r w:rsidRPr="00174442">
              <w:t xml:space="preserve">A fluctuation in the sea surface temperature and mean sea level pressure of both the north and south Pacific Ocean with a cycle of 15 to 30 years. Unlike ENSO, the IPO may not be a single physical ‘mode’ of </w:t>
            </w:r>
            <w:proofErr w:type="gramStart"/>
            <w:r w:rsidRPr="00174442">
              <w:t>variability, but</w:t>
            </w:r>
            <w:proofErr w:type="gramEnd"/>
            <w:r w:rsidRPr="00174442">
              <w:t xml:space="preserve"> be the result of a few processes with different origins. The IPO interacts with the ENSO to affect the climate variability over Australia</w:t>
            </w:r>
          </w:p>
        </w:tc>
      </w:tr>
      <w:tr w:rsidRPr="00174442" w:rsidR="0051186B" w:rsidTr="006777DA" w14:paraId="33011931" w14:textId="77777777">
        <w:tc>
          <w:tcPr>
            <w:tcW w:w="2316" w:type="dxa"/>
          </w:tcPr>
          <w:p w:rsidRPr="00174442" w:rsidR="0051186B" w:rsidP="0051186B" w:rsidRDefault="0051186B" w14:paraId="62F90EAA" w14:textId="77777777">
            <w:pPr>
              <w:rPr>
                <w:b/>
                <w:bCs/>
              </w:rPr>
            </w:pPr>
            <w:r w:rsidRPr="00174442">
              <w:rPr>
                <w:b/>
                <w:bCs/>
              </w:rPr>
              <w:t>Intergovernmental Panel on Climate Change (IPCC)</w:t>
            </w:r>
          </w:p>
        </w:tc>
        <w:tc>
          <w:tcPr>
            <w:tcW w:w="6710" w:type="dxa"/>
          </w:tcPr>
          <w:p w:rsidRPr="00174442" w:rsidR="0051186B" w:rsidP="006777DA" w:rsidRDefault="0051186B" w14:paraId="07B4828D" w14:textId="77777777">
            <w:r w:rsidRPr="00174442">
              <w:t xml:space="preserve">The United Nations body for assessing climate change science. It provides regular assessments of the scientific basis of climate change, its impacts and future risks, and options for adaptation and mitigation. </w:t>
            </w:r>
          </w:p>
        </w:tc>
      </w:tr>
      <w:tr w:rsidRPr="00174442" w:rsidR="0051186B" w:rsidTr="006777DA" w14:paraId="77F3397B" w14:textId="77777777">
        <w:tc>
          <w:tcPr>
            <w:tcW w:w="2316" w:type="dxa"/>
          </w:tcPr>
          <w:p w:rsidRPr="00174442" w:rsidR="0051186B" w:rsidP="0051186B" w:rsidRDefault="0051186B" w14:paraId="4C302898" w14:textId="77777777">
            <w:pPr>
              <w:rPr>
                <w:b/>
                <w:bCs/>
              </w:rPr>
            </w:pPr>
            <w:r w:rsidRPr="00174442">
              <w:rPr>
                <w:b/>
                <w:bCs/>
              </w:rPr>
              <w:t xml:space="preserve">Millennium Drought </w:t>
            </w:r>
          </w:p>
        </w:tc>
        <w:tc>
          <w:tcPr>
            <w:tcW w:w="6710" w:type="dxa"/>
          </w:tcPr>
          <w:p w:rsidRPr="00174442" w:rsidR="0051186B" w:rsidP="006777DA" w:rsidRDefault="0051186B" w14:paraId="6E92271B" w14:textId="77777777">
            <w:r w:rsidRPr="00174442">
              <w:t>Extreme dry climate that occurred during 1997–2009 in southern mainland Australia due to a combination of low rainfall and low river inflows.</w:t>
            </w:r>
          </w:p>
        </w:tc>
      </w:tr>
      <w:tr w:rsidRPr="00174442" w:rsidR="0051186B" w:rsidTr="006777DA" w14:paraId="1939DD39" w14:textId="77777777">
        <w:tc>
          <w:tcPr>
            <w:tcW w:w="2316" w:type="dxa"/>
          </w:tcPr>
          <w:p w:rsidRPr="00174442" w:rsidR="0051186B" w:rsidP="0051186B" w:rsidRDefault="0051186B" w14:paraId="48F11B7E" w14:textId="77777777">
            <w:pPr>
              <w:rPr>
                <w:b/>
                <w:bCs/>
              </w:rPr>
            </w:pPr>
            <w:r w:rsidRPr="00174442">
              <w:rPr>
                <w:b/>
                <w:bCs/>
              </w:rPr>
              <w:t>Paleoclimate</w:t>
            </w:r>
          </w:p>
        </w:tc>
        <w:tc>
          <w:tcPr>
            <w:tcW w:w="6710" w:type="dxa"/>
          </w:tcPr>
          <w:p w:rsidRPr="00174442" w:rsidR="0051186B" w:rsidP="006777DA" w:rsidRDefault="0051186B" w14:paraId="64B89BB2" w14:textId="22242AF9">
            <w:r w:rsidRPr="00174442">
              <w:t>Indirect measurements of climate from geologic</w:t>
            </w:r>
            <w:r w:rsidRPr="00174442" w:rsidR="000D0610">
              <w:t>al</w:t>
            </w:r>
            <w:r w:rsidRPr="00174442">
              <w:t xml:space="preserve"> (e.g. sediment cores) and biologic</w:t>
            </w:r>
            <w:r w:rsidRPr="00174442" w:rsidR="000D0610">
              <w:t>al</w:t>
            </w:r>
            <w:r w:rsidRPr="00174442">
              <w:t xml:space="preserve"> (e.g. tree rings) materials that preserve evidence of past changes in climate. Paleoclimate research looks at changes in climate beyond the timeline of instrumental records.</w:t>
            </w:r>
          </w:p>
        </w:tc>
      </w:tr>
      <w:tr w:rsidRPr="00174442" w:rsidR="0051186B" w:rsidTr="006777DA" w14:paraId="5C227401" w14:textId="77777777">
        <w:tc>
          <w:tcPr>
            <w:tcW w:w="2316" w:type="dxa"/>
          </w:tcPr>
          <w:p w:rsidRPr="00174442" w:rsidR="0051186B" w:rsidP="0051186B" w:rsidRDefault="0051186B" w14:paraId="5BE89A37" w14:textId="77777777">
            <w:pPr>
              <w:rPr>
                <w:b/>
                <w:bCs/>
              </w:rPr>
            </w:pPr>
            <w:r w:rsidRPr="00174442">
              <w:rPr>
                <w:b/>
                <w:bCs/>
              </w:rPr>
              <w:t>Percentile</w:t>
            </w:r>
          </w:p>
        </w:tc>
        <w:tc>
          <w:tcPr>
            <w:tcW w:w="6710" w:type="dxa"/>
          </w:tcPr>
          <w:p w:rsidRPr="00174442" w:rsidR="0051186B" w:rsidP="006777DA" w:rsidRDefault="0051186B" w14:paraId="057106E7" w14:textId="440047C9">
            <w:r w:rsidRPr="00174442">
              <w:t xml:space="preserve">A value on a scale of </w:t>
            </w:r>
            <w:r w:rsidRPr="00174442" w:rsidR="000D0610">
              <w:t>100</w:t>
            </w:r>
            <w:r w:rsidRPr="00174442">
              <w:t xml:space="preserve"> that indicates the percentage of the dataset values that is equal to, or below</w:t>
            </w:r>
            <w:r w:rsidRPr="00174442" w:rsidR="000D0610">
              <w:t>,</w:t>
            </w:r>
            <w:r w:rsidRPr="00174442">
              <w:t xml:space="preserve"> it. For example, the 90th (or 10th) percentile may be used to refer to the threshold for the upper (or lower) extremes.</w:t>
            </w:r>
          </w:p>
        </w:tc>
      </w:tr>
      <w:tr w:rsidRPr="00174442" w:rsidR="0051186B" w:rsidTr="006777DA" w14:paraId="5D5001C0" w14:textId="77777777">
        <w:tc>
          <w:tcPr>
            <w:tcW w:w="2316" w:type="dxa"/>
          </w:tcPr>
          <w:p w:rsidRPr="00174442" w:rsidR="0051186B" w:rsidP="0051186B" w:rsidRDefault="0051186B" w14:paraId="30C92B06" w14:textId="77777777">
            <w:pPr>
              <w:rPr>
                <w:b/>
                <w:bCs/>
              </w:rPr>
            </w:pPr>
            <w:r w:rsidRPr="00174442">
              <w:rPr>
                <w:b/>
                <w:bCs/>
              </w:rPr>
              <w:t>Potential evapotranspiration (PET)</w:t>
            </w:r>
          </w:p>
        </w:tc>
        <w:tc>
          <w:tcPr>
            <w:tcW w:w="6710" w:type="dxa"/>
          </w:tcPr>
          <w:p w:rsidRPr="00174442" w:rsidR="0051186B" w:rsidP="006777DA" w:rsidRDefault="0051186B" w14:paraId="308444CC" w14:textId="77777777">
            <w:r w:rsidRPr="00174442">
              <w:t>The rate of evapotranspiration from a limitless source of water. It is typically higher than actual evapotranspiration, which will be limited by water availability. Evapotranspiration includes transpiration from vegetation and evaporation from water bodies.</w:t>
            </w:r>
          </w:p>
        </w:tc>
      </w:tr>
      <w:tr w:rsidRPr="00174442" w:rsidR="0051186B" w:rsidTr="006777DA" w14:paraId="49DA71A2" w14:textId="77777777">
        <w:tc>
          <w:tcPr>
            <w:tcW w:w="2316" w:type="dxa"/>
          </w:tcPr>
          <w:p w:rsidRPr="00174442" w:rsidR="0051186B" w:rsidP="0051186B" w:rsidRDefault="0051186B" w14:paraId="61601311" w14:textId="77777777">
            <w:pPr>
              <w:rPr>
                <w:b/>
                <w:bCs/>
              </w:rPr>
            </w:pPr>
            <w:r w:rsidRPr="00174442">
              <w:rPr>
                <w:b/>
                <w:bCs/>
              </w:rPr>
              <w:t>Pre-industrial</w:t>
            </w:r>
          </w:p>
        </w:tc>
        <w:tc>
          <w:tcPr>
            <w:tcW w:w="6710" w:type="dxa"/>
          </w:tcPr>
          <w:p w:rsidRPr="00174442" w:rsidR="0051186B" w:rsidP="006777DA" w:rsidRDefault="0051186B" w14:paraId="3DC857BB" w14:textId="77777777">
            <w:r w:rsidRPr="00174442">
              <w:t>Prior to the industrial revolution (i.e. pre-1750), when human activities such as the burning of fossil fuels increased the concentration of greenhouse gases in the atmosphere. Consistent with the IPCC, this report uses 1850–1900 as the pre-industrial baseline, as it is the earliest period with near-global temperature observations.</w:t>
            </w:r>
          </w:p>
        </w:tc>
      </w:tr>
      <w:tr w:rsidRPr="00174442" w:rsidR="0051186B" w:rsidTr="006777DA" w14:paraId="5E3018BA" w14:textId="77777777">
        <w:tc>
          <w:tcPr>
            <w:tcW w:w="2316" w:type="dxa"/>
          </w:tcPr>
          <w:p w:rsidRPr="00174442" w:rsidR="0051186B" w:rsidP="0051186B" w:rsidRDefault="0051186B" w14:paraId="5C461F61" w14:textId="59CEB792">
            <w:pPr>
              <w:rPr>
                <w:b/>
                <w:bCs/>
              </w:rPr>
            </w:pPr>
            <w:r w:rsidRPr="00174442">
              <w:rPr>
                <w:b/>
                <w:bCs/>
              </w:rPr>
              <w:t xml:space="preserve">Regional </w:t>
            </w:r>
            <w:r w:rsidRPr="00174442" w:rsidR="008D0B76">
              <w:rPr>
                <w:b/>
                <w:bCs/>
              </w:rPr>
              <w:t xml:space="preserve">climate model </w:t>
            </w:r>
            <w:r w:rsidRPr="00174442">
              <w:rPr>
                <w:b/>
                <w:bCs/>
              </w:rPr>
              <w:t>(RCM)</w:t>
            </w:r>
          </w:p>
        </w:tc>
        <w:tc>
          <w:tcPr>
            <w:tcW w:w="6710" w:type="dxa"/>
          </w:tcPr>
          <w:p w:rsidRPr="00174442" w:rsidR="0051186B" w:rsidP="006777DA" w:rsidRDefault="0051186B" w14:paraId="092EA9AD" w14:textId="77777777">
            <w:r w:rsidRPr="00174442">
              <w:t>A climate model used to generate higher-resolution results from a global climate model. Like a global climate model, a regional climate model is a numerical representation of the climate system based on its physical, chemical and biological properties, their interactions and feedback processes, but it produces results at a regional or local scale.</w:t>
            </w:r>
          </w:p>
        </w:tc>
      </w:tr>
      <w:tr w:rsidRPr="00174442" w:rsidR="0051186B" w:rsidTr="006777DA" w14:paraId="4EE452BD" w14:textId="77777777">
        <w:tc>
          <w:tcPr>
            <w:tcW w:w="2316" w:type="dxa"/>
          </w:tcPr>
          <w:p w:rsidRPr="00174442" w:rsidR="0051186B" w:rsidP="0051186B" w:rsidRDefault="0051186B" w14:paraId="76319153" w14:textId="77777777">
            <w:pPr>
              <w:rPr>
                <w:b/>
                <w:bCs/>
              </w:rPr>
            </w:pPr>
            <w:r w:rsidRPr="00174442">
              <w:rPr>
                <w:b/>
                <w:bCs/>
              </w:rPr>
              <w:t>Representative Concentration Pathway (RCP)</w:t>
            </w:r>
          </w:p>
        </w:tc>
        <w:tc>
          <w:tcPr>
            <w:tcW w:w="6710" w:type="dxa"/>
          </w:tcPr>
          <w:p w:rsidRPr="00174442" w:rsidR="0051186B" w:rsidP="006777DA" w:rsidRDefault="0051186B" w14:paraId="66A123B9" w14:textId="78A46E00">
            <w:r w:rsidRPr="00174442">
              <w:t>An emissions scenario that includes changes in concentrations of greenhouse gases, aerosols and land use over time. These are used as inputs to climate models. RCPs were associated with the IPCC</w:t>
            </w:r>
            <w:r w:rsidRPr="00174442" w:rsidR="008D0B76">
              <w:t>’s</w:t>
            </w:r>
            <w:r w:rsidRPr="00174442">
              <w:t xml:space="preserve"> </w:t>
            </w:r>
            <w:r w:rsidRPr="00174442" w:rsidR="008D0B76">
              <w:t xml:space="preserve">Fifth </w:t>
            </w:r>
            <w:r w:rsidRPr="00174442">
              <w:t>Assessment Report but have been replaced by Shared Socio</w:t>
            </w:r>
            <w:r w:rsidRPr="00174442" w:rsidR="008D0B76">
              <w:t>e</w:t>
            </w:r>
            <w:r w:rsidRPr="00174442">
              <w:t>conomic Pathway</w:t>
            </w:r>
            <w:r w:rsidRPr="00174442" w:rsidR="008D0B76">
              <w:t>s (SSPs)</w:t>
            </w:r>
            <w:r w:rsidRPr="00174442">
              <w:t xml:space="preserve"> for the IPCC</w:t>
            </w:r>
            <w:r w:rsidRPr="00174442" w:rsidR="008D0B76">
              <w:t>’s</w:t>
            </w:r>
            <w:r w:rsidRPr="00174442">
              <w:t xml:space="preserve"> </w:t>
            </w:r>
            <w:r w:rsidRPr="00174442" w:rsidR="008D0B76">
              <w:t xml:space="preserve">Sixth </w:t>
            </w:r>
            <w:r w:rsidRPr="00174442">
              <w:t>Assessment Report.</w:t>
            </w:r>
          </w:p>
        </w:tc>
      </w:tr>
      <w:tr w:rsidRPr="00174442" w:rsidR="0051186B" w:rsidTr="006777DA" w14:paraId="50F4655B" w14:textId="77777777">
        <w:tc>
          <w:tcPr>
            <w:tcW w:w="2316" w:type="dxa"/>
          </w:tcPr>
          <w:p w:rsidRPr="00174442" w:rsidR="0051186B" w:rsidP="0051186B" w:rsidRDefault="0051186B" w14:paraId="2846F108" w14:textId="77777777">
            <w:pPr>
              <w:rPr>
                <w:b/>
                <w:bCs/>
              </w:rPr>
            </w:pPr>
            <w:r w:rsidRPr="00174442">
              <w:rPr>
                <w:b/>
                <w:bCs/>
              </w:rPr>
              <w:t>Risk</w:t>
            </w:r>
          </w:p>
        </w:tc>
        <w:tc>
          <w:tcPr>
            <w:tcW w:w="6710" w:type="dxa"/>
          </w:tcPr>
          <w:p w:rsidRPr="00174442" w:rsidR="0051186B" w:rsidP="006777DA" w:rsidRDefault="0051186B" w14:paraId="4499879D" w14:textId="1A4FD2FE">
            <w:r w:rsidRPr="00174442">
              <w:t>The potential for consequences where something of value is at stake and where the outcome is uncertain. Risk is often represented as a probability of occurrence of hazardous events or trends</w:t>
            </w:r>
            <w:r w:rsidRPr="00174442" w:rsidR="008D0B76">
              <w:t>,</w:t>
            </w:r>
            <w:r w:rsidRPr="00174442">
              <w:t xml:space="preserve"> multiplied by the consequences if these events occur.</w:t>
            </w:r>
          </w:p>
        </w:tc>
      </w:tr>
      <w:tr w:rsidRPr="00174442" w:rsidR="0051186B" w:rsidTr="006777DA" w14:paraId="29EB1556" w14:textId="77777777">
        <w:tc>
          <w:tcPr>
            <w:tcW w:w="2316" w:type="dxa"/>
          </w:tcPr>
          <w:p w:rsidRPr="00174442" w:rsidR="0051186B" w:rsidP="0051186B" w:rsidRDefault="0051186B" w14:paraId="4AE12D4C" w14:textId="77777777">
            <w:pPr>
              <w:rPr>
                <w:b/>
                <w:bCs/>
              </w:rPr>
            </w:pPr>
            <w:r w:rsidRPr="00174442">
              <w:rPr>
                <w:b/>
                <w:bCs/>
              </w:rPr>
              <w:t>Runoff</w:t>
            </w:r>
          </w:p>
        </w:tc>
        <w:tc>
          <w:tcPr>
            <w:tcW w:w="6710" w:type="dxa"/>
          </w:tcPr>
          <w:p w:rsidRPr="00174442" w:rsidR="0051186B" w:rsidP="006777DA" w:rsidRDefault="0051186B" w14:paraId="3B93A343" w14:textId="77777777">
            <w:r w:rsidRPr="00174442">
              <w:t>The flow of water over land before reaching a stream, river or other watercourse. Once in a watercourse, runoff is referred to as streamflow. It is a major component of the hydrological cycle.</w:t>
            </w:r>
          </w:p>
        </w:tc>
      </w:tr>
      <w:tr w:rsidRPr="00174442" w:rsidR="0051186B" w:rsidTr="006777DA" w14:paraId="62AA43AE" w14:textId="77777777">
        <w:tc>
          <w:tcPr>
            <w:tcW w:w="2316" w:type="dxa"/>
          </w:tcPr>
          <w:p w:rsidRPr="00174442" w:rsidR="0051186B" w:rsidP="0051186B" w:rsidRDefault="0051186B" w14:paraId="3A9E4F79" w14:textId="0DE171D9">
            <w:pPr>
              <w:rPr>
                <w:b/>
                <w:bCs/>
              </w:rPr>
            </w:pPr>
            <w:r w:rsidRPr="00174442">
              <w:rPr>
                <w:b/>
                <w:bCs/>
              </w:rPr>
              <w:t>Shared Socio</w:t>
            </w:r>
            <w:r w:rsidRPr="00174442" w:rsidR="008D0B76">
              <w:rPr>
                <w:b/>
                <w:bCs/>
              </w:rPr>
              <w:t>e</w:t>
            </w:r>
            <w:r w:rsidRPr="00174442">
              <w:rPr>
                <w:b/>
                <w:bCs/>
              </w:rPr>
              <w:t>conomic Pathway (SSP)</w:t>
            </w:r>
          </w:p>
        </w:tc>
        <w:tc>
          <w:tcPr>
            <w:tcW w:w="6710" w:type="dxa"/>
          </w:tcPr>
          <w:p w:rsidRPr="00174442" w:rsidR="0051186B" w:rsidP="006777DA" w:rsidRDefault="0051186B" w14:paraId="665B9684" w14:textId="1CD94024">
            <w:r w:rsidRPr="00174442">
              <w:t>Each SSP outlines ways the world may change in future, including different types of energy generation, rates of population growth, economic development and land uses. These lead to different levels of greenhouse gas emissions over time.</w:t>
            </w:r>
          </w:p>
        </w:tc>
      </w:tr>
      <w:tr w:rsidRPr="00174442" w:rsidR="0051186B" w:rsidTr="006777DA" w14:paraId="107183B1" w14:textId="77777777">
        <w:tc>
          <w:tcPr>
            <w:tcW w:w="2316" w:type="dxa"/>
          </w:tcPr>
          <w:p w:rsidRPr="00174442" w:rsidR="0051186B" w:rsidP="0051186B" w:rsidRDefault="0051186B" w14:paraId="38F36279" w14:textId="77777777">
            <w:pPr>
              <w:rPr>
                <w:b/>
                <w:bCs/>
              </w:rPr>
            </w:pPr>
            <w:r w:rsidRPr="00174442">
              <w:rPr>
                <w:b/>
                <w:bCs/>
              </w:rPr>
              <w:t>Southern Annular Mode (SAM)</w:t>
            </w:r>
          </w:p>
        </w:tc>
        <w:tc>
          <w:tcPr>
            <w:tcW w:w="6710" w:type="dxa"/>
          </w:tcPr>
          <w:p w:rsidRPr="00174442" w:rsidR="0051186B" w:rsidP="006777DA" w:rsidRDefault="0051186B" w14:paraId="6C1583E3" w14:textId="77777777">
            <w:r w:rsidRPr="00174442">
              <w:t xml:space="preserve">The north–south movement of the westerly wind belt that circles Antarctica. When positive, the jet is displaced poleward. The changing position of the westerly wind belt influences the strength and position of atmospheric fronts and mid-latitude weather </w:t>
            </w:r>
            <w:proofErr w:type="gramStart"/>
            <w:r w:rsidRPr="00174442">
              <w:t>systems, and</w:t>
            </w:r>
            <w:proofErr w:type="gramEnd"/>
            <w:r w:rsidRPr="00174442">
              <w:t xml:space="preserve"> is an important driver of rainfall variability in southern Australia.</w:t>
            </w:r>
          </w:p>
        </w:tc>
      </w:tr>
      <w:tr w:rsidRPr="00174442" w:rsidR="0051186B" w:rsidTr="006777DA" w14:paraId="0AD60719" w14:textId="77777777">
        <w:tc>
          <w:tcPr>
            <w:tcW w:w="2316" w:type="dxa"/>
          </w:tcPr>
          <w:p w:rsidRPr="00174442" w:rsidR="0051186B" w:rsidP="0051186B" w:rsidRDefault="0051186B" w14:paraId="6DD5EA40" w14:textId="77777777">
            <w:pPr>
              <w:rPr>
                <w:b/>
                <w:bCs/>
              </w:rPr>
            </w:pPr>
            <w:r w:rsidRPr="00174442">
              <w:rPr>
                <w:b/>
                <w:bCs/>
              </w:rPr>
              <w:t>Sub-tropical ridge</w:t>
            </w:r>
          </w:p>
        </w:tc>
        <w:tc>
          <w:tcPr>
            <w:tcW w:w="6710" w:type="dxa"/>
          </w:tcPr>
          <w:p w:rsidRPr="00174442" w:rsidR="0051186B" w:rsidP="006777DA" w:rsidRDefault="0051186B" w14:paraId="428887FF" w14:textId="77777777">
            <w:r w:rsidRPr="00174442">
              <w:t>A belt of high-pressure that encircles the globe in the sub-tropical latitudes. It is part of the global circulation of the atmosphere. The exact latitude of the sub-tropical ridge changes between seasons and plays an important role in the way Australian weather varies from season to season.</w:t>
            </w:r>
          </w:p>
        </w:tc>
      </w:tr>
      <w:tr w:rsidRPr="00174442" w:rsidR="0051186B" w:rsidTr="006777DA" w14:paraId="2E4BDDD5" w14:textId="77777777">
        <w:tc>
          <w:tcPr>
            <w:tcW w:w="2316" w:type="dxa"/>
          </w:tcPr>
          <w:p w:rsidRPr="00174442" w:rsidR="0051186B" w:rsidP="0051186B" w:rsidRDefault="0051186B" w14:paraId="4FDB0C2B" w14:textId="77777777">
            <w:pPr>
              <w:rPr>
                <w:b/>
                <w:bCs/>
              </w:rPr>
            </w:pPr>
            <w:r w:rsidRPr="00174442">
              <w:rPr>
                <w:b/>
                <w:bCs/>
              </w:rPr>
              <w:t>Top-down assessment</w:t>
            </w:r>
          </w:p>
        </w:tc>
        <w:tc>
          <w:tcPr>
            <w:tcW w:w="6710" w:type="dxa"/>
          </w:tcPr>
          <w:p w:rsidRPr="00174442" w:rsidR="0051186B" w:rsidP="006777DA" w:rsidRDefault="0051186B" w14:paraId="216EAF68" w14:textId="770BC2E5">
            <w:r w:rsidRPr="00174442">
              <w:t xml:space="preserve">A climate impact assessment that considers available climate model projections of future climate, then assesses water system performance, or changes to </w:t>
            </w:r>
            <w:r w:rsidR="008E5377">
              <w:t>the system’s</w:t>
            </w:r>
            <w:r w:rsidRPr="00174442">
              <w:t xml:space="preserve"> dependent values, using those projections.</w:t>
            </w:r>
          </w:p>
        </w:tc>
      </w:tr>
      <w:tr w:rsidRPr="00174442" w:rsidR="0051186B" w:rsidTr="006777DA" w14:paraId="6964AD25" w14:textId="77777777">
        <w:tc>
          <w:tcPr>
            <w:tcW w:w="2316" w:type="dxa"/>
          </w:tcPr>
          <w:p w:rsidRPr="00174442" w:rsidR="0051186B" w:rsidP="0051186B" w:rsidRDefault="0051186B" w14:paraId="2F89FEEF" w14:textId="77777777">
            <w:pPr>
              <w:rPr>
                <w:b/>
                <w:bCs/>
              </w:rPr>
            </w:pPr>
            <w:r w:rsidRPr="00174442">
              <w:rPr>
                <w:b/>
                <w:bCs/>
              </w:rPr>
              <w:t>Uncertainty</w:t>
            </w:r>
          </w:p>
        </w:tc>
        <w:tc>
          <w:tcPr>
            <w:tcW w:w="6710" w:type="dxa"/>
          </w:tcPr>
          <w:p w:rsidRPr="00174442" w:rsidR="0051186B" w:rsidP="006777DA" w:rsidRDefault="0051186B" w14:paraId="5C05E666" w14:textId="557E624B">
            <w:r w:rsidRPr="00174442">
              <w:t>A state of incomplete knowledge that can result from a lack of information or from disagreement about what is known or even knowable. It may have many types of sources, from imprecision in the data to ambiguously defined concepts or terminology, or uncertain projections of human behaviour. Uncertainty can be represented by qualitative statements (e.g. reflecting the judg</w:t>
            </w:r>
            <w:r w:rsidRPr="00174442" w:rsidR="008D0B76">
              <w:t>e</w:t>
            </w:r>
            <w:r w:rsidRPr="00174442">
              <w:t>ment of a team of experts).</w:t>
            </w:r>
          </w:p>
        </w:tc>
      </w:tr>
      <w:tr w:rsidRPr="00174442" w:rsidR="0051186B" w:rsidTr="006777DA" w14:paraId="732EEDEF" w14:textId="77777777">
        <w:tc>
          <w:tcPr>
            <w:tcW w:w="2316" w:type="dxa"/>
          </w:tcPr>
          <w:p w:rsidRPr="00174442" w:rsidR="0051186B" w:rsidP="0051186B" w:rsidRDefault="0051186B" w14:paraId="56535954" w14:textId="77777777">
            <w:pPr>
              <w:rPr>
                <w:b/>
                <w:bCs/>
              </w:rPr>
            </w:pPr>
            <w:r w:rsidRPr="00174442">
              <w:rPr>
                <w:b/>
                <w:bCs/>
              </w:rPr>
              <w:t>Victorian Aquifer Framework (VAF)</w:t>
            </w:r>
          </w:p>
        </w:tc>
        <w:tc>
          <w:tcPr>
            <w:tcW w:w="6710" w:type="dxa"/>
          </w:tcPr>
          <w:p w:rsidRPr="00174442" w:rsidR="0051186B" w:rsidP="006777DA" w:rsidRDefault="0051186B" w14:paraId="5696D324" w14:textId="5AB8F265">
            <w:r w:rsidRPr="00174442">
              <w:t xml:space="preserve">The framework provides a consistent approach to defining aquifers across the </w:t>
            </w:r>
            <w:r w:rsidRPr="00174442" w:rsidR="008D0B76">
              <w:t>s</w:t>
            </w:r>
            <w:r w:rsidRPr="00174442">
              <w:t>tate</w:t>
            </w:r>
            <w:r w:rsidRPr="00174442" w:rsidR="008D0B76">
              <w:t xml:space="preserve"> of Victoria</w:t>
            </w:r>
            <w:r w:rsidRPr="00174442">
              <w:t>. There are 15 aquifers represented in the framework, which occur at various depths and locations.</w:t>
            </w:r>
          </w:p>
        </w:tc>
      </w:tr>
      <w:tr w:rsidRPr="00174442" w:rsidR="0051186B" w:rsidTr="006777DA" w14:paraId="1F50B6C2" w14:textId="77777777">
        <w:tc>
          <w:tcPr>
            <w:tcW w:w="2316" w:type="dxa"/>
          </w:tcPr>
          <w:p w:rsidRPr="00174442" w:rsidR="0051186B" w:rsidP="0051186B" w:rsidRDefault="0051186B" w14:paraId="6A6ACC34" w14:textId="1E4AB2A1">
            <w:pPr>
              <w:rPr>
                <w:b/>
                <w:bCs/>
              </w:rPr>
            </w:pPr>
          </w:p>
        </w:tc>
        <w:tc>
          <w:tcPr>
            <w:tcW w:w="6710" w:type="dxa"/>
          </w:tcPr>
          <w:p w:rsidRPr="00174442" w:rsidR="0051186B" w:rsidP="006777DA" w:rsidRDefault="0051186B" w14:paraId="1E28D3C4" w14:textId="51344A19"/>
        </w:tc>
      </w:tr>
      <w:tr w:rsidRPr="00174442" w:rsidR="0051186B" w:rsidTr="006777DA" w14:paraId="359A943E" w14:textId="77777777">
        <w:tc>
          <w:tcPr>
            <w:tcW w:w="2316" w:type="dxa"/>
          </w:tcPr>
          <w:p w:rsidRPr="00174442" w:rsidR="0051186B" w:rsidP="0051186B" w:rsidRDefault="0051186B" w14:paraId="767FFEEC" w14:textId="77777777">
            <w:pPr>
              <w:rPr>
                <w:b/>
                <w:bCs/>
              </w:rPr>
            </w:pPr>
            <w:r w:rsidRPr="00174442">
              <w:rPr>
                <w:b/>
                <w:bCs/>
              </w:rPr>
              <w:t>Victorian Water and Climate Initiative (VicWaCI)</w:t>
            </w:r>
          </w:p>
        </w:tc>
        <w:tc>
          <w:tcPr>
            <w:tcW w:w="6710" w:type="dxa"/>
          </w:tcPr>
          <w:p w:rsidRPr="00174442" w:rsidR="0051186B" w:rsidP="006777DA" w:rsidRDefault="0051186B" w14:paraId="2763AAC2" w14:textId="5D320787">
            <w:r w:rsidRPr="00174442">
              <w:t>A program of research that began in 2017</w:t>
            </w:r>
            <w:r w:rsidR="0014675A">
              <w:t>,</w:t>
            </w:r>
            <w:r w:rsidRPr="00174442">
              <w:t xml:space="preserve"> </w:t>
            </w:r>
            <w:r w:rsidR="002E47DD">
              <w:t>co-</w:t>
            </w:r>
            <w:r w:rsidRPr="00174442">
              <w:t xml:space="preserve">funded by the </w:t>
            </w:r>
            <w:bookmarkStart w:name="_Hlk209783913" w:id="201"/>
            <w:r w:rsidRPr="00174442">
              <w:t xml:space="preserve">Victorian State Government </w:t>
            </w:r>
            <w:bookmarkEnd w:id="201"/>
            <w:r w:rsidR="0014675A">
              <w:t>and research partners</w:t>
            </w:r>
            <w:r w:rsidR="002C067A">
              <w:t>, VicWaCI research sought</w:t>
            </w:r>
            <w:r w:rsidR="0014675A">
              <w:t xml:space="preserve"> </w:t>
            </w:r>
            <w:r w:rsidRPr="00174442">
              <w:t>to improve our understanding of past, current and future climate influences on water resources in Victoria.</w:t>
            </w:r>
          </w:p>
        </w:tc>
      </w:tr>
      <w:tr w:rsidRPr="00174442" w:rsidR="0051186B" w:rsidTr="006777DA" w14:paraId="3767E49F" w14:textId="77777777">
        <w:tc>
          <w:tcPr>
            <w:tcW w:w="2316" w:type="dxa"/>
          </w:tcPr>
          <w:p w:rsidRPr="00174442" w:rsidR="0051186B" w:rsidP="0051186B" w:rsidRDefault="0051186B" w14:paraId="0635D81B" w14:textId="77777777">
            <w:pPr>
              <w:rPr>
                <w:b/>
                <w:bCs/>
              </w:rPr>
            </w:pPr>
            <w:r w:rsidRPr="00174442">
              <w:rPr>
                <w:b/>
                <w:bCs/>
              </w:rPr>
              <w:t>Warm season</w:t>
            </w:r>
          </w:p>
        </w:tc>
        <w:tc>
          <w:tcPr>
            <w:tcW w:w="6710" w:type="dxa"/>
          </w:tcPr>
          <w:p w:rsidRPr="00174442" w:rsidR="0051186B" w:rsidP="006777DA" w:rsidRDefault="007C6F19" w14:paraId="5AB04585" w14:textId="70293A5A">
            <w:r w:rsidRPr="00174442">
              <w:t xml:space="preserve">The </w:t>
            </w:r>
            <w:r w:rsidRPr="00174442" w:rsidR="006F1437">
              <w:t xml:space="preserve">projections in these </w:t>
            </w:r>
            <w:r w:rsidRPr="00174442" w:rsidR="000D2F1F">
              <w:t>guidelines</w:t>
            </w:r>
            <w:r w:rsidRPr="00174442">
              <w:t xml:space="preserve"> are based on a November to April warm season.</w:t>
            </w:r>
          </w:p>
        </w:tc>
      </w:tr>
    </w:tbl>
    <w:p w:rsidRPr="00174442" w:rsidR="00211C62" w:rsidP="00211C62" w:rsidRDefault="00211C62" w14:paraId="5E7A3063" w14:textId="4607D7CE">
      <w:pPr>
        <w:pStyle w:val="BodyText"/>
      </w:pPr>
    </w:p>
    <w:p w:rsidRPr="00174442" w:rsidR="00CE4E3E" w:rsidRDefault="00CE4E3E" w14:paraId="122E0D42" w14:textId="4019FA33">
      <w:r w:rsidRPr="00174442">
        <w:br w:type="page"/>
      </w:r>
    </w:p>
    <w:p w:rsidRPr="00174442" w:rsidR="00CE4E3E" w:rsidP="00A15408" w:rsidRDefault="00CE4E3E" w14:paraId="2D4E41E8" w14:textId="7BAA5675">
      <w:pPr>
        <w:pStyle w:val="Heading1"/>
        <w:numPr>
          <w:ilvl w:val="0"/>
          <w:numId w:val="0"/>
        </w:numPr>
        <w:ind w:left="142"/>
      </w:pPr>
      <w:bookmarkStart w:name="_Ref195696641" w:id="202"/>
      <w:bookmarkStart w:name="_Toc207888336" w:id="203"/>
      <w:bookmarkStart w:name="_Toc214463404" w:id="204"/>
      <w:r w:rsidRPr="00174442">
        <w:t>References</w:t>
      </w:r>
      <w:bookmarkEnd w:id="202"/>
      <w:bookmarkEnd w:id="203"/>
      <w:bookmarkEnd w:id="204"/>
    </w:p>
    <w:p w:rsidRPr="00174442" w:rsidR="00BF0B65" w:rsidP="00BF0B65" w:rsidRDefault="00BF0B65" w14:paraId="064019F0" w14:textId="77777777">
      <w:pPr>
        <w:spacing w:after="0" w:line="240" w:lineRule="auto"/>
        <w:ind w:left="720" w:hanging="720"/>
        <w:rPr>
          <w:rFonts w:cstheme="minorHAnsi"/>
        </w:rPr>
      </w:pPr>
      <w:proofErr w:type="spellStart"/>
      <w:r w:rsidRPr="00174442">
        <w:rPr>
          <w:rFonts w:cstheme="minorHAnsi"/>
        </w:rPr>
        <w:t>Addor</w:t>
      </w:r>
      <w:proofErr w:type="spellEnd"/>
      <w:r w:rsidRPr="00174442">
        <w:rPr>
          <w:rFonts w:cstheme="minorHAnsi"/>
        </w:rPr>
        <w:t xml:space="preserve">, N., &amp; Seibert, J. (2014). Bias correction for hydrological impact studies – beyond the daily perspective. </w:t>
      </w:r>
      <w:r w:rsidRPr="00174442">
        <w:rPr>
          <w:rFonts w:cstheme="minorHAnsi"/>
          <w:i/>
          <w:iCs/>
        </w:rPr>
        <w:t>Hydrological Processes, 28</w:t>
      </w:r>
      <w:r w:rsidRPr="00174442">
        <w:rPr>
          <w:rFonts w:cstheme="minorHAnsi"/>
        </w:rPr>
        <w:t xml:space="preserve">(17), 4823–4828. </w:t>
      </w:r>
      <w:hyperlink w:history="1" r:id="rId86">
        <w:r w:rsidRPr="00174442">
          <w:rPr>
            <w:rStyle w:val="Hyperlink"/>
            <w:rFonts w:cstheme="minorHAnsi"/>
          </w:rPr>
          <w:t>https://doi.org/10.1002/hyp.10238</w:t>
        </w:r>
      </w:hyperlink>
      <w:r w:rsidRPr="00174442">
        <w:rPr>
          <w:rFonts w:cstheme="minorHAnsi"/>
        </w:rPr>
        <w:t xml:space="preserve"> </w:t>
      </w:r>
    </w:p>
    <w:p w:rsidRPr="00EA6593" w:rsidR="00D13993" w:rsidP="00BF0B65" w:rsidRDefault="00D13993" w14:paraId="040F0B8E" w14:textId="50A5DD97">
      <w:pPr>
        <w:spacing w:after="0" w:line="240" w:lineRule="auto"/>
        <w:ind w:left="720" w:hanging="720"/>
        <w:rPr>
          <w:rFonts w:cstheme="minorHAnsi"/>
        </w:rPr>
      </w:pPr>
      <w:r w:rsidRPr="00EA6593">
        <w:rPr>
          <w:rFonts w:cstheme="minorHAnsi"/>
        </w:rPr>
        <w:t xml:space="preserve">Allen, R.G., Pereira, L.S., Raes, D., </w:t>
      </w:r>
      <w:r w:rsidRPr="00EA6593" w:rsidR="005B5318">
        <w:rPr>
          <w:rFonts w:cstheme="minorHAnsi"/>
        </w:rPr>
        <w:t xml:space="preserve">&amp; Smith, M. (1998). </w:t>
      </w:r>
      <w:r w:rsidRPr="00EA6593" w:rsidR="00414B98">
        <w:rPr>
          <w:rFonts w:cstheme="minorHAnsi"/>
          <w:i/>
        </w:rPr>
        <w:t>Crop evapotranspiration – guidelines for computing crop water requirements</w:t>
      </w:r>
      <w:r w:rsidRPr="00EA6593" w:rsidR="006E74B9">
        <w:rPr>
          <w:rFonts w:cstheme="minorHAnsi"/>
          <w:i/>
        </w:rPr>
        <w:t xml:space="preserve">. </w:t>
      </w:r>
      <w:r w:rsidRPr="00EA6593" w:rsidR="00B91948">
        <w:rPr>
          <w:rFonts w:cstheme="minorHAnsi"/>
          <w:i/>
        </w:rPr>
        <w:t>FAO irrigation and drainage paper 56</w:t>
      </w:r>
      <w:r w:rsidRPr="00EA6593" w:rsidR="00B91948">
        <w:rPr>
          <w:rFonts w:cstheme="minorHAnsi"/>
        </w:rPr>
        <w:t>.</w:t>
      </w:r>
      <w:r w:rsidRPr="00EA6593" w:rsidR="00A009E0">
        <w:rPr>
          <w:rFonts w:cstheme="minorHAnsi"/>
        </w:rPr>
        <w:t xml:space="preserve"> </w:t>
      </w:r>
      <w:r w:rsidR="00EA2E7F">
        <w:rPr>
          <w:rFonts w:cstheme="minorHAnsi"/>
        </w:rPr>
        <w:t xml:space="preserve">Food and Agriculture Organization of the United Nations. </w:t>
      </w:r>
      <w:hyperlink w:history="1" r:id="rId87">
        <w:r w:rsidRPr="00EA6593" w:rsidR="00EA6593">
          <w:rPr>
            <w:rStyle w:val="Hyperlink"/>
            <w:rFonts w:cstheme="minorHAnsi"/>
          </w:rPr>
          <w:t>https://www.fao.org/4/x0490e/x0490e00.htm</w:t>
        </w:r>
      </w:hyperlink>
    </w:p>
    <w:p w:rsidRPr="00174442" w:rsidR="00BF0B65" w:rsidP="00BF0B65" w:rsidRDefault="00BF0B65" w14:paraId="1520E238" w14:textId="77777777">
      <w:pPr>
        <w:spacing w:after="0" w:line="240" w:lineRule="auto"/>
        <w:ind w:left="720" w:hanging="720"/>
        <w:rPr>
          <w:rFonts w:cstheme="minorHAnsi"/>
        </w:rPr>
      </w:pPr>
      <w:r w:rsidRPr="00174442">
        <w:rPr>
          <w:rFonts w:cstheme="minorHAnsi"/>
        </w:rPr>
        <w:t xml:space="preserve">Ashcroft, L., Karoly, D. J., &amp; Gergis, J. (2014). Southeastern Australian climate variability 1860–2009: A multivariate analysis. </w:t>
      </w:r>
      <w:r w:rsidRPr="00174442">
        <w:rPr>
          <w:rFonts w:cstheme="minorHAnsi"/>
          <w:i/>
          <w:iCs/>
        </w:rPr>
        <w:t>International Journal of Climatology, 34</w:t>
      </w:r>
      <w:r w:rsidRPr="00174442">
        <w:rPr>
          <w:rFonts w:cstheme="minorHAnsi"/>
        </w:rPr>
        <w:t xml:space="preserve">(6), 1928–1944. </w:t>
      </w:r>
      <w:hyperlink w:history="1" r:id="rId88">
        <w:r w:rsidRPr="00174442">
          <w:rPr>
            <w:rStyle w:val="Hyperlink"/>
            <w:rFonts w:cstheme="minorHAnsi"/>
          </w:rPr>
          <w:t>https://doi.org/10.1002/joc.3812</w:t>
        </w:r>
      </w:hyperlink>
      <w:r w:rsidRPr="00174442">
        <w:rPr>
          <w:rFonts w:cstheme="minorHAnsi"/>
        </w:rPr>
        <w:t xml:space="preserve"> </w:t>
      </w:r>
    </w:p>
    <w:p w:rsidRPr="00174442" w:rsidR="00BF0B65" w:rsidP="00BF0B65" w:rsidRDefault="00BF0B65" w14:paraId="29934215" w14:textId="5E3854B1">
      <w:pPr>
        <w:spacing w:after="0" w:line="240" w:lineRule="auto"/>
        <w:ind w:left="720" w:hanging="720"/>
        <w:rPr>
          <w:rFonts w:cstheme="minorHAnsi"/>
        </w:rPr>
      </w:pPr>
      <w:r w:rsidRPr="00174442">
        <w:rPr>
          <w:rFonts w:cstheme="minorHAnsi"/>
        </w:rPr>
        <w:t xml:space="preserve">Ball, J., </w:t>
      </w:r>
      <w:proofErr w:type="spellStart"/>
      <w:r w:rsidRPr="00174442">
        <w:rPr>
          <w:rFonts w:cstheme="minorHAnsi"/>
        </w:rPr>
        <w:t>Babister</w:t>
      </w:r>
      <w:proofErr w:type="spellEnd"/>
      <w:r w:rsidRPr="00174442">
        <w:rPr>
          <w:rFonts w:cstheme="minorHAnsi"/>
        </w:rPr>
        <w:t xml:space="preserve">, M., Nathan, R., Weeks, W., Weinmann, E., Retallick, M., &amp; </w:t>
      </w:r>
      <w:proofErr w:type="spellStart"/>
      <w:r w:rsidRPr="00174442">
        <w:rPr>
          <w:rFonts w:cstheme="minorHAnsi"/>
        </w:rPr>
        <w:t>Testoni</w:t>
      </w:r>
      <w:proofErr w:type="spellEnd"/>
      <w:r w:rsidRPr="00174442">
        <w:rPr>
          <w:rFonts w:cstheme="minorHAnsi"/>
        </w:rPr>
        <w:t xml:space="preserve">, I. (Eds.). (2019). </w:t>
      </w:r>
      <w:r w:rsidRPr="00174442">
        <w:rPr>
          <w:rFonts w:cstheme="minorHAnsi"/>
          <w:i/>
          <w:iCs/>
        </w:rPr>
        <w:t>Australian rainfall and runoff: A guide to flood estimation</w:t>
      </w:r>
      <w:r w:rsidRPr="00174442">
        <w:rPr>
          <w:rFonts w:cstheme="minorHAnsi"/>
        </w:rPr>
        <w:t xml:space="preserve"> (Version 4.2). Commonwealth of Australia (Geoscience Australia). </w:t>
      </w:r>
      <w:hyperlink w:history="1" r:id="rId89">
        <w:r w:rsidRPr="00174442">
          <w:rPr>
            <w:rStyle w:val="Hyperlink"/>
            <w:rFonts w:cstheme="minorHAnsi"/>
          </w:rPr>
          <w:t>https://www.arr-software.org/pdfs/ARR_190514_Book1_V4.2.pdf</w:t>
        </w:r>
      </w:hyperlink>
      <w:r w:rsidRPr="00174442">
        <w:rPr>
          <w:rFonts w:cstheme="minorHAnsi"/>
        </w:rPr>
        <w:t xml:space="preserve"> </w:t>
      </w:r>
    </w:p>
    <w:p w:rsidRPr="00174442" w:rsidR="00BF0B65" w:rsidP="00BF0B65" w:rsidRDefault="00BF0B65" w14:paraId="115ADAE6" w14:textId="77777777">
      <w:pPr>
        <w:spacing w:after="0" w:line="240" w:lineRule="auto"/>
        <w:ind w:left="720" w:hanging="720"/>
        <w:rPr>
          <w:rFonts w:cstheme="minorHAnsi"/>
        </w:rPr>
      </w:pPr>
      <w:r w:rsidRPr="00174442">
        <w:rPr>
          <w:rFonts w:cstheme="minorHAnsi"/>
        </w:rPr>
        <w:t xml:space="preserve">Barnett, B., Townley, L., Post, V., Evans, R. E., Hunt, R., Peeters, L., Richardson, S., Werner, A., Knapton, A., &amp; Boronkay, A. (2012). </w:t>
      </w:r>
      <w:r w:rsidRPr="00174442">
        <w:rPr>
          <w:rFonts w:cstheme="minorHAnsi"/>
          <w:i/>
          <w:iCs/>
        </w:rPr>
        <w:t>Australian groundwater modelling guidelines</w:t>
      </w:r>
      <w:r w:rsidRPr="00174442">
        <w:rPr>
          <w:rFonts w:cstheme="minorHAnsi"/>
        </w:rPr>
        <w:t xml:space="preserve">. National Water Commission. </w:t>
      </w:r>
      <w:hyperlink w:history="1" r:id="rId90">
        <w:r w:rsidRPr="00174442">
          <w:rPr>
            <w:rStyle w:val="Hyperlink"/>
            <w:rFonts w:cstheme="minorHAnsi"/>
          </w:rPr>
          <w:t>https://euroaquae.tu-cottbus.de/Semester3/LectureNotes/Module31/FeFlow/Australian-groundwater-modelling-guidelines.pdf</w:t>
        </w:r>
      </w:hyperlink>
      <w:r w:rsidRPr="00174442">
        <w:rPr>
          <w:rFonts w:cstheme="minorHAnsi"/>
        </w:rPr>
        <w:t xml:space="preserve"> </w:t>
      </w:r>
    </w:p>
    <w:p w:rsidRPr="00174442" w:rsidR="00BF0B65" w:rsidP="00BF0B65" w:rsidRDefault="00BF0B65" w14:paraId="658C7707" w14:textId="77777777">
      <w:pPr>
        <w:spacing w:after="0" w:line="240" w:lineRule="auto"/>
        <w:ind w:left="720" w:hanging="720"/>
        <w:rPr>
          <w:rFonts w:cstheme="minorHAnsi"/>
        </w:rPr>
      </w:pPr>
      <w:r w:rsidRPr="00174442">
        <w:rPr>
          <w:rFonts w:cstheme="minorHAnsi"/>
        </w:rPr>
        <w:t xml:space="preserve">Barron, O. V., Crosbie, R. S., Charles, S. P., Dawes, W. R., Ali, R., Evans, W. R., Cresswell, R., Pollock, D., Hodgson, G., Currie, D., </w:t>
      </w:r>
      <w:proofErr w:type="spellStart"/>
      <w:r w:rsidRPr="00174442">
        <w:rPr>
          <w:rFonts w:cstheme="minorHAnsi"/>
        </w:rPr>
        <w:t>Mpelasoka</w:t>
      </w:r>
      <w:proofErr w:type="spellEnd"/>
      <w:r w:rsidRPr="00174442">
        <w:rPr>
          <w:rFonts w:cstheme="minorHAnsi"/>
        </w:rPr>
        <w:t xml:space="preserve">, F., Pickett, T., Aryal, S., Donn, M., &amp; </w:t>
      </w:r>
      <w:proofErr w:type="spellStart"/>
      <w:r w:rsidRPr="00174442">
        <w:rPr>
          <w:rFonts w:cstheme="minorHAnsi"/>
        </w:rPr>
        <w:t>Wurcker</w:t>
      </w:r>
      <w:proofErr w:type="spellEnd"/>
      <w:r w:rsidRPr="00174442">
        <w:rPr>
          <w:rFonts w:cstheme="minorHAnsi"/>
        </w:rPr>
        <w:t xml:space="preserve">, B. (2011). </w:t>
      </w:r>
      <w:r w:rsidRPr="00174442">
        <w:rPr>
          <w:rFonts w:cstheme="minorHAnsi"/>
          <w:i/>
          <w:iCs/>
        </w:rPr>
        <w:t>Climate change impact on groundwater resources in Australia</w:t>
      </w:r>
      <w:r w:rsidRPr="00174442">
        <w:rPr>
          <w:rFonts w:cstheme="minorHAnsi"/>
        </w:rPr>
        <w:t xml:space="preserve"> (Waterlines report). National Water Commission. </w:t>
      </w:r>
      <w:hyperlink w:history="1" r:id="rId91">
        <w:r w:rsidRPr="00174442">
          <w:rPr>
            <w:rStyle w:val="Hyperlink"/>
            <w:rFonts w:cstheme="minorHAnsi"/>
          </w:rPr>
          <w:t>https://doi.org/10.4225/08/58542d915ec17</w:t>
        </w:r>
      </w:hyperlink>
      <w:r w:rsidRPr="00174442">
        <w:rPr>
          <w:rFonts w:cstheme="minorHAnsi"/>
        </w:rPr>
        <w:t xml:space="preserve"> </w:t>
      </w:r>
    </w:p>
    <w:p w:rsidRPr="00174442" w:rsidR="00BF0B65" w:rsidP="00BF0B65" w:rsidRDefault="00BF0B65" w14:paraId="58BF40B3" w14:textId="77777777">
      <w:pPr>
        <w:spacing w:after="0" w:line="240" w:lineRule="auto"/>
        <w:ind w:left="720" w:hanging="720"/>
        <w:rPr>
          <w:rFonts w:cstheme="minorHAnsi"/>
        </w:rPr>
      </w:pPr>
      <w:r w:rsidRPr="00174442">
        <w:rPr>
          <w:rFonts w:cstheme="minorHAnsi"/>
        </w:rPr>
        <w:t xml:space="preserve">Bennett, B. (2019). </w:t>
      </w:r>
      <w:proofErr w:type="spellStart"/>
      <w:r w:rsidRPr="00174442">
        <w:rPr>
          <w:rFonts w:cstheme="minorHAnsi"/>
          <w:i/>
          <w:iCs/>
        </w:rPr>
        <w:t>foreSIGHT</w:t>
      </w:r>
      <w:proofErr w:type="spellEnd"/>
      <w:r w:rsidRPr="00174442">
        <w:rPr>
          <w:rFonts w:cstheme="minorHAnsi"/>
          <w:i/>
          <w:iCs/>
        </w:rPr>
        <w:t>: Systems insights from generation of hydroclimatic timeseries</w:t>
      </w:r>
      <w:r w:rsidRPr="00174442">
        <w:rPr>
          <w:rFonts w:cstheme="minorHAnsi"/>
        </w:rPr>
        <w:t xml:space="preserve">. </w:t>
      </w:r>
      <w:hyperlink w:history="1" r:id="rId92">
        <w:r w:rsidRPr="00174442">
          <w:rPr>
            <w:rStyle w:val="Hyperlink"/>
            <w:rFonts w:cstheme="minorHAnsi"/>
          </w:rPr>
          <w:t>https://cran.r-project.org/web/packages/foreSIGHT/index.html</w:t>
        </w:r>
      </w:hyperlink>
      <w:r w:rsidRPr="00174442">
        <w:rPr>
          <w:rFonts w:cstheme="minorHAnsi"/>
        </w:rPr>
        <w:t xml:space="preserve"> </w:t>
      </w:r>
    </w:p>
    <w:p w:rsidRPr="00174442" w:rsidR="00BF0B65" w:rsidP="00BF0B65" w:rsidRDefault="00BF0B65" w14:paraId="3C220837" w14:textId="77777777">
      <w:pPr>
        <w:spacing w:after="0" w:line="240" w:lineRule="auto"/>
        <w:ind w:left="720" w:hanging="720"/>
        <w:rPr>
          <w:rFonts w:cstheme="minorHAnsi"/>
        </w:rPr>
      </w:pPr>
      <w:r w:rsidRPr="00174442">
        <w:rPr>
          <w:rFonts w:cstheme="minorHAnsi"/>
        </w:rPr>
        <w:t xml:space="preserve">Bennett, B., Culley, S., Westra, S., Guo, D., &amp; Maier, H. (2019a). </w:t>
      </w:r>
      <w:r w:rsidRPr="00174442">
        <w:rPr>
          <w:rFonts w:cstheme="minorHAnsi"/>
          <w:i/>
          <w:iCs/>
        </w:rPr>
        <w:t xml:space="preserve">Package </w:t>
      </w:r>
      <w:proofErr w:type="spellStart"/>
      <w:r w:rsidRPr="00174442">
        <w:rPr>
          <w:rFonts w:cstheme="minorHAnsi"/>
          <w:i/>
          <w:iCs/>
        </w:rPr>
        <w:t>foreSIGHT</w:t>
      </w:r>
      <w:proofErr w:type="spellEnd"/>
      <w:r w:rsidRPr="00174442">
        <w:rPr>
          <w:rFonts w:cstheme="minorHAnsi"/>
        </w:rPr>
        <w:t xml:space="preserve">. </w:t>
      </w:r>
      <w:hyperlink w:history="1" r:id="rId93">
        <w:r w:rsidRPr="00174442">
          <w:rPr>
            <w:rStyle w:val="Hyperlink"/>
            <w:rFonts w:cstheme="minorHAnsi"/>
          </w:rPr>
          <w:t>https://cran.rproject.org/web/packages/foreSIGHT/index.html</w:t>
        </w:r>
      </w:hyperlink>
      <w:r w:rsidRPr="00174442">
        <w:rPr>
          <w:rFonts w:cstheme="minorHAnsi"/>
        </w:rPr>
        <w:t xml:space="preserve"> </w:t>
      </w:r>
    </w:p>
    <w:p w:rsidRPr="00174442" w:rsidR="00BF0B65" w:rsidP="00BF0B65" w:rsidRDefault="00BF0B65" w14:paraId="00A2031F" w14:textId="77777777">
      <w:pPr>
        <w:spacing w:after="0" w:line="240" w:lineRule="auto"/>
        <w:ind w:left="720" w:hanging="720"/>
        <w:rPr>
          <w:rStyle w:val="Hyperlink"/>
        </w:rPr>
      </w:pPr>
      <w:r w:rsidRPr="00174442">
        <w:rPr>
          <w:rFonts w:cstheme="minorHAnsi"/>
        </w:rPr>
        <w:t xml:space="preserve">Bennett, B., Culley, S., Westra, S., Guo, D., &amp; Maier, H. (2019b). </w:t>
      </w:r>
      <w:proofErr w:type="spellStart"/>
      <w:r w:rsidRPr="00174442">
        <w:rPr>
          <w:rFonts w:cstheme="minorHAnsi"/>
          <w:i/>
          <w:iCs/>
        </w:rPr>
        <w:t>foreSIGHT</w:t>
      </w:r>
      <w:proofErr w:type="spellEnd"/>
      <w:r w:rsidRPr="00174442">
        <w:rPr>
          <w:rFonts w:cstheme="minorHAnsi"/>
          <w:i/>
          <w:iCs/>
        </w:rPr>
        <w:t xml:space="preserve"> vignettes</w:t>
      </w:r>
      <w:r w:rsidRPr="00174442">
        <w:rPr>
          <w:rFonts w:cstheme="minorHAnsi"/>
        </w:rPr>
        <w:t xml:space="preserve">. </w:t>
      </w:r>
      <w:hyperlink w:history="1" r:id="rId94">
        <w:r w:rsidRPr="00174442">
          <w:rPr>
            <w:rStyle w:val="Hyperlink"/>
            <w:rFonts w:cstheme="minorHAnsi"/>
          </w:rPr>
          <w:t>https://cran.rproject.org/web/packages/foreSIGHT/vignettes/Vignette.html</w:t>
        </w:r>
      </w:hyperlink>
      <w:r w:rsidRPr="00174442">
        <w:rPr>
          <w:rStyle w:val="Hyperlink"/>
          <w:rFonts w:cstheme="minorHAnsi"/>
        </w:rPr>
        <w:t xml:space="preserve"> </w:t>
      </w:r>
    </w:p>
    <w:p w:rsidRPr="00174442" w:rsidR="00BF0B65" w:rsidP="00BF0B65" w:rsidRDefault="00BF0B65" w14:paraId="625E6745" w14:textId="77777777">
      <w:pPr>
        <w:spacing w:after="0" w:line="240" w:lineRule="auto"/>
        <w:ind w:left="720" w:hanging="720"/>
        <w:rPr>
          <w:rFonts w:cstheme="minorHAnsi"/>
        </w:rPr>
      </w:pPr>
      <w:r w:rsidRPr="00174442">
        <w:rPr>
          <w:rFonts w:cstheme="minorHAnsi"/>
        </w:rPr>
        <w:t xml:space="preserve">Bennett, B., Culley, S., Westra, S., &amp; Maier, H. (2018). An R tool for scenario-neutral climate impact analysis of water resource systems. In </w:t>
      </w:r>
      <w:r w:rsidRPr="00174442">
        <w:rPr>
          <w:rFonts w:cstheme="minorHAnsi"/>
          <w:i/>
          <w:iCs/>
        </w:rPr>
        <w:t>9th International Congress on Environmental Modelling and Software</w:t>
      </w:r>
      <w:r w:rsidRPr="00174442">
        <w:rPr>
          <w:rFonts w:cstheme="minorHAnsi"/>
        </w:rPr>
        <w:t xml:space="preserve">. </w:t>
      </w:r>
      <w:hyperlink w:history="1" r:id="rId95">
        <w:r w:rsidRPr="00174442">
          <w:rPr>
            <w:rStyle w:val="Hyperlink"/>
            <w:rFonts w:cstheme="minorHAnsi"/>
          </w:rPr>
          <w:t>https://scholarsarchive.byu.edu/cgi/viewcontent.cgi?article=4157&amp;context=iemssconference</w:t>
        </w:r>
      </w:hyperlink>
      <w:r w:rsidRPr="00174442">
        <w:rPr>
          <w:rFonts w:cstheme="minorHAnsi"/>
        </w:rPr>
        <w:t xml:space="preserve"> </w:t>
      </w:r>
    </w:p>
    <w:p w:rsidRPr="00174442" w:rsidR="00BF0B65" w:rsidP="00BF0B65" w:rsidRDefault="00BF0B65" w14:paraId="5AACA5F2" w14:textId="77777777">
      <w:pPr>
        <w:spacing w:after="0" w:line="240" w:lineRule="auto"/>
        <w:ind w:left="720" w:hanging="720"/>
        <w:rPr>
          <w:rFonts w:cstheme="minorHAnsi"/>
        </w:rPr>
      </w:pPr>
      <w:proofErr w:type="spellStart"/>
      <w:r w:rsidRPr="00174442">
        <w:rPr>
          <w:rFonts w:cstheme="minorHAnsi"/>
        </w:rPr>
        <w:t>Berghout</w:t>
      </w:r>
      <w:proofErr w:type="spellEnd"/>
      <w:r w:rsidRPr="00174442">
        <w:rPr>
          <w:rFonts w:cstheme="minorHAnsi"/>
        </w:rPr>
        <w:t xml:space="preserve">, B., Henley, B., &amp; Kuczera, G. (2015). Impact of climate data uncertainty on estimated system yield. In </w:t>
      </w:r>
      <w:r w:rsidRPr="00174442">
        <w:rPr>
          <w:rFonts w:cstheme="minorHAnsi"/>
          <w:i/>
          <w:iCs/>
        </w:rPr>
        <w:t>36th Hydrology and Water Resources Symposium: The Art and Science of Water</w:t>
      </w:r>
      <w:r w:rsidRPr="00174442">
        <w:rPr>
          <w:rFonts w:cstheme="minorHAnsi"/>
        </w:rPr>
        <w:t xml:space="preserve"> (pp. 443–451). Engineers Australia.</w:t>
      </w:r>
      <w:r w:rsidRPr="00174442">
        <w:t xml:space="preserve"> </w:t>
      </w:r>
      <w:hyperlink w:history="1" r:id="rId96">
        <w:r w:rsidRPr="00174442">
          <w:rPr>
            <w:rStyle w:val="Hyperlink"/>
            <w:rFonts w:cstheme="minorHAnsi"/>
          </w:rPr>
          <w:t>https://www.proceedings.com/content/030/030289webtoc.pdf</w:t>
        </w:r>
      </w:hyperlink>
      <w:r w:rsidRPr="00174442">
        <w:rPr>
          <w:rFonts w:cstheme="minorHAnsi"/>
        </w:rPr>
        <w:t xml:space="preserve"> </w:t>
      </w:r>
    </w:p>
    <w:p w:rsidRPr="00174442" w:rsidR="00BF0B65" w:rsidP="00BF0B65" w:rsidRDefault="00BF0B65" w14:paraId="2C671F17" w14:textId="77777777">
      <w:pPr>
        <w:spacing w:after="0" w:line="240" w:lineRule="auto"/>
        <w:ind w:left="720" w:hanging="720"/>
        <w:rPr>
          <w:rFonts w:cstheme="minorHAnsi"/>
        </w:rPr>
      </w:pPr>
      <w:proofErr w:type="spellStart"/>
      <w:r w:rsidRPr="00174442">
        <w:rPr>
          <w:rFonts w:cstheme="minorHAnsi"/>
        </w:rPr>
        <w:t>Bhend</w:t>
      </w:r>
      <w:proofErr w:type="spellEnd"/>
      <w:r w:rsidRPr="00174442">
        <w:rPr>
          <w:rFonts w:cstheme="minorHAnsi"/>
        </w:rPr>
        <w:t xml:space="preserve">, J., </w:t>
      </w:r>
      <w:proofErr w:type="spellStart"/>
      <w:r w:rsidRPr="00174442">
        <w:rPr>
          <w:rFonts w:cstheme="minorHAnsi"/>
        </w:rPr>
        <w:t>Bathols</w:t>
      </w:r>
      <w:proofErr w:type="spellEnd"/>
      <w:r w:rsidRPr="00174442">
        <w:rPr>
          <w:rFonts w:cstheme="minorHAnsi"/>
        </w:rPr>
        <w:t xml:space="preserve">, J., &amp; Hennessy, K. (2012). </w:t>
      </w:r>
      <w:r w:rsidRPr="00174442">
        <w:rPr>
          <w:rFonts w:cstheme="minorHAnsi"/>
          <w:i/>
          <w:iCs/>
        </w:rPr>
        <w:t>Climate change impacts on snow in Victoria</w:t>
      </w:r>
      <w:r w:rsidRPr="00174442">
        <w:rPr>
          <w:rFonts w:cstheme="minorHAnsi"/>
        </w:rPr>
        <w:t xml:space="preserve">. CSIRO report for the Victorian Department of Sustainability and Environment. </w:t>
      </w:r>
      <w:hyperlink w:history="1" r:id="rId97">
        <w:r w:rsidRPr="00174442">
          <w:rPr>
            <w:rStyle w:val="Hyperlink"/>
            <w:rFonts w:cstheme="minorHAnsi"/>
          </w:rPr>
          <w:t>http://hdl.handle.net/102.100.100/106550?index=1</w:t>
        </w:r>
      </w:hyperlink>
      <w:r w:rsidRPr="00174442">
        <w:rPr>
          <w:rFonts w:cstheme="minorHAnsi"/>
        </w:rPr>
        <w:t xml:space="preserve"> </w:t>
      </w:r>
    </w:p>
    <w:p w:rsidRPr="00174442" w:rsidR="00BF0B65" w:rsidP="00BF0B65" w:rsidRDefault="00BF0B65" w14:paraId="0B207798" w14:textId="77777777">
      <w:pPr>
        <w:spacing w:after="0" w:line="240" w:lineRule="auto"/>
        <w:ind w:left="720" w:hanging="720"/>
        <w:rPr>
          <w:rFonts w:cstheme="minorHAnsi"/>
        </w:rPr>
      </w:pPr>
      <w:proofErr w:type="spellStart"/>
      <w:r w:rsidRPr="00174442">
        <w:rPr>
          <w:rFonts w:cstheme="minorHAnsi"/>
        </w:rPr>
        <w:t>Blöschl</w:t>
      </w:r>
      <w:proofErr w:type="spellEnd"/>
      <w:r w:rsidRPr="00174442">
        <w:rPr>
          <w:rFonts w:cstheme="minorHAnsi"/>
        </w:rPr>
        <w:t xml:space="preserve">, G., </w:t>
      </w:r>
      <w:proofErr w:type="spellStart"/>
      <w:r w:rsidRPr="00174442">
        <w:rPr>
          <w:rFonts w:cstheme="minorHAnsi"/>
        </w:rPr>
        <w:t>Bierkens</w:t>
      </w:r>
      <w:proofErr w:type="spellEnd"/>
      <w:r w:rsidRPr="00174442">
        <w:rPr>
          <w:rFonts w:cstheme="minorHAnsi"/>
        </w:rPr>
        <w:t xml:space="preserve">, M. F. P., </w:t>
      </w:r>
      <w:proofErr w:type="spellStart"/>
      <w:r w:rsidRPr="00174442">
        <w:rPr>
          <w:rFonts w:cstheme="minorHAnsi"/>
        </w:rPr>
        <w:t>Chambel</w:t>
      </w:r>
      <w:proofErr w:type="spellEnd"/>
      <w:r w:rsidRPr="00174442">
        <w:rPr>
          <w:rFonts w:cstheme="minorHAnsi"/>
        </w:rPr>
        <w:t xml:space="preserve">, A., </w:t>
      </w:r>
      <w:proofErr w:type="spellStart"/>
      <w:r w:rsidRPr="00174442">
        <w:rPr>
          <w:rFonts w:cstheme="minorHAnsi"/>
        </w:rPr>
        <w:t>Cudennec</w:t>
      </w:r>
      <w:proofErr w:type="spellEnd"/>
      <w:r w:rsidRPr="00174442">
        <w:rPr>
          <w:rFonts w:cstheme="minorHAnsi"/>
        </w:rPr>
        <w:t xml:space="preserve">, C., </w:t>
      </w:r>
      <w:proofErr w:type="spellStart"/>
      <w:r w:rsidRPr="00174442">
        <w:rPr>
          <w:rFonts w:cstheme="minorHAnsi"/>
        </w:rPr>
        <w:t>Destouni</w:t>
      </w:r>
      <w:proofErr w:type="spellEnd"/>
      <w:r w:rsidRPr="00174442">
        <w:rPr>
          <w:rFonts w:cstheme="minorHAnsi"/>
        </w:rPr>
        <w:t xml:space="preserve">, G., et al. (2020). Twenty-three unsolved problems in hydrology (UPH) – A community perspective. </w:t>
      </w:r>
      <w:r w:rsidRPr="00174442">
        <w:rPr>
          <w:rFonts w:cstheme="minorHAnsi"/>
          <w:i/>
          <w:iCs/>
        </w:rPr>
        <w:t>Hydrological Sciences Journal, 64</w:t>
      </w:r>
      <w:r w:rsidRPr="00174442">
        <w:rPr>
          <w:rFonts w:cstheme="minorHAnsi"/>
        </w:rPr>
        <w:t xml:space="preserve">(10), 1141–1158. </w:t>
      </w:r>
      <w:hyperlink w:history="1" r:id="rId98">
        <w:r w:rsidRPr="00174442">
          <w:rPr>
            <w:rStyle w:val="Hyperlink"/>
            <w:rFonts w:cstheme="minorHAnsi"/>
          </w:rPr>
          <w:t>https://doi.org/10.1080/02626667.2019.1620507</w:t>
        </w:r>
      </w:hyperlink>
      <w:r w:rsidRPr="00174442">
        <w:rPr>
          <w:rFonts w:cstheme="minorHAnsi"/>
        </w:rPr>
        <w:t xml:space="preserve"> </w:t>
      </w:r>
    </w:p>
    <w:p w:rsidRPr="00174442" w:rsidR="00BF0B65" w:rsidP="00BF0B65" w:rsidRDefault="00BF0B65" w14:paraId="7798CB92" w14:textId="77777777">
      <w:pPr>
        <w:spacing w:after="0" w:line="240" w:lineRule="auto"/>
        <w:ind w:left="720" w:hanging="720"/>
        <w:rPr>
          <w:rFonts w:cstheme="minorHAnsi"/>
        </w:rPr>
      </w:pPr>
      <w:proofErr w:type="spellStart"/>
      <w:r w:rsidRPr="00174442">
        <w:rPr>
          <w:rFonts w:cstheme="minorHAnsi"/>
        </w:rPr>
        <w:t>Blöschl</w:t>
      </w:r>
      <w:proofErr w:type="spellEnd"/>
      <w:r w:rsidRPr="00174442">
        <w:rPr>
          <w:rFonts w:cstheme="minorHAnsi"/>
        </w:rPr>
        <w:t xml:space="preserve">, G., Sivapalan, M., Wagener, T., Viglione, A., &amp; </w:t>
      </w:r>
      <w:proofErr w:type="spellStart"/>
      <w:r w:rsidRPr="00174442">
        <w:rPr>
          <w:rFonts w:cstheme="minorHAnsi"/>
        </w:rPr>
        <w:t>Savenije</w:t>
      </w:r>
      <w:proofErr w:type="spellEnd"/>
      <w:r w:rsidRPr="00174442">
        <w:rPr>
          <w:rFonts w:cstheme="minorHAnsi"/>
        </w:rPr>
        <w:t xml:space="preserve">, H. (2013). </w:t>
      </w:r>
      <w:r w:rsidRPr="00174442">
        <w:rPr>
          <w:rFonts w:cstheme="minorHAnsi"/>
          <w:i/>
          <w:iCs/>
        </w:rPr>
        <w:t>Runoff prediction in ungauged basins: Synthesis across processes, places and scales</w:t>
      </w:r>
      <w:r w:rsidRPr="00174442">
        <w:rPr>
          <w:rFonts w:cstheme="minorHAnsi"/>
        </w:rPr>
        <w:t xml:space="preserve">. Cambridge University Press. </w:t>
      </w:r>
      <w:hyperlink w:history="1" r:id="rId99">
        <w:r w:rsidRPr="00174442">
          <w:rPr>
            <w:rStyle w:val="Hyperlink"/>
            <w:rFonts w:cstheme="minorHAnsi"/>
          </w:rPr>
          <w:t>https://doi.org/10.1002/2014EO020025</w:t>
        </w:r>
      </w:hyperlink>
      <w:r w:rsidRPr="00174442">
        <w:t xml:space="preserve"> </w:t>
      </w:r>
    </w:p>
    <w:p w:rsidRPr="00174442" w:rsidR="00BF0B65" w:rsidP="00BF0B65" w:rsidRDefault="00BF0B65" w14:paraId="4CFE67DB" w14:textId="77777777">
      <w:pPr>
        <w:spacing w:after="0" w:line="240" w:lineRule="auto"/>
        <w:ind w:left="720" w:hanging="720"/>
        <w:rPr>
          <w:rFonts w:cstheme="minorHAnsi"/>
        </w:rPr>
      </w:pPr>
      <w:r w:rsidRPr="00174442">
        <w:rPr>
          <w:rFonts w:cstheme="minorHAnsi"/>
        </w:rPr>
        <w:t xml:space="preserve">Box, G. E., &amp; Cox, D. R. (1964). An analysis of transformations. </w:t>
      </w:r>
      <w:r w:rsidRPr="00174442">
        <w:rPr>
          <w:rFonts w:cstheme="minorHAnsi"/>
          <w:i/>
          <w:iCs/>
        </w:rPr>
        <w:t>Journal of the Royal Statistical Society: Series B (Methodological), 26</w:t>
      </w:r>
      <w:r w:rsidRPr="00174442">
        <w:rPr>
          <w:rFonts w:cstheme="minorHAnsi"/>
        </w:rPr>
        <w:t xml:space="preserve">(2), 211–252. </w:t>
      </w:r>
      <w:hyperlink w:history="1" r:id="rId100">
        <w:r w:rsidRPr="00174442">
          <w:rPr>
            <w:rStyle w:val="Hyperlink"/>
            <w:rFonts w:cstheme="minorHAnsi"/>
          </w:rPr>
          <w:t>https://doi.org/10.1111/j.2517-6161.1964.tb00553.x</w:t>
        </w:r>
      </w:hyperlink>
    </w:p>
    <w:p w:rsidRPr="00174442" w:rsidR="00BF0B65" w:rsidP="00BF0B65" w:rsidRDefault="00BF0B65" w14:paraId="56E31306" w14:textId="77777777">
      <w:pPr>
        <w:spacing w:after="0" w:line="240" w:lineRule="auto"/>
        <w:ind w:left="720" w:hanging="720"/>
        <w:rPr>
          <w:rFonts w:cstheme="minorHAnsi"/>
        </w:rPr>
      </w:pPr>
      <w:r w:rsidRPr="00174442">
        <w:rPr>
          <w:rFonts w:cstheme="minorHAnsi"/>
        </w:rPr>
        <w:t xml:space="preserve">Bureau of Meteorology &amp; CSIRO. (2024). </w:t>
      </w:r>
      <w:r w:rsidRPr="00174442">
        <w:rPr>
          <w:rFonts w:cstheme="minorHAnsi"/>
          <w:i/>
          <w:iCs/>
        </w:rPr>
        <w:t>State of the climate 2024</w:t>
      </w:r>
      <w:r w:rsidRPr="00174442">
        <w:rPr>
          <w:rFonts w:cstheme="minorHAnsi"/>
        </w:rPr>
        <w:t xml:space="preserve">. </w:t>
      </w:r>
      <w:hyperlink w:history="1" r:id="rId101">
        <w:r w:rsidRPr="00174442">
          <w:rPr>
            <w:rStyle w:val="Hyperlink"/>
            <w:rFonts w:cstheme="minorHAnsi"/>
          </w:rPr>
          <w:t>https://www.csiro.au/en/research/environmental-impacts/climate-change/state-of-the-climate</w:t>
        </w:r>
      </w:hyperlink>
      <w:r w:rsidRPr="00174442">
        <w:rPr>
          <w:rFonts w:cstheme="minorHAnsi"/>
        </w:rPr>
        <w:t xml:space="preserve"> </w:t>
      </w:r>
    </w:p>
    <w:p w:rsidRPr="00174442" w:rsidR="00BF0B65" w:rsidP="00BF0B65" w:rsidRDefault="00BF0B65" w14:paraId="0763D3E2" w14:textId="77777777">
      <w:pPr>
        <w:pStyle w:val="NormalWeb"/>
        <w:spacing w:before="120"/>
        <w:ind w:left="720" w:hanging="720"/>
        <w:rPr>
          <w:rFonts w:cstheme="minorHAnsi"/>
          <w:szCs w:val="20"/>
        </w:rPr>
      </w:pPr>
      <w:r w:rsidRPr="00174442">
        <w:rPr>
          <w:rFonts w:cstheme="minorHAnsi"/>
          <w:szCs w:val="20"/>
        </w:rPr>
        <w:t xml:space="preserve">Charles, S. P., Chiew, F. H. S., Potter, N. J., Zheng, H., Fu, G., &amp; Zhang, L. (2020). Impact of downscaled rainfall biases on projected runoff changes. </w:t>
      </w:r>
      <w:r w:rsidRPr="00174442">
        <w:rPr>
          <w:rStyle w:val="Emphasis"/>
          <w:rFonts w:eastAsiaTheme="majorEastAsia" w:cstheme="minorHAnsi"/>
          <w:szCs w:val="20"/>
        </w:rPr>
        <w:t>Hydrology and Earth System Sciences, 24</w:t>
      </w:r>
      <w:r w:rsidRPr="00174442">
        <w:rPr>
          <w:rFonts w:cstheme="minorHAnsi"/>
          <w:szCs w:val="20"/>
        </w:rPr>
        <w:t xml:space="preserve">, 2981–2997. </w:t>
      </w:r>
      <w:hyperlink w:history="1" r:id="rId102">
        <w:r w:rsidRPr="00174442">
          <w:rPr>
            <w:rStyle w:val="Hyperlink"/>
            <w:rFonts w:cstheme="minorHAnsi"/>
            <w:szCs w:val="20"/>
          </w:rPr>
          <w:t>https://hess.copernicus.org/articles/24/2981/2020/</w:t>
        </w:r>
      </w:hyperlink>
      <w:r w:rsidRPr="00174442">
        <w:rPr>
          <w:rFonts w:cstheme="minorHAnsi"/>
          <w:szCs w:val="20"/>
        </w:rPr>
        <w:t xml:space="preserve"> </w:t>
      </w:r>
    </w:p>
    <w:p w:rsidRPr="00174442" w:rsidR="00BF0B65" w:rsidP="00BF0B65" w:rsidRDefault="00BF0B65" w14:paraId="1BC44278" w14:textId="5F194635">
      <w:pPr>
        <w:pStyle w:val="NormalWeb"/>
        <w:spacing w:before="120"/>
        <w:ind w:left="720" w:hanging="720"/>
        <w:rPr>
          <w:rFonts w:cstheme="minorHAnsi"/>
          <w:szCs w:val="20"/>
        </w:rPr>
      </w:pPr>
      <w:r w:rsidRPr="00174442">
        <w:rPr>
          <w:rFonts w:cstheme="minorHAnsi"/>
          <w:szCs w:val="20"/>
        </w:rPr>
        <w:t xml:space="preserve">Chiew, F. H. S., &amp; McMahon, T. A. (1991). The applicability of Morton’s and Penman’s evapotranspiration estimates in </w:t>
      </w:r>
      <w:r w:rsidR="00AD53D1">
        <w:rPr>
          <w:rFonts w:cstheme="minorHAnsi"/>
          <w:szCs w:val="20"/>
        </w:rPr>
        <w:t>rainfall‒runoff</w:t>
      </w:r>
      <w:r w:rsidR="009F6272">
        <w:rPr>
          <w:rFonts w:cstheme="minorHAnsi"/>
          <w:szCs w:val="20"/>
        </w:rPr>
        <w:t xml:space="preserve"> </w:t>
      </w:r>
      <w:r w:rsidRPr="00174442">
        <w:rPr>
          <w:rFonts w:cstheme="minorHAnsi"/>
          <w:szCs w:val="20"/>
        </w:rPr>
        <w:t xml:space="preserve">modelling. </w:t>
      </w:r>
      <w:r w:rsidRPr="00174442">
        <w:rPr>
          <w:rStyle w:val="Emphasis"/>
          <w:rFonts w:eastAsiaTheme="majorEastAsia" w:cstheme="minorHAnsi"/>
          <w:szCs w:val="20"/>
        </w:rPr>
        <w:t>Water Resources Bulletin, 27</w:t>
      </w:r>
      <w:r w:rsidRPr="00174442">
        <w:rPr>
          <w:rFonts w:cstheme="minorHAnsi"/>
          <w:szCs w:val="20"/>
        </w:rPr>
        <w:t xml:space="preserve">(3), 505–522. </w:t>
      </w:r>
      <w:hyperlink w:history="1" r:id="rId103">
        <w:r w:rsidRPr="00174442">
          <w:rPr>
            <w:rStyle w:val="Hyperlink"/>
            <w:rFonts w:cstheme="minorHAnsi"/>
            <w:szCs w:val="20"/>
          </w:rPr>
          <w:t>https://doi.org/10.1111/j.1752-1688.1991.tb01462.x</w:t>
        </w:r>
      </w:hyperlink>
    </w:p>
    <w:p w:rsidRPr="00174442" w:rsidR="00BF0B65" w:rsidP="00BF0B65" w:rsidRDefault="00BF0B65" w14:paraId="5336C65E" w14:textId="77777777">
      <w:pPr>
        <w:pStyle w:val="NormalWeb"/>
        <w:spacing w:before="120"/>
        <w:ind w:left="720" w:hanging="720"/>
        <w:rPr>
          <w:rFonts w:cstheme="minorHAnsi"/>
          <w:szCs w:val="20"/>
        </w:rPr>
      </w:pPr>
      <w:bookmarkStart w:name="_Hlk210313699" w:id="205"/>
      <w:r w:rsidRPr="00174442">
        <w:rPr>
          <w:rFonts w:cstheme="minorHAnsi"/>
          <w:szCs w:val="20"/>
        </w:rPr>
        <w:t xml:space="preserve">Chiew, F. H. S., Devanand, A., Khan, Z., Zheng, H., Potter, N. J., et al. (2025). </w:t>
      </w:r>
      <w:r w:rsidRPr="00174442">
        <w:rPr>
          <w:rStyle w:val="Emphasis"/>
          <w:rFonts w:eastAsiaTheme="majorEastAsia" w:cstheme="minorHAnsi"/>
          <w:szCs w:val="20"/>
        </w:rPr>
        <w:t>Hydroclimate projections for the Murray</w:t>
      </w:r>
      <w:r w:rsidRPr="00174442">
        <w:rPr>
          <w:rStyle w:val="Emphasis"/>
          <w:rFonts w:eastAsiaTheme="majorEastAsia" w:cstheme="minorHAnsi"/>
          <w:szCs w:val="20"/>
        </w:rPr>
        <w:noBreakHyphen/>
        <w:t>Darling Basin</w:t>
      </w:r>
      <w:r w:rsidRPr="00174442">
        <w:rPr>
          <w:rFonts w:cstheme="minorHAnsi"/>
          <w:szCs w:val="20"/>
        </w:rPr>
        <w:t xml:space="preserve"> (Report from Module 1 of the MDB Sustainable Yields Project). CSIRO.</w:t>
      </w:r>
    </w:p>
    <w:bookmarkEnd w:id="205"/>
    <w:p w:rsidRPr="00174442" w:rsidR="00BF0B65" w:rsidP="00BF0B65" w:rsidRDefault="00BF0B65" w14:paraId="728B5141" w14:textId="77777777">
      <w:pPr>
        <w:pStyle w:val="NormalWeb"/>
        <w:spacing w:before="120"/>
        <w:ind w:left="720" w:hanging="720"/>
        <w:rPr>
          <w:rFonts w:cstheme="minorHAnsi"/>
          <w:szCs w:val="20"/>
        </w:rPr>
      </w:pPr>
      <w:r w:rsidRPr="00174442">
        <w:rPr>
          <w:rFonts w:cstheme="minorHAnsi"/>
          <w:szCs w:val="20"/>
        </w:rPr>
        <w:t xml:space="preserve">Chiew, F. H. S., Teng, J., Vaze, J., Post, D. A., </w:t>
      </w:r>
      <w:proofErr w:type="spellStart"/>
      <w:r w:rsidRPr="00174442">
        <w:rPr>
          <w:rFonts w:cstheme="minorHAnsi"/>
          <w:szCs w:val="20"/>
        </w:rPr>
        <w:t>Perraud</w:t>
      </w:r>
      <w:proofErr w:type="spellEnd"/>
      <w:r w:rsidRPr="00174442">
        <w:rPr>
          <w:rFonts w:cstheme="minorHAnsi"/>
          <w:szCs w:val="20"/>
        </w:rPr>
        <w:t>, J.-M., Kirono, D. G. C., &amp; Viney, N. R. (2009). Estimating climate change impact on runoff across south</w:t>
      </w:r>
      <w:r w:rsidRPr="00174442">
        <w:rPr>
          <w:rFonts w:cstheme="minorHAnsi"/>
          <w:szCs w:val="20"/>
        </w:rPr>
        <w:noBreakHyphen/>
        <w:t xml:space="preserve">east Australia: Method, results and implications of modelling method. </w:t>
      </w:r>
      <w:r w:rsidRPr="00174442">
        <w:rPr>
          <w:rStyle w:val="Emphasis"/>
          <w:rFonts w:eastAsiaTheme="majorEastAsia" w:cstheme="minorHAnsi"/>
          <w:szCs w:val="20"/>
        </w:rPr>
        <w:t>Water Resources Research, 45</w:t>
      </w:r>
      <w:r w:rsidRPr="00174442">
        <w:rPr>
          <w:rFonts w:cstheme="minorHAnsi"/>
          <w:szCs w:val="20"/>
        </w:rPr>
        <w:t xml:space="preserve">, W10414. </w:t>
      </w:r>
      <w:hyperlink w:history="1" r:id="rId104">
        <w:r w:rsidRPr="00174442">
          <w:rPr>
            <w:rStyle w:val="Hyperlink"/>
            <w:rFonts w:cstheme="minorHAnsi"/>
            <w:szCs w:val="20"/>
          </w:rPr>
          <w:t>https://doi.org/10.1029/2008WR007338</w:t>
        </w:r>
      </w:hyperlink>
      <w:r w:rsidRPr="00174442">
        <w:rPr>
          <w:rFonts w:cstheme="minorHAnsi"/>
          <w:szCs w:val="20"/>
        </w:rPr>
        <w:t xml:space="preserve"> </w:t>
      </w:r>
    </w:p>
    <w:p w:rsidRPr="00174442" w:rsidR="00BF0B65" w:rsidP="00BF0B65" w:rsidRDefault="00BF0B65" w14:paraId="65B9183B" w14:textId="77777777">
      <w:pPr>
        <w:pStyle w:val="NormalWeb"/>
        <w:spacing w:before="120"/>
        <w:ind w:left="720" w:hanging="720"/>
        <w:rPr>
          <w:rFonts w:cstheme="minorHAnsi"/>
          <w:szCs w:val="20"/>
        </w:rPr>
      </w:pPr>
      <w:r w:rsidRPr="00174442">
        <w:rPr>
          <w:rFonts w:cstheme="minorHAnsi"/>
          <w:szCs w:val="20"/>
        </w:rPr>
        <w:t xml:space="preserve">Chiew, F. H. S., Zheng, H., Potter, N. J., Charles, S. P., Thatcher, M., et al. (2022). Different hydroclimate modelling approaches can lead to a large range of streamflow projections under climate change: Implications for water resources management. </w:t>
      </w:r>
      <w:r w:rsidRPr="00174442">
        <w:rPr>
          <w:rStyle w:val="Emphasis"/>
          <w:rFonts w:eastAsiaTheme="majorEastAsia" w:cstheme="minorHAnsi"/>
          <w:szCs w:val="20"/>
        </w:rPr>
        <w:t>Water, 14</w:t>
      </w:r>
      <w:r w:rsidRPr="00174442">
        <w:rPr>
          <w:rFonts w:cstheme="minorHAnsi"/>
          <w:szCs w:val="20"/>
        </w:rPr>
        <w:t xml:space="preserve">(9), 2730. </w:t>
      </w:r>
      <w:hyperlink w:history="1" r:id="rId105">
        <w:r w:rsidRPr="00174442">
          <w:rPr>
            <w:rStyle w:val="Hyperlink"/>
            <w:rFonts w:cstheme="minorHAnsi"/>
            <w:szCs w:val="20"/>
          </w:rPr>
          <w:t>https://doi.org/10.3390/w14172730</w:t>
        </w:r>
      </w:hyperlink>
    </w:p>
    <w:p w:rsidRPr="00174442" w:rsidR="00BF0B65" w:rsidP="00BF0B65" w:rsidRDefault="00BF0B65" w14:paraId="08E385C0" w14:textId="77777777">
      <w:pPr>
        <w:pStyle w:val="NormalWeb"/>
        <w:spacing w:before="120"/>
        <w:ind w:left="720" w:hanging="720"/>
        <w:rPr>
          <w:rFonts w:cstheme="minorHAnsi"/>
          <w:szCs w:val="20"/>
        </w:rPr>
      </w:pPr>
      <w:r w:rsidRPr="00174442">
        <w:rPr>
          <w:rFonts w:cstheme="minorHAnsi"/>
          <w:szCs w:val="20"/>
        </w:rPr>
        <w:t xml:space="preserve">Clarke, J. M., Grose, M., Thatcher, M., Hernaman, V., Heady, C., Round, V., Rafter, T., </w:t>
      </w:r>
      <w:proofErr w:type="spellStart"/>
      <w:r w:rsidRPr="00174442">
        <w:rPr>
          <w:rFonts w:cstheme="minorHAnsi"/>
          <w:szCs w:val="20"/>
        </w:rPr>
        <w:t>Trenham</w:t>
      </w:r>
      <w:proofErr w:type="spellEnd"/>
      <w:r w:rsidRPr="00174442">
        <w:rPr>
          <w:rFonts w:cstheme="minorHAnsi"/>
          <w:szCs w:val="20"/>
        </w:rPr>
        <w:t xml:space="preserve">, C., &amp; Wilson, L. (2019). </w:t>
      </w:r>
      <w:r w:rsidRPr="00174442">
        <w:rPr>
          <w:rStyle w:val="Emphasis"/>
          <w:rFonts w:eastAsiaTheme="majorEastAsia" w:cstheme="minorHAnsi"/>
          <w:szCs w:val="20"/>
        </w:rPr>
        <w:t>Victorian climate projections 2019 technical report</w:t>
      </w:r>
      <w:r w:rsidRPr="00174442">
        <w:rPr>
          <w:rFonts w:cstheme="minorHAnsi"/>
          <w:szCs w:val="20"/>
        </w:rPr>
        <w:t xml:space="preserve">. CSIRO. </w:t>
      </w:r>
      <w:hyperlink w:history="1" r:id="rId106">
        <w:r w:rsidRPr="00174442">
          <w:rPr>
            <w:rStyle w:val="Hyperlink"/>
            <w:rFonts w:cstheme="minorHAnsi"/>
            <w:szCs w:val="20"/>
          </w:rPr>
          <w:t>https://www.climatechange.vic.gov.au/victorias-changing-climate/Vic-Climate-Projections-2019-Technical-Report_1.pdf</w:t>
        </w:r>
      </w:hyperlink>
      <w:r w:rsidRPr="00174442">
        <w:rPr>
          <w:rFonts w:cstheme="minorHAnsi"/>
          <w:szCs w:val="20"/>
        </w:rPr>
        <w:t xml:space="preserve"> </w:t>
      </w:r>
    </w:p>
    <w:p w:rsidRPr="00174442" w:rsidR="00BF0B65" w:rsidP="00BF0B65" w:rsidRDefault="00BF0B65" w14:paraId="1B8EC2F6" w14:textId="77777777">
      <w:pPr>
        <w:pStyle w:val="NormalWeb"/>
        <w:spacing w:before="120"/>
        <w:ind w:left="720" w:hanging="720"/>
        <w:rPr>
          <w:rFonts w:cstheme="minorHAnsi"/>
          <w:szCs w:val="20"/>
        </w:rPr>
      </w:pPr>
      <w:r w:rsidRPr="00174442">
        <w:rPr>
          <w:rFonts w:cstheme="minorHAnsi"/>
          <w:szCs w:val="20"/>
        </w:rPr>
        <w:t xml:space="preserve">Climate Analytics &amp; New Climate Institute. (2024). </w:t>
      </w:r>
      <w:r w:rsidRPr="00174442">
        <w:rPr>
          <w:rStyle w:val="Emphasis"/>
          <w:rFonts w:eastAsiaTheme="majorEastAsia" w:cstheme="minorHAnsi"/>
          <w:szCs w:val="20"/>
        </w:rPr>
        <w:t>Climate Action Tracker: Warming projections global update, November 2024</w:t>
      </w:r>
      <w:r w:rsidRPr="00174442">
        <w:rPr>
          <w:rFonts w:cstheme="minorHAnsi"/>
          <w:szCs w:val="20"/>
        </w:rPr>
        <w:t xml:space="preserve">. </w:t>
      </w:r>
      <w:hyperlink w:history="1" r:id="rId107">
        <w:r w:rsidRPr="00174442">
          <w:rPr>
            <w:rStyle w:val="Hyperlink"/>
            <w:rFonts w:cstheme="minorHAnsi"/>
            <w:szCs w:val="20"/>
          </w:rPr>
          <w:t>https://climateanalytics.org/publications/cat-global-update-as-the-climate-crisis-worsens-the-warming-outlook-stagnates</w:t>
        </w:r>
      </w:hyperlink>
      <w:r w:rsidRPr="00174442">
        <w:rPr>
          <w:rFonts w:cstheme="minorHAnsi"/>
          <w:szCs w:val="20"/>
        </w:rPr>
        <w:t xml:space="preserve"> </w:t>
      </w:r>
    </w:p>
    <w:p w:rsidRPr="00174442" w:rsidR="00BF0B65" w:rsidP="00BF0B65" w:rsidRDefault="00BF0B65" w14:paraId="4EDA1149" w14:textId="77777777">
      <w:pPr>
        <w:pStyle w:val="NormalWeb"/>
        <w:spacing w:before="120"/>
        <w:ind w:left="720" w:hanging="720"/>
        <w:rPr>
          <w:rFonts w:cstheme="minorHAnsi"/>
          <w:szCs w:val="20"/>
        </w:rPr>
      </w:pPr>
      <w:r w:rsidRPr="00174442">
        <w:rPr>
          <w:rFonts w:cstheme="minorHAnsi"/>
          <w:szCs w:val="20"/>
        </w:rPr>
        <w:t xml:space="preserve">Cook, R. D. (1977). Detection of influential observations in linear regression. </w:t>
      </w:r>
      <w:proofErr w:type="spellStart"/>
      <w:r w:rsidRPr="00174442">
        <w:rPr>
          <w:rStyle w:val="Emphasis"/>
          <w:rFonts w:eastAsiaTheme="majorEastAsia" w:cstheme="minorHAnsi"/>
          <w:szCs w:val="20"/>
        </w:rPr>
        <w:t>Technometrics</w:t>
      </w:r>
      <w:proofErr w:type="spellEnd"/>
      <w:r w:rsidRPr="00174442">
        <w:rPr>
          <w:rStyle w:val="Emphasis"/>
          <w:rFonts w:eastAsiaTheme="majorEastAsia" w:cstheme="minorHAnsi"/>
          <w:szCs w:val="20"/>
        </w:rPr>
        <w:t>, 19</w:t>
      </w:r>
      <w:r w:rsidRPr="00174442">
        <w:rPr>
          <w:rFonts w:cstheme="minorHAnsi"/>
          <w:szCs w:val="20"/>
        </w:rPr>
        <w:t xml:space="preserve">(1), 15–18. </w:t>
      </w:r>
      <w:hyperlink w:history="1" r:id="rId108">
        <w:r w:rsidRPr="00174442">
          <w:rPr>
            <w:rStyle w:val="Hyperlink"/>
            <w:rFonts w:cstheme="minorHAnsi"/>
            <w:szCs w:val="20"/>
          </w:rPr>
          <w:t>https://doi.org/10.1080/00401706.1977.10489493</w:t>
        </w:r>
      </w:hyperlink>
      <w:r w:rsidRPr="00174442">
        <w:rPr>
          <w:rFonts w:cstheme="minorHAnsi"/>
          <w:szCs w:val="20"/>
        </w:rPr>
        <w:t xml:space="preserve"> </w:t>
      </w:r>
    </w:p>
    <w:p w:rsidRPr="00174442" w:rsidR="00BF0B65" w:rsidP="00BF0B65" w:rsidRDefault="00BF0B65" w14:paraId="13D81B11" w14:textId="77777777">
      <w:pPr>
        <w:pStyle w:val="NormalWeb"/>
        <w:spacing w:before="120"/>
        <w:ind w:left="720" w:hanging="720"/>
        <w:rPr>
          <w:rFonts w:cstheme="minorHAnsi"/>
          <w:szCs w:val="20"/>
        </w:rPr>
      </w:pPr>
      <w:r w:rsidRPr="00174442">
        <w:rPr>
          <w:rFonts w:cstheme="minorHAnsi"/>
          <w:szCs w:val="20"/>
        </w:rPr>
        <w:t xml:space="preserve">Crosbie, R. S., Pickett, T., </w:t>
      </w:r>
      <w:proofErr w:type="spellStart"/>
      <w:r w:rsidRPr="00174442">
        <w:rPr>
          <w:rFonts w:cstheme="minorHAnsi"/>
          <w:szCs w:val="20"/>
        </w:rPr>
        <w:t>Mpelasoka</w:t>
      </w:r>
      <w:proofErr w:type="spellEnd"/>
      <w:r w:rsidRPr="00174442">
        <w:rPr>
          <w:rFonts w:cstheme="minorHAnsi"/>
          <w:szCs w:val="20"/>
        </w:rPr>
        <w:t xml:space="preserve">, F. S., Hodgson, G., Charles, S. P., &amp; Barron, O. V. (2013). An assessment of the climate change impacts on groundwater recharge at a continental scale using a probabilistic approach with an ensemble of GCMs. </w:t>
      </w:r>
      <w:r w:rsidRPr="00174442">
        <w:rPr>
          <w:rStyle w:val="Emphasis"/>
          <w:rFonts w:eastAsiaTheme="majorEastAsia" w:cstheme="minorHAnsi"/>
          <w:szCs w:val="20"/>
        </w:rPr>
        <w:t>Climatic Change, 117</w:t>
      </w:r>
      <w:r w:rsidRPr="00174442">
        <w:rPr>
          <w:rFonts w:cstheme="minorHAnsi"/>
          <w:szCs w:val="20"/>
        </w:rPr>
        <w:t xml:space="preserve">, 41–53. </w:t>
      </w:r>
      <w:hyperlink w:history="1" r:id="rId109">
        <w:r w:rsidRPr="00174442">
          <w:rPr>
            <w:rStyle w:val="Hyperlink"/>
            <w:rFonts w:cstheme="minorHAnsi"/>
            <w:szCs w:val="20"/>
          </w:rPr>
          <w:t>https://doi.org/10.1007/s10584-012-0558-6</w:t>
        </w:r>
      </w:hyperlink>
      <w:r w:rsidRPr="00174442">
        <w:rPr>
          <w:rStyle w:val="Hyperlink"/>
          <w:rFonts w:cstheme="minorHAnsi"/>
          <w:szCs w:val="20"/>
        </w:rPr>
        <w:t xml:space="preserve"> </w:t>
      </w:r>
    </w:p>
    <w:p w:rsidRPr="00174442" w:rsidR="00BF0B65" w:rsidP="00BF0B65" w:rsidRDefault="00BF0B65" w14:paraId="64932341" w14:textId="77777777">
      <w:pPr>
        <w:pStyle w:val="NormalWeb"/>
        <w:spacing w:before="120"/>
        <w:ind w:left="720" w:hanging="720"/>
        <w:rPr>
          <w:rFonts w:cstheme="minorHAnsi"/>
          <w:szCs w:val="20"/>
        </w:rPr>
      </w:pPr>
      <w:r w:rsidRPr="00174442">
        <w:rPr>
          <w:rFonts w:cstheme="minorHAnsi"/>
          <w:szCs w:val="20"/>
        </w:rPr>
        <w:t xml:space="preserve">CSIRO, &amp; Bureau of Meteorology. (2015). </w:t>
      </w:r>
      <w:r w:rsidRPr="00174442">
        <w:rPr>
          <w:rStyle w:val="Emphasis"/>
          <w:rFonts w:eastAsiaTheme="majorEastAsia" w:cstheme="minorHAnsi"/>
          <w:szCs w:val="20"/>
        </w:rPr>
        <w:t>Climate change in Australia: Information for Australia’s natural resource management regions</w:t>
      </w:r>
      <w:r w:rsidRPr="00174442">
        <w:rPr>
          <w:rFonts w:cstheme="minorHAnsi"/>
          <w:szCs w:val="20"/>
        </w:rPr>
        <w:t xml:space="preserve"> (Technical Report). </w:t>
      </w:r>
      <w:hyperlink w:history="1" r:id="rId110">
        <w:r w:rsidRPr="00174442">
          <w:rPr>
            <w:rStyle w:val="Hyperlink"/>
            <w:rFonts w:cstheme="minorHAnsi"/>
            <w:szCs w:val="20"/>
          </w:rPr>
          <w:t>https://www.climatechangeinaustralia.gov.au/media/ccia/2.2/cms_page_media/168/CCIA_2015_NRM_TechnicalReport_WEB.pdf</w:t>
        </w:r>
      </w:hyperlink>
      <w:r w:rsidRPr="00174442">
        <w:rPr>
          <w:rFonts w:cstheme="minorHAnsi"/>
          <w:szCs w:val="20"/>
        </w:rPr>
        <w:t xml:space="preserve"> </w:t>
      </w:r>
    </w:p>
    <w:p w:rsidRPr="00174442" w:rsidR="00BF0B65" w:rsidP="00BF0B65" w:rsidRDefault="00BF0B65" w14:paraId="065918EE" w14:textId="77777777">
      <w:pPr>
        <w:pStyle w:val="NormalWeb"/>
        <w:spacing w:before="120"/>
        <w:ind w:left="720" w:hanging="720"/>
        <w:rPr>
          <w:rFonts w:cstheme="minorHAnsi"/>
          <w:szCs w:val="20"/>
        </w:rPr>
      </w:pPr>
      <w:r w:rsidRPr="00174442">
        <w:rPr>
          <w:rFonts w:cstheme="minorHAnsi"/>
          <w:szCs w:val="20"/>
        </w:rPr>
        <w:t>Culley, S., Bennett, B., Westra, S., &amp; Maier, H. R. (2019). Generating realistic perturbed hydrometeorological time series to inform scenario</w:t>
      </w:r>
      <w:r w:rsidRPr="00174442">
        <w:rPr>
          <w:rFonts w:cstheme="minorHAnsi"/>
          <w:szCs w:val="20"/>
        </w:rPr>
        <w:noBreakHyphen/>
        <w:t xml:space="preserve">neutral climate impact assessments. </w:t>
      </w:r>
      <w:r w:rsidRPr="00174442">
        <w:rPr>
          <w:rStyle w:val="Emphasis"/>
          <w:rFonts w:eastAsiaTheme="majorEastAsia" w:cstheme="minorHAnsi"/>
          <w:szCs w:val="20"/>
        </w:rPr>
        <w:t>Journal of Hydrology, 576</w:t>
      </w:r>
      <w:r w:rsidRPr="00174442">
        <w:rPr>
          <w:rFonts w:cstheme="minorHAnsi"/>
          <w:szCs w:val="20"/>
        </w:rPr>
        <w:t xml:space="preserve">, 111–122. </w:t>
      </w:r>
      <w:hyperlink w:history="1" r:id="rId111">
        <w:r w:rsidRPr="00174442">
          <w:rPr>
            <w:rStyle w:val="Hyperlink"/>
            <w:rFonts w:cstheme="minorHAnsi"/>
            <w:szCs w:val="20"/>
          </w:rPr>
          <w:t>https://doi.org/10.1016/j.jhydrol.2019.06.005</w:t>
        </w:r>
      </w:hyperlink>
      <w:r w:rsidRPr="00174442">
        <w:rPr>
          <w:rFonts w:cstheme="minorHAnsi"/>
          <w:szCs w:val="20"/>
        </w:rPr>
        <w:t xml:space="preserve"> </w:t>
      </w:r>
    </w:p>
    <w:p w:rsidRPr="00174442" w:rsidR="00BF0B65" w:rsidP="00BF0B65" w:rsidRDefault="00BF0B65" w14:paraId="231E24A0" w14:textId="77777777">
      <w:pPr>
        <w:pStyle w:val="NormalWeb"/>
        <w:spacing w:before="120"/>
        <w:ind w:left="720" w:hanging="720"/>
        <w:rPr>
          <w:rFonts w:cstheme="minorHAnsi"/>
          <w:szCs w:val="20"/>
        </w:rPr>
      </w:pPr>
      <w:r w:rsidRPr="00174442">
        <w:rPr>
          <w:rFonts w:cstheme="minorHAnsi"/>
          <w:szCs w:val="20"/>
        </w:rPr>
        <w:t xml:space="preserve">DEECA. (2023). </w:t>
      </w:r>
      <w:r w:rsidRPr="00174442">
        <w:rPr>
          <w:rStyle w:val="Emphasis"/>
          <w:rFonts w:eastAsiaTheme="majorEastAsia" w:cstheme="minorHAnsi"/>
          <w:szCs w:val="20"/>
        </w:rPr>
        <w:t>Victoria’s resilient coast: Adapting for 2100+ — Framework and guidelines</w:t>
      </w:r>
      <w:r w:rsidRPr="00174442">
        <w:rPr>
          <w:rFonts w:cstheme="minorHAnsi"/>
          <w:szCs w:val="20"/>
        </w:rPr>
        <w:t xml:space="preserve">. </w:t>
      </w:r>
      <w:hyperlink w:history="1" r:id="rId112">
        <w:r w:rsidRPr="00174442">
          <w:rPr>
            <w:rStyle w:val="Hyperlink"/>
            <w:rFonts w:cstheme="minorHAnsi"/>
            <w:szCs w:val="20"/>
          </w:rPr>
          <w:t>https://www.marineandcoasts.vic.gov.au/marine-coastal-management/victorias-resilient-coast-adapting-for-2100</w:t>
        </w:r>
      </w:hyperlink>
      <w:r w:rsidRPr="00174442">
        <w:rPr>
          <w:rFonts w:cstheme="minorHAnsi"/>
          <w:szCs w:val="20"/>
        </w:rPr>
        <w:t xml:space="preserve"> </w:t>
      </w:r>
    </w:p>
    <w:p w:rsidRPr="00174442" w:rsidR="00BF0B65" w:rsidP="00BF0B65" w:rsidRDefault="00BF0B65" w14:paraId="566FD083" w14:textId="77777777">
      <w:pPr>
        <w:pStyle w:val="NormalWeb"/>
        <w:spacing w:before="120"/>
        <w:ind w:left="720" w:hanging="720"/>
        <w:rPr>
          <w:rFonts w:cstheme="minorHAnsi"/>
          <w:szCs w:val="20"/>
        </w:rPr>
      </w:pPr>
      <w:r w:rsidRPr="00174442">
        <w:rPr>
          <w:rFonts w:cstheme="minorHAnsi"/>
          <w:szCs w:val="20"/>
        </w:rPr>
        <w:t xml:space="preserve">DEECA. (2024). </w:t>
      </w:r>
      <w:r w:rsidRPr="00174442">
        <w:rPr>
          <w:rStyle w:val="Emphasis"/>
          <w:rFonts w:eastAsiaTheme="majorEastAsia" w:cstheme="minorHAnsi"/>
          <w:szCs w:val="20"/>
        </w:rPr>
        <w:t>Victoria’s Climate Science Report 2024</w:t>
      </w:r>
      <w:r w:rsidRPr="00174442">
        <w:rPr>
          <w:rFonts w:cstheme="minorHAnsi"/>
          <w:szCs w:val="20"/>
        </w:rPr>
        <w:t xml:space="preserve">. </w:t>
      </w:r>
      <w:hyperlink w:history="1" r:id="rId113">
        <w:r w:rsidRPr="00174442">
          <w:rPr>
            <w:rStyle w:val="Hyperlink"/>
            <w:rFonts w:cstheme="minorHAnsi"/>
            <w:szCs w:val="20"/>
          </w:rPr>
          <w:t>https://www.climatechange.vic.gov.au/victorias-changing-climate/Victorias-Climate-Science-Report-2024.pdf</w:t>
        </w:r>
      </w:hyperlink>
      <w:r w:rsidRPr="00174442">
        <w:rPr>
          <w:rFonts w:cstheme="minorHAnsi"/>
          <w:szCs w:val="20"/>
        </w:rPr>
        <w:t xml:space="preserve"> </w:t>
      </w:r>
    </w:p>
    <w:p w:rsidRPr="00174442" w:rsidR="00BF0B65" w:rsidP="00BF0B65" w:rsidRDefault="00BF0B65" w14:paraId="1A9F08E2" w14:textId="12ADA1F3">
      <w:pPr>
        <w:pStyle w:val="NormalWeb"/>
        <w:spacing w:before="120"/>
        <w:ind w:left="720" w:hanging="720"/>
        <w:rPr>
          <w:rFonts w:cstheme="minorHAnsi"/>
          <w:szCs w:val="20"/>
        </w:rPr>
      </w:pPr>
      <w:r w:rsidRPr="00174442">
        <w:rPr>
          <w:rFonts w:cstheme="minorHAnsi"/>
          <w:szCs w:val="20"/>
        </w:rPr>
        <w:t xml:space="preserve">DEECA. (2025a). </w:t>
      </w:r>
      <w:r w:rsidRPr="00174442">
        <w:rPr>
          <w:rStyle w:val="Emphasis"/>
          <w:rFonts w:eastAsiaTheme="majorEastAsia" w:cstheme="minorHAnsi"/>
          <w:szCs w:val="20"/>
        </w:rPr>
        <w:t>Victoria’s water resources under a changing climate: Insights from phase 2 of the Victorian Climate and Water Initiative</w:t>
      </w:r>
      <w:r w:rsidRPr="00174442">
        <w:rPr>
          <w:rFonts w:cstheme="minorHAnsi"/>
          <w:szCs w:val="20"/>
        </w:rPr>
        <w:t xml:space="preserve">. </w:t>
      </w:r>
      <w:hyperlink w:history="1" r:id="rId114">
        <w:r w:rsidRPr="00174442">
          <w:rPr>
            <w:rStyle w:val="Hyperlink"/>
            <w:rFonts w:cstheme="minorHAnsi"/>
            <w:szCs w:val="20"/>
          </w:rPr>
          <w:t>https://www.water.vic.gov.au/__data/assets/pdf_file/0037/729928/Victorias-water-resources-under-a-changing-climate.pdf</w:t>
        </w:r>
      </w:hyperlink>
      <w:r w:rsidRPr="00174442">
        <w:rPr>
          <w:rFonts w:cstheme="minorHAnsi"/>
          <w:szCs w:val="20"/>
        </w:rPr>
        <w:t xml:space="preserve"> </w:t>
      </w:r>
    </w:p>
    <w:p w:rsidRPr="00174442" w:rsidR="00BF0B65" w:rsidP="00BF0B65" w:rsidRDefault="00BF0B65" w14:paraId="62249107" w14:textId="79174312">
      <w:pPr>
        <w:pStyle w:val="NormalWeb"/>
        <w:spacing w:before="120"/>
        <w:ind w:left="720" w:hanging="720"/>
        <w:rPr>
          <w:rFonts w:cstheme="minorHAnsi"/>
          <w:szCs w:val="20"/>
        </w:rPr>
      </w:pPr>
      <w:r w:rsidRPr="00174442">
        <w:rPr>
          <w:rFonts w:cstheme="minorHAnsi"/>
          <w:szCs w:val="20"/>
        </w:rPr>
        <w:t xml:space="preserve">DEECA. (2025b). </w:t>
      </w:r>
      <w:r w:rsidRPr="00174442">
        <w:rPr>
          <w:rStyle w:val="Emphasis"/>
          <w:rFonts w:eastAsiaTheme="majorEastAsia" w:cstheme="minorHAnsi"/>
          <w:szCs w:val="20"/>
        </w:rPr>
        <w:t xml:space="preserve">Guidelines for the </w:t>
      </w:r>
      <w:r w:rsidRPr="00174442" w:rsidDel="004F5C2F">
        <w:rPr>
          <w:rStyle w:val="Emphasis"/>
          <w:rFonts w:eastAsiaTheme="majorEastAsia" w:cstheme="minorHAnsi"/>
          <w:szCs w:val="20"/>
        </w:rPr>
        <w:t>d</w:t>
      </w:r>
      <w:r w:rsidRPr="00174442">
        <w:rPr>
          <w:rStyle w:val="Emphasis"/>
          <w:rFonts w:eastAsiaTheme="majorEastAsia" w:cstheme="minorHAnsi"/>
          <w:szCs w:val="20"/>
        </w:rPr>
        <w:t xml:space="preserve">evelopment of </w:t>
      </w:r>
      <w:r w:rsidR="004F5C2F">
        <w:rPr>
          <w:rStyle w:val="Emphasis"/>
          <w:rFonts w:eastAsiaTheme="majorEastAsia" w:cstheme="minorHAnsi"/>
          <w:szCs w:val="20"/>
        </w:rPr>
        <w:t>U</w:t>
      </w:r>
      <w:r w:rsidRPr="00174442">
        <w:rPr>
          <w:rStyle w:val="Emphasis"/>
          <w:rFonts w:eastAsiaTheme="majorEastAsia" w:cstheme="minorHAnsi"/>
          <w:szCs w:val="20"/>
        </w:rPr>
        <w:t xml:space="preserve">rban </w:t>
      </w:r>
      <w:r w:rsidR="004F5C2F">
        <w:rPr>
          <w:rStyle w:val="Emphasis"/>
          <w:rFonts w:eastAsiaTheme="majorEastAsia" w:cstheme="minorHAnsi"/>
          <w:szCs w:val="20"/>
        </w:rPr>
        <w:t>W</w:t>
      </w:r>
      <w:r w:rsidRPr="00174442">
        <w:rPr>
          <w:rStyle w:val="Emphasis"/>
          <w:rFonts w:eastAsiaTheme="majorEastAsia" w:cstheme="minorHAnsi"/>
          <w:szCs w:val="20"/>
        </w:rPr>
        <w:t xml:space="preserve">ater </w:t>
      </w:r>
      <w:r w:rsidR="004F5C2F">
        <w:rPr>
          <w:rStyle w:val="Emphasis"/>
          <w:rFonts w:eastAsiaTheme="majorEastAsia" w:cstheme="minorHAnsi"/>
          <w:szCs w:val="20"/>
        </w:rPr>
        <w:t>S</w:t>
      </w:r>
      <w:r w:rsidRPr="00174442">
        <w:rPr>
          <w:rStyle w:val="Emphasis"/>
          <w:rFonts w:eastAsiaTheme="majorEastAsia" w:cstheme="minorHAnsi"/>
          <w:szCs w:val="20"/>
        </w:rPr>
        <w:t>trategies</w:t>
      </w:r>
      <w:r w:rsidR="00D731C6">
        <w:rPr>
          <w:rStyle w:val="Emphasis"/>
          <w:rFonts w:eastAsiaTheme="majorEastAsia" w:cstheme="minorHAnsi"/>
          <w:szCs w:val="20"/>
        </w:rPr>
        <w:t xml:space="preserve"> &amp; Drought Preparedness Plans</w:t>
      </w:r>
      <w:r w:rsidRPr="00174442">
        <w:rPr>
          <w:rFonts w:cstheme="minorHAnsi"/>
          <w:szCs w:val="20"/>
        </w:rPr>
        <w:t>.</w:t>
      </w:r>
    </w:p>
    <w:p w:rsidR="008B6C6B" w:rsidP="00BF0B65" w:rsidRDefault="008B6C6B" w14:paraId="7A93E1C7" w14:textId="0994E74A">
      <w:pPr>
        <w:pStyle w:val="NormalWeb"/>
        <w:spacing w:before="120"/>
        <w:ind w:left="720" w:hanging="720"/>
        <w:rPr>
          <w:rFonts w:cstheme="minorHAnsi"/>
          <w:szCs w:val="20"/>
        </w:rPr>
      </w:pPr>
      <w:r>
        <w:rPr>
          <w:rFonts w:cstheme="minorHAnsi"/>
          <w:szCs w:val="20"/>
        </w:rPr>
        <w:t xml:space="preserve">DEECA. (2025c). </w:t>
      </w:r>
      <w:r w:rsidRPr="00666FE3">
        <w:rPr>
          <w:rFonts w:cstheme="minorHAnsi"/>
          <w:i/>
          <w:szCs w:val="20"/>
        </w:rPr>
        <w:t xml:space="preserve">Victoria’s </w:t>
      </w:r>
      <w:r w:rsidRPr="00666FE3">
        <w:rPr>
          <w:rFonts w:cstheme="minorHAnsi"/>
          <w:i/>
          <w:iCs/>
          <w:szCs w:val="20"/>
        </w:rPr>
        <w:t xml:space="preserve">Future </w:t>
      </w:r>
      <w:r w:rsidRPr="00666FE3" w:rsidR="006E685B">
        <w:rPr>
          <w:rFonts w:cstheme="minorHAnsi"/>
          <w:i/>
          <w:szCs w:val="20"/>
        </w:rPr>
        <w:t xml:space="preserve">Climate </w:t>
      </w:r>
      <w:r w:rsidRPr="00666FE3">
        <w:rPr>
          <w:rFonts w:cstheme="minorHAnsi"/>
          <w:i/>
          <w:szCs w:val="20"/>
        </w:rPr>
        <w:t>Tool</w:t>
      </w:r>
      <w:r>
        <w:rPr>
          <w:rFonts w:cstheme="minorHAnsi"/>
          <w:szCs w:val="20"/>
        </w:rPr>
        <w:t xml:space="preserve">. </w:t>
      </w:r>
      <w:hyperlink w:history="1" r:id="rId115">
        <w:r w:rsidRPr="00F730E4" w:rsidR="00666FE3">
          <w:rPr>
            <w:rStyle w:val="Hyperlink"/>
            <w:rFonts w:cstheme="minorHAnsi"/>
            <w:szCs w:val="20"/>
          </w:rPr>
          <w:t>https://vicfutureclimatetool.indraweb.io/cmip6/</w:t>
        </w:r>
      </w:hyperlink>
    </w:p>
    <w:p w:rsidR="0067727C" w:rsidP="00BF0B65" w:rsidRDefault="0067727C" w14:paraId="480893B8" w14:textId="4D9C63D3">
      <w:pPr>
        <w:pStyle w:val="NormalWeb"/>
        <w:spacing w:before="120"/>
        <w:ind w:left="720" w:hanging="720"/>
        <w:rPr>
          <w:rFonts w:cstheme="minorHAnsi"/>
          <w:szCs w:val="20"/>
        </w:rPr>
      </w:pPr>
      <w:r>
        <w:rPr>
          <w:rFonts w:cstheme="minorHAnsi"/>
          <w:szCs w:val="20"/>
        </w:rPr>
        <w:t xml:space="preserve">DEECA. (2025d). </w:t>
      </w:r>
      <w:r w:rsidRPr="00412246">
        <w:rPr>
          <w:rFonts w:cstheme="minorHAnsi"/>
          <w:i/>
          <w:szCs w:val="20"/>
        </w:rPr>
        <w:t>Victoria’s Water Measurement Information System</w:t>
      </w:r>
      <w:r>
        <w:rPr>
          <w:rFonts w:cstheme="minorHAnsi"/>
          <w:szCs w:val="20"/>
        </w:rPr>
        <w:t xml:space="preserve">. </w:t>
      </w:r>
      <w:hyperlink w:history="1" r:id="rId116">
        <w:r w:rsidRPr="00412246" w:rsidR="00412246">
          <w:rPr>
            <w:rStyle w:val="Hyperlink"/>
            <w:rFonts w:cstheme="minorHAnsi"/>
            <w:szCs w:val="20"/>
          </w:rPr>
          <w:t>https://data.water.vic.gov.au/</w:t>
        </w:r>
      </w:hyperlink>
    </w:p>
    <w:p w:rsidRPr="00174442" w:rsidR="00207E46" w:rsidP="00BF0B65" w:rsidRDefault="00207E46" w14:paraId="1911756F" w14:textId="28DE3E31">
      <w:pPr>
        <w:pStyle w:val="NormalWeb"/>
        <w:spacing w:before="120"/>
        <w:ind w:left="720" w:hanging="720"/>
        <w:rPr>
          <w:rFonts w:cstheme="minorHAnsi"/>
          <w:szCs w:val="20"/>
        </w:rPr>
      </w:pPr>
      <w:r>
        <w:rPr>
          <w:rFonts w:cstheme="minorHAnsi"/>
          <w:szCs w:val="20"/>
        </w:rPr>
        <w:t xml:space="preserve">DEECA. (2025e). Victorian Water Accounts. </w:t>
      </w:r>
      <w:hyperlink w:history="1" r:id="rId117">
        <w:r w:rsidRPr="00207E46">
          <w:rPr>
            <w:rStyle w:val="Hyperlink"/>
            <w:rFonts w:cstheme="minorHAnsi"/>
            <w:szCs w:val="20"/>
          </w:rPr>
          <w:t>https://accounts.water.vic.gov.au/</w:t>
        </w:r>
      </w:hyperlink>
    </w:p>
    <w:p w:rsidRPr="00174442" w:rsidR="002B0261" w:rsidP="002B0261" w:rsidRDefault="002B0261" w14:paraId="422088DD" w14:textId="67C92094">
      <w:pPr>
        <w:pStyle w:val="NormalWeb"/>
        <w:spacing w:before="120"/>
        <w:ind w:left="720" w:hanging="720"/>
        <w:rPr>
          <w:rFonts w:cstheme="minorHAnsi"/>
          <w:szCs w:val="20"/>
        </w:rPr>
      </w:pPr>
      <w:r w:rsidRPr="00174442">
        <w:rPr>
          <w:rFonts w:cstheme="minorHAnsi"/>
          <w:szCs w:val="20"/>
        </w:rPr>
        <w:t>DE</w:t>
      </w:r>
      <w:r>
        <w:rPr>
          <w:rFonts w:cstheme="minorHAnsi"/>
          <w:szCs w:val="20"/>
        </w:rPr>
        <w:t>ECA</w:t>
      </w:r>
      <w:r w:rsidRPr="00174442">
        <w:rPr>
          <w:rFonts w:cstheme="minorHAnsi"/>
          <w:szCs w:val="20"/>
        </w:rPr>
        <w:t>. (202</w:t>
      </w:r>
      <w:r w:rsidR="00543ECD">
        <w:rPr>
          <w:rFonts w:cstheme="minorHAnsi"/>
          <w:szCs w:val="20"/>
        </w:rPr>
        <w:t>6, under preparation</w:t>
      </w:r>
      <w:r w:rsidRPr="00174442">
        <w:rPr>
          <w:rFonts w:cstheme="minorHAnsi"/>
          <w:szCs w:val="20"/>
        </w:rPr>
        <w:t xml:space="preserve">). </w:t>
      </w:r>
      <w:r w:rsidRPr="00174442">
        <w:rPr>
          <w:rStyle w:val="Emphasis"/>
          <w:rFonts w:eastAsiaTheme="majorEastAsia" w:cstheme="minorHAnsi"/>
          <w:szCs w:val="20"/>
        </w:rPr>
        <w:t>Hydroclimate data transformation plugin for the Source modelling platform: User manual</w:t>
      </w:r>
      <w:r w:rsidRPr="00174442">
        <w:rPr>
          <w:rFonts w:cstheme="minorHAnsi"/>
          <w:szCs w:val="20"/>
        </w:rPr>
        <w:t>.</w:t>
      </w:r>
    </w:p>
    <w:p w:rsidRPr="00174442" w:rsidR="00BF0B65" w:rsidP="00BF0B65" w:rsidRDefault="00BF0B65" w14:paraId="2FDCABF6" w14:textId="77777777">
      <w:pPr>
        <w:pStyle w:val="NormalWeb"/>
        <w:spacing w:before="120"/>
        <w:ind w:left="720" w:hanging="720"/>
        <w:rPr>
          <w:rFonts w:cstheme="minorHAnsi"/>
          <w:szCs w:val="20"/>
        </w:rPr>
      </w:pPr>
      <w:r w:rsidRPr="00174442">
        <w:rPr>
          <w:rFonts w:cstheme="minorHAnsi"/>
          <w:szCs w:val="20"/>
        </w:rPr>
        <w:t xml:space="preserve">DELWP. (2018). </w:t>
      </w:r>
      <w:r w:rsidRPr="00174442">
        <w:rPr>
          <w:rStyle w:val="Emphasis"/>
          <w:rFonts w:eastAsiaTheme="majorEastAsia" w:cstheme="minorHAnsi"/>
          <w:szCs w:val="20"/>
        </w:rPr>
        <w:t>Pilot water sector climate change adaptation action plan</w:t>
      </w:r>
      <w:r w:rsidRPr="00174442">
        <w:rPr>
          <w:rFonts w:cstheme="minorHAnsi"/>
          <w:szCs w:val="20"/>
        </w:rPr>
        <w:t xml:space="preserve">.  </w:t>
      </w:r>
      <w:hyperlink w:history="1" r:id="rId118">
        <w:r w:rsidRPr="00174442">
          <w:rPr>
            <w:rStyle w:val="Hyperlink"/>
            <w:rFonts w:cstheme="minorHAnsi"/>
            <w:szCs w:val="20"/>
          </w:rPr>
          <w:t>https://www.water.vic.gov.au/__data/assets/pdf_file/0040/669388/Pilot-water-sector-climate-change-adaptation-action-plan.pdf</w:t>
        </w:r>
      </w:hyperlink>
      <w:r w:rsidRPr="00174442">
        <w:rPr>
          <w:rFonts w:cstheme="minorHAnsi"/>
          <w:szCs w:val="20"/>
        </w:rPr>
        <w:t xml:space="preserve"> </w:t>
      </w:r>
    </w:p>
    <w:p w:rsidRPr="00174442" w:rsidR="00BF0B65" w:rsidP="00BF0B65" w:rsidRDefault="00BF0B65" w14:paraId="3FBDBDDB" w14:textId="1CF86050">
      <w:pPr>
        <w:pStyle w:val="NormalWeb"/>
        <w:spacing w:before="120"/>
        <w:ind w:left="720" w:hanging="720"/>
        <w:rPr>
          <w:rFonts w:cstheme="minorHAnsi"/>
          <w:szCs w:val="20"/>
        </w:rPr>
      </w:pPr>
      <w:r w:rsidRPr="00174442">
        <w:rPr>
          <w:rFonts w:cstheme="minorHAnsi"/>
          <w:szCs w:val="20"/>
        </w:rPr>
        <w:t xml:space="preserve">DELWP. (2019). </w:t>
      </w:r>
      <w:r w:rsidRPr="00174442">
        <w:rPr>
          <w:rStyle w:val="Emphasis"/>
          <w:rFonts w:eastAsiaTheme="majorEastAsia" w:cstheme="minorHAnsi"/>
          <w:szCs w:val="20"/>
        </w:rPr>
        <w:t>Managing climate change risk: Guidance for board members and executives of water corporations and catchment management authorities.</w:t>
      </w:r>
      <w:r w:rsidRPr="00174442">
        <w:rPr>
          <w:rFonts w:cstheme="minorHAnsi"/>
          <w:szCs w:val="20"/>
        </w:rPr>
        <w:t xml:space="preserve"> </w:t>
      </w:r>
      <w:hyperlink w:history="1" r:id="rId119">
        <w:r w:rsidRPr="00174442">
          <w:rPr>
            <w:rStyle w:val="Hyperlink"/>
            <w:rFonts w:cstheme="minorHAnsi"/>
            <w:szCs w:val="20"/>
          </w:rPr>
          <w:t>https://www.water.vic.gov.au/__data/assets/pdf_file/0034/663568/managing-climate-change-risk-guidance-note-for-water-entities.pdf</w:t>
        </w:r>
      </w:hyperlink>
      <w:r w:rsidRPr="00174442">
        <w:rPr>
          <w:rFonts w:cstheme="minorHAnsi"/>
          <w:szCs w:val="20"/>
        </w:rPr>
        <w:t xml:space="preserve"> </w:t>
      </w:r>
    </w:p>
    <w:p w:rsidRPr="00174442" w:rsidR="00BF0B65" w:rsidP="00BF0B65" w:rsidRDefault="00BF0B65" w14:paraId="6D294AF4" w14:textId="77777777">
      <w:pPr>
        <w:pStyle w:val="NormalWeb"/>
        <w:spacing w:before="120"/>
        <w:ind w:left="720" w:hanging="720"/>
        <w:rPr>
          <w:rFonts w:cstheme="minorHAnsi"/>
          <w:szCs w:val="20"/>
        </w:rPr>
      </w:pPr>
      <w:r w:rsidRPr="00174442">
        <w:rPr>
          <w:rFonts w:cstheme="minorHAnsi"/>
          <w:szCs w:val="20"/>
        </w:rPr>
        <w:t xml:space="preserve">DELWP, Bureau of Meteorology, CSIRO, &amp; The University of Melbourne. (2020a). </w:t>
      </w:r>
      <w:r w:rsidRPr="00174442">
        <w:rPr>
          <w:rStyle w:val="Emphasis"/>
          <w:rFonts w:eastAsiaTheme="majorEastAsia" w:cstheme="minorHAnsi"/>
          <w:szCs w:val="20"/>
        </w:rPr>
        <w:t>Victoria’s water in a changing climate</w:t>
      </w:r>
      <w:r w:rsidRPr="00174442">
        <w:rPr>
          <w:rFonts w:cstheme="minorHAnsi"/>
          <w:szCs w:val="20"/>
        </w:rPr>
        <w:t xml:space="preserve">. </w:t>
      </w:r>
      <w:hyperlink w:history="1" r:id="rId120">
        <w:r w:rsidRPr="00174442">
          <w:rPr>
            <w:rStyle w:val="Hyperlink"/>
            <w:rFonts w:cstheme="minorHAnsi"/>
            <w:szCs w:val="20"/>
          </w:rPr>
          <w:t>https://www.water.vic.gov.au/__data/assets/pdf_file/0026/664145/victorias-water-in-a-changing-climate.pdf</w:t>
        </w:r>
      </w:hyperlink>
      <w:r w:rsidRPr="00174442">
        <w:rPr>
          <w:rFonts w:cstheme="minorHAnsi"/>
          <w:szCs w:val="20"/>
        </w:rPr>
        <w:t xml:space="preserve"> </w:t>
      </w:r>
    </w:p>
    <w:p w:rsidRPr="00174442" w:rsidR="00BF0B65" w:rsidP="00BF0B65" w:rsidRDefault="00BF0B65" w14:paraId="642D6F05" w14:textId="43CEC7B4">
      <w:pPr>
        <w:pStyle w:val="NormalWeb"/>
        <w:spacing w:before="120"/>
        <w:ind w:left="720" w:hanging="720"/>
        <w:rPr>
          <w:rFonts w:cstheme="minorHAnsi"/>
          <w:szCs w:val="20"/>
        </w:rPr>
      </w:pPr>
      <w:r w:rsidRPr="00174442">
        <w:rPr>
          <w:rFonts w:cstheme="minorHAnsi"/>
          <w:szCs w:val="20"/>
        </w:rPr>
        <w:t>DELWP. (2020</w:t>
      </w:r>
      <w:r w:rsidR="00D602C8">
        <w:rPr>
          <w:rFonts w:cstheme="minorHAnsi"/>
          <w:szCs w:val="20"/>
        </w:rPr>
        <w:t>a</w:t>
      </w:r>
      <w:r w:rsidRPr="00174442">
        <w:rPr>
          <w:rFonts w:cstheme="minorHAnsi"/>
          <w:szCs w:val="20"/>
        </w:rPr>
        <w:t xml:space="preserve">). </w:t>
      </w:r>
      <w:r w:rsidRPr="00174442">
        <w:rPr>
          <w:rStyle w:val="Emphasis"/>
          <w:rFonts w:eastAsiaTheme="majorEastAsia" w:cstheme="minorHAnsi"/>
          <w:szCs w:val="20"/>
        </w:rPr>
        <w:t>Long</w:t>
      </w:r>
      <w:r w:rsidRPr="00174442">
        <w:rPr>
          <w:rStyle w:val="Emphasis"/>
          <w:rFonts w:eastAsiaTheme="majorEastAsia" w:cstheme="minorHAnsi"/>
          <w:szCs w:val="20"/>
        </w:rPr>
        <w:noBreakHyphen/>
        <w:t>term water resource assessment for southern Victoria</w:t>
      </w:r>
      <w:r w:rsidRPr="00174442">
        <w:rPr>
          <w:rFonts w:cstheme="minorHAnsi"/>
          <w:szCs w:val="20"/>
        </w:rPr>
        <w:t xml:space="preserve">. Department of Environment, Land, Water and Planning. </w:t>
      </w:r>
      <w:hyperlink w:history="1" r:id="rId121">
        <w:r w:rsidRPr="00174442">
          <w:rPr>
            <w:rStyle w:val="Hyperlink"/>
            <w:rFonts w:cstheme="minorHAnsi"/>
            <w:szCs w:val="20"/>
          </w:rPr>
          <w:t>https://www.water.vic.gov.au/__data/assets/pdf_file/0019/664210/long-term-water-resource-assessment-for-southern-victoria.pdf</w:t>
        </w:r>
      </w:hyperlink>
      <w:r w:rsidRPr="00174442">
        <w:rPr>
          <w:rFonts w:cstheme="minorHAnsi"/>
          <w:szCs w:val="20"/>
        </w:rPr>
        <w:t xml:space="preserve"> </w:t>
      </w:r>
    </w:p>
    <w:p w:rsidRPr="00174442" w:rsidR="00BF0B65" w:rsidP="00BF0B65" w:rsidRDefault="00BF0B65" w14:paraId="7A6E180A" w14:textId="6ED00CFE">
      <w:pPr>
        <w:pStyle w:val="NormalWeb"/>
        <w:spacing w:before="120"/>
        <w:ind w:left="720" w:hanging="720"/>
        <w:rPr>
          <w:rFonts w:cstheme="minorHAnsi"/>
          <w:szCs w:val="20"/>
        </w:rPr>
      </w:pPr>
      <w:r w:rsidRPr="00174442">
        <w:rPr>
          <w:rFonts w:cstheme="minorHAnsi"/>
          <w:szCs w:val="20"/>
        </w:rPr>
        <w:t>DELWP. (2020</w:t>
      </w:r>
      <w:r w:rsidR="0097159C">
        <w:rPr>
          <w:rFonts w:cstheme="minorHAnsi"/>
          <w:szCs w:val="20"/>
        </w:rPr>
        <w:t>b</w:t>
      </w:r>
      <w:r w:rsidRPr="00174442">
        <w:rPr>
          <w:rFonts w:cstheme="minorHAnsi"/>
          <w:szCs w:val="20"/>
        </w:rPr>
        <w:t xml:space="preserve">). </w:t>
      </w:r>
      <w:r w:rsidRPr="00174442">
        <w:rPr>
          <w:rStyle w:val="Emphasis"/>
          <w:rFonts w:eastAsiaTheme="majorEastAsia" w:cstheme="minorHAnsi"/>
          <w:szCs w:val="20"/>
        </w:rPr>
        <w:t>Guidelines for assessing the impact of climate change on water availability in Victoria</w:t>
      </w:r>
      <w:r w:rsidRPr="00174442">
        <w:rPr>
          <w:rFonts w:cstheme="minorHAnsi"/>
          <w:szCs w:val="20"/>
        </w:rPr>
        <w:t xml:space="preserve"> (Final). </w:t>
      </w:r>
      <w:hyperlink w:history="1" r:id="rId122">
        <w:r w:rsidRPr="00174442">
          <w:rPr>
            <w:rStyle w:val="Hyperlink"/>
            <w:rFonts w:cstheme="minorHAnsi"/>
            <w:szCs w:val="20"/>
          </w:rPr>
          <w:t>https://www.water.vic.gov.au/__data/assets/pdf_file/0027/663327/guidelines-for-assessing-the-impact-of-climate-change-on-water-availability-in-victoria-2020-edition.pdf</w:t>
        </w:r>
      </w:hyperlink>
      <w:r w:rsidRPr="00174442">
        <w:rPr>
          <w:rFonts w:cstheme="minorHAnsi"/>
          <w:szCs w:val="20"/>
        </w:rPr>
        <w:t xml:space="preserve"> </w:t>
      </w:r>
    </w:p>
    <w:p w:rsidRPr="00174442" w:rsidR="00BF0B65" w:rsidP="00BF0B65" w:rsidRDefault="00BF0B65" w14:paraId="6C9D3F7A" w14:textId="77777777">
      <w:pPr>
        <w:pStyle w:val="NormalWeb"/>
        <w:spacing w:before="120"/>
        <w:ind w:left="720" w:hanging="720"/>
        <w:rPr>
          <w:rFonts w:cstheme="minorHAnsi"/>
          <w:szCs w:val="20"/>
        </w:rPr>
      </w:pPr>
      <w:r w:rsidRPr="00174442">
        <w:rPr>
          <w:rFonts w:cstheme="minorHAnsi"/>
          <w:szCs w:val="20"/>
        </w:rPr>
        <w:t xml:space="preserve">DELWP. (2022a). </w:t>
      </w:r>
      <w:r w:rsidRPr="00174442">
        <w:rPr>
          <w:rStyle w:val="Emphasis"/>
          <w:rFonts w:eastAsiaTheme="majorEastAsia" w:cstheme="minorHAnsi"/>
          <w:szCs w:val="20"/>
        </w:rPr>
        <w:t>Water is life: Traditional Owner access to water roadmap — Section A: Victorian Government policy</w:t>
      </w:r>
      <w:r w:rsidRPr="00174442">
        <w:rPr>
          <w:rFonts w:cstheme="minorHAnsi"/>
          <w:szCs w:val="20"/>
        </w:rPr>
        <w:t xml:space="preserve">. </w:t>
      </w:r>
      <w:hyperlink w:history="1" r:id="rId123">
        <w:r w:rsidRPr="00174442">
          <w:rPr>
            <w:rStyle w:val="Hyperlink"/>
            <w:rFonts w:cstheme="minorHAnsi"/>
            <w:szCs w:val="20"/>
          </w:rPr>
          <w:t>https://www.water.vic.gov.au/__data/assets/pdf_file/0029/658523/water-is-life-traditional-owner-access-to-water-roadmap-section-a-victorian-government-policy.pdf</w:t>
        </w:r>
      </w:hyperlink>
      <w:r w:rsidRPr="00174442">
        <w:rPr>
          <w:rFonts w:cstheme="minorHAnsi"/>
          <w:szCs w:val="20"/>
        </w:rPr>
        <w:t xml:space="preserve"> </w:t>
      </w:r>
    </w:p>
    <w:p w:rsidRPr="00174442" w:rsidR="00BF0B65" w:rsidP="00BF0B65" w:rsidRDefault="00BF0B65" w14:paraId="6799114C" w14:textId="77777777">
      <w:pPr>
        <w:pStyle w:val="NormalWeb"/>
        <w:spacing w:before="120"/>
        <w:ind w:left="720" w:hanging="720"/>
        <w:rPr>
          <w:rFonts w:cstheme="minorHAnsi"/>
          <w:szCs w:val="20"/>
        </w:rPr>
      </w:pPr>
      <w:r w:rsidRPr="00174442">
        <w:rPr>
          <w:rFonts w:cstheme="minorHAnsi"/>
          <w:szCs w:val="20"/>
        </w:rPr>
        <w:t xml:space="preserve">DELWP. (2022b). </w:t>
      </w:r>
      <w:r w:rsidRPr="00174442">
        <w:rPr>
          <w:rStyle w:val="Emphasis"/>
          <w:rFonts w:eastAsiaTheme="majorEastAsia" w:cstheme="minorHAnsi"/>
          <w:szCs w:val="20"/>
        </w:rPr>
        <w:t>Guidelines for the adaptive management of wastewater systems under climate change in Victoria</w:t>
      </w:r>
      <w:r w:rsidRPr="00174442">
        <w:rPr>
          <w:rFonts w:cstheme="minorHAnsi"/>
          <w:szCs w:val="20"/>
        </w:rPr>
        <w:t xml:space="preserve"> (Final). </w:t>
      </w:r>
      <w:hyperlink w:history="1" r:id="rId124">
        <w:r w:rsidRPr="00174442">
          <w:rPr>
            <w:rStyle w:val="Hyperlink"/>
            <w:rFonts w:cstheme="minorHAnsi"/>
            <w:szCs w:val="20"/>
          </w:rPr>
          <w:t>https://www.water.vic.gov.au/__data/assets/pdf_file/0027/663561/guidelines-for-the-adaptive-management-of-wastewater-systems-under-climate-change-in-victoria.pdf</w:t>
        </w:r>
      </w:hyperlink>
      <w:r w:rsidRPr="00174442">
        <w:rPr>
          <w:rFonts w:cstheme="minorHAnsi"/>
          <w:szCs w:val="20"/>
        </w:rPr>
        <w:t xml:space="preserve"> </w:t>
      </w:r>
    </w:p>
    <w:p w:rsidRPr="00174442" w:rsidR="00BF0B65" w:rsidP="00BF0B65" w:rsidRDefault="00BF0B65" w14:paraId="14F1C13A" w14:textId="77777777">
      <w:pPr>
        <w:pStyle w:val="NormalWeb"/>
        <w:spacing w:before="120"/>
        <w:ind w:left="720" w:hanging="720"/>
        <w:rPr>
          <w:rFonts w:cstheme="minorHAnsi"/>
          <w:szCs w:val="20"/>
        </w:rPr>
      </w:pPr>
      <w:r w:rsidRPr="00174442">
        <w:rPr>
          <w:rFonts w:cstheme="minorHAnsi"/>
          <w:szCs w:val="20"/>
        </w:rPr>
        <w:t>Devanand, A., Chiew, F. H. S., Post, D. A., Robertson, D. E., Grose, M. G. R., et al. (2025). Partitioning uncertainty in climate projections in the Murray</w:t>
      </w:r>
      <w:r w:rsidRPr="00174442">
        <w:rPr>
          <w:rFonts w:cstheme="minorHAnsi"/>
          <w:szCs w:val="20"/>
        </w:rPr>
        <w:noBreakHyphen/>
        <w:t xml:space="preserve">Darling Basin. </w:t>
      </w:r>
      <w:r w:rsidRPr="00691975">
        <w:rPr>
          <w:rStyle w:val="Emphasis"/>
          <w:rFonts w:eastAsiaTheme="majorEastAsia" w:cstheme="minorHAnsi"/>
          <w:szCs w:val="20"/>
        </w:rPr>
        <w:t>Submitted journal paper under review</w:t>
      </w:r>
    </w:p>
    <w:p w:rsidRPr="00174442" w:rsidR="00BF0B65" w:rsidP="00BF0B65" w:rsidRDefault="00BF0B65" w14:paraId="23CAB52E" w14:textId="77777777">
      <w:pPr>
        <w:pStyle w:val="NormalWeb"/>
        <w:spacing w:before="120"/>
        <w:ind w:left="720" w:hanging="720"/>
        <w:rPr>
          <w:rFonts w:cstheme="minorHAnsi"/>
          <w:szCs w:val="20"/>
        </w:rPr>
      </w:pPr>
      <w:r w:rsidRPr="00174442">
        <w:rPr>
          <w:rFonts w:cstheme="minorHAnsi"/>
          <w:szCs w:val="20"/>
        </w:rPr>
        <w:t xml:space="preserve">Egan, C. A. (2024). Fors – rapid hydrologic flow calibration suite. In </w:t>
      </w:r>
      <w:r w:rsidRPr="00174442">
        <w:rPr>
          <w:rStyle w:val="Emphasis"/>
          <w:rFonts w:eastAsiaTheme="majorEastAsia" w:cstheme="minorHAnsi"/>
          <w:szCs w:val="20"/>
        </w:rPr>
        <w:t>2024 Hydrology and Water Resources Symposium (HWRS 2024)</w:t>
      </w:r>
      <w:r w:rsidRPr="00174442">
        <w:rPr>
          <w:rFonts w:cstheme="minorHAnsi"/>
          <w:szCs w:val="20"/>
        </w:rPr>
        <w:t>. Engineers Australia.</w:t>
      </w:r>
      <w:r w:rsidRPr="00174442">
        <w:t xml:space="preserve"> </w:t>
      </w:r>
      <w:hyperlink w:history="1" r:id="rId125">
        <w:r w:rsidRPr="00174442">
          <w:rPr>
            <w:rStyle w:val="Hyperlink"/>
            <w:rFonts w:cstheme="minorHAnsi"/>
            <w:szCs w:val="20"/>
          </w:rPr>
          <w:t>https://www.proceedings.com/80092.html</w:t>
        </w:r>
      </w:hyperlink>
      <w:r w:rsidRPr="00174442">
        <w:rPr>
          <w:rFonts w:cstheme="minorHAnsi"/>
          <w:szCs w:val="20"/>
        </w:rPr>
        <w:t xml:space="preserve"> </w:t>
      </w:r>
    </w:p>
    <w:p w:rsidRPr="00174442" w:rsidR="00BF0B65" w:rsidP="00BF0B65" w:rsidRDefault="00BF0B65" w14:paraId="32956E78" w14:textId="77777777">
      <w:pPr>
        <w:pStyle w:val="NormalWeb"/>
        <w:spacing w:before="120"/>
        <w:ind w:left="720" w:hanging="720"/>
        <w:rPr>
          <w:rFonts w:cstheme="minorHAnsi"/>
          <w:szCs w:val="20"/>
        </w:rPr>
      </w:pPr>
      <w:r w:rsidRPr="00174442">
        <w:rPr>
          <w:rFonts w:cstheme="minorHAnsi"/>
          <w:szCs w:val="20"/>
        </w:rPr>
        <w:t xml:space="preserve">Eyring, V., Bony, S., Meehl, G. A., Senior, C. A., Stevens, B., et al. (2016). Overview of the Coupled Model Intercomparison Project Phase 6 (CMIP6) experimental design and organization. </w:t>
      </w:r>
      <w:r w:rsidRPr="00174442">
        <w:rPr>
          <w:rStyle w:val="Emphasis"/>
          <w:rFonts w:eastAsiaTheme="majorEastAsia" w:cstheme="minorHAnsi"/>
          <w:szCs w:val="20"/>
        </w:rPr>
        <w:t>Geoscientific Model Development, 9</w:t>
      </w:r>
      <w:r w:rsidRPr="00174442">
        <w:rPr>
          <w:rFonts w:cstheme="minorHAnsi"/>
          <w:szCs w:val="20"/>
        </w:rPr>
        <w:t xml:space="preserve">, 1937–1958. </w:t>
      </w:r>
      <w:hyperlink w:history="1" r:id="rId126">
        <w:r w:rsidRPr="00174442">
          <w:rPr>
            <w:rStyle w:val="Hyperlink"/>
            <w:rFonts w:cstheme="minorHAnsi"/>
            <w:szCs w:val="20"/>
          </w:rPr>
          <w:t>https://doi.org/10.5194/gmd-9-1937-2016</w:t>
        </w:r>
      </w:hyperlink>
      <w:r w:rsidRPr="00174442">
        <w:rPr>
          <w:rFonts w:cstheme="minorHAnsi"/>
          <w:szCs w:val="20"/>
        </w:rPr>
        <w:t xml:space="preserve"> </w:t>
      </w:r>
    </w:p>
    <w:p w:rsidRPr="00174442" w:rsidR="00BF0B65" w:rsidP="00BF0B65" w:rsidRDefault="00BF0B65" w14:paraId="29BBB362" w14:textId="6FBDB548">
      <w:pPr>
        <w:pStyle w:val="NormalWeb"/>
        <w:spacing w:before="120"/>
        <w:ind w:left="720" w:hanging="720"/>
        <w:rPr>
          <w:rFonts w:cstheme="minorHAnsi"/>
          <w:szCs w:val="20"/>
        </w:rPr>
      </w:pPr>
      <w:r w:rsidRPr="00174442">
        <w:rPr>
          <w:rFonts w:cstheme="minorHAnsi"/>
          <w:szCs w:val="20"/>
        </w:rPr>
        <w:t xml:space="preserve">Fowler, K., Peel, M., Western, A., &amp; Zhang, L. (2018). Improved </w:t>
      </w:r>
      <w:r w:rsidR="00AD53D1">
        <w:rPr>
          <w:rFonts w:cstheme="minorHAnsi"/>
          <w:szCs w:val="20"/>
        </w:rPr>
        <w:t>rainfall‒runoff</w:t>
      </w:r>
      <w:r w:rsidR="009F6272">
        <w:rPr>
          <w:rFonts w:cstheme="minorHAnsi"/>
          <w:szCs w:val="20"/>
        </w:rPr>
        <w:t xml:space="preserve"> </w:t>
      </w:r>
      <w:r w:rsidRPr="00174442">
        <w:rPr>
          <w:rFonts w:cstheme="minorHAnsi"/>
          <w:szCs w:val="20"/>
        </w:rPr>
        <w:t xml:space="preserve">calibration for drying climate: Choice of objective function. </w:t>
      </w:r>
      <w:r w:rsidRPr="00174442">
        <w:rPr>
          <w:rStyle w:val="Emphasis"/>
          <w:rFonts w:eastAsiaTheme="majorEastAsia" w:cstheme="minorHAnsi"/>
          <w:szCs w:val="20"/>
        </w:rPr>
        <w:t>Water Resources Research, 54</w:t>
      </w:r>
      <w:r w:rsidRPr="00174442">
        <w:rPr>
          <w:rFonts w:cstheme="minorHAnsi"/>
          <w:szCs w:val="20"/>
        </w:rPr>
        <w:t xml:space="preserve">, 3392–3408. </w:t>
      </w:r>
      <w:hyperlink w:history="1" r:id="rId127">
        <w:r w:rsidRPr="00174442">
          <w:rPr>
            <w:rStyle w:val="Hyperlink"/>
            <w:rFonts w:cstheme="minorHAnsi"/>
            <w:szCs w:val="20"/>
          </w:rPr>
          <w:t>https://doi.org/10.1029/2017WR022466</w:t>
        </w:r>
      </w:hyperlink>
    </w:p>
    <w:p w:rsidRPr="00174442" w:rsidR="00BF0B65" w:rsidP="00BF0B65" w:rsidRDefault="00BF0B65" w14:paraId="20DD7C83" w14:textId="5BE07088">
      <w:pPr>
        <w:pStyle w:val="NormalWeb"/>
        <w:spacing w:before="120"/>
        <w:ind w:left="720" w:hanging="720"/>
        <w:rPr>
          <w:rFonts w:cstheme="minorHAnsi"/>
          <w:szCs w:val="20"/>
        </w:rPr>
      </w:pPr>
      <w:r w:rsidRPr="00174442">
        <w:rPr>
          <w:rFonts w:cstheme="minorHAnsi"/>
          <w:szCs w:val="20"/>
        </w:rPr>
        <w:t xml:space="preserve">Fowler, K., </w:t>
      </w:r>
      <w:proofErr w:type="spellStart"/>
      <w:r w:rsidRPr="00174442">
        <w:rPr>
          <w:rFonts w:cstheme="minorHAnsi"/>
          <w:szCs w:val="20"/>
        </w:rPr>
        <w:t>Knoben</w:t>
      </w:r>
      <w:proofErr w:type="spellEnd"/>
      <w:r w:rsidRPr="00174442">
        <w:rPr>
          <w:rFonts w:cstheme="minorHAnsi"/>
          <w:szCs w:val="20"/>
        </w:rPr>
        <w:t xml:space="preserve">, W., Peel, M., Peterson, T., Ryu, D., Saft, M., Seo, K.-W., &amp; Western, A. (2020). Many commonly used </w:t>
      </w:r>
      <w:r w:rsidR="00AD53D1">
        <w:rPr>
          <w:rFonts w:cstheme="minorHAnsi"/>
          <w:szCs w:val="20"/>
        </w:rPr>
        <w:t>rainfall‒runoff</w:t>
      </w:r>
      <w:r w:rsidR="009F6272">
        <w:rPr>
          <w:rFonts w:cstheme="minorHAnsi"/>
          <w:szCs w:val="20"/>
        </w:rPr>
        <w:t xml:space="preserve"> </w:t>
      </w:r>
      <w:r w:rsidRPr="00174442">
        <w:rPr>
          <w:rFonts w:cstheme="minorHAnsi"/>
          <w:szCs w:val="20"/>
        </w:rPr>
        <w:t xml:space="preserve">models lack long, slow dynamics: Implications for runoff projections. </w:t>
      </w:r>
      <w:r w:rsidRPr="00174442">
        <w:rPr>
          <w:rStyle w:val="Emphasis"/>
          <w:rFonts w:eastAsiaTheme="majorEastAsia" w:cstheme="minorHAnsi"/>
          <w:szCs w:val="20"/>
        </w:rPr>
        <w:t>Water Resources Research, 56</w:t>
      </w:r>
      <w:r w:rsidRPr="00174442">
        <w:rPr>
          <w:rFonts w:cstheme="minorHAnsi"/>
          <w:szCs w:val="20"/>
        </w:rPr>
        <w:t xml:space="preserve">, e2019WR025286. </w:t>
      </w:r>
      <w:hyperlink w:history="1" r:id="rId128">
        <w:r w:rsidRPr="00174442">
          <w:rPr>
            <w:rStyle w:val="Hyperlink"/>
            <w:rFonts w:cstheme="minorHAnsi"/>
            <w:szCs w:val="20"/>
          </w:rPr>
          <w:t>https://doi.org/10.1029/2019WR025286</w:t>
        </w:r>
      </w:hyperlink>
      <w:r w:rsidRPr="00174442">
        <w:rPr>
          <w:rFonts w:cstheme="minorHAnsi"/>
          <w:szCs w:val="20"/>
        </w:rPr>
        <w:t xml:space="preserve"> </w:t>
      </w:r>
    </w:p>
    <w:p w:rsidRPr="00174442" w:rsidR="00BF0B65" w:rsidP="00BF0B65" w:rsidRDefault="00BF0B65" w14:paraId="1B935BAF" w14:textId="6A40C479">
      <w:pPr>
        <w:pStyle w:val="NormalWeb"/>
        <w:spacing w:before="120"/>
        <w:ind w:left="720" w:hanging="720"/>
        <w:rPr>
          <w:rFonts w:cstheme="minorHAnsi"/>
          <w:szCs w:val="20"/>
        </w:rPr>
      </w:pPr>
      <w:r w:rsidRPr="00174442">
        <w:rPr>
          <w:rFonts w:cstheme="minorHAnsi"/>
          <w:szCs w:val="20"/>
        </w:rPr>
        <w:t xml:space="preserve">Fowler, K. J. A., Peel, M. C., Saft, M., Peterson, T. J., Western, A., et al. (2022b). Explaining changes in </w:t>
      </w:r>
      <w:r w:rsidR="00AD53D1">
        <w:rPr>
          <w:rFonts w:cstheme="minorHAnsi"/>
          <w:szCs w:val="20"/>
        </w:rPr>
        <w:t>rainfall‒runoff</w:t>
      </w:r>
      <w:r w:rsidRPr="00174442">
        <w:rPr>
          <w:rFonts w:cstheme="minorHAnsi"/>
          <w:szCs w:val="20"/>
        </w:rPr>
        <w:t xml:space="preserve"> relationships during and after Australia’s Millennium Drought: A community perspective. </w:t>
      </w:r>
      <w:r w:rsidRPr="00174442">
        <w:rPr>
          <w:rStyle w:val="Emphasis"/>
          <w:rFonts w:eastAsiaTheme="majorEastAsia" w:cstheme="minorHAnsi"/>
          <w:szCs w:val="20"/>
        </w:rPr>
        <w:t>Hydrology and Earth System Sciences, 26</w:t>
      </w:r>
      <w:r w:rsidRPr="00174442">
        <w:rPr>
          <w:rFonts w:cstheme="minorHAnsi"/>
          <w:szCs w:val="20"/>
        </w:rPr>
        <w:t xml:space="preserve">, 6073–6120. </w:t>
      </w:r>
      <w:hyperlink w:history="1" r:id="rId129">
        <w:r w:rsidRPr="00174442">
          <w:rPr>
            <w:rStyle w:val="Hyperlink"/>
            <w:rFonts w:cstheme="minorHAnsi"/>
            <w:szCs w:val="20"/>
          </w:rPr>
          <w:t>https://doi.org/10.5194/hess-26-6073-2022</w:t>
        </w:r>
      </w:hyperlink>
      <w:r w:rsidRPr="00174442">
        <w:rPr>
          <w:rFonts w:cstheme="minorHAnsi"/>
          <w:szCs w:val="20"/>
        </w:rPr>
        <w:t xml:space="preserve"> </w:t>
      </w:r>
    </w:p>
    <w:p w:rsidRPr="00174442" w:rsidR="00BF0B65" w:rsidP="00BF0B65" w:rsidRDefault="00BF0B65" w14:paraId="7F30FFF1" w14:textId="77777777">
      <w:pPr>
        <w:pStyle w:val="NormalWeb"/>
        <w:spacing w:before="120"/>
        <w:ind w:left="720" w:hanging="720"/>
        <w:rPr>
          <w:rFonts w:cstheme="minorHAnsi"/>
          <w:szCs w:val="20"/>
        </w:rPr>
      </w:pPr>
      <w:r w:rsidRPr="00174442">
        <w:rPr>
          <w:rFonts w:cstheme="minorHAnsi"/>
          <w:szCs w:val="20"/>
        </w:rPr>
        <w:t xml:space="preserve">Frost, A., Srikanthan, R., &amp; </w:t>
      </w:r>
      <w:proofErr w:type="spellStart"/>
      <w:r w:rsidRPr="00174442">
        <w:rPr>
          <w:rFonts w:cstheme="minorHAnsi"/>
          <w:szCs w:val="20"/>
        </w:rPr>
        <w:t>Cowertwait</w:t>
      </w:r>
      <w:proofErr w:type="spellEnd"/>
      <w:r w:rsidRPr="00174442">
        <w:rPr>
          <w:rFonts w:cstheme="minorHAnsi"/>
          <w:szCs w:val="20"/>
        </w:rPr>
        <w:t xml:space="preserve">, P. (2004). </w:t>
      </w:r>
      <w:r w:rsidRPr="00174442">
        <w:rPr>
          <w:rStyle w:val="Emphasis"/>
          <w:rFonts w:eastAsiaTheme="majorEastAsia" w:cstheme="minorHAnsi"/>
          <w:szCs w:val="20"/>
        </w:rPr>
        <w:t xml:space="preserve">Stochastic generation of point rainfall data at </w:t>
      </w:r>
      <w:proofErr w:type="spellStart"/>
      <w:r w:rsidRPr="00174442">
        <w:rPr>
          <w:rStyle w:val="Emphasis"/>
          <w:rFonts w:eastAsiaTheme="majorEastAsia" w:cstheme="minorHAnsi"/>
          <w:szCs w:val="20"/>
        </w:rPr>
        <w:t>subdaily</w:t>
      </w:r>
      <w:proofErr w:type="spellEnd"/>
      <w:r w:rsidRPr="00174442">
        <w:rPr>
          <w:rStyle w:val="Emphasis"/>
          <w:rFonts w:eastAsiaTheme="majorEastAsia" w:cstheme="minorHAnsi"/>
          <w:szCs w:val="20"/>
        </w:rPr>
        <w:t xml:space="preserve"> timescales: A comparison of DRIP and NRSP</w:t>
      </w:r>
      <w:r w:rsidRPr="00174442">
        <w:rPr>
          <w:rFonts w:cstheme="minorHAnsi"/>
          <w:szCs w:val="20"/>
        </w:rPr>
        <w:t xml:space="preserve">. </w:t>
      </w:r>
      <w:hyperlink w:history="1" r:id="rId130">
        <w:r w:rsidRPr="00174442">
          <w:rPr>
            <w:rStyle w:val="Hyperlink"/>
            <w:rFonts w:cstheme="minorHAnsi"/>
            <w:szCs w:val="20"/>
          </w:rPr>
          <w:t>https://www.mssanz.org.au/modsim05/papers/frost.pdf</w:t>
        </w:r>
      </w:hyperlink>
      <w:r w:rsidRPr="00174442">
        <w:rPr>
          <w:rFonts w:cstheme="minorHAnsi"/>
          <w:szCs w:val="20"/>
        </w:rPr>
        <w:t xml:space="preserve"> </w:t>
      </w:r>
    </w:p>
    <w:p w:rsidRPr="00174442" w:rsidR="00BF0B65" w:rsidP="00BF0B65" w:rsidRDefault="00BF0B65" w14:paraId="15D7C9AC" w14:textId="77777777">
      <w:pPr>
        <w:pStyle w:val="NormalWeb"/>
        <w:spacing w:before="120"/>
        <w:ind w:left="720" w:hanging="720"/>
        <w:rPr>
          <w:rFonts w:cstheme="minorHAnsi"/>
          <w:szCs w:val="20"/>
        </w:rPr>
      </w:pPr>
      <w:r w:rsidRPr="00174442">
        <w:rPr>
          <w:rFonts w:cstheme="minorHAnsi"/>
          <w:szCs w:val="20"/>
        </w:rPr>
        <w:t xml:space="preserve">Frost, A. J., &amp; Shokri, A. (2021). </w:t>
      </w:r>
      <w:r w:rsidRPr="00174442">
        <w:rPr>
          <w:rStyle w:val="Emphasis"/>
          <w:rFonts w:eastAsiaTheme="majorEastAsia" w:cstheme="minorHAnsi"/>
          <w:szCs w:val="20"/>
        </w:rPr>
        <w:t>The Australian Landscape Water Balance model (ARWA</w:t>
      </w:r>
      <w:r w:rsidRPr="00174442">
        <w:rPr>
          <w:rStyle w:val="Emphasis"/>
          <w:rFonts w:eastAsiaTheme="majorEastAsia" w:cstheme="minorHAnsi"/>
          <w:szCs w:val="20"/>
        </w:rPr>
        <w:noBreakHyphen/>
        <w:t>L v7): Technical description of the Australian Water Resources Assessment Landscape model version 7</w:t>
      </w:r>
      <w:r w:rsidRPr="00174442">
        <w:rPr>
          <w:rFonts w:cstheme="minorHAnsi"/>
          <w:szCs w:val="20"/>
        </w:rPr>
        <w:t xml:space="preserve"> (Technical Report, Version 1.0.6). Bureau of Meteorology. </w:t>
      </w:r>
      <w:hyperlink w:history="1" r:id="rId131">
        <w:r w:rsidRPr="00174442">
          <w:rPr>
            <w:rStyle w:val="Hyperlink"/>
            <w:rFonts w:cstheme="minorHAnsi"/>
            <w:szCs w:val="20"/>
          </w:rPr>
          <w:t>https://awo.bom.gov.au/assets/notes/publications/AWRA-Lv7_Model_Description_Report.pdf</w:t>
        </w:r>
      </w:hyperlink>
      <w:r w:rsidRPr="00174442">
        <w:rPr>
          <w:rFonts w:cstheme="minorHAnsi"/>
          <w:szCs w:val="20"/>
        </w:rPr>
        <w:t xml:space="preserve"> </w:t>
      </w:r>
    </w:p>
    <w:p w:rsidRPr="00174442" w:rsidR="00BF0B65" w:rsidP="00BF0B65" w:rsidRDefault="00BF0B65" w14:paraId="12608E8C" w14:textId="77777777">
      <w:pPr>
        <w:pStyle w:val="NormalWeb"/>
        <w:spacing w:before="120"/>
        <w:ind w:left="720" w:hanging="720"/>
        <w:rPr>
          <w:rFonts w:cstheme="minorHAnsi"/>
          <w:szCs w:val="20"/>
        </w:rPr>
      </w:pPr>
      <w:r w:rsidRPr="00174442">
        <w:rPr>
          <w:rFonts w:cstheme="minorHAnsi"/>
          <w:szCs w:val="20"/>
        </w:rPr>
        <w:t>Fu, G., Chiew, F., &amp; Shi, X. (2018). Generation of multi</w:t>
      </w:r>
      <w:r w:rsidRPr="00174442">
        <w:rPr>
          <w:rFonts w:cstheme="minorHAnsi"/>
          <w:szCs w:val="20"/>
        </w:rPr>
        <w:noBreakHyphen/>
        <w:t xml:space="preserve">site stochastic daily rainfall with four weather generators: A case study of a small catchment in Australia. </w:t>
      </w:r>
      <w:r w:rsidRPr="00174442">
        <w:rPr>
          <w:rStyle w:val="Emphasis"/>
          <w:rFonts w:eastAsiaTheme="majorEastAsia" w:cstheme="minorHAnsi"/>
          <w:szCs w:val="20"/>
        </w:rPr>
        <w:t>Theoretical and Applied Climatology, 134</w:t>
      </w:r>
      <w:r w:rsidRPr="00174442">
        <w:rPr>
          <w:rFonts w:cstheme="minorHAnsi"/>
          <w:szCs w:val="20"/>
        </w:rPr>
        <w:t>(3</w:t>
      </w:r>
      <w:r w:rsidRPr="00174442">
        <w:rPr>
          <w:rFonts w:cstheme="minorHAnsi"/>
          <w:szCs w:val="20"/>
        </w:rPr>
        <w:noBreakHyphen/>
        <w:t xml:space="preserve">4), 1027–1046. </w:t>
      </w:r>
      <w:hyperlink w:tgtFrame="_blank" w:history="1" r:id="rId132">
        <w:r w:rsidRPr="00174442">
          <w:rPr>
            <w:rStyle w:val="Hyperlink"/>
            <w:rFonts w:cstheme="minorHAnsi"/>
            <w:szCs w:val="20"/>
          </w:rPr>
          <w:t>https://doi.org/10.1007/s00704-017-2306-3</w:t>
        </w:r>
      </w:hyperlink>
    </w:p>
    <w:p w:rsidRPr="00174442" w:rsidR="00BF0B65" w:rsidP="00BF0B65" w:rsidRDefault="00BF0B65" w14:paraId="2213E348" w14:textId="77777777">
      <w:pPr>
        <w:pStyle w:val="NormalWeb"/>
        <w:spacing w:before="120"/>
        <w:ind w:left="720" w:hanging="720"/>
        <w:rPr>
          <w:rFonts w:cstheme="minorHAnsi"/>
          <w:szCs w:val="20"/>
        </w:rPr>
      </w:pPr>
      <w:r w:rsidRPr="00174442">
        <w:rPr>
          <w:rFonts w:cstheme="minorHAnsi"/>
          <w:szCs w:val="20"/>
        </w:rPr>
        <w:t xml:space="preserve">Gibbs, M., Alcorn, M., &amp; Vaze, J. (2024). The </w:t>
      </w:r>
      <w:proofErr w:type="spellStart"/>
      <w:r w:rsidRPr="00174442">
        <w:rPr>
          <w:rFonts w:cstheme="minorHAnsi"/>
          <w:szCs w:val="20"/>
        </w:rPr>
        <w:t>SWTools</w:t>
      </w:r>
      <w:proofErr w:type="spellEnd"/>
      <w:r w:rsidRPr="00174442">
        <w:rPr>
          <w:rFonts w:cstheme="minorHAnsi"/>
          <w:szCs w:val="20"/>
        </w:rPr>
        <w:t xml:space="preserve"> R package for SILO data acquisition, homogeneity testing and correction. </w:t>
      </w:r>
      <w:r w:rsidRPr="00174442">
        <w:rPr>
          <w:rStyle w:val="Emphasis"/>
          <w:rFonts w:eastAsiaTheme="majorEastAsia" w:cstheme="minorHAnsi"/>
          <w:szCs w:val="20"/>
        </w:rPr>
        <w:t>Australasian Journal of Water Resources, 28</w:t>
      </w:r>
      <w:r w:rsidRPr="00174442">
        <w:rPr>
          <w:rFonts w:cstheme="minorHAnsi"/>
          <w:szCs w:val="20"/>
        </w:rPr>
        <w:t xml:space="preserve">(1), 123–135. </w:t>
      </w:r>
      <w:hyperlink w:history="1" r:id="rId133">
        <w:r w:rsidRPr="00174442">
          <w:rPr>
            <w:rStyle w:val="Hyperlink"/>
            <w:rFonts w:cstheme="minorHAnsi"/>
            <w:szCs w:val="20"/>
          </w:rPr>
          <w:t>https://doi.org/10.1080/13241583.2023.2214989</w:t>
        </w:r>
      </w:hyperlink>
      <w:r w:rsidRPr="00174442">
        <w:rPr>
          <w:rFonts w:cstheme="minorHAnsi"/>
          <w:szCs w:val="20"/>
        </w:rPr>
        <w:t xml:space="preserve"> </w:t>
      </w:r>
    </w:p>
    <w:p w:rsidRPr="00174442" w:rsidR="00BF0B65" w:rsidP="00BF0B65" w:rsidRDefault="00BF0B65" w14:paraId="70031094" w14:textId="263C379A">
      <w:pPr>
        <w:pStyle w:val="NormalWeb"/>
        <w:spacing w:before="120"/>
        <w:ind w:left="720" w:hanging="720"/>
        <w:rPr>
          <w:rFonts w:cstheme="minorHAnsi"/>
          <w:szCs w:val="20"/>
        </w:rPr>
      </w:pPr>
      <w:r w:rsidRPr="00174442">
        <w:rPr>
          <w:rFonts w:cstheme="minorHAnsi"/>
          <w:szCs w:val="20"/>
        </w:rPr>
        <w:t xml:space="preserve">Gippsland Water. (2017). </w:t>
      </w:r>
      <w:r w:rsidRPr="00174442">
        <w:rPr>
          <w:rStyle w:val="Emphasis"/>
          <w:rFonts w:eastAsiaTheme="majorEastAsia" w:cstheme="minorHAnsi"/>
          <w:szCs w:val="20"/>
        </w:rPr>
        <w:t>2017 Urban Water Strategy</w:t>
      </w:r>
      <w:r w:rsidRPr="00174442">
        <w:rPr>
          <w:rFonts w:cstheme="minorHAnsi"/>
          <w:szCs w:val="20"/>
        </w:rPr>
        <w:t>. Gippsland Water.</w:t>
      </w:r>
    </w:p>
    <w:p w:rsidRPr="00174442" w:rsidR="00BF0B65" w:rsidP="00BF0B65" w:rsidRDefault="00BF0B65" w14:paraId="5238835C" w14:textId="77777777">
      <w:pPr>
        <w:pStyle w:val="NormalWeb"/>
        <w:spacing w:before="120"/>
        <w:ind w:left="720" w:hanging="720"/>
        <w:rPr>
          <w:rFonts w:cstheme="minorHAnsi"/>
          <w:szCs w:val="20"/>
        </w:rPr>
      </w:pPr>
      <w:r w:rsidRPr="00174442">
        <w:rPr>
          <w:rFonts w:cstheme="minorHAnsi"/>
          <w:szCs w:val="20"/>
        </w:rPr>
        <w:t xml:space="preserve">Grose, M. R., Narsey, S., Trancoso, R., </w:t>
      </w:r>
      <w:proofErr w:type="spellStart"/>
      <w:r w:rsidRPr="00174442">
        <w:rPr>
          <w:rFonts w:cstheme="minorHAnsi"/>
          <w:szCs w:val="20"/>
        </w:rPr>
        <w:t>Mackallah</w:t>
      </w:r>
      <w:proofErr w:type="spellEnd"/>
      <w:r w:rsidRPr="00174442">
        <w:rPr>
          <w:rFonts w:cstheme="minorHAnsi"/>
          <w:szCs w:val="20"/>
        </w:rPr>
        <w:t>, C., Delage, F., et al. (2023). A CMIP6</w:t>
      </w:r>
      <w:r w:rsidRPr="00174442">
        <w:rPr>
          <w:rFonts w:cstheme="minorHAnsi"/>
          <w:szCs w:val="20"/>
        </w:rPr>
        <w:noBreakHyphen/>
        <w:t>based multi</w:t>
      </w:r>
      <w:r w:rsidRPr="00174442">
        <w:rPr>
          <w:rFonts w:cstheme="minorHAnsi"/>
          <w:szCs w:val="20"/>
        </w:rPr>
        <w:noBreakHyphen/>
        <w:t xml:space="preserve">model downscaling ensemble to underpin climate change services in Australia. </w:t>
      </w:r>
      <w:r w:rsidRPr="00174442">
        <w:rPr>
          <w:rStyle w:val="Emphasis"/>
          <w:rFonts w:eastAsiaTheme="majorEastAsia" w:cstheme="minorHAnsi"/>
          <w:szCs w:val="20"/>
        </w:rPr>
        <w:t>Climate Services, 30</w:t>
      </w:r>
      <w:r w:rsidRPr="00174442">
        <w:rPr>
          <w:rFonts w:cstheme="minorHAnsi"/>
          <w:szCs w:val="20"/>
        </w:rPr>
        <w:t xml:space="preserve">, 100368. </w:t>
      </w:r>
      <w:hyperlink w:history="1" r:id="rId134">
        <w:r w:rsidRPr="00174442">
          <w:rPr>
            <w:rStyle w:val="Hyperlink"/>
            <w:rFonts w:cstheme="minorHAnsi"/>
            <w:szCs w:val="20"/>
          </w:rPr>
          <w:t>https://doi.org/10.1016/j.cliser.2023.100368</w:t>
        </w:r>
      </w:hyperlink>
      <w:r w:rsidRPr="00174442">
        <w:rPr>
          <w:rFonts w:cstheme="minorHAnsi"/>
          <w:szCs w:val="20"/>
        </w:rPr>
        <w:t xml:space="preserve"> </w:t>
      </w:r>
    </w:p>
    <w:p w:rsidRPr="00174442" w:rsidR="00BF0B65" w:rsidP="00BF0B65" w:rsidRDefault="00BF0B65" w14:paraId="5D144E44" w14:textId="77777777">
      <w:pPr>
        <w:pStyle w:val="NormalWeb"/>
        <w:spacing w:before="120"/>
        <w:ind w:left="720" w:hanging="720"/>
        <w:rPr>
          <w:rFonts w:cstheme="minorHAnsi"/>
          <w:szCs w:val="20"/>
        </w:rPr>
      </w:pPr>
      <w:r w:rsidRPr="00174442">
        <w:rPr>
          <w:rFonts w:cstheme="minorHAnsi"/>
          <w:szCs w:val="20"/>
        </w:rPr>
        <w:t>Guo, D., Westra, S., &amp; Maier, H. R. (2018). An inverse approach to perturb historical rainfall data for scenario</w:t>
      </w:r>
      <w:r w:rsidRPr="00174442">
        <w:rPr>
          <w:rFonts w:cstheme="minorHAnsi"/>
          <w:szCs w:val="20"/>
        </w:rPr>
        <w:noBreakHyphen/>
        <w:t xml:space="preserve">neutral climate impact studies. </w:t>
      </w:r>
      <w:r w:rsidRPr="00174442">
        <w:rPr>
          <w:rStyle w:val="Emphasis"/>
          <w:rFonts w:eastAsiaTheme="majorEastAsia" w:cstheme="minorHAnsi"/>
          <w:szCs w:val="20"/>
        </w:rPr>
        <w:t>Journal of Hydrology, 556</w:t>
      </w:r>
      <w:r w:rsidRPr="00174442">
        <w:rPr>
          <w:rFonts w:cstheme="minorHAnsi"/>
          <w:szCs w:val="20"/>
        </w:rPr>
        <w:t xml:space="preserve">, 877–890. </w:t>
      </w:r>
      <w:hyperlink w:history="1" r:id="rId135">
        <w:r w:rsidRPr="00174442">
          <w:rPr>
            <w:rStyle w:val="Hyperlink"/>
            <w:rFonts w:cstheme="minorHAnsi"/>
            <w:szCs w:val="20"/>
          </w:rPr>
          <w:t>https://doi.org/10.1016/j.jhydrol.2016.03.025</w:t>
        </w:r>
      </w:hyperlink>
      <w:r w:rsidRPr="00174442">
        <w:rPr>
          <w:rFonts w:cstheme="minorHAnsi"/>
          <w:szCs w:val="20"/>
        </w:rPr>
        <w:t xml:space="preserve"> </w:t>
      </w:r>
    </w:p>
    <w:p w:rsidRPr="00514B4B" w:rsidR="00BF0B65" w:rsidP="00BF0B65" w:rsidRDefault="00BF0B65" w14:paraId="6F0B6B7B" w14:textId="66D73A35">
      <w:pPr>
        <w:pStyle w:val="NormalWeb"/>
        <w:spacing w:before="120"/>
        <w:ind w:left="720" w:hanging="720"/>
        <w:rPr>
          <w:rFonts w:cstheme="minorHAnsi"/>
          <w:szCs w:val="20"/>
        </w:rPr>
      </w:pPr>
      <w:r w:rsidRPr="00514B4B">
        <w:rPr>
          <w:rFonts w:cstheme="minorHAnsi"/>
          <w:szCs w:val="20"/>
        </w:rPr>
        <w:t>HARC. (2020</w:t>
      </w:r>
      <w:r w:rsidRPr="00514B4B" w:rsidR="00455650">
        <w:rPr>
          <w:rFonts w:cstheme="minorHAnsi"/>
          <w:szCs w:val="20"/>
        </w:rPr>
        <w:t>a</w:t>
      </w:r>
      <w:r w:rsidRPr="00514B4B">
        <w:rPr>
          <w:rFonts w:cstheme="minorHAnsi"/>
          <w:szCs w:val="20"/>
        </w:rPr>
        <w:t>). Investigation in anomalies resulting from decile scaling [File note, 13 February 2020].</w:t>
      </w:r>
    </w:p>
    <w:p w:rsidRPr="00174442" w:rsidR="00BF0B65" w:rsidP="00BF0B65" w:rsidRDefault="00BF0B65" w14:paraId="2427334A" w14:textId="77777777">
      <w:pPr>
        <w:pStyle w:val="NormalWeb"/>
        <w:spacing w:before="120"/>
        <w:ind w:left="720" w:hanging="720"/>
        <w:rPr>
          <w:rFonts w:cstheme="minorHAnsi"/>
          <w:szCs w:val="20"/>
        </w:rPr>
      </w:pPr>
      <w:r w:rsidRPr="00514B4B">
        <w:rPr>
          <w:rFonts w:cstheme="minorHAnsi"/>
          <w:szCs w:val="20"/>
        </w:rPr>
        <w:t xml:space="preserve">HARC. (2020b). </w:t>
      </w:r>
      <w:r w:rsidRPr="00514B4B">
        <w:rPr>
          <w:rStyle w:val="Emphasis"/>
          <w:rFonts w:eastAsiaTheme="majorEastAsia" w:cstheme="minorHAnsi"/>
          <w:szCs w:val="20"/>
        </w:rPr>
        <w:t>Derivation</w:t>
      </w:r>
      <w:r w:rsidRPr="00174442">
        <w:rPr>
          <w:rStyle w:val="Emphasis"/>
          <w:rFonts w:eastAsiaTheme="majorEastAsia" w:cstheme="minorHAnsi"/>
          <w:szCs w:val="20"/>
        </w:rPr>
        <w:t xml:space="preserve"> of daily inputs to the Ovens Source model: Technical report</w:t>
      </w:r>
      <w:r w:rsidRPr="00174442">
        <w:rPr>
          <w:rFonts w:cstheme="minorHAnsi"/>
          <w:szCs w:val="20"/>
        </w:rPr>
        <w:t>.</w:t>
      </w:r>
    </w:p>
    <w:p w:rsidRPr="00174442" w:rsidR="00BF0B65" w:rsidP="00BF0B65" w:rsidRDefault="00BF0B65" w14:paraId="0EE75D0D" w14:textId="77777777">
      <w:pPr>
        <w:pStyle w:val="NormalWeb"/>
        <w:spacing w:before="120"/>
        <w:ind w:left="720" w:hanging="720"/>
        <w:rPr>
          <w:rFonts w:cstheme="minorHAnsi"/>
          <w:szCs w:val="20"/>
        </w:rPr>
      </w:pPr>
      <w:r w:rsidRPr="00174442">
        <w:rPr>
          <w:rFonts w:cstheme="minorHAnsi"/>
          <w:szCs w:val="20"/>
        </w:rPr>
        <w:t xml:space="preserve">HARC. (2025a). </w:t>
      </w:r>
      <w:r w:rsidRPr="00174442">
        <w:rPr>
          <w:rStyle w:val="Emphasis"/>
          <w:rFonts w:eastAsiaTheme="majorEastAsia" w:cstheme="minorHAnsi"/>
          <w:szCs w:val="20"/>
        </w:rPr>
        <w:t>Water resource modelling sensitivities to climate change: Technical report (Draft, March 2025)</w:t>
      </w:r>
      <w:r w:rsidRPr="00174442">
        <w:rPr>
          <w:rFonts w:cstheme="minorHAnsi"/>
          <w:szCs w:val="20"/>
        </w:rPr>
        <w:t>.</w:t>
      </w:r>
    </w:p>
    <w:p w:rsidRPr="00174442" w:rsidR="00BF0B65" w:rsidP="00BF0B65" w:rsidRDefault="00BF0B65" w14:paraId="5CE973EB" w14:textId="259094B7">
      <w:pPr>
        <w:pStyle w:val="NormalWeb"/>
        <w:spacing w:before="120"/>
        <w:ind w:left="720" w:hanging="720"/>
        <w:rPr>
          <w:rFonts w:cstheme="minorHAnsi"/>
          <w:szCs w:val="20"/>
        </w:rPr>
      </w:pPr>
      <w:r w:rsidRPr="00174442">
        <w:rPr>
          <w:rFonts w:cstheme="minorHAnsi"/>
          <w:szCs w:val="20"/>
        </w:rPr>
        <w:t xml:space="preserve">HARC. (2025b). </w:t>
      </w:r>
      <w:r w:rsidR="00AD53D1">
        <w:rPr>
          <w:rStyle w:val="Emphasis"/>
          <w:rFonts w:eastAsiaTheme="majorEastAsia" w:cstheme="minorHAnsi"/>
          <w:szCs w:val="20"/>
        </w:rPr>
        <w:t>Rainfall‒runoff</w:t>
      </w:r>
      <w:r w:rsidRPr="00174442">
        <w:rPr>
          <w:rStyle w:val="Emphasis"/>
          <w:rFonts w:eastAsiaTheme="majorEastAsia" w:cstheme="minorHAnsi"/>
          <w:szCs w:val="20"/>
        </w:rPr>
        <w:t xml:space="preserve"> modelling in Northern Victoria Valleys of the Murray Darling Basin: Investigations into non</w:t>
      </w:r>
      <w:r w:rsidRPr="00174442">
        <w:rPr>
          <w:rStyle w:val="Emphasis"/>
          <w:rFonts w:eastAsiaTheme="majorEastAsia" w:cstheme="minorHAnsi"/>
          <w:szCs w:val="20"/>
        </w:rPr>
        <w:noBreakHyphen/>
        <w:t>climatic trends</w:t>
      </w:r>
      <w:r w:rsidRPr="00174442">
        <w:rPr>
          <w:rFonts w:cstheme="minorHAnsi"/>
          <w:szCs w:val="20"/>
        </w:rPr>
        <w:t xml:space="preserve"> (Memorandum, 28 January 2025).</w:t>
      </w:r>
    </w:p>
    <w:p w:rsidRPr="00174442" w:rsidR="00BF0B65" w:rsidP="00BF0B65" w:rsidRDefault="00BF0B65" w14:paraId="39969207" w14:textId="77777777">
      <w:pPr>
        <w:pStyle w:val="NormalWeb"/>
        <w:spacing w:before="120"/>
        <w:ind w:left="720" w:hanging="720"/>
        <w:rPr>
          <w:rFonts w:cstheme="minorHAnsi"/>
          <w:szCs w:val="20"/>
        </w:rPr>
      </w:pPr>
      <w:r w:rsidRPr="00174442">
        <w:rPr>
          <w:rFonts w:cstheme="minorHAnsi"/>
          <w:szCs w:val="20"/>
        </w:rPr>
        <w:t xml:space="preserve">Harris, R. M. B., Remenyi, T., &amp; </w:t>
      </w:r>
      <w:proofErr w:type="spellStart"/>
      <w:r w:rsidRPr="00174442">
        <w:rPr>
          <w:rFonts w:cstheme="minorHAnsi"/>
          <w:szCs w:val="20"/>
        </w:rPr>
        <w:t>Bindoff</w:t>
      </w:r>
      <w:proofErr w:type="spellEnd"/>
      <w:r w:rsidRPr="00174442">
        <w:rPr>
          <w:rFonts w:cstheme="minorHAnsi"/>
          <w:szCs w:val="20"/>
        </w:rPr>
        <w:t xml:space="preserve">, N. L. (2016). </w:t>
      </w:r>
      <w:r w:rsidRPr="00174442">
        <w:rPr>
          <w:rStyle w:val="Emphasis"/>
          <w:rFonts w:eastAsiaTheme="majorEastAsia" w:cstheme="minorHAnsi"/>
          <w:szCs w:val="20"/>
        </w:rPr>
        <w:t>The potential impacts of climate change on Victorian alpine resorts: A report for the Alpine Resorts Co</w:t>
      </w:r>
      <w:r w:rsidRPr="00174442">
        <w:rPr>
          <w:rStyle w:val="Emphasis"/>
          <w:rFonts w:eastAsiaTheme="majorEastAsia" w:cstheme="minorHAnsi"/>
          <w:szCs w:val="20"/>
        </w:rPr>
        <w:noBreakHyphen/>
        <w:t>ordinating Council</w:t>
      </w:r>
      <w:r w:rsidRPr="00174442">
        <w:rPr>
          <w:rFonts w:cstheme="minorHAnsi"/>
          <w:szCs w:val="20"/>
        </w:rPr>
        <w:t xml:space="preserve">. Antarctic Climate &amp; Ecosystems CRC. </w:t>
      </w:r>
      <w:hyperlink w:history="1" r:id="rId136">
        <w:r w:rsidRPr="00174442">
          <w:rPr>
            <w:rStyle w:val="Hyperlink"/>
            <w:rFonts w:cstheme="minorHAnsi"/>
            <w:szCs w:val="20"/>
          </w:rPr>
          <w:t>https://swift.rc.nectar.org.au/v1/AUTH_4a33cd0edb47438ca9029479f143496b/rd-rocftr/CFA_-_Alpine_Resorts_Study.pdf</w:t>
        </w:r>
      </w:hyperlink>
      <w:r w:rsidRPr="00174442">
        <w:rPr>
          <w:rFonts w:cstheme="minorHAnsi"/>
          <w:szCs w:val="20"/>
        </w:rPr>
        <w:t xml:space="preserve">  </w:t>
      </w:r>
    </w:p>
    <w:p w:rsidRPr="00174442" w:rsidR="00BF0B65" w:rsidP="00BF0B65" w:rsidRDefault="00BF0B65" w14:paraId="606CFC5F" w14:textId="77777777">
      <w:pPr>
        <w:pStyle w:val="NormalWeb"/>
        <w:spacing w:before="120"/>
        <w:ind w:left="720" w:hanging="720"/>
        <w:rPr>
          <w:rFonts w:cstheme="minorHAnsi"/>
          <w:szCs w:val="20"/>
        </w:rPr>
      </w:pPr>
      <w:r w:rsidRPr="00174442">
        <w:rPr>
          <w:rFonts w:cstheme="minorHAnsi"/>
          <w:szCs w:val="20"/>
        </w:rPr>
        <w:t xml:space="preserve">Harrison, R. G., &amp; Burt, S. D. (2024). Accuracy of daily extreme air temperatures under natural variations in thermometer screen ventilation. </w:t>
      </w:r>
      <w:r w:rsidRPr="00174442">
        <w:rPr>
          <w:rStyle w:val="Emphasis"/>
          <w:rFonts w:eastAsiaTheme="majorEastAsia" w:cstheme="minorHAnsi"/>
          <w:szCs w:val="20"/>
        </w:rPr>
        <w:t>Atmospheric Science Letters, 25</w:t>
      </w:r>
      <w:r w:rsidRPr="00174442">
        <w:rPr>
          <w:rFonts w:cstheme="minorHAnsi"/>
          <w:szCs w:val="20"/>
        </w:rPr>
        <w:t xml:space="preserve">(10). </w:t>
      </w:r>
      <w:hyperlink w:history="1" r:id="rId137">
        <w:r w:rsidRPr="00174442">
          <w:rPr>
            <w:rStyle w:val="Hyperlink"/>
            <w:rFonts w:cstheme="minorHAnsi"/>
            <w:szCs w:val="20"/>
          </w:rPr>
          <w:t>https://doi.org/10.1002/asl.1256</w:t>
        </w:r>
      </w:hyperlink>
    </w:p>
    <w:p w:rsidRPr="00174442" w:rsidR="00BF0B65" w:rsidP="00BF0B65" w:rsidRDefault="00BF0B65" w14:paraId="501AB395" w14:textId="77777777">
      <w:pPr>
        <w:pStyle w:val="NormalWeb"/>
        <w:spacing w:before="120"/>
        <w:ind w:left="720" w:hanging="720"/>
        <w:rPr>
          <w:rFonts w:cstheme="minorHAnsi"/>
          <w:szCs w:val="20"/>
        </w:rPr>
      </w:pPr>
      <w:r w:rsidRPr="00174442">
        <w:rPr>
          <w:rFonts w:cstheme="minorHAnsi"/>
          <w:szCs w:val="20"/>
        </w:rPr>
        <w:t xml:space="preserve">Hatterman, F. F., Vetter, T., Breuer, L., Su, B., </w:t>
      </w:r>
      <w:proofErr w:type="spellStart"/>
      <w:r w:rsidRPr="00174442">
        <w:rPr>
          <w:rFonts w:cstheme="minorHAnsi"/>
          <w:szCs w:val="20"/>
        </w:rPr>
        <w:t>Daggupati</w:t>
      </w:r>
      <w:proofErr w:type="spellEnd"/>
      <w:r w:rsidRPr="00174442">
        <w:rPr>
          <w:rFonts w:cstheme="minorHAnsi"/>
          <w:szCs w:val="20"/>
        </w:rPr>
        <w:t>, P., et al. (2018). Sources of uncertainty in hydrological impact assessment in a cross</w:t>
      </w:r>
      <w:r w:rsidRPr="00174442">
        <w:rPr>
          <w:rFonts w:cstheme="minorHAnsi"/>
          <w:szCs w:val="20"/>
        </w:rPr>
        <w:noBreakHyphen/>
        <w:t xml:space="preserve">scale study. </w:t>
      </w:r>
      <w:r w:rsidRPr="00174442">
        <w:rPr>
          <w:rStyle w:val="Emphasis"/>
          <w:rFonts w:eastAsiaTheme="majorEastAsia" w:cstheme="minorHAnsi"/>
          <w:szCs w:val="20"/>
        </w:rPr>
        <w:t>Environmental Research Letters, 13</w:t>
      </w:r>
      <w:r w:rsidRPr="00174442">
        <w:rPr>
          <w:rFonts w:cstheme="minorHAnsi"/>
          <w:szCs w:val="20"/>
        </w:rPr>
        <w:t xml:space="preserve">, 015006. </w:t>
      </w:r>
      <w:hyperlink w:history="1" r:id="rId138">
        <w:r w:rsidRPr="00174442">
          <w:rPr>
            <w:rStyle w:val="Hyperlink"/>
            <w:rFonts w:cstheme="minorHAnsi"/>
            <w:szCs w:val="20"/>
          </w:rPr>
          <w:t>https://pure.iiasa.ac.at/14999</w:t>
        </w:r>
      </w:hyperlink>
      <w:r w:rsidRPr="00174442">
        <w:rPr>
          <w:rFonts w:cstheme="minorHAnsi"/>
          <w:szCs w:val="20"/>
        </w:rPr>
        <w:t xml:space="preserve"> </w:t>
      </w:r>
    </w:p>
    <w:p w:rsidRPr="00174442" w:rsidR="00BF0B65" w:rsidP="00BF0B65" w:rsidRDefault="00BF0B65" w14:paraId="2B684AA0" w14:textId="77777777">
      <w:pPr>
        <w:pStyle w:val="NormalWeb"/>
        <w:spacing w:before="120"/>
        <w:ind w:left="720" w:hanging="720"/>
        <w:rPr>
          <w:rFonts w:cstheme="minorHAnsi"/>
          <w:szCs w:val="20"/>
        </w:rPr>
      </w:pPr>
      <w:r w:rsidRPr="00174442">
        <w:rPr>
          <w:rFonts w:cstheme="minorHAnsi"/>
          <w:szCs w:val="20"/>
        </w:rPr>
        <w:t>Heneker, T. M., Lambert, M. F., &amp; Kuczera, G. (2001). A point rainfall model for risk</w:t>
      </w:r>
      <w:r w:rsidRPr="00174442">
        <w:rPr>
          <w:rFonts w:cstheme="minorHAnsi"/>
          <w:szCs w:val="20"/>
        </w:rPr>
        <w:noBreakHyphen/>
        <w:t xml:space="preserve">based design. </w:t>
      </w:r>
      <w:r w:rsidRPr="00174442">
        <w:rPr>
          <w:rStyle w:val="Emphasis"/>
          <w:rFonts w:eastAsiaTheme="majorEastAsia" w:cstheme="minorHAnsi"/>
          <w:szCs w:val="20"/>
        </w:rPr>
        <w:t>Journal of Hydrology, 247</w:t>
      </w:r>
      <w:r w:rsidRPr="00174442">
        <w:rPr>
          <w:rFonts w:cstheme="minorHAnsi"/>
          <w:szCs w:val="20"/>
        </w:rPr>
        <w:t xml:space="preserve">(1–2), 54–71. </w:t>
      </w:r>
      <w:hyperlink w:history="1" r:id="rId139">
        <w:r w:rsidRPr="00174442">
          <w:rPr>
            <w:rStyle w:val="Hyperlink"/>
            <w:rFonts w:cstheme="minorHAnsi"/>
            <w:szCs w:val="20"/>
          </w:rPr>
          <w:t>https://doi.org/10.1016/S0022-1694(01)00361-4</w:t>
        </w:r>
      </w:hyperlink>
      <w:r w:rsidRPr="00174442">
        <w:rPr>
          <w:rFonts w:cstheme="minorHAnsi"/>
          <w:szCs w:val="20"/>
        </w:rPr>
        <w:t xml:space="preserve"> </w:t>
      </w:r>
    </w:p>
    <w:p w:rsidRPr="00174442" w:rsidR="00BF0B65" w:rsidP="00BF0B65" w:rsidRDefault="00BF0B65" w14:paraId="5B039A64" w14:textId="77777777">
      <w:pPr>
        <w:pStyle w:val="NormalWeb"/>
        <w:spacing w:before="120"/>
        <w:ind w:left="720" w:hanging="720"/>
        <w:rPr>
          <w:rFonts w:cstheme="minorHAnsi"/>
          <w:szCs w:val="20"/>
        </w:rPr>
      </w:pPr>
      <w:r w:rsidRPr="00174442">
        <w:rPr>
          <w:rFonts w:cstheme="minorHAnsi"/>
          <w:szCs w:val="20"/>
        </w:rPr>
        <w:t xml:space="preserve">Henley, B. J., Peel, M. C., Nathan, R., King, A. D., Ukkola, A. M., Karoly, D., &amp; Tan, K. S. (2019). Amplification of risks to water supply at 1.5 °C and 2 °C in drying climates: A case study for Melbourne, Australia. </w:t>
      </w:r>
      <w:r w:rsidRPr="00174442">
        <w:rPr>
          <w:rStyle w:val="Emphasis"/>
          <w:rFonts w:eastAsiaTheme="majorEastAsia" w:cstheme="minorHAnsi"/>
          <w:szCs w:val="20"/>
        </w:rPr>
        <w:t>Environmental Research Letters, 14</w:t>
      </w:r>
      <w:r w:rsidRPr="00174442">
        <w:rPr>
          <w:rFonts w:cstheme="minorHAnsi"/>
          <w:szCs w:val="20"/>
        </w:rPr>
        <w:t xml:space="preserve">, 084028. </w:t>
      </w:r>
      <w:hyperlink w:history="1" r:id="rId140">
        <w:r w:rsidRPr="00174442">
          <w:rPr>
            <w:rStyle w:val="Hyperlink"/>
            <w:rFonts w:cstheme="minorHAnsi"/>
            <w:szCs w:val="20"/>
          </w:rPr>
          <w:t>https://iopscience.iop.org/article/10.1088/1748-9326/ab26ef</w:t>
        </w:r>
      </w:hyperlink>
      <w:r w:rsidRPr="00174442">
        <w:rPr>
          <w:rFonts w:cstheme="minorHAnsi"/>
          <w:szCs w:val="20"/>
        </w:rPr>
        <w:t xml:space="preserve"> </w:t>
      </w:r>
    </w:p>
    <w:p w:rsidRPr="00174442" w:rsidR="00BF0B65" w:rsidP="00BF0B65" w:rsidRDefault="00BF0B65" w14:paraId="544A76CE" w14:textId="77777777">
      <w:pPr>
        <w:pStyle w:val="NormalWeb"/>
        <w:spacing w:before="120"/>
        <w:ind w:left="720" w:hanging="720"/>
        <w:rPr>
          <w:rFonts w:cstheme="minorHAnsi"/>
          <w:szCs w:val="20"/>
        </w:rPr>
      </w:pPr>
      <w:r w:rsidRPr="00174442">
        <w:rPr>
          <w:rFonts w:cstheme="minorHAnsi"/>
          <w:szCs w:val="20"/>
        </w:rPr>
        <w:t xml:space="preserve">Hope, P., Timbal, B., Hendon, H., Ekström, M., &amp; Potter, N. (2017). </w:t>
      </w:r>
      <w:r w:rsidRPr="00174442">
        <w:rPr>
          <w:rStyle w:val="Emphasis"/>
          <w:rFonts w:eastAsiaTheme="majorEastAsia" w:cstheme="minorHAnsi"/>
          <w:szCs w:val="20"/>
        </w:rPr>
        <w:t>A synthesis of findings from the Victorian Climate Initiative (VicCI)</w:t>
      </w:r>
      <w:r w:rsidRPr="00174442">
        <w:rPr>
          <w:rFonts w:cstheme="minorHAnsi"/>
          <w:szCs w:val="20"/>
        </w:rPr>
        <w:t xml:space="preserve">. Bureau of Meteorology. </w:t>
      </w:r>
      <w:hyperlink w:history="1" r:id="rId141">
        <w:r w:rsidRPr="00174442">
          <w:rPr>
            <w:rStyle w:val="Hyperlink"/>
            <w:rFonts w:cstheme="minorHAnsi"/>
            <w:szCs w:val="20"/>
          </w:rPr>
          <w:t>https://www.bom.gov.au/research/projects/vicci/docs/2017/VicCI-SynR-MR.pdf</w:t>
        </w:r>
      </w:hyperlink>
      <w:r w:rsidRPr="00174442">
        <w:rPr>
          <w:rFonts w:cstheme="minorHAnsi"/>
          <w:szCs w:val="20"/>
        </w:rPr>
        <w:t xml:space="preserve"> </w:t>
      </w:r>
    </w:p>
    <w:p w:rsidRPr="00174442" w:rsidR="00BF0B65" w:rsidP="00BF0B65" w:rsidRDefault="00BF0B65" w14:paraId="47BCA68F" w14:textId="77777777">
      <w:pPr>
        <w:pStyle w:val="NormalWeb"/>
        <w:spacing w:before="120"/>
        <w:ind w:left="720" w:hanging="720"/>
        <w:rPr>
          <w:rFonts w:cstheme="minorHAnsi"/>
          <w:szCs w:val="20"/>
        </w:rPr>
      </w:pPr>
      <w:r w:rsidRPr="00174442">
        <w:rPr>
          <w:rFonts w:cstheme="minorHAnsi"/>
          <w:szCs w:val="20"/>
        </w:rPr>
        <w:t xml:space="preserve">IPCC. (2021). </w:t>
      </w:r>
      <w:r w:rsidRPr="00174442">
        <w:rPr>
          <w:rStyle w:val="Emphasis"/>
          <w:rFonts w:eastAsiaTheme="majorEastAsia" w:cstheme="minorHAnsi"/>
          <w:szCs w:val="20"/>
        </w:rPr>
        <w:t>Climate Change 2021: The Physical Science Basis. Contribution of Working Group I to the Sixth Assessment Report of the Intergovernmental Panel on Climate Change</w:t>
      </w:r>
      <w:r w:rsidRPr="00174442">
        <w:rPr>
          <w:rFonts w:cstheme="minorHAnsi"/>
          <w:szCs w:val="20"/>
        </w:rPr>
        <w:t xml:space="preserve">. Cambridge University Press. </w:t>
      </w:r>
      <w:hyperlink w:history="1" r:id="rId142">
        <w:r w:rsidRPr="00174442">
          <w:rPr>
            <w:rStyle w:val="Hyperlink"/>
            <w:rFonts w:cstheme="minorHAnsi"/>
            <w:szCs w:val="20"/>
          </w:rPr>
          <w:t>https://www.ipcc.ch/report/ar6/wg1/</w:t>
        </w:r>
      </w:hyperlink>
      <w:r w:rsidRPr="00174442">
        <w:rPr>
          <w:rFonts w:cstheme="minorHAnsi"/>
          <w:szCs w:val="20"/>
        </w:rPr>
        <w:t xml:space="preserve"> </w:t>
      </w:r>
    </w:p>
    <w:p w:rsidRPr="00174442" w:rsidR="00BF0B65" w:rsidP="00BF0B65" w:rsidRDefault="00BF0B65" w14:paraId="2B4EA11B" w14:textId="77777777">
      <w:pPr>
        <w:pStyle w:val="NormalWeb"/>
        <w:spacing w:before="120"/>
        <w:ind w:left="720" w:hanging="720"/>
        <w:rPr>
          <w:rFonts w:cstheme="minorHAnsi"/>
          <w:szCs w:val="20"/>
        </w:rPr>
      </w:pPr>
      <w:r w:rsidRPr="00174442">
        <w:rPr>
          <w:rFonts w:cstheme="minorHAnsi"/>
          <w:szCs w:val="20"/>
        </w:rPr>
        <w:t xml:space="preserve">IPCC. (2023). </w:t>
      </w:r>
      <w:r w:rsidRPr="00174442">
        <w:rPr>
          <w:rStyle w:val="Emphasis"/>
          <w:rFonts w:eastAsiaTheme="majorEastAsia" w:cstheme="minorHAnsi"/>
          <w:szCs w:val="20"/>
        </w:rPr>
        <w:t>Climate Change 2023: Synthesis Report. Contribution of Working Groups I, II and III to the Sixth Assessment Report of the Intergovernmental Panel on Climate Change</w:t>
      </w:r>
      <w:r w:rsidRPr="00174442">
        <w:rPr>
          <w:rFonts w:cstheme="minorHAnsi"/>
          <w:szCs w:val="20"/>
        </w:rPr>
        <w:t xml:space="preserve">. </w:t>
      </w:r>
      <w:hyperlink w:history="1" r:id="rId143">
        <w:r w:rsidRPr="00174442">
          <w:rPr>
            <w:rStyle w:val="Hyperlink"/>
            <w:rFonts w:cstheme="minorHAnsi"/>
            <w:szCs w:val="20"/>
          </w:rPr>
          <w:t>https://doi.org/10.59327/IPCC/AR6-9789291691647</w:t>
        </w:r>
      </w:hyperlink>
      <w:r w:rsidRPr="00174442">
        <w:rPr>
          <w:rFonts w:cstheme="minorHAnsi"/>
          <w:szCs w:val="20"/>
        </w:rPr>
        <w:t xml:space="preserve"> </w:t>
      </w:r>
    </w:p>
    <w:p w:rsidRPr="00174442" w:rsidR="00BF0B65" w:rsidP="00BF0B65" w:rsidRDefault="00BF0B65" w14:paraId="02874488" w14:textId="77777777">
      <w:pPr>
        <w:pStyle w:val="NormalWeb"/>
        <w:spacing w:before="120"/>
        <w:ind w:left="720" w:hanging="720"/>
        <w:rPr>
          <w:rFonts w:cstheme="minorHAnsi"/>
          <w:szCs w:val="20"/>
        </w:rPr>
      </w:pPr>
      <w:r w:rsidRPr="00174442">
        <w:rPr>
          <w:rFonts w:cstheme="minorHAnsi"/>
          <w:szCs w:val="20"/>
        </w:rPr>
        <w:t>Jayaweera, L., Wasko, C., Nathan, R., &amp; Johnson, F. (2023). Non</w:t>
      </w:r>
      <w:r w:rsidRPr="00174442">
        <w:rPr>
          <w:rFonts w:cstheme="minorHAnsi"/>
          <w:szCs w:val="20"/>
        </w:rPr>
        <w:noBreakHyphen/>
        <w:t xml:space="preserve">stationarity in extreme rainfalls across Australia. </w:t>
      </w:r>
      <w:r w:rsidRPr="00174442">
        <w:rPr>
          <w:rStyle w:val="Emphasis"/>
          <w:rFonts w:eastAsiaTheme="majorEastAsia" w:cstheme="minorHAnsi"/>
          <w:szCs w:val="20"/>
        </w:rPr>
        <w:t>Journal of Hydrology, 624</w:t>
      </w:r>
      <w:r w:rsidRPr="00174442">
        <w:rPr>
          <w:rFonts w:cstheme="minorHAnsi"/>
          <w:szCs w:val="20"/>
        </w:rPr>
        <w:t xml:space="preserve">. </w:t>
      </w:r>
      <w:hyperlink w:history="1" r:id="rId144">
        <w:r w:rsidRPr="00174442">
          <w:rPr>
            <w:rStyle w:val="Hyperlink"/>
            <w:rFonts w:cstheme="minorHAnsi"/>
            <w:szCs w:val="20"/>
          </w:rPr>
          <w:t>https://doi.org/10.1016/j.jhydrol.2023.129872</w:t>
        </w:r>
      </w:hyperlink>
      <w:r w:rsidRPr="00174442">
        <w:rPr>
          <w:rFonts w:cstheme="minorHAnsi"/>
          <w:szCs w:val="20"/>
        </w:rPr>
        <w:t xml:space="preserve"> </w:t>
      </w:r>
    </w:p>
    <w:p w:rsidRPr="00174442" w:rsidR="00BF0B65" w:rsidP="00BF0B65" w:rsidRDefault="00BF0B65" w14:paraId="1A5CBFF8" w14:textId="77777777">
      <w:pPr>
        <w:pStyle w:val="NormalWeb"/>
        <w:spacing w:before="120"/>
        <w:ind w:left="720" w:hanging="720"/>
        <w:rPr>
          <w:rFonts w:cstheme="minorHAnsi"/>
          <w:szCs w:val="20"/>
        </w:rPr>
      </w:pPr>
      <w:r w:rsidRPr="00174442">
        <w:rPr>
          <w:rFonts w:cstheme="minorHAnsi"/>
          <w:szCs w:val="20"/>
        </w:rPr>
        <w:t xml:space="preserve">Jeffrey, S., Carter, J., Moodie, K., &amp; Beswick, A. (2001). Using spatial interpolation to construct comprehensive archive of Australian climate data. </w:t>
      </w:r>
      <w:r w:rsidRPr="00174442">
        <w:rPr>
          <w:rStyle w:val="Emphasis"/>
          <w:rFonts w:eastAsiaTheme="majorEastAsia" w:cstheme="minorHAnsi"/>
          <w:szCs w:val="20"/>
        </w:rPr>
        <w:t>Environmental Modelling &amp; Software, 16</w:t>
      </w:r>
      <w:r w:rsidRPr="00174442">
        <w:rPr>
          <w:rFonts w:cstheme="minorHAnsi"/>
          <w:szCs w:val="20"/>
        </w:rPr>
        <w:t xml:space="preserve">(4), 309–330. </w:t>
      </w:r>
      <w:hyperlink w:history="1" r:id="rId145">
        <w:r w:rsidRPr="00174442">
          <w:rPr>
            <w:rStyle w:val="Hyperlink"/>
            <w:rFonts w:cstheme="minorHAnsi"/>
            <w:szCs w:val="20"/>
          </w:rPr>
          <w:t>https://doi.org/10.1016/S1364-8152(01)00008-1</w:t>
        </w:r>
      </w:hyperlink>
      <w:r w:rsidRPr="00174442">
        <w:rPr>
          <w:rFonts w:cstheme="minorHAnsi"/>
          <w:szCs w:val="20"/>
        </w:rPr>
        <w:t xml:space="preserve"> </w:t>
      </w:r>
    </w:p>
    <w:p w:rsidRPr="00174442" w:rsidR="00BF0B65" w:rsidP="00BF0B65" w:rsidRDefault="00BF0B65" w14:paraId="7C2CE841" w14:textId="77777777">
      <w:pPr>
        <w:pStyle w:val="NormalWeb"/>
        <w:spacing w:before="120"/>
        <w:ind w:left="720" w:hanging="720"/>
        <w:rPr>
          <w:rFonts w:cstheme="minorHAnsi"/>
          <w:szCs w:val="20"/>
        </w:rPr>
      </w:pPr>
      <w:r w:rsidRPr="00174442">
        <w:rPr>
          <w:rFonts w:cstheme="minorHAnsi"/>
          <w:szCs w:val="20"/>
        </w:rPr>
        <w:t>Jones, D., Wang, W., &amp; Fawcett, R. (2009). High</w:t>
      </w:r>
      <w:r w:rsidRPr="00174442">
        <w:rPr>
          <w:rFonts w:cstheme="minorHAnsi"/>
          <w:szCs w:val="20"/>
        </w:rPr>
        <w:noBreakHyphen/>
        <w:t>quality spatial climate data</w:t>
      </w:r>
      <w:r w:rsidRPr="00174442">
        <w:rPr>
          <w:rFonts w:cstheme="minorHAnsi"/>
          <w:szCs w:val="20"/>
        </w:rPr>
        <w:noBreakHyphen/>
        <w:t xml:space="preserve">sets for Australia. </w:t>
      </w:r>
      <w:r w:rsidRPr="00174442">
        <w:rPr>
          <w:rStyle w:val="Emphasis"/>
          <w:rFonts w:eastAsiaTheme="majorEastAsia" w:cstheme="minorHAnsi"/>
          <w:szCs w:val="20"/>
        </w:rPr>
        <w:t>Australian Meteorological and Oceanographic Journal, 58</w:t>
      </w:r>
      <w:r w:rsidRPr="00174442">
        <w:rPr>
          <w:rFonts w:cstheme="minorHAnsi"/>
          <w:szCs w:val="20"/>
        </w:rPr>
        <w:t xml:space="preserve">(4), 233–248. </w:t>
      </w:r>
      <w:hyperlink w:history="1" r:id="rId146">
        <w:r w:rsidRPr="00174442">
          <w:rPr>
            <w:rStyle w:val="Hyperlink"/>
            <w:rFonts w:cstheme="minorHAnsi"/>
            <w:szCs w:val="20"/>
          </w:rPr>
          <w:t>https://www.publish.csiro.au/MO/ES09032</w:t>
        </w:r>
      </w:hyperlink>
      <w:r w:rsidRPr="00174442">
        <w:rPr>
          <w:rFonts w:cstheme="minorHAnsi"/>
          <w:szCs w:val="20"/>
        </w:rPr>
        <w:t xml:space="preserve"> </w:t>
      </w:r>
    </w:p>
    <w:p w:rsidRPr="00174442" w:rsidR="00BF0B65" w:rsidP="00BF0B65" w:rsidRDefault="00BF0B65" w14:paraId="61D6FC99" w14:textId="77777777">
      <w:pPr>
        <w:pStyle w:val="NormalWeb"/>
        <w:spacing w:before="120"/>
        <w:ind w:left="720" w:hanging="720"/>
        <w:rPr>
          <w:rFonts w:cstheme="minorHAnsi"/>
          <w:szCs w:val="20"/>
        </w:rPr>
      </w:pPr>
      <w:r w:rsidRPr="00174442">
        <w:rPr>
          <w:rFonts w:cstheme="minorHAnsi"/>
          <w:szCs w:val="20"/>
        </w:rPr>
        <w:t xml:space="preserve">Joseph, J., Ghosh, S., Pathak, A., &amp; Sahai, A. K. (2018). Hydrologic impacts of climate change: Comparisons between hydrological parameter uncertainty and climate model uncertainty. </w:t>
      </w:r>
      <w:r w:rsidRPr="00174442">
        <w:rPr>
          <w:rStyle w:val="Emphasis"/>
          <w:rFonts w:eastAsiaTheme="majorEastAsia" w:cstheme="minorHAnsi"/>
          <w:szCs w:val="20"/>
        </w:rPr>
        <w:t>Journal of Hydrology, 566</w:t>
      </w:r>
      <w:r w:rsidRPr="00174442">
        <w:rPr>
          <w:rFonts w:cstheme="minorHAnsi"/>
          <w:szCs w:val="20"/>
        </w:rPr>
        <w:t xml:space="preserve">, 1–22. </w:t>
      </w:r>
      <w:hyperlink w:history="1" r:id="rId147">
        <w:r w:rsidRPr="00174442">
          <w:rPr>
            <w:rStyle w:val="Hyperlink"/>
            <w:rFonts w:cstheme="minorHAnsi"/>
            <w:szCs w:val="20"/>
          </w:rPr>
          <w:t>https://doi.org/10.1016/j.jhydrol.2018.08.080</w:t>
        </w:r>
      </w:hyperlink>
      <w:r w:rsidRPr="00174442">
        <w:rPr>
          <w:rFonts w:cstheme="minorHAnsi"/>
          <w:szCs w:val="20"/>
        </w:rPr>
        <w:t xml:space="preserve"> </w:t>
      </w:r>
    </w:p>
    <w:p w:rsidRPr="00174442" w:rsidR="00BF0B65" w:rsidP="00BF0B65" w:rsidRDefault="00BF0B65" w14:paraId="3D8417BE" w14:textId="4DDB291E">
      <w:pPr>
        <w:pStyle w:val="NormalWeb"/>
        <w:spacing w:before="120"/>
        <w:ind w:left="720" w:hanging="720"/>
        <w:rPr>
          <w:rFonts w:cstheme="minorHAnsi"/>
          <w:szCs w:val="20"/>
        </w:rPr>
      </w:pPr>
      <w:r w:rsidRPr="00174442">
        <w:rPr>
          <w:rFonts w:cstheme="minorHAnsi"/>
          <w:szCs w:val="20"/>
        </w:rPr>
        <w:t xml:space="preserve">Kuczera, G. (2020). </w:t>
      </w:r>
      <w:r w:rsidRPr="007716FE">
        <w:rPr>
          <w:rStyle w:val="Strong"/>
          <w:rFonts w:eastAsiaTheme="majorEastAsia" w:cstheme="minorHAnsi"/>
          <w:b w:val="0"/>
          <w:bCs w:val="0"/>
          <w:szCs w:val="20"/>
        </w:rPr>
        <w:t>Multi</w:t>
      </w:r>
      <w:r w:rsidRPr="007716FE">
        <w:rPr>
          <w:rStyle w:val="Strong"/>
          <w:rFonts w:eastAsiaTheme="majorEastAsia" w:cstheme="minorHAnsi"/>
          <w:b w:val="0"/>
          <w:bCs w:val="0"/>
          <w:szCs w:val="20"/>
        </w:rPr>
        <w:noBreakHyphen/>
        <w:t>site multi</w:t>
      </w:r>
      <w:r w:rsidRPr="007716FE">
        <w:rPr>
          <w:rStyle w:val="Strong"/>
          <w:rFonts w:eastAsiaTheme="majorEastAsia" w:cstheme="minorHAnsi"/>
          <w:b w:val="0"/>
          <w:bCs w:val="0"/>
          <w:szCs w:val="20"/>
        </w:rPr>
        <w:noBreakHyphen/>
        <w:t>season multi</w:t>
      </w:r>
      <w:r w:rsidRPr="007716FE">
        <w:rPr>
          <w:rStyle w:val="Strong"/>
          <w:rFonts w:eastAsiaTheme="majorEastAsia" w:cstheme="minorHAnsi"/>
          <w:b w:val="0"/>
          <w:bCs w:val="0"/>
          <w:szCs w:val="20"/>
        </w:rPr>
        <w:noBreakHyphen/>
        <w:t>state contemporaneous auto</w:t>
      </w:r>
      <w:r w:rsidRPr="007716FE">
        <w:rPr>
          <w:rStyle w:val="Strong"/>
          <w:rFonts w:eastAsiaTheme="majorEastAsia" w:cstheme="minorHAnsi"/>
          <w:b w:val="0"/>
          <w:bCs w:val="0"/>
          <w:szCs w:val="20"/>
        </w:rPr>
        <w:noBreakHyphen/>
        <w:t>regressive model (MSSSCAR).</w:t>
      </w:r>
      <w:r w:rsidRPr="00174442">
        <w:rPr>
          <w:rFonts w:cstheme="minorHAnsi"/>
          <w:szCs w:val="20"/>
        </w:rPr>
        <w:t xml:space="preserve"> In </w:t>
      </w:r>
      <w:r w:rsidRPr="00174442">
        <w:rPr>
          <w:rStyle w:val="Emphasis"/>
          <w:rFonts w:eastAsiaTheme="majorEastAsia" w:cstheme="minorHAnsi"/>
          <w:szCs w:val="20"/>
        </w:rPr>
        <w:t>WATHNET5 user manual</w:t>
      </w:r>
      <w:r w:rsidRPr="00174442">
        <w:rPr>
          <w:rFonts w:cstheme="minorHAnsi"/>
          <w:szCs w:val="20"/>
        </w:rPr>
        <w:t>.</w:t>
      </w:r>
    </w:p>
    <w:p w:rsidRPr="00174442" w:rsidR="00BF0B65" w:rsidP="00BF0B65" w:rsidRDefault="00BF0B65" w14:paraId="159DAE01" w14:textId="77777777">
      <w:pPr>
        <w:pStyle w:val="NormalWeb"/>
        <w:spacing w:before="120"/>
        <w:ind w:left="720" w:hanging="720"/>
        <w:rPr>
          <w:rFonts w:cstheme="minorHAnsi"/>
          <w:szCs w:val="20"/>
        </w:rPr>
      </w:pPr>
      <w:r w:rsidRPr="00174442">
        <w:rPr>
          <w:rFonts w:cstheme="minorHAnsi"/>
          <w:szCs w:val="20"/>
        </w:rPr>
        <w:t xml:space="preserve">Kwon, H., Lall, U., &amp; Khalil, A. F. (2007). Stochastic simulation model for nonstationary time series using an autoregressive wavelet decomposition: Applications to rainfall and temperature. </w:t>
      </w:r>
      <w:r w:rsidRPr="00174442">
        <w:rPr>
          <w:rStyle w:val="Emphasis"/>
          <w:rFonts w:eastAsiaTheme="majorEastAsia" w:cstheme="minorHAnsi"/>
          <w:szCs w:val="20"/>
        </w:rPr>
        <w:t>Water Resources Research, 43</w:t>
      </w:r>
      <w:r w:rsidRPr="00174442">
        <w:rPr>
          <w:rFonts w:cstheme="minorHAnsi"/>
          <w:szCs w:val="20"/>
        </w:rPr>
        <w:t xml:space="preserve">(5). </w:t>
      </w:r>
      <w:hyperlink w:history="1" r:id="rId148">
        <w:r w:rsidRPr="00174442">
          <w:rPr>
            <w:rStyle w:val="Hyperlink"/>
            <w:rFonts w:cstheme="minorHAnsi"/>
            <w:szCs w:val="20"/>
          </w:rPr>
          <w:t>https://doi.org/10.1029/2006WR005258</w:t>
        </w:r>
      </w:hyperlink>
    </w:p>
    <w:p w:rsidRPr="00174442" w:rsidR="00BF0B65" w:rsidP="00BF0B65" w:rsidRDefault="00BF0B65" w14:paraId="5D2916A8" w14:textId="77777777">
      <w:pPr>
        <w:spacing w:after="0" w:line="240" w:lineRule="auto"/>
        <w:ind w:left="720" w:hanging="720"/>
        <w:rPr>
          <w:rFonts w:cstheme="minorHAnsi"/>
        </w:rPr>
      </w:pPr>
      <w:r w:rsidRPr="00174442">
        <w:rPr>
          <w:rFonts w:cstheme="minorHAnsi"/>
        </w:rPr>
        <w:t>Lane, P. N. J., Benyon, R. G., Nolan, R. H., Keenan, R. J., &amp; Zhang, L. (2023). Forests, fire and vegetation change impacts on Murray</w:t>
      </w:r>
      <w:r w:rsidRPr="00174442">
        <w:rPr>
          <w:rFonts w:cstheme="minorHAnsi"/>
        </w:rPr>
        <w:noBreakHyphen/>
        <w:t xml:space="preserve">Darling Basin water resources. </w:t>
      </w:r>
      <w:r w:rsidRPr="00174442">
        <w:rPr>
          <w:rFonts w:cstheme="minorHAnsi"/>
          <w:i/>
          <w:iCs/>
        </w:rPr>
        <w:t>Australian Journal of Water Resources, 27</w:t>
      </w:r>
      <w:r w:rsidRPr="00174442">
        <w:rPr>
          <w:rFonts w:cstheme="minorHAnsi"/>
        </w:rPr>
        <w:t xml:space="preserve">, 68–84. </w:t>
      </w:r>
      <w:hyperlink w:history="1" r:id="rId149">
        <w:r w:rsidRPr="00174442">
          <w:rPr>
            <w:rStyle w:val="Hyperlink"/>
            <w:rFonts w:cstheme="minorHAnsi"/>
          </w:rPr>
          <w:t>https://doi.org/10.1080/13241583.2023.2179555</w:t>
        </w:r>
      </w:hyperlink>
      <w:r w:rsidRPr="00174442">
        <w:rPr>
          <w:rFonts w:cstheme="minorHAnsi"/>
        </w:rPr>
        <w:t xml:space="preserve"> </w:t>
      </w:r>
    </w:p>
    <w:p w:rsidRPr="00174442" w:rsidR="00BF0B65" w:rsidP="00BF0B65" w:rsidRDefault="00BF0B65" w14:paraId="0C571103" w14:textId="77777777">
      <w:pPr>
        <w:spacing w:after="0" w:line="240" w:lineRule="auto"/>
        <w:ind w:left="720" w:hanging="720"/>
        <w:rPr>
          <w:rFonts w:cstheme="minorHAnsi"/>
        </w:rPr>
      </w:pPr>
      <w:r w:rsidRPr="00174442">
        <w:rPr>
          <w:rFonts w:cstheme="minorHAnsi"/>
        </w:rPr>
        <w:t xml:space="preserve">Lavery, B., Kariko, A., &amp; Nicholls, N. (1992). A historical rainfall data set for Australia. </w:t>
      </w:r>
      <w:r w:rsidRPr="00174442">
        <w:rPr>
          <w:rFonts w:cstheme="minorHAnsi"/>
          <w:i/>
          <w:iCs/>
        </w:rPr>
        <w:t>Australian Meteorological Magazine, 40</w:t>
      </w:r>
      <w:r w:rsidRPr="00174442">
        <w:rPr>
          <w:rFonts w:cstheme="minorHAnsi"/>
        </w:rPr>
        <w:t xml:space="preserve">(1), 33–39. </w:t>
      </w:r>
      <w:hyperlink w:history="1" r:id="rId150">
        <w:r w:rsidRPr="00174442">
          <w:rPr>
            <w:rStyle w:val="Hyperlink"/>
            <w:rFonts w:cstheme="minorHAnsi"/>
          </w:rPr>
          <w:t>https://www.bom.gov.au/climate/change/acorn-rainfall/docs/lavery1992.pdf</w:t>
        </w:r>
      </w:hyperlink>
      <w:r w:rsidRPr="00174442">
        <w:rPr>
          <w:rFonts w:cstheme="minorHAnsi"/>
        </w:rPr>
        <w:t xml:space="preserve"> </w:t>
      </w:r>
    </w:p>
    <w:p w:rsidRPr="00174442" w:rsidR="00BF0B65" w:rsidP="00BF0B65" w:rsidRDefault="00BF0B65" w14:paraId="03345BBD" w14:textId="77777777">
      <w:pPr>
        <w:spacing w:after="0" w:line="240" w:lineRule="auto"/>
        <w:ind w:left="720" w:hanging="720"/>
        <w:rPr>
          <w:rFonts w:cstheme="minorHAnsi"/>
        </w:rPr>
      </w:pPr>
      <w:r w:rsidRPr="00174442">
        <w:rPr>
          <w:rFonts w:cstheme="minorHAnsi"/>
        </w:rPr>
        <w:t xml:space="preserve">Lenton, T. M., Laybourn, L., Armstrong McKay, D. I., </w:t>
      </w:r>
      <w:proofErr w:type="spellStart"/>
      <w:r w:rsidRPr="00174442">
        <w:rPr>
          <w:rFonts w:cstheme="minorHAnsi"/>
        </w:rPr>
        <w:t>Loriani</w:t>
      </w:r>
      <w:proofErr w:type="spellEnd"/>
      <w:r w:rsidRPr="00174442">
        <w:rPr>
          <w:rFonts w:cstheme="minorHAnsi"/>
        </w:rPr>
        <w:t xml:space="preserve">, S., Abrams, J. F., Lade, S. J., Donges, J. F., </w:t>
      </w:r>
      <w:proofErr w:type="spellStart"/>
      <w:r w:rsidRPr="00174442">
        <w:rPr>
          <w:rFonts w:cstheme="minorHAnsi"/>
        </w:rPr>
        <w:t>Milkoreit</w:t>
      </w:r>
      <w:proofErr w:type="spellEnd"/>
      <w:r w:rsidRPr="00174442">
        <w:rPr>
          <w:rFonts w:cstheme="minorHAnsi"/>
        </w:rPr>
        <w:t xml:space="preserve">, M., Smith, S. R., Bailey, E., Powell, T., </w:t>
      </w:r>
      <w:proofErr w:type="spellStart"/>
      <w:r w:rsidRPr="00174442">
        <w:rPr>
          <w:rFonts w:cstheme="minorHAnsi"/>
        </w:rPr>
        <w:t>Fesenfeld</w:t>
      </w:r>
      <w:proofErr w:type="spellEnd"/>
      <w:r w:rsidRPr="00174442">
        <w:rPr>
          <w:rFonts w:cstheme="minorHAnsi"/>
        </w:rPr>
        <w:t xml:space="preserve">, L., Zimm, C., Boulton, C. A., Buxton, J. E., Dyke, J. G., Ghadiali, A. (2023). </w:t>
      </w:r>
      <w:r w:rsidRPr="00174442">
        <w:rPr>
          <w:rFonts w:cstheme="minorHAnsi"/>
          <w:i/>
          <w:iCs/>
        </w:rPr>
        <w:t>Global Tipping Points Report 2023: Summary report</w:t>
      </w:r>
      <w:r w:rsidRPr="00174442">
        <w:rPr>
          <w:rFonts w:cstheme="minorHAnsi"/>
        </w:rPr>
        <w:t xml:space="preserve">. University of Exeter. </w:t>
      </w:r>
      <w:hyperlink w:history="1" r:id="rId151">
        <w:r w:rsidRPr="00174442">
          <w:rPr>
            <w:rStyle w:val="Hyperlink"/>
            <w:rFonts w:cstheme="minorHAnsi"/>
          </w:rPr>
          <w:t>https://report-2023.global-tipping-points.org/summary-report/narrative-summary/</w:t>
        </w:r>
      </w:hyperlink>
      <w:r w:rsidRPr="00174442">
        <w:rPr>
          <w:rFonts w:cstheme="minorHAnsi"/>
        </w:rPr>
        <w:t xml:space="preserve"> </w:t>
      </w:r>
    </w:p>
    <w:p w:rsidRPr="00174442" w:rsidR="00BF0B65" w:rsidP="00BF0B65" w:rsidRDefault="00BF0B65" w14:paraId="1DC64CCF" w14:textId="77777777">
      <w:pPr>
        <w:spacing w:after="0" w:line="240" w:lineRule="auto"/>
        <w:ind w:left="720" w:hanging="720"/>
        <w:rPr>
          <w:rFonts w:cstheme="minorHAnsi"/>
        </w:rPr>
      </w:pPr>
      <w:r w:rsidRPr="00174442">
        <w:rPr>
          <w:rFonts w:cstheme="minorHAnsi"/>
        </w:rPr>
        <w:t xml:space="preserve">Martinec, J., Rango, A., &amp; Roberts, R. (2008). </w:t>
      </w:r>
      <w:r w:rsidRPr="00174442">
        <w:rPr>
          <w:rFonts w:cstheme="minorHAnsi"/>
          <w:i/>
          <w:iCs/>
        </w:rPr>
        <w:t>Snowmelt Runoff Model (SRM) user’s manual</w:t>
      </w:r>
      <w:r w:rsidRPr="00174442">
        <w:rPr>
          <w:rFonts w:cstheme="minorHAnsi"/>
        </w:rPr>
        <w:t xml:space="preserve">. New Mexico State University. </w:t>
      </w:r>
      <w:hyperlink w:history="1" r:id="rId152">
        <w:r w:rsidRPr="00174442">
          <w:rPr>
            <w:rStyle w:val="Hyperlink"/>
            <w:rFonts w:cstheme="minorHAnsi"/>
          </w:rPr>
          <w:t>https://ntrs.nasa.gov/citations/19830015389</w:t>
        </w:r>
      </w:hyperlink>
      <w:r w:rsidRPr="00174442">
        <w:rPr>
          <w:rFonts w:cstheme="minorHAnsi"/>
        </w:rPr>
        <w:t xml:space="preserve"> </w:t>
      </w:r>
    </w:p>
    <w:p w:rsidRPr="00174442" w:rsidR="00BF0B65" w:rsidP="00BF0B65" w:rsidRDefault="00BF0B65" w14:paraId="5B7D6287" w14:textId="77777777">
      <w:pPr>
        <w:spacing w:after="0" w:line="240" w:lineRule="auto"/>
        <w:ind w:left="720" w:hanging="720"/>
        <w:rPr>
          <w:rFonts w:cstheme="minorHAnsi"/>
        </w:rPr>
      </w:pPr>
      <w:r w:rsidRPr="00174442">
        <w:rPr>
          <w:rFonts w:cstheme="minorHAnsi"/>
        </w:rPr>
        <w:t>McMahon, T. A., Kiem, A. S., Peel, M. C., Jordan, P. W., &amp; Pegram, G. G. S. (2008). A new approach to stochastically generating six</w:t>
      </w:r>
      <w:r w:rsidRPr="00174442">
        <w:rPr>
          <w:rFonts w:cstheme="minorHAnsi"/>
        </w:rPr>
        <w:noBreakHyphen/>
        <w:t xml:space="preserve">monthly rainfall sequences based on empirical mode decomposition. </w:t>
      </w:r>
      <w:r w:rsidRPr="00174442">
        <w:rPr>
          <w:rFonts w:cstheme="minorHAnsi"/>
          <w:i/>
          <w:iCs/>
        </w:rPr>
        <w:t>Journal of Hydrometeorology, 9</w:t>
      </w:r>
      <w:r w:rsidRPr="00174442">
        <w:rPr>
          <w:rFonts w:cstheme="minorHAnsi"/>
        </w:rPr>
        <w:t xml:space="preserve">(6), 1377–1389. </w:t>
      </w:r>
      <w:hyperlink w:history="1" r:id="rId153">
        <w:r w:rsidRPr="00174442">
          <w:rPr>
            <w:rStyle w:val="Hyperlink"/>
            <w:rFonts w:cstheme="minorHAnsi"/>
          </w:rPr>
          <w:t>https://journals.ametsoc.org/view/journals/hydr/9/6/2008jhm991_1.pdf</w:t>
        </w:r>
      </w:hyperlink>
      <w:r w:rsidRPr="00174442">
        <w:rPr>
          <w:rFonts w:cstheme="minorHAnsi"/>
        </w:rPr>
        <w:t xml:space="preserve"> </w:t>
      </w:r>
    </w:p>
    <w:p w:rsidR="006C7C7A" w:rsidP="00BF0B65" w:rsidRDefault="006C7C7A" w14:paraId="7CE531A0" w14:textId="50C17AC3">
      <w:pPr>
        <w:spacing w:after="0" w:line="240" w:lineRule="auto"/>
        <w:ind w:left="720" w:hanging="720"/>
        <w:rPr>
          <w:rFonts w:cstheme="minorHAnsi"/>
        </w:rPr>
      </w:pPr>
      <w:r>
        <w:rPr>
          <w:rFonts w:cstheme="minorHAnsi"/>
        </w:rPr>
        <w:t>Melbourne Water</w:t>
      </w:r>
      <w:r w:rsidR="00963BB2">
        <w:rPr>
          <w:rFonts w:cstheme="minorHAnsi"/>
        </w:rPr>
        <w:t xml:space="preserve">. (2025). </w:t>
      </w:r>
      <w:r w:rsidRPr="00A15408" w:rsidR="00963BB2">
        <w:rPr>
          <w:rFonts w:cstheme="minorHAnsi"/>
          <w:i/>
        </w:rPr>
        <w:t>2025/26 Desalinated Water Order Advice. Technical Analysis</w:t>
      </w:r>
      <w:r w:rsidR="000D7D28">
        <w:rPr>
          <w:rFonts w:cstheme="minorHAnsi"/>
        </w:rPr>
        <w:t xml:space="preserve">. </w:t>
      </w:r>
      <w:hyperlink w:history="1" r:id="rId154">
        <w:r w:rsidRPr="00EC3553" w:rsidR="00751BDC">
          <w:rPr>
            <w:rStyle w:val="Hyperlink"/>
            <w:rFonts w:cstheme="minorHAnsi"/>
          </w:rPr>
          <w:t>https://www.melbournewater.com.au/media/eyJtZWRpYSI6IjI4MjA2In0%253D/downloads</w:t>
        </w:r>
      </w:hyperlink>
    </w:p>
    <w:p w:rsidRPr="00174442" w:rsidR="00BF0B65" w:rsidP="00BF0B65" w:rsidRDefault="00BF0B65" w14:paraId="7439AE9E" w14:textId="51CE92DE">
      <w:pPr>
        <w:spacing w:after="0" w:line="240" w:lineRule="auto"/>
        <w:ind w:left="720" w:hanging="720"/>
        <w:rPr>
          <w:rFonts w:cstheme="minorHAnsi"/>
        </w:rPr>
      </w:pPr>
      <w:r w:rsidRPr="00174442">
        <w:rPr>
          <w:rFonts w:cstheme="minorHAnsi"/>
        </w:rPr>
        <w:t xml:space="preserve">Morton, F. I. (1983). Operational estimates of areal evapotranspiration and their significance to the science and practice of hydrology. </w:t>
      </w:r>
      <w:r w:rsidRPr="00174442">
        <w:rPr>
          <w:rFonts w:cstheme="minorHAnsi"/>
          <w:i/>
          <w:iCs/>
        </w:rPr>
        <w:t>Journal of Hydrology, 66</w:t>
      </w:r>
      <w:r w:rsidRPr="00174442">
        <w:rPr>
          <w:rFonts w:cstheme="minorHAnsi"/>
        </w:rPr>
        <w:t xml:space="preserve">, 1–76. </w:t>
      </w:r>
      <w:hyperlink w:history="1" r:id="rId155">
        <w:r w:rsidRPr="00174442">
          <w:rPr>
            <w:rStyle w:val="Hyperlink"/>
            <w:rFonts w:cstheme="minorHAnsi"/>
          </w:rPr>
          <w:t>https://doi.org/10.1016/0022-1694(83)90177-4</w:t>
        </w:r>
      </w:hyperlink>
      <w:r w:rsidRPr="00174442">
        <w:rPr>
          <w:rFonts w:cstheme="minorHAnsi"/>
        </w:rPr>
        <w:t xml:space="preserve"> </w:t>
      </w:r>
    </w:p>
    <w:p w:rsidRPr="00174442" w:rsidR="00BF0B65" w:rsidP="00BF0B65" w:rsidRDefault="00BF0B65" w14:paraId="63ECD630" w14:textId="77777777">
      <w:pPr>
        <w:spacing w:after="0" w:line="240" w:lineRule="auto"/>
        <w:ind w:left="720" w:hanging="720"/>
        <w:rPr>
          <w:rFonts w:cstheme="minorHAnsi"/>
        </w:rPr>
      </w:pPr>
      <w:r w:rsidRPr="00174442">
        <w:rPr>
          <w:rFonts w:cstheme="minorHAnsi"/>
        </w:rPr>
        <w:t xml:space="preserve">Minister for Environment, Climate Change and Water. (2015, December 20). </w:t>
      </w:r>
      <w:r w:rsidRPr="00174442">
        <w:rPr>
          <w:rFonts w:cstheme="minorHAnsi"/>
          <w:i/>
          <w:iCs/>
        </w:rPr>
        <w:t>Statement of obligations (general)</w:t>
      </w:r>
      <w:r w:rsidRPr="00174442">
        <w:rPr>
          <w:rFonts w:cstheme="minorHAnsi"/>
        </w:rPr>
        <w:t xml:space="preserve">. </w:t>
      </w:r>
      <w:hyperlink w:history="1" r:id="rId156">
        <w:r w:rsidRPr="00174442">
          <w:rPr>
            <w:rStyle w:val="Hyperlink"/>
            <w:rFonts w:cstheme="minorHAnsi"/>
          </w:rPr>
          <w:t>https://www.water.vic.gov.au/__data/assets/pdf_file/0042/677697/general-statement-of-obligations.pdf</w:t>
        </w:r>
      </w:hyperlink>
      <w:r w:rsidRPr="00174442">
        <w:rPr>
          <w:rFonts w:cstheme="minorHAnsi"/>
        </w:rPr>
        <w:t xml:space="preserve"> </w:t>
      </w:r>
    </w:p>
    <w:p w:rsidRPr="00174442" w:rsidR="00BF0B65" w:rsidP="00BF0B65" w:rsidRDefault="00BF0B65" w14:paraId="6585E85B" w14:textId="77777777">
      <w:pPr>
        <w:spacing w:after="0" w:line="240" w:lineRule="auto"/>
        <w:ind w:left="720" w:hanging="720"/>
        <w:rPr>
          <w:rFonts w:cstheme="minorHAnsi"/>
        </w:rPr>
      </w:pPr>
      <w:r w:rsidRPr="00174442">
        <w:rPr>
          <w:rFonts w:cstheme="minorHAnsi"/>
        </w:rPr>
        <w:t xml:space="preserve">Nash, J. E., &amp; Sutcliffe, J. V. (1970). River flow forecasting through conceptual models. Part I — A discussion of principles. </w:t>
      </w:r>
      <w:r w:rsidRPr="00174442">
        <w:rPr>
          <w:rFonts w:cstheme="minorHAnsi"/>
          <w:i/>
          <w:iCs/>
        </w:rPr>
        <w:t>Journal of Hydrology, 3</w:t>
      </w:r>
      <w:r w:rsidRPr="00174442">
        <w:rPr>
          <w:rFonts w:cstheme="minorHAnsi"/>
        </w:rPr>
        <w:t xml:space="preserve">, 282–290. </w:t>
      </w:r>
      <w:hyperlink w:history="1" r:id="rId157">
        <w:r w:rsidRPr="00174442">
          <w:rPr>
            <w:rStyle w:val="Hyperlink"/>
            <w:rFonts w:cstheme="minorHAnsi"/>
          </w:rPr>
          <w:t>https://doi.org/10.1016/0022-1694(70)90255-6</w:t>
        </w:r>
      </w:hyperlink>
      <w:r w:rsidRPr="00174442">
        <w:rPr>
          <w:rFonts w:cstheme="minorHAnsi"/>
        </w:rPr>
        <w:t xml:space="preserve"> </w:t>
      </w:r>
    </w:p>
    <w:p w:rsidRPr="00174442" w:rsidR="00BF0B65" w:rsidP="00BF0B65" w:rsidRDefault="00BF0B65" w14:paraId="5D2FE950" w14:textId="77777777">
      <w:pPr>
        <w:spacing w:after="0" w:line="240" w:lineRule="auto"/>
        <w:ind w:left="720" w:hanging="720"/>
        <w:rPr>
          <w:rFonts w:cstheme="minorHAnsi"/>
        </w:rPr>
      </w:pPr>
      <w:r w:rsidRPr="00174442">
        <w:rPr>
          <w:rFonts w:cstheme="minorHAnsi"/>
        </w:rPr>
        <w:t xml:space="preserve">NESP. (2024). </w:t>
      </w:r>
      <w:r w:rsidRPr="00174442">
        <w:rPr>
          <w:rFonts w:cstheme="minorHAnsi"/>
          <w:i/>
          <w:iCs/>
        </w:rPr>
        <w:t>Understanding SSPs: Fact sheet</w:t>
      </w:r>
      <w:r w:rsidRPr="00174442">
        <w:rPr>
          <w:rFonts w:cstheme="minorHAnsi"/>
        </w:rPr>
        <w:t xml:space="preserve">. </w:t>
      </w:r>
      <w:hyperlink w:history="1" r:id="rId158">
        <w:r w:rsidRPr="00174442">
          <w:rPr>
            <w:rStyle w:val="Hyperlink"/>
            <w:rFonts w:cstheme="minorHAnsi"/>
          </w:rPr>
          <w:t>https://nesp2climate.com.au/resource/understanding-ssps/</w:t>
        </w:r>
      </w:hyperlink>
      <w:r w:rsidRPr="00174442">
        <w:rPr>
          <w:rFonts w:cstheme="minorHAnsi"/>
        </w:rPr>
        <w:t xml:space="preserve"> </w:t>
      </w:r>
    </w:p>
    <w:p w:rsidRPr="00174442" w:rsidR="00BF0B65" w:rsidP="00BF0B65" w:rsidRDefault="00BF0B65" w14:paraId="12167E61" w14:textId="77777777">
      <w:pPr>
        <w:spacing w:after="0" w:line="240" w:lineRule="auto"/>
        <w:ind w:left="720" w:hanging="720"/>
        <w:rPr>
          <w:rFonts w:cstheme="minorHAnsi"/>
        </w:rPr>
      </w:pPr>
      <w:r w:rsidRPr="00174442">
        <w:rPr>
          <w:rFonts w:cstheme="minorHAnsi"/>
        </w:rPr>
        <w:t xml:space="preserve">NSW DCCEEW. (2025). </w:t>
      </w:r>
      <w:proofErr w:type="spellStart"/>
      <w:r w:rsidRPr="00174442">
        <w:rPr>
          <w:rFonts w:cstheme="minorHAnsi"/>
          <w:i/>
          <w:iCs/>
        </w:rPr>
        <w:t>NARCliM</w:t>
      </w:r>
      <w:proofErr w:type="spellEnd"/>
      <w:r w:rsidRPr="00174442">
        <w:rPr>
          <w:rFonts w:cstheme="minorHAnsi"/>
          <w:i/>
          <w:iCs/>
        </w:rPr>
        <w:t xml:space="preserve"> generations and parameters</w:t>
      </w:r>
      <w:r w:rsidRPr="00174442">
        <w:rPr>
          <w:rFonts w:cstheme="minorHAnsi"/>
        </w:rPr>
        <w:t xml:space="preserve">. </w:t>
      </w:r>
      <w:hyperlink w:history="1" r:id="rId159">
        <w:r w:rsidRPr="00174442">
          <w:rPr>
            <w:rStyle w:val="Hyperlink"/>
            <w:rFonts w:cstheme="minorHAnsi"/>
          </w:rPr>
          <w:t>https://www.climatechange.environment.nsw.gov.au/narclim/using-narclim-data/narclim-generations-and-parameters</w:t>
        </w:r>
      </w:hyperlink>
      <w:r w:rsidRPr="00174442">
        <w:rPr>
          <w:rFonts w:cstheme="minorHAnsi"/>
        </w:rPr>
        <w:t xml:space="preserve"> </w:t>
      </w:r>
    </w:p>
    <w:p w:rsidRPr="00174442" w:rsidR="00BF0B65" w:rsidP="00BF0B65" w:rsidRDefault="00BF0B65" w14:paraId="4E6206A3" w14:textId="77777777">
      <w:pPr>
        <w:spacing w:after="0" w:line="240" w:lineRule="auto"/>
        <w:ind w:left="720" w:hanging="720"/>
        <w:rPr>
          <w:rFonts w:cstheme="minorHAnsi"/>
        </w:rPr>
      </w:pPr>
      <w:r w:rsidRPr="00174442">
        <w:rPr>
          <w:rFonts w:cstheme="minorHAnsi"/>
        </w:rPr>
        <w:t xml:space="preserve">Peel, M. C., Srikanthan, R., McMahon, T. A., &amp; Karoly, D. J. (2011). Ensemble empirical mode decomposition of monthly climatic indices relevant to Australian </w:t>
      </w:r>
      <w:proofErr w:type="spellStart"/>
      <w:r w:rsidRPr="00174442">
        <w:rPr>
          <w:rFonts w:cstheme="minorHAnsi"/>
        </w:rPr>
        <w:t>hydroclimatology</w:t>
      </w:r>
      <w:proofErr w:type="spellEnd"/>
      <w:r w:rsidRPr="00174442">
        <w:rPr>
          <w:rFonts w:cstheme="minorHAnsi"/>
        </w:rPr>
        <w:t xml:space="preserve">. In </w:t>
      </w:r>
      <w:r w:rsidRPr="00174442">
        <w:rPr>
          <w:rFonts w:cstheme="minorHAnsi"/>
          <w:i/>
          <w:iCs/>
        </w:rPr>
        <w:t>Proceedings of the 19th International Congress on Modelling and Simulation</w:t>
      </w:r>
      <w:r w:rsidRPr="00174442">
        <w:rPr>
          <w:rFonts w:cstheme="minorHAnsi"/>
        </w:rPr>
        <w:t xml:space="preserve">. </w:t>
      </w:r>
      <w:hyperlink w:history="1" r:id="rId160">
        <w:r w:rsidRPr="00174442">
          <w:rPr>
            <w:rStyle w:val="Hyperlink"/>
            <w:rFonts w:cstheme="minorHAnsi"/>
          </w:rPr>
          <w:t>https://www.mssanz.org.au/modsim2011/I6/peel.pdf</w:t>
        </w:r>
      </w:hyperlink>
      <w:r w:rsidRPr="00174442">
        <w:rPr>
          <w:rFonts w:cstheme="minorHAnsi"/>
        </w:rPr>
        <w:t xml:space="preserve"> </w:t>
      </w:r>
    </w:p>
    <w:p w:rsidRPr="00174442" w:rsidR="00BF0B65" w:rsidP="00BF0B65" w:rsidRDefault="00BF0B65" w14:paraId="21A575CE" w14:textId="77777777">
      <w:pPr>
        <w:spacing w:after="0" w:line="240" w:lineRule="auto"/>
        <w:ind w:left="720" w:hanging="720"/>
        <w:rPr>
          <w:rFonts w:cstheme="minorHAnsi"/>
        </w:rPr>
      </w:pPr>
      <w:r w:rsidRPr="00174442">
        <w:rPr>
          <w:rFonts w:cstheme="minorHAnsi"/>
        </w:rPr>
        <w:t xml:space="preserve">Peel, M. C., Srikanthan, R., McMahon, T. A., &amp; Karoly, D. J. (2015). Approximating uncertainty of annual runoff and reservoir yield using stochastic replicates of global climate model data. </w:t>
      </w:r>
      <w:r w:rsidRPr="00174442">
        <w:rPr>
          <w:rFonts w:cstheme="minorHAnsi"/>
          <w:i/>
          <w:iCs/>
        </w:rPr>
        <w:t>Hydrology and Earth System Sciences, 19</w:t>
      </w:r>
      <w:r w:rsidRPr="00174442">
        <w:rPr>
          <w:rFonts w:cstheme="minorHAnsi"/>
        </w:rPr>
        <w:t xml:space="preserve">, 1615–1639. </w:t>
      </w:r>
      <w:hyperlink w:tgtFrame="_new" w:history="1" r:id="rId161">
        <w:r w:rsidRPr="007716FE">
          <w:rPr>
            <w:rStyle w:val="Hyperlink"/>
          </w:rPr>
          <w:t>https://doi.org/10.5194/hess-19-1615-2015</w:t>
        </w:r>
      </w:hyperlink>
    </w:p>
    <w:p w:rsidRPr="00174442" w:rsidR="00BF0B65" w:rsidP="00BF0B65" w:rsidRDefault="00BF0B65" w14:paraId="63A52A76" w14:textId="77777777">
      <w:pPr>
        <w:spacing w:after="0" w:line="240" w:lineRule="auto"/>
        <w:ind w:left="720" w:hanging="720"/>
        <w:rPr>
          <w:rFonts w:cstheme="minorHAnsi"/>
        </w:rPr>
      </w:pPr>
      <w:r w:rsidRPr="00B4151B">
        <w:rPr>
          <w:rFonts w:cstheme="minorHAnsi"/>
        </w:rPr>
        <w:t xml:space="preserve">Perrin, C., Michel, C., &amp; </w:t>
      </w:r>
      <w:proofErr w:type="spellStart"/>
      <w:r w:rsidRPr="00B4151B">
        <w:rPr>
          <w:rFonts w:cstheme="minorHAnsi"/>
        </w:rPr>
        <w:t>Andréassian</w:t>
      </w:r>
      <w:proofErr w:type="spellEnd"/>
      <w:r w:rsidRPr="00B4151B">
        <w:rPr>
          <w:rFonts w:cstheme="minorHAnsi"/>
        </w:rPr>
        <w:t xml:space="preserve">, V. (2003). Improvement of a parsimonious model for streamflow simulations. </w:t>
      </w:r>
      <w:r w:rsidRPr="00B4151B">
        <w:rPr>
          <w:rFonts w:cstheme="minorHAnsi"/>
          <w:i/>
        </w:rPr>
        <w:t>Journal of Hydrology, 279</w:t>
      </w:r>
      <w:r w:rsidRPr="00B4151B">
        <w:rPr>
          <w:rFonts w:cstheme="minorHAnsi"/>
        </w:rPr>
        <w:t xml:space="preserve">, 275–289. </w:t>
      </w:r>
      <w:hyperlink w:history="1" r:id="rId162">
        <w:r w:rsidRPr="00B4151B">
          <w:rPr>
            <w:rStyle w:val="Hyperlink"/>
            <w:rFonts w:cstheme="minorHAnsi"/>
          </w:rPr>
          <w:t>https://doi.org/10.1016/S0022-1694(03)00225-7</w:t>
        </w:r>
      </w:hyperlink>
      <w:r w:rsidRPr="00174442">
        <w:rPr>
          <w:rFonts w:cstheme="minorHAnsi"/>
        </w:rPr>
        <w:t xml:space="preserve"> </w:t>
      </w:r>
    </w:p>
    <w:p w:rsidRPr="00174442" w:rsidR="00BF0B65" w:rsidP="00BF0B65" w:rsidRDefault="00BF0B65" w14:paraId="525AEDC6" w14:textId="77777777">
      <w:pPr>
        <w:spacing w:after="0" w:line="240" w:lineRule="auto"/>
        <w:ind w:left="720" w:hanging="720"/>
        <w:rPr>
          <w:rFonts w:cstheme="minorHAnsi"/>
        </w:rPr>
      </w:pPr>
      <w:r w:rsidRPr="00174442">
        <w:rPr>
          <w:rFonts w:cstheme="minorHAnsi"/>
        </w:rPr>
        <w:t xml:space="preserve">Peterson, T. J., Saft, M., Peel, M. C., &amp; John, A. (2021). Watersheds may not recover from drought. </w:t>
      </w:r>
      <w:r w:rsidRPr="00174442">
        <w:rPr>
          <w:rFonts w:cstheme="minorHAnsi"/>
          <w:i/>
          <w:iCs/>
        </w:rPr>
        <w:t>Science, 372</w:t>
      </w:r>
      <w:r w:rsidRPr="00174442">
        <w:rPr>
          <w:rFonts w:cstheme="minorHAnsi"/>
        </w:rPr>
        <w:t xml:space="preserve">(6541). </w:t>
      </w:r>
      <w:hyperlink w:history="1" r:id="rId163">
        <w:r w:rsidRPr="00174442">
          <w:rPr>
            <w:rStyle w:val="Hyperlink"/>
            <w:rFonts w:cstheme="minorHAnsi"/>
          </w:rPr>
          <w:t>https://www.science.org/doi/10.1126/science.abd5085</w:t>
        </w:r>
      </w:hyperlink>
      <w:r w:rsidRPr="00174442">
        <w:t xml:space="preserve"> </w:t>
      </w:r>
    </w:p>
    <w:p w:rsidRPr="00174442" w:rsidR="00BF0B65" w:rsidP="00BF0B65" w:rsidRDefault="00BF0B65" w14:paraId="056096E8" w14:textId="77777777">
      <w:pPr>
        <w:spacing w:after="0" w:line="240" w:lineRule="auto"/>
        <w:ind w:left="720" w:hanging="720"/>
        <w:rPr>
          <w:rFonts w:cstheme="minorHAnsi"/>
        </w:rPr>
      </w:pPr>
      <w:r w:rsidRPr="00174442">
        <w:rPr>
          <w:rFonts w:cstheme="minorHAnsi"/>
        </w:rPr>
        <w:t xml:space="preserve">Potter, N. J., Chiew, F. H. S., Charles, S. P., Fu, G., Zheng, H., &amp; Zhang, L. (2020). Bias in dynamically downscaled rainfall characteristics for hydroclimate projections. </w:t>
      </w:r>
      <w:r w:rsidRPr="00174442">
        <w:rPr>
          <w:rFonts w:cstheme="minorHAnsi"/>
          <w:i/>
          <w:iCs/>
        </w:rPr>
        <w:t>Hydrology and Earth System Sciences, 24</w:t>
      </w:r>
      <w:r w:rsidRPr="00174442">
        <w:rPr>
          <w:rFonts w:cstheme="minorHAnsi"/>
        </w:rPr>
        <w:t xml:space="preserve">, 2963–2979. </w:t>
      </w:r>
      <w:hyperlink w:history="1" r:id="rId164">
        <w:r w:rsidRPr="00174442">
          <w:rPr>
            <w:rStyle w:val="Hyperlink"/>
            <w:rFonts w:cstheme="minorHAnsi"/>
          </w:rPr>
          <w:t>https://doi.org/10.5194/hess-24-2963-2020</w:t>
        </w:r>
      </w:hyperlink>
      <w:r w:rsidRPr="00174442">
        <w:rPr>
          <w:rFonts w:cstheme="minorHAnsi"/>
        </w:rPr>
        <w:t xml:space="preserve"> </w:t>
      </w:r>
    </w:p>
    <w:p w:rsidRPr="00174442" w:rsidR="00BF0B65" w:rsidP="00BF0B65" w:rsidRDefault="00BF0B65" w14:paraId="77023807" w14:textId="77777777">
      <w:pPr>
        <w:spacing w:after="0" w:line="240" w:lineRule="auto"/>
        <w:ind w:left="720" w:hanging="720"/>
        <w:rPr>
          <w:rFonts w:cstheme="minorHAnsi"/>
        </w:rPr>
      </w:pPr>
      <w:r w:rsidRPr="00174442">
        <w:rPr>
          <w:rFonts w:cstheme="minorHAnsi"/>
        </w:rPr>
        <w:t xml:space="preserve">Redhead, (2013). </w:t>
      </w:r>
      <w:r w:rsidRPr="00174442">
        <w:rPr>
          <w:rFonts w:cstheme="minorHAnsi"/>
          <w:i/>
          <w:iCs/>
        </w:rPr>
        <w:t>Melbourne residential water end uses winter 2020 / summer 2012: Final report</w:t>
      </w:r>
      <w:r w:rsidRPr="00174442">
        <w:rPr>
          <w:rFonts w:cstheme="minorHAnsi"/>
        </w:rPr>
        <w:t xml:space="preserve"> (Report No. 10TR</w:t>
      </w:r>
      <w:r w:rsidRPr="00174442">
        <w:rPr>
          <w:rFonts w:cstheme="minorHAnsi"/>
        </w:rPr>
        <w:noBreakHyphen/>
        <w:t xml:space="preserve">001). Smart Water Fund. </w:t>
      </w:r>
      <w:hyperlink w:history="1" r:id="rId165">
        <w:r w:rsidRPr="00174442">
          <w:rPr>
            <w:rStyle w:val="Hyperlink"/>
            <w:rFonts w:cstheme="minorHAnsi"/>
          </w:rPr>
          <w:t>https://water360.com.au/wp-content/uploads/2022/10/10tr5---001-melbourne-residential-water-use_final_report.pdf</w:t>
        </w:r>
      </w:hyperlink>
      <w:r w:rsidRPr="00174442">
        <w:rPr>
          <w:rFonts w:cstheme="minorHAnsi"/>
        </w:rPr>
        <w:t xml:space="preserve"> </w:t>
      </w:r>
    </w:p>
    <w:p w:rsidR="0098330F" w:rsidP="0098330F" w:rsidRDefault="0098330F" w14:paraId="0449B551" w14:textId="34619348">
      <w:pPr>
        <w:pStyle w:val="References"/>
      </w:pPr>
      <w:r w:rsidRPr="002A5E3D">
        <w:t>Richardson</w:t>
      </w:r>
      <w:r>
        <w:t>,</w:t>
      </w:r>
      <w:r w:rsidRPr="002A5E3D">
        <w:t xml:space="preserve"> C</w:t>
      </w:r>
      <w:r>
        <w:t>.</w:t>
      </w:r>
      <w:r w:rsidRPr="002A5E3D">
        <w:t xml:space="preserve">W. </w:t>
      </w:r>
      <w:r w:rsidR="008F07BF">
        <w:t>(</w:t>
      </w:r>
      <w:r w:rsidRPr="002A5E3D">
        <w:t>1981</w:t>
      </w:r>
      <w:r w:rsidR="008F07BF">
        <w:t>)</w:t>
      </w:r>
      <w:r w:rsidRPr="002A5E3D">
        <w:t xml:space="preserve">. Stochastic simulation of daily precipitation, temperature, and solar radiation. </w:t>
      </w:r>
      <w:r w:rsidRPr="008F07BF">
        <w:rPr>
          <w:i/>
          <w:iCs/>
        </w:rPr>
        <w:t>Water Resources Research</w:t>
      </w:r>
      <w:r w:rsidR="0029742A">
        <w:rPr>
          <w:i/>
          <w:iCs/>
        </w:rPr>
        <w:t>,</w:t>
      </w:r>
      <w:r w:rsidRPr="008F07BF">
        <w:rPr>
          <w:i/>
          <w:iCs/>
        </w:rPr>
        <w:t xml:space="preserve"> 17</w:t>
      </w:r>
      <w:r w:rsidR="0029742A">
        <w:rPr>
          <w:i/>
          <w:iCs/>
        </w:rPr>
        <w:t xml:space="preserve">, </w:t>
      </w:r>
      <w:r w:rsidRPr="002A5E3D">
        <w:t>1</w:t>
      </w:r>
      <w:r w:rsidR="0029742A">
        <w:t>,</w:t>
      </w:r>
      <w:r w:rsidRPr="002A5E3D">
        <w:t xml:space="preserve"> 182–190</w:t>
      </w:r>
      <w:r w:rsidR="00361D52">
        <w:t xml:space="preserve">. </w:t>
      </w:r>
      <w:hyperlink w:history="1" r:id="rId166">
        <w:r w:rsidRPr="00361D52" w:rsidR="00361D52">
          <w:rPr>
            <w:rStyle w:val="Hyperlink"/>
          </w:rPr>
          <w:t>https://doi.org/10.1029/WR017i001p00182</w:t>
        </w:r>
      </w:hyperlink>
    </w:p>
    <w:p w:rsidRPr="00174442" w:rsidR="00BF0B65" w:rsidP="00BF0B65" w:rsidRDefault="00BF0B65" w14:paraId="2B2C5829" w14:textId="618443F3">
      <w:pPr>
        <w:spacing w:after="0" w:line="240" w:lineRule="auto"/>
        <w:ind w:left="720" w:hanging="720"/>
        <w:rPr>
          <w:rFonts w:cstheme="minorHAnsi"/>
        </w:rPr>
      </w:pPr>
      <w:r w:rsidRPr="00174442">
        <w:rPr>
          <w:rFonts w:cstheme="minorHAnsi"/>
        </w:rPr>
        <w:t>Robertson, D. E., Chiew, F. H. S., Zheng, H., Peña</w:t>
      </w:r>
      <w:r w:rsidRPr="00174442">
        <w:rPr>
          <w:rFonts w:cstheme="minorHAnsi"/>
        </w:rPr>
        <w:noBreakHyphen/>
        <w:t>Arancibia, J., Shrestha, D. L., &amp; Post, D. A. (2024). How do hydrological non</w:t>
      </w:r>
      <w:r w:rsidRPr="00174442">
        <w:rPr>
          <w:rFonts w:cstheme="minorHAnsi"/>
        </w:rPr>
        <w:noBreakHyphen/>
        <w:t xml:space="preserve">stationarities impact future runoff projections? In </w:t>
      </w:r>
      <w:r w:rsidRPr="00174442">
        <w:rPr>
          <w:rFonts w:cstheme="minorHAnsi"/>
          <w:i/>
          <w:iCs/>
        </w:rPr>
        <w:t>Hydrology and Water Resources Symposium</w:t>
      </w:r>
      <w:r w:rsidRPr="00174442">
        <w:rPr>
          <w:rFonts w:cstheme="minorHAnsi"/>
        </w:rPr>
        <w:t xml:space="preserve"> (pp. 1209–1218). Engineers Australia. </w:t>
      </w:r>
      <w:hyperlink w:history="1" r:id="rId167">
        <w:r w:rsidRPr="00174442">
          <w:rPr>
            <w:rStyle w:val="Hyperlink"/>
            <w:rFonts w:cstheme="minorHAnsi"/>
          </w:rPr>
          <w:t>https://search.informit.org/doi/abs/10.3316/informit.T2025050600026800139050769</w:t>
        </w:r>
      </w:hyperlink>
      <w:r w:rsidRPr="00174442">
        <w:rPr>
          <w:rFonts w:cstheme="minorHAnsi"/>
        </w:rPr>
        <w:t xml:space="preserve"> </w:t>
      </w:r>
    </w:p>
    <w:p w:rsidRPr="00174442" w:rsidR="00BF0B65" w:rsidP="00BF0B65" w:rsidRDefault="00BF0B65" w14:paraId="095F0C15" w14:textId="77777777">
      <w:pPr>
        <w:spacing w:after="0" w:line="240" w:lineRule="auto"/>
        <w:ind w:left="720" w:hanging="720"/>
        <w:rPr>
          <w:rFonts w:cstheme="minorHAnsi"/>
        </w:rPr>
      </w:pPr>
      <w:r w:rsidRPr="00174442">
        <w:rPr>
          <w:rFonts w:cstheme="minorHAnsi"/>
        </w:rPr>
        <w:t>Robertson, D. E., Zheng, H., Peña</w:t>
      </w:r>
      <w:r w:rsidRPr="00174442">
        <w:rPr>
          <w:rFonts w:cstheme="minorHAnsi"/>
        </w:rPr>
        <w:noBreakHyphen/>
        <w:t>Arancibia, J. L., Chiew, F. H. S., Aryal, S., et al. (2023). How sensitive are catchment runoff estimates to on</w:t>
      </w:r>
      <w:r w:rsidRPr="00174442">
        <w:rPr>
          <w:rFonts w:cstheme="minorHAnsi"/>
        </w:rPr>
        <w:noBreakHyphen/>
        <w:t xml:space="preserve">farm storages under current and future climates. </w:t>
      </w:r>
      <w:r w:rsidRPr="00174442">
        <w:rPr>
          <w:rFonts w:cstheme="minorHAnsi"/>
          <w:i/>
          <w:iCs/>
        </w:rPr>
        <w:t>Journal of Hydrology, 626</w:t>
      </w:r>
      <w:r w:rsidRPr="00174442">
        <w:rPr>
          <w:rFonts w:cstheme="minorHAnsi"/>
        </w:rPr>
        <w:t xml:space="preserve">, 130185. </w:t>
      </w:r>
      <w:hyperlink w:history="1" r:id="rId168">
        <w:r w:rsidRPr="00174442">
          <w:rPr>
            <w:rStyle w:val="Hyperlink"/>
            <w:rFonts w:cstheme="minorHAnsi"/>
          </w:rPr>
          <w:t>https://doi.org/10.1016/j.jhydrol.2023.130185</w:t>
        </w:r>
      </w:hyperlink>
      <w:r w:rsidRPr="00174442">
        <w:rPr>
          <w:rFonts w:cstheme="minorHAnsi"/>
        </w:rPr>
        <w:t xml:space="preserve"> </w:t>
      </w:r>
    </w:p>
    <w:p w:rsidRPr="00174442" w:rsidR="00BF0B65" w:rsidP="00BF0B65" w:rsidRDefault="00BF0B65" w14:paraId="1E5F3329" w14:textId="77777777">
      <w:pPr>
        <w:spacing w:after="0" w:line="240" w:lineRule="auto"/>
        <w:ind w:left="720" w:hanging="720"/>
        <w:rPr>
          <w:rFonts w:cstheme="minorHAnsi"/>
        </w:rPr>
      </w:pPr>
      <w:r w:rsidRPr="00174442">
        <w:rPr>
          <w:rFonts w:cstheme="minorHAnsi"/>
        </w:rPr>
        <w:t xml:space="preserve">Round, V., Grose, M., Macadam, I., Bodman, R., King, M., Truong, S., Heady, C., Thatcher, M., &amp; Clarke, J. M. (2024). </w:t>
      </w:r>
      <w:r w:rsidRPr="00174442">
        <w:rPr>
          <w:rFonts w:cstheme="minorHAnsi"/>
          <w:i/>
          <w:iCs/>
        </w:rPr>
        <w:t>Victorian Climate Projections 2024 Technical Report</w:t>
      </w:r>
      <w:r w:rsidRPr="00174442">
        <w:rPr>
          <w:rFonts w:cstheme="minorHAnsi"/>
        </w:rPr>
        <w:t xml:space="preserve">. CSIRO. </w:t>
      </w:r>
      <w:hyperlink w:history="1" r:id="rId169">
        <w:r w:rsidRPr="00174442">
          <w:rPr>
            <w:rStyle w:val="Hyperlink"/>
            <w:rFonts w:cstheme="minorHAnsi"/>
          </w:rPr>
          <w:t>https://www.climatechange.vic.gov.au/victorias-changing-climate/Victorian-climate-projections-2024-CSIRO.pdf</w:t>
        </w:r>
      </w:hyperlink>
      <w:r w:rsidRPr="00174442">
        <w:rPr>
          <w:rFonts w:cstheme="minorHAnsi"/>
        </w:rPr>
        <w:t xml:space="preserve"> </w:t>
      </w:r>
    </w:p>
    <w:p w:rsidRPr="00174442" w:rsidR="00BF0B65" w:rsidP="00BF0B65" w:rsidRDefault="00BF0B65" w14:paraId="453A61D8" w14:textId="52AE607E">
      <w:pPr>
        <w:spacing w:after="0" w:line="240" w:lineRule="auto"/>
        <w:ind w:left="720" w:hanging="720"/>
        <w:rPr>
          <w:rFonts w:cstheme="minorHAnsi"/>
        </w:rPr>
      </w:pPr>
      <w:r w:rsidRPr="00174442">
        <w:rPr>
          <w:rFonts w:cstheme="minorHAnsi"/>
        </w:rPr>
        <w:t xml:space="preserve">Saft, M., Western, A. W., Zhang, L., Peel, M. C., &amp; Potter, N. J. (2015). The influence of multiyear drought on the annual </w:t>
      </w:r>
      <w:r w:rsidR="00AD53D1">
        <w:rPr>
          <w:rFonts w:cstheme="minorHAnsi"/>
        </w:rPr>
        <w:t>rainfall‒runoff</w:t>
      </w:r>
      <w:r w:rsidRPr="00174442">
        <w:rPr>
          <w:rFonts w:cstheme="minorHAnsi"/>
        </w:rPr>
        <w:t xml:space="preserve"> relationship: An Australian experience. </w:t>
      </w:r>
      <w:r w:rsidRPr="00174442">
        <w:rPr>
          <w:rFonts w:cstheme="minorHAnsi"/>
          <w:i/>
          <w:iCs/>
        </w:rPr>
        <w:t>Water Resources Research, 51</w:t>
      </w:r>
      <w:r w:rsidRPr="00174442">
        <w:rPr>
          <w:rFonts w:cstheme="minorHAnsi"/>
        </w:rPr>
        <w:t xml:space="preserve">, 2444–2463. </w:t>
      </w:r>
      <w:hyperlink w:history="1" r:id="rId170">
        <w:r w:rsidRPr="00174442">
          <w:rPr>
            <w:rStyle w:val="Hyperlink"/>
            <w:rFonts w:cstheme="minorHAnsi"/>
          </w:rPr>
          <w:t>https://doi.org/10.1002/2014WR015348</w:t>
        </w:r>
      </w:hyperlink>
    </w:p>
    <w:p w:rsidRPr="00174442" w:rsidR="00BF0B65" w:rsidP="00BF0B65" w:rsidRDefault="00BF0B65" w14:paraId="6BC86CEA" w14:textId="77777777">
      <w:pPr>
        <w:spacing w:after="0" w:line="240" w:lineRule="auto"/>
        <w:ind w:left="720" w:hanging="720"/>
        <w:rPr>
          <w:rFonts w:cstheme="minorHAnsi"/>
        </w:rPr>
      </w:pPr>
      <w:r w:rsidRPr="00174442">
        <w:rPr>
          <w:rFonts w:cstheme="minorHAnsi"/>
        </w:rPr>
        <w:t xml:space="preserve">Satheesh, A. (2017). Stochastic analysis tool. In </w:t>
      </w:r>
      <w:proofErr w:type="spellStart"/>
      <w:r w:rsidRPr="00174442">
        <w:rPr>
          <w:rFonts w:cstheme="minorHAnsi"/>
          <w:i/>
          <w:iCs/>
        </w:rPr>
        <w:t>eWater</w:t>
      </w:r>
      <w:proofErr w:type="spellEnd"/>
      <w:r w:rsidRPr="00174442">
        <w:rPr>
          <w:rFonts w:cstheme="minorHAnsi"/>
          <w:i/>
          <w:iCs/>
        </w:rPr>
        <w:t xml:space="preserve"> Source User Guide 5.0</w:t>
      </w:r>
      <w:r w:rsidRPr="00174442">
        <w:rPr>
          <w:rFonts w:cstheme="minorHAnsi"/>
        </w:rPr>
        <w:t xml:space="preserve">. </w:t>
      </w:r>
      <w:hyperlink w:history="1" r:id="rId171">
        <w:r w:rsidRPr="00174442">
          <w:rPr>
            <w:rStyle w:val="Hyperlink"/>
            <w:rFonts w:cstheme="minorHAnsi"/>
          </w:rPr>
          <w:t>https://ewater.atlassian.net/wiki/spaces/SD50/pages/50135685/Stochastic+Analysis+Tool</w:t>
        </w:r>
      </w:hyperlink>
      <w:r w:rsidRPr="00174442">
        <w:rPr>
          <w:rFonts w:cstheme="minorHAnsi"/>
        </w:rPr>
        <w:t xml:space="preserve"> </w:t>
      </w:r>
    </w:p>
    <w:p w:rsidRPr="00174442" w:rsidR="00BF0B65" w:rsidP="00BF0B65" w:rsidRDefault="00BF0B65" w14:paraId="030737DC" w14:textId="77777777">
      <w:pPr>
        <w:spacing w:after="0" w:line="240" w:lineRule="auto"/>
        <w:ind w:left="720" w:hanging="720"/>
        <w:rPr>
          <w:rFonts w:cstheme="minorHAnsi"/>
        </w:rPr>
      </w:pPr>
      <w:r w:rsidRPr="00174442">
        <w:rPr>
          <w:rFonts w:cstheme="minorHAnsi"/>
        </w:rPr>
        <w:t xml:space="preserve">Searcy, J. K., &amp; Hardison, C. H. (1960). </w:t>
      </w:r>
      <w:r w:rsidRPr="00174442">
        <w:rPr>
          <w:rFonts w:cstheme="minorHAnsi"/>
          <w:i/>
          <w:iCs/>
        </w:rPr>
        <w:t>Manual of hydrology: Part 1, general surface</w:t>
      </w:r>
      <w:r w:rsidRPr="00174442">
        <w:rPr>
          <w:rFonts w:cstheme="minorHAnsi"/>
          <w:i/>
          <w:iCs/>
        </w:rPr>
        <w:noBreakHyphen/>
        <w:t>water techniques — double</w:t>
      </w:r>
      <w:r w:rsidRPr="00174442">
        <w:rPr>
          <w:rFonts w:cstheme="minorHAnsi"/>
          <w:i/>
          <w:iCs/>
        </w:rPr>
        <w:noBreakHyphen/>
        <w:t>mass curves</w:t>
      </w:r>
      <w:r w:rsidRPr="00174442">
        <w:rPr>
          <w:rFonts w:cstheme="minorHAnsi"/>
        </w:rPr>
        <w:t xml:space="preserve"> (U.S. Geological Survey Water</w:t>
      </w:r>
      <w:r w:rsidRPr="00174442">
        <w:rPr>
          <w:rFonts w:cstheme="minorHAnsi"/>
        </w:rPr>
        <w:noBreakHyphen/>
        <w:t>Supply Paper 1541</w:t>
      </w:r>
      <w:r w:rsidRPr="00174442">
        <w:rPr>
          <w:rFonts w:cstheme="minorHAnsi"/>
        </w:rPr>
        <w:noBreakHyphen/>
        <w:t>B).</w:t>
      </w:r>
    </w:p>
    <w:p w:rsidRPr="00174442" w:rsidR="00BF0B65" w:rsidP="00BF0B65" w:rsidRDefault="00BF0B65" w14:paraId="46F6A74C" w14:textId="77777777">
      <w:pPr>
        <w:spacing w:after="0" w:line="240" w:lineRule="auto"/>
        <w:ind w:left="720" w:hanging="720"/>
        <w:rPr>
          <w:rFonts w:cstheme="minorHAnsi"/>
        </w:rPr>
      </w:pPr>
      <w:r w:rsidRPr="00174442">
        <w:rPr>
          <w:rFonts w:cstheme="minorHAnsi"/>
        </w:rPr>
        <w:t xml:space="preserve">Seqwater. (2023). </w:t>
      </w:r>
      <w:r w:rsidRPr="00174442">
        <w:rPr>
          <w:rFonts w:cstheme="minorHAnsi"/>
          <w:i/>
          <w:iCs/>
        </w:rPr>
        <w:t>South</w:t>
      </w:r>
      <w:r w:rsidRPr="00174442">
        <w:rPr>
          <w:rFonts w:cstheme="minorHAnsi"/>
          <w:i/>
          <w:iCs/>
        </w:rPr>
        <w:noBreakHyphen/>
        <w:t>East Queensland’s Water Security Program 2023</w:t>
      </w:r>
      <w:r w:rsidRPr="00174442">
        <w:rPr>
          <w:rFonts w:cstheme="minorHAnsi"/>
        </w:rPr>
        <w:t xml:space="preserve">. </w:t>
      </w:r>
      <w:hyperlink w:history="1" r:id="rId172">
        <w:r w:rsidRPr="00174442">
          <w:rPr>
            <w:rStyle w:val="Hyperlink"/>
            <w:rFonts w:cstheme="minorHAnsi"/>
          </w:rPr>
          <w:t>https://www.seqwater.com.au/water-security</w:t>
        </w:r>
      </w:hyperlink>
      <w:r w:rsidRPr="00174442">
        <w:rPr>
          <w:rFonts w:cstheme="minorHAnsi"/>
        </w:rPr>
        <w:t xml:space="preserve"> </w:t>
      </w:r>
    </w:p>
    <w:p w:rsidRPr="00174442" w:rsidR="00BF0B65" w:rsidP="00BF0B65" w:rsidRDefault="00BF0B65" w14:paraId="7F7CE72C" w14:textId="77777777">
      <w:pPr>
        <w:spacing w:after="0" w:line="240" w:lineRule="auto"/>
        <w:ind w:left="720" w:hanging="720"/>
        <w:rPr>
          <w:rFonts w:cstheme="minorHAnsi"/>
        </w:rPr>
      </w:pPr>
      <w:r w:rsidRPr="00174442">
        <w:rPr>
          <w:rFonts w:cstheme="minorHAnsi"/>
        </w:rPr>
        <w:t xml:space="preserve">Shapiro, S. S., &amp; Wilk, M. B. (1965). An analysis of variance test for normality (complete samples). </w:t>
      </w:r>
      <w:proofErr w:type="spellStart"/>
      <w:r w:rsidRPr="00174442">
        <w:rPr>
          <w:rFonts w:cstheme="minorHAnsi"/>
          <w:i/>
          <w:iCs/>
        </w:rPr>
        <w:t>Biometrika</w:t>
      </w:r>
      <w:proofErr w:type="spellEnd"/>
      <w:r w:rsidRPr="00174442">
        <w:rPr>
          <w:rFonts w:cstheme="minorHAnsi"/>
          <w:i/>
          <w:iCs/>
        </w:rPr>
        <w:t>, 52</w:t>
      </w:r>
      <w:r w:rsidRPr="00174442">
        <w:rPr>
          <w:rFonts w:cstheme="minorHAnsi"/>
        </w:rPr>
        <w:t xml:space="preserve">(3–4), 591–611. </w:t>
      </w:r>
      <w:hyperlink w:history="1" r:id="rId173">
        <w:r w:rsidRPr="00174442">
          <w:rPr>
            <w:rStyle w:val="Hyperlink"/>
            <w:rFonts w:cstheme="minorHAnsi"/>
          </w:rPr>
          <w:t>https://doi.org/10.1093/biomet/52.3-4.591</w:t>
        </w:r>
      </w:hyperlink>
      <w:r w:rsidRPr="00174442">
        <w:rPr>
          <w:rFonts w:cstheme="minorHAnsi"/>
        </w:rPr>
        <w:t xml:space="preserve"> </w:t>
      </w:r>
    </w:p>
    <w:p w:rsidRPr="00174442" w:rsidR="00BF0B65" w:rsidP="00BF0B65" w:rsidRDefault="00BF0B65" w14:paraId="04166654" w14:textId="77777777">
      <w:pPr>
        <w:spacing w:after="0" w:line="240" w:lineRule="auto"/>
        <w:ind w:left="720" w:hanging="720"/>
        <w:rPr>
          <w:rFonts w:cstheme="minorHAnsi"/>
        </w:rPr>
      </w:pPr>
      <w:r w:rsidRPr="00174442">
        <w:rPr>
          <w:rFonts w:cstheme="minorHAnsi"/>
        </w:rPr>
        <w:t xml:space="preserve">SILO. (2024). </w:t>
      </w:r>
      <w:r w:rsidRPr="00174442">
        <w:rPr>
          <w:rFonts w:cstheme="minorHAnsi"/>
          <w:i/>
          <w:iCs/>
        </w:rPr>
        <w:t>SILO gridded climate data</w:t>
      </w:r>
      <w:r w:rsidRPr="00174442">
        <w:rPr>
          <w:rFonts w:cstheme="minorHAnsi"/>
        </w:rPr>
        <w:t xml:space="preserve">. </w:t>
      </w:r>
      <w:hyperlink w:history="1" r:id="rId174">
        <w:r w:rsidRPr="00174442">
          <w:rPr>
            <w:rStyle w:val="Hyperlink"/>
            <w:rFonts w:cstheme="minorHAnsi"/>
          </w:rPr>
          <w:t>https://www.longpaddock.qld.gov.au/silo/gridded-data/</w:t>
        </w:r>
      </w:hyperlink>
      <w:r w:rsidRPr="00174442">
        <w:rPr>
          <w:rFonts w:cstheme="minorHAnsi"/>
        </w:rPr>
        <w:t xml:space="preserve"> </w:t>
      </w:r>
    </w:p>
    <w:p w:rsidRPr="00174442" w:rsidR="00BF0B65" w:rsidP="00BF0B65" w:rsidRDefault="00BF0B65" w14:paraId="6A6046E8" w14:textId="77777777">
      <w:pPr>
        <w:spacing w:after="0" w:line="240" w:lineRule="auto"/>
        <w:ind w:left="720" w:hanging="720"/>
        <w:rPr>
          <w:rFonts w:cstheme="minorHAnsi"/>
        </w:rPr>
      </w:pPr>
      <w:r w:rsidRPr="00174442">
        <w:rPr>
          <w:rFonts w:cstheme="minorHAnsi"/>
        </w:rPr>
        <w:t xml:space="preserve">Siriwardena, L., Srikanthan, R., &amp; McMahon, T. A. (2002). </w:t>
      </w:r>
      <w:r w:rsidRPr="00174442">
        <w:rPr>
          <w:rFonts w:cstheme="minorHAnsi"/>
          <w:i/>
          <w:iCs/>
        </w:rPr>
        <w:t>Evaluation of two daily rainfall data generation models</w:t>
      </w:r>
      <w:r w:rsidRPr="00174442">
        <w:rPr>
          <w:rFonts w:cstheme="minorHAnsi"/>
        </w:rPr>
        <w:t xml:space="preserve"> (Technical Report 02/14). Cooperative Research Centre for Catchment Hydrology. </w:t>
      </w:r>
      <w:hyperlink w:history="1" r:id="rId175">
        <w:r w:rsidRPr="00174442">
          <w:rPr>
            <w:rStyle w:val="Hyperlink"/>
            <w:rFonts w:cstheme="minorHAnsi"/>
          </w:rPr>
          <w:t>https://toolkit.ewater.org.au/Tools/PublicationDetail.aspx?id=1000018&amp;publicationID=1000014</w:t>
        </w:r>
      </w:hyperlink>
      <w:r w:rsidRPr="00174442">
        <w:rPr>
          <w:rFonts w:cstheme="minorHAnsi"/>
        </w:rPr>
        <w:t xml:space="preserve"> </w:t>
      </w:r>
    </w:p>
    <w:p w:rsidRPr="00174442" w:rsidR="00BF0B65" w:rsidP="00BF0B65" w:rsidRDefault="00BF0B65" w14:paraId="0A8D1A6F" w14:textId="77777777">
      <w:pPr>
        <w:spacing w:after="0" w:line="240" w:lineRule="auto"/>
        <w:ind w:left="720" w:hanging="720"/>
        <w:rPr>
          <w:rFonts w:cstheme="minorHAnsi"/>
        </w:rPr>
      </w:pPr>
      <w:r w:rsidRPr="00174442">
        <w:rPr>
          <w:rFonts w:cstheme="minorHAnsi"/>
        </w:rPr>
        <w:t xml:space="preserve">Srikanthan, R. (2005). Stochastic generation of daily rainfall data using a nested transition probability matrix model. In </w:t>
      </w:r>
      <w:r w:rsidRPr="00174442">
        <w:rPr>
          <w:rFonts w:cstheme="minorHAnsi"/>
          <w:i/>
          <w:iCs/>
        </w:rPr>
        <w:t>Proceedings of the 29th Hydrology and Water Resources Symposium: Water Capital</w:t>
      </w:r>
      <w:r w:rsidRPr="00174442">
        <w:rPr>
          <w:rFonts w:cstheme="minorHAnsi"/>
        </w:rPr>
        <w:t xml:space="preserve"> (pp. 26–33). Engineers Australia.</w:t>
      </w:r>
      <w:r w:rsidRPr="00174442">
        <w:t xml:space="preserve"> </w:t>
      </w:r>
      <w:hyperlink w:history="1" r:id="rId176">
        <w:r w:rsidRPr="00174442">
          <w:rPr>
            <w:rStyle w:val="Hyperlink"/>
            <w:rFonts w:cstheme="minorHAnsi"/>
          </w:rPr>
          <w:t>https://mssanz.org.au/modsim05/papers/srikanthan.pdf</w:t>
        </w:r>
      </w:hyperlink>
      <w:r w:rsidRPr="00174442">
        <w:rPr>
          <w:rFonts w:cstheme="minorHAnsi"/>
        </w:rPr>
        <w:t xml:space="preserve"> </w:t>
      </w:r>
    </w:p>
    <w:p w:rsidRPr="00174442" w:rsidR="00BF0B65" w:rsidP="00BF0B65" w:rsidRDefault="00BF0B65" w14:paraId="623BDA3B" w14:textId="77777777">
      <w:pPr>
        <w:spacing w:after="0" w:line="240" w:lineRule="auto"/>
        <w:ind w:left="720" w:hanging="720"/>
        <w:rPr>
          <w:rFonts w:cstheme="minorHAnsi"/>
        </w:rPr>
      </w:pPr>
      <w:r w:rsidRPr="00174442">
        <w:rPr>
          <w:rFonts w:cstheme="minorHAnsi"/>
        </w:rPr>
        <w:t xml:space="preserve">Srikanthan, R. (2006). Stochastic generation of spatially consistent daily rainfall at multiple sites. In </w:t>
      </w:r>
      <w:r w:rsidRPr="00174442">
        <w:rPr>
          <w:rFonts w:cstheme="minorHAnsi"/>
          <w:i/>
          <w:iCs/>
        </w:rPr>
        <w:t>Proceedings of the 30th Hydrology &amp; Water Resources Symposium: Past, Present &amp; Future</w:t>
      </w:r>
      <w:r w:rsidRPr="00174442">
        <w:rPr>
          <w:rFonts w:cstheme="minorHAnsi"/>
        </w:rPr>
        <w:t xml:space="preserve"> (pp. 408–413). Engineers Australia. </w:t>
      </w:r>
    </w:p>
    <w:p w:rsidR="003B2B33" w:rsidP="003B2B33" w:rsidRDefault="003B2B33" w14:paraId="01F713AA" w14:textId="10A65F37">
      <w:pPr>
        <w:pStyle w:val="References"/>
      </w:pPr>
      <w:r>
        <w:t>Srikanthan R</w:t>
      </w:r>
      <w:r w:rsidR="00040F2E">
        <w:t>.</w:t>
      </w:r>
      <w:r>
        <w:t>, Kuczera G</w:t>
      </w:r>
      <w:r w:rsidR="00040F2E">
        <w:t>.</w:t>
      </w:r>
      <w:r>
        <w:t>, Thyer M</w:t>
      </w:r>
      <w:r w:rsidR="00040F2E">
        <w:t>.</w:t>
      </w:r>
      <w:r>
        <w:t>, McMahon T</w:t>
      </w:r>
      <w:r w:rsidR="00040F2E">
        <w:t>.</w:t>
      </w:r>
      <w:r>
        <w:t>A. (2002a)</w:t>
      </w:r>
      <w:r w:rsidR="00903D6D">
        <w:t>.</w:t>
      </w:r>
      <w:r>
        <w:t xml:space="preserve"> </w:t>
      </w:r>
      <w:r w:rsidRPr="00040F2E">
        <w:rPr>
          <w:i/>
          <w:iCs/>
        </w:rPr>
        <w:t>Stochastic Generation of Annual Rainfall Data</w:t>
      </w:r>
      <w:r>
        <w:t xml:space="preserve">. </w:t>
      </w:r>
      <w:r w:rsidR="00FC69C9">
        <w:t>(</w:t>
      </w:r>
      <w:r w:rsidRPr="001E19B9" w:rsidR="00FC69C9">
        <w:t>Technical Report 02/6</w:t>
      </w:r>
      <w:r w:rsidR="00FC69C9">
        <w:t xml:space="preserve">). </w:t>
      </w:r>
      <w:r w:rsidRPr="001E19B9" w:rsidR="001E19B9">
        <w:t>Cooperative Research Centre for Catchment Hydrology.</w:t>
      </w:r>
    </w:p>
    <w:p w:rsidR="00BF0B65" w:rsidP="00BF0B65" w:rsidRDefault="00BF0B65" w14:paraId="2D2FF555" w14:textId="7CBBC436">
      <w:pPr>
        <w:spacing w:after="0" w:line="240" w:lineRule="auto"/>
        <w:ind w:left="720" w:hanging="720"/>
        <w:rPr>
          <w:rFonts w:cstheme="minorHAnsi"/>
        </w:rPr>
      </w:pPr>
      <w:r w:rsidRPr="00174442">
        <w:rPr>
          <w:rFonts w:cstheme="minorHAnsi"/>
        </w:rPr>
        <w:t>Srikanthan, R., McMahon, T. A., &amp; Sharma, A. (2002</w:t>
      </w:r>
      <w:r w:rsidR="003B2B33">
        <w:rPr>
          <w:rFonts w:cstheme="minorHAnsi"/>
        </w:rPr>
        <w:t>b</w:t>
      </w:r>
      <w:r w:rsidRPr="00174442">
        <w:rPr>
          <w:rFonts w:cstheme="minorHAnsi"/>
        </w:rPr>
        <w:t xml:space="preserve">). </w:t>
      </w:r>
      <w:r w:rsidRPr="00174442">
        <w:rPr>
          <w:rFonts w:cstheme="minorHAnsi"/>
          <w:i/>
          <w:iCs/>
        </w:rPr>
        <w:t>Stochastic generation of monthly rainfall data</w:t>
      </w:r>
      <w:r w:rsidRPr="00174442">
        <w:rPr>
          <w:rFonts w:cstheme="minorHAnsi"/>
        </w:rPr>
        <w:t xml:space="preserve"> (Technical Report 02/08). Cooperative Research Centre for Catchment Hydrology. </w:t>
      </w:r>
    </w:p>
    <w:p w:rsidRPr="00174442" w:rsidR="00BF0B65" w:rsidP="00BF0B65" w:rsidRDefault="00BF0B65" w14:paraId="23E386F0" w14:textId="77777777">
      <w:pPr>
        <w:spacing w:after="0" w:line="240" w:lineRule="auto"/>
        <w:ind w:left="720" w:hanging="720"/>
        <w:rPr>
          <w:rFonts w:cstheme="minorHAnsi"/>
        </w:rPr>
      </w:pPr>
      <w:r w:rsidRPr="00174442">
        <w:rPr>
          <w:rFonts w:cstheme="minorHAnsi"/>
        </w:rPr>
        <w:t xml:space="preserve">Srikanthan, R., &amp; Zhou, S. L. (2003). </w:t>
      </w:r>
      <w:r w:rsidRPr="00174442">
        <w:rPr>
          <w:rFonts w:cstheme="minorHAnsi"/>
          <w:i/>
          <w:iCs/>
        </w:rPr>
        <w:t>Stochastic generation of climate data</w:t>
      </w:r>
      <w:r w:rsidRPr="00174442">
        <w:rPr>
          <w:rFonts w:cstheme="minorHAnsi"/>
        </w:rPr>
        <w:t xml:space="preserve">. </w:t>
      </w:r>
      <w:hyperlink w:history="1" r:id="rId177">
        <w:r w:rsidRPr="00174442">
          <w:rPr>
            <w:rStyle w:val="Hyperlink"/>
            <w:rFonts w:cstheme="minorHAnsi"/>
          </w:rPr>
          <w:t>https://ewater.org.au/archive/crcch/archive/pdfs/technical200016.pdf</w:t>
        </w:r>
      </w:hyperlink>
      <w:r w:rsidRPr="00174442">
        <w:rPr>
          <w:rFonts w:cstheme="minorHAnsi"/>
        </w:rPr>
        <w:t xml:space="preserve"> </w:t>
      </w:r>
    </w:p>
    <w:p w:rsidRPr="00174442" w:rsidR="00BF0B65" w:rsidP="00BF0B65" w:rsidRDefault="00BF0B65" w14:paraId="6ABC5C7B" w14:textId="77777777">
      <w:pPr>
        <w:spacing w:after="0" w:line="240" w:lineRule="auto"/>
        <w:ind w:left="720" w:hanging="720"/>
        <w:rPr>
          <w:rFonts w:cstheme="minorHAnsi"/>
        </w:rPr>
      </w:pPr>
      <w:r w:rsidRPr="00174442">
        <w:rPr>
          <w:rFonts w:cstheme="minorHAnsi"/>
        </w:rPr>
        <w:t xml:space="preserve">Srikanthan, R., Chiew, F., &amp; Frost, A. (2007). </w:t>
      </w:r>
      <w:r w:rsidRPr="00174442">
        <w:rPr>
          <w:rFonts w:cstheme="minorHAnsi"/>
          <w:i/>
          <w:iCs/>
        </w:rPr>
        <w:t>SCL Stochastic Climate Library: User manual</w:t>
      </w:r>
      <w:r w:rsidRPr="00174442">
        <w:rPr>
          <w:rFonts w:cstheme="minorHAnsi"/>
        </w:rPr>
        <w:t xml:space="preserve">. </w:t>
      </w:r>
      <w:hyperlink w:history="1" r:id="rId178">
        <w:r w:rsidRPr="00174442">
          <w:rPr>
            <w:rStyle w:val="Hyperlink"/>
            <w:rFonts w:cstheme="minorHAnsi"/>
          </w:rPr>
          <w:t>https://toolkit.ewater.org.au/Tools/DownloadDocumentation.aspx?id=1000251</w:t>
        </w:r>
      </w:hyperlink>
      <w:r w:rsidRPr="00174442">
        <w:rPr>
          <w:rFonts w:cstheme="minorHAnsi"/>
        </w:rPr>
        <w:t xml:space="preserve"> </w:t>
      </w:r>
    </w:p>
    <w:p w:rsidRPr="00174442" w:rsidR="00BF0B65" w:rsidP="00BF0B65" w:rsidRDefault="00BF0B65" w14:paraId="5734DCD5" w14:textId="77777777">
      <w:pPr>
        <w:spacing w:after="0" w:line="240" w:lineRule="auto"/>
        <w:ind w:left="720" w:hanging="720"/>
        <w:rPr>
          <w:rFonts w:cstheme="minorHAnsi"/>
        </w:rPr>
      </w:pPr>
      <w:r w:rsidRPr="00174442">
        <w:rPr>
          <w:rFonts w:cstheme="minorHAnsi"/>
        </w:rPr>
        <w:t>Steinschneider, S., &amp; Brown, C. (2013). A semiparametric multivariate, multisite weather generator with low</w:t>
      </w:r>
      <w:r w:rsidRPr="00174442">
        <w:rPr>
          <w:rFonts w:cstheme="minorHAnsi"/>
        </w:rPr>
        <w:noBreakHyphen/>
        <w:t xml:space="preserve">frequency variability for use in climate risk assessments. </w:t>
      </w:r>
      <w:r w:rsidRPr="00174442">
        <w:rPr>
          <w:rFonts w:cstheme="minorHAnsi"/>
          <w:i/>
          <w:iCs/>
        </w:rPr>
        <w:t>Water Resources Research, 49</w:t>
      </w:r>
      <w:r w:rsidRPr="00174442">
        <w:rPr>
          <w:rFonts w:cstheme="minorHAnsi"/>
        </w:rPr>
        <w:t xml:space="preserve">(11), 7205–7220. </w:t>
      </w:r>
      <w:hyperlink w:history="1" r:id="rId179">
        <w:r w:rsidRPr="00174442">
          <w:rPr>
            <w:rStyle w:val="Hyperlink"/>
            <w:rFonts w:cstheme="minorHAnsi"/>
          </w:rPr>
          <w:t>https://doi.org/10.1002/wrcr.20528</w:t>
        </w:r>
      </w:hyperlink>
    </w:p>
    <w:p w:rsidRPr="00174442" w:rsidR="00BF0B65" w:rsidP="00BF0B65" w:rsidRDefault="00BF0B65" w14:paraId="4571C143" w14:textId="77777777">
      <w:pPr>
        <w:pStyle w:val="NormalWeb"/>
        <w:spacing w:before="120"/>
        <w:ind w:left="720" w:hanging="720"/>
        <w:rPr>
          <w:rFonts w:cstheme="minorHAnsi"/>
          <w:szCs w:val="20"/>
        </w:rPr>
      </w:pPr>
      <w:r w:rsidRPr="00174442">
        <w:rPr>
          <w:rFonts w:cstheme="minorHAnsi"/>
          <w:szCs w:val="20"/>
        </w:rPr>
        <w:t xml:space="preserve">Teng, J., Vaze, J., Chiew, F. H. S., Wang, B., &amp; </w:t>
      </w:r>
      <w:proofErr w:type="spellStart"/>
      <w:r w:rsidRPr="00174442">
        <w:rPr>
          <w:rFonts w:cstheme="minorHAnsi"/>
          <w:szCs w:val="20"/>
        </w:rPr>
        <w:t>Perraud</w:t>
      </w:r>
      <w:proofErr w:type="spellEnd"/>
      <w:r w:rsidRPr="00174442">
        <w:rPr>
          <w:rFonts w:cstheme="minorHAnsi"/>
          <w:szCs w:val="20"/>
        </w:rPr>
        <w:t xml:space="preserve">, J.-M. (2012). Estimating the relative uncertainties sourced from GCMs and hydrological models in modelling climate change impact on runoff. </w:t>
      </w:r>
      <w:r w:rsidRPr="00174442">
        <w:rPr>
          <w:rStyle w:val="Emphasis"/>
          <w:rFonts w:eastAsiaTheme="majorEastAsia" w:cstheme="minorHAnsi"/>
          <w:szCs w:val="20"/>
        </w:rPr>
        <w:t>Journal of Hydrometeorology, 13</w:t>
      </w:r>
      <w:r w:rsidRPr="00174442">
        <w:rPr>
          <w:rFonts w:cstheme="minorHAnsi"/>
          <w:szCs w:val="20"/>
        </w:rPr>
        <w:t xml:space="preserve">(1), 122–139. </w:t>
      </w:r>
      <w:hyperlink w:history="1" r:id="rId180">
        <w:r w:rsidRPr="00174442">
          <w:rPr>
            <w:rStyle w:val="Hyperlink"/>
            <w:rFonts w:cstheme="minorHAnsi"/>
            <w:szCs w:val="20"/>
          </w:rPr>
          <w:t>https://doi.org/10.1175/JHM-D-11-058.1</w:t>
        </w:r>
      </w:hyperlink>
      <w:r w:rsidRPr="00174442">
        <w:rPr>
          <w:rFonts w:cstheme="minorHAnsi"/>
          <w:szCs w:val="20"/>
        </w:rPr>
        <w:t xml:space="preserve"> </w:t>
      </w:r>
    </w:p>
    <w:p w:rsidRPr="00174442" w:rsidR="00BF0B65" w:rsidP="00BF0B65" w:rsidRDefault="00BF0B65" w14:paraId="380FFF4E" w14:textId="77777777">
      <w:pPr>
        <w:pStyle w:val="NormalWeb"/>
        <w:spacing w:before="120"/>
        <w:ind w:left="720" w:hanging="720"/>
        <w:rPr>
          <w:rFonts w:cstheme="minorHAnsi"/>
          <w:szCs w:val="20"/>
        </w:rPr>
      </w:pPr>
      <w:r w:rsidRPr="00174442">
        <w:rPr>
          <w:rFonts w:cstheme="minorHAnsi"/>
          <w:szCs w:val="20"/>
        </w:rPr>
        <w:t xml:space="preserve">Thyer, M., Frost, A., Kuczera, G., &amp; Srikanthan, R. (2006). Stochastic modelling of (not-so) long-term hydrological data: </w:t>
      </w:r>
      <w:proofErr w:type="gramStart"/>
      <w:r w:rsidRPr="00174442">
        <w:rPr>
          <w:rFonts w:cstheme="minorHAnsi"/>
          <w:szCs w:val="20"/>
        </w:rPr>
        <w:t>Current status</w:t>
      </w:r>
      <w:proofErr w:type="gramEnd"/>
      <w:r w:rsidRPr="00174442">
        <w:rPr>
          <w:rFonts w:cstheme="minorHAnsi"/>
          <w:szCs w:val="20"/>
        </w:rPr>
        <w:t xml:space="preserve"> and future research. In </w:t>
      </w:r>
      <w:r w:rsidRPr="00174442">
        <w:rPr>
          <w:rStyle w:val="Emphasis"/>
          <w:rFonts w:eastAsiaTheme="majorEastAsia" w:cstheme="minorHAnsi"/>
          <w:szCs w:val="20"/>
        </w:rPr>
        <w:t>30th Hydrology &amp; Water Resources Symposium: Past, Present and Future</w:t>
      </w:r>
      <w:r w:rsidRPr="00174442">
        <w:rPr>
          <w:rFonts w:cstheme="minorHAnsi"/>
          <w:szCs w:val="20"/>
        </w:rPr>
        <w:t xml:space="preserve"> (pp. 321–326). Engineers Australia. </w:t>
      </w:r>
      <w:hyperlink w:history="1" r:id="rId181">
        <w:r w:rsidRPr="00174442">
          <w:rPr>
            <w:rStyle w:val="Hyperlink"/>
            <w:rFonts w:cstheme="minorHAnsi"/>
            <w:szCs w:val="20"/>
          </w:rPr>
          <w:t>https://search.informit.org/doi/10.3316/INFORMIT.502003232661455</w:t>
        </w:r>
      </w:hyperlink>
      <w:r w:rsidRPr="00174442">
        <w:rPr>
          <w:rFonts w:cstheme="minorHAnsi"/>
          <w:szCs w:val="20"/>
        </w:rPr>
        <w:t xml:space="preserve"> </w:t>
      </w:r>
    </w:p>
    <w:p w:rsidRPr="00174442" w:rsidR="00BF0B65" w:rsidP="00BF0B65" w:rsidRDefault="00BF0B65" w14:paraId="3DDF5C6E" w14:textId="55B1B036">
      <w:pPr>
        <w:pStyle w:val="NormalWeb"/>
        <w:spacing w:before="120"/>
        <w:ind w:left="720" w:hanging="720"/>
        <w:rPr>
          <w:rFonts w:cstheme="minorHAnsi"/>
          <w:szCs w:val="20"/>
        </w:rPr>
      </w:pPr>
      <w:r w:rsidRPr="00174442">
        <w:rPr>
          <w:rFonts w:cstheme="minorHAnsi"/>
          <w:szCs w:val="20"/>
        </w:rPr>
        <w:t xml:space="preserve">UNEP. (2025). </w:t>
      </w:r>
      <w:r w:rsidRPr="00174442">
        <w:rPr>
          <w:rStyle w:val="Emphasis"/>
          <w:rFonts w:eastAsiaTheme="majorEastAsia" w:cstheme="minorHAnsi"/>
          <w:szCs w:val="20"/>
        </w:rPr>
        <w:t>Emissions gap report 2024</w:t>
      </w:r>
      <w:r w:rsidRPr="00174442">
        <w:rPr>
          <w:rFonts w:cstheme="minorHAnsi"/>
          <w:szCs w:val="20"/>
        </w:rPr>
        <w:t xml:space="preserve">. </w:t>
      </w:r>
      <w:r w:rsidR="001508A3">
        <w:rPr>
          <w:rFonts w:cstheme="minorHAnsi"/>
          <w:szCs w:val="20"/>
        </w:rPr>
        <w:t>Third edition.</w:t>
      </w:r>
      <w:r w:rsidRPr="00174442">
        <w:rPr>
          <w:rFonts w:cstheme="minorHAnsi"/>
          <w:szCs w:val="20"/>
        </w:rPr>
        <w:t xml:space="preserve"> </w:t>
      </w:r>
      <w:hyperlink w:history="1" r:id="rId182">
        <w:r w:rsidRPr="00174442">
          <w:rPr>
            <w:rStyle w:val="Hyperlink"/>
            <w:rFonts w:cstheme="minorHAnsi"/>
            <w:szCs w:val="20"/>
          </w:rPr>
          <w:t>https://www.unep.org/resources/emissions-gap-report-2024</w:t>
        </w:r>
      </w:hyperlink>
    </w:p>
    <w:p w:rsidRPr="00174442" w:rsidR="00BF0B65" w:rsidP="00BF0B65" w:rsidRDefault="00BF0B65" w14:paraId="3CE9BF07" w14:textId="77777777">
      <w:pPr>
        <w:pStyle w:val="NormalWeb"/>
        <w:spacing w:before="120"/>
        <w:ind w:left="720" w:hanging="720"/>
        <w:rPr>
          <w:rFonts w:cstheme="minorHAnsi"/>
          <w:szCs w:val="20"/>
        </w:rPr>
      </w:pPr>
      <w:r w:rsidRPr="00174442">
        <w:rPr>
          <w:rFonts w:cstheme="minorHAnsi"/>
          <w:szCs w:val="20"/>
        </w:rPr>
        <w:t xml:space="preserve">United States National Severe Storm Laboratory. (2020). </w:t>
      </w:r>
      <w:r w:rsidRPr="00174442">
        <w:rPr>
          <w:rStyle w:val="Emphasis"/>
          <w:rFonts w:eastAsiaTheme="majorEastAsia" w:cstheme="minorHAnsi"/>
          <w:szCs w:val="20"/>
        </w:rPr>
        <w:t>Severe weather 101 – Winter weather</w:t>
      </w:r>
      <w:r w:rsidRPr="00174442">
        <w:rPr>
          <w:rFonts w:cstheme="minorHAnsi"/>
          <w:szCs w:val="20"/>
        </w:rPr>
        <w:t xml:space="preserve">. </w:t>
      </w:r>
      <w:hyperlink w:history="1" r:id="rId183">
        <w:r w:rsidRPr="00174442">
          <w:rPr>
            <w:rStyle w:val="Hyperlink"/>
            <w:rFonts w:cstheme="minorHAnsi"/>
            <w:szCs w:val="20"/>
          </w:rPr>
          <w:t>https://www.nssl.noaa.gov/education/svrwx101/winter/</w:t>
        </w:r>
      </w:hyperlink>
      <w:r w:rsidRPr="00174442">
        <w:rPr>
          <w:rFonts w:cstheme="minorHAnsi"/>
          <w:szCs w:val="20"/>
        </w:rPr>
        <w:t xml:space="preserve"> </w:t>
      </w:r>
    </w:p>
    <w:p w:rsidRPr="00174442" w:rsidR="00BF0B65" w:rsidP="00BF0B65" w:rsidRDefault="00BF0B65" w14:paraId="6637C1E0" w14:textId="77777777">
      <w:pPr>
        <w:pStyle w:val="NormalWeb"/>
        <w:spacing w:before="120"/>
        <w:ind w:left="720" w:hanging="720"/>
        <w:rPr>
          <w:rFonts w:cstheme="minorHAnsi"/>
          <w:szCs w:val="20"/>
        </w:rPr>
      </w:pPr>
      <w:r w:rsidRPr="00174442">
        <w:rPr>
          <w:rFonts w:cstheme="minorHAnsi"/>
          <w:szCs w:val="20"/>
        </w:rPr>
        <w:t xml:space="preserve">Verdon-Kidd, D. C., &amp; Kiem, A. S. (2009). Nature and causes of protracted droughts in southeast Australia: Comparison between the Federation, WWII, and Big Dry droughts. </w:t>
      </w:r>
      <w:r w:rsidRPr="00174442">
        <w:rPr>
          <w:rStyle w:val="Emphasis"/>
          <w:rFonts w:eastAsiaTheme="majorEastAsia" w:cstheme="minorHAnsi"/>
          <w:szCs w:val="20"/>
        </w:rPr>
        <w:t>Geophysical Research Letters, 36</w:t>
      </w:r>
      <w:r w:rsidRPr="00174442">
        <w:rPr>
          <w:rFonts w:cstheme="minorHAnsi"/>
          <w:szCs w:val="20"/>
        </w:rPr>
        <w:t xml:space="preserve">, L22707. </w:t>
      </w:r>
      <w:hyperlink w:history="1" r:id="rId184">
        <w:r w:rsidRPr="00174442">
          <w:rPr>
            <w:rStyle w:val="Hyperlink"/>
            <w:rFonts w:cstheme="minorHAnsi"/>
            <w:szCs w:val="20"/>
          </w:rPr>
          <w:t>https://doi.org/10.1029/2009GL041067</w:t>
        </w:r>
      </w:hyperlink>
    </w:p>
    <w:p w:rsidRPr="00174442" w:rsidR="00BF0B65" w:rsidP="00BF0B65" w:rsidRDefault="00BF0B65" w14:paraId="4B05E168" w14:textId="77777777">
      <w:pPr>
        <w:pStyle w:val="NormalWeb"/>
        <w:spacing w:before="120"/>
        <w:ind w:left="720" w:hanging="720"/>
        <w:rPr>
          <w:rFonts w:cstheme="minorHAnsi"/>
          <w:szCs w:val="20"/>
        </w:rPr>
      </w:pPr>
      <w:r w:rsidRPr="00174442">
        <w:rPr>
          <w:rFonts w:cstheme="minorHAnsi"/>
          <w:szCs w:val="20"/>
        </w:rPr>
        <w:t xml:space="preserve">Viney, N. R., </w:t>
      </w:r>
      <w:proofErr w:type="spellStart"/>
      <w:r w:rsidRPr="00174442">
        <w:rPr>
          <w:rFonts w:cstheme="minorHAnsi"/>
          <w:szCs w:val="20"/>
        </w:rPr>
        <w:t>Perraud</w:t>
      </w:r>
      <w:proofErr w:type="spellEnd"/>
      <w:r w:rsidRPr="00174442">
        <w:rPr>
          <w:rFonts w:cstheme="minorHAnsi"/>
          <w:szCs w:val="20"/>
        </w:rPr>
        <w:t xml:space="preserve">, J., Vaze, J., Chiew, F. H. S., Post, D. A., &amp; Yang, A. (2009). The usefulness of bias constraints in model calibration for regionalisation to ungauged catchments. In </w:t>
      </w:r>
      <w:r w:rsidRPr="00174442">
        <w:rPr>
          <w:rStyle w:val="Emphasis"/>
          <w:rFonts w:eastAsiaTheme="majorEastAsia" w:cstheme="minorHAnsi"/>
          <w:szCs w:val="20"/>
        </w:rPr>
        <w:t>Proceedings of the 18th World IMACS / MODSIM Congress</w:t>
      </w:r>
      <w:r w:rsidRPr="00174442">
        <w:rPr>
          <w:rFonts w:cstheme="minorHAnsi"/>
          <w:szCs w:val="20"/>
        </w:rPr>
        <w:t xml:space="preserve"> (pp. 3421–3427). </w:t>
      </w:r>
      <w:hyperlink w:history="1" r:id="rId185">
        <w:r w:rsidRPr="00174442">
          <w:rPr>
            <w:rStyle w:val="Hyperlink"/>
            <w:rFonts w:cstheme="minorHAnsi"/>
            <w:szCs w:val="20"/>
          </w:rPr>
          <w:t>https://mssanz.org.au/modsim09/I7/viney_I7a.pdf</w:t>
        </w:r>
      </w:hyperlink>
      <w:r w:rsidRPr="00174442">
        <w:rPr>
          <w:rFonts w:cstheme="minorHAnsi"/>
          <w:szCs w:val="20"/>
        </w:rPr>
        <w:t xml:space="preserve"> </w:t>
      </w:r>
    </w:p>
    <w:p w:rsidRPr="00174442" w:rsidR="00BF0B65" w:rsidP="00BF0B65" w:rsidRDefault="00BF0B65" w14:paraId="3BA54041" w14:textId="77777777">
      <w:pPr>
        <w:pStyle w:val="NormalWeb"/>
        <w:spacing w:before="120"/>
        <w:ind w:left="720" w:hanging="720"/>
        <w:rPr>
          <w:rFonts w:cstheme="minorHAnsi"/>
          <w:szCs w:val="20"/>
        </w:rPr>
      </w:pPr>
      <w:r w:rsidRPr="00174442">
        <w:rPr>
          <w:rFonts w:cstheme="minorHAnsi"/>
          <w:szCs w:val="20"/>
        </w:rPr>
        <w:t xml:space="preserve">Wasko, C., Westra, S., Nathan, R., Jakob, D., Nielson, C., Evans, J., Rodgers, S., Ho, M., </w:t>
      </w:r>
      <w:proofErr w:type="spellStart"/>
      <w:r w:rsidRPr="00174442">
        <w:rPr>
          <w:rFonts w:cstheme="minorHAnsi"/>
          <w:szCs w:val="20"/>
        </w:rPr>
        <w:t>Babister</w:t>
      </w:r>
      <w:proofErr w:type="spellEnd"/>
      <w:r w:rsidRPr="00174442">
        <w:rPr>
          <w:rFonts w:cstheme="minorHAnsi"/>
          <w:szCs w:val="20"/>
        </w:rPr>
        <w:t xml:space="preserve">, M., Dowdy, A., &amp; Sharples, W. (2024). Climate change considerations. In J. Ball et al. (Eds.), </w:t>
      </w:r>
      <w:r w:rsidRPr="00174442">
        <w:rPr>
          <w:rStyle w:val="Emphasis"/>
          <w:rFonts w:eastAsiaTheme="majorEastAsia" w:cstheme="minorHAnsi"/>
          <w:szCs w:val="20"/>
        </w:rPr>
        <w:t>Australian Rainfall and Runoff</w:t>
      </w:r>
      <w:r w:rsidRPr="00174442">
        <w:rPr>
          <w:rFonts w:cstheme="minorHAnsi"/>
          <w:szCs w:val="20"/>
        </w:rPr>
        <w:t xml:space="preserve"> (Update 27 August 2024). </w:t>
      </w:r>
      <w:hyperlink w:history="1" r:id="rId186">
        <w:r w:rsidRPr="00174442">
          <w:rPr>
            <w:rStyle w:val="Hyperlink"/>
            <w:rFonts w:cstheme="minorHAnsi"/>
            <w:szCs w:val="20"/>
          </w:rPr>
          <w:t>http://book.arr.org.au.s3-website-ap-southeast-2.amazonaws.com/</w:t>
        </w:r>
      </w:hyperlink>
      <w:r w:rsidRPr="00174442">
        <w:rPr>
          <w:rFonts w:cstheme="minorHAnsi"/>
          <w:szCs w:val="20"/>
        </w:rPr>
        <w:t xml:space="preserve">   </w:t>
      </w:r>
    </w:p>
    <w:p w:rsidRPr="00174442" w:rsidR="00BF0B65" w:rsidP="00BF0B65" w:rsidRDefault="00BF0B65" w14:paraId="4D9EBF8D" w14:textId="77777777">
      <w:pPr>
        <w:pStyle w:val="NormalWeb"/>
        <w:spacing w:before="120"/>
        <w:ind w:left="720" w:hanging="720"/>
        <w:rPr>
          <w:rFonts w:cstheme="minorHAnsi"/>
          <w:szCs w:val="20"/>
        </w:rPr>
      </w:pPr>
      <w:r w:rsidRPr="00174442">
        <w:rPr>
          <w:rFonts w:cstheme="minorHAnsi"/>
          <w:szCs w:val="20"/>
        </w:rPr>
        <w:t xml:space="preserve">Wei, H., Zhang, Y., Huang, Q., Chiew, F. H. S., Luan, J., et al. (2024). Direct vegetation response to recent CO₂ rise shows limited effect on global streamflow. </w:t>
      </w:r>
      <w:r w:rsidRPr="00174442">
        <w:rPr>
          <w:rStyle w:val="Emphasis"/>
          <w:rFonts w:eastAsiaTheme="majorEastAsia" w:cstheme="minorHAnsi"/>
          <w:szCs w:val="20"/>
        </w:rPr>
        <w:t>Nature Communications, 15</w:t>
      </w:r>
      <w:r w:rsidRPr="00174442">
        <w:rPr>
          <w:rFonts w:cstheme="minorHAnsi"/>
          <w:szCs w:val="20"/>
        </w:rPr>
        <w:t xml:space="preserve">, 9423. </w:t>
      </w:r>
      <w:hyperlink w:history="1" r:id="rId187">
        <w:r w:rsidRPr="00174442">
          <w:rPr>
            <w:rStyle w:val="Hyperlink"/>
            <w:rFonts w:cstheme="minorHAnsi"/>
            <w:szCs w:val="20"/>
          </w:rPr>
          <w:t>https://doi.org/10.1038/s41467-024-53879-x</w:t>
        </w:r>
      </w:hyperlink>
      <w:r w:rsidRPr="00174442">
        <w:rPr>
          <w:rFonts w:ascii="Segoe UI" w:hAnsi="Segoe UI" w:cs="Segoe UI"/>
          <w:color w:val="222222"/>
          <w:shd w:val="clear" w:color="auto" w:fill="FFFFFF"/>
        </w:rPr>
        <w:t xml:space="preserve"> </w:t>
      </w:r>
    </w:p>
    <w:p w:rsidRPr="00174442" w:rsidR="00BF0B65" w:rsidP="00BF0B65" w:rsidRDefault="00BF0B65" w14:paraId="5E275811" w14:textId="77777777">
      <w:pPr>
        <w:pStyle w:val="NormalWeb"/>
        <w:spacing w:before="120"/>
        <w:ind w:left="720" w:hanging="720"/>
        <w:rPr>
          <w:rFonts w:cstheme="minorHAnsi"/>
          <w:szCs w:val="20"/>
        </w:rPr>
      </w:pPr>
      <w:r w:rsidRPr="00174442">
        <w:rPr>
          <w:rFonts w:cstheme="minorHAnsi"/>
          <w:szCs w:val="20"/>
        </w:rPr>
        <w:t xml:space="preserve">WMO. (2024). </w:t>
      </w:r>
      <w:r w:rsidRPr="00174442">
        <w:rPr>
          <w:rStyle w:val="Emphasis"/>
          <w:rFonts w:eastAsiaTheme="majorEastAsia" w:cstheme="minorHAnsi"/>
          <w:szCs w:val="20"/>
        </w:rPr>
        <w:t>WMO global annual to decadal climate update: 2024–2028</w:t>
      </w:r>
      <w:r w:rsidRPr="00174442">
        <w:rPr>
          <w:rFonts w:cstheme="minorHAnsi"/>
          <w:szCs w:val="20"/>
        </w:rPr>
        <w:t xml:space="preserve">. </w:t>
      </w:r>
      <w:hyperlink w:history="1" r:id="rId188">
        <w:r w:rsidRPr="00174442">
          <w:rPr>
            <w:rStyle w:val="Hyperlink"/>
            <w:rFonts w:cstheme="minorHAnsi"/>
            <w:szCs w:val="20"/>
          </w:rPr>
          <w:t>https://wmo.int/publication-series/wmo-global-annual-decadal-climate-update-2024-2028</w:t>
        </w:r>
      </w:hyperlink>
      <w:r w:rsidRPr="00174442">
        <w:rPr>
          <w:rFonts w:cstheme="minorHAnsi"/>
          <w:szCs w:val="20"/>
        </w:rPr>
        <w:t xml:space="preserve"> </w:t>
      </w:r>
    </w:p>
    <w:p w:rsidRPr="00174442" w:rsidR="00BF0B65" w:rsidP="00BF0B65" w:rsidRDefault="00BF0B65" w14:paraId="266A67D5" w14:textId="77777777">
      <w:pPr>
        <w:pStyle w:val="NormalWeb"/>
        <w:spacing w:before="120"/>
        <w:ind w:left="720" w:hanging="720"/>
        <w:rPr>
          <w:rFonts w:cstheme="minorHAnsi"/>
          <w:szCs w:val="20"/>
        </w:rPr>
      </w:pPr>
      <w:r w:rsidRPr="00174442">
        <w:rPr>
          <w:rFonts w:cstheme="minorHAnsi"/>
          <w:szCs w:val="20"/>
        </w:rPr>
        <w:t xml:space="preserve">WSAA. (2016). </w:t>
      </w:r>
      <w:r w:rsidRPr="00174442">
        <w:rPr>
          <w:rStyle w:val="Emphasis"/>
          <w:rFonts w:eastAsiaTheme="majorEastAsia" w:cstheme="minorHAnsi"/>
          <w:szCs w:val="20"/>
        </w:rPr>
        <w:t>Climate change adaptation guidelines</w:t>
      </w:r>
      <w:r w:rsidRPr="00174442">
        <w:rPr>
          <w:rFonts w:cstheme="minorHAnsi"/>
          <w:szCs w:val="20"/>
        </w:rPr>
        <w:t xml:space="preserve"> (WSA 303–2016 v1.2). </w:t>
      </w:r>
      <w:hyperlink w:history="1" r:id="rId189">
        <w:r w:rsidRPr="00174442">
          <w:rPr>
            <w:rStyle w:val="Hyperlink"/>
            <w:rFonts w:cstheme="minorHAnsi"/>
            <w:szCs w:val="20"/>
          </w:rPr>
          <w:t>https://www.wsaa.asn.au/Common/Uploaded%20files/library/resource/WSAA_%20Climate_%20Change_%20Adaptation_%20Guidelines_202016.pdf</w:t>
        </w:r>
      </w:hyperlink>
    </w:p>
    <w:p w:rsidRPr="00174442" w:rsidR="00BF0B65" w:rsidP="00BF0B65" w:rsidRDefault="00BF0B65" w14:paraId="5B1E202F" w14:textId="77777777">
      <w:pPr>
        <w:pStyle w:val="NormalWeb"/>
        <w:spacing w:before="120"/>
        <w:ind w:left="720" w:hanging="720"/>
        <w:rPr>
          <w:rFonts w:cstheme="minorHAnsi"/>
          <w:szCs w:val="20"/>
        </w:rPr>
      </w:pPr>
      <w:r w:rsidRPr="00174442">
        <w:rPr>
          <w:rFonts w:cstheme="minorHAnsi"/>
          <w:szCs w:val="20"/>
        </w:rPr>
        <w:t xml:space="preserve">WSAA. (2024). </w:t>
      </w:r>
      <w:r w:rsidRPr="00174442">
        <w:rPr>
          <w:rStyle w:val="Emphasis"/>
          <w:rFonts w:eastAsiaTheme="majorEastAsia" w:cstheme="minorHAnsi"/>
          <w:szCs w:val="20"/>
        </w:rPr>
        <w:t>Urban water resources planning framework: Guideline</w:t>
      </w:r>
      <w:r w:rsidRPr="00174442">
        <w:rPr>
          <w:rFonts w:cstheme="minorHAnsi"/>
          <w:szCs w:val="20"/>
        </w:rPr>
        <w:t xml:space="preserve">. March 2024. </w:t>
      </w:r>
      <w:r w:rsidRPr="00174442">
        <w:rPr>
          <w:rStyle w:val="Hyperlink"/>
          <w:rFonts w:ascii="Calibri" w:hAnsi="Calibri" w:cs="Calibri"/>
          <w:szCs w:val="20"/>
        </w:rPr>
        <w:t>https://wsaa.asn.au/Common/Uploaded files/library/resource/Urban_ Water_ Resources_ Planning_ Framework_ March_202024.pdf</w:t>
      </w:r>
      <w:r w:rsidRPr="00174442">
        <w:rPr>
          <w:rFonts w:cstheme="minorHAnsi"/>
          <w:szCs w:val="20"/>
        </w:rPr>
        <w:t xml:space="preserve">     </w:t>
      </w:r>
    </w:p>
    <w:p w:rsidRPr="00174442" w:rsidR="00BF0B65" w:rsidP="00BF0B65" w:rsidRDefault="00BF0B65" w14:paraId="2DC581B1" w14:textId="77777777">
      <w:pPr>
        <w:pStyle w:val="NormalWeb"/>
        <w:spacing w:before="120"/>
        <w:ind w:left="720" w:hanging="720"/>
        <w:rPr>
          <w:rFonts w:cstheme="minorHAnsi"/>
          <w:szCs w:val="20"/>
        </w:rPr>
      </w:pPr>
      <w:r w:rsidRPr="00174442">
        <w:rPr>
          <w:rFonts w:cstheme="minorHAnsi"/>
          <w:szCs w:val="20"/>
        </w:rPr>
        <w:t xml:space="preserve">Wu, Z., &amp; Huang, N. E. (2004). A study of the characteristics of white noise using the empirical mode decomposition method. </w:t>
      </w:r>
      <w:r w:rsidRPr="00174442">
        <w:rPr>
          <w:rStyle w:val="Emphasis"/>
          <w:rFonts w:eastAsiaTheme="majorEastAsia" w:cstheme="minorHAnsi"/>
          <w:szCs w:val="20"/>
        </w:rPr>
        <w:t>Proceedings of the Royal Society A: Mathematical, Physical and Engineering Sciences, 460</w:t>
      </w:r>
      <w:r w:rsidRPr="00174442">
        <w:rPr>
          <w:rFonts w:cstheme="minorHAnsi"/>
          <w:szCs w:val="20"/>
        </w:rPr>
        <w:t xml:space="preserve">(2046), 1597–1611. </w:t>
      </w:r>
      <w:hyperlink w:history="1" r:id="rId190">
        <w:r w:rsidRPr="00174442">
          <w:rPr>
            <w:rStyle w:val="Hyperlink"/>
            <w:rFonts w:cstheme="minorHAnsi"/>
            <w:szCs w:val="20"/>
          </w:rPr>
          <w:t>https://doi.org/10.1098/rspa.2003.1221</w:t>
        </w:r>
      </w:hyperlink>
      <w:r w:rsidRPr="00174442">
        <w:rPr>
          <w:rFonts w:cstheme="minorHAnsi"/>
          <w:szCs w:val="20"/>
        </w:rPr>
        <w:t xml:space="preserve"> </w:t>
      </w:r>
    </w:p>
    <w:p w:rsidRPr="00174442" w:rsidR="00BF0B65" w:rsidP="00BF0B65" w:rsidRDefault="00BF0B65" w14:paraId="0D0D3C3E" w14:textId="77777777">
      <w:pPr>
        <w:pStyle w:val="NormalWeb"/>
        <w:spacing w:before="120"/>
        <w:ind w:left="720" w:hanging="720"/>
        <w:rPr>
          <w:rFonts w:cstheme="minorHAnsi"/>
          <w:szCs w:val="20"/>
        </w:rPr>
      </w:pPr>
      <w:r w:rsidRPr="00174442">
        <w:rPr>
          <w:rFonts w:cstheme="minorHAnsi"/>
          <w:szCs w:val="20"/>
        </w:rPr>
        <w:t xml:space="preserve">Wu, Z., &amp; Huang, N. E. (2009). Ensemble empirical mode decomposition: A noise-assisted data analysis method. </w:t>
      </w:r>
      <w:r w:rsidRPr="00174442">
        <w:rPr>
          <w:rStyle w:val="Emphasis"/>
          <w:rFonts w:eastAsiaTheme="majorEastAsia" w:cstheme="minorHAnsi"/>
          <w:szCs w:val="20"/>
        </w:rPr>
        <w:t>Advances in Adaptive Data Analysis, 1</w:t>
      </w:r>
      <w:r w:rsidRPr="00174442">
        <w:rPr>
          <w:rFonts w:cstheme="minorHAnsi"/>
          <w:szCs w:val="20"/>
        </w:rPr>
        <w:t xml:space="preserve">(1), 1–41. </w:t>
      </w:r>
      <w:hyperlink w:history="1" r:id="rId191">
        <w:r w:rsidRPr="00174442">
          <w:rPr>
            <w:rStyle w:val="Hyperlink"/>
            <w:rFonts w:cstheme="minorHAnsi"/>
            <w:szCs w:val="20"/>
          </w:rPr>
          <w:t>https://doi.org/10.1142/S1793536909000047</w:t>
        </w:r>
      </w:hyperlink>
      <w:r w:rsidRPr="00174442">
        <w:rPr>
          <w:rFonts w:cstheme="minorHAnsi"/>
          <w:szCs w:val="20"/>
        </w:rPr>
        <w:t xml:space="preserve"> </w:t>
      </w:r>
    </w:p>
    <w:p w:rsidR="008E5395" w:rsidP="00BF0B65" w:rsidRDefault="008E5395" w14:paraId="1FE0B814" w14:textId="49F0FBFE">
      <w:pPr>
        <w:pStyle w:val="NormalWeb"/>
        <w:spacing w:before="120"/>
        <w:ind w:left="720" w:hanging="720"/>
        <w:rPr>
          <w:rFonts w:cstheme="minorHAnsi"/>
          <w:szCs w:val="20"/>
        </w:rPr>
      </w:pPr>
      <w:r w:rsidRPr="00A15408">
        <w:rPr>
          <w:rFonts w:cstheme="minorHAnsi"/>
          <w:szCs w:val="20"/>
        </w:rPr>
        <w:t xml:space="preserve">Zahedi, S., Peterson, T.J., &amp; Peel, M.C. (in review). Does antecedent catchment wetness explain the timing of rainfall–runoff relationship shifts? </w:t>
      </w:r>
      <w:r w:rsidRPr="00A15408">
        <w:rPr>
          <w:rFonts w:cstheme="minorHAnsi"/>
          <w:i/>
          <w:szCs w:val="20"/>
        </w:rPr>
        <w:t>Water Resources Research</w:t>
      </w:r>
      <w:r w:rsidRPr="00A15408">
        <w:rPr>
          <w:rFonts w:cstheme="minorHAnsi"/>
          <w:szCs w:val="20"/>
        </w:rPr>
        <w:t>.</w:t>
      </w:r>
    </w:p>
    <w:p w:rsidRPr="00174442" w:rsidR="00BF0B65" w:rsidP="00BF0B65" w:rsidRDefault="00BF0B65" w14:paraId="4FCCE14D" w14:textId="5B59D22C">
      <w:pPr>
        <w:pStyle w:val="NormalWeb"/>
        <w:spacing w:before="120"/>
        <w:ind w:left="720" w:hanging="720"/>
        <w:rPr>
          <w:rFonts w:cstheme="minorHAnsi"/>
          <w:szCs w:val="20"/>
        </w:rPr>
      </w:pPr>
      <w:r w:rsidRPr="00174442">
        <w:rPr>
          <w:rFonts w:cstheme="minorHAnsi"/>
          <w:szCs w:val="20"/>
        </w:rPr>
        <w:t xml:space="preserve">Zhang, Y., &amp; Chiew, F. H. S. (2009). Relative merits of different methods for runoff predictions in ungauged catchments. </w:t>
      </w:r>
      <w:r w:rsidRPr="00174442">
        <w:rPr>
          <w:rStyle w:val="Emphasis"/>
          <w:rFonts w:eastAsiaTheme="majorEastAsia" w:cstheme="minorHAnsi"/>
          <w:szCs w:val="20"/>
        </w:rPr>
        <w:t>Water Resources Research, 45</w:t>
      </w:r>
      <w:r w:rsidRPr="00174442">
        <w:rPr>
          <w:rFonts w:cstheme="minorHAnsi"/>
          <w:szCs w:val="20"/>
        </w:rPr>
        <w:t xml:space="preserve">, W07412. </w:t>
      </w:r>
      <w:hyperlink w:history="1" r:id="rId192">
        <w:r w:rsidRPr="00174442">
          <w:rPr>
            <w:rStyle w:val="Hyperlink"/>
            <w:rFonts w:cstheme="minorHAnsi"/>
            <w:szCs w:val="20"/>
          </w:rPr>
          <w:t>https://doi.org/10.1029/2008WR007504</w:t>
        </w:r>
      </w:hyperlink>
      <w:r w:rsidRPr="00174442">
        <w:rPr>
          <w:rFonts w:cstheme="minorHAnsi"/>
          <w:szCs w:val="20"/>
        </w:rPr>
        <w:t xml:space="preserve"> </w:t>
      </w:r>
    </w:p>
    <w:p w:rsidRPr="00174442" w:rsidR="00BF0B65" w:rsidP="00BF0B65" w:rsidRDefault="00BF0B65" w14:paraId="5C4BCADE" w14:textId="77777777">
      <w:pPr>
        <w:pStyle w:val="NormalWeb"/>
        <w:spacing w:before="120"/>
        <w:ind w:left="720" w:hanging="720"/>
        <w:rPr>
          <w:rFonts w:cstheme="minorHAnsi"/>
          <w:szCs w:val="20"/>
        </w:rPr>
      </w:pPr>
      <w:r w:rsidRPr="00174442">
        <w:rPr>
          <w:rFonts w:cstheme="minorHAnsi"/>
          <w:szCs w:val="20"/>
        </w:rPr>
        <w:t xml:space="preserve">Zhang, Y., Peña-Arancibia, J. L., McVicar, T. R., Chiew, F. H. S., Vaze, J., Liu, C., Lu, X., Zheng, H., Wang, Y., Liu, Y. Y., Miralles, D. G., &amp; Pan, M. (2016). Multi-decadal trends in global terrestrial evapotranspiration and its components. </w:t>
      </w:r>
      <w:r w:rsidRPr="00174442">
        <w:rPr>
          <w:rStyle w:val="Emphasis"/>
          <w:rFonts w:eastAsiaTheme="majorEastAsia" w:cstheme="minorHAnsi"/>
          <w:szCs w:val="20"/>
        </w:rPr>
        <w:t>Scientific Reports, 6</w:t>
      </w:r>
      <w:r w:rsidRPr="00174442">
        <w:rPr>
          <w:rFonts w:cstheme="minorHAnsi"/>
          <w:szCs w:val="20"/>
        </w:rPr>
        <w:t xml:space="preserve">, 19124. </w:t>
      </w:r>
      <w:hyperlink w:history="1" r:id="rId193">
        <w:r w:rsidRPr="00174442">
          <w:rPr>
            <w:rStyle w:val="Hyperlink"/>
            <w:rFonts w:cstheme="minorHAnsi"/>
            <w:szCs w:val="20"/>
          </w:rPr>
          <w:t>https://doi.org/10.1038/srep19124</w:t>
        </w:r>
      </w:hyperlink>
      <w:r w:rsidRPr="00174442">
        <w:rPr>
          <w:rFonts w:cstheme="minorHAnsi"/>
          <w:szCs w:val="20"/>
        </w:rPr>
        <w:t xml:space="preserve"> </w:t>
      </w:r>
    </w:p>
    <w:p w:rsidRPr="00174442" w:rsidR="00BF0B65" w:rsidP="00BF0B65" w:rsidRDefault="00BF0B65" w14:paraId="62B29CA9" w14:textId="77777777">
      <w:pPr>
        <w:pStyle w:val="NormalWeb"/>
        <w:spacing w:before="120"/>
        <w:ind w:left="720" w:hanging="720"/>
        <w:rPr>
          <w:rFonts w:cstheme="minorHAnsi"/>
          <w:szCs w:val="20"/>
        </w:rPr>
      </w:pPr>
      <w:r w:rsidRPr="00174442">
        <w:rPr>
          <w:rFonts w:cstheme="minorHAnsi"/>
          <w:szCs w:val="20"/>
        </w:rPr>
        <w:t xml:space="preserve">Zheng, H., Chiew, F. H. S., Post, D. A., Robertson, D. E., Charles, S. P., et al. (2024). Projections of future streamflow for Australia informed by CMIP6 and previous generations of global climate models. </w:t>
      </w:r>
      <w:r w:rsidRPr="00174442">
        <w:rPr>
          <w:rStyle w:val="Emphasis"/>
          <w:rFonts w:eastAsiaTheme="majorEastAsia" w:cstheme="minorHAnsi"/>
          <w:szCs w:val="20"/>
        </w:rPr>
        <w:t>Journal of Hydrology, 636</w:t>
      </w:r>
      <w:r w:rsidRPr="00174442">
        <w:rPr>
          <w:rFonts w:cstheme="minorHAnsi"/>
          <w:szCs w:val="20"/>
        </w:rPr>
        <w:t xml:space="preserve">, 131286. </w:t>
      </w:r>
      <w:hyperlink w:history="1" r:id="rId194">
        <w:r w:rsidRPr="00174442">
          <w:rPr>
            <w:rStyle w:val="Hyperlink"/>
            <w:rFonts w:cstheme="minorHAnsi"/>
            <w:szCs w:val="20"/>
          </w:rPr>
          <w:t>https://doi.org/10.1016/j.jhydrol.2024.131286</w:t>
        </w:r>
      </w:hyperlink>
      <w:r w:rsidRPr="00174442">
        <w:rPr>
          <w:rFonts w:cstheme="minorHAnsi"/>
          <w:szCs w:val="20"/>
        </w:rPr>
        <w:t xml:space="preserve"> </w:t>
      </w:r>
    </w:p>
    <w:p w:rsidRPr="00174442" w:rsidR="00DF65EB" w:rsidP="00357356" w:rsidRDefault="00DF65EB" w14:paraId="4B5AEDD2" w14:textId="77777777">
      <w:pPr>
        <w:ind w:left="720"/>
      </w:pPr>
    </w:p>
    <w:p w:rsidRPr="00174442" w:rsidR="000457E1" w:rsidP="000457E1" w:rsidRDefault="000457E1" w14:paraId="07F54A9A" w14:textId="77777777"/>
    <w:p w:rsidRPr="00174442" w:rsidR="00CC7B07" w:rsidP="00CC7B07" w:rsidRDefault="00CC7B07" w14:paraId="7D63D7B3" w14:textId="77777777"/>
    <w:p w:rsidRPr="00174442" w:rsidR="000D4C4D" w:rsidP="00CC7B07" w:rsidRDefault="000D4C4D" w14:paraId="71074152" w14:textId="77777777"/>
    <w:p w:rsidRPr="00174442" w:rsidR="000D4C4D" w:rsidP="00CC7B07" w:rsidRDefault="000D4C4D" w14:paraId="0C0DF524" w14:textId="77777777">
      <w:pPr>
        <w:sectPr w:rsidRPr="00174442" w:rsidR="000D4C4D" w:rsidSect="0063604F">
          <w:footerReference w:type="even" r:id="rId195"/>
          <w:pgSz w:w="11907" w:h="16839" w:orient="portrait" w:code="9"/>
          <w:pgMar w:top="1134" w:right="1134" w:bottom="1134" w:left="1134" w:header="283" w:footer="283" w:gutter="0"/>
          <w:cols w:space="454"/>
          <w:noEndnote/>
          <w:docGrid w:linePitch="360"/>
        </w:sectPr>
      </w:pPr>
    </w:p>
    <w:p w:rsidRPr="00712053" w:rsidR="00CC7B07" w:rsidP="000F2251" w:rsidRDefault="00CC7B07" w14:paraId="71EA776D" w14:textId="07B4804E">
      <w:pPr>
        <w:pStyle w:val="Heading1-Topofpage"/>
        <w:numPr>
          <w:ilvl w:val="0"/>
          <w:numId w:val="0"/>
        </w:numPr>
        <w:rPr>
          <w:rStyle w:val="SectionTitle"/>
          <w:rFonts w:cs="Times New Roman" w:asciiTheme="minorHAnsi" w:hAnsiTheme="minorHAnsi"/>
          <w:b/>
          <w:color w:val="auto"/>
          <w:spacing w:val="0"/>
          <w:sz w:val="20"/>
          <w:szCs w:val="20"/>
          <w14:numSpacing w14:val="tabular"/>
        </w:rPr>
      </w:pPr>
      <w:bookmarkStart w:name="_Toc207888337" w:id="206"/>
      <w:bookmarkStart w:name="_Toc214463405" w:id="207"/>
      <w:r>
        <w:rPr>
          <w:rStyle w:val="SectionTitle"/>
          <w:color w:val="auto"/>
        </w:rPr>
        <w:t>Ap</w:t>
      </w:r>
      <w:r w:rsidRPr="00712053">
        <w:rPr>
          <w:rStyle w:val="SectionTitle"/>
          <w:color w:val="auto"/>
        </w:rPr>
        <w:t>pendices</w:t>
      </w:r>
      <w:bookmarkEnd w:id="206"/>
      <w:bookmarkEnd w:id="207"/>
    </w:p>
    <w:p w:rsidRPr="00174442" w:rsidR="00CC7B07" w:rsidP="00CC7B07" w:rsidRDefault="00CC7B07" w14:paraId="2F99D414" w14:textId="77777777"/>
    <w:p w:rsidRPr="00174442" w:rsidR="00CC7B07" w:rsidP="00CC7B07" w:rsidRDefault="00CC7B07" w14:paraId="3B69D649" w14:textId="77777777">
      <w:pPr>
        <w:pStyle w:val="NoSpacing"/>
        <w:sectPr w:rsidRPr="00174442" w:rsidR="00CC7B07">
          <w:pgSz w:w="11907" w:h="16839" w:orient="portrait" w:code="9"/>
          <w:pgMar w:top="737" w:right="850" w:bottom="850" w:left="850" w:header="283" w:footer="283" w:gutter="0"/>
          <w:cols w:space="454"/>
          <w:noEndnote/>
          <w:docGrid w:linePitch="360"/>
        </w:sectPr>
      </w:pPr>
    </w:p>
    <w:p w:rsidRPr="00174442" w:rsidR="003627CF" w:rsidP="009C5BCC" w:rsidRDefault="00C30F19" w14:paraId="55B11354" w14:textId="2F8324B5">
      <w:pPr>
        <w:pStyle w:val="AppendixBHeading"/>
        <w:numPr>
          <w:ilvl w:val="0"/>
          <w:numId w:val="76"/>
        </w:numPr>
      </w:pPr>
      <w:bookmarkStart w:name="_Toc207888338" w:id="208"/>
      <w:bookmarkStart w:name="_Ref208928586" w:id="209"/>
      <w:bookmarkStart w:name="_Ref209016762" w:id="210"/>
      <w:bookmarkStart w:name="_Ref211791982" w:id="211"/>
      <w:bookmarkStart w:name="_Ref211946720" w:id="212"/>
      <w:bookmarkStart w:name="_Toc214463406" w:id="213"/>
      <w:bookmarkStart w:name="_Hlk194492450" w:id="214"/>
      <w:r w:rsidRPr="00A15408">
        <w:rPr>
          <w:rStyle w:val="AppendixBHeadingChar"/>
        </w:rPr>
        <w:t>Victoria</w:t>
      </w:r>
      <w:r w:rsidRPr="00A15408" w:rsidR="00312EC7">
        <w:rPr>
          <w:rStyle w:val="AppendixBHeadingChar"/>
        </w:rPr>
        <w:t xml:space="preserve">n </w:t>
      </w:r>
      <w:bookmarkEnd w:id="208"/>
      <w:r w:rsidRPr="00174442" w:rsidR="00F45D80">
        <w:t xml:space="preserve">climate change </w:t>
      </w:r>
      <w:bookmarkEnd w:id="209"/>
      <w:bookmarkEnd w:id="210"/>
      <w:r w:rsidRPr="00174442" w:rsidR="00F45D80">
        <w:t>projections</w:t>
      </w:r>
      <w:bookmarkEnd w:id="211"/>
      <w:r w:rsidR="00052F24">
        <w:t xml:space="preserve"> for water availability</w:t>
      </w:r>
      <w:r w:rsidR="00A05941">
        <w:t xml:space="preserve"> applications</w:t>
      </w:r>
      <w:bookmarkEnd w:id="212"/>
      <w:bookmarkEnd w:id="213"/>
    </w:p>
    <w:p w:rsidR="00117A95" w:rsidP="00117A95" w:rsidRDefault="001D51AA" w14:paraId="097FC1EE" w14:textId="726E0C70">
      <w:pPr>
        <w:pStyle w:val="BodyText"/>
      </w:pPr>
      <w:r w:rsidRPr="00174442">
        <w:t>This appendix presents climate change projections for Victoria by river basin</w:t>
      </w:r>
      <w:r w:rsidR="66B90574">
        <w:t xml:space="preserve"> that are applicable for water availability and water demand estimation</w:t>
      </w:r>
      <w:r>
        <w:t>.</w:t>
      </w:r>
      <w:r w:rsidRPr="00174442">
        <w:t xml:space="preserve"> Additional information on how the projections have been derived is also included. The full report on the method can be found in the </w:t>
      </w:r>
      <w:r w:rsidR="00F239EF">
        <w:rPr>
          <w:i/>
        </w:rPr>
        <w:t>Supplementary Materials</w:t>
      </w:r>
      <w:r w:rsidRPr="00174442" w:rsidR="00117A95">
        <w:t xml:space="preserve">. </w:t>
      </w:r>
    </w:p>
    <w:p w:rsidRPr="001A73EE" w:rsidR="00A52BFE" w:rsidP="00C64937" w:rsidRDefault="00A52BFE" w14:paraId="053F8129" w14:textId="5793CBF9">
      <w:pPr>
        <w:pStyle w:val="Heading3"/>
        <w:numPr>
          <w:ilvl w:val="0"/>
          <w:numId w:val="0"/>
        </w:numPr>
      </w:pPr>
      <w:r w:rsidRPr="00174442">
        <w:t>Definitions</w:t>
      </w:r>
    </w:p>
    <w:p w:rsidRPr="00174442" w:rsidR="00A52BFE" w:rsidP="00A52BFE" w:rsidRDefault="00A52BFE" w14:paraId="704AB01F" w14:textId="77777777">
      <w:pPr>
        <w:pStyle w:val="BodyText"/>
      </w:pPr>
      <w:r w:rsidRPr="00174442">
        <w:t>The following definitions apply when interpreting these tables:</w:t>
      </w:r>
    </w:p>
    <w:p w:rsidRPr="00174442" w:rsidR="00A52BFE" w:rsidP="00A52BFE" w:rsidRDefault="00A52BFE" w14:paraId="7C53983C" w14:textId="77777777">
      <w:pPr>
        <w:pStyle w:val="Bulletlist"/>
      </w:pPr>
      <w:r w:rsidRPr="00357356">
        <w:t>All projections are relative to the year 2000</w:t>
      </w:r>
      <w:r w:rsidRPr="00174442">
        <w:t>, which is the approximate midpoint of the post-1975 climate reference period (1975</w:t>
      </w:r>
      <w:r w:rsidRPr="00174442">
        <w:rPr>
          <w:rFonts w:cstheme="minorHAnsi"/>
        </w:rPr>
        <w:t>‒</w:t>
      </w:r>
      <w:r w:rsidRPr="00174442">
        <w:t xml:space="preserve">2025). </w:t>
      </w:r>
      <w:r w:rsidRPr="00357356">
        <w:t>They can be directly applied to the post-1975 climate reference period hydroclimate datasets</w:t>
      </w:r>
      <w:r w:rsidRPr="00174442">
        <w:t>.</w:t>
      </w:r>
    </w:p>
    <w:p w:rsidRPr="00174442" w:rsidR="00A52BFE" w:rsidP="00A52BFE" w:rsidRDefault="00A52BFE" w14:paraId="3B210611" w14:textId="77777777">
      <w:pPr>
        <w:pStyle w:val="Bulletlist"/>
      </w:pPr>
      <w:r w:rsidRPr="00174442">
        <w:t xml:space="preserve">The uncertainty in climate model response to the emissions scenarios is labelled in three ways: </w:t>
      </w:r>
    </w:p>
    <w:p w:rsidRPr="00174442" w:rsidR="00A52BFE" w:rsidP="00323916" w:rsidRDefault="00A52BFE" w14:paraId="7CF28B2B" w14:textId="77777777">
      <w:pPr>
        <w:pStyle w:val="ListBullet2"/>
        <w:numPr>
          <w:ilvl w:val="0"/>
          <w:numId w:val="53"/>
        </w:numPr>
      </w:pPr>
      <w:r w:rsidRPr="00174442">
        <w:rPr>
          <w:b/>
          <w:bCs/>
        </w:rPr>
        <w:t>10</w:t>
      </w:r>
      <w:r w:rsidRPr="00357356">
        <w:rPr>
          <w:b/>
        </w:rPr>
        <w:t>th</w:t>
      </w:r>
      <w:r w:rsidRPr="00174442">
        <w:rPr>
          <w:b/>
          <w:bCs/>
        </w:rPr>
        <w:t>, 50</w:t>
      </w:r>
      <w:r w:rsidRPr="00357356">
        <w:rPr>
          <w:b/>
        </w:rPr>
        <w:t>th</w:t>
      </w:r>
      <w:r w:rsidRPr="00174442">
        <w:rPr>
          <w:b/>
          <w:bCs/>
        </w:rPr>
        <w:t xml:space="preserve"> and 90</w:t>
      </w:r>
      <w:r w:rsidRPr="00357356">
        <w:rPr>
          <w:b/>
        </w:rPr>
        <w:t>th</w:t>
      </w:r>
      <w:r w:rsidRPr="00174442">
        <w:rPr>
          <w:b/>
          <w:bCs/>
        </w:rPr>
        <w:t xml:space="preserve"> percentile</w:t>
      </w:r>
      <w:r w:rsidRPr="00174442">
        <w:t xml:space="preserve"> projections, reflecting the </w:t>
      </w:r>
      <w:r>
        <w:t>plausible range</w:t>
      </w:r>
      <w:r w:rsidRPr="00174442">
        <w:t xml:space="preserve"> of projections from the global climate model ensemble</w:t>
      </w:r>
    </w:p>
    <w:p w:rsidRPr="00174442" w:rsidR="00A52BFE" w:rsidP="00323916" w:rsidRDefault="00A52BFE" w14:paraId="7FD1FE62" w14:textId="77777777">
      <w:pPr>
        <w:pStyle w:val="ListBullet2"/>
        <w:numPr>
          <w:ilvl w:val="0"/>
          <w:numId w:val="53"/>
        </w:numPr>
      </w:pPr>
      <w:r w:rsidRPr="00174442">
        <w:rPr>
          <w:b/>
          <w:bCs/>
        </w:rPr>
        <w:t>high, medium and low</w:t>
      </w:r>
      <w:r>
        <w:rPr>
          <w:b/>
          <w:bCs/>
        </w:rPr>
        <w:t xml:space="preserve"> impact</w:t>
      </w:r>
      <w:r w:rsidRPr="00174442">
        <w:t xml:space="preserve">, which is a short-hand label based on their anticipated impact for most applications </w:t>
      </w:r>
      <w:r w:rsidRPr="00174442">
        <w:rPr>
          <w:rFonts w:cstheme="minorHAnsi"/>
        </w:rPr>
        <w:t>‒</w:t>
      </w:r>
      <w:r w:rsidRPr="00174442">
        <w:t xml:space="preserve"> the high </w:t>
      </w:r>
      <w:r>
        <w:t>impact scenario</w:t>
      </w:r>
      <w:r w:rsidRPr="00174442">
        <w:t xml:space="preserve"> </w:t>
      </w:r>
      <w:r>
        <w:t>(90</w:t>
      </w:r>
      <w:r w:rsidRPr="00A15408">
        <w:t>th</w:t>
      </w:r>
      <w:r>
        <w:t xml:space="preserve"> percentile projection) </w:t>
      </w:r>
      <w:r w:rsidRPr="00174442">
        <w:t xml:space="preserve">is associated with greater </w:t>
      </w:r>
      <w:r>
        <w:t xml:space="preserve">reduction in </w:t>
      </w:r>
      <w:r w:rsidRPr="00174442">
        <w:t>rainfall</w:t>
      </w:r>
      <w:r>
        <w:t>, greater increase in PET</w:t>
      </w:r>
      <w:r w:rsidRPr="00174442">
        <w:t xml:space="preserve"> and higher impacts on water availability; the low </w:t>
      </w:r>
      <w:r>
        <w:t>impact scenario (10</w:t>
      </w:r>
      <w:r w:rsidRPr="00A15408">
        <w:t>th</w:t>
      </w:r>
      <w:r>
        <w:t xml:space="preserve"> percentile projection) is associated with </w:t>
      </w:r>
      <w:r w:rsidRPr="00174442">
        <w:t xml:space="preserve">lower </w:t>
      </w:r>
      <w:r>
        <w:t xml:space="preserve">reduction in </w:t>
      </w:r>
      <w:r w:rsidRPr="00174442">
        <w:t xml:space="preserve">rainfall  (or in some instances a small increase in rainfall), </w:t>
      </w:r>
      <w:r>
        <w:t xml:space="preserve">lower increase in PET </w:t>
      </w:r>
      <w:r w:rsidRPr="00174442">
        <w:t>and therefore lower impacts on water availability</w:t>
      </w:r>
    </w:p>
    <w:p w:rsidRPr="00174442" w:rsidR="00A52BFE" w:rsidP="00323916" w:rsidRDefault="00A52BFE" w14:paraId="3618E8EB" w14:textId="77777777">
      <w:pPr>
        <w:pStyle w:val="ListBullet2"/>
        <w:numPr>
          <w:ilvl w:val="0"/>
          <w:numId w:val="53"/>
        </w:numPr>
      </w:pPr>
      <w:r w:rsidRPr="00174442">
        <w:rPr>
          <w:b/>
          <w:bCs/>
        </w:rPr>
        <w:t>as labels that describe three distinct climate futures</w:t>
      </w:r>
      <w:r w:rsidRPr="00174442">
        <w:t xml:space="preserve"> based on projected rainfall, relative to the year 2000 </w:t>
      </w:r>
      <w:r w:rsidRPr="00174442">
        <w:rPr>
          <w:rFonts w:cstheme="minorHAnsi"/>
        </w:rPr>
        <w:t>‒</w:t>
      </w:r>
      <w:r w:rsidRPr="00174442">
        <w:t xml:space="preserve"> these are a ‘warmer climate change projection with little change in rainfall’</w:t>
      </w:r>
      <w:r>
        <w:t xml:space="preserve"> (10</w:t>
      </w:r>
      <w:r w:rsidRPr="00A15408">
        <w:t>th</w:t>
      </w:r>
      <w:r>
        <w:t xml:space="preserve"> percentile projection)</w:t>
      </w:r>
      <w:r w:rsidRPr="00174442">
        <w:t xml:space="preserve">, a ‘warmer and drier climate change projection’ </w:t>
      </w:r>
      <w:r>
        <w:t>(50</w:t>
      </w:r>
      <w:r w:rsidRPr="00A15408">
        <w:t>th</w:t>
      </w:r>
      <w:r>
        <w:t xml:space="preserve"> percentile projection)</w:t>
      </w:r>
      <w:r w:rsidRPr="00174442">
        <w:t xml:space="preserve"> and a ‘warmer and much drier climate change projection’</w:t>
      </w:r>
      <w:r>
        <w:t xml:space="preserve"> (90</w:t>
      </w:r>
      <w:r w:rsidRPr="00C8029E">
        <w:t>th</w:t>
      </w:r>
      <w:r>
        <w:t xml:space="preserve"> percentile projection)</w:t>
      </w:r>
      <w:r w:rsidRPr="00174442">
        <w:t>. All three projections are labelled as ‘warmer’ to emphasise the consistently projected increases in temperature and, by association, increases in potential evaporation. These labels are suggested descriptors only. They include the words ‘climate change projection’ to avoid any confusion with short-term outlook scenarios used in urban water corporation annual water outlooks. These labels can be shortened (e.g. to ‘warmer and drier’) where the risk of confusion with the labelling of short-term forecasts is low.</w:t>
      </w:r>
    </w:p>
    <w:p w:rsidR="009660CD" w:rsidRDefault="00A52BFE" w14:paraId="7D3A9290" w14:textId="77777777">
      <w:pPr>
        <w:rPr>
          <w:b/>
          <w:sz w:val="18"/>
          <w14:numSpacing w14:val="tabular"/>
        </w:rPr>
      </w:pPr>
      <w:r w:rsidRPr="00174442">
        <w:rPr>
          <w:b/>
          <w:bCs/>
        </w:rPr>
        <w:t>Δ/</w:t>
      </w:r>
      <w:r w:rsidRPr="00174442">
        <w:rPr>
          <w:rFonts w:cstheme="minorHAnsi"/>
          <w:b/>
          <w:bCs/>
        </w:rPr>
        <w:t>°</w:t>
      </w:r>
      <w:r w:rsidRPr="00174442">
        <w:rPr>
          <w:b/>
          <w:bCs/>
        </w:rPr>
        <w:t>C of GW</w:t>
      </w:r>
      <w:r w:rsidRPr="00174442">
        <w:t xml:space="preserve"> represents the projected change in a climate variable or runoff per degree of global warming, for use when estimating projected changes between 2025, 2050 and 2075</w:t>
      </w:r>
      <w:r w:rsidR="00B15054">
        <w:t xml:space="preserve"> as per the below tables</w:t>
      </w:r>
      <w:r w:rsidRPr="00174442" w:rsidR="00117A95">
        <w:t xml:space="preserve">, or from 2076 to </w:t>
      </w:r>
      <w:r w:rsidR="003C70AD">
        <w:t>2085</w:t>
      </w:r>
      <w:r w:rsidRPr="00174442" w:rsidR="00117A95">
        <w:t xml:space="preserve">. The level of global warming for the two SSPs for each year from 2025 to </w:t>
      </w:r>
      <w:r w:rsidR="003C70AD">
        <w:t>2085</w:t>
      </w:r>
      <w:r w:rsidRPr="00174442" w:rsidR="003C70AD">
        <w:t xml:space="preserve"> </w:t>
      </w:r>
      <w:r w:rsidRPr="00174442" w:rsidR="00117A95">
        <w:t xml:space="preserve">is presented in </w:t>
      </w:r>
      <w:r w:rsidRPr="00174442">
        <w:fldChar w:fldCharType="begin"/>
      </w:r>
      <w:r w:rsidRPr="00174442">
        <w:instrText xml:space="preserve"> REF _Ref200983855 \h </w:instrText>
      </w:r>
      <w:r>
        <w:instrText xml:space="preserve"> \* MERGEFORMAT </w:instrText>
      </w:r>
      <w:r w:rsidRPr="00174442">
        <w:fldChar w:fldCharType="separate"/>
      </w:r>
      <w:r w:rsidR="009660CD">
        <w:br w:type="page"/>
      </w:r>
    </w:p>
    <w:p w:rsidRPr="00174442" w:rsidR="00A52BFE" w:rsidP="00A52BFE" w:rsidRDefault="009660CD" w14:paraId="207C73A8" w14:textId="62C56F91">
      <w:pPr>
        <w:pStyle w:val="Bulletlist"/>
      </w:pPr>
      <w:r w:rsidRPr="00174442">
        <w:t xml:space="preserve">Table </w:t>
      </w:r>
      <w:r>
        <w:rPr>
          <w:noProof/>
        </w:rPr>
        <w:t>1</w:t>
      </w:r>
      <w:r w:rsidRPr="00174442" w:rsidR="00A52BFE">
        <w:fldChar w:fldCharType="end"/>
      </w:r>
      <w:r w:rsidRPr="00174442" w:rsidR="00A52BFE">
        <w:t xml:space="preserve"> and </w:t>
      </w:r>
      <w:r w:rsidRPr="00174442" w:rsidR="00A52BFE">
        <w:fldChar w:fldCharType="begin"/>
      </w:r>
      <w:r w:rsidRPr="00174442" w:rsidR="00A52BFE">
        <w:instrText xml:space="preserve"> REF _Ref200983987 \h </w:instrText>
      </w:r>
      <w:r w:rsidR="00A52BFE">
        <w:instrText xml:space="preserve"> \* MERGEFORMAT </w:instrText>
      </w:r>
      <w:r w:rsidRPr="00174442" w:rsidR="00A52BFE">
        <w:fldChar w:fldCharType="separate"/>
      </w:r>
      <w:r w:rsidRPr="00174442">
        <w:t xml:space="preserve">Table </w:t>
      </w:r>
      <w:r>
        <w:rPr>
          <w:noProof/>
        </w:rPr>
        <w:t>2</w:t>
      </w:r>
      <w:r w:rsidRPr="00174442" w:rsidR="00A52BFE">
        <w:fldChar w:fldCharType="end"/>
      </w:r>
      <w:r w:rsidRPr="00174442" w:rsidR="00117A95">
        <w:t xml:space="preserve"> in </w:t>
      </w:r>
      <w:r w:rsidR="00AD5F4F">
        <w:t>chapter</w:t>
      </w:r>
      <w:r w:rsidRPr="00174442" w:rsidR="00AD5F4F">
        <w:t xml:space="preserve"> </w:t>
      </w:r>
      <w:r w:rsidR="00233716">
        <w:fldChar w:fldCharType="begin"/>
      </w:r>
      <w:r w:rsidR="00233716">
        <w:instrText xml:space="preserve"> REF _Ref211347382 \n \h </w:instrText>
      </w:r>
      <w:r w:rsidR="00C001EA">
        <w:instrText xml:space="preserve"> \* MERGEFORMAT </w:instrText>
      </w:r>
      <w:r w:rsidR="00233716">
        <w:fldChar w:fldCharType="separate"/>
      </w:r>
      <w:r>
        <w:t>6.6</w:t>
      </w:r>
      <w:r w:rsidR="00233716">
        <w:fldChar w:fldCharType="end"/>
      </w:r>
      <w:r w:rsidRPr="00174442" w:rsidR="00A52BFE">
        <w:t>.</w:t>
      </w:r>
    </w:p>
    <w:p w:rsidRPr="00174442" w:rsidR="00A52BFE" w:rsidP="00A52BFE" w:rsidRDefault="00A52BFE" w14:paraId="616DC1BB" w14:textId="397A264F">
      <w:pPr>
        <w:pStyle w:val="Bulletlist"/>
      </w:pPr>
      <w:r w:rsidRPr="00174442">
        <w:rPr>
          <w:b/>
          <w:bCs/>
        </w:rPr>
        <w:t>Temp</w:t>
      </w:r>
      <w:r w:rsidRPr="00174442">
        <w:t xml:space="preserve"> indicates the projected change in average daily temperature for each river basin. It can be applied to daily maximum, daily average and daily minimum temperatures. Note that this is presented as a range and is different from the average level of global warming for each SSP. This is because it reflects the local air temperature response to global warming (rather than a global average) and incorporates the uncertainty in climate model response to global warming on local air temperature. As discussed in </w:t>
      </w:r>
      <w:r w:rsidR="00A419A3">
        <w:t>chapter</w:t>
      </w:r>
      <w:r w:rsidRPr="00174442">
        <w:t xml:space="preserve"> </w:t>
      </w:r>
      <w:r w:rsidRPr="00174442">
        <w:fldChar w:fldCharType="begin"/>
      </w:r>
      <w:r w:rsidRPr="00174442">
        <w:instrText xml:space="preserve"> REF _Ref201312111 \r \h </w:instrText>
      </w:r>
      <w:r>
        <w:instrText xml:space="preserve"> \* MERGEFORMAT </w:instrText>
      </w:r>
      <w:r w:rsidRPr="00174442">
        <w:fldChar w:fldCharType="separate"/>
      </w:r>
      <w:r w:rsidR="009660CD">
        <w:t>9</w:t>
      </w:r>
      <w:r w:rsidRPr="00174442">
        <w:fldChar w:fldCharType="end"/>
      </w:r>
      <w:r w:rsidRPr="00174442">
        <w:t>, if an air temperature input is required for demand modelling, the 50</w:t>
      </w:r>
      <w:r w:rsidRPr="00357356">
        <w:t>th</w:t>
      </w:r>
      <w:r w:rsidRPr="00174442">
        <w:t xml:space="preserve"> percentile projection in the ‘Temp’ variable would typically be used.</w:t>
      </w:r>
    </w:p>
    <w:p w:rsidRPr="00174442" w:rsidR="00A52BFE" w:rsidP="00A52BFE" w:rsidRDefault="00A52BFE" w14:paraId="4AAE0AA2" w14:textId="77777777">
      <w:pPr>
        <w:pStyle w:val="Bulletlist"/>
      </w:pPr>
      <w:r w:rsidRPr="00174442">
        <w:rPr>
          <w:b/>
          <w:bCs/>
        </w:rPr>
        <w:t>PET</w:t>
      </w:r>
      <w:r w:rsidRPr="00174442">
        <w:t xml:space="preserve"> is potential evapotranspiration and is applicable to the various indicators of PET (e.g. pan evaporation, Morton’s shallow lake evaporation).</w:t>
      </w:r>
    </w:p>
    <w:p w:rsidRPr="00174442" w:rsidR="00A52BFE" w:rsidP="00A52BFE" w:rsidRDefault="00A52BFE" w14:paraId="11DAD1AE" w14:textId="449EA61B">
      <w:pPr>
        <w:pStyle w:val="Bulletlist"/>
      </w:pPr>
      <w:r w:rsidRPr="00174442">
        <w:rPr>
          <w:b/>
          <w:bCs/>
        </w:rPr>
        <w:t>99.5th percentile precipitation</w:t>
      </w:r>
      <w:r w:rsidRPr="00174442">
        <w:t xml:space="preserve"> corresponds to days of </w:t>
      </w:r>
      <w:r>
        <w:t>very</w:t>
      </w:r>
      <w:r w:rsidRPr="00174442">
        <w:t xml:space="preserve"> heavy rainfall (exceeded on 0.5% of days, or 1.8 days per year on average</w:t>
      </w:r>
      <w:r>
        <w:t xml:space="preserve"> or</w:t>
      </w:r>
      <w:r w:rsidRPr="00174442">
        <w:t xml:space="preserve"> a 1</w:t>
      </w:r>
      <w:r>
        <w:t>.8 EY</w:t>
      </w:r>
      <w:r w:rsidRPr="00174442">
        <w:t xml:space="preserve"> event). This threshold for applying changes to rainfall intensity under projected climate change is </w:t>
      </w:r>
      <w:r>
        <w:t xml:space="preserve">broadly </w:t>
      </w:r>
      <w:r w:rsidRPr="00174442">
        <w:t xml:space="preserve">consistent with </w:t>
      </w:r>
      <w:r>
        <w:t xml:space="preserve">the </w:t>
      </w:r>
      <w:r w:rsidRPr="00174442">
        <w:t xml:space="preserve">guidance in </w:t>
      </w:r>
      <w:r w:rsidRPr="00174442">
        <w:rPr>
          <w:i/>
          <w:iCs/>
        </w:rPr>
        <w:t>Australian Rainfall and Runoff</w:t>
      </w:r>
      <w:r w:rsidRPr="00174442">
        <w:t xml:space="preserve"> (</w:t>
      </w:r>
      <w:r>
        <w:t>Wasko</w:t>
      </w:r>
      <w:r w:rsidRPr="00174442">
        <w:t xml:space="preserve"> et al., 20</w:t>
      </w:r>
      <w:r>
        <w:t>24</w:t>
      </w:r>
      <w:r w:rsidRPr="00174442">
        <w:t>). The rainfall change factors for this variable can be applied to all daily rainfall values above the 99.5</w:t>
      </w:r>
      <w:r w:rsidRPr="00357356">
        <w:t>th</w:t>
      </w:r>
      <w:r w:rsidRPr="00174442">
        <w:t xml:space="preserve"> percentile rainfall value, as calculated from the post-1975 climate reference period dataset. Daily rainfall values that are exceeded more frequently (e.g. on 10% or 20% of days) are not scaled for changes in rainfall intensity, consistent with the guidance in </w:t>
      </w:r>
      <w:r>
        <w:t>Wasko</w:t>
      </w:r>
      <w:r w:rsidRPr="00174442">
        <w:t xml:space="preserve"> et al. (20</w:t>
      </w:r>
      <w:r>
        <w:t>24</w:t>
      </w:r>
      <w:r w:rsidRPr="00174442">
        <w:t xml:space="preserve">).  </w:t>
      </w:r>
    </w:p>
    <w:p w:rsidRPr="00174442" w:rsidR="00A52BFE" w:rsidP="00A52BFE" w:rsidRDefault="00A52BFE" w14:paraId="12AAB81C" w14:textId="42A5CE8B">
      <w:pPr>
        <w:pStyle w:val="Bulletlist"/>
      </w:pPr>
      <w:r w:rsidRPr="00174442">
        <w:t xml:space="preserve">The </w:t>
      </w:r>
      <w:r w:rsidRPr="00174442">
        <w:rPr>
          <w:b/>
          <w:bCs/>
        </w:rPr>
        <w:t>cool season</w:t>
      </w:r>
      <w:r w:rsidRPr="00174442">
        <w:t xml:space="preserve"> covers the months May to October inclusive, and the </w:t>
      </w:r>
      <w:r w:rsidRPr="00174442">
        <w:rPr>
          <w:b/>
          <w:bCs/>
        </w:rPr>
        <w:t>warm season</w:t>
      </w:r>
      <w:r w:rsidRPr="00174442">
        <w:t xml:space="preserve"> covers the months November to April inclusive. Differences in seasonal rainfall and runoff projections are supported by the available science outlined in </w:t>
      </w:r>
      <w:r>
        <w:t>chapter</w:t>
      </w:r>
      <w:r w:rsidRPr="00174442">
        <w:t xml:space="preserve"> </w:t>
      </w:r>
      <w:r w:rsidRPr="00174442">
        <w:fldChar w:fldCharType="begin"/>
      </w:r>
      <w:r w:rsidRPr="00174442">
        <w:instrText xml:space="preserve"> REF _Ref201226506 \r \h  \* MERGEFORMAT </w:instrText>
      </w:r>
      <w:r w:rsidRPr="00174442">
        <w:fldChar w:fldCharType="separate"/>
      </w:r>
      <w:r w:rsidR="009660CD">
        <w:t>3.1</w:t>
      </w:r>
      <w:r w:rsidRPr="00174442">
        <w:fldChar w:fldCharType="end"/>
      </w:r>
      <w:r w:rsidRPr="00174442">
        <w:t>. The seasonal projections for local temperature and PET were not significantly different from the annual projections for these climate variables. The annual projections for these two variables are therefore representative of changes that would be expected seasonally. The aggregation of the seasonal 10</w:t>
      </w:r>
      <w:r w:rsidRPr="00357356">
        <w:t>th</w:t>
      </w:r>
      <w:r w:rsidRPr="00174442">
        <w:t xml:space="preserve"> or 90</w:t>
      </w:r>
      <w:r w:rsidRPr="00357356">
        <w:t>th</w:t>
      </w:r>
      <w:r w:rsidRPr="00174442">
        <w:t xml:space="preserve"> percentile projections can be wider than the 10</w:t>
      </w:r>
      <w:r w:rsidRPr="00357356">
        <w:t>th</w:t>
      </w:r>
      <w:r w:rsidRPr="00174442">
        <w:t xml:space="preserve"> or 90</w:t>
      </w:r>
      <w:r w:rsidRPr="00357356">
        <w:t>th</w:t>
      </w:r>
      <w:r w:rsidRPr="00174442">
        <w:t xml:space="preserve"> percentile projections at the annual scale.</w:t>
      </w:r>
    </w:p>
    <w:p w:rsidRPr="00174442" w:rsidR="00A52BFE" w:rsidP="00A52BFE" w:rsidRDefault="00A52BFE" w14:paraId="3A65D0FB" w14:textId="2EDCAC6B">
      <w:pPr>
        <w:pStyle w:val="Bulletlist"/>
      </w:pPr>
      <w:r w:rsidRPr="00174442">
        <w:rPr>
          <w:b/>
          <w:bCs/>
        </w:rPr>
        <w:t>River basins</w:t>
      </w:r>
      <w:r w:rsidRPr="00174442">
        <w:t xml:space="preserve"> are defined by the Australian Water Resources Management Committee boundaries. </w:t>
      </w:r>
      <w:r w:rsidRPr="00174442" w:rsidR="00117A95">
        <w:t xml:space="preserve">These boundaries are the same as those used by </w:t>
      </w:r>
      <w:hyperlink w:history="1" r:id="rId196">
        <w:r w:rsidRPr="00A90597" w:rsidR="00117A95">
          <w:rPr>
            <w:rStyle w:val="Hyperlink"/>
            <w:i/>
            <w:iCs/>
          </w:rPr>
          <w:t>Victoria’s Water Measurement Information System</w:t>
        </w:r>
      </w:hyperlink>
      <w:r w:rsidRPr="00174442">
        <w:t xml:space="preserve"> and </w:t>
      </w:r>
      <w:hyperlink w:history="1" r:id="rId197">
        <w:r w:rsidRPr="002E2B6B" w:rsidR="00117A95">
          <w:rPr>
            <w:rStyle w:val="Hyperlink"/>
            <w:i/>
            <w:iCs/>
          </w:rPr>
          <w:t>Victorian Water Accounts</w:t>
        </w:r>
      </w:hyperlink>
      <w:r w:rsidRPr="00174442" w:rsidR="00117A95">
        <w:t xml:space="preserve"> .</w:t>
      </w:r>
      <w:r w:rsidRPr="00174442">
        <w:t xml:space="preserve"> A statewide average is also presented, which is the average of the individual grid cells used to generate the projections across the state, and will not be equal to the average of the river basin projections.</w:t>
      </w:r>
    </w:p>
    <w:p w:rsidRPr="00174442" w:rsidR="00A52BFE" w:rsidP="00C64937" w:rsidRDefault="00A52BFE" w14:paraId="6F0EF99C" w14:textId="77777777">
      <w:pPr>
        <w:pStyle w:val="Heading3"/>
        <w:numPr>
          <w:ilvl w:val="0"/>
          <w:numId w:val="0"/>
        </w:numPr>
      </w:pPr>
      <w:r w:rsidRPr="00174442">
        <w:t>Assumptions</w:t>
      </w:r>
    </w:p>
    <w:p w:rsidRPr="00174442" w:rsidR="00A52BFE" w:rsidP="00A52BFE" w:rsidRDefault="00A52BFE" w14:paraId="2C8ABA01" w14:textId="0D6C9EEE">
      <w:pPr>
        <w:pStyle w:val="BodyText"/>
      </w:pPr>
      <w:r w:rsidRPr="00174442">
        <w:t xml:space="preserve">Note that the </w:t>
      </w:r>
      <w:r>
        <w:t>range of projections</w:t>
      </w:r>
      <w:r w:rsidRPr="00174442">
        <w:t xml:space="preserve"> (the 10</w:t>
      </w:r>
      <w:r w:rsidRPr="00357356">
        <w:t>th</w:t>
      </w:r>
      <w:r w:rsidRPr="00174442">
        <w:t>, 50</w:t>
      </w:r>
      <w:r w:rsidRPr="00357356">
        <w:t>th</w:t>
      </w:r>
      <w:r w:rsidRPr="00174442">
        <w:t xml:space="preserve"> and 90</w:t>
      </w:r>
      <w:r w:rsidRPr="00357356">
        <w:t>th</w:t>
      </w:r>
      <w:r w:rsidRPr="00174442">
        <w:t xml:space="preserve"> percentile) are derived for each climate variable</w:t>
      </w:r>
      <w:r>
        <w:t xml:space="preserve"> from the available GCM simulations</w:t>
      </w:r>
      <w:r w:rsidRPr="00174442">
        <w:t xml:space="preserve">. </w:t>
      </w:r>
      <w:r>
        <w:t>To create and apply a climate scenario consistently in an assessment, hydroclimate variables that correspond to the same percentile (e.g. 90</w:t>
      </w:r>
      <w:r w:rsidRPr="00FF3A34">
        <w:t>th</w:t>
      </w:r>
      <w:r>
        <w:t xml:space="preserve"> percentile) can be selected to represent the same impact of climate change (e.g. high impact). For example, a high impact scenario that represents a drier and warmer climate can be created using the 90</w:t>
      </w:r>
      <w:r w:rsidRPr="00421FBE">
        <w:t>th</w:t>
      </w:r>
      <w:r>
        <w:t xml:space="preserve"> percentile projections of various hydroclimate variables, which comprises of greater reduction in rainfall, greater increases in air temperature and PET, greater reduction in runoff</w:t>
      </w:r>
      <w:r w:rsidRPr="00174442">
        <w:t>.</w:t>
      </w:r>
    </w:p>
    <w:p w:rsidRPr="00160FC1" w:rsidR="00A52BFE" w:rsidP="00C64937" w:rsidRDefault="00A52BFE" w14:paraId="610E743B" w14:textId="77777777">
      <w:pPr>
        <w:pStyle w:val="Heading3"/>
        <w:numPr>
          <w:ilvl w:val="0"/>
          <w:numId w:val="0"/>
        </w:numPr>
      </w:pPr>
      <w:r w:rsidRPr="00174442">
        <w:t>Exclusions</w:t>
      </w:r>
    </w:p>
    <w:p w:rsidR="00160FC1" w:rsidP="00160FC1" w:rsidRDefault="00160FC1" w14:paraId="028DDA4C" w14:textId="68B835D2">
      <w:pPr>
        <w:pStyle w:val="BodyText"/>
      </w:pPr>
      <w:r>
        <w:t xml:space="preserve">The projections in these guidelines are designed to meet the needs of practitioners for a wide range of water availability assessments. Projections for some climate change impacts that are less directly related to water availability have not been provided. These include projections for sea level rise, and changes in days or nights of extreme temperature, both of which may be relevant for integrated water cycle management applications, for example. Alternative sources for these climate change projections are listed and discussed in further detail in the </w:t>
      </w:r>
      <w:r w:rsidR="00F239EF">
        <w:rPr>
          <w:i/>
        </w:rPr>
        <w:t>Supplementary Materials</w:t>
      </w:r>
      <w:r>
        <w:t>.</w:t>
      </w:r>
    </w:p>
    <w:p w:rsidR="00160FC1" w:rsidP="00160FC1" w:rsidRDefault="00160FC1" w14:paraId="16FC4771" w14:textId="646ED46C">
      <w:pPr>
        <w:pStyle w:val="BodyText"/>
      </w:pPr>
      <w:r>
        <w:t>Projections for</w:t>
      </w:r>
      <w:r w:rsidRPr="00174442">
        <w:rPr>
          <w:b/>
        </w:rPr>
        <w:t xml:space="preserve"> </w:t>
      </w:r>
      <w:r>
        <w:t xml:space="preserve">changes in sub-daily rainfall time series are not provided, as there are currently no reliable projections for time series rainfall changes at these short time steps (e.g. for 6-minute rainfall data). </w:t>
      </w:r>
      <w:r w:rsidRPr="00174442" w:rsidR="00117A95">
        <w:t xml:space="preserve">This is consistent with the guidance in </w:t>
      </w:r>
      <w:r w:rsidRPr="00174442" w:rsidR="00117A95">
        <w:rPr>
          <w:i/>
          <w:iCs/>
        </w:rPr>
        <w:t xml:space="preserve">Australian Rainfall and </w:t>
      </w:r>
      <w:proofErr w:type="gramStart"/>
      <w:r w:rsidRPr="00174442" w:rsidR="00117A95">
        <w:rPr>
          <w:i/>
          <w:iCs/>
        </w:rPr>
        <w:t>Runoff</w:t>
      </w:r>
      <w:r w:rsidRPr="00174442" w:rsidR="00117A95">
        <w:t>,</w:t>
      </w:r>
      <w:r>
        <w:t xml:space="preserve"> and</w:t>
      </w:r>
      <w:proofErr w:type="gramEnd"/>
      <w:r>
        <w:t xml:space="preserve"> is further discussed in</w:t>
      </w:r>
      <w:r w:rsidR="00B37BDF">
        <w:t xml:space="preserve"> </w:t>
      </w:r>
      <w:r w:rsidR="00B37BDF">
        <w:fldChar w:fldCharType="begin"/>
      </w:r>
      <w:r w:rsidR="00B37BDF">
        <w:instrText xml:space="preserve"> REF _Ref201578811 \n \h </w:instrText>
      </w:r>
      <w:r w:rsidR="00B37BDF">
        <w:fldChar w:fldCharType="separate"/>
      </w:r>
      <w:r w:rsidR="009660CD">
        <w:t>Appendix B.7</w:t>
      </w:r>
      <w:r w:rsidR="00B37BDF">
        <w:fldChar w:fldCharType="end"/>
      </w:r>
      <w:r w:rsidRPr="00174442" w:rsidR="00117A95">
        <w:t>.</w:t>
      </w:r>
      <w:r>
        <w:t xml:space="preserve"> Stochastic data approaches could potentially be used if understanding sub-daily rainfall variability beyond that available from historical observations is important for a given application.</w:t>
      </w:r>
    </w:p>
    <w:p w:rsidR="00160FC1" w:rsidP="00160FC1" w:rsidRDefault="00160FC1" w14:paraId="674D6582" w14:textId="20A4FF1B">
      <w:pPr>
        <w:pStyle w:val="BodyText"/>
      </w:pPr>
      <w:r>
        <w:t xml:space="preserve">Projected changes in rainfall (and runoff) variability have not been presented due to the difficulties in characterising changes in rainfall variability, independent of changes in mean conditions, in a way that is meaningful to practitioners. There is also lower confidence in information about changes to rainfall variability from climate models (e.g. changes in drought severity or duration), relative to projected changes in mean rainfall behaviour. </w:t>
      </w:r>
      <w:r w:rsidRPr="00174442" w:rsidR="00117A95">
        <w:t xml:space="preserve">Global climate model outputs post-processed by CSIRO indicated that the coefficient of variation of annual rainfall is likely to increase under projected climate change across all of Victoria (see </w:t>
      </w:r>
      <w:r w:rsidR="00A419A3">
        <w:t>chapter</w:t>
      </w:r>
      <w:r w:rsidRPr="00174442" w:rsidR="00117A95">
        <w:t xml:space="preserve"> </w:t>
      </w:r>
      <w:r w:rsidRPr="00174442" w:rsidR="00117A95">
        <w:rPr>
          <w:highlight w:val="yellow"/>
        </w:rPr>
        <w:fldChar w:fldCharType="begin"/>
      </w:r>
      <w:r w:rsidRPr="00174442" w:rsidR="00117A95">
        <w:instrText xml:space="preserve"> REF _Ref195085621 \r \h </w:instrText>
      </w:r>
      <w:r w:rsidRPr="00174442" w:rsidR="00117A95">
        <w:rPr>
          <w:highlight w:val="yellow"/>
        </w:rPr>
      </w:r>
      <w:r w:rsidRPr="00174442" w:rsidR="00117A95">
        <w:rPr>
          <w:highlight w:val="yellow"/>
        </w:rPr>
        <w:fldChar w:fldCharType="separate"/>
      </w:r>
      <w:r w:rsidR="009660CD">
        <w:t>5</w:t>
      </w:r>
      <w:r w:rsidRPr="00174442" w:rsidR="00117A95">
        <w:rPr>
          <w:highlight w:val="yellow"/>
        </w:rPr>
        <w:fldChar w:fldCharType="end"/>
      </w:r>
      <w:r w:rsidRPr="00174442" w:rsidR="00117A95">
        <w:t xml:space="preserve"> for more information). This is consistent with the key messages from the climate science research available for these guidelines, which indicates likely increased rainfall variability due to the combination of a drier climate</w:t>
      </w:r>
      <w:r>
        <w:t xml:space="preserve"> (reducing rainfall in dry periods) and increased rainfall intensity on days of very heavy rainfall (increasing rainfall in very wet periods).</w:t>
      </w:r>
    </w:p>
    <w:p w:rsidRPr="00174442" w:rsidR="00040500" w:rsidP="00873239" w:rsidRDefault="00160FC1" w14:paraId="1D754D5A" w14:textId="2355AE27">
      <w:pPr>
        <w:pStyle w:val="BodyText"/>
      </w:pPr>
      <w:r>
        <w:t xml:space="preserve">Projected changes in runoff due to changes in snow cover are potentially relevant to alpine areas of </w:t>
      </w:r>
      <w:proofErr w:type="gramStart"/>
      <w:r>
        <w:t>Victoria, and</w:t>
      </w:r>
      <w:proofErr w:type="gramEnd"/>
      <w:r>
        <w:t xml:space="preserve"> are discussed in</w:t>
      </w:r>
      <w:r w:rsidR="00B37BDF">
        <w:t xml:space="preserve"> </w:t>
      </w:r>
      <w:r w:rsidR="00B37BDF">
        <w:fldChar w:fldCharType="begin"/>
      </w:r>
      <w:r w:rsidR="00B37BDF">
        <w:instrText xml:space="preserve"> REF _Ref201579398 \n \h </w:instrText>
      </w:r>
      <w:r w:rsidR="00B37BDF">
        <w:fldChar w:fldCharType="separate"/>
      </w:r>
      <w:r w:rsidR="009660CD">
        <w:t>Appendix B.8</w:t>
      </w:r>
      <w:r w:rsidR="00B37BDF">
        <w:fldChar w:fldCharType="end"/>
      </w:r>
      <w:r w:rsidR="00F61E30">
        <w:t>.</w:t>
      </w:r>
    </w:p>
    <w:p w:rsidRPr="00174442" w:rsidR="00160FC1" w:rsidP="00160FC1" w:rsidRDefault="00160FC1" w14:paraId="12EF71B4" w14:textId="77777777">
      <w:pPr>
        <w:pStyle w:val="BodyText"/>
        <w:sectPr w:rsidRPr="00174442" w:rsidR="00160FC1" w:rsidSect="00F530F9">
          <w:headerReference w:type="default" r:id="rId198"/>
          <w:footerReference w:type="first" r:id="rId199"/>
          <w:pgSz w:w="11907" w:h="16839" w:orient="portrait" w:code="9"/>
          <w:pgMar w:top="1134" w:right="1134" w:bottom="1134" w:left="1134" w:header="284" w:footer="284" w:gutter="0"/>
          <w:cols w:space="720"/>
          <w:noEndnote/>
          <w:docGrid w:linePitch="360"/>
        </w:sectPr>
      </w:pPr>
    </w:p>
    <w:p w:rsidRPr="00174442" w:rsidR="00EB4707" w:rsidP="00323916" w:rsidRDefault="00EB4707" w14:paraId="408F8945" w14:textId="7B2DF1C2">
      <w:pPr>
        <w:pStyle w:val="Appsub-heading"/>
        <w:numPr>
          <w:ilvl w:val="0"/>
          <w:numId w:val="78"/>
        </w:numPr>
      </w:pPr>
      <w:bookmarkStart w:name="_Ref214545212" w:id="215"/>
      <w:r w:rsidRPr="00174442">
        <w:t>East Gippsland Basin (basin number 221)</w:t>
      </w:r>
      <w:bookmarkEnd w:id="215"/>
    </w:p>
    <w:p w:rsidRPr="00174442" w:rsidR="00EB4707" w:rsidP="00EB4707" w:rsidRDefault="00EB4707" w14:paraId="5D91ECEA" w14:textId="15664A0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6</w:t>
      </w:r>
      <w:r w:rsidRPr="00174442">
        <w:fldChar w:fldCharType="end"/>
      </w:r>
      <w:r w:rsidRPr="00174442" w:rsidR="00740A90">
        <w:t>:</w:t>
      </w:r>
      <w:r w:rsidRPr="00174442">
        <w:t xml:space="preserve"> Projected climate change to apply to the post-1975 reference period for the East Gippsland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255C88" w14:paraId="186E7398"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EA522E" w:rsidR="00EB4707" w:rsidP="00EA522E" w:rsidRDefault="00EB4707" w14:paraId="423AA679" w14:textId="6AA00829">
            <w:pPr>
              <w:pStyle w:val="TableHeadingCentre"/>
              <w:rPr>
                <w:b w:val="0"/>
              </w:rPr>
            </w:pPr>
          </w:p>
        </w:tc>
        <w:tc>
          <w:tcPr>
            <w:tcW w:w="2410" w:type="dxa"/>
            <w:tcBorders>
              <w:top w:val="single" w:color="auto" w:sz="4" w:space="0"/>
              <w:left w:val="single" w:color="auto" w:sz="4" w:space="0"/>
              <w:right w:val="single" w:color="auto" w:sz="4" w:space="0"/>
            </w:tcBorders>
          </w:tcPr>
          <w:p w:rsidRPr="00EA522E" w:rsidR="00EB4707" w:rsidP="00EA522E" w:rsidRDefault="00EB4707" w14:paraId="5F114526" w14:textId="14E68599">
            <w:pPr>
              <w:pStyle w:val="TableHeadingCentre"/>
              <w:rPr>
                <w:b w:val="0"/>
              </w:rPr>
            </w:pPr>
          </w:p>
        </w:tc>
        <w:tc>
          <w:tcPr>
            <w:tcW w:w="1276" w:type="dxa"/>
            <w:tcBorders>
              <w:top w:val="single" w:color="auto" w:sz="4" w:space="0"/>
              <w:left w:val="single" w:color="auto" w:sz="4" w:space="0"/>
              <w:right w:val="single" w:color="auto" w:sz="4" w:space="0"/>
            </w:tcBorders>
          </w:tcPr>
          <w:p w:rsidRPr="00EA522E" w:rsidR="00EB4707" w:rsidP="00EA522E" w:rsidRDefault="00EB4707" w14:paraId="3496B0CD" w14:textId="0C6835D9">
            <w:pPr>
              <w:pStyle w:val="TableHeadingCentre"/>
              <w:rPr>
                <w:b w:val="0"/>
              </w:rPr>
            </w:pPr>
          </w:p>
        </w:tc>
        <w:tc>
          <w:tcPr>
            <w:tcW w:w="992" w:type="dxa"/>
            <w:tcBorders>
              <w:top w:val="single" w:color="auto" w:sz="4" w:space="0"/>
              <w:left w:val="single" w:color="auto" w:sz="4" w:space="0"/>
              <w:right w:val="single" w:color="auto" w:sz="4" w:space="0"/>
            </w:tcBorders>
          </w:tcPr>
          <w:p w:rsidRPr="00EA522E" w:rsidR="00EB4707" w:rsidP="00EA522E" w:rsidRDefault="00EB4707" w14:paraId="140974D4" w14:textId="0A76D8CF">
            <w:pPr>
              <w:pStyle w:val="TableHeadingCentre"/>
              <w:rPr>
                <w:b w:val="0"/>
              </w:rPr>
            </w:pPr>
          </w:p>
        </w:tc>
        <w:tc>
          <w:tcPr>
            <w:tcW w:w="992" w:type="dxa"/>
            <w:tcBorders>
              <w:top w:val="single" w:color="auto" w:sz="4" w:space="0"/>
              <w:left w:val="single" w:color="auto" w:sz="4" w:space="0"/>
              <w:right w:val="single" w:color="auto" w:sz="4" w:space="0"/>
            </w:tcBorders>
          </w:tcPr>
          <w:p w:rsidRPr="00EA522E" w:rsidR="00EB4707" w:rsidP="00EA522E" w:rsidRDefault="00EB4707" w14:paraId="49D3A003" w14:textId="40CCC38D">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EA522E" w:rsidR="00EB4707" w:rsidP="00EA522E" w:rsidRDefault="00EB4707" w14:paraId="56AE795E" w14:textId="77777777">
            <w:pPr>
              <w:pStyle w:val="TableHeadingCentre"/>
              <w:rPr>
                <w:b w:val="0"/>
              </w:rPr>
            </w:pPr>
            <w:r w:rsidRPr="00EA522E">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EA522E" w:rsidR="00EB4707" w:rsidP="00EA522E" w:rsidRDefault="00EB4707" w14:paraId="7E72E2A9" w14:textId="77777777">
            <w:pPr>
              <w:pStyle w:val="TableHeadingCentre"/>
              <w:rPr>
                <w:b w:val="0"/>
              </w:rPr>
            </w:pPr>
            <w:r w:rsidRPr="00EA522E">
              <w:t>Runoff (%)</w:t>
            </w:r>
          </w:p>
        </w:tc>
      </w:tr>
      <w:tr w:rsidRPr="00174442" w:rsidR="00E446B8" w:rsidTr="00255C88" w14:paraId="2260A1C7"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EA522E" w:rsidR="00EB4707" w:rsidP="00EA522E" w:rsidRDefault="00DA03A7" w14:paraId="60554DFB" w14:textId="13727454">
            <w:pPr>
              <w:pStyle w:val="TableHeadingCentre"/>
              <w:rPr>
                <w:b w:val="0"/>
              </w:rPr>
            </w:pPr>
            <w:r w:rsidRPr="00017055">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EA522E" w:rsidR="00EB4707" w:rsidP="00EA522E" w:rsidRDefault="00DA03A7" w14:paraId="439D8620" w14:textId="28E587EB">
            <w:pPr>
              <w:pStyle w:val="TableHeadingCentre"/>
              <w:rPr>
                <w:b w:val="0"/>
              </w:rPr>
            </w:pPr>
            <w:r w:rsidRPr="00017055">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EA522E" w:rsidR="00EB4707" w:rsidP="00EA522E" w:rsidRDefault="00DA03A7" w14:paraId="0D2F61B4" w14:textId="089C0E34">
            <w:pPr>
              <w:pStyle w:val="TableHeadingCentre"/>
              <w:rPr>
                <w:b w:val="0"/>
              </w:rPr>
            </w:pPr>
            <w:r w:rsidRPr="00017055">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A522E" w:rsidR="00EB4707" w:rsidP="00EA522E" w:rsidRDefault="00DA03A7" w14:paraId="6DC3F554" w14:textId="65D98D79">
            <w:pPr>
              <w:pStyle w:val="TableHeadingCentre"/>
              <w:rPr>
                <w:b w:val="0"/>
              </w:rPr>
            </w:pPr>
            <w:r w:rsidRPr="00017055">
              <w:t>Annual temp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A522E" w:rsidR="00EB4707" w:rsidP="00EA522E" w:rsidRDefault="00DA03A7" w14:paraId="11A78789" w14:textId="661537B7">
            <w:pPr>
              <w:pStyle w:val="TableHeadingCentre"/>
              <w:rPr>
                <w:b w:val="0"/>
              </w:rPr>
            </w:pPr>
            <w:r w:rsidRPr="00017055">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63075B86" w14:textId="04487DCB">
            <w:pPr>
              <w:pStyle w:val="TableHeadingCentre"/>
              <w:rPr>
                <w:b w:val="0"/>
              </w:rPr>
            </w:pPr>
            <w:r w:rsidRPr="00EA522E">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2C4F0BD5" w14:textId="77777777">
            <w:pPr>
              <w:pStyle w:val="TableHeadingCentre"/>
              <w:rPr>
                <w:b w:val="0"/>
              </w:rPr>
            </w:pPr>
            <w:r w:rsidRPr="00EA522E">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6F85B049" w14:textId="65EA295F">
            <w:pPr>
              <w:pStyle w:val="TableHeadingCentre"/>
              <w:rPr>
                <w:b w:val="0"/>
              </w:rPr>
            </w:pPr>
            <w:r w:rsidRPr="00EA522E">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76C8CC6A" w14:textId="634220F7">
            <w:pPr>
              <w:pStyle w:val="TableHeadingCentre"/>
              <w:rPr>
                <w:b w:val="0"/>
              </w:rPr>
            </w:pPr>
            <w:r w:rsidRPr="00EA522E">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1056EDEE" w14:textId="77777777">
            <w:pPr>
              <w:pStyle w:val="TableHeadingCentre"/>
              <w:rPr>
                <w:b w:val="0"/>
              </w:rPr>
            </w:pPr>
            <w:r w:rsidRPr="00EA522E">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71F27AD5" w14:textId="7AF77C71">
            <w:pPr>
              <w:pStyle w:val="TableHeadingCentre"/>
              <w:rPr>
                <w:b w:val="0"/>
              </w:rPr>
            </w:pPr>
            <w:r w:rsidRPr="00EA522E">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EB4707" w:rsidP="00EA522E" w:rsidRDefault="00EB4707" w14:paraId="7E5F2022" w14:textId="036DFDA8">
            <w:pPr>
              <w:pStyle w:val="TableHeadingCentre"/>
              <w:rPr>
                <w:b w:val="0"/>
              </w:rPr>
            </w:pPr>
            <w:r w:rsidRPr="00EA522E">
              <w:t xml:space="preserve">Warm season </w:t>
            </w:r>
            <w:r w:rsidRPr="00357356">
              <w:rPr>
                <w:sz w:val="16"/>
              </w:rPr>
              <w:t>(Nov</w:t>
            </w:r>
            <w:r w:rsidRPr="00174442" w:rsidR="003578F9">
              <w:rPr>
                <w:sz w:val="16"/>
                <w:szCs w:val="16"/>
              </w:rPr>
              <w:t>–</w:t>
            </w:r>
            <w:r w:rsidRPr="00357356">
              <w:rPr>
                <w:sz w:val="16"/>
              </w:rPr>
              <w:t>Apr)</w:t>
            </w:r>
          </w:p>
        </w:tc>
      </w:tr>
      <w:tr w:rsidRPr="00174442" w:rsidR="00030DD3" w:rsidTr="00DA03A7" w14:paraId="0D18B96B"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702B18A5" w14:textId="16CD9AD5">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405D6B7A" w14:textId="4E57C353">
            <w:pPr>
              <w:spacing w:before="20" w:after="20" w:line="0" w:lineRule="atLeast"/>
              <w:jc w:val="center"/>
            </w:pPr>
            <w:r w:rsidRPr="00174442">
              <w:t>Low: 10</w:t>
            </w:r>
            <w:r w:rsidRPr="007716FE" w:rsidR="003578F9">
              <w:t>th</w:t>
            </w:r>
            <w:r w:rsidRPr="00174442">
              <w:t xml:space="preserve"> percentile</w:t>
            </w:r>
          </w:p>
          <w:p w:rsidRPr="00174442" w:rsidR="00EB4707" w:rsidP="00B275B0" w:rsidRDefault="00603D0F" w14:paraId="5AF0F2C6" w14:textId="3CFCEC48">
            <w:pPr>
              <w:spacing w:before="20" w:after="20" w:line="0" w:lineRule="atLeast"/>
              <w:jc w:val="center"/>
              <w:rPr>
                <w:i/>
                <w:iCs/>
              </w:rPr>
            </w:pPr>
            <w:r w:rsidRPr="00174442">
              <w:rPr>
                <w:i/>
                <w:iCs/>
              </w:rPr>
              <w:t>‘</w:t>
            </w:r>
            <w:r w:rsidRPr="00174442" w:rsidR="00EB4707">
              <w:rPr>
                <w:i/>
                <w:iCs/>
              </w:rPr>
              <w:t>Warmer climate change projection with</w:t>
            </w:r>
            <w:r w:rsidRPr="00174442" w:rsidR="00EB4707">
              <w:t xml:space="preserve"> </w:t>
            </w:r>
            <w:r w:rsidRPr="00174442" w:rsidR="00EB4707">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89E6C6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0B1500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D592278"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F8C3952" w14:textId="77777777">
            <w:pPr>
              <w:spacing w:before="20" w:after="20" w:line="0" w:lineRule="atLeast"/>
              <w:jc w:val="right"/>
            </w:pPr>
            <w:r w:rsidRPr="00174442">
              <w:t>6.1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17FF5EC"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50A57B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8D4FB5A"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DBB71A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B04ECB6"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6F9ED7E" w14:textId="77777777">
            <w:pPr>
              <w:spacing w:before="20" w:after="20" w:line="0" w:lineRule="atLeast"/>
              <w:jc w:val="right"/>
            </w:pPr>
            <w:r w:rsidRPr="00174442">
              <w:t>3.0</w:t>
            </w:r>
          </w:p>
        </w:tc>
      </w:tr>
      <w:tr w:rsidRPr="00174442" w:rsidR="00030DD3" w:rsidTr="00DA03A7" w14:paraId="60819AD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088DEBA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47963ED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9F5510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333AAEF"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0313750"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B23E383" w14:textId="77777777">
            <w:pPr>
              <w:spacing w:before="20" w:after="20" w:line="0" w:lineRule="atLeast"/>
              <w:jc w:val="right"/>
            </w:pPr>
            <w:r w:rsidRPr="00174442">
              <w:t>11.9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ADBF547" w14:textId="77777777">
            <w:pPr>
              <w:spacing w:before="20" w:after="20" w:line="0" w:lineRule="atLeast"/>
              <w:jc w:val="right"/>
            </w:pPr>
            <w:r w:rsidRPr="00174442">
              <w:t>2.8</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35D72B9"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306D316" w14:textId="77777777">
            <w:pPr>
              <w:spacing w:before="20" w:after="20" w:line="0" w:lineRule="atLeast"/>
              <w:jc w:val="right"/>
            </w:pPr>
            <w:r w:rsidRPr="00174442">
              <w:t>6.5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7DCCF75"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D0F7486"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4F61B49" w14:textId="77777777">
            <w:pPr>
              <w:spacing w:before="20" w:after="20" w:line="0" w:lineRule="atLeast"/>
              <w:jc w:val="right"/>
            </w:pPr>
            <w:r w:rsidRPr="00174442">
              <w:t>5.8</w:t>
            </w:r>
          </w:p>
        </w:tc>
      </w:tr>
      <w:tr w:rsidRPr="00174442" w:rsidR="00030DD3" w:rsidTr="00DA03A7" w14:paraId="4868230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671EAD8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1EF327E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14F5E7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CE75A3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27BB962"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F83A530" w14:textId="77777777">
            <w:pPr>
              <w:spacing w:before="20" w:after="20" w:line="0" w:lineRule="atLeast"/>
              <w:jc w:val="right"/>
            </w:pPr>
            <w:r w:rsidRPr="00174442">
              <w:t>16.7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865124D" w14:textId="77777777">
            <w:pPr>
              <w:spacing w:before="20" w:after="20" w:line="0" w:lineRule="atLeast"/>
              <w:jc w:val="right"/>
            </w:pPr>
            <w:r w:rsidRPr="00174442">
              <w:t>4.0</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87C1B84"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C38876C" w14:textId="77777777">
            <w:pPr>
              <w:spacing w:before="20" w:after="20" w:line="0" w:lineRule="atLeast"/>
              <w:jc w:val="right"/>
            </w:pPr>
            <w:r w:rsidRPr="00174442">
              <w:t>9.1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FB0065D"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EF0E63D"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ABDA4CD" w14:textId="77777777">
            <w:pPr>
              <w:spacing w:before="20" w:after="20" w:line="0" w:lineRule="atLeast"/>
              <w:jc w:val="right"/>
            </w:pPr>
            <w:r w:rsidRPr="00174442">
              <w:t>8.1</w:t>
            </w:r>
          </w:p>
        </w:tc>
      </w:tr>
      <w:tr w:rsidRPr="00174442" w:rsidR="00030DD3" w:rsidTr="00DA03A7" w14:paraId="4CEB516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5E14226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45797E7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0F6B23D" w14:textId="2948808F">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320C1C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AB6AD2F"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D1EBF69" w14:textId="77777777">
            <w:pPr>
              <w:spacing w:before="20" w:after="20" w:line="0" w:lineRule="atLeast"/>
              <w:jc w:val="right"/>
            </w:pPr>
            <w:r w:rsidRPr="00174442">
              <w:t>9.8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FA20917"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643B16B"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DFA054C"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BAA33FD"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B9942A8"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19F0765" w14:textId="77777777">
            <w:pPr>
              <w:spacing w:before="20" w:after="20" w:line="0" w:lineRule="atLeast"/>
              <w:jc w:val="right"/>
            </w:pPr>
            <w:r w:rsidRPr="00174442">
              <w:t>4.8</w:t>
            </w:r>
          </w:p>
        </w:tc>
      </w:tr>
      <w:tr w:rsidRPr="00174442" w:rsidR="00425F28" w:rsidTr="008F1AF7" w14:paraId="6B48D24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7A9FDB7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61B2C50F" w14:textId="24937D0A">
            <w:pPr>
              <w:spacing w:before="20" w:after="20" w:line="0" w:lineRule="atLeast"/>
              <w:jc w:val="center"/>
            </w:pPr>
            <w:r w:rsidRPr="00174442">
              <w:t>Medium: 50</w:t>
            </w:r>
            <w:r w:rsidRPr="00174442" w:rsidR="003578F9">
              <w:t>th</w:t>
            </w:r>
            <w:r w:rsidRPr="00174442">
              <w:t xml:space="preserve"> percentile</w:t>
            </w:r>
          </w:p>
          <w:p w:rsidRPr="00174442" w:rsidR="00EB4707" w:rsidP="00B275B0" w:rsidRDefault="00603D0F" w14:paraId="223EBB13" w14:textId="7909366E">
            <w:pPr>
              <w:spacing w:before="20" w:after="20" w:line="0" w:lineRule="atLeast"/>
              <w:jc w:val="center"/>
              <w:rPr>
                <w:i/>
                <w:iCs/>
              </w:rPr>
            </w:pPr>
            <w:r w:rsidRPr="00174442">
              <w:rPr>
                <w:i/>
                <w:iCs/>
              </w:rPr>
              <w:t>‘</w:t>
            </w:r>
            <w:r w:rsidRPr="00174442" w:rsidR="00EB4707">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B9B8D9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9938A7B"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C348C77"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6FD8DC4"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8347E8D" w14:textId="7745F5AC">
            <w:pPr>
              <w:spacing w:before="20" w:after="20" w:line="0" w:lineRule="atLeast"/>
              <w:jc w:val="right"/>
            </w:pPr>
            <w:r w:rsidRPr="00174442">
              <w:t>-</w:t>
            </w:r>
            <w:r w:rsidRPr="00174442" w:rsidR="00EB4707">
              <w:t>0.2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0E7EC39" w14:textId="51EEBB8C">
            <w:pPr>
              <w:spacing w:before="20" w:after="20" w:line="0" w:lineRule="atLeast"/>
              <w:jc w:val="right"/>
            </w:pPr>
            <w:r w:rsidRPr="00174442">
              <w:t>-</w:t>
            </w:r>
            <w:r w:rsidRPr="00174442" w:rsidR="00EB4707">
              <w:t>1.8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C5E0A12"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EB51355" w14:textId="4E9DD1A2">
            <w:pPr>
              <w:spacing w:before="20" w:after="20" w:line="0" w:lineRule="atLeast"/>
              <w:jc w:val="right"/>
            </w:pPr>
            <w:r w:rsidRPr="00174442">
              <w:t>-</w:t>
            </w:r>
            <w:r w:rsidRPr="00174442" w:rsidR="00EB4707">
              <w:t>3.7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3B35F98" w14:textId="178023A6">
            <w:pPr>
              <w:spacing w:before="20" w:after="20" w:line="0" w:lineRule="atLeast"/>
              <w:jc w:val="right"/>
            </w:pPr>
            <w:r w:rsidRPr="00174442">
              <w:t>-</w:t>
            </w:r>
            <w:r w:rsidRPr="00174442" w:rsidR="00EB4707">
              <w:t>4.0</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3674181" w14:textId="29E44B15">
            <w:pPr>
              <w:spacing w:before="20" w:after="20" w:line="0" w:lineRule="atLeast"/>
              <w:jc w:val="right"/>
            </w:pPr>
            <w:r w:rsidRPr="00174442">
              <w:t>-</w:t>
            </w:r>
            <w:r w:rsidRPr="00174442" w:rsidR="00EB4707">
              <w:t>3.1</w:t>
            </w:r>
          </w:p>
        </w:tc>
      </w:tr>
      <w:tr w:rsidRPr="00174442" w:rsidR="00425F28" w:rsidTr="008F1AF7" w14:paraId="11C50CB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63B87EA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37E0C7B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55B27B3"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50EE4E7"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7705AD2"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C58E927"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9F56638" w14:textId="36212BD0">
            <w:pPr>
              <w:spacing w:before="20" w:after="20" w:line="0" w:lineRule="atLeast"/>
              <w:jc w:val="right"/>
            </w:pPr>
            <w:r w:rsidRPr="00174442">
              <w:t>-</w:t>
            </w:r>
            <w:r w:rsidRPr="00174442" w:rsidR="00EB4707">
              <w:t>0.4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65F3F4C" w14:textId="319A9378">
            <w:pPr>
              <w:spacing w:before="20" w:after="20" w:line="0" w:lineRule="atLeast"/>
              <w:jc w:val="right"/>
            </w:pPr>
            <w:r w:rsidRPr="00174442">
              <w:t>-</w:t>
            </w:r>
            <w:r w:rsidRPr="00174442" w:rsidR="00EB4707">
              <w:t>3.5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F0C0EF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CA7EB96" w14:textId="12183252">
            <w:pPr>
              <w:spacing w:before="20" w:after="20" w:line="0" w:lineRule="atLeast"/>
              <w:jc w:val="right"/>
            </w:pPr>
            <w:r w:rsidRPr="00174442">
              <w:t>-</w:t>
            </w:r>
            <w:r w:rsidRPr="00174442" w:rsidR="00EB4707">
              <w:t>7.2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1058DA4" w14:textId="454F3174">
            <w:pPr>
              <w:spacing w:before="20" w:after="20" w:line="0" w:lineRule="atLeast"/>
              <w:jc w:val="right"/>
            </w:pPr>
            <w:r w:rsidRPr="00174442">
              <w:t>-</w:t>
            </w:r>
            <w:r w:rsidRPr="00174442" w:rsidR="00EB4707">
              <w:t>7.7</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D17B699" w14:textId="0A291BCA">
            <w:pPr>
              <w:spacing w:before="20" w:after="20" w:line="0" w:lineRule="atLeast"/>
              <w:jc w:val="right"/>
            </w:pPr>
            <w:r w:rsidRPr="00174442">
              <w:t>-</w:t>
            </w:r>
            <w:r w:rsidRPr="00174442" w:rsidR="00EB4707">
              <w:t>5.9</w:t>
            </w:r>
          </w:p>
        </w:tc>
      </w:tr>
      <w:tr w:rsidRPr="00174442" w:rsidR="00425F28" w:rsidTr="008F1AF7" w14:paraId="0D3C159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4F846E3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2685094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8C0AAD9"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267356C"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C797454"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A70C3B5" w14:textId="77777777">
            <w:pPr>
              <w:spacing w:before="20" w:after="20" w:line="0" w:lineRule="atLeast"/>
              <w:jc w:val="right"/>
            </w:pPr>
            <w:r w:rsidRPr="00174442">
              <w:t>6.8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310E713" w14:textId="661BD665">
            <w:pPr>
              <w:spacing w:before="20" w:after="20" w:line="0" w:lineRule="atLeast"/>
              <w:jc w:val="right"/>
            </w:pPr>
            <w:r w:rsidRPr="00174442">
              <w:t>-</w:t>
            </w:r>
            <w:r w:rsidRPr="00174442" w:rsidR="00EB4707">
              <w:t>0.6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A7D8218" w14:textId="54FCBB81">
            <w:pPr>
              <w:spacing w:before="20" w:after="20" w:line="0" w:lineRule="atLeast"/>
              <w:jc w:val="right"/>
            </w:pPr>
            <w:r w:rsidRPr="00174442">
              <w:t>-</w:t>
            </w:r>
            <w:r w:rsidRPr="00174442" w:rsidR="00EB4707">
              <w:t>4.9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BF4A36B"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32E0B66" w14:textId="7EB22365">
            <w:pPr>
              <w:spacing w:before="20" w:after="20" w:line="0" w:lineRule="atLeast"/>
              <w:jc w:val="right"/>
            </w:pPr>
            <w:r w:rsidRPr="00174442">
              <w:t>-</w:t>
            </w:r>
            <w:r w:rsidRPr="00174442" w:rsidR="00EB4707">
              <w:t>10.1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878257D" w14:textId="1304CA3D">
            <w:pPr>
              <w:spacing w:before="20" w:after="20" w:line="0" w:lineRule="atLeast"/>
              <w:jc w:val="right"/>
            </w:pPr>
            <w:r w:rsidRPr="00174442">
              <w:t>-</w:t>
            </w:r>
            <w:r w:rsidRPr="00174442" w:rsidR="00EB4707">
              <w:t>10.9</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44319A8" w14:textId="39CF330B">
            <w:pPr>
              <w:spacing w:before="20" w:after="20" w:line="0" w:lineRule="atLeast"/>
              <w:jc w:val="right"/>
            </w:pPr>
            <w:r w:rsidRPr="00174442">
              <w:t>-</w:t>
            </w:r>
            <w:r w:rsidRPr="00174442" w:rsidR="00EB4707">
              <w:t>8.3</w:t>
            </w:r>
          </w:p>
        </w:tc>
      </w:tr>
      <w:tr w:rsidRPr="00174442" w:rsidR="00425F28" w:rsidTr="008F1AF7" w14:paraId="2A0D563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5514968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11E0532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5E2ADEC" w14:textId="5A1CF83E">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4371DC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17D9251"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962E40D"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1D38A2A" w14:textId="7E7EBE79">
            <w:pPr>
              <w:spacing w:before="20" w:after="20" w:line="0" w:lineRule="atLeast"/>
              <w:jc w:val="right"/>
            </w:pPr>
            <w:r w:rsidRPr="00174442">
              <w:t>-</w:t>
            </w:r>
            <w:r w:rsidRPr="00174442" w:rsidR="00EB4707">
              <w:t>0.3</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B680CA8" w14:textId="5F5E21F0">
            <w:pPr>
              <w:spacing w:before="20" w:after="20" w:line="0" w:lineRule="atLeast"/>
              <w:jc w:val="right"/>
            </w:pPr>
            <w:r w:rsidRPr="00174442">
              <w:t>-</w:t>
            </w:r>
            <w:r w:rsidRPr="00174442" w:rsidR="00EB4707">
              <w:t>2.9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1BA40A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14E48C9" w14:textId="3948E94D">
            <w:pPr>
              <w:spacing w:before="20" w:after="20" w:line="0" w:lineRule="atLeast"/>
              <w:jc w:val="right"/>
            </w:pPr>
            <w:r w:rsidRPr="00174442">
              <w:t>-</w:t>
            </w:r>
            <w:r w:rsidRPr="00174442" w:rsidR="00EB4707">
              <w:t>6.0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34B413A" w14:textId="3D2B0524">
            <w:pPr>
              <w:spacing w:before="20" w:after="20" w:line="0" w:lineRule="atLeast"/>
              <w:jc w:val="right"/>
            </w:pPr>
            <w:r w:rsidRPr="00174442">
              <w:t>-</w:t>
            </w:r>
            <w:r w:rsidRPr="00174442" w:rsidR="00EB4707">
              <w:t>6.4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91231CC" w14:textId="36710B92">
            <w:pPr>
              <w:spacing w:before="20" w:after="20" w:line="0" w:lineRule="atLeast"/>
              <w:jc w:val="right"/>
            </w:pPr>
            <w:r w:rsidRPr="00174442">
              <w:t>-</w:t>
            </w:r>
            <w:r w:rsidRPr="00174442" w:rsidR="00EB4707">
              <w:t>4.9</w:t>
            </w:r>
          </w:p>
        </w:tc>
      </w:tr>
      <w:tr w:rsidRPr="00174442" w:rsidR="00030DD3" w:rsidTr="00DA03A7" w14:paraId="1A861D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5CB28162"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471A65EA" w14:textId="29D5C38C">
            <w:pPr>
              <w:spacing w:before="20" w:after="20" w:line="0" w:lineRule="atLeast"/>
              <w:jc w:val="center"/>
            </w:pPr>
            <w:r w:rsidRPr="00174442">
              <w:t>High: 90</w:t>
            </w:r>
            <w:r w:rsidRPr="00174442" w:rsidR="003578F9">
              <w:t>th</w:t>
            </w:r>
            <w:r w:rsidRPr="00174442">
              <w:t xml:space="preserve"> percentile</w:t>
            </w:r>
          </w:p>
          <w:p w:rsidRPr="00174442" w:rsidR="00EB4707" w:rsidP="00B275B0" w:rsidRDefault="00603D0F" w14:paraId="5AC4AFA0" w14:textId="3B460F37">
            <w:pPr>
              <w:spacing w:before="20" w:after="20" w:line="0" w:lineRule="atLeast"/>
              <w:jc w:val="center"/>
              <w:rPr>
                <w:i/>
                <w:iCs/>
              </w:rPr>
            </w:pPr>
            <w:r w:rsidRPr="00174442">
              <w:rPr>
                <w:i/>
                <w:iCs/>
              </w:rPr>
              <w:t>‘</w:t>
            </w:r>
            <w:r w:rsidRPr="00174442" w:rsidR="00EB4707">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692835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DC65262"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C53845F"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B09F345"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7C69832" w14:textId="0A790F28">
            <w:pPr>
              <w:spacing w:before="20" w:after="20" w:line="0" w:lineRule="atLeast"/>
              <w:jc w:val="right"/>
            </w:pPr>
            <w:r w:rsidRPr="00174442">
              <w:t>-</w:t>
            </w:r>
            <w:r w:rsidRPr="00174442" w:rsidR="00EB4707">
              <w:t>2.8</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8C9B95E" w14:textId="61471CFD">
            <w:pPr>
              <w:spacing w:before="20" w:after="20" w:line="0" w:lineRule="atLeast"/>
              <w:jc w:val="right"/>
            </w:pPr>
            <w:r w:rsidRPr="00174442">
              <w:t>-</w:t>
            </w:r>
            <w:r w:rsidRPr="00174442" w:rsidR="00EB4707">
              <w:t>3.9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DD900BA" w14:textId="002FFD3E">
            <w:pPr>
              <w:spacing w:before="20" w:after="20" w:line="0" w:lineRule="atLeast"/>
              <w:jc w:val="right"/>
            </w:pPr>
            <w:r w:rsidRPr="00174442">
              <w:t>-</w:t>
            </w:r>
            <w:r w:rsidRPr="00174442" w:rsidR="00EB4707">
              <w:t>2.7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8FD8E2D" w14:textId="4C12D325">
            <w:pPr>
              <w:spacing w:before="20" w:after="20" w:line="0" w:lineRule="atLeast"/>
              <w:jc w:val="right"/>
            </w:pPr>
            <w:r w:rsidRPr="00174442">
              <w:t>-</w:t>
            </w:r>
            <w:r w:rsidRPr="00174442" w:rsidR="00EB4707">
              <w:t>9.5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2442D71" w14:textId="093AFEF3">
            <w:pPr>
              <w:spacing w:before="20" w:after="20" w:line="0" w:lineRule="atLeast"/>
              <w:jc w:val="right"/>
            </w:pPr>
            <w:r w:rsidRPr="00174442">
              <w:t>-</w:t>
            </w:r>
            <w:r w:rsidRPr="00174442" w:rsidR="00EB4707">
              <w:t>9.6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C8FFA67" w14:textId="37535D3C">
            <w:pPr>
              <w:spacing w:before="20" w:after="20" w:line="0" w:lineRule="atLeast"/>
              <w:jc w:val="right"/>
            </w:pPr>
            <w:r w:rsidRPr="00174442">
              <w:t>-</w:t>
            </w:r>
            <w:r w:rsidRPr="00174442" w:rsidR="00EB4707">
              <w:t>10.5</w:t>
            </w:r>
          </w:p>
        </w:tc>
      </w:tr>
      <w:tr w:rsidRPr="00174442" w:rsidR="00030DD3" w:rsidTr="00DA03A7" w14:paraId="0D4FBCA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262C808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144AEA3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9075A6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A230963"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D2C061D" w14:textId="77777777">
            <w:pPr>
              <w:spacing w:before="20" w:after="20" w:line="0" w:lineRule="atLeast"/>
              <w:jc w:val="right"/>
            </w:pPr>
            <w:r w:rsidRPr="00174442">
              <w:t>4.6</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CF356A2"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E4F655B" w14:textId="142CA00A">
            <w:pPr>
              <w:spacing w:before="20" w:after="20" w:line="0" w:lineRule="atLeast"/>
              <w:jc w:val="right"/>
            </w:pPr>
            <w:r w:rsidRPr="00174442">
              <w:t>-</w:t>
            </w:r>
            <w:r w:rsidRPr="00174442" w:rsidR="00EB4707">
              <w:t>5.5</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6F05276" w14:textId="0F045FED">
            <w:pPr>
              <w:spacing w:before="20" w:after="20" w:line="0" w:lineRule="atLeast"/>
              <w:jc w:val="right"/>
            </w:pPr>
            <w:r w:rsidRPr="00174442">
              <w:t>-</w:t>
            </w:r>
            <w:r w:rsidRPr="00174442" w:rsidR="00EB4707">
              <w:t>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C986332" w14:textId="35E0B4BB">
            <w:pPr>
              <w:spacing w:before="20" w:after="20" w:line="0" w:lineRule="atLeast"/>
              <w:jc w:val="right"/>
            </w:pPr>
            <w:r w:rsidRPr="00174442">
              <w:t>-</w:t>
            </w:r>
            <w:r w:rsidRPr="00174442" w:rsidR="00EB4707">
              <w:t>5.2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D221EF9" w14:textId="0882352A">
            <w:pPr>
              <w:spacing w:before="20" w:after="20" w:line="0" w:lineRule="atLeast"/>
              <w:jc w:val="right"/>
            </w:pPr>
            <w:r w:rsidRPr="00174442">
              <w:t>-</w:t>
            </w:r>
            <w:r w:rsidRPr="00174442" w:rsidR="00EB4707">
              <w:t>18.5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10B1DEF" w14:textId="063E4DD3">
            <w:pPr>
              <w:spacing w:before="20" w:after="20" w:line="0" w:lineRule="atLeast"/>
              <w:jc w:val="right"/>
            </w:pPr>
            <w:r w:rsidRPr="00174442">
              <w:t>-</w:t>
            </w:r>
            <w:r w:rsidRPr="00174442" w:rsidR="00EB4707">
              <w:t>18.6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2882DBF" w14:textId="1F3C48A8">
            <w:pPr>
              <w:spacing w:before="20" w:after="20" w:line="0" w:lineRule="atLeast"/>
              <w:jc w:val="right"/>
            </w:pPr>
            <w:r w:rsidRPr="00174442">
              <w:t>-</w:t>
            </w:r>
            <w:r w:rsidRPr="00174442" w:rsidR="00EB4707">
              <w:t>20.4</w:t>
            </w:r>
          </w:p>
        </w:tc>
      </w:tr>
      <w:tr w:rsidRPr="00174442" w:rsidR="00030DD3" w:rsidTr="00DA03A7" w14:paraId="659D470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4704F1F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23C44DE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CED6C5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B61FBC6"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904E7A4" w14:textId="77777777">
            <w:pPr>
              <w:spacing w:before="20" w:after="20" w:line="0" w:lineRule="atLeast"/>
              <w:jc w:val="right"/>
            </w:pPr>
            <w:r w:rsidRPr="00174442">
              <w:t>6.5</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C37839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8BF8821" w14:textId="66BC26ED">
            <w:pPr>
              <w:spacing w:before="20" w:after="20" w:line="0" w:lineRule="atLeast"/>
              <w:jc w:val="right"/>
            </w:pPr>
            <w:r w:rsidRPr="00174442">
              <w:t>-</w:t>
            </w:r>
            <w:r w:rsidRPr="00174442" w:rsidR="00EB4707">
              <w:t>7.7</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6D618C7" w14:textId="5B2E4064">
            <w:pPr>
              <w:spacing w:before="20" w:after="20" w:line="0" w:lineRule="atLeast"/>
              <w:jc w:val="right"/>
            </w:pPr>
            <w:r w:rsidRPr="00174442">
              <w:t>-</w:t>
            </w:r>
            <w:r w:rsidRPr="00174442" w:rsidR="00EB4707">
              <w:t>10.6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E816C60" w14:textId="1869248E">
            <w:pPr>
              <w:spacing w:before="20" w:after="20" w:line="0" w:lineRule="atLeast"/>
              <w:jc w:val="right"/>
            </w:pPr>
            <w:r w:rsidRPr="00174442">
              <w:t>-</w:t>
            </w:r>
            <w:r w:rsidRPr="00174442" w:rsidR="00EB4707">
              <w:t>7.3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6276FCC" w14:textId="14AC2877">
            <w:pPr>
              <w:spacing w:before="20" w:after="20" w:line="0" w:lineRule="atLeast"/>
              <w:jc w:val="right"/>
            </w:pPr>
            <w:r w:rsidRPr="00174442">
              <w:t>-</w:t>
            </w:r>
            <w:r w:rsidRPr="00174442" w:rsidR="00EB4707">
              <w:t>26.0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1F8C58B" w14:textId="2B991EA5">
            <w:pPr>
              <w:spacing w:before="20" w:after="20" w:line="0" w:lineRule="atLeast"/>
              <w:jc w:val="right"/>
            </w:pPr>
            <w:r w:rsidRPr="00174442">
              <w:t>-</w:t>
            </w:r>
            <w:r w:rsidRPr="00174442" w:rsidR="00EB4707">
              <w:t>26.2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FBF3691" w14:textId="2C39695F">
            <w:pPr>
              <w:spacing w:before="20" w:after="20" w:line="0" w:lineRule="atLeast"/>
              <w:jc w:val="right"/>
            </w:pPr>
            <w:r w:rsidRPr="00174442">
              <w:t>-</w:t>
            </w:r>
            <w:r w:rsidRPr="00174442" w:rsidR="00EB4707">
              <w:t>28.7</w:t>
            </w:r>
          </w:p>
        </w:tc>
      </w:tr>
      <w:tr w:rsidRPr="00174442" w:rsidR="00030DD3" w:rsidTr="009259C2" w14:paraId="49AF5C74" w14:textId="77777777">
        <w:tc>
          <w:tcPr>
            <w:tcW w:w="0"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5DBB604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7868E06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A7699A0" w14:textId="1E012E44">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2F07BD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ECBFCD0"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2AE8E4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D943385" w14:textId="6BD93CD9">
            <w:pPr>
              <w:spacing w:before="20" w:after="20" w:line="0" w:lineRule="atLeast"/>
              <w:jc w:val="right"/>
            </w:pPr>
            <w:r w:rsidRPr="00174442">
              <w:t>-</w:t>
            </w:r>
            <w:r w:rsidRPr="00174442" w:rsidR="00EB4707">
              <w:t>4.5</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9896256" w14:textId="0800401B">
            <w:pPr>
              <w:spacing w:before="20" w:after="20" w:line="0" w:lineRule="atLeast"/>
              <w:jc w:val="right"/>
            </w:pPr>
            <w:r w:rsidRPr="00174442">
              <w:t>-</w:t>
            </w:r>
            <w:r w:rsidRPr="00174442" w:rsidR="00EB4707">
              <w:t>6.2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68E622B" w14:textId="0CA7F53F">
            <w:pPr>
              <w:spacing w:before="20" w:after="20" w:line="0" w:lineRule="atLeast"/>
              <w:jc w:val="right"/>
            </w:pPr>
            <w:r w:rsidRPr="00174442">
              <w:t>-</w:t>
            </w:r>
            <w:r w:rsidRPr="00174442" w:rsidR="00EB4707">
              <w:t>4.3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F58FF29" w14:textId="22783686">
            <w:pPr>
              <w:spacing w:before="20" w:after="20" w:line="0" w:lineRule="atLeast"/>
              <w:jc w:val="right"/>
            </w:pPr>
            <w:r w:rsidRPr="00174442">
              <w:t>-</w:t>
            </w:r>
            <w:r w:rsidRPr="00174442" w:rsidR="00EB4707">
              <w:t>15.3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441A52F" w14:textId="78D074D7">
            <w:pPr>
              <w:spacing w:before="20" w:after="20" w:line="0" w:lineRule="atLeast"/>
              <w:jc w:val="right"/>
            </w:pPr>
            <w:r w:rsidRPr="00174442">
              <w:t>-</w:t>
            </w:r>
            <w:r w:rsidRPr="00174442" w:rsidR="00EB4707">
              <w:t>15.4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56AB505" w14:textId="701F44DA">
            <w:pPr>
              <w:spacing w:before="20" w:after="20" w:line="0" w:lineRule="atLeast"/>
              <w:jc w:val="right"/>
            </w:pPr>
            <w:r w:rsidRPr="00174442">
              <w:t>-</w:t>
            </w:r>
            <w:r w:rsidRPr="00174442" w:rsidR="00EB4707">
              <w:t>16.8</w:t>
            </w:r>
          </w:p>
        </w:tc>
      </w:tr>
      <w:tr w:rsidRPr="00174442" w:rsidR="00425F28" w:rsidTr="008F1AF7" w14:paraId="6D7FB4E6"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677AAD99" w14:textId="30BB4E23">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6862B027" w14:textId="7AA15CFF">
            <w:pPr>
              <w:spacing w:before="20" w:after="20" w:line="0" w:lineRule="atLeast"/>
              <w:jc w:val="center"/>
            </w:pPr>
            <w:r w:rsidRPr="00174442">
              <w:t>Low: 10</w:t>
            </w:r>
            <w:r w:rsidRPr="00174442" w:rsidR="003578F9">
              <w:t>th</w:t>
            </w:r>
            <w:r w:rsidRPr="00174442">
              <w:t xml:space="preserve"> percentile</w:t>
            </w:r>
          </w:p>
          <w:p w:rsidRPr="00174442" w:rsidR="00EB4707" w:rsidP="00B275B0" w:rsidRDefault="00603D0F" w14:paraId="2D0CC5C0" w14:textId="17F76A32">
            <w:pPr>
              <w:spacing w:before="20" w:after="20" w:line="0" w:lineRule="atLeast"/>
              <w:jc w:val="center"/>
              <w:rPr>
                <w:i/>
                <w:iCs/>
              </w:rPr>
            </w:pPr>
            <w:r w:rsidRPr="00174442">
              <w:rPr>
                <w:i/>
                <w:iCs/>
              </w:rPr>
              <w:t>‘</w:t>
            </w:r>
            <w:r w:rsidRPr="00174442" w:rsidR="00EB4707">
              <w:rPr>
                <w:i/>
                <w:iCs/>
              </w:rPr>
              <w:t>Warmer climate change projection with</w:t>
            </w:r>
            <w:r w:rsidRPr="00174442" w:rsidR="00EB4707">
              <w:t xml:space="preserve"> </w:t>
            </w:r>
            <w:r w:rsidRPr="00174442" w:rsidR="00EB4707">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E0B1AB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B0C884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AD5665C"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7C4AB6B"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EF0F319"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CAAEE02"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4799A18"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8195C9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002E155"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98B3BBD" w14:textId="77777777">
            <w:pPr>
              <w:spacing w:before="20" w:after="20" w:line="0" w:lineRule="atLeast"/>
              <w:jc w:val="right"/>
            </w:pPr>
            <w:r w:rsidRPr="00174442">
              <w:t>2.9</w:t>
            </w:r>
          </w:p>
        </w:tc>
      </w:tr>
      <w:tr w:rsidRPr="00174442" w:rsidR="00425F28" w:rsidTr="008F1AF7" w14:paraId="5E2AC99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574BC37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10971D2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0452D7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8EEFE95"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3A982BB"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9090949" w14:textId="77777777">
            <w:pPr>
              <w:spacing w:before="20" w:after="20" w:line="0" w:lineRule="atLeast"/>
              <w:jc w:val="right"/>
            </w:pPr>
            <w:r w:rsidRPr="00174442">
              <w:t>13.4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AB62F0E" w14:textId="77777777">
            <w:pPr>
              <w:spacing w:before="20" w:after="20" w:line="0" w:lineRule="atLeast"/>
              <w:jc w:val="right"/>
            </w:pPr>
            <w:r w:rsidRPr="00174442">
              <w:t>3.2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A37F763"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01A7FDC" w14:textId="77777777">
            <w:pPr>
              <w:spacing w:before="20" w:after="20" w:line="0" w:lineRule="atLeast"/>
              <w:jc w:val="right"/>
            </w:pPr>
            <w:r w:rsidRPr="00174442">
              <w:t>7.3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3A7EE2C"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C68B9E4"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8B04A9A" w14:textId="77777777">
            <w:pPr>
              <w:spacing w:before="20" w:after="20" w:line="0" w:lineRule="atLeast"/>
              <w:jc w:val="right"/>
            </w:pPr>
            <w:r w:rsidRPr="00174442">
              <w:t>6.5</w:t>
            </w:r>
          </w:p>
        </w:tc>
      </w:tr>
      <w:tr w:rsidRPr="00174442" w:rsidR="00425F28" w:rsidTr="008F1AF7" w14:paraId="693B75F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2A838E6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13FBC1C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C4551B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A5BFD2B"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60C3CDA"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E87560E" w14:textId="77777777">
            <w:pPr>
              <w:spacing w:before="20" w:after="20" w:line="0" w:lineRule="atLeast"/>
              <w:jc w:val="right"/>
            </w:pPr>
            <w:r w:rsidRPr="00174442">
              <w:t>22.1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8FD2F48" w14:textId="77777777">
            <w:pPr>
              <w:spacing w:before="20" w:after="20" w:line="0" w:lineRule="atLeast"/>
              <w:jc w:val="right"/>
            </w:pPr>
            <w:r w:rsidRPr="00174442">
              <w:t>5.2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40B889D"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984D65C" w14:textId="77777777">
            <w:pPr>
              <w:spacing w:before="20" w:after="20" w:line="0" w:lineRule="atLeast"/>
              <w:jc w:val="right"/>
            </w:pPr>
            <w:r w:rsidRPr="00174442">
              <w:t>12.1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82073D7"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008F904" w14:textId="77777777">
            <w:pPr>
              <w:spacing w:before="20" w:after="20" w:line="0" w:lineRule="atLeast"/>
              <w:jc w:val="right"/>
            </w:pPr>
            <w:r w:rsidRPr="00174442">
              <w:t>3.6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345D64F" w14:textId="77777777">
            <w:pPr>
              <w:spacing w:before="20" w:after="20" w:line="0" w:lineRule="atLeast"/>
              <w:jc w:val="right"/>
            </w:pPr>
            <w:r w:rsidRPr="00174442">
              <w:t>10.8</w:t>
            </w:r>
          </w:p>
        </w:tc>
      </w:tr>
      <w:tr w:rsidRPr="00174442" w:rsidR="00425F28" w:rsidTr="008F1AF7" w14:paraId="2DD88BD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2929090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264B2C6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CF3385F" w14:textId="6CA6E916">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9C65CE5"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9E68281"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B294304" w14:textId="77777777">
            <w:pPr>
              <w:spacing w:before="20" w:after="20" w:line="0" w:lineRule="atLeast"/>
              <w:jc w:val="right"/>
            </w:pPr>
            <w:r w:rsidRPr="00174442">
              <w:t>9.8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8FCB41D"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1969733"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9335120"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0BC0B0B"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9009DB5"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7AEF422" w14:textId="77777777">
            <w:pPr>
              <w:spacing w:before="20" w:after="20" w:line="0" w:lineRule="atLeast"/>
              <w:jc w:val="right"/>
            </w:pPr>
            <w:r w:rsidRPr="00174442">
              <w:t>4.8</w:t>
            </w:r>
          </w:p>
        </w:tc>
      </w:tr>
      <w:tr w:rsidRPr="00174442" w:rsidR="00030DD3" w:rsidTr="009259C2" w14:paraId="4C3EE2DC" w14:textId="77777777">
        <w:tc>
          <w:tcPr>
            <w:tcW w:w="0"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6779F951"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4D5E916F" w14:textId="78AD0941">
            <w:pPr>
              <w:spacing w:before="20" w:after="20" w:line="0" w:lineRule="atLeast"/>
              <w:jc w:val="center"/>
            </w:pPr>
            <w:r w:rsidRPr="00174442">
              <w:t>Medium: 50</w:t>
            </w:r>
            <w:r w:rsidRPr="00174442" w:rsidR="003578F9">
              <w:t>th</w:t>
            </w:r>
            <w:r w:rsidRPr="00174442">
              <w:t xml:space="preserve"> percentile</w:t>
            </w:r>
          </w:p>
          <w:p w:rsidRPr="00174442" w:rsidR="00EB4707" w:rsidP="00B275B0" w:rsidRDefault="00603D0F" w14:paraId="3FFE3693" w14:textId="3682F494">
            <w:pPr>
              <w:spacing w:before="20" w:after="20" w:line="0" w:lineRule="atLeast"/>
              <w:jc w:val="center"/>
              <w:rPr>
                <w:i/>
                <w:iCs/>
              </w:rPr>
            </w:pPr>
            <w:r w:rsidRPr="00174442">
              <w:rPr>
                <w:i/>
                <w:iCs/>
              </w:rPr>
              <w:t>‘</w:t>
            </w:r>
            <w:r w:rsidRPr="00174442" w:rsidR="00EB4707">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6808AC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C58EB47"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A46EDB7"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E1A6709"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5EFB125" w14:textId="2022E04C">
            <w:pPr>
              <w:spacing w:before="20" w:after="20" w:line="0" w:lineRule="atLeast"/>
              <w:jc w:val="right"/>
            </w:pPr>
            <w:r w:rsidRPr="00174442">
              <w:t>-</w:t>
            </w:r>
            <w:r w:rsidRPr="00174442" w:rsidR="00EB4707">
              <w:t>0.2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76B8912" w14:textId="7503871E">
            <w:pPr>
              <w:spacing w:before="20" w:after="20" w:line="0" w:lineRule="atLeast"/>
              <w:jc w:val="right"/>
            </w:pPr>
            <w:r w:rsidRPr="00174442">
              <w:t>-</w:t>
            </w:r>
            <w:r w:rsidRPr="00174442" w:rsidR="00EB4707">
              <w:t>1.8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3764CF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C732F89" w14:textId="23637CFE">
            <w:pPr>
              <w:spacing w:before="20" w:after="20" w:line="0" w:lineRule="atLeast"/>
              <w:jc w:val="right"/>
            </w:pPr>
            <w:r w:rsidRPr="00174442">
              <w:t>-</w:t>
            </w:r>
            <w:r w:rsidRPr="00174442" w:rsidR="00EB4707">
              <w:t>3.7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9F3A77C" w14:textId="3ABECFC0">
            <w:pPr>
              <w:spacing w:before="20" w:after="20" w:line="0" w:lineRule="atLeast"/>
              <w:jc w:val="right"/>
            </w:pPr>
            <w:r w:rsidRPr="00174442">
              <w:t>-</w:t>
            </w:r>
            <w:r w:rsidRPr="00174442" w:rsidR="00EB4707">
              <w:t>3.9</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36D1EAE" w14:textId="4534CA6C">
            <w:pPr>
              <w:spacing w:before="20" w:after="20" w:line="0" w:lineRule="atLeast"/>
              <w:jc w:val="right"/>
            </w:pPr>
            <w:r w:rsidRPr="00174442">
              <w:t>-</w:t>
            </w:r>
            <w:r w:rsidRPr="00174442" w:rsidR="00EB4707">
              <w:t>3.0</w:t>
            </w:r>
          </w:p>
        </w:tc>
      </w:tr>
      <w:tr w:rsidRPr="00174442" w:rsidR="00030DD3" w:rsidTr="009259C2" w14:paraId="0E688336" w14:textId="77777777">
        <w:tc>
          <w:tcPr>
            <w:tcW w:w="0" w:type="dxa"/>
            <w:vMerge/>
            <w:tcBorders>
              <w:top w:val="single" w:color="auto" w:sz="4" w:space="0"/>
              <w:left w:val="single" w:color="auto" w:sz="4" w:space="0"/>
              <w:bottom w:val="single" w:color="auto" w:sz="4" w:space="0"/>
              <w:right w:val="single" w:color="auto" w:sz="4" w:space="0"/>
            </w:tcBorders>
          </w:tcPr>
          <w:p w:rsidRPr="00174442" w:rsidR="00EB4707" w:rsidP="00B275B0" w:rsidRDefault="00EB4707" w14:paraId="2391F01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EB4707" w:rsidP="00B275B0" w:rsidRDefault="00EB4707" w14:paraId="30B5220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FE69DA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D3A5A2B"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2A2094E"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D4B951C"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7A4073F" w14:textId="15466AA0">
            <w:pPr>
              <w:spacing w:before="20" w:after="20" w:line="0" w:lineRule="atLeast"/>
              <w:jc w:val="right"/>
            </w:pPr>
            <w:r w:rsidRPr="00174442">
              <w:t>-</w:t>
            </w:r>
            <w:r w:rsidRPr="00174442" w:rsidR="00EB4707">
              <w:t>0.5</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AB6F5F1" w14:textId="49754A5A">
            <w:pPr>
              <w:spacing w:before="20" w:after="20" w:line="0" w:lineRule="atLeast"/>
              <w:jc w:val="right"/>
            </w:pPr>
            <w:r w:rsidRPr="00174442">
              <w:t>-</w:t>
            </w:r>
            <w:r w:rsidRPr="00174442" w:rsidR="00EB4707">
              <w:t>4.0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8061AB6"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D3B6AC4" w14:textId="33B22A73">
            <w:pPr>
              <w:spacing w:before="20" w:after="20" w:line="0" w:lineRule="atLeast"/>
              <w:jc w:val="right"/>
            </w:pPr>
            <w:r w:rsidRPr="00174442">
              <w:t>-</w:t>
            </w:r>
            <w:r w:rsidRPr="00174442" w:rsidR="00EB4707">
              <w:t>8.1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B7BD951" w14:textId="551349C1">
            <w:pPr>
              <w:spacing w:before="20" w:after="20" w:line="0" w:lineRule="atLeast"/>
              <w:jc w:val="right"/>
            </w:pPr>
            <w:r w:rsidRPr="00174442">
              <w:t>-</w:t>
            </w:r>
            <w:r w:rsidRPr="00174442" w:rsidR="00EB4707">
              <w:t>8.7</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94CB27E" w14:textId="600151FE">
            <w:pPr>
              <w:spacing w:before="20" w:after="20" w:line="0" w:lineRule="atLeast"/>
              <w:jc w:val="right"/>
            </w:pPr>
            <w:r w:rsidRPr="00174442">
              <w:t>-</w:t>
            </w:r>
            <w:r w:rsidRPr="00174442" w:rsidR="00EB4707">
              <w:t>6.7</w:t>
            </w:r>
          </w:p>
        </w:tc>
      </w:tr>
      <w:tr w:rsidRPr="00174442" w:rsidR="00030DD3" w:rsidTr="00DA03A7" w14:paraId="322D47D1"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5A7E76C6"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vAlign w:val="center"/>
          </w:tcPr>
          <w:p w:rsidRPr="00174442" w:rsidR="00EB4707" w:rsidP="00B275B0" w:rsidRDefault="00EB4707" w14:paraId="409F60B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D4D738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F565E08"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0F623E23" w14:textId="77777777">
            <w:pPr>
              <w:spacing w:before="20" w:after="20" w:line="0" w:lineRule="atLeast"/>
              <w:jc w:val="right"/>
            </w:pPr>
            <w:r w:rsidRPr="00174442">
              <w:t>6.7</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6F68767"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AB54737" w14:textId="2DB37828">
            <w:pPr>
              <w:spacing w:before="20" w:after="20" w:line="0" w:lineRule="atLeast"/>
              <w:jc w:val="right"/>
            </w:pPr>
            <w:r w:rsidRPr="00174442">
              <w:t>-</w:t>
            </w:r>
            <w:r w:rsidRPr="00174442" w:rsidR="00EB4707">
              <w:t>0.8</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77A1027" w14:textId="59156C2C">
            <w:pPr>
              <w:spacing w:before="20" w:after="20" w:line="0" w:lineRule="atLeast"/>
              <w:jc w:val="right"/>
            </w:pPr>
            <w:r w:rsidRPr="00174442">
              <w:t>-</w:t>
            </w:r>
            <w:r w:rsidRPr="00174442" w:rsidR="00EB4707">
              <w:t>6.5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0CA75B8"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212ED9C" w14:textId="25E3C56D">
            <w:pPr>
              <w:spacing w:before="20" w:after="20" w:line="0" w:lineRule="atLeast"/>
              <w:jc w:val="right"/>
            </w:pPr>
            <w:r w:rsidRPr="00174442">
              <w:t>-</w:t>
            </w:r>
            <w:r w:rsidRPr="00174442" w:rsidR="00EB4707">
              <w:t>13.4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B324461" w14:textId="2E19C097">
            <w:pPr>
              <w:spacing w:before="20" w:after="20" w:line="0" w:lineRule="atLeast"/>
              <w:jc w:val="right"/>
            </w:pPr>
            <w:r w:rsidRPr="00174442">
              <w:t>-</w:t>
            </w:r>
            <w:r w:rsidRPr="00174442" w:rsidR="00EB4707">
              <w:t>14.4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275F462" w14:textId="2CFE1A1A">
            <w:pPr>
              <w:spacing w:before="20" w:after="20" w:line="0" w:lineRule="atLeast"/>
              <w:jc w:val="right"/>
            </w:pPr>
            <w:r w:rsidRPr="00174442">
              <w:t>-</w:t>
            </w:r>
            <w:r w:rsidRPr="00174442" w:rsidR="00EB4707">
              <w:t>11.0</w:t>
            </w:r>
          </w:p>
        </w:tc>
      </w:tr>
      <w:tr w:rsidRPr="00174442" w:rsidR="00030DD3" w:rsidTr="00DA03A7" w14:paraId="0AAC66AA"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0E28EC47"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vAlign w:val="center"/>
          </w:tcPr>
          <w:p w:rsidRPr="00174442" w:rsidR="00EB4707" w:rsidP="00B275B0" w:rsidRDefault="00EB4707" w14:paraId="52FD20F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3E71812" w14:textId="7561BE7A">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393510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598D90E"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3CBC18E"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ACD4BC3" w14:textId="3DEE1E32">
            <w:pPr>
              <w:spacing w:before="20" w:after="20" w:line="0" w:lineRule="atLeast"/>
              <w:jc w:val="right"/>
            </w:pPr>
            <w:r w:rsidRPr="00174442">
              <w:t>-</w:t>
            </w:r>
            <w:r w:rsidRPr="00174442" w:rsidR="00EB4707">
              <w:t>0.3</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0E05653" w14:textId="730928DF">
            <w:pPr>
              <w:spacing w:before="20" w:after="20" w:line="0" w:lineRule="atLeast"/>
              <w:jc w:val="right"/>
            </w:pPr>
            <w:r w:rsidRPr="00174442">
              <w:t>-</w:t>
            </w:r>
            <w:r w:rsidRPr="00174442" w:rsidR="00EB4707">
              <w:t>2.9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95C89F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E24A996" w14:textId="4171E281">
            <w:pPr>
              <w:spacing w:before="20" w:after="20" w:line="0" w:lineRule="atLeast"/>
              <w:jc w:val="right"/>
            </w:pPr>
            <w:r w:rsidRPr="00174442">
              <w:t>-</w:t>
            </w:r>
            <w:r w:rsidRPr="00174442" w:rsidR="00EB4707">
              <w:t>6.0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F8A9A76" w14:textId="490B537E">
            <w:pPr>
              <w:spacing w:before="20" w:after="20" w:line="0" w:lineRule="atLeast"/>
              <w:jc w:val="right"/>
            </w:pPr>
            <w:r w:rsidRPr="00174442">
              <w:t>-</w:t>
            </w:r>
            <w:r w:rsidRPr="00174442" w:rsidR="00EB4707">
              <w:t>6.4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35478D5" w14:textId="528EE070">
            <w:pPr>
              <w:spacing w:before="20" w:after="20" w:line="0" w:lineRule="atLeast"/>
              <w:jc w:val="right"/>
            </w:pPr>
            <w:r w:rsidRPr="00174442">
              <w:t>-</w:t>
            </w:r>
            <w:r w:rsidRPr="00174442" w:rsidR="00EB4707">
              <w:t>4.9</w:t>
            </w:r>
          </w:p>
        </w:tc>
      </w:tr>
      <w:tr w:rsidRPr="00174442" w:rsidR="003919BA" w:rsidTr="00DA03A7" w14:paraId="5CAB483F"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12EB2ECC" w14:textId="77777777">
            <w:pPr>
              <w:spacing w:before="20" w:after="20" w:line="0" w:lineRule="atLeast"/>
              <w:jc w:val="center"/>
            </w:pPr>
          </w:p>
        </w:tc>
        <w:tc>
          <w:tcPr>
            <w:tcW w:w="2410" w:type="dxa"/>
            <w:vMerge w:val="restart"/>
            <w:tcBorders>
              <w:left w:val="single" w:color="auto" w:sz="4" w:space="0"/>
              <w:bottom w:val="single" w:color="auto" w:sz="4" w:space="0"/>
              <w:right w:val="single" w:color="auto" w:sz="4" w:space="0"/>
            </w:tcBorders>
            <w:vAlign w:val="center"/>
          </w:tcPr>
          <w:p w:rsidRPr="00174442" w:rsidR="00EB4707" w:rsidP="00B275B0" w:rsidRDefault="00EB4707" w14:paraId="636F13EF" w14:textId="4E451675">
            <w:pPr>
              <w:spacing w:before="20" w:after="20" w:line="0" w:lineRule="atLeast"/>
              <w:jc w:val="center"/>
            </w:pPr>
            <w:r w:rsidRPr="00174442">
              <w:t>High: 90</w:t>
            </w:r>
            <w:r w:rsidRPr="00174442" w:rsidR="003578F9">
              <w:t>th</w:t>
            </w:r>
            <w:r w:rsidRPr="00174442">
              <w:t xml:space="preserve"> percentile</w:t>
            </w:r>
          </w:p>
          <w:p w:rsidRPr="00174442" w:rsidR="00EB4707" w:rsidP="00B275B0" w:rsidRDefault="00603D0F" w14:paraId="375CB122" w14:textId="2FF5B3A2">
            <w:pPr>
              <w:spacing w:before="20" w:after="20" w:line="0" w:lineRule="atLeast"/>
              <w:jc w:val="center"/>
              <w:rPr>
                <w:i/>
                <w:iCs/>
              </w:rPr>
            </w:pPr>
            <w:r w:rsidRPr="00174442">
              <w:rPr>
                <w:i/>
                <w:iCs/>
              </w:rPr>
              <w:t>‘</w:t>
            </w:r>
            <w:r w:rsidRPr="00174442" w:rsidR="00EB4707">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A04421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069276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D1A7929"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6BA6D755"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A9FD5FB" w14:textId="1E10162D">
            <w:pPr>
              <w:spacing w:before="20" w:after="20" w:line="0" w:lineRule="atLeast"/>
              <w:jc w:val="right"/>
            </w:pPr>
            <w:r w:rsidRPr="00174442">
              <w:t>-</w:t>
            </w:r>
            <w:r w:rsidRPr="00174442" w:rsidR="00EB4707">
              <w:t>2.8</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0E0F2FF" w14:textId="6A2F7810">
            <w:pPr>
              <w:spacing w:before="20" w:after="20" w:line="0" w:lineRule="atLeast"/>
              <w:jc w:val="right"/>
            </w:pPr>
            <w:r w:rsidRPr="00174442">
              <w:t>-</w:t>
            </w:r>
            <w:r w:rsidRPr="00174442" w:rsidR="00EB4707">
              <w:t>3.8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30D7015F" w14:textId="3A1DF519">
            <w:pPr>
              <w:spacing w:before="20" w:after="20" w:line="0" w:lineRule="atLeast"/>
              <w:jc w:val="right"/>
            </w:pPr>
            <w:r w:rsidRPr="00174442">
              <w:t>-</w:t>
            </w:r>
            <w:r w:rsidRPr="00174442" w:rsidR="00EB4707">
              <w:t>2.6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35C6018" w14:textId="2A50A084">
            <w:pPr>
              <w:spacing w:before="20" w:after="20" w:line="0" w:lineRule="atLeast"/>
              <w:jc w:val="right"/>
            </w:pPr>
            <w:r w:rsidRPr="00174442">
              <w:t>-</w:t>
            </w:r>
            <w:r w:rsidRPr="00174442" w:rsidR="00EB4707">
              <w:t>9.4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9DF569B" w14:textId="722AB906">
            <w:pPr>
              <w:spacing w:before="20" w:after="20" w:line="0" w:lineRule="atLeast"/>
              <w:jc w:val="right"/>
            </w:pPr>
            <w:r w:rsidRPr="00174442">
              <w:t>-</w:t>
            </w:r>
            <w:r w:rsidRPr="00174442" w:rsidR="00EB4707">
              <w:t>9.4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80A42A4" w14:textId="6C09098C">
            <w:pPr>
              <w:spacing w:before="20" w:after="20" w:line="0" w:lineRule="atLeast"/>
              <w:jc w:val="right"/>
            </w:pPr>
            <w:r w:rsidRPr="00174442">
              <w:t>-</w:t>
            </w:r>
            <w:r w:rsidRPr="00174442" w:rsidR="00EB4707">
              <w:t>10.3</w:t>
            </w:r>
          </w:p>
        </w:tc>
      </w:tr>
      <w:tr w:rsidRPr="00174442" w:rsidR="003919BA" w:rsidTr="00DA03A7" w14:paraId="4101A40C"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31FF7B58"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EB4707" w:rsidP="00B275B0" w:rsidRDefault="00EB4707" w14:paraId="312BAC5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380845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2461D08E"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78A8E0F"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978B14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6371811" w14:textId="31C02F21">
            <w:pPr>
              <w:spacing w:before="20" w:after="20" w:line="0" w:lineRule="atLeast"/>
              <w:jc w:val="right"/>
            </w:pPr>
            <w:r w:rsidRPr="00174442">
              <w:t>-</w:t>
            </w:r>
            <w:r w:rsidRPr="00174442" w:rsidR="00EB4707">
              <w:t>6.2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AA2FB1A" w14:textId="34DCD4CA">
            <w:pPr>
              <w:spacing w:before="20" w:after="20" w:line="0" w:lineRule="atLeast"/>
              <w:jc w:val="right"/>
            </w:pPr>
            <w:r w:rsidRPr="00174442">
              <w:t>-</w:t>
            </w:r>
            <w:r w:rsidRPr="00174442" w:rsidR="00EB4707">
              <w:t>8.5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987CD64" w14:textId="16DC0E05">
            <w:pPr>
              <w:spacing w:before="20" w:after="20" w:line="0" w:lineRule="atLeast"/>
              <w:jc w:val="right"/>
            </w:pPr>
            <w:r w:rsidRPr="00174442">
              <w:t>-</w:t>
            </w:r>
            <w:r w:rsidRPr="00174442" w:rsidR="00EB4707">
              <w:t>5.9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9DF50F6" w14:textId="131297FB">
            <w:pPr>
              <w:spacing w:before="20" w:after="20" w:line="0" w:lineRule="atLeast"/>
              <w:jc w:val="right"/>
            </w:pPr>
            <w:r w:rsidRPr="00174442">
              <w:t>-</w:t>
            </w:r>
            <w:r w:rsidRPr="00174442" w:rsidR="00EB4707">
              <w:t>20.9</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0731F331" w14:textId="4B5D3A92">
            <w:pPr>
              <w:spacing w:before="20" w:after="20" w:line="0" w:lineRule="atLeast"/>
              <w:jc w:val="right"/>
            </w:pPr>
            <w:r w:rsidRPr="00174442">
              <w:t>-</w:t>
            </w:r>
            <w:r w:rsidRPr="00174442" w:rsidR="00EB4707">
              <w:t>21.0</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24B622A" w14:textId="529CCA54">
            <w:pPr>
              <w:spacing w:before="20" w:after="20" w:line="0" w:lineRule="atLeast"/>
              <w:jc w:val="right"/>
            </w:pPr>
            <w:r w:rsidRPr="00174442">
              <w:t>-</w:t>
            </w:r>
            <w:r w:rsidRPr="00174442" w:rsidR="00EB4707">
              <w:t>23.0</w:t>
            </w:r>
          </w:p>
        </w:tc>
      </w:tr>
      <w:tr w:rsidRPr="00174442" w:rsidR="003919BA" w:rsidTr="00DA03A7" w14:paraId="1C4CB9A9"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76FF4270"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EB4707" w:rsidP="00B275B0" w:rsidRDefault="00EB4707" w14:paraId="39A4B9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F7F65E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5574ACE6"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819E212" w14:textId="77777777">
            <w:pPr>
              <w:spacing w:before="20" w:after="20" w:line="0" w:lineRule="atLeast"/>
              <w:jc w:val="right"/>
            </w:pPr>
            <w:r w:rsidRPr="00174442">
              <w:t>8.6</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1402C9AC"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9FF8C26" w14:textId="640AE9CE">
            <w:pPr>
              <w:spacing w:before="20" w:after="20" w:line="0" w:lineRule="atLeast"/>
              <w:jc w:val="right"/>
            </w:pPr>
            <w:r w:rsidRPr="00174442">
              <w:t>-</w:t>
            </w:r>
            <w:r w:rsidRPr="00174442" w:rsidR="00EB4707">
              <w:t>10.2</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BB05E46" w14:textId="11B87641">
            <w:pPr>
              <w:spacing w:before="20" w:after="20" w:line="0" w:lineRule="atLeast"/>
              <w:jc w:val="right"/>
            </w:pPr>
            <w:r w:rsidRPr="00174442">
              <w:t>-</w:t>
            </w:r>
            <w:r w:rsidRPr="00174442" w:rsidR="00EB4707">
              <w:t>14.0</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81DA6C7" w14:textId="6C9D5D19">
            <w:pPr>
              <w:spacing w:before="20" w:after="20" w:line="0" w:lineRule="atLeast"/>
              <w:jc w:val="right"/>
            </w:pPr>
            <w:r w:rsidRPr="00174442">
              <w:t>-</w:t>
            </w:r>
            <w:r w:rsidRPr="00174442" w:rsidR="00EB4707">
              <w:t>9.7</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4940A2A" w14:textId="6C097ED7">
            <w:pPr>
              <w:spacing w:before="20" w:after="20" w:line="0" w:lineRule="atLeast"/>
              <w:jc w:val="right"/>
            </w:pPr>
            <w:r w:rsidRPr="00174442">
              <w:t>-</w:t>
            </w:r>
            <w:r w:rsidRPr="00174442" w:rsidR="00EB4707">
              <w:t>34.4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4E56E059" w14:textId="4353FA90">
            <w:pPr>
              <w:spacing w:before="20" w:after="20" w:line="0" w:lineRule="atLeast"/>
              <w:jc w:val="right"/>
            </w:pPr>
            <w:r w:rsidRPr="00174442">
              <w:t>-</w:t>
            </w:r>
            <w:r w:rsidRPr="00174442" w:rsidR="00EB4707">
              <w:t>34.7</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75E9902B" w14:textId="07C034EB">
            <w:pPr>
              <w:spacing w:before="20" w:after="20" w:line="0" w:lineRule="atLeast"/>
              <w:jc w:val="right"/>
            </w:pPr>
            <w:r w:rsidRPr="00174442">
              <w:t>-</w:t>
            </w:r>
            <w:r w:rsidRPr="00174442" w:rsidR="00EB4707">
              <w:t>37.9</w:t>
            </w:r>
          </w:p>
        </w:tc>
      </w:tr>
      <w:tr w:rsidRPr="00174442" w:rsidR="003919BA" w:rsidTr="00DA03A7" w14:paraId="3E945992" w14:textId="77777777">
        <w:tc>
          <w:tcPr>
            <w:tcW w:w="1276" w:type="dxa"/>
            <w:vMerge/>
            <w:tcBorders>
              <w:left w:val="single" w:color="auto" w:sz="4" w:space="0"/>
              <w:bottom w:val="single" w:color="auto" w:sz="4" w:space="0"/>
              <w:right w:val="single" w:color="auto" w:sz="4" w:space="0"/>
            </w:tcBorders>
          </w:tcPr>
          <w:p w:rsidRPr="00174442" w:rsidR="00EB4707" w:rsidP="00B275B0" w:rsidRDefault="00EB4707" w14:paraId="467B3B92"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EB4707" w:rsidP="00B275B0" w:rsidRDefault="00EB4707" w14:paraId="00A92C3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5118A66" w14:textId="1BD6D978">
            <w:pPr>
              <w:spacing w:before="20" w:after="20" w:line="0" w:lineRule="atLeast"/>
              <w:jc w:val="center"/>
            </w:pPr>
            <w:r w:rsidRPr="00174442">
              <w:t>Δ/</w:t>
            </w:r>
            <w:r w:rsidRPr="007716FE"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3CF75E25"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78E396D1"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EB4707" w:rsidP="00B275B0" w:rsidRDefault="00EB4707" w14:paraId="4E1DC6E9"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764C391" w14:textId="5DFAAAE5">
            <w:pPr>
              <w:spacing w:before="20" w:after="20" w:line="0" w:lineRule="atLeast"/>
              <w:jc w:val="right"/>
            </w:pPr>
            <w:r w:rsidRPr="00174442">
              <w:t>-</w:t>
            </w:r>
            <w:r w:rsidRPr="00174442" w:rsidR="00EB4707">
              <w:t>4.5</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1FAF733C" w14:textId="747AF605">
            <w:pPr>
              <w:spacing w:before="20" w:after="20" w:line="0" w:lineRule="atLeast"/>
              <w:jc w:val="right"/>
            </w:pPr>
            <w:r w:rsidRPr="00174442">
              <w:t>-</w:t>
            </w:r>
            <w:r w:rsidRPr="00174442" w:rsidR="00EB4707">
              <w:t>6.2</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8E48B4E" w14:textId="2C3D0E0F">
            <w:pPr>
              <w:spacing w:before="20" w:after="20" w:line="0" w:lineRule="atLeast"/>
              <w:jc w:val="right"/>
            </w:pPr>
            <w:r w:rsidRPr="00174442">
              <w:t>-</w:t>
            </w:r>
            <w:r w:rsidRPr="00174442" w:rsidR="00EB4707">
              <w:t>4.3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62C10640" w14:textId="3D51332F">
            <w:pPr>
              <w:spacing w:before="20" w:after="20" w:line="0" w:lineRule="atLeast"/>
              <w:jc w:val="right"/>
            </w:pPr>
            <w:r w:rsidRPr="00174442">
              <w:t>-</w:t>
            </w:r>
            <w:r w:rsidRPr="00174442" w:rsidR="00EB4707">
              <w:t>15.3</w:t>
            </w:r>
          </w:p>
        </w:tc>
        <w:tc>
          <w:tcPr>
            <w:tcW w:w="992"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2219BA11" w14:textId="6F2574D4">
            <w:pPr>
              <w:spacing w:before="20" w:after="20" w:line="0" w:lineRule="atLeast"/>
              <w:jc w:val="right"/>
            </w:pPr>
            <w:r w:rsidRPr="00174442">
              <w:t>-</w:t>
            </w:r>
            <w:r w:rsidRPr="00174442" w:rsidR="00EB4707">
              <w:t>15.4</w:t>
            </w:r>
          </w:p>
        </w:tc>
        <w:tc>
          <w:tcPr>
            <w:tcW w:w="993" w:type="dxa"/>
            <w:tcBorders>
              <w:top w:val="single" w:color="auto" w:sz="4" w:space="0"/>
              <w:left w:val="single" w:color="auto" w:sz="4" w:space="0"/>
              <w:bottom w:val="single" w:color="auto" w:sz="4" w:space="0"/>
              <w:right w:val="single" w:color="auto" w:sz="4" w:space="0"/>
            </w:tcBorders>
          </w:tcPr>
          <w:p w:rsidRPr="00174442" w:rsidR="00EB4707" w:rsidP="00B275B0" w:rsidRDefault="00D87A2B" w14:paraId="5003D878" w14:textId="0AFFD24B">
            <w:pPr>
              <w:spacing w:before="20" w:after="20" w:line="0" w:lineRule="atLeast"/>
              <w:jc w:val="right"/>
            </w:pPr>
            <w:r w:rsidRPr="00174442">
              <w:t>-</w:t>
            </w:r>
            <w:r w:rsidRPr="00174442" w:rsidR="00EB4707">
              <w:t>16.8</w:t>
            </w:r>
          </w:p>
        </w:tc>
      </w:tr>
    </w:tbl>
    <w:p w:rsidRPr="00174442" w:rsidR="00BE51E8" w:rsidP="00323916" w:rsidRDefault="00BE51E8" w14:paraId="1DE0A8E2" w14:textId="5505E799">
      <w:pPr>
        <w:pStyle w:val="Appsub-heading"/>
        <w:numPr>
          <w:ilvl w:val="0"/>
          <w:numId w:val="78"/>
        </w:numPr>
      </w:pPr>
      <w:r w:rsidRPr="00174442">
        <w:t>Snowy Basin (basin number 222)</w:t>
      </w:r>
    </w:p>
    <w:p w:rsidRPr="00174442" w:rsidR="00BE51E8" w:rsidP="00BE51E8" w:rsidRDefault="00BE51E8" w14:paraId="4EBB9D53" w14:textId="0DCF1881">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7</w:t>
      </w:r>
      <w:r w:rsidRPr="00174442">
        <w:fldChar w:fldCharType="end"/>
      </w:r>
      <w:r w:rsidRPr="00174442" w:rsidR="00740A90">
        <w:t>:</w:t>
      </w:r>
      <w:r w:rsidRPr="00174442">
        <w:t xml:space="preserve"> Projected climate change to apply to the post-1975 reference period for the Snowy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4E341C65"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EA522E" w:rsidR="00BE51E8" w:rsidP="00EA522E" w:rsidRDefault="00BE51E8" w14:paraId="0E8F4DF9" w14:textId="48BCDB2E">
            <w:pPr>
              <w:pStyle w:val="TableHeadingCentre"/>
              <w:rPr>
                <w:b w:val="0"/>
              </w:rPr>
            </w:pPr>
          </w:p>
        </w:tc>
        <w:tc>
          <w:tcPr>
            <w:tcW w:w="2410" w:type="dxa"/>
            <w:tcBorders>
              <w:top w:val="single" w:color="auto" w:sz="4" w:space="0"/>
              <w:left w:val="single" w:color="auto" w:sz="4" w:space="0"/>
              <w:right w:val="single" w:color="auto" w:sz="4" w:space="0"/>
            </w:tcBorders>
          </w:tcPr>
          <w:p w:rsidRPr="00EA522E" w:rsidR="00BE51E8" w:rsidP="00EA522E" w:rsidRDefault="00BE51E8" w14:paraId="2AAF149D" w14:textId="3CCABCE1">
            <w:pPr>
              <w:pStyle w:val="TableHeadingCentre"/>
              <w:rPr>
                <w:b w:val="0"/>
              </w:rPr>
            </w:pPr>
          </w:p>
        </w:tc>
        <w:tc>
          <w:tcPr>
            <w:tcW w:w="1276" w:type="dxa"/>
            <w:tcBorders>
              <w:top w:val="single" w:color="auto" w:sz="4" w:space="0"/>
              <w:left w:val="single" w:color="auto" w:sz="4" w:space="0"/>
              <w:right w:val="single" w:color="auto" w:sz="4" w:space="0"/>
            </w:tcBorders>
          </w:tcPr>
          <w:p w:rsidRPr="00EA522E" w:rsidR="00BE51E8" w:rsidP="00EA522E" w:rsidRDefault="00BE51E8" w14:paraId="19B685A2" w14:textId="71F77184">
            <w:pPr>
              <w:pStyle w:val="TableHeadingCentre"/>
              <w:rPr>
                <w:b w:val="0"/>
              </w:rPr>
            </w:pPr>
          </w:p>
        </w:tc>
        <w:tc>
          <w:tcPr>
            <w:tcW w:w="992" w:type="dxa"/>
            <w:tcBorders>
              <w:top w:val="single" w:color="auto" w:sz="4" w:space="0"/>
              <w:left w:val="single" w:color="auto" w:sz="4" w:space="0"/>
              <w:right w:val="single" w:color="auto" w:sz="4" w:space="0"/>
            </w:tcBorders>
          </w:tcPr>
          <w:p w:rsidRPr="00EA522E" w:rsidR="00BE51E8" w:rsidP="00EA522E" w:rsidRDefault="00BE51E8" w14:paraId="0A314CFB" w14:textId="652906D1">
            <w:pPr>
              <w:pStyle w:val="TableHeadingCentre"/>
              <w:rPr>
                <w:b w:val="0"/>
              </w:rPr>
            </w:pPr>
          </w:p>
        </w:tc>
        <w:tc>
          <w:tcPr>
            <w:tcW w:w="992" w:type="dxa"/>
            <w:tcBorders>
              <w:top w:val="single" w:color="auto" w:sz="4" w:space="0"/>
              <w:left w:val="single" w:color="auto" w:sz="4" w:space="0"/>
              <w:right w:val="single" w:color="auto" w:sz="4" w:space="0"/>
            </w:tcBorders>
          </w:tcPr>
          <w:p w:rsidRPr="00EA522E" w:rsidR="00BE51E8" w:rsidP="00EA522E" w:rsidRDefault="00BE51E8" w14:paraId="2062E458" w14:textId="594FCAEF">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EA522E" w:rsidR="00BE51E8" w:rsidP="00EA522E" w:rsidRDefault="00BE51E8" w14:paraId="0CDECF6D" w14:textId="77777777">
            <w:pPr>
              <w:pStyle w:val="TableHeadingCentre"/>
              <w:rPr>
                <w:b w:val="0"/>
              </w:rPr>
            </w:pPr>
            <w:r w:rsidRPr="00EA522E">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EA522E" w:rsidR="00BE51E8" w:rsidP="00EA522E" w:rsidRDefault="00BE51E8" w14:paraId="5AC838B3" w14:textId="77777777">
            <w:pPr>
              <w:pStyle w:val="TableHeadingCentre"/>
              <w:rPr>
                <w:b w:val="0"/>
              </w:rPr>
            </w:pPr>
            <w:r w:rsidRPr="00EA522E">
              <w:t>Runoff (%)</w:t>
            </w:r>
          </w:p>
        </w:tc>
      </w:tr>
      <w:tr w:rsidRPr="00174442" w:rsidR="00E446B8" w:rsidTr="004443F4" w14:paraId="759E98BF"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EA522E" w:rsidR="00BE51E8" w:rsidP="00EA522E" w:rsidRDefault="004443F4" w14:paraId="403221B6" w14:textId="0969AE1A">
            <w:pPr>
              <w:pStyle w:val="TableHeadingCentre"/>
              <w:rPr>
                <w:b w:val="0"/>
              </w:rPr>
            </w:pPr>
            <w:r w:rsidRPr="00EA522E">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EA522E" w:rsidR="00BE51E8" w:rsidP="00EA522E" w:rsidRDefault="004443F4" w14:paraId="5E4426D8" w14:textId="3648CB53">
            <w:pPr>
              <w:pStyle w:val="TableHeadingCentre"/>
              <w:rPr>
                <w:b w:val="0"/>
              </w:rPr>
            </w:pPr>
            <w:r w:rsidRPr="00EA522E">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EA522E" w:rsidR="00BE51E8" w:rsidP="00EA522E" w:rsidRDefault="004443F4" w14:paraId="7793239A" w14:textId="21AD0B9E">
            <w:pPr>
              <w:pStyle w:val="TableHeadingCentre"/>
              <w:rPr>
                <w:b w:val="0"/>
              </w:rPr>
            </w:pPr>
            <w:r w:rsidRPr="00EA522E">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A522E" w:rsidR="00BE51E8" w:rsidP="00EA522E" w:rsidRDefault="004443F4" w14:paraId="62C9C3CE" w14:textId="06A3656C">
            <w:pPr>
              <w:pStyle w:val="TableHeadingCentre"/>
              <w:rPr>
                <w:b w:val="0"/>
              </w:rPr>
            </w:pPr>
            <w:r w:rsidRPr="00EA522E">
              <w:t xml:space="preserve">Annual </w:t>
            </w:r>
            <w:r w:rsidRPr="00174442">
              <w:t>temp</w:t>
            </w:r>
            <w:r w:rsidRPr="00EA522E">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A522E" w:rsidR="00BE51E8" w:rsidP="00EA522E" w:rsidRDefault="004443F4" w14:paraId="71698F39" w14:textId="45769C7A">
            <w:pPr>
              <w:pStyle w:val="TableHeadingCentre"/>
              <w:rPr>
                <w:b w:val="0"/>
              </w:rPr>
            </w:pPr>
            <w:r w:rsidRPr="00EA522E">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79A8724B" w14:textId="0E440F5C">
            <w:pPr>
              <w:pStyle w:val="TableHeadingCentre"/>
              <w:rPr>
                <w:b w:val="0"/>
              </w:rPr>
            </w:pPr>
            <w:r w:rsidRPr="00EA522E">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4E35995D" w14:textId="77777777">
            <w:pPr>
              <w:pStyle w:val="TableHeadingCentre"/>
              <w:rPr>
                <w:b w:val="0"/>
              </w:rPr>
            </w:pPr>
            <w:r w:rsidRPr="00EA522E">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794950D6" w14:textId="11F1F5AB">
            <w:pPr>
              <w:pStyle w:val="TableHeadingCentre"/>
              <w:rPr>
                <w:b w:val="0"/>
              </w:rPr>
            </w:pPr>
            <w:r w:rsidRPr="00EA522E">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0CAF0999" w14:textId="0A6A6921">
            <w:pPr>
              <w:pStyle w:val="TableHeadingCentre"/>
              <w:rPr>
                <w:b w:val="0"/>
              </w:rPr>
            </w:pPr>
            <w:r w:rsidRPr="00EA522E">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320FDCC5" w14:textId="77777777">
            <w:pPr>
              <w:pStyle w:val="TableHeadingCentre"/>
              <w:rPr>
                <w:b w:val="0"/>
              </w:rPr>
            </w:pPr>
            <w:r w:rsidRPr="00EA522E">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25952F29" w14:textId="2F4FDFD2">
            <w:pPr>
              <w:pStyle w:val="TableHeadingCentre"/>
              <w:rPr>
                <w:b w:val="0"/>
              </w:rPr>
            </w:pPr>
            <w:r w:rsidRPr="00EA522E">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A522E" w:rsidR="00BE51E8" w:rsidP="00EA522E" w:rsidRDefault="00BE51E8" w14:paraId="673EF735" w14:textId="264A440C">
            <w:pPr>
              <w:pStyle w:val="TableHeadingCentre"/>
              <w:rPr>
                <w:b w:val="0"/>
              </w:rPr>
            </w:pPr>
            <w:r w:rsidRPr="00EA522E">
              <w:t xml:space="preserve">Warm season </w:t>
            </w:r>
            <w:r w:rsidRPr="00357356">
              <w:rPr>
                <w:sz w:val="16"/>
              </w:rPr>
              <w:t>(Nov</w:t>
            </w:r>
            <w:r w:rsidRPr="00174442" w:rsidR="003578F9">
              <w:rPr>
                <w:sz w:val="16"/>
                <w:szCs w:val="16"/>
              </w:rPr>
              <w:t>–</w:t>
            </w:r>
            <w:r w:rsidRPr="00357356">
              <w:rPr>
                <w:sz w:val="16"/>
              </w:rPr>
              <w:t>Apr)</w:t>
            </w:r>
          </w:p>
        </w:tc>
      </w:tr>
      <w:tr w:rsidRPr="00174442" w:rsidR="00030DD3" w:rsidTr="004443F4" w14:paraId="678995E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056D830" w14:textId="3FA417BD">
            <w:pPr>
              <w:spacing w:before="20" w:after="20" w:line="0" w:lineRule="atLeast"/>
              <w:jc w:val="right"/>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EB08C90" w14:textId="17BFCFA5">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560D7C6D" w14:textId="38F371B7">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E6B553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B0DCD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163233"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90AA8B"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EB4C11"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5D22382" w14:textId="66D623E1">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A90B52"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523FB24"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667051"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EF9DE8" w14:textId="77777777">
            <w:pPr>
              <w:spacing w:before="20" w:after="20" w:line="0" w:lineRule="atLeast"/>
              <w:jc w:val="right"/>
            </w:pPr>
            <w:r w:rsidRPr="00174442">
              <w:t>0.4</w:t>
            </w:r>
          </w:p>
        </w:tc>
      </w:tr>
      <w:tr w:rsidRPr="00174442" w:rsidR="00030DD3" w:rsidTr="004443F4" w14:paraId="31518EB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447FFA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928845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6AA89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0D1B94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BE13F7"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10BAAD" w14:textId="77777777">
            <w:pPr>
              <w:spacing w:before="20" w:after="20" w:line="0" w:lineRule="atLeast"/>
              <w:jc w:val="right"/>
            </w:pPr>
            <w:r w:rsidRPr="00174442">
              <w:t>10.6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D677C8" w14:textId="77777777">
            <w:pPr>
              <w:spacing w:before="20" w:after="20" w:line="0" w:lineRule="atLeast"/>
              <w:jc w:val="right"/>
            </w:pPr>
            <w:r w:rsidRPr="00174442">
              <w:t>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1BE1418" w14:textId="402B64C0">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4158781" w14:textId="77777777">
            <w:pPr>
              <w:spacing w:before="20" w:after="20" w:line="0" w:lineRule="atLeast"/>
              <w:jc w:val="right"/>
            </w:pPr>
            <w:r w:rsidRPr="00174442">
              <w:t>6.9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8FC2ED7"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D9DB2D0"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5E1C50F" w14:textId="77777777">
            <w:pPr>
              <w:spacing w:before="20" w:after="20" w:line="0" w:lineRule="atLeast"/>
              <w:jc w:val="right"/>
            </w:pPr>
            <w:r w:rsidRPr="00174442">
              <w:t>0.8</w:t>
            </w:r>
          </w:p>
        </w:tc>
      </w:tr>
      <w:tr w:rsidRPr="00174442" w:rsidR="00030DD3" w:rsidTr="004443F4" w14:paraId="706D978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0DCDA2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3A9AB3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F1A146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8E8353"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450C5F0"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9C690A1" w14:textId="77777777">
            <w:pPr>
              <w:spacing w:before="20" w:after="20" w:line="0" w:lineRule="atLeast"/>
              <w:jc w:val="right"/>
            </w:pPr>
            <w:r w:rsidRPr="00174442">
              <w:t>14.9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1A767DA"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E47D73B" w14:textId="5BC4F6CF">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518E5C0"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32BF3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DE2089"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92D7CC" w14:textId="77777777">
            <w:pPr>
              <w:spacing w:before="20" w:after="20" w:line="0" w:lineRule="atLeast"/>
              <w:jc w:val="right"/>
            </w:pPr>
            <w:r w:rsidRPr="00174442">
              <w:t>1.1</w:t>
            </w:r>
          </w:p>
        </w:tc>
      </w:tr>
      <w:tr w:rsidRPr="00174442" w:rsidR="00030DD3" w:rsidTr="004443F4" w14:paraId="3421F49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75A38D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B431EB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8FE3C6D" w14:textId="290B69F7">
            <w:pPr>
              <w:spacing w:before="20" w:after="20" w:line="0" w:lineRule="atLeast"/>
              <w:jc w:val="center"/>
            </w:pPr>
            <w:r w:rsidRPr="00174442">
              <w:t>Δ/</w:t>
            </w:r>
            <w:r w:rsidRPr="00174442" w:rsidR="00F75435">
              <w:rPr>
                <w:rFonts w:cstheme="minorHAnsi"/>
              </w:rPr>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C611BA8"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46ED1D3"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A7464AA"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46C5DF"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C21B601" w14:textId="01CB12BC">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45034D5"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4079B81"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2E592AF"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390FD9" w14:textId="77777777">
            <w:pPr>
              <w:spacing w:before="20" w:after="20" w:line="0" w:lineRule="atLeast"/>
              <w:jc w:val="right"/>
            </w:pPr>
            <w:r w:rsidRPr="00174442">
              <w:t>0.7</w:t>
            </w:r>
          </w:p>
        </w:tc>
      </w:tr>
      <w:tr w:rsidRPr="00174442" w:rsidR="00425F28" w:rsidTr="008F1AF7" w14:paraId="0D7A98E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5B108F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3B1C9D7" w14:textId="669A6E44">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16991C58" w14:textId="5C1EBF89">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AE10A4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654030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044CEE"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07FAD7"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D2EBC4F" w14:textId="395B40EE">
            <w:pPr>
              <w:spacing w:before="20" w:after="20" w:line="0" w:lineRule="atLeast"/>
              <w:jc w:val="right"/>
            </w:pPr>
            <w:r w:rsidRPr="00174442">
              <w:t>-</w:t>
            </w:r>
            <w:r w:rsidRPr="00174442" w:rsidR="00BE51E8">
              <w:t>0.8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4FAF100" w14:textId="7CD6C9EB">
            <w:pPr>
              <w:spacing w:before="20" w:after="20" w:line="0" w:lineRule="atLeast"/>
              <w:jc w:val="right"/>
            </w:pPr>
            <w:r w:rsidRPr="00174442">
              <w:t>-</w:t>
            </w:r>
            <w:r w:rsidRPr="00174442" w:rsidR="00BE51E8">
              <w:t>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9FC5FB8"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1F1040F" w14:textId="570D25F2">
            <w:pPr>
              <w:spacing w:before="20" w:after="20" w:line="0" w:lineRule="atLeast"/>
              <w:jc w:val="right"/>
            </w:pPr>
            <w:r w:rsidRPr="00174442">
              <w:t>-</w:t>
            </w:r>
            <w:r w:rsidRPr="00174442" w:rsidR="00BE51E8">
              <w:t>5.3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635BB12" w14:textId="2E758C35">
            <w:pPr>
              <w:spacing w:before="20" w:after="20" w:line="0" w:lineRule="atLeast"/>
              <w:jc w:val="right"/>
            </w:pPr>
            <w:r w:rsidRPr="00174442">
              <w:t>-</w:t>
            </w:r>
            <w:r w:rsidRPr="00174442" w:rsidR="00BE51E8">
              <w:t>5.7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65672B0" w14:textId="6E90982E">
            <w:pPr>
              <w:spacing w:before="20" w:after="20" w:line="0" w:lineRule="atLeast"/>
              <w:jc w:val="right"/>
            </w:pPr>
            <w:r w:rsidRPr="00174442">
              <w:t>-</w:t>
            </w:r>
            <w:r w:rsidRPr="00174442" w:rsidR="00BE51E8">
              <w:t>5.3</w:t>
            </w:r>
          </w:p>
        </w:tc>
      </w:tr>
      <w:tr w:rsidRPr="00174442" w:rsidR="00425F28" w:rsidTr="008F1AF7" w14:paraId="63BDBD0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3490DB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4A014F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C51791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C9F18A9"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81D2CD"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580E049"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2913E2" w14:textId="3C2B0F21">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EEC83E5" w14:textId="5AF0268D">
            <w:pPr>
              <w:spacing w:before="20" w:after="20" w:line="0" w:lineRule="atLeast"/>
              <w:jc w:val="right"/>
            </w:pPr>
            <w:r w:rsidRPr="00174442">
              <w:t>-</w:t>
            </w:r>
            <w:r w:rsidRPr="00174442" w:rsidR="00BE51E8">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28CA3E8"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878F292" w14:textId="4A03C697">
            <w:pPr>
              <w:spacing w:before="20" w:after="20" w:line="0" w:lineRule="atLeast"/>
              <w:jc w:val="right"/>
            </w:pPr>
            <w:r w:rsidRPr="00174442">
              <w:t>-</w:t>
            </w:r>
            <w:r w:rsidRPr="00174442" w:rsidR="00BE51E8">
              <w:t>10.4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2FE851B" w14:textId="0DE660C1">
            <w:pPr>
              <w:spacing w:before="20" w:after="20" w:line="0" w:lineRule="atLeast"/>
              <w:jc w:val="right"/>
            </w:pPr>
            <w:r w:rsidRPr="00174442">
              <w:t>-</w:t>
            </w:r>
            <w:r w:rsidRPr="00174442" w:rsidR="00BE51E8">
              <w:t>11.0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945543F" w14:textId="5A1A940B">
            <w:pPr>
              <w:spacing w:before="20" w:after="20" w:line="0" w:lineRule="atLeast"/>
              <w:jc w:val="right"/>
            </w:pPr>
            <w:r w:rsidRPr="00174442">
              <w:t>-</w:t>
            </w:r>
            <w:r w:rsidRPr="00174442" w:rsidR="00BE51E8">
              <w:t>10.3</w:t>
            </w:r>
          </w:p>
        </w:tc>
      </w:tr>
      <w:tr w:rsidRPr="00174442" w:rsidR="00425F28" w:rsidTr="008F1AF7" w14:paraId="25C015C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10A25C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D5790B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57A56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4706B01"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C5ED5E"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F2FE71F"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BC25E0A" w14:textId="48AE5239">
            <w:pPr>
              <w:spacing w:before="20" w:after="20" w:line="0" w:lineRule="atLeast"/>
              <w:jc w:val="right"/>
            </w:pPr>
            <w:r w:rsidRPr="00174442">
              <w:t>-</w:t>
            </w:r>
            <w:r w:rsidRPr="00174442" w:rsidR="00BE51E8">
              <w:t>2.1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A9E6DF0" w14:textId="62952195">
            <w:pPr>
              <w:spacing w:before="20" w:after="20" w:line="0" w:lineRule="atLeast"/>
              <w:jc w:val="right"/>
            </w:pPr>
            <w:r w:rsidRPr="00174442">
              <w:t>-</w:t>
            </w:r>
            <w:r w:rsidRPr="00174442" w:rsidR="00BE51E8">
              <w:t>6.5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AEC74E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4D2D77" w14:textId="0E3638E8">
            <w:pPr>
              <w:spacing w:before="20" w:after="20" w:line="0" w:lineRule="atLeast"/>
              <w:jc w:val="right"/>
            </w:pPr>
            <w:r w:rsidRPr="00174442">
              <w:t>-</w:t>
            </w:r>
            <w:r w:rsidRPr="00174442" w:rsidR="00BE51E8">
              <w:t>14.6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7D5F198" w14:textId="5131E5B6">
            <w:pPr>
              <w:spacing w:before="20" w:after="20" w:line="0" w:lineRule="atLeast"/>
              <w:jc w:val="right"/>
            </w:pPr>
            <w:r w:rsidRPr="00174442">
              <w:t>-</w:t>
            </w:r>
            <w:r w:rsidRPr="00174442" w:rsidR="00BE51E8">
              <w:t>15.5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5A21302" w14:textId="02465143">
            <w:pPr>
              <w:spacing w:before="20" w:after="20" w:line="0" w:lineRule="atLeast"/>
              <w:jc w:val="right"/>
            </w:pPr>
            <w:r w:rsidRPr="00174442">
              <w:t>-</w:t>
            </w:r>
            <w:r w:rsidRPr="00174442" w:rsidR="00BE51E8">
              <w:t>14.5</w:t>
            </w:r>
          </w:p>
        </w:tc>
      </w:tr>
      <w:tr w:rsidRPr="00174442" w:rsidR="00425F28" w:rsidTr="008F1AF7" w14:paraId="34F8897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511771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A13C0B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2D43DBE" w14:textId="213185E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5143AB"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F9DBFF3"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D9D366"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C8FCF49" w14:textId="71B3A5CD">
            <w:pPr>
              <w:spacing w:before="20" w:after="20" w:line="0" w:lineRule="atLeast"/>
              <w:jc w:val="right"/>
            </w:pPr>
            <w:r w:rsidRPr="00174442">
              <w:t>-</w:t>
            </w:r>
            <w:r w:rsidRPr="00174442" w:rsidR="00BE51E8">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4101E8E" w14:textId="13EC9034">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70EAF3"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BF2636A" w14:textId="7564CF90">
            <w:pPr>
              <w:spacing w:before="20" w:after="20" w:line="0" w:lineRule="atLeast"/>
              <w:jc w:val="right"/>
            </w:pPr>
            <w:r w:rsidRPr="00174442">
              <w:t>-</w:t>
            </w:r>
            <w:r w:rsidRPr="00174442" w:rsidR="00BE51E8">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DCAC02" w14:textId="377BBBC0">
            <w:pPr>
              <w:spacing w:before="20" w:after="20" w:line="0" w:lineRule="atLeast"/>
              <w:jc w:val="right"/>
            </w:pPr>
            <w:r w:rsidRPr="00174442">
              <w:t>-</w:t>
            </w:r>
            <w:r w:rsidRPr="00174442" w:rsidR="00BE51E8">
              <w:t>9.1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8BF7BAE" w14:textId="20DE9915">
            <w:pPr>
              <w:spacing w:before="20" w:after="20" w:line="0" w:lineRule="atLeast"/>
              <w:jc w:val="right"/>
            </w:pPr>
            <w:r w:rsidRPr="00174442">
              <w:t>-</w:t>
            </w:r>
            <w:r w:rsidRPr="00174442" w:rsidR="00BE51E8">
              <w:t>8.5</w:t>
            </w:r>
          </w:p>
        </w:tc>
      </w:tr>
      <w:tr w:rsidRPr="00174442" w:rsidR="00030DD3" w:rsidTr="004443F4" w14:paraId="156FBF3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DBE907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2B91732" w14:textId="16A3766D">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21BBBD92" w14:textId="3D13AB8B">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A644CC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E3283E"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8BAF37"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ECD788B" w14:textId="67BB40A2">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B9642BD" w14:textId="15AB71B4">
            <w:pPr>
              <w:spacing w:before="20" w:after="20" w:line="0" w:lineRule="atLeast"/>
              <w:jc w:val="right"/>
            </w:pPr>
            <w:r w:rsidRPr="00174442">
              <w:t>-</w:t>
            </w:r>
            <w:r w:rsidRPr="00174442" w:rsidR="00BE51E8">
              <w:t>2.8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E8B2920" w14:textId="6D35BA9D">
            <w:pPr>
              <w:spacing w:before="20" w:after="20" w:line="0" w:lineRule="atLeast"/>
              <w:jc w:val="right"/>
            </w:pPr>
            <w:r w:rsidRPr="00174442">
              <w:t>-</w:t>
            </w:r>
            <w:r w:rsidRPr="00174442" w:rsidR="00BE51E8">
              <w:t>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BB569A6" w14:textId="41450A07">
            <w:pPr>
              <w:spacing w:before="20" w:after="20" w:line="0" w:lineRule="atLeast"/>
              <w:jc w:val="right"/>
            </w:pPr>
            <w:r w:rsidRPr="00174442">
              <w:t>-</w:t>
            </w:r>
            <w:r w:rsidRPr="00174442" w:rsidR="00BE51E8">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9A2C18C" w14:textId="109E8517">
            <w:pPr>
              <w:spacing w:before="20" w:after="20" w:line="0" w:lineRule="atLeast"/>
              <w:jc w:val="right"/>
            </w:pPr>
            <w:r w:rsidRPr="00174442">
              <w:t>-</w:t>
            </w:r>
            <w:r w:rsidRPr="00174442" w:rsidR="00BE51E8">
              <w:t>11.3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3E7F333" w14:textId="2C646EF7">
            <w:pPr>
              <w:spacing w:before="20" w:after="20" w:line="0" w:lineRule="atLeast"/>
              <w:jc w:val="right"/>
            </w:pPr>
            <w:r w:rsidRPr="00174442">
              <w:t>-</w:t>
            </w:r>
            <w:r w:rsidRPr="00174442" w:rsidR="00BE51E8">
              <w:t>10.9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469AF1C" w14:textId="2401C8A2">
            <w:pPr>
              <w:spacing w:before="20" w:after="20" w:line="0" w:lineRule="atLeast"/>
              <w:jc w:val="right"/>
            </w:pPr>
            <w:r w:rsidRPr="00174442">
              <w:t>-</w:t>
            </w:r>
            <w:r w:rsidRPr="00174442" w:rsidR="00BE51E8">
              <w:t>12.7</w:t>
            </w:r>
          </w:p>
        </w:tc>
      </w:tr>
      <w:tr w:rsidRPr="00174442" w:rsidR="00030DD3" w:rsidTr="004443F4" w14:paraId="4BD8E06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B08103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F635A1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83CFB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8C5661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7EA77CB"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9026EC0" w14:textId="737AAC97">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D5FAAF2" w14:textId="443C1078">
            <w:pPr>
              <w:spacing w:before="20" w:after="20" w:line="0" w:lineRule="atLeast"/>
              <w:jc w:val="right"/>
            </w:pPr>
            <w:r w:rsidRPr="00174442">
              <w:t>-</w:t>
            </w:r>
            <w:r w:rsidRPr="00174442" w:rsidR="00BE51E8">
              <w:t>5.4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A2DCEAB" w14:textId="4F50AFEC">
            <w:pPr>
              <w:spacing w:before="20" w:after="20" w:line="0" w:lineRule="atLeast"/>
              <w:jc w:val="right"/>
            </w:pPr>
            <w:r w:rsidRPr="00174442">
              <w:t>-</w:t>
            </w:r>
            <w:r w:rsidRPr="00174442" w:rsidR="00BE51E8">
              <w:t>8.0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A5E5E45" w14:textId="6579D2E3">
            <w:pPr>
              <w:spacing w:before="20" w:after="20" w:line="0" w:lineRule="atLeast"/>
              <w:jc w:val="right"/>
            </w:pPr>
            <w:r w:rsidRPr="00174442">
              <w:t>-</w:t>
            </w:r>
            <w:r w:rsidRPr="00174442" w:rsidR="00BE51E8">
              <w:t>6.1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153697D" w14:textId="0D9C4CB9">
            <w:pPr>
              <w:spacing w:before="20" w:after="20" w:line="0" w:lineRule="atLeast"/>
              <w:jc w:val="right"/>
            </w:pPr>
            <w:r w:rsidRPr="00174442">
              <w:t>-</w:t>
            </w:r>
            <w:r w:rsidRPr="00174442" w:rsidR="00BE51E8">
              <w:t>22.0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802B3E2" w14:textId="40380B28">
            <w:pPr>
              <w:spacing w:before="20" w:after="20" w:line="0" w:lineRule="atLeast"/>
              <w:jc w:val="right"/>
            </w:pPr>
            <w:r w:rsidRPr="00174442">
              <w:t>-</w:t>
            </w:r>
            <w:r w:rsidRPr="00174442" w:rsidR="00BE51E8">
              <w:t>21.1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ABBA5EA" w14:textId="4110CEFB">
            <w:pPr>
              <w:spacing w:before="20" w:after="20" w:line="0" w:lineRule="atLeast"/>
              <w:jc w:val="right"/>
            </w:pPr>
            <w:r w:rsidRPr="00174442">
              <w:t>-</w:t>
            </w:r>
            <w:r w:rsidRPr="00174442" w:rsidR="00BE51E8">
              <w:t>24.8</w:t>
            </w:r>
          </w:p>
        </w:tc>
      </w:tr>
      <w:tr w:rsidRPr="00174442" w:rsidR="00030DD3" w:rsidTr="004443F4" w14:paraId="711BF67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A263D9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8169A9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352B3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C76B5E"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D6ECA32" w14:textId="77777777">
            <w:pPr>
              <w:spacing w:before="20" w:after="20" w:line="0" w:lineRule="atLeast"/>
              <w:jc w:val="right"/>
            </w:pPr>
            <w:r w:rsidRPr="00174442">
              <w:t>6.9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E4F99DC" w14:textId="3CE137AB">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ECE6185" w14:textId="272175B6">
            <w:pPr>
              <w:spacing w:before="20" w:after="20" w:line="0" w:lineRule="atLeast"/>
              <w:jc w:val="right"/>
            </w:pPr>
            <w:r w:rsidRPr="00174442">
              <w:t>-</w:t>
            </w:r>
            <w:r w:rsidRPr="00174442" w:rsidR="00BE51E8">
              <w:t>7.6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E7FE191" w14:textId="49AD91BF">
            <w:pPr>
              <w:spacing w:before="20" w:after="20" w:line="0" w:lineRule="atLeast"/>
              <w:jc w:val="right"/>
            </w:pPr>
            <w:r w:rsidRPr="00174442">
              <w:t>-</w:t>
            </w:r>
            <w:r w:rsidRPr="00174442" w:rsidR="00BE51E8">
              <w:t>11.2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AFD3EA2" w14:textId="22BD22EE">
            <w:pPr>
              <w:spacing w:before="20" w:after="20" w:line="0" w:lineRule="atLeast"/>
              <w:jc w:val="right"/>
            </w:pPr>
            <w:r w:rsidRPr="00174442">
              <w:t>-</w:t>
            </w:r>
            <w:r w:rsidRPr="00174442" w:rsidR="00BE51E8">
              <w:t>8.5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058A737" w14:textId="4CF1D66F">
            <w:pPr>
              <w:spacing w:before="20" w:after="20" w:line="0" w:lineRule="atLeast"/>
              <w:jc w:val="right"/>
            </w:pPr>
            <w:r w:rsidRPr="00174442">
              <w:t>-</w:t>
            </w:r>
            <w:r w:rsidRPr="00174442" w:rsidR="00BE51E8">
              <w:t>31.0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413C511" w14:textId="74BC2F39">
            <w:pPr>
              <w:spacing w:before="20" w:after="20" w:line="0" w:lineRule="atLeast"/>
              <w:jc w:val="right"/>
            </w:pPr>
            <w:r w:rsidRPr="00174442">
              <w:t>-</w:t>
            </w:r>
            <w:r w:rsidRPr="00174442" w:rsidR="00BE51E8">
              <w:t>29.7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57C0015" w14:textId="726C81CF">
            <w:pPr>
              <w:spacing w:before="20" w:after="20" w:line="0" w:lineRule="atLeast"/>
              <w:jc w:val="right"/>
            </w:pPr>
            <w:r w:rsidRPr="00174442">
              <w:t>-</w:t>
            </w:r>
            <w:r w:rsidRPr="00174442" w:rsidR="00BE51E8">
              <w:t>34.8</w:t>
            </w:r>
          </w:p>
        </w:tc>
      </w:tr>
      <w:tr w:rsidRPr="00174442" w:rsidR="00030DD3" w:rsidTr="009259C2" w14:paraId="30D65F1D"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8CB7FC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1F2175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F77205B" w14:textId="48FA0DD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21072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1CDABB"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C00172B" w14:textId="326370E5">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A85A14B" w14:textId="2BEEBCFC">
            <w:pPr>
              <w:spacing w:before="20" w:after="20" w:line="0" w:lineRule="atLeast"/>
              <w:jc w:val="right"/>
            </w:pPr>
            <w:r w:rsidRPr="00174442">
              <w:t>-</w:t>
            </w:r>
            <w:r w:rsidRPr="00174442" w:rsidR="00BE51E8">
              <w:t>4.5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3897777" w14:textId="00D4E771">
            <w:pPr>
              <w:spacing w:before="20" w:after="20" w:line="0" w:lineRule="atLeast"/>
              <w:jc w:val="right"/>
            </w:pPr>
            <w:r w:rsidRPr="00174442">
              <w:t>-</w:t>
            </w:r>
            <w:r w:rsidRPr="00174442" w:rsidR="00BE51E8">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BB8D312" w14:textId="02BF9001">
            <w:pPr>
              <w:spacing w:before="20" w:after="20" w:line="0" w:lineRule="atLeast"/>
              <w:jc w:val="right"/>
            </w:pPr>
            <w:r w:rsidRPr="00174442">
              <w:t>-</w:t>
            </w:r>
            <w:r w:rsidRPr="00174442" w:rsidR="00BE51E8">
              <w:t>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C860DEB" w14:textId="0A042174">
            <w:pPr>
              <w:spacing w:before="20" w:after="20" w:line="0" w:lineRule="atLeast"/>
              <w:jc w:val="right"/>
            </w:pPr>
            <w:r w:rsidRPr="00174442">
              <w:t>-</w:t>
            </w:r>
            <w:r w:rsidRPr="00174442" w:rsidR="00BE51E8">
              <w:t>18.2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DD0A292" w14:textId="5B8408C2">
            <w:pPr>
              <w:spacing w:before="20" w:after="20" w:line="0" w:lineRule="atLeast"/>
              <w:jc w:val="right"/>
            </w:pPr>
            <w:r w:rsidRPr="00174442">
              <w:t>-</w:t>
            </w:r>
            <w:r w:rsidRPr="00174442" w:rsidR="00BE51E8">
              <w:t>17.5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7F9AFB4" w14:textId="7350F315">
            <w:pPr>
              <w:spacing w:before="20" w:after="20" w:line="0" w:lineRule="atLeast"/>
              <w:jc w:val="right"/>
            </w:pPr>
            <w:r w:rsidRPr="00174442">
              <w:t>-</w:t>
            </w:r>
            <w:r w:rsidRPr="00174442" w:rsidR="00BE51E8">
              <w:t>20.4</w:t>
            </w:r>
          </w:p>
        </w:tc>
      </w:tr>
      <w:tr w:rsidRPr="00174442" w:rsidR="00425F28" w:rsidTr="008F1AF7" w14:paraId="10933D3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B0BA365" w14:textId="77A3C041">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8881495" w14:textId="038A4FFD">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178A8F7E" w14:textId="6D4D5312">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9AF95E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15F963"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60D0F3A"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0DE9C1"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6CD681B"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11FA93B" w14:textId="233EF9A1">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6ABF29C"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D870AA9"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B0DF58"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C7506D0" w14:textId="77777777">
            <w:pPr>
              <w:spacing w:before="20" w:after="20" w:line="0" w:lineRule="atLeast"/>
              <w:jc w:val="right"/>
            </w:pPr>
            <w:r w:rsidRPr="00174442">
              <w:t>0.4</w:t>
            </w:r>
          </w:p>
        </w:tc>
      </w:tr>
      <w:tr w:rsidRPr="00174442" w:rsidR="00425F28" w:rsidTr="008F1AF7" w14:paraId="7522EFB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BA0572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13C236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B27BF2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DDEC21"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2B86C1A"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18118A" w14:textId="77777777">
            <w:pPr>
              <w:spacing w:before="20" w:after="20" w:line="0" w:lineRule="atLeast"/>
              <w:jc w:val="right"/>
            </w:pPr>
            <w:r w:rsidRPr="00174442">
              <w:t>11.9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65AAC8"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D5597B7" w14:textId="41FB56AD">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AA3840" w14:textId="77777777">
            <w:pPr>
              <w:spacing w:before="20" w:after="20" w:line="0" w:lineRule="atLeast"/>
              <w:jc w:val="right"/>
            </w:pPr>
            <w:r w:rsidRPr="00174442">
              <w:t>7.8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3CB0E4"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B5AD2CC"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55D040" w14:textId="77777777">
            <w:pPr>
              <w:spacing w:before="20" w:after="20" w:line="0" w:lineRule="atLeast"/>
              <w:jc w:val="right"/>
            </w:pPr>
            <w:r w:rsidRPr="00174442">
              <w:t>0.9</w:t>
            </w:r>
          </w:p>
        </w:tc>
      </w:tr>
      <w:tr w:rsidRPr="00174442" w:rsidR="00425F28" w:rsidTr="008F1AF7" w14:paraId="041DCF6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852BF0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9776C7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58849B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88219CE"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224993B"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117120C" w14:textId="77777777">
            <w:pPr>
              <w:spacing w:before="20" w:after="20" w:line="0" w:lineRule="atLeast"/>
              <w:jc w:val="right"/>
            </w:pPr>
            <w:r w:rsidRPr="00174442">
              <w:t>19.7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D1C373E" w14:textId="77777777">
            <w:pPr>
              <w:spacing w:before="20" w:after="20" w:line="0" w:lineRule="atLeast"/>
              <w:jc w:val="right"/>
            </w:pPr>
            <w:r w:rsidRPr="00174442">
              <w:t>4.4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E80310C" w14:textId="623905BC">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E66603" w14:textId="77777777">
            <w:pPr>
              <w:spacing w:before="20" w:after="20" w:line="0" w:lineRule="atLeast"/>
              <w:jc w:val="right"/>
            </w:pPr>
            <w:r w:rsidRPr="00174442">
              <w:t>12.9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FE453F5"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75DA29"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53F2FE9" w14:textId="77777777">
            <w:pPr>
              <w:spacing w:before="20" w:after="20" w:line="0" w:lineRule="atLeast"/>
              <w:jc w:val="right"/>
            </w:pPr>
            <w:r w:rsidRPr="00174442">
              <w:t>1.5</w:t>
            </w:r>
          </w:p>
        </w:tc>
      </w:tr>
      <w:tr w:rsidRPr="00174442" w:rsidR="00425F28" w:rsidTr="008F1AF7" w14:paraId="32D448C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6AA0FB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5289D0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21D7B20" w14:textId="7902046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09431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E5F48E7"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7CC2AD"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453898"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B98FF93" w14:textId="0438F589">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919ADF"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EF2924"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D0A1289"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675DE0C" w14:textId="77777777">
            <w:pPr>
              <w:spacing w:before="20" w:after="20" w:line="0" w:lineRule="atLeast"/>
              <w:jc w:val="right"/>
            </w:pPr>
            <w:r w:rsidRPr="00174442">
              <w:t>0.7</w:t>
            </w:r>
          </w:p>
        </w:tc>
      </w:tr>
      <w:tr w:rsidRPr="00174442" w:rsidR="00030DD3" w:rsidTr="009259C2" w14:paraId="680CB07D"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4F7D827"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32C00F3" w14:textId="183035E1">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4A2D2745" w14:textId="07ACD667">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48565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F26058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AEDA6B"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FE1490"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4679C0C" w14:textId="01C5FF99">
            <w:pPr>
              <w:spacing w:before="20" w:after="20" w:line="0" w:lineRule="atLeast"/>
              <w:jc w:val="right"/>
            </w:pPr>
            <w:r w:rsidRPr="00174442">
              <w:t>-</w:t>
            </w:r>
            <w:r w:rsidRPr="00174442" w:rsidR="00BE51E8">
              <w:t>0.8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5DA59FD" w14:textId="23EB54C5">
            <w:pPr>
              <w:spacing w:before="20" w:after="20" w:line="0" w:lineRule="atLeast"/>
              <w:jc w:val="right"/>
            </w:pPr>
            <w:r w:rsidRPr="00174442">
              <w:t>-</w:t>
            </w:r>
            <w:r w:rsidRPr="00174442" w:rsidR="00BE51E8">
              <w:t>2.3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BB32C0"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96C28D" w14:textId="161FD3C9">
            <w:pPr>
              <w:spacing w:before="20" w:after="20" w:line="0" w:lineRule="atLeast"/>
              <w:jc w:val="right"/>
            </w:pPr>
            <w:r w:rsidRPr="00174442">
              <w:t>-</w:t>
            </w:r>
            <w:r w:rsidRPr="00174442" w:rsidR="00BE51E8">
              <w:t>5.3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EB243B0" w14:textId="5E0C726A">
            <w:pPr>
              <w:spacing w:before="20" w:after="20" w:line="0" w:lineRule="atLeast"/>
              <w:jc w:val="right"/>
            </w:pPr>
            <w:r w:rsidRPr="00174442">
              <w:t>-</w:t>
            </w:r>
            <w:r w:rsidRPr="00174442" w:rsidR="00BE51E8">
              <w:t>5.6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7DB6DB5" w14:textId="1E8E2B08">
            <w:pPr>
              <w:spacing w:before="20" w:after="20" w:line="0" w:lineRule="atLeast"/>
              <w:jc w:val="right"/>
            </w:pPr>
            <w:r w:rsidRPr="00174442">
              <w:t>-</w:t>
            </w:r>
            <w:r w:rsidRPr="00174442" w:rsidR="00BE51E8">
              <w:t>5.2</w:t>
            </w:r>
          </w:p>
        </w:tc>
      </w:tr>
      <w:tr w:rsidRPr="00174442" w:rsidR="00030DD3" w:rsidTr="009259C2" w14:paraId="650ECDB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9DB8F4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714E89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82BD97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42D105"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F599364"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A7856B8" w14:textId="77777777">
            <w:pPr>
              <w:spacing w:before="20" w:after="20" w:line="0" w:lineRule="atLeast"/>
              <w:jc w:val="right"/>
            </w:pPr>
            <w:r w:rsidRPr="00174442">
              <w:t>6.3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5A3A031" w14:textId="4F159DE2">
            <w:pPr>
              <w:spacing w:before="20" w:after="20" w:line="0" w:lineRule="atLeast"/>
              <w:jc w:val="right"/>
            </w:pPr>
            <w:r w:rsidRPr="00174442">
              <w:t>-</w:t>
            </w:r>
            <w:r w:rsidRPr="00174442" w:rsidR="00BE51E8">
              <w:t>1.7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1455F5A" w14:textId="0B56C7FD">
            <w:pPr>
              <w:spacing w:before="20" w:after="20" w:line="0" w:lineRule="atLeast"/>
              <w:jc w:val="right"/>
            </w:pPr>
            <w:r w:rsidRPr="00174442">
              <w:t>-</w:t>
            </w:r>
            <w:r w:rsidRPr="00174442" w:rsidR="00BE51E8">
              <w:t>5.2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D67DA9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4396CA2" w14:textId="1B42E312">
            <w:pPr>
              <w:spacing w:before="20" w:after="20" w:line="0" w:lineRule="atLeast"/>
              <w:jc w:val="right"/>
            </w:pPr>
            <w:r w:rsidRPr="00174442">
              <w:t>-</w:t>
            </w:r>
            <w:r w:rsidRPr="00174442" w:rsidR="00BE51E8">
              <w:t>11.7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A0948E8" w14:textId="700DD8D1">
            <w:pPr>
              <w:spacing w:before="20" w:after="20" w:line="0" w:lineRule="atLeast"/>
              <w:jc w:val="right"/>
            </w:pPr>
            <w:r w:rsidRPr="00174442">
              <w:t>-</w:t>
            </w:r>
            <w:r w:rsidRPr="00174442" w:rsidR="00BE51E8">
              <w:t>12.4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13EE61E" w14:textId="5E43BB5E">
            <w:pPr>
              <w:spacing w:before="20" w:after="20" w:line="0" w:lineRule="atLeast"/>
              <w:jc w:val="right"/>
            </w:pPr>
            <w:r w:rsidRPr="00174442">
              <w:t>-</w:t>
            </w:r>
            <w:r w:rsidRPr="00174442" w:rsidR="00BE51E8">
              <w:t>11.6</w:t>
            </w:r>
          </w:p>
        </w:tc>
      </w:tr>
      <w:tr w:rsidRPr="00174442" w:rsidR="003919BA" w:rsidTr="004443F4" w14:paraId="3F979B07"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03F69D88"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vAlign w:val="center"/>
          </w:tcPr>
          <w:p w:rsidRPr="00174442" w:rsidR="00BE51E8" w:rsidP="00B275B0" w:rsidRDefault="00BE51E8" w14:paraId="2706244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1A98DC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0B10606"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2410240" w14:textId="77777777">
            <w:pPr>
              <w:spacing w:before="20" w:after="20" w:line="0" w:lineRule="atLeast"/>
              <w:jc w:val="right"/>
            </w:pPr>
            <w:r w:rsidRPr="00174442">
              <w:t>7.0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3002493" w14:textId="77777777">
            <w:pPr>
              <w:spacing w:before="20" w:after="20" w:line="0" w:lineRule="atLeast"/>
              <w:jc w:val="right"/>
            </w:pPr>
            <w:r w:rsidRPr="00174442">
              <w:t>10.4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787CE48" w14:textId="6777DF49">
            <w:pPr>
              <w:spacing w:before="20" w:after="20" w:line="0" w:lineRule="atLeast"/>
              <w:jc w:val="right"/>
            </w:pPr>
            <w:r w:rsidRPr="00174442">
              <w:t>-</w:t>
            </w:r>
            <w:r w:rsidRPr="00174442" w:rsidR="00BE51E8">
              <w:t>2.8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0016072" w14:textId="7CBDE110">
            <w:pPr>
              <w:spacing w:before="20" w:after="20" w:line="0" w:lineRule="atLeast"/>
              <w:jc w:val="right"/>
            </w:pPr>
            <w:r w:rsidRPr="00174442">
              <w:t>-</w:t>
            </w:r>
            <w:r w:rsidRPr="00174442" w:rsidR="00BE51E8">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FDDE068"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F704AB" w14:textId="1B701215">
            <w:pPr>
              <w:spacing w:before="20" w:after="20" w:line="0" w:lineRule="atLeast"/>
              <w:jc w:val="right"/>
            </w:pPr>
            <w:r w:rsidRPr="00174442">
              <w:t>-</w:t>
            </w:r>
            <w:r w:rsidRPr="00174442" w:rsidR="00BE51E8">
              <w:t>19.3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87AFCF3" w14:textId="35727F6E">
            <w:pPr>
              <w:spacing w:before="20" w:after="20" w:line="0" w:lineRule="atLeast"/>
              <w:jc w:val="right"/>
            </w:pPr>
            <w:r w:rsidRPr="00174442">
              <w:t>-</w:t>
            </w:r>
            <w:r w:rsidRPr="00174442" w:rsidR="00BE51E8">
              <w:t>20.5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146AE3F" w14:textId="048F6399">
            <w:pPr>
              <w:spacing w:before="20" w:after="20" w:line="0" w:lineRule="atLeast"/>
              <w:jc w:val="right"/>
            </w:pPr>
            <w:r w:rsidRPr="00174442">
              <w:t>-</w:t>
            </w:r>
            <w:r w:rsidRPr="00174442" w:rsidR="00BE51E8">
              <w:t>19.2</w:t>
            </w:r>
          </w:p>
        </w:tc>
      </w:tr>
      <w:tr w:rsidRPr="00174442" w:rsidR="003919BA" w:rsidTr="004443F4" w14:paraId="1B2BB084"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36232400"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vAlign w:val="center"/>
          </w:tcPr>
          <w:p w:rsidRPr="00174442" w:rsidR="00BE51E8" w:rsidP="00B275B0" w:rsidRDefault="00BE51E8" w14:paraId="7D28E04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30DA30" w14:textId="7414308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12F278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0D03F9"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35E2054"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D0B16AF" w14:textId="10C5AFC7">
            <w:pPr>
              <w:spacing w:before="20" w:after="20" w:line="0" w:lineRule="atLeast"/>
              <w:jc w:val="right"/>
            </w:pPr>
            <w:r w:rsidRPr="00174442">
              <w:t>-</w:t>
            </w:r>
            <w:r w:rsidRPr="00174442" w:rsidR="00BE51E8">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D7229C5" w14:textId="0AF5163A">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B91725"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AB9E991" w14:textId="776253A2">
            <w:pPr>
              <w:spacing w:before="20" w:after="20" w:line="0" w:lineRule="atLeast"/>
              <w:jc w:val="right"/>
            </w:pPr>
            <w:r w:rsidRPr="00174442">
              <w:t>-</w:t>
            </w:r>
            <w:r w:rsidRPr="00174442" w:rsidR="00BE51E8">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94234B8" w14:textId="122F6045">
            <w:pPr>
              <w:spacing w:before="20" w:after="20" w:line="0" w:lineRule="atLeast"/>
              <w:jc w:val="right"/>
            </w:pPr>
            <w:r w:rsidRPr="00174442">
              <w:t>-</w:t>
            </w:r>
            <w:r w:rsidRPr="00174442" w:rsidR="00BE51E8">
              <w:t>9.1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BED56E7" w14:textId="3E8CF8A1">
            <w:pPr>
              <w:spacing w:before="20" w:after="20" w:line="0" w:lineRule="atLeast"/>
              <w:jc w:val="right"/>
            </w:pPr>
            <w:r w:rsidRPr="00174442">
              <w:t>-</w:t>
            </w:r>
            <w:r w:rsidRPr="00174442" w:rsidR="00BE51E8">
              <w:t>8.5</w:t>
            </w:r>
          </w:p>
        </w:tc>
      </w:tr>
      <w:tr w:rsidRPr="00174442" w:rsidR="003919BA" w:rsidTr="004443F4" w14:paraId="2C76A7C0"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761F6E33" w14:textId="77777777">
            <w:pPr>
              <w:spacing w:before="20" w:after="20" w:line="0" w:lineRule="atLeast"/>
              <w:jc w:val="center"/>
            </w:pPr>
          </w:p>
        </w:tc>
        <w:tc>
          <w:tcPr>
            <w:tcW w:w="2410" w:type="dxa"/>
            <w:vMerge w:val="restart"/>
            <w:tcBorders>
              <w:left w:val="single" w:color="auto" w:sz="4" w:space="0"/>
              <w:bottom w:val="single" w:color="auto" w:sz="4" w:space="0"/>
              <w:right w:val="single" w:color="auto" w:sz="4" w:space="0"/>
            </w:tcBorders>
            <w:vAlign w:val="center"/>
          </w:tcPr>
          <w:p w:rsidRPr="00174442" w:rsidR="00BE51E8" w:rsidP="00B275B0" w:rsidRDefault="00BE51E8" w14:paraId="2ED387D9" w14:textId="412B0FDB">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040F6A46" w14:textId="17DF322D">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E6CBC1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C79D00D"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2F2D95"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4F48313" w14:textId="60BBE08C">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355307E" w14:textId="22A24E1A">
            <w:pPr>
              <w:spacing w:before="20" w:after="20" w:line="0" w:lineRule="atLeast"/>
              <w:jc w:val="right"/>
            </w:pPr>
            <w:r w:rsidRPr="00174442">
              <w:t>-</w:t>
            </w:r>
            <w:r w:rsidRPr="00174442" w:rsidR="00BE51E8">
              <w:t>2.8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6321B47" w14:textId="479AFCDC">
            <w:pPr>
              <w:spacing w:before="20" w:after="20" w:line="0" w:lineRule="atLeast"/>
              <w:jc w:val="right"/>
            </w:pPr>
            <w:r w:rsidRPr="00174442">
              <w:t>-</w:t>
            </w:r>
            <w:r w:rsidRPr="00174442" w:rsidR="00BE51E8">
              <w:t>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B4D53E7" w14:textId="1FE34D5B">
            <w:pPr>
              <w:spacing w:before="20" w:after="20" w:line="0" w:lineRule="atLeast"/>
              <w:jc w:val="right"/>
            </w:pPr>
            <w:r w:rsidRPr="00174442">
              <w:t>-</w:t>
            </w:r>
            <w:r w:rsidRPr="00174442" w:rsidR="00BE51E8">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09887FA" w14:textId="6E1B4FD5">
            <w:pPr>
              <w:spacing w:before="20" w:after="20" w:line="0" w:lineRule="atLeast"/>
              <w:jc w:val="right"/>
            </w:pPr>
            <w:r w:rsidRPr="00174442">
              <w:t>-</w:t>
            </w:r>
            <w:r w:rsidRPr="00174442" w:rsidR="00BE51E8">
              <w:t>11.2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6A57178" w14:textId="28D28BED">
            <w:pPr>
              <w:spacing w:before="20" w:after="20" w:line="0" w:lineRule="atLeast"/>
              <w:jc w:val="right"/>
            </w:pPr>
            <w:r w:rsidRPr="00174442">
              <w:t>-</w:t>
            </w:r>
            <w:r w:rsidRPr="00174442" w:rsidR="00BE51E8">
              <w:t>10.7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3FEAE70" w14:textId="304ECC27">
            <w:pPr>
              <w:spacing w:before="20" w:after="20" w:line="0" w:lineRule="atLeast"/>
              <w:jc w:val="right"/>
            </w:pPr>
            <w:r w:rsidRPr="00174442">
              <w:t>-</w:t>
            </w:r>
            <w:r w:rsidRPr="00174442" w:rsidR="00BE51E8">
              <w:t>12.6</w:t>
            </w:r>
          </w:p>
        </w:tc>
      </w:tr>
      <w:tr w:rsidRPr="00174442" w:rsidR="003919BA" w:rsidTr="004443F4" w14:paraId="4CFF7CD3"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5F0E38E8"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BE51E8" w:rsidP="00B275B0" w:rsidRDefault="00BE51E8" w14:paraId="3FA9F30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5DDFA3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FD5B8B2"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51B69E5" w14:textId="77777777">
            <w:pPr>
              <w:spacing w:before="20" w:after="20" w:line="0" w:lineRule="atLeast"/>
              <w:jc w:val="right"/>
            </w:pPr>
            <w:r w:rsidRPr="00174442">
              <w:t>5.5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7BA38E1" w14:textId="59FAD1D4">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E24DC8B" w14:textId="06508DCE">
            <w:pPr>
              <w:spacing w:before="20" w:after="20" w:line="0" w:lineRule="atLeast"/>
              <w:jc w:val="right"/>
            </w:pPr>
            <w:r w:rsidRPr="00174442">
              <w:t>-</w:t>
            </w:r>
            <w:r w:rsidRPr="00174442" w:rsidR="00BE51E8">
              <w:t>6.1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72D7AF0" w14:textId="5B5CDEDE">
            <w:pPr>
              <w:spacing w:before="20" w:after="20" w:line="0" w:lineRule="atLeast"/>
              <w:jc w:val="right"/>
            </w:pPr>
            <w:r w:rsidRPr="00174442">
              <w:t>-</w:t>
            </w:r>
            <w:r w:rsidRPr="00174442" w:rsidR="00BE51E8">
              <w:t>9.0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6D23D1B" w14:textId="14DECBFC">
            <w:pPr>
              <w:spacing w:before="20" w:after="20" w:line="0" w:lineRule="atLeast"/>
              <w:jc w:val="right"/>
            </w:pPr>
            <w:r w:rsidRPr="00174442">
              <w:t>-</w:t>
            </w:r>
            <w:r w:rsidRPr="00174442" w:rsidR="00BE51E8">
              <w:t>6.8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A7EE836" w14:textId="42443426">
            <w:pPr>
              <w:spacing w:before="20" w:after="20" w:line="0" w:lineRule="atLeast"/>
              <w:jc w:val="right"/>
            </w:pPr>
            <w:r w:rsidRPr="00174442">
              <w:t>-</w:t>
            </w:r>
            <w:r w:rsidRPr="00174442" w:rsidR="00BE51E8">
              <w:t>24.9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19F2A53" w14:textId="4D917916">
            <w:pPr>
              <w:spacing w:before="20" w:after="20" w:line="0" w:lineRule="atLeast"/>
              <w:jc w:val="right"/>
            </w:pPr>
            <w:r w:rsidRPr="00174442">
              <w:t>-</w:t>
            </w:r>
            <w:r w:rsidRPr="00174442" w:rsidR="00BE51E8">
              <w:t>23.8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227694C" w14:textId="60DF0E51">
            <w:pPr>
              <w:spacing w:before="20" w:after="20" w:line="0" w:lineRule="atLeast"/>
              <w:jc w:val="right"/>
            </w:pPr>
            <w:r w:rsidRPr="00174442">
              <w:t>-</w:t>
            </w:r>
            <w:r w:rsidRPr="00174442" w:rsidR="00BE51E8">
              <w:t>27.9</w:t>
            </w:r>
          </w:p>
        </w:tc>
      </w:tr>
      <w:tr w:rsidRPr="00174442" w:rsidR="003919BA" w:rsidTr="004443F4" w14:paraId="7694B273"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00648565"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BE51E8" w:rsidP="00B275B0" w:rsidRDefault="00BE51E8" w14:paraId="2B5E25E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E0907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1412E2"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4252B29" w14:textId="77777777">
            <w:pPr>
              <w:spacing w:before="20" w:after="20" w:line="0" w:lineRule="atLeast"/>
              <w:jc w:val="right"/>
            </w:pPr>
            <w:r w:rsidRPr="00174442">
              <w:t>9.1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0F5B38A" w14:textId="683524A5">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CF58155" w14:textId="59CBCB5F">
            <w:pPr>
              <w:spacing w:before="20" w:after="20" w:line="0" w:lineRule="atLeast"/>
              <w:jc w:val="right"/>
            </w:pPr>
            <w:r w:rsidRPr="00174442">
              <w:t>-</w:t>
            </w:r>
            <w:r w:rsidRPr="00174442" w:rsidR="00BE51E8">
              <w:t>10.1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16F8FAA" w14:textId="7A45D7E5">
            <w:pPr>
              <w:spacing w:before="20" w:after="20" w:line="0" w:lineRule="atLeast"/>
              <w:jc w:val="right"/>
            </w:pPr>
            <w:r w:rsidRPr="00174442">
              <w:t>-</w:t>
            </w:r>
            <w:r w:rsidRPr="00174442" w:rsidR="00BE51E8">
              <w:t>14.9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FE75B47" w14:textId="64786AF8">
            <w:pPr>
              <w:spacing w:before="20" w:after="20" w:line="0" w:lineRule="atLeast"/>
              <w:jc w:val="right"/>
            </w:pPr>
            <w:r w:rsidRPr="00174442">
              <w:t>-</w:t>
            </w:r>
            <w:r w:rsidRPr="00174442" w:rsidR="00BE51E8">
              <w:t>11.3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9A58990" w14:textId="7AAC92D1">
            <w:pPr>
              <w:spacing w:before="20" w:after="20" w:line="0" w:lineRule="atLeast"/>
              <w:jc w:val="right"/>
            </w:pPr>
            <w:r w:rsidRPr="00174442">
              <w:t>-</w:t>
            </w:r>
            <w:r w:rsidRPr="00174442" w:rsidR="00BE51E8">
              <w:t>41.0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E9B19D3" w14:textId="49895D40">
            <w:pPr>
              <w:spacing w:before="20" w:after="20" w:line="0" w:lineRule="atLeast"/>
              <w:jc w:val="right"/>
            </w:pPr>
            <w:r w:rsidRPr="00174442">
              <w:t>-</w:t>
            </w:r>
            <w:r w:rsidRPr="00174442" w:rsidR="00BE51E8">
              <w:t>39.3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F3A9C8E" w14:textId="35CB4DDF">
            <w:pPr>
              <w:spacing w:before="20" w:after="20" w:line="0" w:lineRule="atLeast"/>
              <w:jc w:val="right"/>
            </w:pPr>
            <w:r w:rsidRPr="00174442">
              <w:t>-</w:t>
            </w:r>
            <w:r w:rsidRPr="00174442" w:rsidR="00BE51E8">
              <w:t>46.1</w:t>
            </w:r>
          </w:p>
        </w:tc>
      </w:tr>
      <w:tr w:rsidRPr="00174442" w:rsidR="003919BA" w:rsidTr="004443F4" w14:paraId="69AC6596" w14:textId="77777777">
        <w:tc>
          <w:tcPr>
            <w:tcW w:w="1276" w:type="dxa"/>
            <w:vMerge/>
            <w:tcBorders>
              <w:left w:val="single" w:color="auto" w:sz="4" w:space="0"/>
              <w:bottom w:val="single" w:color="auto" w:sz="4" w:space="0"/>
              <w:right w:val="single" w:color="auto" w:sz="4" w:space="0"/>
            </w:tcBorders>
          </w:tcPr>
          <w:p w:rsidRPr="00174442" w:rsidR="00BE51E8" w:rsidP="00B275B0" w:rsidRDefault="00BE51E8" w14:paraId="418ECED4" w14:textId="77777777">
            <w:pPr>
              <w:spacing w:before="20" w:after="20" w:line="0" w:lineRule="atLeast"/>
              <w:jc w:val="center"/>
            </w:pPr>
          </w:p>
        </w:tc>
        <w:tc>
          <w:tcPr>
            <w:tcW w:w="2410" w:type="dxa"/>
            <w:vMerge/>
            <w:tcBorders>
              <w:left w:val="single" w:color="auto" w:sz="4" w:space="0"/>
              <w:bottom w:val="single" w:color="auto" w:sz="4" w:space="0"/>
              <w:right w:val="single" w:color="auto" w:sz="4" w:space="0"/>
            </w:tcBorders>
          </w:tcPr>
          <w:p w:rsidRPr="00174442" w:rsidR="00BE51E8" w:rsidP="00B275B0" w:rsidRDefault="00BE51E8" w14:paraId="1EA167F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11E5D7A" w14:textId="011AE0E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4F4D6A0"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DAB900"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4F81F06" w14:textId="1F0E5712">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DCB03EB" w14:textId="042F0B95">
            <w:pPr>
              <w:spacing w:before="20" w:after="20" w:line="0" w:lineRule="atLeast"/>
              <w:jc w:val="right"/>
            </w:pPr>
            <w:r w:rsidRPr="00174442">
              <w:t>-</w:t>
            </w:r>
            <w:r w:rsidRPr="00174442" w:rsidR="00BE51E8">
              <w:t>4.5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06226EF" w14:textId="1BDC15E4">
            <w:pPr>
              <w:spacing w:before="20" w:after="20" w:line="0" w:lineRule="atLeast"/>
              <w:jc w:val="right"/>
            </w:pPr>
            <w:r w:rsidRPr="00174442">
              <w:t>-</w:t>
            </w:r>
            <w:r w:rsidRPr="00174442" w:rsidR="00BE51E8">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07C937D" w14:textId="65409F99">
            <w:pPr>
              <w:spacing w:before="20" w:after="20" w:line="0" w:lineRule="atLeast"/>
              <w:jc w:val="right"/>
            </w:pPr>
            <w:r w:rsidRPr="00174442">
              <w:t>-</w:t>
            </w:r>
            <w:r w:rsidRPr="00174442" w:rsidR="00BE51E8">
              <w:t>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632F522" w14:textId="7B378D44">
            <w:pPr>
              <w:spacing w:before="20" w:after="20" w:line="0" w:lineRule="atLeast"/>
              <w:jc w:val="right"/>
            </w:pPr>
            <w:r w:rsidRPr="00174442">
              <w:t>-</w:t>
            </w:r>
            <w:r w:rsidRPr="00174442" w:rsidR="00BE51E8">
              <w:t>18.2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BF2E135" w14:textId="1D335DFF">
            <w:pPr>
              <w:spacing w:before="20" w:after="20" w:line="0" w:lineRule="atLeast"/>
              <w:jc w:val="right"/>
            </w:pPr>
            <w:r w:rsidRPr="00174442">
              <w:t>-</w:t>
            </w:r>
            <w:r w:rsidRPr="00174442" w:rsidR="00BE51E8">
              <w:t>17.5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FB68F84" w14:textId="56A9AF84">
            <w:pPr>
              <w:spacing w:before="20" w:after="20" w:line="0" w:lineRule="atLeast"/>
              <w:jc w:val="right"/>
            </w:pPr>
            <w:r w:rsidRPr="00174442">
              <w:t>-</w:t>
            </w:r>
            <w:r w:rsidRPr="00174442" w:rsidR="00BE51E8">
              <w:t>20.4</w:t>
            </w:r>
          </w:p>
        </w:tc>
      </w:tr>
    </w:tbl>
    <w:p w:rsidRPr="00174442" w:rsidR="00BE51E8" w:rsidP="00323916" w:rsidRDefault="00BE51E8" w14:paraId="515BA824" w14:textId="79ACB4A8">
      <w:pPr>
        <w:pStyle w:val="Appsub-heading"/>
        <w:numPr>
          <w:ilvl w:val="0"/>
          <w:numId w:val="78"/>
        </w:numPr>
      </w:pPr>
      <w:r w:rsidRPr="00174442">
        <w:t>Tambo Basin (basin number 223)</w:t>
      </w:r>
    </w:p>
    <w:p w:rsidRPr="00174442" w:rsidR="00BE51E8" w:rsidP="00BE51E8" w:rsidRDefault="00BE51E8" w14:paraId="444E5BD2" w14:textId="5CEBC32F">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8</w:t>
      </w:r>
      <w:r w:rsidRPr="00174442">
        <w:fldChar w:fldCharType="end"/>
      </w:r>
      <w:r w:rsidRPr="00174442" w:rsidR="00740A90">
        <w:t>:</w:t>
      </w:r>
      <w:r w:rsidRPr="00174442">
        <w:t xml:space="preserve"> Projected climate change to apply to the post-1975 reference period for the Tambo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7C3AC2F5"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F0128C" w:rsidR="00BE51E8" w:rsidP="00F0128C" w:rsidRDefault="00BE51E8" w14:paraId="0D2572F7" w14:textId="5FD28129">
            <w:pPr>
              <w:pStyle w:val="TableHeadingCentre"/>
              <w:rPr>
                <w:b w:val="0"/>
              </w:rPr>
            </w:pPr>
          </w:p>
        </w:tc>
        <w:tc>
          <w:tcPr>
            <w:tcW w:w="2410" w:type="dxa"/>
            <w:tcBorders>
              <w:top w:val="single" w:color="auto" w:sz="4" w:space="0"/>
              <w:left w:val="single" w:color="auto" w:sz="4" w:space="0"/>
              <w:right w:val="single" w:color="auto" w:sz="4" w:space="0"/>
            </w:tcBorders>
          </w:tcPr>
          <w:p w:rsidRPr="00F0128C" w:rsidR="00BE51E8" w:rsidP="00F0128C" w:rsidRDefault="00BE51E8" w14:paraId="70B821E1" w14:textId="1D18E9EA">
            <w:pPr>
              <w:pStyle w:val="TableHeadingCentre"/>
              <w:rPr>
                <w:b w:val="0"/>
              </w:rPr>
            </w:pPr>
          </w:p>
        </w:tc>
        <w:tc>
          <w:tcPr>
            <w:tcW w:w="1276" w:type="dxa"/>
            <w:tcBorders>
              <w:top w:val="single" w:color="auto" w:sz="4" w:space="0"/>
              <w:left w:val="single" w:color="auto" w:sz="4" w:space="0"/>
              <w:right w:val="single" w:color="auto" w:sz="4" w:space="0"/>
            </w:tcBorders>
          </w:tcPr>
          <w:p w:rsidRPr="00F0128C" w:rsidR="00BE51E8" w:rsidP="00F0128C" w:rsidRDefault="00BE51E8" w14:paraId="62F89EC3" w14:textId="6F8A0619">
            <w:pPr>
              <w:pStyle w:val="TableHeadingCentre"/>
              <w:rPr>
                <w:b w:val="0"/>
              </w:rPr>
            </w:pPr>
          </w:p>
        </w:tc>
        <w:tc>
          <w:tcPr>
            <w:tcW w:w="992" w:type="dxa"/>
            <w:tcBorders>
              <w:top w:val="single" w:color="auto" w:sz="4" w:space="0"/>
              <w:left w:val="single" w:color="auto" w:sz="4" w:space="0"/>
              <w:right w:val="single" w:color="auto" w:sz="4" w:space="0"/>
            </w:tcBorders>
          </w:tcPr>
          <w:p w:rsidRPr="00F0128C" w:rsidR="00BE51E8" w:rsidP="00F0128C" w:rsidRDefault="00BE51E8" w14:paraId="76EF7993" w14:textId="55606EDD">
            <w:pPr>
              <w:pStyle w:val="TableHeadingCentre"/>
              <w:rPr>
                <w:b w:val="0"/>
              </w:rPr>
            </w:pPr>
          </w:p>
        </w:tc>
        <w:tc>
          <w:tcPr>
            <w:tcW w:w="992" w:type="dxa"/>
            <w:tcBorders>
              <w:top w:val="single" w:color="auto" w:sz="4" w:space="0"/>
              <w:left w:val="single" w:color="auto" w:sz="4" w:space="0"/>
              <w:right w:val="single" w:color="auto" w:sz="4" w:space="0"/>
            </w:tcBorders>
          </w:tcPr>
          <w:p w:rsidRPr="00F0128C" w:rsidR="00BE51E8" w:rsidP="00F0128C" w:rsidRDefault="00BE51E8" w14:paraId="5C17FB54" w14:textId="53328D38">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F0128C" w:rsidR="00BE51E8" w:rsidP="00F0128C" w:rsidRDefault="00BE51E8" w14:paraId="1F11BA55" w14:textId="77777777">
            <w:pPr>
              <w:pStyle w:val="TableHeadingCentre"/>
              <w:rPr>
                <w:b w:val="0"/>
              </w:rPr>
            </w:pPr>
            <w:r w:rsidRPr="00F0128C">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F0128C" w:rsidR="00BE51E8" w:rsidP="00F0128C" w:rsidRDefault="00BE51E8" w14:paraId="0626092D" w14:textId="77777777">
            <w:pPr>
              <w:pStyle w:val="TableHeadingCentre"/>
              <w:rPr>
                <w:b w:val="0"/>
              </w:rPr>
            </w:pPr>
            <w:r w:rsidRPr="00F0128C">
              <w:t>Runoff (%)</w:t>
            </w:r>
          </w:p>
        </w:tc>
      </w:tr>
      <w:tr w:rsidRPr="00174442" w:rsidR="00E446B8" w:rsidTr="004443F4" w14:paraId="0A36E98C"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F0128C" w:rsidR="00BE51E8" w:rsidP="00F0128C" w:rsidRDefault="004443F4" w14:paraId="7556395F" w14:textId="71C2B3D2">
            <w:pPr>
              <w:pStyle w:val="TableHeadingCentre"/>
              <w:rPr>
                <w:b w:val="0"/>
              </w:rPr>
            </w:pPr>
            <w:r w:rsidRPr="00F0128C">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F0128C" w:rsidR="00BE51E8" w:rsidP="00F0128C" w:rsidRDefault="004443F4" w14:paraId="07E3E1D5" w14:textId="5579638B">
            <w:pPr>
              <w:pStyle w:val="TableHeadingCentre"/>
              <w:rPr>
                <w:b w:val="0"/>
              </w:rPr>
            </w:pPr>
            <w:r w:rsidRPr="00F0128C">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F0128C" w:rsidR="00BE51E8" w:rsidP="00F0128C" w:rsidRDefault="004443F4" w14:paraId="4C5B66A5" w14:textId="2CECB239">
            <w:pPr>
              <w:pStyle w:val="TableHeadingCentre"/>
              <w:rPr>
                <w:b w:val="0"/>
              </w:rPr>
            </w:pPr>
            <w:r w:rsidRPr="00F0128C">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F0128C" w:rsidR="00BE51E8" w:rsidP="00F0128C" w:rsidRDefault="004443F4" w14:paraId="697D9F9B" w14:textId="0F7E0FAC">
            <w:pPr>
              <w:pStyle w:val="TableHeadingCentre"/>
              <w:rPr>
                <w:b w:val="0"/>
              </w:rPr>
            </w:pPr>
            <w:r w:rsidRPr="00F0128C">
              <w:t xml:space="preserve">Annual </w:t>
            </w:r>
            <w:r w:rsidRPr="00174442">
              <w:t>temp</w:t>
            </w:r>
            <w:r w:rsidRPr="00F0128C">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F0128C" w:rsidR="00BE51E8" w:rsidP="00F0128C" w:rsidRDefault="004443F4" w14:paraId="1360EB15" w14:textId="722C0097">
            <w:pPr>
              <w:pStyle w:val="TableHeadingCentre"/>
              <w:rPr>
                <w:b w:val="0"/>
              </w:rPr>
            </w:pPr>
            <w:r w:rsidRPr="00F0128C">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08273C14" w14:textId="6FA576F7">
            <w:pPr>
              <w:pStyle w:val="TableHeadingCentre"/>
              <w:rPr>
                <w:b w:val="0"/>
              </w:rPr>
            </w:pPr>
            <w:r w:rsidRPr="00F0128C">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64388EA0" w14:textId="77777777">
            <w:pPr>
              <w:pStyle w:val="TableHeadingCentre"/>
              <w:rPr>
                <w:b w:val="0"/>
              </w:rPr>
            </w:pPr>
            <w:r w:rsidRPr="00F0128C">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68C47547" w14:textId="1FCAA3B6">
            <w:pPr>
              <w:pStyle w:val="TableHeadingCentre"/>
              <w:rPr>
                <w:b w:val="0"/>
              </w:rPr>
            </w:pPr>
            <w:r w:rsidRPr="00F0128C">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53D406E0" w14:textId="3BF73457">
            <w:pPr>
              <w:pStyle w:val="TableHeadingCentre"/>
              <w:rPr>
                <w:b w:val="0"/>
              </w:rPr>
            </w:pPr>
            <w:r w:rsidRPr="00F0128C">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0818904D" w14:textId="77777777">
            <w:pPr>
              <w:pStyle w:val="TableHeadingCentre"/>
              <w:rPr>
                <w:b w:val="0"/>
              </w:rPr>
            </w:pPr>
            <w:r w:rsidRPr="00F0128C">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3164940B" w14:textId="159FC26D">
            <w:pPr>
              <w:pStyle w:val="TableHeadingCentre"/>
              <w:rPr>
                <w:b w:val="0"/>
              </w:rPr>
            </w:pPr>
            <w:r w:rsidRPr="00F0128C">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F0128C" w:rsidR="00BE51E8" w:rsidP="00F0128C" w:rsidRDefault="00BE51E8" w14:paraId="7A903B11" w14:textId="2CF29AC1">
            <w:pPr>
              <w:pStyle w:val="TableHeadingCentre"/>
              <w:rPr>
                <w:b w:val="0"/>
              </w:rPr>
            </w:pPr>
            <w:r w:rsidRPr="00F0128C">
              <w:t xml:space="preserve">Warm season </w:t>
            </w:r>
            <w:r w:rsidRPr="00357356">
              <w:rPr>
                <w:sz w:val="16"/>
              </w:rPr>
              <w:t>(Nov</w:t>
            </w:r>
            <w:r w:rsidRPr="00174442" w:rsidR="003578F9">
              <w:rPr>
                <w:sz w:val="16"/>
                <w:szCs w:val="16"/>
              </w:rPr>
              <w:t>–</w:t>
            </w:r>
            <w:r w:rsidRPr="00357356">
              <w:rPr>
                <w:sz w:val="16"/>
              </w:rPr>
              <w:t>Apr)</w:t>
            </w:r>
          </w:p>
        </w:tc>
      </w:tr>
      <w:tr w:rsidRPr="00174442" w:rsidR="00030DD3" w:rsidTr="004443F4" w14:paraId="76680E7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7AA68C3" w14:textId="3CD0782C">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F81F6ED" w14:textId="13F0A07A">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17EAC621" w14:textId="741A333D">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BFA64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5A8D70"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F102DE"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407B7D2" w14:textId="77777777">
            <w:pPr>
              <w:spacing w:before="20" w:after="20" w:line="0" w:lineRule="atLeast"/>
              <w:jc w:val="right"/>
            </w:pPr>
            <w:r w:rsidRPr="00174442">
              <w:t>5.5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23BD79"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12877B2"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88485A4"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F078ADE" w14:textId="3BE5B2AB">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F674505" w14:textId="760410C7">
            <w:pPr>
              <w:spacing w:before="20" w:after="20" w:line="0" w:lineRule="atLeast"/>
              <w:jc w:val="right"/>
            </w:pPr>
            <w:r w:rsidRPr="00174442">
              <w:t>-</w:t>
            </w:r>
            <w:r w:rsidRPr="00174442" w:rsidR="00BE51E8">
              <w:t>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7CFB538" w14:textId="15048726">
            <w:pPr>
              <w:spacing w:before="20" w:after="20" w:line="0" w:lineRule="atLeast"/>
              <w:jc w:val="right"/>
            </w:pPr>
            <w:r w:rsidRPr="00174442">
              <w:t>-</w:t>
            </w:r>
            <w:r w:rsidRPr="00174442" w:rsidR="00BE51E8">
              <w:t>1.5</w:t>
            </w:r>
          </w:p>
        </w:tc>
      </w:tr>
      <w:tr w:rsidRPr="00174442" w:rsidR="00030DD3" w:rsidTr="004443F4" w14:paraId="6402E58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0FFE57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411DD6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6822A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205E670"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663013"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64F3D7E" w14:textId="77777777">
            <w:pPr>
              <w:spacing w:before="20" w:after="20" w:line="0" w:lineRule="atLeast"/>
              <w:jc w:val="right"/>
            </w:pPr>
            <w:r w:rsidRPr="00174442">
              <w:t>10.7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8F6D687"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090C505" w14:textId="69C18329">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CE331B4" w14:textId="77777777">
            <w:pPr>
              <w:spacing w:before="20" w:after="20" w:line="0" w:lineRule="atLeast"/>
              <w:jc w:val="right"/>
            </w:pPr>
            <w:r w:rsidRPr="00174442">
              <w:t>5.9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2F6748D" w14:textId="3FD1AB3D">
            <w:pPr>
              <w:spacing w:before="20" w:after="20" w:line="0" w:lineRule="atLeast"/>
              <w:jc w:val="right"/>
            </w:pPr>
            <w:r w:rsidRPr="00174442">
              <w:t>-</w:t>
            </w:r>
            <w:r w:rsidRPr="00174442" w:rsidR="00BE51E8">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3E1F481" w14:textId="69A319DA">
            <w:pPr>
              <w:spacing w:before="20" w:after="20" w:line="0" w:lineRule="atLeast"/>
              <w:jc w:val="right"/>
            </w:pPr>
            <w:r w:rsidRPr="00174442">
              <w:t>-</w:t>
            </w:r>
            <w:r w:rsidRPr="00174442" w:rsidR="00BE51E8">
              <w:t>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E6DC3F1" w14:textId="3123A01B">
            <w:pPr>
              <w:spacing w:before="20" w:after="20" w:line="0" w:lineRule="atLeast"/>
              <w:jc w:val="right"/>
            </w:pPr>
            <w:r w:rsidRPr="00174442">
              <w:t>-</w:t>
            </w:r>
            <w:r w:rsidRPr="00174442" w:rsidR="00BE51E8">
              <w:t>2.9</w:t>
            </w:r>
          </w:p>
        </w:tc>
      </w:tr>
      <w:tr w:rsidRPr="00174442" w:rsidR="00030DD3" w:rsidTr="004443F4" w14:paraId="39BC7B0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E2CDC0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A023D9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302323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64CFF6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2F0198C"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10C9A2" w14:textId="77777777">
            <w:pPr>
              <w:spacing w:before="20" w:after="20" w:line="0" w:lineRule="atLeast"/>
              <w:jc w:val="right"/>
            </w:pPr>
            <w:r w:rsidRPr="00174442">
              <w:t>15.1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F14010D" w14:textId="77777777">
            <w:pPr>
              <w:spacing w:before="20" w:after="20" w:line="0" w:lineRule="atLeast"/>
              <w:jc w:val="right"/>
            </w:pPr>
            <w:r w:rsidRPr="00174442">
              <w:t>3.1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792836" w14:textId="3EC1F277">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C088D50"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F220CE7" w14:textId="317FA416">
            <w:pPr>
              <w:spacing w:before="20" w:after="20" w:line="0" w:lineRule="atLeast"/>
              <w:jc w:val="right"/>
            </w:pPr>
            <w:r w:rsidRPr="00174442">
              <w:t>-</w:t>
            </w:r>
            <w:r w:rsidRPr="00174442" w:rsidR="00BE51E8">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855E7C3" w14:textId="08C6A634">
            <w:pPr>
              <w:spacing w:before="20" w:after="20" w:line="0" w:lineRule="atLeast"/>
              <w:jc w:val="right"/>
            </w:pPr>
            <w:r w:rsidRPr="00174442">
              <w:t>-</w:t>
            </w:r>
            <w:r w:rsidRPr="00174442" w:rsidR="00BE51E8">
              <w:t>0.2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2A9089E" w14:textId="47E2D3EF">
            <w:pPr>
              <w:spacing w:before="20" w:after="20" w:line="0" w:lineRule="atLeast"/>
              <w:jc w:val="right"/>
            </w:pPr>
            <w:r w:rsidRPr="00174442">
              <w:t>-</w:t>
            </w:r>
            <w:r w:rsidRPr="00174442" w:rsidR="00BE51E8">
              <w:t>4.1</w:t>
            </w:r>
          </w:p>
        </w:tc>
      </w:tr>
      <w:tr w:rsidRPr="00174442" w:rsidR="00030DD3" w:rsidTr="004443F4" w14:paraId="33EC950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EC7948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999DD9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D73FA0" w14:textId="488F21C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2B0BF6E"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1ACC4CA"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C064D74"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D62D57"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B96200C" w14:textId="09B22FA4">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58441B"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A3967D3" w14:textId="13DA4DEB">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750BCFB" w14:textId="38EBF1B6">
            <w:pPr>
              <w:spacing w:before="20" w:after="20" w:line="0" w:lineRule="atLeast"/>
              <w:jc w:val="right"/>
            </w:pPr>
            <w:r w:rsidRPr="00174442">
              <w:t>-</w:t>
            </w:r>
            <w:r w:rsidRPr="00174442" w:rsidR="00BE51E8">
              <w:t>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F6EACEB" w14:textId="4EA49594">
            <w:pPr>
              <w:spacing w:before="20" w:after="20" w:line="0" w:lineRule="atLeast"/>
              <w:jc w:val="right"/>
            </w:pPr>
            <w:r w:rsidRPr="00174442">
              <w:t>-</w:t>
            </w:r>
            <w:r w:rsidRPr="00174442" w:rsidR="00BE51E8">
              <w:t>2.4</w:t>
            </w:r>
          </w:p>
        </w:tc>
      </w:tr>
      <w:tr w:rsidRPr="00174442" w:rsidR="00425F28" w:rsidTr="008F1AF7" w14:paraId="54CB64E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61D14D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4B54EE6" w14:textId="1B0B2D07">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6AA0C2BE" w14:textId="260E663D">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5BD02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4D864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24C295"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B49ACD6"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4787E5C" w14:textId="13759A98">
            <w:pPr>
              <w:spacing w:before="20" w:after="20" w:line="0" w:lineRule="atLeast"/>
              <w:jc w:val="right"/>
            </w:pPr>
            <w:r w:rsidRPr="00174442">
              <w:t>-</w:t>
            </w:r>
            <w:r w:rsidRPr="00174442" w:rsidR="00BE51E8">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D94697D" w14:textId="21B87504">
            <w:pPr>
              <w:spacing w:before="20" w:after="20" w:line="0" w:lineRule="atLeast"/>
              <w:jc w:val="right"/>
            </w:pPr>
            <w:r w:rsidRPr="00174442">
              <w:t>-</w:t>
            </w:r>
            <w:r w:rsidRPr="00174442" w:rsidR="00BE51E8">
              <w:t>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19FA0A0" w14:textId="3C6DCBFB">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3E1E727" w14:textId="5B37387E">
            <w:pPr>
              <w:spacing w:before="20" w:after="20" w:line="0" w:lineRule="atLeast"/>
              <w:jc w:val="right"/>
            </w:pPr>
            <w:r w:rsidRPr="00174442">
              <w:t>-</w:t>
            </w:r>
            <w:r w:rsidRPr="00174442" w:rsidR="00BE51E8">
              <w:t>6.7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C6D9283" w14:textId="707F3195">
            <w:pPr>
              <w:spacing w:before="20" w:after="20" w:line="0" w:lineRule="atLeast"/>
              <w:jc w:val="right"/>
            </w:pPr>
            <w:r w:rsidRPr="00174442">
              <w:t>-</w:t>
            </w:r>
            <w:r w:rsidRPr="00174442" w:rsidR="00BE51E8">
              <w:t>6.6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29AB982" w14:textId="5A9E0BFA">
            <w:pPr>
              <w:spacing w:before="20" w:after="20" w:line="0" w:lineRule="atLeast"/>
              <w:jc w:val="right"/>
            </w:pPr>
            <w:r w:rsidRPr="00174442">
              <w:t>-</w:t>
            </w:r>
            <w:r w:rsidRPr="00174442" w:rsidR="00BE51E8">
              <w:t>7.1</w:t>
            </w:r>
          </w:p>
        </w:tc>
      </w:tr>
      <w:tr w:rsidRPr="00174442" w:rsidR="00425F28" w:rsidTr="008F1AF7" w14:paraId="4E4C7CB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9EABFF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DD4577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62BD15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A0B968E"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99BA126"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82074C"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15EB5F0" w14:textId="7C3E508E">
            <w:pPr>
              <w:spacing w:before="20" w:after="20" w:line="0" w:lineRule="atLeast"/>
              <w:jc w:val="right"/>
            </w:pPr>
            <w:r w:rsidRPr="00174442">
              <w:t>-</w:t>
            </w:r>
            <w:r w:rsidRPr="00174442" w:rsidR="00BE51E8">
              <w:t>2.1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976B564" w14:textId="7DA55683">
            <w:pPr>
              <w:spacing w:before="20" w:after="20" w:line="0" w:lineRule="atLeast"/>
              <w:jc w:val="right"/>
            </w:pPr>
            <w:r w:rsidRPr="00174442">
              <w:t>-</w:t>
            </w:r>
            <w:r w:rsidRPr="00174442" w:rsidR="00BE51E8">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A19AB40" w14:textId="4AF4D467">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5CB7BA3" w14:textId="2D855427">
            <w:pPr>
              <w:spacing w:before="20" w:after="20" w:line="0" w:lineRule="atLeast"/>
              <w:jc w:val="right"/>
            </w:pPr>
            <w:r w:rsidRPr="00174442">
              <w:t>-</w:t>
            </w:r>
            <w:r w:rsidRPr="00174442" w:rsidR="00BE51E8">
              <w:t>12.9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A52D755" w14:textId="6EFA22BF">
            <w:pPr>
              <w:spacing w:before="20" w:after="20" w:line="0" w:lineRule="atLeast"/>
              <w:jc w:val="right"/>
            </w:pPr>
            <w:r w:rsidRPr="00174442">
              <w:t>-</w:t>
            </w:r>
            <w:r w:rsidRPr="00174442" w:rsidR="00BE51E8">
              <w:t>12.7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71BBDC9" w14:textId="0D13FDA3">
            <w:pPr>
              <w:spacing w:before="20" w:after="20" w:line="0" w:lineRule="atLeast"/>
              <w:jc w:val="right"/>
            </w:pPr>
            <w:r w:rsidRPr="00174442">
              <w:t>-</w:t>
            </w:r>
            <w:r w:rsidRPr="00174442" w:rsidR="00BE51E8">
              <w:t>13.8</w:t>
            </w:r>
          </w:p>
        </w:tc>
      </w:tr>
      <w:tr w:rsidRPr="00174442" w:rsidR="00425F28" w:rsidTr="008F1AF7" w14:paraId="57433DB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75886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A35E4D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98E05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3E2B049"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A91BC15"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3E94A20"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7CD4E98" w14:textId="52F6209E">
            <w:pPr>
              <w:spacing w:before="20" w:after="20" w:line="0" w:lineRule="atLeast"/>
              <w:jc w:val="right"/>
            </w:pPr>
            <w:r w:rsidRPr="00174442">
              <w:t>-</w:t>
            </w:r>
            <w:r w:rsidRPr="00174442" w:rsidR="00BE51E8">
              <w:t>3.0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A4CF410" w14:textId="474E3566">
            <w:pPr>
              <w:spacing w:before="20" w:after="20" w:line="0" w:lineRule="atLeast"/>
              <w:jc w:val="right"/>
            </w:pPr>
            <w:r w:rsidRPr="00174442">
              <w:t>-</w:t>
            </w:r>
            <w:r w:rsidRPr="00174442" w:rsidR="00BE51E8">
              <w:t>6.5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53BD14B" w14:textId="1E636864">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2D90F07" w14:textId="66A8921A">
            <w:pPr>
              <w:spacing w:before="20" w:after="20" w:line="0" w:lineRule="atLeast"/>
              <w:jc w:val="right"/>
            </w:pPr>
            <w:r w:rsidRPr="00174442">
              <w:t>-</w:t>
            </w:r>
            <w:r w:rsidRPr="00174442" w:rsidR="00BE51E8">
              <w:t>18.2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C223EC7" w14:textId="6BF9DE1D">
            <w:pPr>
              <w:spacing w:before="20" w:after="20" w:line="0" w:lineRule="atLeast"/>
              <w:jc w:val="right"/>
            </w:pPr>
            <w:r w:rsidRPr="00174442">
              <w:t>-</w:t>
            </w:r>
            <w:r w:rsidRPr="00174442" w:rsidR="00BE51E8">
              <w:t>17.9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8CF642F" w14:textId="6BCAE33D">
            <w:pPr>
              <w:spacing w:before="20" w:after="20" w:line="0" w:lineRule="atLeast"/>
              <w:jc w:val="right"/>
            </w:pPr>
            <w:r w:rsidRPr="00174442">
              <w:t>-</w:t>
            </w:r>
            <w:r w:rsidRPr="00174442" w:rsidR="00BE51E8">
              <w:t>19.4</w:t>
            </w:r>
          </w:p>
        </w:tc>
      </w:tr>
      <w:tr w:rsidRPr="00174442" w:rsidR="00425F28" w:rsidTr="008F1AF7" w14:paraId="76D205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9A3326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4D1779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2E63526" w14:textId="105461A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491C35B"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0037A7"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E63C0FC"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3EF49AD" w14:textId="7F594A77">
            <w:pPr>
              <w:spacing w:before="20" w:after="20" w:line="0" w:lineRule="atLeast"/>
              <w:jc w:val="right"/>
            </w:pPr>
            <w:r w:rsidRPr="00174442">
              <w:t>-</w:t>
            </w:r>
            <w:r w:rsidRPr="00174442" w:rsidR="00BE51E8">
              <w:t>1.8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DEA72A6" w14:textId="1F8AC2C0">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63D2D6F" w14:textId="295DFB9F">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404E113" w14:textId="158ABB43">
            <w:pPr>
              <w:spacing w:before="20" w:after="20" w:line="0" w:lineRule="atLeast"/>
              <w:jc w:val="right"/>
            </w:pPr>
            <w:r w:rsidRPr="00174442">
              <w:t>-</w:t>
            </w:r>
            <w:r w:rsidRPr="00174442" w:rsidR="00BE51E8">
              <w:t>10.7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A3B895E" w14:textId="063EAB2C">
            <w:pPr>
              <w:spacing w:before="20" w:after="20" w:line="0" w:lineRule="atLeast"/>
              <w:jc w:val="right"/>
            </w:pPr>
            <w:r w:rsidRPr="00174442">
              <w:t>-</w:t>
            </w:r>
            <w:r w:rsidRPr="00174442" w:rsidR="00BE51E8">
              <w:t>10.5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911B177" w14:textId="2D396272">
            <w:pPr>
              <w:spacing w:before="20" w:after="20" w:line="0" w:lineRule="atLeast"/>
              <w:jc w:val="right"/>
            </w:pPr>
            <w:r w:rsidRPr="00174442">
              <w:t>-</w:t>
            </w:r>
            <w:r w:rsidRPr="00174442" w:rsidR="00BE51E8">
              <w:t>11.4</w:t>
            </w:r>
          </w:p>
        </w:tc>
      </w:tr>
      <w:tr w:rsidRPr="00174442" w:rsidR="00030DD3" w:rsidTr="004443F4" w14:paraId="77B4473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22FFFA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66FB32A" w14:textId="0D827061">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763911B8" w14:textId="0D574298">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669BA4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1C0824"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B711875"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CC41001"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8A6C57E" w14:textId="7A8FAE8C">
            <w:pPr>
              <w:spacing w:before="20" w:after="20" w:line="0" w:lineRule="atLeast"/>
              <w:jc w:val="right"/>
            </w:pPr>
            <w:r w:rsidRPr="00174442">
              <w:t>-</w:t>
            </w:r>
            <w:r w:rsidRPr="00174442" w:rsidR="00BE51E8">
              <w:t>3.1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0F31F0E" w14:textId="75283541">
            <w:pPr>
              <w:spacing w:before="20" w:after="20" w:line="0" w:lineRule="atLeast"/>
              <w:jc w:val="right"/>
            </w:pPr>
            <w:r w:rsidRPr="00174442">
              <w:t>-</w:t>
            </w:r>
            <w:r w:rsidRPr="00174442" w:rsidR="00BE51E8">
              <w:t>4.3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9FB4357" w14:textId="228FFD52">
            <w:pPr>
              <w:spacing w:before="20" w:after="20" w:line="0" w:lineRule="atLeast"/>
              <w:jc w:val="right"/>
            </w:pPr>
            <w:r w:rsidRPr="00174442">
              <w:t>-</w:t>
            </w:r>
            <w:r w:rsidRPr="00174442" w:rsidR="00BE51E8">
              <w:t>3.4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7531F9E" w14:textId="08F5EC43">
            <w:pPr>
              <w:spacing w:before="20" w:after="20" w:line="0" w:lineRule="atLeast"/>
              <w:jc w:val="right"/>
            </w:pPr>
            <w:r w:rsidRPr="00174442">
              <w:t>-</w:t>
            </w:r>
            <w:r w:rsidRPr="00174442" w:rsidR="00BE51E8">
              <w:t>11.9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AF0E763" w14:textId="5D758607">
            <w:pPr>
              <w:spacing w:before="20" w:after="20" w:line="0" w:lineRule="atLeast"/>
              <w:jc w:val="right"/>
            </w:pPr>
            <w:r w:rsidRPr="00174442">
              <w:t>-</w:t>
            </w:r>
            <w:r w:rsidRPr="00174442" w:rsidR="00BE51E8">
              <w:t>11.9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6E98585" w14:textId="00A3A386">
            <w:pPr>
              <w:spacing w:before="20" w:after="20" w:line="0" w:lineRule="atLeast"/>
              <w:jc w:val="right"/>
            </w:pPr>
            <w:r w:rsidRPr="00174442">
              <w:t>-</w:t>
            </w:r>
            <w:r w:rsidRPr="00174442" w:rsidR="00BE51E8">
              <w:t>13.5</w:t>
            </w:r>
          </w:p>
        </w:tc>
      </w:tr>
      <w:tr w:rsidRPr="00174442" w:rsidR="00030DD3" w:rsidTr="004443F4" w14:paraId="456D1A6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A1DB5D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0D4F7D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53559B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AC05E96"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0F95970"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E8F953"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CB1C49C" w14:textId="20C4EB27">
            <w:pPr>
              <w:spacing w:before="20" w:after="20" w:line="0" w:lineRule="atLeast"/>
              <w:jc w:val="right"/>
            </w:pPr>
            <w:r w:rsidRPr="00174442">
              <w:t>-</w:t>
            </w:r>
            <w:r w:rsidRPr="00174442" w:rsidR="00BE51E8">
              <w:t>6.0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AD07E3F" w14:textId="3D7DF5BC">
            <w:pPr>
              <w:spacing w:before="20" w:after="20" w:line="0" w:lineRule="atLeast"/>
              <w:jc w:val="right"/>
            </w:pPr>
            <w:r w:rsidRPr="00174442">
              <w:t>-</w:t>
            </w:r>
            <w:r w:rsidRPr="00174442" w:rsidR="00BE51E8">
              <w:t>8.4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B880E1B" w14:textId="244905FA">
            <w:pPr>
              <w:spacing w:before="20" w:after="20" w:line="0" w:lineRule="atLeast"/>
              <w:jc w:val="right"/>
            </w:pPr>
            <w:r w:rsidRPr="00174442">
              <w:t>-</w:t>
            </w:r>
            <w:r w:rsidRPr="00174442" w:rsidR="00BE51E8">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91E5C4" w14:textId="20770D5B">
            <w:pPr>
              <w:spacing w:before="20" w:after="20" w:line="0" w:lineRule="atLeast"/>
              <w:jc w:val="right"/>
            </w:pPr>
            <w:r w:rsidRPr="00174442">
              <w:t>-</w:t>
            </w:r>
            <w:r w:rsidRPr="00174442" w:rsidR="00BE51E8">
              <w:t>23.1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12886BD" w14:textId="1248251E">
            <w:pPr>
              <w:spacing w:before="20" w:after="20" w:line="0" w:lineRule="atLeast"/>
              <w:jc w:val="right"/>
            </w:pPr>
            <w:r w:rsidRPr="00174442">
              <w:t>-</w:t>
            </w:r>
            <w:r w:rsidRPr="00174442" w:rsidR="00BE51E8">
              <w:t>23.2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AC5E849" w14:textId="74C4A731">
            <w:pPr>
              <w:spacing w:before="20" w:after="20" w:line="0" w:lineRule="atLeast"/>
              <w:jc w:val="right"/>
            </w:pPr>
            <w:r w:rsidRPr="00174442">
              <w:t>-</w:t>
            </w:r>
            <w:r w:rsidRPr="00174442" w:rsidR="00BE51E8">
              <w:t>26.2</w:t>
            </w:r>
          </w:p>
        </w:tc>
      </w:tr>
      <w:tr w:rsidRPr="00174442" w:rsidR="00030DD3" w:rsidTr="004443F4" w14:paraId="75B61D3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599B76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51DE52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ECD0E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15F4C6"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5C09C6" w14:textId="77777777">
            <w:pPr>
              <w:spacing w:before="20" w:after="20" w:line="0" w:lineRule="atLeast"/>
              <w:jc w:val="right"/>
            </w:pPr>
            <w:r w:rsidRPr="00174442">
              <w:t>7.4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CEFD375"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7902A3C" w14:textId="374F04F4">
            <w:pPr>
              <w:spacing w:before="20" w:after="20" w:line="0" w:lineRule="atLeast"/>
              <w:jc w:val="right"/>
            </w:pPr>
            <w:r w:rsidRPr="00174442">
              <w:t>-</w:t>
            </w:r>
            <w:r w:rsidRPr="00174442" w:rsidR="00BE51E8">
              <w:t>8.4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0B12DDD" w14:textId="6D7DCBBF">
            <w:pPr>
              <w:spacing w:before="20" w:after="20" w:line="0" w:lineRule="atLeast"/>
              <w:jc w:val="right"/>
            </w:pPr>
            <w:r w:rsidRPr="00174442">
              <w:t>-</w:t>
            </w:r>
            <w:r w:rsidRPr="00174442" w:rsidR="00BE51E8">
              <w:t>11.8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839710B" w14:textId="0DFE46B1">
            <w:pPr>
              <w:spacing w:before="20" w:after="20" w:line="0" w:lineRule="atLeast"/>
              <w:jc w:val="right"/>
            </w:pPr>
            <w:r w:rsidRPr="00174442">
              <w:t>-</w:t>
            </w:r>
            <w:r w:rsidRPr="00174442" w:rsidR="00BE51E8">
              <w:t>9.2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EB29348" w14:textId="6EEAA1C8">
            <w:pPr>
              <w:spacing w:before="20" w:after="20" w:line="0" w:lineRule="atLeast"/>
              <w:jc w:val="right"/>
            </w:pPr>
            <w:r w:rsidRPr="00174442">
              <w:t>-</w:t>
            </w:r>
            <w:r w:rsidRPr="00174442" w:rsidR="00BE51E8">
              <w:t>32.4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3C8F44C" w14:textId="3A4D5950">
            <w:pPr>
              <w:spacing w:before="20" w:after="20" w:line="0" w:lineRule="atLeast"/>
              <w:jc w:val="right"/>
            </w:pPr>
            <w:r w:rsidRPr="00174442">
              <w:t>-</w:t>
            </w:r>
            <w:r w:rsidRPr="00174442" w:rsidR="00BE51E8">
              <w:t>32.6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F50B17F" w14:textId="44681C04">
            <w:pPr>
              <w:spacing w:before="20" w:after="20" w:line="0" w:lineRule="atLeast"/>
              <w:jc w:val="right"/>
            </w:pPr>
            <w:r w:rsidRPr="00174442">
              <w:t>-</w:t>
            </w:r>
            <w:r w:rsidRPr="00174442" w:rsidR="00BE51E8">
              <w:t>36.9</w:t>
            </w:r>
          </w:p>
        </w:tc>
      </w:tr>
      <w:tr w:rsidRPr="00174442" w:rsidR="00030DD3" w:rsidTr="009259C2" w14:paraId="3B99A84A"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68BBD2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9E3F92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9DA164C" w14:textId="319BD20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E96463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61169D5"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515B16C"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445A0C" w14:textId="6611DF6C">
            <w:pPr>
              <w:spacing w:before="20" w:after="20" w:line="0" w:lineRule="atLeast"/>
              <w:jc w:val="right"/>
            </w:pPr>
            <w:r w:rsidRPr="00174442">
              <w:t>-</w:t>
            </w:r>
            <w:r w:rsidRPr="00174442" w:rsidR="00BE51E8">
              <w:t>5.0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53F41B9" w14:textId="56B52420">
            <w:pPr>
              <w:spacing w:before="20" w:after="20" w:line="0" w:lineRule="atLeast"/>
              <w:jc w:val="right"/>
            </w:pPr>
            <w:r w:rsidRPr="00174442">
              <w:t>-</w:t>
            </w:r>
            <w:r w:rsidRPr="00174442" w:rsidR="00BE51E8">
              <w:t>7.0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6C914FF" w14:textId="7E37BD0F">
            <w:pPr>
              <w:spacing w:before="20" w:after="20" w:line="0" w:lineRule="atLeast"/>
              <w:jc w:val="right"/>
            </w:pPr>
            <w:r w:rsidRPr="00174442">
              <w:t>-</w:t>
            </w:r>
            <w:r w:rsidRPr="00174442" w:rsidR="00BE51E8">
              <w:t>5.4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B375CB7" w14:textId="3B5CD5B2">
            <w:pPr>
              <w:spacing w:before="20" w:after="20" w:line="0" w:lineRule="atLeast"/>
              <w:jc w:val="right"/>
            </w:pPr>
            <w:r w:rsidRPr="00174442">
              <w:t>-</w:t>
            </w:r>
            <w:r w:rsidRPr="00174442" w:rsidR="00BE51E8">
              <w:t>19.0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5ECCFC5" w14:textId="737EE135">
            <w:pPr>
              <w:spacing w:before="20" w:after="20" w:line="0" w:lineRule="atLeast"/>
              <w:jc w:val="right"/>
            </w:pPr>
            <w:r w:rsidRPr="00174442">
              <w:t>-</w:t>
            </w:r>
            <w:r w:rsidRPr="00174442" w:rsidR="00BE51E8">
              <w:t>19.2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8EB72A3" w14:textId="65929C66">
            <w:pPr>
              <w:spacing w:before="20" w:after="20" w:line="0" w:lineRule="atLeast"/>
              <w:jc w:val="right"/>
            </w:pPr>
            <w:r w:rsidRPr="00174442">
              <w:t>-</w:t>
            </w:r>
            <w:r w:rsidRPr="00174442" w:rsidR="00BE51E8">
              <w:t>21.7</w:t>
            </w:r>
          </w:p>
        </w:tc>
      </w:tr>
      <w:tr w:rsidRPr="00174442" w:rsidR="00425F28" w:rsidTr="008F1AF7" w14:paraId="770F95A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0D9E6E4" w14:textId="24103E68">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27B81A9" w14:textId="4486CF7E">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2729F927" w14:textId="1A436E5A">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480EF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7292E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7AE08B"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04FD8E"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7FE7E2"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9EFA4E4"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9585DC"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83D2A41" w14:textId="5B93AFB2">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D8AD794" w14:textId="4BC82CAF">
            <w:pPr>
              <w:spacing w:before="20" w:after="20" w:line="0" w:lineRule="atLeast"/>
              <w:jc w:val="right"/>
            </w:pPr>
            <w:r w:rsidRPr="00174442">
              <w:t>-</w:t>
            </w:r>
            <w:r w:rsidRPr="00174442" w:rsidR="00BE51E8">
              <w:t>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27D2C0B" w14:textId="59671A6D">
            <w:pPr>
              <w:spacing w:before="20" w:after="20" w:line="0" w:lineRule="atLeast"/>
              <w:jc w:val="right"/>
            </w:pPr>
            <w:r w:rsidRPr="00174442">
              <w:t>-</w:t>
            </w:r>
            <w:r w:rsidRPr="00174442" w:rsidR="00BE51E8">
              <w:t>1.5</w:t>
            </w:r>
          </w:p>
        </w:tc>
      </w:tr>
      <w:tr w:rsidRPr="00174442" w:rsidR="00425F28" w:rsidTr="008F1AF7" w14:paraId="57D0983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BEE45C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EF87A4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D76CC9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942AC0"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C38FCCB"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146A096" w14:textId="77777777">
            <w:pPr>
              <w:spacing w:before="20" w:after="20" w:line="0" w:lineRule="atLeast"/>
              <w:jc w:val="right"/>
            </w:pPr>
            <w:r w:rsidRPr="00174442">
              <w:t>12.1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8B4DBF"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4325528" w14:textId="636DB42B">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F9AA6D"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A0BCCFC" w14:textId="02A5B708">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1C3B647" w14:textId="2A6B667B">
            <w:pPr>
              <w:spacing w:before="20" w:after="20" w:line="0" w:lineRule="atLeast"/>
              <w:jc w:val="right"/>
            </w:pPr>
            <w:r w:rsidRPr="00174442">
              <w:t>-</w:t>
            </w:r>
            <w:r w:rsidRPr="00174442" w:rsidR="00BE51E8">
              <w:t>0.2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C3491F8" w14:textId="7547357B">
            <w:pPr>
              <w:spacing w:before="20" w:after="20" w:line="0" w:lineRule="atLeast"/>
              <w:jc w:val="right"/>
            </w:pPr>
            <w:r w:rsidRPr="00174442">
              <w:t>-</w:t>
            </w:r>
            <w:r w:rsidRPr="00174442" w:rsidR="00BE51E8">
              <w:t>3.3</w:t>
            </w:r>
          </w:p>
        </w:tc>
      </w:tr>
      <w:tr w:rsidRPr="00174442" w:rsidR="00425F28" w:rsidTr="008F1AF7" w14:paraId="686E9B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86BFD2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1DC6B9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019056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AF22AEC"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657107"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AE1CD2" w14:textId="77777777">
            <w:pPr>
              <w:spacing w:before="20" w:after="20" w:line="0" w:lineRule="atLeast"/>
              <w:jc w:val="right"/>
            </w:pPr>
            <w:r w:rsidRPr="00174442">
              <w:t>20.0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9460C1" w14:textId="77777777">
            <w:pPr>
              <w:spacing w:before="20" w:after="20" w:line="0" w:lineRule="atLeast"/>
              <w:jc w:val="right"/>
            </w:pPr>
            <w:r w:rsidRPr="00174442">
              <w:t>4.1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250BC5C" w14:textId="47DB9463">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56CCCB"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2FB6A81" w14:textId="4DD87899">
            <w:pPr>
              <w:spacing w:before="20" w:after="20" w:line="0" w:lineRule="atLeast"/>
              <w:jc w:val="right"/>
            </w:pPr>
            <w:r w:rsidRPr="00174442">
              <w:t>-</w:t>
            </w:r>
            <w:r w:rsidRPr="00174442" w:rsidR="00BE51E8">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23199C7" w14:textId="04976F3C">
            <w:pPr>
              <w:spacing w:before="20" w:after="20" w:line="0" w:lineRule="atLeast"/>
              <w:jc w:val="right"/>
            </w:pPr>
            <w:r w:rsidRPr="00174442">
              <w:t>-</w:t>
            </w:r>
            <w:r w:rsidRPr="00174442" w:rsidR="00BE51E8">
              <w:t>0.3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3E522A2" w14:textId="4093089E">
            <w:pPr>
              <w:spacing w:before="20" w:after="20" w:line="0" w:lineRule="atLeast"/>
              <w:jc w:val="right"/>
            </w:pPr>
            <w:r w:rsidRPr="00174442">
              <w:t>-</w:t>
            </w:r>
            <w:r w:rsidRPr="00174442" w:rsidR="00BE51E8">
              <w:t>5.4</w:t>
            </w:r>
          </w:p>
        </w:tc>
      </w:tr>
      <w:tr w:rsidRPr="00174442" w:rsidR="00425F28" w:rsidTr="008F1AF7" w14:paraId="220A836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656711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D3C8EB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3CC259" w14:textId="388A473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F8BA82"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17CF76"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7ED196"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3B4620"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9FE2347" w14:textId="1D98937F">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59C129D"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F82F73E" w14:textId="015F2CBB">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E53AFB6" w14:textId="3B43C140">
            <w:pPr>
              <w:spacing w:before="20" w:after="20" w:line="0" w:lineRule="atLeast"/>
              <w:jc w:val="right"/>
            </w:pPr>
            <w:r w:rsidRPr="00174442">
              <w:t>-</w:t>
            </w:r>
            <w:r w:rsidRPr="00174442" w:rsidR="00BE51E8">
              <w:t>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B8896B5" w14:textId="31597A63">
            <w:pPr>
              <w:spacing w:before="20" w:after="20" w:line="0" w:lineRule="atLeast"/>
              <w:jc w:val="right"/>
            </w:pPr>
            <w:r w:rsidRPr="00174442">
              <w:t>-</w:t>
            </w:r>
            <w:r w:rsidRPr="00174442" w:rsidR="00BE51E8">
              <w:t>2.4</w:t>
            </w:r>
          </w:p>
        </w:tc>
      </w:tr>
      <w:tr w:rsidRPr="00174442" w:rsidR="00030DD3" w:rsidTr="004443F4" w14:paraId="1502C7D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860FF76"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C3505F2" w14:textId="50B8E781">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6931D19B" w14:textId="235D0000">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43061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4D97F1"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CACE7F"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7609EB9"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0B60F14" w14:textId="125B3D75">
            <w:pPr>
              <w:spacing w:before="20" w:after="20" w:line="0" w:lineRule="atLeast"/>
              <w:jc w:val="right"/>
            </w:pPr>
            <w:r w:rsidRPr="00174442">
              <w:t>-</w:t>
            </w:r>
            <w:r w:rsidRPr="00174442" w:rsidR="00BE51E8">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36D2D02" w14:textId="51515F6F">
            <w:pPr>
              <w:spacing w:before="20" w:after="20" w:line="0" w:lineRule="atLeast"/>
              <w:jc w:val="right"/>
            </w:pPr>
            <w:r w:rsidRPr="00174442">
              <w:t>-</w:t>
            </w:r>
            <w:r w:rsidRPr="00174442" w:rsidR="00BE51E8">
              <w:t>2.3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E648F27" w14:textId="39C70C6D">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2D49473" w14:textId="2434890A">
            <w:pPr>
              <w:spacing w:before="20" w:after="20" w:line="0" w:lineRule="atLeast"/>
              <w:jc w:val="right"/>
            </w:pPr>
            <w:r w:rsidRPr="00174442">
              <w:t>-</w:t>
            </w:r>
            <w:r w:rsidRPr="00174442" w:rsidR="00BE51E8">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04FCBFC" w14:textId="0E7A1D80">
            <w:pPr>
              <w:spacing w:before="20" w:after="20" w:line="0" w:lineRule="atLeast"/>
              <w:jc w:val="right"/>
            </w:pPr>
            <w:r w:rsidRPr="00174442">
              <w:t>-</w:t>
            </w:r>
            <w:r w:rsidRPr="00174442" w:rsidR="00BE51E8">
              <w:t>6.5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0512B9C" w14:textId="7DCA7B4F">
            <w:pPr>
              <w:spacing w:before="20" w:after="20" w:line="0" w:lineRule="atLeast"/>
              <w:jc w:val="right"/>
            </w:pPr>
            <w:r w:rsidRPr="00174442">
              <w:t>-</w:t>
            </w:r>
            <w:r w:rsidRPr="00174442" w:rsidR="00BE51E8">
              <w:t>7.0</w:t>
            </w:r>
          </w:p>
        </w:tc>
      </w:tr>
      <w:tr w:rsidRPr="00174442" w:rsidR="00030DD3" w:rsidTr="009259C2" w14:paraId="4D3B7921"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6B8F52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0A19CB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306B3D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2ED769"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0AC4EB"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33122D2"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F1195A6" w14:textId="5BE96E4C">
            <w:pPr>
              <w:spacing w:before="20" w:after="20" w:line="0" w:lineRule="atLeast"/>
              <w:jc w:val="right"/>
            </w:pPr>
            <w:r w:rsidRPr="00174442">
              <w:t>-</w:t>
            </w:r>
            <w:r w:rsidRPr="00174442" w:rsidR="00BE51E8">
              <w:t>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0A6E675" w14:textId="25394954">
            <w:pPr>
              <w:spacing w:before="20" w:after="20" w:line="0" w:lineRule="atLeast"/>
              <w:jc w:val="right"/>
            </w:pPr>
            <w:r w:rsidRPr="00174442">
              <w:t>-</w:t>
            </w:r>
            <w:r w:rsidRPr="00174442" w:rsidR="00BE51E8">
              <w:t>5.2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DE3F895" w14:textId="21BEEEB0">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DC4636B" w14:textId="34D7A13E">
            <w:pPr>
              <w:spacing w:before="20" w:after="20" w:line="0" w:lineRule="atLeast"/>
              <w:jc w:val="right"/>
            </w:pPr>
            <w:r w:rsidRPr="00174442">
              <w:t>-</w:t>
            </w:r>
            <w:r w:rsidRPr="00174442" w:rsidR="00BE51E8">
              <w:t>14.6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226B9F1" w14:textId="4F51900E">
            <w:pPr>
              <w:spacing w:before="20" w:after="20" w:line="0" w:lineRule="atLeast"/>
              <w:jc w:val="right"/>
            </w:pPr>
            <w:r w:rsidRPr="00174442">
              <w:t>-</w:t>
            </w:r>
            <w:r w:rsidRPr="00174442" w:rsidR="00BE51E8">
              <w:t>14.4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2B8239F" w14:textId="07103C56">
            <w:pPr>
              <w:spacing w:before="20" w:after="20" w:line="0" w:lineRule="atLeast"/>
              <w:jc w:val="right"/>
            </w:pPr>
            <w:r w:rsidRPr="00174442">
              <w:t>-</w:t>
            </w:r>
            <w:r w:rsidRPr="00174442" w:rsidR="00BE51E8">
              <w:t>15.6</w:t>
            </w:r>
          </w:p>
        </w:tc>
      </w:tr>
      <w:tr w:rsidRPr="00174442" w:rsidR="00030DD3" w:rsidTr="009259C2" w14:paraId="23E3302A"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DA2D62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AFF91D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8A5A3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B4C979"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A215B3" w14:textId="77777777">
            <w:pPr>
              <w:spacing w:before="20" w:after="20" w:line="0" w:lineRule="atLeast"/>
              <w:jc w:val="right"/>
            </w:pPr>
            <w:r w:rsidRPr="00174442">
              <w:t>7.1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275FDA" w14:textId="77777777">
            <w:pPr>
              <w:spacing w:before="20" w:after="20" w:line="0" w:lineRule="atLeast"/>
              <w:jc w:val="right"/>
            </w:pPr>
            <w:r w:rsidRPr="00174442">
              <w:t>9.9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B94F048" w14:textId="14E75B27">
            <w:pPr>
              <w:spacing w:before="20" w:after="20" w:line="0" w:lineRule="atLeast"/>
              <w:jc w:val="right"/>
            </w:pPr>
            <w:r w:rsidRPr="00174442">
              <w:t>-</w:t>
            </w:r>
            <w:r w:rsidRPr="00174442" w:rsidR="00BE51E8">
              <w:t>4.0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BD2DBEF" w14:textId="0AA0AB95">
            <w:pPr>
              <w:spacing w:before="20" w:after="20" w:line="0" w:lineRule="atLeast"/>
              <w:jc w:val="right"/>
            </w:pPr>
            <w:r w:rsidRPr="00174442">
              <w:t>-</w:t>
            </w:r>
            <w:r w:rsidRPr="00174442" w:rsidR="00BE51E8">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34C6199" w14:textId="50E32063">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4491B81" w14:textId="345E44B7">
            <w:pPr>
              <w:spacing w:before="20" w:after="20" w:line="0" w:lineRule="atLeast"/>
              <w:jc w:val="right"/>
            </w:pPr>
            <w:r w:rsidRPr="00174442">
              <w:t>-</w:t>
            </w:r>
            <w:r w:rsidRPr="00174442" w:rsidR="00BE51E8">
              <w:t>24.1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3B0CD14" w14:textId="1F7EF6A6">
            <w:pPr>
              <w:spacing w:before="20" w:after="20" w:line="0" w:lineRule="atLeast"/>
              <w:jc w:val="right"/>
            </w:pPr>
            <w:r w:rsidRPr="00174442">
              <w:t>-</w:t>
            </w:r>
            <w:r w:rsidRPr="00174442" w:rsidR="00BE51E8">
              <w:t>23.7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0B827FF" w14:textId="64C913CC">
            <w:pPr>
              <w:spacing w:before="20" w:after="20" w:line="0" w:lineRule="atLeast"/>
              <w:jc w:val="right"/>
            </w:pPr>
            <w:r w:rsidRPr="00174442">
              <w:t>-</w:t>
            </w:r>
            <w:r w:rsidRPr="00174442" w:rsidR="00BE51E8">
              <w:t>25.7</w:t>
            </w:r>
          </w:p>
        </w:tc>
      </w:tr>
      <w:tr w:rsidRPr="00174442" w:rsidR="00030DD3" w:rsidTr="009259C2" w14:paraId="60B255EC"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DBB7C8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CA4DC2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B9F665D" w14:textId="4E65657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26EAA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90505F3"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C209BA"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EFC053A" w14:textId="2F32D544">
            <w:pPr>
              <w:spacing w:before="20" w:after="20" w:line="0" w:lineRule="atLeast"/>
              <w:jc w:val="right"/>
            </w:pPr>
            <w:r w:rsidRPr="00174442">
              <w:t>-</w:t>
            </w:r>
            <w:r w:rsidRPr="00174442" w:rsidR="00BE51E8">
              <w:t>1.8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5561680C" w14:textId="4C2C7090">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4E17672" w14:textId="5FE71C80">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8899DFA" w14:textId="403D52AF">
            <w:pPr>
              <w:spacing w:before="20" w:after="20" w:line="0" w:lineRule="atLeast"/>
              <w:jc w:val="right"/>
            </w:pPr>
            <w:r w:rsidRPr="00174442">
              <w:t>-</w:t>
            </w:r>
            <w:r w:rsidRPr="00174442" w:rsidR="00BE51E8">
              <w:t>10.7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27E39E4" w14:textId="0B99EAE7">
            <w:pPr>
              <w:spacing w:before="20" w:after="20" w:line="0" w:lineRule="atLeast"/>
              <w:jc w:val="right"/>
            </w:pPr>
            <w:r w:rsidRPr="00174442">
              <w:t>-</w:t>
            </w:r>
            <w:r w:rsidRPr="00174442" w:rsidR="00BE51E8">
              <w:t>10.5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F7FB0E6" w14:textId="2AD565E7">
            <w:pPr>
              <w:spacing w:before="20" w:after="20" w:line="0" w:lineRule="atLeast"/>
              <w:jc w:val="right"/>
            </w:pPr>
            <w:r w:rsidRPr="00174442">
              <w:t>-</w:t>
            </w:r>
            <w:r w:rsidRPr="00174442" w:rsidR="00BE51E8">
              <w:t>11.4</w:t>
            </w:r>
          </w:p>
        </w:tc>
      </w:tr>
      <w:tr w:rsidRPr="00174442" w:rsidR="00425F28" w:rsidTr="009259C2" w14:paraId="625CC3B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4972E01"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6CCAC17" w14:textId="57B31B6B">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14F2AC06" w14:textId="59A411AB">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CBE2877"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231F3E"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C726856" w14:textId="77777777">
            <w:pPr>
              <w:spacing w:before="20" w:after="20" w:line="0" w:lineRule="atLeast"/>
              <w:jc w:val="right"/>
            </w:pPr>
            <w:r w:rsidRPr="00174442">
              <w:t>2.7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198AC6"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AEDBE8B" w14:textId="695AD34B">
            <w:pPr>
              <w:spacing w:before="20" w:after="20" w:line="0" w:lineRule="atLeast"/>
              <w:jc w:val="right"/>
            </w:pPr>
            <w:r w:rsidRPr="00174442">
              <w:t>-</w:t>
            </w:r>
            <w:r w:rsidRPr="00174442" w:rsidR="00BE51E8">
              <w:t>3.0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0DB3DB00" w14:textId="5C68E38C">
            <w:pPr>
              <w:spacing w:before="20" w:after="20" w:line="0" w:lineRule="atLeast"/>
              <w:jc w:val="right"/>
            </w:pPr>
            <w:r w:rsidRPr="00174442">
              <w:t>-</w:t>
            </w:r>
            <w:r w:rsidRPr="00174442" w:rsidR="00BE51E8">
              <w:t>4.3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7E55642" w14:textId="3EEE6300">
            <w:pPr>
              <w:spacing w:before="20" w:after="20" w:line="0" w:lineRule="atLeast"/>
              <w:jc w:val="right"/>
            </w:pPr>
            <w:r w:rsidRPr="00174442">
              <w:t>-</w:t>
            </w:r>
            <w:r w:rsidRPr="00174442" w:rsidR="00BE51E8">
              <w:t>3.3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42AF1DA" w14:textId="5A58DB7A">
            <w:pPr>
              <w:spacing w:before="20" w:after="20" w:line="0" w:lineRule="atLeast"/>
              <w:jc w:val="right"/>
            </w:pPr>
            <w:r w:rsidRPr="00174442">
              <w:t>-</w:t>
            </w:r>
            <w:r w:rsidRPr="00174442" w:rsidR="00BE51E8">
              <w:t>11.7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E8D03CC" w14:textId="1DE8C76A">
            <w:pPr>
              <w:spacing w:before="20" w:after="20" w:line="0" w:lineRule="atLeast"/>
              <w:jc w:val="right"/>
            </w:pPr>
            <w:r w:rsidRPr="00174442">
              <w:t>-</w:t>
            </w:r>
            <w:r w:rsidRPr="00174442" w:rsidR="00BE51E8">
              <w:t>11.8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2D78D83" w14:textId="0636FD29">
            <w:pPr>
              <w:spacing w:before="20" w:after="20" w:line="0" w:lineRule="atLeast"/>
              <w:jc w:val="right"/>
            </w:pPr>
            <w:r w:rsidRPr="00174442">
              <w:t>-</w:t>
            </w:r>
            <w:r w:rsidRPr="00174442" w:rsidR="00BE51E8">
              <w:t>13.3</w:t>
            </w:r>
          </w:p>
        </w:tc>
      </w:tr>
      <w:tr w:rsidRPr="00174442" w:rsidR="00425F28" w:rsidTr="009259C2" w14:paraId="649BCA22"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BCD1741"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601CEF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E6C9B1D"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877DC8"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3F117C1" w14:textId="77777777">
            <w:pPr>
              <w:spacing w:before="20" w:after="20" w:line="0" w:lineRule="atLeast"/>
              <w:jc w:val="right"/>
            </w:pPr>
            <w:r w:rsidRPr="00174442">
              <w:t>5.9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3292680" w14:textId="77777777">
            <w:pPr>
              <w:spacing w:before="20" w:after="20" w:line="0" w:lineRule="atLeast"/>
              <w:jc w:val="right"/>
            </w:pPr>
            <w:r w:rsidRPr="00174442">
              <w:t>0.2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CB6B8BE" w14:textId="069AC499">
            <w:pPr>
              <w:spacing w:before="20" w:after="20" w:line="0" w:lineRule="atLeast"/>
              <w:jc w:val="right"/>
            </w:pPr>
            <w:r w:rsidRPr="00174442">
              <w:t>-</w:t>
            </w:r>
            <w:r w:rsidRPr="00174442" w:rsidR="00BE51E8">
              <w:t>6.8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8DA2C5C" w14:textId="7A74C59F">
            <w:pPr>
              <w:spacing w:before="20" w:after="20" w:line="0" w:lineRule="atLeast"/>
              <w:jc w:val="right"/>
            </w:pPr>
            <w:r w:rsidRPr="00174442">
              <w:t>-</w:t>
            </w:r>
            <w:r w:rsidRPr="00174442" w:rsidR="00BE51E8">
              <w:t>9.5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64E4AF5E" w14:textId="6CCE4CC3">
            <w:pPr>
              <w:spacing w:before="20" w:after="20" w:line="0" w:lineRule="atLeast"/>
              <w:jc w:val="right"/>
            </w:pPr>
            <w:r w:rsidRPr="00174442">
              <w:t>-</w:t>
            </w:r>
            <w:r w:rsidRPr="00174442" w:rsidR="00BE51E8">
              <w:t>7.4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428A35C" w14:textId="4163B32D">
            <w:pPr>
              <w:spacing w:before="20" w:after="20" w:line="0" w:lineRule="atLeast"/>
              <w:jc w:val="right"/>
            </w:pPr>
            <w:r w:rsidRPr="00174442">
              <w:t>-</w:t>
            </w:r>
            <w:r w:rsidRPr="00174442" w:rsidR="00BE51E8">
              <w:t>26.0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60FBDB7" w14:textId="28DD9333">
            <w:pPr>
              <w:spacing w:before="20" w:after="20" w:line="0" w:lineRule="atLeast"/>
              <w:jc w:val="right"/>
            </w:pPr>
            <w:r w:rsidRPr="00174442">
              <w:t>-</w:t>
            </w:r>
            <w:r w:rsidRPr="00174442" w:rsidR="00BE51E8">
              <w:t>26.2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4EDDF48" w14:textId="5764DACD">
            <w:pPr>
              <w:spacing w:before="20" w:after="20" w:line="0" w:lineRule="atLeast"/>
              <w:jc w:val="right"/>
            </w:pPr>
            <w:r w:rsidRPr="00174442">
              <w:t>-</w:t>
            </w:r>
            <w:r w:rsidRPr="00174442" w:rsidR="00BE51E8">
              <w:t>29.6</w:t>
            </w:r>
          </w:p>
        </w:tc>
      </w:tr>
      <w:tr w:rsidRPr="00174442" w:rsidR="00425F28" w:rsidTr="009259C2" w14:paraId="2032BED0"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7A679A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895ECCF"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AAAA5AE"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FA2CDF1"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3C36633" w14:textId="77777777">
            <w:pPr>
              <w:spacing w:before="20" w:after="20" w:line="0" w:lineRule="atLeast"/>
              <w:jc w:val="right"/>
            </w:pPr>
            <w:r w:rsidRPr="00174442">
              <w:t>9.7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A348F96" w14:textId="77777777">
            <w:pPr>
              <w:spacing w:before="20" w:after="20" w:line="0" w:lineRule="atLeast"/>
              <w:jc w:val="right"/>
            </w:pPr>
            <w:r w:rsidRPr="00174442">
              <w:t>0.4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755E41" w14:textId="532ACB0E">
            <w:pPr>
              <w:spacing w:before="20" w:after="20" w:line="0" w:lineRule="atLeast"/>
              <w:jc w:val="right"/>
            </w:pPr>
            <w:r w:rsidRPr="00174442">
              <w:t>-</w:t>
            </w:r>
            <w:r w:rsidRPr="00174442" w:rsidR="00BE51E8">
              <w:t>11.2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AADF1FB" w14:textId="2BBCB719">
            <w:pPr>
              <w:spacing w:before="20" w:after="20" w:line="0" w:lineRule="atLeast"/>
              <w:jc w:val="right"/>
            </w:pPr>
            <w:r w:rsidRPr="00174442">
              <w:t>-</w:t>
            </w:r>
            <w:r w:rsidRPr="00174442" w:rsidR="00BE51E8">
              <w:t>15.7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1E28E228" w14:textId="01C8F9DA">
            <w:pPr>
              <w:spacing w:before="20" w:after="20" w:line="0" w:lineRule="atLeast"/>
              <w:jc w:val="right"/>
            </w:pPr>
            <w:r w:rsidRPr="00174442">
              <w:t>-</w:t>
            </w:r>
            <w:r w:rsidRPr="00174442" w:rsidR="00BE51E8">
              <w:t>12.2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178E64F" w14:textId="1625C36A">
            <w:pPr>
              <w:spacing w:before="20" w:after="20" w:line="0" w:lineRule="atLeast"/>
              <w:jc w:val="right"/>
            </w:pPr>
            <w:r w:rsidRPr="00174442">
              <w:t>-</w:t>
            </w:r>
            <w:r w:rsidRPr="00174442" w:rsidR="00BE51E8">
              <w:t>42.9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6282D02" w14:textId="41C67B39">
            <w:pPr>
              <w:spacing w:before="20" w:after="20" w:line="0" w:lineRule="atLeast"/>
              <w:jc w:val="right"/>
            </w:pPr>
            <w:r w:rsidRPr="00174442">
              <w:t>-</w:t>
            </w:r>
            <w:r w:rsidRPr="00174442" w:rsidR="00BE51E8">
              <w:t>43.2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E536411" w14:textId="76720FA6">
            <w:pPr>
              <w:spacing w:before="20" w:after="20" w:line="0" w:lineRule="atLeast"/>
              <w:jc w:val="right"/>
            </w:pPr>
            <w:r w:rsidRPr="00174442">
              <w:t>-</w:t>
            </w:r>
            <w:r w:rsidRPr="00174442" w:rsidR="00BE51E8">
              <w:t>48.8</w:t>
            </w:r>
          </w:p>
        </w:tc>
      </w:tr>
      <w:tr w:rsidRPr="00174442" w:rsidR="00425F28" w:rsidTr="009259C2" w14:paraId="357A3B75"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5CEF4D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F94070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CDE0AA7" w14:textId="0EF5981F">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D4B9F95"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935D4CB" w14:textId="77777777">
            <w:pPr>
              <w:spacing w:before="20" w:after="20" w:line="0" w:lineRule="atLeast"/>
              <w:jc w:val="right"/>
            </w:pPr>
            <w:r w:rsidRPr="00174442">
              <w:t>4.3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315C65" w14:textId="77777777">
            <w:pPr>
              <w:spacing w:before="20" w:after="20" w:line="0" w:lineRule="atLeast"/>
              <w:jc w:val="right"/>
            </w:pPr>
            <w:r w:rsidRPr="00174442">
              <w:t>0.2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B250DA" w14:textId="78FABFA1">
            <w:pPr>
              <w:spacing w:before="20" w:after="20" w:line="0" w:lineRule="atLeast"/>
              <w:jc w:val="right"/>
            </w:pPr>
            <w:r w:rsidRPr="00174442">
              <w:t>-</w:t>
            </w:r>
            <w:r w:rsidRPr="00174442" w:rsidR="00BE51E8">
              <w:t>5.0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3CD4A3F2" w14:textId="46967288">
            <w:pPr>
              <w:spacing w:before="20" w:after="20" w:line="0" w:lineRule="atLeast"/>
              <w:jc w:val="right"/>
            </w:pPr>
            <w:r w:rsidRPr="00174442">
              <w:t>-</w:t>
            </w:r>
            <w:r w:rsidRPr="00174442" w:rsidR="00BE51E8">
              <w:t>7.0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4A2525B" w14:textId="14B4ACBE">
            <w:pPr>
              <w:spacing w:before="20" w:after="20" w:line="0" w:lineRule="atLeast"/>
              <w:jc w:val="right"/>
            </w:pPr>
            <w:r w:rsidRPr="00174442">
              <w:t>-</w:t>
            </w:r>
            <w:r w:rsidRPr="00174442" w:rsidR="00BE51E8">
              <w:t>5.4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223E45ED" w14:textId="7253A6A0">
            <w:pPr>
              <w:spacing w:before="20" w:after="20" w:line="0" w:lineRule="atLeast"/>
              <w:jc w:val="right"/>
            </w:pPr>
            <w:r w:rsidRPr="00174442">
              <w:t>-</w:t>
            </w:r>
            <w:r w:rsidRPr="00174442" w:rsidR="00BE51E8">
              <w:t>19.0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4A0D58E8" w14:textId="0E2C2B69">
            <w:pPr>
              <w:spacing w:before="20" w:after="20" w:line="0" w:lineRule="atLeast"/>
              <w:jc w:val="right"/>
            </w:pPr>
            <w:r w:rsidRPr="00174442">
              <w:t>-</w:t>
            </w:r>
            <w:r w:rsidRPr="00174442" w:rsidR="00BE51E8">
              <w:t>19.2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D87A2B" w14:paraId="7D18A4E1" w14:textId="4F8A022E">
            <w:pPr>
              <w:spacing w:before="20" w:after="20" w:line="0" w:lineRule="atLeast"/>
              <w:jc w:val="right"/>
            </w:pPr>
            <w:r w:rsidRPr="00174442">
              <w:t>-</w:t>
            </w:r>
            <w:r w:rsidRPr="00174442" w:rsidR="00BE51E8">
              <w:t>21.7</w:t>
            </w:r>
          </w:p>
        </w:tc>
      </w:tr>
    </w:tbl>
    <w:p w:rsidRPr="00174442" w:rsidR="00BE51E8" w:rsidP="00323916" w:rsidRDefault="00BE51E8" w14:paraId="3639FA06" w14:textId="2992DE8D">
      <w:pPr>
        <w:pStyle w:val="Appsub-heading"/>
        <w:numPr>
          <w:ilvl w:val="0"/>
          <w:numId w:val="78"/>
        </w:numPr>
      </w:pPr>
      <w:r w:rsidRPr="00174442">
        <w:t>Mitchell Basin (basin number 224)</w:t>
      </w:r>
    </w:p>
    <w:p w:rsidRPr="00174442" w:rsidR="00BE51E8" w:rsidP="00BE51E8" w:rsidRDefault="00BE51E8" w14:paraId="69397C96" w14:textId="5BABD65D">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9</w:t>
      </w:r>
      <w:r w:rsidRPr="00174442">
        <w:fldChar w:fldCharType="end"/>
      </w:r>
      <w:r w:rsidRPr="00174442" w:rsidR="00740A90">
        <w:t>:</w:t>
      </w:r>
      <w:r w:rsidRPr="00174442">
        <w:t xml:space="preserve"> Projected climate change to apply to the post-1975 reference period for the Mitchell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8B2AF2" w14:paraId="55681764"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9E2658" w:rsidR="00BE51E8" w:rsidP="009E2658" w:rsidRDefault="00BE51E8" w14:paraId="5D6D8079" w14:textId="444E0C7E">
            <w:pPr>
              <w:pStyle w:val="TableHeadingCentre"/>
              <w:rPr>
                <w:b w:val="0"/>
              </w:rPr>
            </w:pPr>
          </w:p>
        </w:tc>
        <w:tc>
          <w:tcPr>
            <w:tcW w:w="2410" w:type="dxa"/>
            <w:tcBorders>
              <w:top w:val="single" w:color="auto" w:sz="4" w:space="0"/>
              <w:left w:val="single" w:color="auto" w:sz="4" w:space="0"/>
              <w:right w:val="single" w:color="auto" w:sz="4" w:space="0"/>
            </w:tcBorders>
          </w:tcPr>
          <w:p w:rsidRPr="009E2658" w:rsidR="00BE51E8" w:rsidP="009E2658" w:rsidRDefault="00BE51E8" w14:paraId="4CE69712" w14:textId="233BB2FB">
            <w:pPr>
              <w:pStyle w:val="TableHeadingCentre"/>
              <w:rPr>
                <w:b w:val="0"/>
              </w:rPr>
            </w:pPr>
          </w:p>
        </w:tc>
        <w:tc>
          <w:tcPr>
            <w:tcW w:w="1276" w:type="dxa"/>
            <w:tcBorders>
              <w:top w:val="single" w:color="auto" w:sz="4" w:space="0"/>
              <w:left w:val="single" w:color="auto" w:sz="4" w:space="0"/>
              <w:right w:val="single" w:color="auto" w:sz="4" w:space="0"/>
            </w:tcBorders>
          </w:tcPr>
          <w:p w:rsidRPr="009E2658" w:rsidR="00BE51E8" w:rsidP="009E2658" w:rsidRDefault="00BE51E8" w14:paraId="453E63B5" w14:textId="7DBBA87D">
            <w:pPr>
              <w:pStyle w:val="TableHeadingCentre"/>
              <w:rPr>
                <w:b w:val="0"/>
              </w:rPr>
            </w:pPr>
          </w:p>
        </w:tc>
        <w:tc>
          <w:tcPr>
            <w:tcW w:w="992" w:type="dxa"/>
            <w:tcBorders>
              <w:top w:val="single" w:color="auto" w:sz="4" w:space="0"/>
              <w:left w:val="single" w:color="auto" w:sz="4" w:space="0"/>
              <w:right w:val="single" w:color="auto" w:sz="4" w:space="0"/>
            </w:tcBorders>
          </w:tcPr>
          <w:p w:rsidRPr="009E2658" w:rsidR="00BE51E8" w:rsidP="009E2658" w:rsidRDefault="00BE51E8" w14:paraId="0583EC40" w14:textId="19F59757">
            <w:pPr>
              <w:pStyle w:val="TableHeadingCentre"/>
              <w:rPr>
                <w:b w:val="0"/>
              </w:rPr>
            </w:pPr>
          </w:p>
        </w:tc>
        <w:tc>
          <w:tcPr>
            <w:tcW w:w="992" w:type="dxa"/>
            <w:tcBorders>
              <w:top w:val="single" w:color="auto" w:sz="4" w:space="0"/>
              <w:left w:val="single" w:color="auto" w:sz="4" w:space="0"/>
              <w:right w:val="single" w:color="auto" w:sz="4" w:space="0"/>
            </w:tcBorders>
          </w:tcPr>
          <w:p w:rsidRPr="009E2658" w:rsidR="00BE51E8" w:rsidP="009E2658" w:rsidRDefault="00BE51E8" w14:paraId="310B1065" w14:textId="27AFAFBC">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9E2658" w:rsidR="00BE51E8" w:rsidP="009E2658" w:rsidRDefault="00BE51E8" w14:paraId="1080AE90" w14:textId="77777777">
            <w:pPr>
              <w:pStyle w:val="TableHeadingCentre"/>
              <w:rPr>
                <w:b w:val="0"/>
              </w:rPr>
            </w:pPr>
            <w:r w:rsidRPr="009E2658">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9E2658" w:rsidR="00BE51E8" w:rsidP="009E2658" w:rsidRDefault="00BE51E8" w14:paraId="33B582CF" w14:textId="77777777">
            <w:pPr>
              <w:pStyle w:val="TableHeadingCentre"/>
              <w:rPr>
                <w:b w:val="0"/>
              </w:rPr>
            </w:pPr>
            <w:r w:rsidRPr="009E2658">
              <w:t>Runoff (%)</w:t>
            </w:r>
          </w:p>
        </w:tc>
      </w:tr>
      <w:tr w:rsidRPr="00174442" w:rsidR="00E446B8" w:rsidTr="008B2AF2" w14:paraId="3716BD1F"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8B2AF2" w14:paraId="15562927" w14:textId="4714C0FE">
            <w:pPr>
              <w:pStyle w:val="TableHeadingCentre"/>
              <w:rPr>
                <w:b w:val="0"/>
              </w:rPr>
            </w:pPr>
            <w:r w:rsidRPr="009E2658">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8B2AF2" w14:paraId="25757E22" w14:textId="023CADB7">
            <w:pPr>
              <w:pStyle w:val="TableHeadingCentre"/>
              <w:rPr>
                <w:b w:val="0"/>
              </w:rPr>
            </w:pPr>
            <w:r w:rsidRPr="009E2658">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8B2AF2" w14:paraId="2774A456" w14:textId="6CE0E5FF">
            <w:pPr>
              <w:pStyle w:val="TableHeadingCentre"/>
              <w:rPr>
                <w:b w:val="0"/>
              </w:rPr>
            </w:pPr>
            <w:r w:rsidRPr="009E2658">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8B2AF2" w14:paraId="40D143BF" w14:textId="0AE46167">
            <w:pPr>
              <w:pStyle w:val="TableHeadingCentre"/>
              <w:rPr>
                <w:b w:val="0"/>
              </w:rPr>
            </w:pPr>
            <w:r w:rsidRPr="009E2658">
              <w:t xml:space="preserve">Annual </w:t>
            </w:r>
            <w:r w:rsidRPr="00174442">
              <w:t>temp</w:t>
            </w:r>
            <w:r w:rsidRPr="009E2658">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8B2AF2" w14:paraId="3720BB52" w14:textId="767956E6">
            <w:pPr>
              <w:pStyle w:val="TableHeadingCentre"/>
              <w:rPr>
                <w:b w:val="0"/>
              </w:rPr>
            </w:pPr>
            <w:r w:rsidRPr="009E2658">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7DBF16D2" w14:textId="55F7FE22">
            <w:pPr>
              <w:pStyle w:val="TableHeadingCentre"/>
              <w:rPr>
                <w:b w:val="0"/>
              </w:rPr>
            </w:pPr>
            <w:r w:rsidRPr="009E2658">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26DB74EB" w14:textId="77777777">
            <w:pPr>
              <w:pStyle w:val="TableHeadingCentre"/>
              <w:rPr>
                <w:b w:val="0"/>
              </w:rPr>
            </w:pPr>
            <w:r w:rsidRPr="009E2658">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4C213450" w14:textId="755077FB">
            <w:pPr>
              <w:pStyle w:val="TableHeadingCentre"/>
              <w:rPr>
                <w:b w:val="0"/>
              </w:rPr>
            </w:pPr>
            <w:r w:rsidRPr="009E2658">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30E0ABD8" w14:textId="2B17C9B4">
            <w:pPr>
              <w:pStyle w:val="TableHeadingCentre"/>
              <w:rPr>
                <w:b w:val="0"/>
              </w:rPr>
            </w:pPr>
            <w:r w:rsidRPr="009E2658">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362D3B96" w14:textId="77777777">
            <w:pPr>
              <w:pStyle w:val="TableHeadingCentre"/>
              <w:rPr>
                <w:b w:val="0"/>
              </w:rPr>
            </w:pPr>
            <w:r w:rsidRPr="009E2658">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0053B33A" w14:textId="4AA1B90F">
            <w:pPr>
              <w:pStyle w:val="TableHeadingCentre"/>
              <w:rPr>
                <w:b w:val="0"/>
              </w:rPr>
            </w:pPr>
            <w:r w:rsidRPr="009E2658">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260F615C" w14:textId="394556E8">
            <w:pPr>
              <w:pStyle w:val="TableHeadingCentre"/>
              <w:rPr>
                <w:b w:val="0"/>
              </w:rPr>
            </w:pPr>
            <w:r w:rsidRPr="009E2658">
              <w:t xml:space="preserve">Warm season </w:t>
            </w:r>
            <w:r w:rsidRPr="00357356">
              <w:rPr>
                <w:sz w:val="16"/>
              </w:rPr>
              <w:t>(Nov</w:t>
            </w:r>
            <w:r w:rsidRPr="00174442" w:rsidR="003578F9">
              <w:rPr>
                <w:sz w:val="16"/>
                <w:szCs w:val="16"/>
              </w:rPr>
              <w:t>–</w:t>
            </w:r>
            <w:r w:rsidRPr="00357356">
              <w:rPr>
                <w:sz w:val="16"/>
              </w:rPr>
              <w:t>Apr)</w:t>
            </w:r>
          </w:p>
        </w:tc>
      </w:tr>
      <w:tr w:rsidRPr="00174442" w:rsidR="00030DD3" w:rsidTr="008B2AF2" w14:paraId="5921BB99"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E62270C" w14:textId="0F469B43">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68100EE" w14:textId="2DF149A0">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6E0D70D1" w14:textId="5CE33866">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4ADF14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00DBAE8"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9C84420"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2EA648D"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52068C4"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75FDE46" w14:textId="42A45EE3">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DF10AC"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8F903D" w14:textId="36D9098D">
            <w:pPr>
              <w:spacing w:before="20" w:after="20" w:line="0" w:lineRule="atLeast"/>
              <w:jc w:val="right"/>
            </w:pPr>
            <w:r w:rsidRPr="00174442">
              <w:t>-</w:t>
            </w:r>
            <w:r w:rsidRPr="00174442" w:rsidR="00BE51E8">
              <w:t>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19D7ABB" w14:textId="3F502CF5">
            <w:pPr>
              <w:spacing w:before="20" w:after="20" w:line="0" w:lineRule="atLeast"/>
              <w:jc w:val="right"/>
            </w:pPr>
            <w:r w:rsidRPr="00174442">
              <w:t>-</w:t>
            </w:r>
            <w:r w:rsidRPr="00174442" w:rsidR="00BE51E8">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17A3A77" w14:textId="01D97877">
            <w:pPr>
              <w:spacing w:before="20" w:after="20" w:line="0" w:lineRule="atLeast"/>
              <w:jc w:val="right"/>
            </w:pPr>
            <w:r w:rsidRPr="00174442">
              <w:t>-</w:t>
            </w:r>
            <w:r w:rsidRPr="00174442" w:rsidR="00BE51E8">
              <w:t>1.8</w:t>
            </w:r>
          </w:p>
        </w:tc>
      </w:tr>
      <w:tr w:rsidRPr="00174442" w:rsidR="00030DD3" w:rsidTr="008B2AF2" w14:paraId="460AE36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E26CAA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1393BF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BF322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0F3C27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277D6A6"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72778B" w14:textId="77777777">
            <w:pPr>
              <w:spacing w:before="20" w:after="20" w:line="0" w:lineRule="atLeast"/>
              <w:jc w:val="right"/>
            </w:pPr>
            <w:r w:rsidRPr="00174442">
              <w:t>10.2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460F625"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6CFE3CD" w14:textId="0EEF2F52">
            <w:pPr>
              <w:spacing w:before="20" w:after="20" w:line="0" w:lineRule="atLeast"/>
              <w:jc w:val="right"/>
            </w:pPr>
            <w:r w:rsidRPr="00174442">
              <w:t>-</w:t>
            </w:r>
            <w:r w:rsidRPr="00174442" w:rsidR="00BE51E8">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062FAC7" w14:textId="77777777">
            <w:pPr>
              <w:spacing w:before="20" w:after="20" w:line="0" w:lineRule="atLeast"/>
              <w:jc w:val="right"/>
            </w:pPr>
            <w:r w:rsidRPr="00174442">
              <w:t>5.9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03B6CD2" w14:textId="08F71837">
            <w:pPr>
              <w:spacing w:before="20" w:after="20" w:line="0" w:lineRule="atLeast"/>
              <w:jc w:val="right"/>
            </w:pPr>
            <w:r w:rsidRPr="00174442">
              <w:t>-</w:t>
            </w:r>
            <w:r w:rsidRPr="00174442" w:rsidR="00BE51E8">
              <w:t>3.4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2CAADE5" w14:textId="0A689BAC">
            <w:pPr>
              <w:spacing w:before="20" w:after="20" w:line="0" w:lineRule="atLeast"/>
              <w:jc w:val="right"/>
            </w:pPr>
            <w:r w:rsidRPr="00174442">
              <w:t>-</w:t>
            </w:r>
            <w:r w:rsidRPr="00174442" w:rsidR="00BE51E8">
              <w:t>2.3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47E22D4" w14:textId="6A28D6F8">
            <w:pPr>
              <w:spacing w:before="20" w:after="20" w:line="0" w:lineRule="atLeast"/>
              <w:jc w:val="right"/>
            </w:pPr>
            <w:r w:rsidRPr="00174442">
              <w:t>-</w:t>
            </w:r>
            <w:r w:rsidRPr="00174442" w:rsidR="00BE51E8">
              <w:t>3.6</w:t>
            </w:r>
          </w:p>
        </w:tc>
      </w:tr>
      <w:tr w:rsidRPr="00174442" w:rsidR="00030DD3" w:rsidTr="008B2AF2" w14:paraId="73D3DFF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AC3A03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DE6531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80E95E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298FAF5"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E06C96"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9B27954" w14:textId="77777777">
            <w:pPr>
              <w:spacing w:before="20" w:after="20" w:line="0" w:lineRule="atLeast"/>
              <w:jc w:val="right"/>
            </w:pPr>
            <w:r w:rsidRPr="00174442">
              <w:t>14.3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E56642"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190A42F" w14:textId="3BCBDEDB">
            <w:pPr>
              <w:spacing w:before="20" w:after="20" w:line="0" w:lineRule="atLeast"/>
              <w:jc w:val="right"/>
            </w:pPr>
            <w:r w:rsidRPr="00174442">
              <w:t>-</w:t>
            </w:r>
            <w:r w:rsidRPr="00174442" w:rsidR="00BE51E8">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4F74702"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D6C10CF" w14:textId="17314D94">
            <w:pPr>
              <w:spacing w:before="20" w:after="20" w:line="0" w:lineRule="atLeast"/>
              <w:jc w:val="right"/>
            </w:pPr>
            <w:r w:rsidRPr="00174442">
              <w:t>-</w:t>
            </w:r>
            <w:r w:rsidRPr="00174442" w:rsidR="00BE51E8">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5CDC36B" w14:textId="5979EE52">
            <w:pPr>
              <w:spacing w:before="20" w:after="20" w:line="0" w:lineRule="atLeast"/>
              <w:jc w:val="right"/>
            </w:pPr>
            <w:r w:rsidRPr="00174442">
              <w:t>-</w:t>
            </w:r>
            <w:r w:rsidRPr="00174442" w:rsidR="00BE51E8">
              <w:t>3.2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1CEC122" w14:textId="35B8AB89">
            <w:pPr>
              <w:spacing w:before="20" w:after="20" w:line="0" w:lineRule="atLeast"/>
              <w:jc w:val="right"/>
            </w:pPr>
            <w:r w:rsidRPr="00174442">
              <w:t>-</w:t>
            </w:r>
            <w:r w:rsidRPr="00174442" w:rsidR="00BE51E8">
              <w:t>5.0</w:t>
            </w:r>
          </w:p>
        </w:tc>
      </w:tr>
      <w:tr w:rsidRPr="00174442" w:rsidR="00030DD3" w:rsidTr="008B2AF2" w14:paraId="21C6C8F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244ADF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FD2274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3AC7FB" w14:textId="4E3FD5C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616D08E"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4BD8D6"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CCA7052" w14:textId="77777777">
            <w:pPr>
              <w:spacing w:before="20" w:after="20" w:line="0" w:lineRule="atLeast"/>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43C6D2"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C2F0F46" w14:textId="050CE528">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69D7FB"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8F9338" w14:textId="5ABFE434">
            <w:pPr>
              <w:spacing w:before="20" w:after="20" w:line="0" w:lineRule="atLeast"/>
              <w:jc w:val="right"/>
            </w:pPr>
            <w:r w:rsidRPr="00174442">
              <w:t>-</w:t>
            </w:r>
            <w:r w:rsidRPr="00174442" w:rsidR="00BE51E8">
              <w:t>2.8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E0FBFC9" w14:textId="0EA29355">
            <w:pPr>
              <w:spacing w:before="20" w:after="20" w:line="0" w:lineRule="atLeast"/>
              <w:jc w:val="right"/>
            </w:pPr>
            <w:r w:rsidRPr="00174442">
              <w:t>-</w:t>
            </w:r>
            <w:r w:rsidRPr="00174442" w:rsidR="00BE51E8">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3D3FD6" w14:textId="0DFAE1B3">
            <w:pPr>
              <w:spacing w:before="20" w:after="20" w:line="0" w:lineRule="atLeast"/>
              <w:jc w:val="right"/>
            </w:pPr>
            <w:r w:rsidRPr="00174442">
              <w:t>-</w:t>
            </w:r>
            <w:r w:rsidRPr="00174442" w:rsidR="00BE51E8">
              <w:t>2.9</w:t>
            </w:r>
          </w:p>
        </w:tc>
      </w:tr>
      <w:tr w:rsidRPr="00174442" w:rsidR="00425F28" w:rsidTr="00772F01" w14:paraId="4F4B6D0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2186580"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CFABB10" w14:textId="6CB13DE2">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19E72D4E" w14:textId="26D31DA3">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4C1D0A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A6F06F7"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6AF937"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E77166"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3F6154C" w14:textId="2A5AB5C9">
            <w:pPr>
              <w:spacing w:before="20" w:after="20" w:line="0" w:lineRule="atLeast"/>
              <w:jc w:val="right"/>
            </w:pPr>
            <w:r w:rsidRPr="00174442">
              <w:t>-</w:t>
            </w:r>
            <w:r w:rsidRPr="00174442" w:rsidR="00BE51E8">
              <w:t>1.4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29BCF47" w14:textId="74FCA33A">
            <w:pPr>
              <w:spacing w:before="20" w:after="20" w:line="0" w:lineRule="atLeast"/>
              <w:jc w:val="right"/>
            </w:pPr>
            <w:r w:rsidRPr="00174442">
              <w:t>-</w:t>
            </w:r>
            <w:r w:rsidRPr="00174442" w:rsidR="00BE51E8">
              <w:t>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6B9DA4" w14:textId="1B0EE5A7">
            <w:pPr>
              <w:spacing w:before="20" w:after="20" w:line="0" w:lineRule="atLeast"/>
              <w:jc w:val="right"/>
            </w:pPr>
            <w:r w:rsidRPr="00174442">
              <w:t>-</w:t>
            </w:r>
            <w:r w:rsidRPr="00174442" w:rsidR="00BE51E8">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18B594F" w14:textId="258CFBA1">
            <w:pPr>
              <w:spacing w:before="20" w:after="20" w:line="0" w:lineRule="atLeast"/>
              <w:jc w:val="right"/>
            </w:pPr>
            <w:r w:rsidRPr="00174442">
              <w:t>-</w:t>
            </w:r>
            <w:r w:rsidRPr="00174442" w:rsidR="00BE51E8">
              <w:t>6.3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9EDFAC8" w14:textId="2C9E1FAA">
            <w:pPr>
              <w:spacing w:before="20" w:after="20" w:line="0" w:lineRule="atLeast"/>
              <w:jc w:val="right"/>
            </w:pPr>
            <w:r w:rsidRPr="00174442">
              <w:t>-</w:t>
            </w:r>
            <w:r w:rsidRPr="00174442" w:rsidR="00BE51E8">
              <w:t>6.2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9BAD35D" w14:textId="49317DDF">
            <w:pPr>
              <w:spacing w:before="20" w:after="20" w:line="0" w:lineRule="atLeast"/>
              <w:jc w:val="right"/>
            </w:pPr>
            <w:r w:rsidRPr="00174442">
              <w:t>-</w:t>
            </w:r>
            <w:r w:rsidRPr="00174442" w:rsidR="00BE51E8">
              <w:t>6.6</w:t>
            </w:r>
          </w:p>
        </w:tc>
      </w:tr>
      <w:tr w:rsidRPr="00174442" w:rsidR="00425F28" w:rsidTr="00772F01" w14:paraId="1730B1B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BA2820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4623FB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83464F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D133F9C"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67C2D9F"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EF0075"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F15E38" w14:textId="0AB6A7EF">
            <w:pPr>
              <w:spacing w:before="20" w:after="20" w:line="0" w:lineRule="atLeast"/>
              <w:jc w:val="right"/>
            </w:pPr>
            <w:r w:rsidRPr="00174442">
              <w:t>-</w:t>
            </w:r>
            <w:r w:rsidRPr="00174442" w:rsidR="00BE51E8">
              <w:t>2.8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9B882C0" w14:textId="1C554016">
            <w:pPr>
              <w:spacing w:before="20" w:after="20" w:line="0" w:lineRule="atLeast"/>
              <w:jc w:val="right"/>
            </w:pPr>
            <w:r w:rsidRPr="00174442">
              <w:t>-</w:t>
            </w:r>
            <w:r w:rsidRPr="00174442" w:rsidR="00BE51E8">
              <w:t>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67CFC0E" w14:textId="0D8851AE">
            <w:pPr>
              <w:spacing w:before="20" w:after="20" w:line="0" w:lineRule="atLeast"/>
              <w:jc w:val="right"/>
            </w:pPr>
            <w:r w:rsidRPr="00174442">
              <w:t>-</w:t>
            </w:r>
            <w:r w:rsidRPr="00174442" w:rsidR="00BE51E8">
              <w:t>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3DE8C09" w14:textId="41B230D7">
            <w:pPr>
              <w:spacing w:before="20" w:after="20" w:line="0" w:lineRule="atLeast"/>
              <w:jc w:val="right"/>
            </w:pPr>
            <w:r w:rsidRPr="00174442">
              <w:t>-</w:t>
            </w:r>
            <w:r w:rsidRPr="00174442" w:rsidR="00BE51E8">
              <w:t>12.2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BAF2523" w14:textId="6C087D85">
            <w:pPr>
              <w:spacing w:before="20" w:after="20" w:line="0" w:lineRule="atLeast"/>
              <w:jc w:val="right"/>
            </w:pPr>
            <w:r w:rsidRPr="00174442">
              <w:t>-</w:t>
            </w:r>
            <w:r w:rsidRPr="00174442" w:rsidR="00BE51E8">
              <w:t>12.1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93090D3" w14:textId="1CC45A38">
            <w:pPr>
              <w:spacing w:before="20" w:after="20" w:line="0" w:lineRule="atLeast"/>
              <w:jc w:val="right"/>
            </w:pPr>
            <w:r w:rsidRPr="00174442">
              <w:t>-</w:t>
            </w:r>
            <w:r w:rsidRPr="00174442" w:rsidR="00BE51E8">
              <w:t>12.8</w:t>
            </w:r>
          </w:p>
        </w:tc>
      </w:tr>
      <w:tr w:rsidRPr="00174442" w:rsidR="00425F28" w:rsidTr="00772F01" w14:paraId="5193FFA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21E82C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78B3F0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FE586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92EF63"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2F6A618"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4ECDBE"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937E8F0" w14:textId="33C5D669">
            <w:pPr>
              <w:spacing w:before="20" w:after="20" w:line="0" w:lineRule="atLeast"/>
              <w:jc w:val="right"/>
            </w:pPr>
            <w:r w:rsidRPr="00174442">
              <w:t>-</w:t>
            </w:r>
            <w:r w:rsidRPr="00174442" w:rsidR="00BE51E8">
              <w:t>3.9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0EFFCDB" w14:textId="47BF393C">
            <w:pPr>
              <w:spacing w:before="20" w:after="20" w:line="0" w:lineRule="atLeast"/>
              <w:jc w:val="right"/>
            </w:pPr>
            <w:r w:rsidRPr="00174442">
              <w:t>-</w:t>
            </w:r>
            <w:r w:rsidRPr="00174442" w:rsidR="00BE51E8">
              <w:t>5.8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C423D7" w14:textId="0E038A64">
            <w:pPr>
              <w:spacing w:before="20" w:after="20" w:line="0" w:lineRule="atLeast"/>
              <w:jc w:val="right"/>
            </w:pPr>
            <w:r w:rsidRPr="00174442">
              <w:t>-</w:t>
            </w:r>
            <w:r w:rsidRPr="00174442" w:rsidR="00BE51E8">
              <w:t>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C9FD77B" w14:textId="38E0DEC4">
            <w:pPr>
              <w:spacing w:before="20" w:after="20" w:line="0" w:lineRule="atLeast"/>
              <w:jc w:val="right"/>
            </w:pPr>
            <w:r w:rsidRPr="00174442">
              <w:t>-</w:t>
            </w:r>
            <w:r w:rsidRPr="00174442" w:rsidR="00BE51E8">
              <w:t>17.1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1A647F" w14:textId="25CEE723">
            <w:pPr>
              <w:spacing w:before="20" w:after="20" w:line="0" w:lineRule="atLeast"/>
              <w:jc w:val="right"/>
            </w:pPr>
            <w:r w:rsidRPr="00174442">
              <w:t>-</w:t>
            </w:r>
            <w:r w:rsidRPr="00174442" w:rsidR="00BE51E8">
              <w:t>17.0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8E3BAC" w14:textId="0D85ECB4">
            <w:pPr>
              <w:spacing w:before="20" w:after="20" w:line="0" w:lineRule="atLeast"/>
              <w:jc w:val="right"/>
            </w:pPr>
            <w:r w:rsidRPr="00174442">
              <w:t>-</w:t>
            </w:r>
            <w:r w:rsidRPr="00174442" w:rsidR="00BE51E8">
              <w:t>18.0</w:t>
            </w:r>
          </w:p>
        </w:tc>
      </w:tr>
      <w:tr w:rsidRPr="00174442" w:rsidR="00425F28" w:rsidTr="00772F01" w14:paraId="3811DE1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5C3EFD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8D568E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E25E5D7" w14:textId="24D4193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EF625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9C798D"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EFD6D0"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510B311" w14:textId="6FBB04B6">
            <w:pPr>
              <w:spacing w:before="20" w:after="20" w:line="0" w:lineRule="atLeast"/>
              <w:jc w:val="right"/>
            </w:pPr>
            <w:r w:rsidRPr="00174442">
              <w:t>-</w:t>
            </w:r>
            <w:r w:rsidRPr="00174442" w:rsidR="00BE51E8">
              <w:t>2.3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CB27FC9" w14:textId="74B0AF87">
            <w:pPr>
              <w:spacing w:before="20" w:after="20" w:line="0" w:lineRule="atLeast"/>
              <w:jc w:val="right"/>
            </w:pPr>
            <w:r w:rsidRPr="00174442">
              <w:t>-</w:t>
            </w:r>
            <w:r w:rsidRPr="00174442" w:rsidR="00BE51E8">
              <w:t>3.4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6DD13B1" w14:textId="394AC029">
            <w:pPr>
              <w:spacing w:before="20" w:after="20" w:line="0" w:lineRule="atLeast"/>
              <w:jc w:val="right"/>
            </w:pPr>
            <w:r w:rsidRPr="00174442">
              <w:t>-</w:t>
            </w:r>
            <w:r w:rsidRPr="00174442" w:rsidR="00BE51E8">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A4946B0" w14:textId="03BAB0F3">
            <w:pPr>
              <w:spacing w:before="20" w:after="20" w:line="0" w:lineRule="atLeast"/>
              <w:jc w:val="right"/>
            </w:pPr>
            <w:r w:rsidRPr="00174442">
              <w:t>-</w:t>
            </w:r>
            <w:r w:rsidRPr="00174442" w:rsidR="00BE51E8">
              <w:t>10.1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829C286" w14:textId="2C231BC4">
            <w:pPr>
              <w:spacing w:before="20" w:after="20" w:line="0" w:lineRule="atLeast"/>
              <w:jc w:val="right"/>
            </w:pPr>
            <w:r w:rsidRPr="00174442">
              <w:t>-</w:t>
            </w:r>
            <w:r w:rsidRPr="00174442" w:rsidR="00BE51E8">
              <w:t>10.0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1880CC" w14:textId="59ECFE9A">
            <w:pPr>
              <w:spacing w:before="20" w:after="20" w:line="0" w:lineRule="atLeast"/>
              <w:jc w:val="right"/>
            </w:pPr>
            <w:r w:rsidRPr="00174442">
              <w:t>-</w:t>
            </w:r>
            <w:r w:rsidRPr="00174442" w:rsidR="00BE51E8">
              <w:t>10.6</w:t>
            </w:r>
          </w:p>
        </w:tc>
      </w:tr>
      <w:tr w:rsidRPr="00174442" w:rsidR="00030DD3" w:rsidTr="008B2AF2" w14:paraId="5024A92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081D2E0"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F83AFE5" w14:textId="73F02FF6">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69FFB9D5" w14:textId="18A6D44A">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28911D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F7D7F47"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88A666"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648E91"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9BE1FBA" w14:textId="34CD2C0E">
            <w:pPr>
              <w:spacing w:before="20" w:after="20" w:line="0" w:lineRule="atLeast"/>
              <w:jc w:val="right"/>
            </w:pPr>
            <w:r w:rsidRPr="00174442">
              <w:t>-</w:t>
            </w:r>
            <w:r w:rsidRPr="00174442" w:rsidR="00BE51E8">
              <w:t>3.2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DD3EE3F" w14:textId="3E1FF6DE">
            <w:pPr>
              <w:spacing w:before="20" w:after="20" w:line="0" w:lineRule="atLeast"/>
              <w:jc w:val="right"/>
            </w:pPr>
            <w:r w:rsidRPr="00174442">
              <w:t>-</w:t>
            </w:r>
            <w:r w:rsidRPr="00174442" w:rsidR="00BE51E8">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667D242" w14:textId="6B4E7E0F">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7FA130F" w14:textId="3D46F65E">
            <w:pPr>
              <w:spacing w:before="20" w:after="20" w:line="0" w:lineRule="atLeast"/>
              <w:jc w:val="right"/>
            </w:pPr>
            <w:r w:rsidRPr="00174442">
              <w:t>-</w:t>
            </w:r>
            <w:r w:rsidRPr="00174442" w:rsidR="00BE51E8">
              <w:t>11.5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FB9DB32" w14:textId="666643CC">
            <w:pPr>
              <w:spacing w:before="20" w:after="20" w:line="0" w:lineRule="atLeast"/>
              <w:jc w:val="right"/>
            </w:pPr>
            <w:r w:rsidRPr="00174442">
              <w:t>-</w:t>
            </w:r>
            <w:r w:rsidRPr="00174442" w:rsidR="00BE51E8">
              <w:t>11.1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81B0892" w14:textId="7C43C62B">
            <w:pPr>
              <w:spacing w:before="20" w:after="20" w:line="0" w:lineRule="atLeast"/>
              <w:jc w:val="right"/>
            </w:pPr>
            <w:r w:rsidRPr="00174442">
              <w:t>-</w:t>
            </w:r>
            <w:r w:rsidRPr="00174442" w:rsidR="00BE51E8">
              <w:t>12.3</w:t>
            </w:r>
          </w:p>
        </w:tc>
      </w:tr>
      <w:tr w:rsidRPr="00174442" w:rsidR="00030DD3" w:rsidTr="008B2AF2" w14:paraId="3BA7CA8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97AD88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8D24B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A1830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D2C7A62"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5FEF73"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171CD3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D9B667" w14:textId="4F165063">
            <w:pPr>
              <w:spacing w:before="20" w:after="20" w:line="0" w:lineRule="atLeast"/>
              <w:jc w:val="right"/>
            </w:pPr>
            <w:r w:rsidRPr="00174442">
              <w:t>-</w:t>
            </w:r>
            <w:r w:rsidRPr="00174442" w:rsidR="00BE51E8">
              <w:t>6.3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C3772F3" w14:textId="2616CE0B">
            <w:pPr>
              <w:spacing w:before="20" w:after="20" w:line="0" w:lineRule="atLeast"/>
              <w:jc w:val="right"/>
            </w:pPr>
            <w:r w:rsidRPr="00174442">
              <w:t>-</w:t>
            </w:r>
            <w:r w:rsidRPr="00174442" w:rsidR="00BE51E8">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6418C7A" w14:textId="53EB3AEF">
            <w:pPr>
              <w:spacing w:before="20" w:after="20" w:line="0" w:lineRule="atLeast"/>
              <w:jc w:val="right"/>
            </w:pPr>
            <w:r w:rsidRPr="00174442">
              <w:t>-</w:t>
            </w:r>
            <w:r w:rsidRPr="00174442" w:rsidR="00BE51E8">
              <w:t>7.3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BB6E0A3" w14:textId="0240D2D9">
            <w:pPr>
              <w:spacing w:before="20" w:after="20" w:line="0" w:lineRule="atLeast"/>
              <w:jc w:val="right"/>
            </w:pPr>
            <w:r w:rsidRPr="00174442">
              <w:t>-</w:t>
            </w:r>
            <w:r w:rsidRPr="00174442" w:rsidR="00BE51E8">
              <w:t>22.4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D4AF85" w14:textId="0BE57127">
            <w:pPr>
              <w:spacing w:before="20" w:after="20" w:line="0" w:lineRule="atLeast"/>
              <w:jc w:val="right"/>
            </w:pPr>
            <w:r w:rsidRPr="00174442">
              <w:t>-</w:t>
            </w:r>
            <w:r w:rsidRPr="00174442" w:rsidR="00BE51E8">
              <w:t>21.6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75E6725" w14:textId="7C329FFC">
            <w:pPr>
              <w:spacing w:before="20" w:after="20" w:line="0" w:lineRule="atLeast"/>
              <w:jc w:val="right"/>
            </w:pPr>
            <w:r w:rsidRPr="00174442">
              <w:t>-</w:t>
            </w:r>
            <w:r w:rsidRPr="00174442" w:rsidR="00BE51E8">
              <w:t>24.0</w:t>
            </w:r>
          </w:p>
        </w:tc>
      </w:tr>
      <w:tr w:rsidRPr="00174442" w:rsidR="00030DD3" w:rsidTr="008B2AF2" w14:paraId="14EAC33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F10D5C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3E663D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906D6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C18A11"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DA87DD" w14:textId="77777777">
            <w:pPr>
              <w:spacing w:before="20" w:after="20" w:line="0" w:lineRule="atLeast"/>
              <w:jc w:val="right"/>
            </w:pPr>
            <w:r w:rsidRPr="00174442">
              <w:t>7.3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9B136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043783C" w14:textId="3D308DEF">
            <w:pPr>
              <w:spacing w:before="20" w:after="20" w:line="0" w:lineRule="atLeast"/>
              <w:jc w:val="right"/>
            </w:pPr>
            <w:r w:rsidRPr="00174442">
              <w:t>-</w:t>
            </w:r>
            <w:r w:rsidRPr="00174442" w:rsidR="00BE51E8">
              <w:t>8.9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7686346" w14:textId="0AC1DD13">
            <w:pPr>
              <w:spacing w:before="20" w:after="20" w:line="0" w:lineRule="atLeast"/>
              <w:jc w:val="right"/>
            </w:pPr>
            <w:r w:rsidRPr="00174442">
              <w:t>-</w:t>
            </w:r>
            <w:r w:rsidRPr="00174442" w:rsidR="00BE51E8">
              <w:t>12.1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AB54739" w14:textId="4A4ACDCF">
            <w:pPr>
              <w:spacing w:before="20" w:after="20" w:line="0" w:lineRule="atLeast"/>
              <w:jc w:val="right"/>
            </w:pPr>
            <w:r w:rsidRPr="00174442">
              <w:t>-</w:t>
            </w:r>
            <w:r w:rsidRPr="00174442" w:rsidR="00BE51E8">
              <w:t>10.3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77A4AE4" w14:textId="32C668F9">
            <w:pPr>
              <w:spacing w:before="20" w:after="20" w:line="0" w:lineRule="atLeast"/>
              <w:jc w:val="right"/>
            </w:pPr>
            <w:r w:rsidRPr="00174442">
              <w:t>-</w:t>
            </w:r>
            <w:r w:rsidRPr="00174442" w:rsidR="00BE51E8">
              <w:t>31.6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9981054" w14:textId="00B5EC15">
            <w:pPr>
              <w:spacing w:before="20" w:after="20" w:line="0" w:lineRule="atLeast"/>
              <w:jc w:val="right"/>
            </w:pPr>
            <w:r w:rsidRPr="00174442">
              <w:t>-</w:t>
            </w:r>
            <w:r w:rsidRPr="00174442" w:rsidR="00BE51E8">
              <w:t>30.4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9B737F6" w14:textId="5E2E8A04">
            <w:pPr>
              <w:spacing w:before="20" w:after="20" w:line="0" w:lineRule="atLeast"/>
              <w:jc w:val="right"/>
            </w:pPr>
            <w:r w:rsidRPr="00174442">
              <w:t>-</w:t>
            </w:r>
            <w:r w:rsidRPr="00174442" w:rsidR="00BE51E8">
              <w:t>33.8</w:t>
            </w:r>
          </w:p>
        </w:tc>
      </w:tr>
      <w:tr w:rsidRPr="00174442" w:rsidR="00030DD3" w:rsidTr="009259C2" w14:paraId="79F6BC7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D4FEF9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EA67EA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563CA9" w14:textId="42870F6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B6217BA"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D352FD5"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C78E27B"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957C4D" w14:textId="31EC61B8">
            <w:pPr>
              <w:spacing w:before="20" w:after="20" w:line="0" w:lineRule="atLeast"/>
              <w:jc w:val="right"/>
            </w:pPr>
            <w:r w:rsidRPr="00174442">
              <w:t>-</w:t>
            </w:r>
            <w:r w:rsidRPr="00174442" w:rsidR="00BE51E8">
              <w:t>5.2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5CE53DE" w14:textId="546DAB55">
            <w:pPr>
              <w:spacing w:before="20" w:after="20" w:line="0" w:lineRule="atLeast"/>
              <w:jc w:val="right"/>
            </w:pPr>
            <w:r w:rsidRPr="00174442">
              <w:t>-</w:t>
            </w:r>
            <w:r w:rsidRPr="00174442" w:rsidR="00BE51E8">
              <w:t>7.1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774207A" w14:textId="0E52AD67">
            <w:pPr>
              <w:spacing w:before="20" w:after="20" w:line="0" w:lineRule="atLeast"/>
              <w:jc w:val="right"/>
            </w:pPr>
            <w:r w:rsidRPr="00174442">
              <w:t>-</w:t>
            </w:r>
            <w:r w:rsidRPr="00174442" w:rsidR="00BE51E8">
              <w:t>6.1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0E9DF8" w14:textId="14D313E0">
            <w:pPr>
              <w:spacing w:before="20" w:after="20" w:line="0" w:lineRule="atLeast"/>
              <w:jc w:val="right"/>
            </w:pPr>
            <w:r w:rsidRPr="00174442">
              <w:t>-</w:t>
            </w:r>
            <w:r w:rsidRPr="00174442" w:rsidR="00BE51E8">
              <w:t>18.5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CF0F08" w14:textId="00AE287C">
            <w:pPr>
              <w:spacing w:before="20" w:after="20" w:line="0" w:lineRule="atLeast"/>
              <w:jc w:val="right"/>
            </w:pPr>
            <w:r w:rsidRPr="00174442">
              <w:t>-</w:t>
            </w:r>
            <w:r w:rsidRPr="00174442" w:rsidR="00BE51E8">
              <w:t>17.9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6807AE0" w14:textId="3453C1B0">
            <w:pPr>
              <w:spacing w:before="20" w:after="20" w:line="0" w:lineRule="atLeast"/>
              <w:jc w:val="right"/>
            </w:pPr>
            <w:r w:rsidRPr="00174442">
              <w:t>-</w:t>
            </w:r>
            <w:r w:rsidRPr="00174442" w:rsidR="00BE51E8">
              <w:t>19.8</w:t>
            </w:r>
          </w:p>
        </w:tc>
      </w:tr>
      <w:tr w:rsidRPr="00174442" w:rsidR="00425F28" w:rsidTr="00772F01" w14:paraId="46A63D8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9A8F9F3" w14:textId="7D59F788">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2899527" w14:textId="0C3A4FF6">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632BC3A5" w14:textId="610DDBC3">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FD7FE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20E7D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6BB112"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74EAAF"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F5C3209"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F863DB" w14:textId="74396140">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A1B8134"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C388E04" w14:textId="5854C0D2">
            <w:pPr>
              <w:spacing w:before="20" w:after="20" w:line="0" w:lineRule="atLeast"/>
              <w:jc w:val="right"/>
            </w:pPr>
            <w:r w:rsidRPr="00174442">
              <w:t>-</w:t>
            </w:r>
            <w:r w:rsidRPr="00174442" w:rsidR="00BE51E8">
              <w:t>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0AD1F66" w14:textId="467619C5">
            <w:pPr>
              <w:spacing w:before="20" w:after="20" w:line="0" w:lineRule="atLeast"/>
              <w:jc w:val="right"/>
            </w:pPr>
            <w:r w:rsidRPr="00174442">
              <w:t>-</w:t>
            </w:r>
            <w:r w:rsidRPr="00174442" w:rsidR="00BE51E8">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C9A4DC3" w14:textId="3BC78078">
            <w:pPr>
              <w:spacing w:before="20" w:after="20" w:line="0" w:lineRule="atLeast"/>
              <w:jc w:val="right"/>
            </w:pPr>
            <w:r w:rsidRPr="00174442">
              <w:t>-</w:t>
            </w:r>
            <w:r w:rsidRPr="00174442" w:rsidR="00BE51E8">
              <w:t>1.8</w:t>
            </w:r>
          </w:p>
        </w:tc>
      </w:tr>
      <w:tr w:rsidRPr="00174442" w:rsidR="00425F28" w:rsidTr="00772F01" w14:paraId="10C033D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2926DE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68E3FC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A31BCF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12C0DF3"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2200D87"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2B3BD65" w14:textId="77777777">
            <w:pPr>
              <w:spacing w:before="20" w:after="20" w:line="0" w:lineRule="atLeast"/>
              <w:jc w:val="right"/>
            </w:pPr>
            <w:r w:rsidRPr="00174442">
              <w:t>11.5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75C53A"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1C0D5F" w14:textId="6F9856A1">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039E468"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7FC3D07" w14:textId="424052ED">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2BE07D0" w14:textId="38BA326D">
            <w:pPr>
              <w:spacing w:before="20" w:after="20" w:line="0" w:lineRule="atLeast"/>
              <w:jc w:val="right"/>
            </w:pPr>
            <w:r w:rsidRPr="00174442">
              <w:t>-</w:t>
            </w:r>
            <w:r w:rsidRPr="00174442" w:rsidR="00BE51E8">
              <w:t>2.6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F3EA156" w14:textId="5A2D61C1">
            <w:pPr>
              <w:spacing w:before="20" w:after="20" w:line="0" w:lineRule="atLeast"/>
              <w:jc w:val="right"/>
            </w:pPr>
            <w:r w:rsidRPr="00174442">
              <w:t>-</w:t>
            </w:r>
            <w:r w:rsidRPr="00174442" w:rsidR="00BE51E8">
              <w:t>4.0</w:t>
            </w:r>
          </w:p>
        </w:tc>
      </w:tr>
      <w:tr w:rsidRPr="00174442" w:rsidR="00425F28" w:rsidTr="00772F01" w14:paraId="54A430C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892740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57A536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DFC52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39C5937"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0177536" w14:textId="77777777">
            <w:pPr>
              <w:spacing w:before="20" w:after="20" w:line="0" w:lineRule="atLeast"/>
              <w:jc w:val="right"/>
            </w:pPr>
            <w:r w:rsidRPr="00174442">
              <w:t>5.8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EF87779" w14:textId="77777777">
            <w:pPr>
              <w:spacing w:before="20" w:after="20" w:line="0" w:lineRule="atLeast"/>
              <w:jc w:val="right"/>
            </w:pPr>
            <w:r w:rsidRPr="00174442">
              <w:t>18.9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D0C5B83"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1F827C" w14:textId="1A0C0102">
            <w:pPr>
              <w:spacing w:before="20" w:after="20" w:line="0" w:lineRule="atLeast"/>
              <w:jc w:val="right"/>
            </w:pPr>
            <w:r w:rsidRPr="00174442">
              <w:t>-</w:t>
            </w:r>
            <w:r w:rsidRPr="00174442" w:rsidR="00BE51E8">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9DDBD58"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AB59AD4" w14:textId="598F5FAC">
            <w:pPr>
              <w:spacing w:before="20" w:after="20" w:line="0" w:lineRule="atLeast"/>
              <w:jc w:val="right"/>
            </w:pPr>
            <w:r w:rsidRPr="00174442">
              <w:t>-</w:t>
            </w:r>
            <w:r w:rsidRPr="00174442" w:rsidR="00BE51E8">
              <w:t>6.3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401AA41" w14:textId="6C56414B">
            <w:pPr>
              <w:spacing w:before="20" w:after="20" w:line="0" w:lineRule="atLeast"/>
              <w:jc w:val="right"/>
            </w:pPr>
            <w:r w:rsidRPr="00174442">
              <w:t>-</w:t>
            </w:r>
            <w:r w:rsidRPr="00174442" w:rsidR="00BE51E8">
              <w:t>4.3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EED6763" w14:textId="4413C518">
            <w:pPr>
              <w:spacing w:before="20" w:after="20" w:line="0" w:lineRule="atLeast"/>
              <w:jc w:val="right"/>
            </w:pPr>
            <w:r w:rsidRPr="00174442">
              <w:t>-</w:t>
            </w:r>
            <w:r w:rsidRPr="00174442" w:rsidR="00BE51E8">
              <w:t>6.6</w:t>
            </w:r>
          </w:p>
        </w:tc>
      </w:tr>
      <w:tr w:rsidRPr="00174442" w:rsidR="00425F28" w:rsidTr="00772F01" w14:paraId="1F1F5A2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9EF5C9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EC0E09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747D09" w14:textId="037A28E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ED91FE"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06A14E"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966F39F" w14:textId="77777777">
            <w:pPr>
              <w:spacing w:before="20" w:after="20" w:line="0" w:lineRule="atLeast"/>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D9CDCC6"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5CE72BE" w14:textId="6820D511">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C14C28F"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378B220" w14:textId="4E9AE1D7">
            <w:pPr>
              <w:spacing w:before="20" w:after="20" w:line="0" w:lineRule="atLeast"/>
              <w:jc w:val="right"/>
            </w:pPr>
            <w:r w:rsidRPr="00174442">
              <w:t>-</w:t>
            </w:r>
            <w:r w:rsidRPr="00174442" w:rsidR="00BE51E8">
              <w:t>2.8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8566F16" w14:textId="26D6C7D4">
            <w:pPr>
              <w:spacing w:before="20" w:after="20" w:line="0" w:lineRule="atLeast"/>
              <w:jc w:val="right"/>
            </w:pPr>
            <w:r w:rsidRPr="00174442">
              <w:t>-</w:t>
            </w:r>
            <w:r w:rsidRPr="00174442" w:rsidR="00BE51E8">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6F06354" w14:textId="18BCD7E0">
            <w:pPr>
              <w:spacing w:before="20" w:after="20" w:line="0" w:lineRule="atLeast"/>
              <w:jc w:val="right"/>
            </w:pPr>
            <w:r w:rsidRPr="00174442">
              <w:t>-</w:t>
            </w:r>
            <w:r w:rsidRPr="00174442" w:rsidR="00BE51E8">
              <w:t>2.9</w:t>
            </w:r>
          </w:p>
        </w:tc>
      </w:tr>
      <w:tr w:rsidRPr="00174442" w:rsidR="00030DD3" w:rsidTr="008B2AF2" w14:paraId="1E24DCF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0D2F67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8471592" w14:textId="1FB26745">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2A1334B1" w14:textId="1C856D5C">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DD93C0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1E178B7"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1E0F4F2"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21DA68"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3C4903D" w14:textId="4EBC6EEE">
            <w:pPr>
              <w:spacing w:before="20" w:after="20" w:line="0" w:lineRule="atLeast"/>
              <w:jc w:val="right"/>
            </w:pPr>
            <w:r w:rsidRPr="00174442">
              <w:t>-</w:t>
            </w:r>
            <w:r w:rsidRPr="00174442" w:rsidR="00BE51E8">
              <w:t>1.4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6DE4071" w14:textId="2DF88F35">
            <w:pPr>
              <w:spacing w:before="20" w:after="20" w:line="0" w:lineRule="atLeast"/>
              <w:jc w:val="right"/>
            </w:pPr>
            <w:r w:rsidRPr="00174442">
              <w:t>-</w:t>
            </w:r>
            <w:r w:rsidRPr="00174442" w:rsidR="00BE51E8">
              <w:t>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75ADF14" w14:textId="339AA990">
            <w:pPr>
              <w:spacing w:before="20" w:after="20" w:line="0" w:lineRule="atLeast"/>
              <w:jc w:val="right"/>
            </w:pPr>
            <w:r w:rsidRPr="00174442">
              <w:t>-</w:t>
            </w:r>
            <w:r w:rsidRPr="00174442" w:rsidR="00BE51E8">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2CECAA" w14:textId="4F67D3D3">
            <w:pPr>
              <w:spacing w:before="20" w:after="20" w:line="0" w:lineRule="atLeast"/>
              <w:jc w:val="right"/>
            </w:pPr>
            <w:r w:rsidRPr="00174442">
              <w:t>-</w:t>
            </w:r>
            <w:r w:rsidRPr="00174442" w:rsidR="00BE51E8">
              <w:t>6.2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A800CE6" w14:textId="5D362FAD">
            <w:pPr>
              <w:spacing w:before="20" w:after="20" w:line="0" w:lineRule="atLeast"/>
              <w:jc w:val="right"/>
            </w:pPr>
            <w:r w:rsidRPr="00174442">
              <w:t>-</w:t>
            </w:r>
            <w:r w:rsidRPr="00174442" w:rsidR="00BE51E8">
              <w:t>6.1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D7BB6E9" w14:textId="02CFDA84">
            <w:pPr>
              <w:spacing w:before="20" w:after="20" w:line="0" w:lineRule="atLeast"/>
              <w:jc w:val="right"/>
            </w:pPr>
            <w:r w:rsidRPr="00174442">
              <w:t>-</w:t>
            </w:r>
            <w:r w:rsidRPr="00174442" w:rsidR="00BE51E8">
              <w:t>6.5</w:t>
            </w:r>
          </w:p>
        </w:tc>
      </w:tr>
      <w:tr w:rsidRPr="00174442" w:rsidR="00030DD3" w:rsidTr="009259C2" w14:paraId="3B284EC0"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73CCA4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229505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5FB590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92D8A0"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8D5AB9"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DE5AEC"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C530945" w14:textId="7AFEA52F">
            <w:pPr>
              <w:spacing w:before="20" w:after="20" w:line="0" w:lineRule="atLeast"/>
              <w:jc w:val="right"/>
            </w:pPr>
            <w:r w:rsidRPr="00174442">
              <w:t>-</w:t>
            </w:r>
            <w:r w:rsidRPr="00174442" w:rsidR="00BE51E8">
              <w:t>3.2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8976785" w14:textId="1613F4DD">
            <w:pPr>
              <w:spacing w:before="20" w:after="20" w:line="0" w:lineRule="atLeast"/>
              <w:jc w:val="right"/>
            </w:pPr>
            <w:r w:rsidRPr="00174442">
              <w:t>-</w:t>
            </w:r>
            <w:r w:rsidRPr="00174442" w:rsidR="00BE51E8">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36B2FC9" w14:textId="16A58559">
            <w:pPr>
              <w:spacing w:before="20" w:after="20" w:line="0" w:lineRule="atLeast"/>
              <w:jc w:val="right"/>
            </w:pPr>
            <w:r w:rsidRPr="00174442">
              <w:t>-</w:t>
            </w:r>
            <w:r w:rsidRPr="00174442" w:rsidR="00BE51E8">
              <w:t>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214FD05" w14:textId="66F9709C">
            <w:pPr>
              <w:spacing w:before="20" w:after="20" w:line="0" w:lineRule="atLeast"/>
              <w:jc w:val="right"/>
            </w:pPr>
            <w:r w:rsidRPr="00174442">
              <w:t>-</w:t>
            </w:r>
            <w:r w:rsidRPr="00174442" w:rsidR="00BE51E8">
              <w:t>13.7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A3BA233" w14:textId="0A62033E">
            <w:pPr>
              <w:spacing w:before="20" w:after="20" w:line="0" w:lineRule="atLeast"/>
              <w:jc w:val="right"/>
            </w:pPr>
            <w:r w:rsidRPr="00174442">
              <w:t>-</w:t>
            </w:r>
            <w:r w:rsidRPr="00174442" w:rsidR="00BE51E8">
              <w:t>13.6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CCA6242" w14:textId="6D230A95">
            <w:pPr>
              <w:spacing w:before="20" w:after="20" w:line="0" w:lineRule="atLeast"/>
              <w:jc w:val="right"/>
            </w:pPr>
            <w:r w:rsidRPr="00174442">
              <w:t>-</w:t>
            </w:r>
            <w:r w:rsidRPr="00174442" w:rsidR="00BE51E8">
              <w:t>14.4</w:t>
            </w:r>
          </w:p>
        </w:tc>
      </w:tr>
      <w:tr w:rsidRPr="00174442" w:rsidR="00030DD3" w:rsidTr="009259C2" w14:paraId="6D9AB3D4"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461EE4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BFDC03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C3522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334BAF"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AEB1DD0" w14:textId="77777777">
            <w:pPr>
              <w:spacing w:before="20" w:after="20" w:line="0" w:lineRule="atLeast"/>
              <w:jc w:val="right"/>
            </w:pPr>
            <w:r w:rsidRPr="00174442">
              <w:t>7.0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8E398F8" w14:textId="77777777">
            <w:pPr>
              <w:spacing w:before="20" w:after="20" w:line="0" w:lineRule="atLeast"/>
              <w:jc w:val="right"/>
            </w:pPr>
            <w:r w:rsidRPr="00174442">
              <w:t>9.9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E70333F" w14:textId="7459E4A5">
            <w:pPr>
              <w:spacing w:before="20" w:after="20" w:line="0" w:lineRule="atLeast"/>
              <w:jc w:val="right"/>
            </w:pPr>
            <w:r w:rsidRPr="00174442">
              <w:t>-</w:t>
            </w:r>
            <w:r w:rsidRPr="00174442" w:rsidR="00BE51E8">
              <w:t>5.2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16AA081" w14:textId="37A58B26">
            <w:pPr>
              <w:spacing w:before="20" w:after="20" w:line="0" w:lineRule="atLeast"/>
              <w:jc w:val="right"/>
            </w:pPr>
            <w:r w:rsidRPr="00174442">
              <w:t>-</w:t>
            </w:r>
            <w:r w:rsidRPr="00174442" w:rsidR="00BE51E8">
              <w:t>7.6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29C1335" w14:textId="64D7F85C">
            <w:pPr>
              <w:spacing w:before="20" w:after="20" w:line="0" w:lineRule="atLeast"/>
              <w:jc w:val="right"/>
            </w:pPr>
            <w:r w:rsidRPr="00174442">
              <w:t>-</w:t>
            </w:r>
            <w:r w:rsidRPr="00174442" w:rsidR="00BE51E8">
              <w:t>2.8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899C7BF" w14:textId="4C5FCD2B">
            <w:pPr>
              <w:spacing w:before="20" w:after="20" w:line="0" w:lineRule="atLeast"/>
              <w:jc w:val="right"/>
            </w:pPr>
            <w:r w:rsidRPr="00174442">
              <w:t>-</w:t>
            </w:r>
            <w:r w:rsidRPr="00174442" w:rsidR="00BE51E8">
              <w:t>22.7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E90DA8D" w14:textId="124ECC1B">
            <w:pPr>
              <w:spacing w:before="20" w:after="20" w:line="0" w:lineRule="atLeast"/>
              <w:jc w:val="right"/>
            </w:pPr>
            <w:r w:rsidRPr="00174442">
              <w:t>-</w:t>
            </w:r>
            <w:r w:rsidRPr="00174442" w:rsidR="00BE51E8">
              <w:t>22.4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61D5034" w14:textId="73F8E758">
            <w:pPr>
              <w:spacing w:before="20" w:after="20" w:line="0" w:lineRule="atLeast"/>
              <w:jc w:val="right"/>
            </w:pPr>
            <w:r w:rsidRPr="00174442">
              <w:t>-</w:t>
            </w:r>
            <w:r w:rsidRPr="00174442" w:rsidR="00BE51E8">
              <w:t>23.8</w:t>
            </w:r>
          </w:p>
        </w:tc>
      </w:tr>
      <w:tr w:rsidRPr="00174442" w:rsidR="00030DD3" w:rsidTr="009259C2" w14:paraId="15A384BE"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2F1BD2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EF28C2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F7D88F" w14:textId="54295EB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3BD3D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3BD765"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C31F2D"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8FC0E2" w14:textId="00DD36AB">
            <w:pPr>
              <w:spacing w:before="20" w:after="20" w:line="0" w:lineRule="atLeast"/>
              <w:jc w:val="right"/>
            </w:pPr>
            <w:r w:rsidRPr="00174442">
              <w:t>-</w:t>
            </w:r>
            <w:r w:rsidRPr="00174442" w:rsidR="00BE51E8">
              <w:t>2.3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DE79F81" w14:textId="4186DC8B">
            <w:pPr>
              <w:spacing w:before="20" w:after="20" w:line="0" w:lineRule="atLeast"/>
              <w:jc w:val="right"/>
            </w:pPr>
            <w:r w:rsidRPr="00174442">
              <w:t>-</w:t>
            </w:r>
            <w:r w:rsidRPr="00174442" w:rsidR="00BE51E8">
              <w:t>3.4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9DEE603" w14:textId="6DC79098">
            <w:pPr>
              <w:spacing w:before="20" w:after="20" w:line="0" w:lineRule="atLeast"/>
              <w:jc w:val="right"/>
            </w:pPr>
            <w:r w:rsidRPr="00174442">
              <w:t>-</w:t>
            </w:r>
            <w:r w:rsidRPr="00174442" w:rsidR="00BE51E8">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72AEC3C" w14:textId="1C030331">
            <w:pPr>
              <w:spacing w:before="20" w:after="20" w:line="0" w:lineRule="atLeast"/>
              <w:jc w:val="right"/>
            </w:pPr>
            <w:r w:rsidRPr="00174442">
              <w:t>-</w:t>
            </w:r>
            <w:r w:rsidRPr="00174442" w:rsidR="00BE51E8">
              <w:t>10.1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4B5B069" w14:textId="3A9E3EE6">
            <w:pPr>
              <w:spacing w:before="20" w:after="20" w:line="0" w:lineRule="atLeast"/>
              <w:jc w:val="right"/>
            </w:pPr>
            <w:r w:rsidRPr="00174442">
              <w:t>-</w:t>
            </w:r>
            <w:r w:rsidRPr="00174442" w:rsidR="00BE51E8">
              <w:t>10.0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3D744E" w14:textId="63DFDE0F">
            <w:pPr>
              <w:spacing w:before="20" w:after="20" w:line="0" w:lineRule="atLeast"/>
              <w:jc w:val="right"/>
            </w:pPr>
            <w:r w:rsidRPr="00174442">
              <w:t>-</w:t>
            </w:r>
            <w:r w:rsidRPr="00174442" w:rsidR="00BE51E8">
              <w:t>10.6</w:t>
            </w:r>
          </w:p>
        </w:tc>
      </w:tr>
      <w:tr w:rsidRPr="00174442" w:rsidR="00425F28" w:rsidTr="009259C2" w14:paraId="1D89AF4D"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D282D8A"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967C9AB" w14:textId="1E56E3DB">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2DB08A5A" w14:textId="1F84435B">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B86161"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47CB968"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FE1853A"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9C0CF9F" w14:textId="77777777">
            <w:pPr>
              <w:spacing w:before="20" w:after="20" w:line="0" w:lineRule="atLeast"/>
              <w:jc w:val="right"/>
            </w:pPr>
            <w:r w:rsidRPr="00174442">
              <w:t>0.0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4E9E088" w14:textId="1EC7AAFF">
            <w:pPr>
              <w:spacing w:before="20" w:after="20" w:line="0" w:lineRule="atLeast"/>
              <w:jc w:val="right"/>
            </w:pPr>
            <w:r w:rsidRPr="00174442">
              <w:t>-</w:t>
            </w:r>
            <w:r w:rsidRPr="00174442" w:rsidR="00BE51E8">
              <w:t>3.2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B5765C0" w14:textId="6CF7CC2E">
            <w:pPr>
              <w:spacing w:before="20" w:after="20" w:line="0" w:lineRule="atLeast"/>
              <w:jc w:val="right"/>
            </w:pPr>
            <w:r w:rsidRPr="00174442">
              <w:t>-</w:t>
            </w:r>
            <w:r w:rsidRPr="00174442" w:rsidR="00BE51E8">
              <w:t>4.3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2E72DE7" w14:textId="7960EEDA">
            <w:pPr>
              <w:spacing w:before="20" w:after="20" w:line="0" w:lineRule="atLeast"/>
              <w:jc w:val="right"/>
            </w:pPr>
            <w:r w:rsidRPr="00174442">
              <w:t>-</w:t>
            </w:r>
            <w:r w:rsidRPr="00174442" w:rsidR="00BE51E8">
              <w:t>3.7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9D89E67" w14:textId="16B82200">
            <w:pPr>
              <w:spacing w:before="20" w:after="20" w:line="0" w:lineRule="atLeast"/>
              <w:jc w:val="right"/>
            </w:pPr>
            <w:r w:rsidRPr="00174442">
              <w:t>-</w:t>
            </w:r>
            <w:r w:rsidRPr="00174442" w:rsidR="00BE51E8">
              <w:t>11.4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641CB10" w14:textId="30FD16C5">
            <w:pPr>
              <w:spacing w:before="20" w:after="20" w:line="0" w:lineRule="atLeast"/>
              <w:jc w:val="right"/>
            </w:pPr>
            <w:r w:rsidRPr="00174442">
              <w:t>-</w:t>
            </w:r>
            <w:r w:rsidRPr="00174442" w:rsidR="00BE51E8">
              <w:t>11.0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17CFC0" w14:textId="785F42F4">
            <w:pPr>
              <w:spacing w:before="20" w:after="20" w:line="0" w:lineRule="atLeast"/>
              <w:jc w:val="right"/>
            </w:pPr>
            <w:r w:rsidRPr="00174442">
              <w:t>-</w:t>
            </w:r>
            <w:r w:rsidRPr="00174442" w:rsidR="00BE51E8">
              <w:t>12.2</w:t>
            </w:r>
          </w:p>
        </w:tc>
      </w:tr>
      <w:tr w:rsidRPr="00174442" w:rsidR="00425F28" w:rsidTr="009259C2" w14:paraId="61953533"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616D971"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5A08DED"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B71C10C"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607BE41"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21A95BC" w14:textId="77777777">
            <w:pPr>
              <w:spacing w:before="20" w:after="20" w:line="0" w:lineRule="atLeast"/>
              <w:jc w:val="right"/>
            </w:pPr>
            <w:r w:rsidRPr="00174442">
              <w:t>5.8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EF2A22"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2303637" w14:textId="79987E1A">
            <w:pPr>
              <w:spacing w:before="20" w:after="20" w:line="0" w:lineRule="atLeast"/>
              <w:jc w:val="right"/>
            </w:pPr>
            <w:r w:rsidRPr="00174442">
              <w:t>-</w:t>
            </w:r>
            <w:r w:rsidRPr="00174442" w:rsidR="00BE51E8">
              <w:t>7.1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9CA9FA" w14:textId="6A2AA833">
            <w:pPr>
              <w:spacing w:before="20" w:after="20" w:line="0" w:lineRule="atLeast"/>
              <w:jc w:val="right"/>
            </w:pPr>
            <w:r w:rsidRPr="00174442">
              <w:t>-</w:t>
            </w:r>
            <w:r w:rsidRPr="00174442" w:rsidR="00BE51E8">
              <w:t>9.7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31DF65" w14:textId="01839701">
            <w:pPr>
              <w:spacing w:before="20" w:after="20" w:line="0" w:lineRule="atLeast"/>
              <w:jc w:val="right"/>
            </w:pPr>
            <w:r w:rsidRPr="00174442">
              <w:t>-</w:t>
            </w:r>
            <w:r w:rsidRPr="00174442" w:rsidR="00BE51E8">
              <w:t>8.3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353FE09" w14:textId="3044B91C">
            <w:pPr>
              <w:spacing w:before="20" w:after="20" w:line="0" w:lineRule="atLeast"/>
              <w:jc w:val="right"/>
            </w:pPr>
            <w:r w:rsidRPr="00174442">
              <w:t>-</w:t>
            </w:r>
            <w:r w:rsidRPr="00174442" w:rsidR="00BE51E8">
              <w:t>25.3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84558AA" w14:textId="577E4668">
            <w:pPr>
              <w:spacing w:before="20" w:after="20" w:line="0" w:lineRule="atLeast"/>
              <w:jc w:val="right"/>
            </w:pPr>
            <w:r w:rsidRPr="00174442">
              <w:t>-</w:t>
            </w:r>
            <w:r w:rsidRPr="00174442" w:rsidR="00BE51E8">
              <w:t>24.4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76750D7" w14:textId="225FE3F4">
            <w:pPr>
              <w:spacing w:before="20" w:after="20" w:line="0" w:lineRule="atLeast"/>
              <w:jc w:val="right"/>
            </w:pPr>
            <w:r w:rsidRPr="00174442">
              <w:t>-</w:t>
            </w:r>
            <w:r w:rsidRPr="00174442" w:rsidR="00BE51E8">
              <w:t>27.1</w:t>
            </w:r>
          </w:p>
        </w:tc>
      </w:tr>
      <w:tr w:rsidRPr="00174442" w:rsidR="00425F28" w:rsidTr="009259C2" w14:paraId="57044E7E"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426D15A"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03A2BC8"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2AE7970"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759919"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C7F44FF" w14:textId="77777777">
            <w:pPr>
              <w:spacing w:before="20" w:after="20" w:line="0" w:lineRule="atLeast"/>
              <w:jc w:val="right"/>
            </w:pPr>
            <w:r w:rsidRPr="00174442">
              <w:t>9.6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86E092" w14:textId="77777777">
            <w:pPr>
              <w:spacing w:before="20" w:after="20" w:line="0" w:lineRule="atLeast"/>
              <w:jc w:val="right"/>
            </w:pPr>
            <w:r w:rsidRPr="00174442">
              <w:t>0.2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6623DA4" w14:textId="53B8D378">
            <w:pPr>
              <w:spacing w:before="20" w:after="20" w:line="0" w:lineRule="atLeast"/>
              <w:jc w:val="right"/>
            </w:pPr>
            <w:r w:rsidRPr="00174442">
              <w:t>-</w:t>
            </w:r>
            <w:r w:rsidRPr="00174442" w:rsidR="00BE51E8">
              <w:t>11.8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1E3BF67" w14:textId="74957589">
            <w:pPr>
              <w:spacing w:before="20" w:after="20" w:line="0" w:lineRule="atLeast"/>
              <w:jc w:val="right"/>
            </w:pPr>
            <w:r w:rsidRPr="00174442">
              <w:t>-</w:t>
            </w:r>
            <w:r w:rsidRPr="00174442" w:rsidR="00BE51E8">
              <w:t>16.0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32B1F5" w14:textId="24CB0BE5">
            <w:pPr>
              <w:spacing w:before="20" w:after="20" w:line="0" w:lineRule="atLeast"/>
              <w:jc w:val="right"/>
            </w:pPr>
            <w:r w:rsidRPr="00174442">
              <w:t>-</w:t>
            </w:r>
            <w:r w:rsidRPr="00174442" w:rsidR="00BE51E8">
              <w:t>13.7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E1A7D1" w14:textId="1C94253D">
            <w:pPr>
              <w:spacing w:before="20" w:after="20" w:line="0" w:lineRule="atLeast"/>
              <w:jc w:val="right"/>
            </w:pPr>
            <w:r w:rsidRPr="00174442">
              <w:t>-</w:t>
            </w:r>
            <w:r w:rsidRPr="00174442" w:rsidR="00BE51E8">
              <w:t>41.8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3EFF663" w14:textId="7A654EDA">
            <w:pPr>
              <w:spacing w:before="20" w:after="20" w:line="0" w:lineRule="atLeast"/>
              <w:jc w:val="right"/>
            </w:pPr>
            <w:r w:rsidRPr="00174442">
              <w:t>-</w:t>
            </w:r>
            <w:r w:rsidRPr="00174442" w:rsidR="00BE51E8">
              <w:t>40.2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7CBF860" w14:textId="1B8EFC28">
            <w:pPr>
              <w:spacing w:before="20" w:after="20" w:line="0" w:lineRule="atLeast"/>
              <w:jc w:val="right"/>
            </w:pPr>
            <w:r w:rsidRPr="00174442">
              <w:t>-</w:t>
            </w:r>
            <w:r w:rsidRPr="00174442" w:rsidR="00BE51E8">
              <w:t>44.7</w:t>
            </w:r>
          </w:p>
        </w:tc>
      </w:tr>
      <w:tr w:rsidRPr="00174442" w:rsidR="00425F28" w:rsidTr="009259C2" w14:paraId="1E9E7A15"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B442CE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17AD6A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88DA58" w14:textId="19163A99">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D2D4579"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CCF1531" w14:textId="77777777">
            <w:pPr>
              <w:spacing w:before="20" w:after="20" w:line="0" w:lineRule="atLeast"/>
              <w:jc w:val="right"/>
            </w:pPr>
            <w:r w:rsidRPr="00174442">
              <w:t>4.3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F6CB14D"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7DA88CD" w14:textId="6F00DF7B">
            <w:pPr>
              <w:spacing w:before="20" w:after="20" w:line="0" w:lineRule="atLeast"/>
              <w:jc w:val="right"/>
            </w:pPr>
            <w:r w:rsidRPr="00174442">
              <w:t>-</w:t>
            </w:r>
            <w:r w:rsidRPr="00174442" w:rsidR="00BE51E8">
              <w:t>5.2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5BEF24C" w14:textId="0F8A6E4B">
            <w:pPr>
              <w:spacing w:before="20" w:after="20" w:line="0" w:lineRule="atLeast"/>
              <w:jc w:val="right"/>
            </w:pPr>
            <w:r w:rsidRPr="00174442">
              <w:t>-</w:t>
            </w:r>
            <w:r w:rsidRPr="00174442" w:rsidR="00BE51E8">
              <w:t>7.1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620E93" w14:textId="4CB5E96B">
            <w:pPr>
              <w:spacing w:before="20" w:after="20" w:line="0" w:lineRule="atLeast"/>
              <w:jc w:val="right"/>
            </w:pPr>
            <w:r w:rsidRPr="00174442">
              <w:t>-</w:t>
            </w:r>
            <w:r w:rsidRPr="00174442" w:rsidR="00BE51E8">
              <w:t>6.1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1D5E363" w14:textId="79C89438">
            <w:pPr>
              <w:spacing w:before="20" w:after="20" w:line="0" w:lineRule="atLeast"/>
              <w:jc w:val="right"/>
            </w:pPr>
            <w:r w:rsidRPr="00174442">
              <w:t>-</w:t>
            </w:r>
            <w:r w:rsidRPr="00174442" w:rsidR="00BE51E8">
              <w:t>18.5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811977" w14:textId="1EEB2D32">
            <w:pPr>
              <w:spacing w:before="20" w:after="20" w:line="0" w:lineRule="atLeast"/>
              <w:jc w:val="right"/>
            </w:pPr>
            <w:r w:rsidRPr="00174442">
              <w:t>-</w:t>
            </w:r>
            <w:r w:rsidRPr="00174442" w:rsidR="00BE51E8">
              <w:t>17.9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4BAD587" w14:textId="3F318C97">
            <w:pPr>
              <w:spacing w:before="20" w:after="20" w:line="0" w:lineRule="atLeast"/>
              <w:jc w:val="right"/>
            </w:pPr>
            <w:r w:rsidRPr="00174442">
              <w:t>-</w:t>
            </w:r>
            <w:r w:rsidRPr="00174442" w:rsidR="00BE51E8">
              <w:t>19.8</w:t>
            </w:r>
          </w:p>
        </w:tc>
      </w:tr>
    </w:tbl>
    <w:p w:rsidRPr="004243EA" w:rsidR="00BE51E8" w:rsidP="00323916" w:rsidRDefault="00BE51E8" w14:paraId="3555A45F" w14:textId="0C77B0CB">
      <w:pPr>
        <w:pStyle w:val="Appsub-heading"/>
        <w:numPr>
          <w:ilvl w:val="0"/>
          <w:numId w:val="78"/>
        </w:numPr>
      </w:pPr>
      <w:r w:rsidRPr="004243EA">
        <w:t>Thomson Basin (basin number 225)</w:t>
      </w:r>
    </w:p>
    <w:p w:rsidRPr="00174442" w:rsidR="00BE51E8" w:rsidP="00BE51E8" w:rsidRDefault="00BE51E8" w14:paraId="318F96DF" w14:textId="6E14DD01">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10</w:t>
      </w:r>
      <w:r w:rsidRPr="00174442">
        <w:fldChar w:fldCharType="end"/>
      </w:r>
      <w:r w:rsidRPr="00174442" w:rsidR="00740A90">
        <w:t>:</w:t>
      </w:r>
      <w:r w:rsidRPr="00174442">
        <w:t xml:space="preserve"> Projected climate change to apply to the post-1975 reference period for the Thomson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BC6704" w14:paraId="7A77B692"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9E2658" w:rsidR="00BE51E8" w:rsidP="009E2658" w:rsidRDefault="00BE51E8" w14:paraId="6C9BB1FD" w14:textId="754EC2DD">
            <w:pPr>
              <w:pStyle w:val="TableHeadingCentre"/>
              <w:rPr>
                <w:b w:val="0"/>
              </w:rPr>
            </w:pPr>
          </w:p>
        </w:tc>
        <w:tc>
          <w:tcPr>
            <w:tcW w:w="2410" w:type="dxa"/>
            <w:tcBorders>
              <w:top w:val="single" w:color="auto" w:sz="4" w:space="0"/>
              <w:left w:val="single" w:color="auto" w:sz="4" w:space="0"/>
              <w:right w:val="single" w:color="auto" w:sz="4" w:space="0"/>
            </w:tcBorders>
          </w:tcPr>
          <w:p w:rsidRPr="009E2658" w:rsidR="00BE51E8" w:rsidP="009E2658" w:rsidRDefault="00BE51E8" w14:paraId="2C0833F8" w14:textId="2A0FE01F">
            <w:pPr>
              <w:pStyle w:val="TableHeadingCentre"/>
              <w:rPr>
                <w:b w:val="0"/>
              </w:rPr>
            </w:pPr>
          </w:p>
        </w:tc>
        <w:tc>
          <w:tcPr>
            <w:tcW w:w="1276" w:type="dxa"/>
            <w:tcBorders>
              <w:top w:val="single" w:color="auto" w:sz="4" w:space="0"/>
              <w:left w:val="single" w:color="auto" w:sz="4" w:space="0"/>
              <w:right w:val="single" w:color="auto" w:sz="4" w:space="0"/>
            </w:tcBorders>
          </w:tcPr>
          <w:p w:rsidRPr="009E2658" w:rsidR="00BE51E8" w:rsidP="009E2658" w:rsidRDefault="00BE51E8" w14:paraId="51BE6AB6" w14:textId="4AB9A925">
            <w:pPr>
              <w:pStyle w:val="TableHeadingCentre"/>
              <w:rPr>
                <w:b w:val="0"/>
              </w:rPr>
            </w:pPr>
          </w:p>
        </w:tc>
        <w:tc>
          <w:tcPr>
            <w:tcW w:w="992" w:type="dxa"/>
            <w:tcBorders>
              <w:top w:val="single" w:color="auto" w:sz="4" w:space="0"/>
              <w:left w:val="single" w:color="auto" w:sz="4" w:space="0"/>
              <w:right w:val="single" w:color="auto" w:sz="4" w:space="0"/>
            </w:tcBorders>
          </w:tcPr>
          <w:p w:rsidRPr="009E2658" w:rsidR="00BE51E8" w:rsidP="009E2658" w:rsidRDefault="00BE51E8" w14:paraId="1110BC1C" w14:textId="48A706B8">
            <w:pPr>
              <w:pStyle w:val="TableHeadingCentre"/>
              <w:rPr>
                <w:b w:val="0"/>
              </w:rPr>
            </w:pPr>
          </w:p>
        </w:tc>
        <w:tc>
          <w:tcPr>
            <w:tcW w:w="992" w:type="dxa"/>
            <w:tcBorders>
              <w:top w:val="single" w:color="auto" w:sz="4" w:space="0"/>
              <w:left w:val="single" w:color="auto" w:sz="4" w:space="0"/>
              <w:right w:val="single" w:color="auto" w:sz="4" w:space="0"/>
            </w:tcBorders>
          </w:tcPr>
          <w:p w:rsidRPr="009E2658" w:rsidR="00BE51E8" w:rsidP="009E2658" w:rsidRDefault="00BE51E8" w14:paraId="4A0D388A" w14:textId="1D866A41">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9E2658" w:rsidR="00BE51E8" w:rsidP="009E2658" w:rsidRDefault="00BE51E8" w14:paraId="783EF313" w14:textId="77777777">
            <w:pPr>
              <w:pStyle w:val="TableHeadingCentre"/>
              <w:rPr>
                <w:b w:val="0"/>
              </w:rPr>
            </w:pPr>
            <w:r w:rsidRPr="009E2658">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9E2658" w:rsidR="00BE51E8" w:rsidP="009E2658" w:rsidRDefault="00BE51E8" w14:paraId="22002427" w14:textId="77777777">
            <w:pPr>
              <w:pStyle w:val="TableHeadingCentre"/>
              <w:rPr>
                <w:b w:val="0"/>
              </w:rPr>
            </w:pPr>
            <w:r w:rsidRPr="009E2658">
              <w:t>Runoff (%)</w:t>
            </w:r>
          </w:p>
        </w:tc>
      </w:tr>
      <w:tr w:rsidRPr="00174442" w:rsidR="00E446B8" w:rsidTr="0072292A" w14:paraId="5F48917E"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BC6704" w14:paraId="5DA3E70A" w14:textId="2F50C4AA">
            <w:pPr>
              <w:pStyle w:val="TableHeadingCentre"/>
              <w:rPr>
                <w:b w:val="0"/>
              </w:rPr>
            </w:pPr>
            <w:r w:rsidRPr="009E2658">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BC6704" w14:paraId="73E348F7" w14:textId="66D73341">
            <w:pPr>
              <w:pStyle w:val="TableHeadingCentre"/>
              <w:rPr>
                <w:b w:val="0"/>
              </w:rPr>
            </w:pPr>
            <w:r w:rsidRPr="009E2658">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BC6704" w14:paraId="71731FDE" w14:textId="5C713B22">
            <w:pPr>
              <w:pStyle w:val="TableHeadingCentre"/>
              <w:rPr>
                <w:b w:val="0"/>
              </w:rPr>
            </w:pPr>
            <w:r w:rsidRPr="009E2658">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BC6704" w14:paraId="689A7677" w14:textId="7EF67904">
            <w:pPr>
              <w:pStyle w:val="TableHeadingCentre"/>
              <w:rPr>
                <w:b w:val="0"/>
              </w:rPr>
            </w:pPr>
            <w:r w:rsidRPr="009E2658">
              <w:t xml:space="preserve">Annual </w:t>
            </w:r>
            <w:r w:rsidRPr="00174442">
              <w:t>temp</w:t>
            </w:r>
            <w:r w:rsidRPr="009E2658">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9E2658" w:rsidR="00BE51E8" w:rsidP="009E2658" w:rsidRDefault="00BC6704" w14:paraId="08BFA5F3" w14:textId="508D7D59">
            <w:pPr>
              <w:pStyle w:val="TableHeadingCentre"/>
              <w:rPr>
                <w:b w:val="0"/>
              </w:rPr>
            </w:pPr>
            <w:r w:rsidRPr="009E2658">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3B4E1246" w14:textId="3B2A8115">
            <w:pPr>
              <w:pStyle w:val="TableHeadingCentre"/>
              <w:rPr>
                <w:b w:val="0"/>
              </w:rPr>
            </w:pPr>
            <w:r w:rsidRPr="009E2658">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3D1FEDB5" w14:textId="77777777">
            <w:pPr>
              <w:pStyle w:val="TableHeadingCentre"/>
              <w:rPr>
                <w:b w:val="0"/>
              </w:rPr>
            </w:pPr>
            <w:r w:rsidRPr="009E2658">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0CEF1046" w14:textId="4DD26ECE">
            <w:pPr>
              <w:pStyle w:val="TableHeadingCentre"/>
              <w:rPr>
                <w:b w:val="0"/>
              </w:rPr>
            </w:pPr>
            <w:r w:rsidRPr="009E2658">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4A5006E6" w14:textId="1CF1BAAA">
            <w:pPr>
              <w:pStyle w:val="TableHeadingCentre"/>
              <w:rPr>
                <w:b w:val="0"/>
              </w:rPr>
            </w:pPr>
            <w:r w:rsidRPr="009E2658">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7B258B9B" w14:textId="77777777">
            <w:pPr>
              <w:pStyle w:val="TableHeadingCentre"/>
              <w:rPr>
                <w:b w:val="0"/>
              </w:rPr>
            </w:pPr>
            <w:r w:rsidRPr="009E2658">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6A69A248" w14:textId="0092DFD5">
            <w:pPr>
              <w:pStyle w:val="TableHeadingCentre"/>
              <w:rPr>
                <w:b w:val="0"/>
              </w:rPr>
            </w:pPr>
            <w:r w:rsidRPr="009E2658">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9E2658" w:rsidR="00BE51E8" w:rsidP="009E2658" w:rsidRDefault="00BE51E8" w14:paraId="7183906D" w14:textId="1DA19A37">
            <w:pPr>
              <w:pStyle w:val="TableHeadingCentre"/>
              <w:rPr>
                <w:b w:val="0"/>
              </w:rPr>
            </w:pPr>
            <w:r w:rsidRPr="009E2658">
              <w:t xml:space="preserve">Warm season </w:t>
            </w:r>
            <w:r w:rsidRPr="00357356">
              <w:rPr>
                <w:sz w:val="16"/>
              </w:rPr>
              <w:t>(Nov</w:t>
            </w:r>
            <w:r w:rsidRPr="00174442" w:rsidR="003578F9">
              <w:rPr>
                <w:sz w:val="16"/>
                <w:szCs w:val="16"/>
              </w:rPr>
              <w:t>–</w:t>
            </w:r>
            <w:r w:rsidRPr="00357356">
              <w:rPr>
                <w:sz w:val="16"/>
              </w:rPr>
              <w:t>Apr)</w:t>
            </w:r>
          </w:p>
        </w:tc>
      </w:tr>
      <w:tr w:rsidRPr="00174442" w:rsidR="00030DD3" w:rsidTr="00BC6704" w14:paraId="7879669B"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E027E30" w14:textId="56C895C8">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0AFFB76" w14:textId="682AF44A">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3A4EB9CE" w14:textId="07922B7B">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93AE8C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01FFE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BC3FFE3"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3C8AAB"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2A0AED7"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9605D72" w14:textId="4A06EF37">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0EDDB79"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096A94" w14:textId="0713EB46">
            <w:pPr>
              <w:spacing w:before="20" w:after="20" w:line="0" w:lineRule="atLeast"/>
              <w:jc w:val="right"/>
            </w:pPr>
            <w:r w:rsidRPr="00174442">
              <w:t>-</w:t>
            </w:r>
            <w:r w:rsidRPr="00174442" w:rsidR="00BE51E8">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44A7D64" w14:textId="22358B30">
            <w:pPr>
              <w:spacing w:before="20" w:after="20" w:line="0" w:lineRule="atLeast"/>
              <w:jc w:val="right"/>
            </w:pPr>
            <w:r w:rsidRPr="00174442">
              <w:t>-</w:t>
            </w:r>
            <w:r w:rsidRPr="00174442" w:rsidR="00BE51E8">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B95185" w14:textId="7B297119">
            <w:pPr>
              <w:spacing w:before="20" w:after="20" w:line="0" w:lineRule="atLeast"/>
              <w:jc w:val="right"/>
            </w:pPr>
            <w:r w:rsidRPr="00174442">
              <w:t>-</w:t>
            </w:r>
            <w:r w:rsidRPr="00174442" w:rsidR="00BE51E8">
              <w:t>1.4</w:t>
            </w:r>
          </w:p>
        </w:tc>
      </w:tr>
      <w:tr w:rsidRPr="00174442" w:rsidR="00030DD3" w:rsidTr="00BC6704" w14:paraId="288B714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4623BE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7A1B11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11294F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0E9C5FC"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5D30DC"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92844D6"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E58235"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7C11B7F" w14:textId="7FE4C2EA">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48B4B9"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E49F207" w14:textId="06168E83">
            <w:pPr>
              <w:spacing w:before="20" w:after="20" w:line="0" w:lineRule="atLeast"/>
              <w:jc w:val="right"/>
            </w:pPr>
            <w:r w:rsidRPr="00174442">
              <w:t>-</w:t>
            </w:r>
            <w:r w:rsidRPr="00174442" w:rsidR="00BE51E8">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5D6C1B2" w14:textId="2A65E2AD">
            <w:pPr>
              <w:spacing w:before="20" w:after="20" w:line="0" w:lineRule="atLeast"/>
              <w:jc w:val="right"/>
            </w:pPr>
            <w:r w:rsidRPr="00174442">
              <w:t>-</w:t>
            </w:r>
            <w:r w:rsidRPr="00174442" w:rsidR="00BE51E8">
              <w:t>1.3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AD1AAA0" w14:textId="21B5CB56">
            <w:pPr>
              <w:spacing w:before="20" w:after="20" w:line="0" w:lineRule="atLeast"/>
              <w:jc w:val="right"/>
            </w:pPr>
            <w:r w:rsidRPr="00174442">
              <w:t>-</w:t>
            </w:r>
            <w:r w:rsidRPr="00174442" w:rsidR="00BE51E8">
              <w:t>2.7</w:t>
            </w:r>
          </w:p>
        </w:tc>
      </w:tr>
      <w:tr w:rsidRPr="00174442" w:rsidR="00030DD3" w:rsidTr="00BC6704" w14:paraId="6094E03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88475C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CA6F86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C939E1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23E38C"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9DD1E83"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2E891AF" w14:textId="77777777">
            <w:pPr>
              <w:spacing w:before="20" w:after="20" w:line="0" w:lineRule="atLeast"/>
              <w:jc w:val="right"/>
            </w:pPr>
            <w:r w:rsidRPr="00174442">
              <w:t>13.6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F29B76D" w14:textId="77777777">
            <w:pPr>
              <w:spacing w:before="20" w:after="20" w:line="0" w:lineRule="atLeast"/>
              <w:jc w:val="right"/>
            </w:pPr>
            <w:r w:rsidRPr="00174442">
              <w:t>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6E83B3" w14:textId="56465677">
            <w:pPr>
              <w:spacing w:before="20" w:after="20" w:line="0" w:lineRule="atLeast"/>
              <w:jc w:val="right"/>
            </w:pPr>
            <w:r w:rsidRPr="00174442">
              <w:t>-</w:t>
            </w:r>
            <w:r w:rsidRPr="00174442" w:rsidR="00BE51E8">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BF3F39" w14:textId="77777777">
            <w:pPr>
              <w:spacing w:before="20" w:after="20" w:line="0" w:lineRule="atLeast"/>
              <w:jc w:val="right"/>
            </w:pPr>
            <w:r w:rsidRPr="00174442">
              <w:t>6.5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3E93557" w14:textId="63700438">
            <w:pPr>
              <w:spacing w:before="20" w:after="20" w:line="0" w:lineRule="atLeast"/>
              <w:jc w:val="right"/>
            </w:pPr>
            <w:r w:rsidRPr="00174442">
              <w:t>-</w:t>
            </w:r>
            <w:r w:rsidRPr="00174442" w:rsidR="00BE51E8">
              <w:t>3.7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4B016F4" w14:textId="5B5ED53F">
            <w:pPr>
              <w:spacing w:before="20" w:after="20" w:line="0" w:lineRule="atLeast"/>
              <w:jc w:val="right"/>
            </w:pPr>
            <w:r w:rsidRPr="00174442">
              <w:t>-</w:t>
            </w:r>
            <w:r w:rsidRPr="00174442" w:rsidR="00BE51E8">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26D925E" w14:textId="6027CA38">
            <w:pPr>
              <w:spacing w:before="20" w:after="20" w:line="0" w:lineRule="atLeast"/>
              <w:jc w:val="right"/>
            </w:pPr>
            <w:r w:rsidRPr="00174442">
              <w:t>-</w:t>
            </w:r>
            <w:r w:rsidRPr="00174442" w:rsidR="00BE51E8">
              <w:t>3.8</w:t>
            </w:r>
          </w:p>
        </w:tc>
      </w:tr>
      <w:tr w:rsidRPr="00174442" w:rsidR="00030DD3" w:rsidTr="00BC6704" w14:paraId="0EC69FB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A6A5D1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D81532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55EFFCB" w14:textId="355C445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887CA50"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C69486A"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0BCCF8"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5C3245A"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A567DDF" w14:textId="327B0D6A">
            <w:pPr>
              <w:spacing w:before="20" w:after="20" w:line="0" w:lineRule="atLeast"/>
              <w:jc w:val="right"/>
            </w:pPr>
            <w:r w:rsidRPr="00174442">
              <w:t>-</w:t>
            </w:r>
            <w:r w:rsidRPr="00174442" w:rsidR="00BE51E8">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3277A14"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C830F3C" w14:textId="35BE68C3">
            <w:pPr>
              <w:spacing w:before="20" w:after="20" w:line="0" w:lineRule="atLeast"/>
              <w:jc w:val="right"/>
            </w:pPr>
            <w:r w:rsidRPr="00174442">
              <w:t>-</w:t>
            </w:r>
            <w:r w:rsidRPr="00174442" w:rsidR="00BE51E8">
              <w:t>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AEC2C98" w14:textId="64C5BEBB">
            <w:pPr>
              <w:spacing w:before="20" w:after="20" w:line="0" w:lineRule="atLeast"/>
              <w:jc w:val="right"/>
            </w:pPr>
            <w:r w:rsidRPr="00174442">
              <w:t>-</w:t>
            </w:r>
            <w:r w:rsidRPr="00174442" w:rsidR="00BE51E8">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17774BE" w14:textId="1132E720">
            <w:pPr>
              <w:spacing w:before="20" w:after="20" w:line="0" w:lineRule="atLeast"/>
              <w:jc w:val="right"/>
            </w:pPr>
            <w:r w:rsidRPr="00174442">
              <w:t>-</w:t>
            </w:r>
            <w:r w:rsidRPr="00174442" w:rsidR="00BE51E8">
              <w:t>2.2</w:t>
            </w:r>
          </w:p>
        </w:tc>
      </w:tr>
      <w:tr w:rsidRPr="00174442" w:rsidR="00425F28" w:rsidTr="00772F01" w14:paraId="570E086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4E9677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93377CE" w14:textId="68D96C46">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0687F494" w14:textId="2E07AD0A">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BE83F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FD98F65"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85EE869"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C06F25C"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18CBB0B" w14:textId="4863B423">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F06624" w14:textId="3402895E">
            <w:pPr>
              <w:spacing w:before="20" w:after="20" w:line="0" w:lineRule="atLeast"/>
              <w:jc w:val="right"/>
            </w:pPr>
            <w:r w:rsidRPr="00174442">
              <w:t>-</w:t>
            </w:r>
            <w:r w:rsidRPr="00174442" w:rsidR="00BE51E8">
              <w:t>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78B686A" w14:textId="605CAF24">
            <w:pPr>
              <w:spacing w:before="20" w:after="20" w:line="0" w:lineRule="atLeast"/>
              <w:jc w:val="right"/>
            </w:pPr>
            <w:r w:rsidRPr="00174442">
              <w:t>-</w:t>
            </w:r>
            <w:r w:rsidRPr="00174442" w:rsidR="00BE51E8">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A3195BA" w14:textId="5EB7E9AB">
            <w:pPr>
              <w:spacing w:before="20" w:after="20" w:line="0" w:lineRule="atLeast"/>
              <w:jc w:val="right"/>
            </w:pPr>
            <w:r w:rsidRPr="00174442">
              <w:t>-</w:t>
            </w:r>
            <w:r w:rsidRPr="00174442" w:rsidR="00BE51E8">
              <w:t>5.9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B49FE01" w14:textId="508C2D0C">
            <w:pPr>
              <w:spacing w:before="20" w:after="20" w:line="0" w:lineRule="atLeast"/>
              <w:jc w:val="right"/>
            </w:pPr>
            <w:r w:rsidRPr="00174442">
              <w:t>-</w:t>
            </w:r>
            <w:r w:rsidRPr="00174442" w:rsidR="00BE51E8">
              <w:t>5.4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0A22263" w14:textId="2CA8FCBA">
            <w:pPr>
              <w:spacing w:before="20" w:after="20" w:line="0" w:lineRule="atLeast"/>
              <w:jc w:val="right"/>
            </w:pPr>
            <w:r w:rsidRPr="00174442">
              <w:t>-</w:t>
            </w:r>
            <w:r w:rsidRPr="00174442" w:rsidR="00BE51E8">
              <w:t>6.9</w:t>
            </w:r>
          </w:p>
        </w:tc>
      </w:tr>
      <w:tr w:rsidRPr="00174442" w:rsidR="00425F28" w:rsidTr="00772F01" w14:paraId="3AD9B65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06457F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48F79B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F3C68C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B8C35D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CFB597E"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1A51A6E"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F3B7C4" w14:textId="69F43D77">
            <w:pPr>
              <w:spacing w:before="20" w:after="20" w:line="0" w:lineRule="atLeast"/>
              <w:jc w:val="right"/>
            </w:pPr>
            <w:r w:rsidRPr="00174442">
              <w:t>-</w:t>
            </w:r>
            <w:r w:rsidRPr="00174442" w:rsidR="00BE51E8">
              <w:t>2.9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1DDB0D3" w14:textId="59E6EC86">
            <w:pPr>
              <w:spacing w:before="20" w:after="20" w:line="0" w:lineRule="atLeast"/>
              <w:jc w:val="right"/>
            </w:pPr>
            <w:r w:rsidRPr="00174442">
              <w:t>-</w:t>
            </w:r>
            <w:r w:rsidRPr="00174442" w:rsidR="00BE51E8">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0D5413C" w14:textId="0B0CB8E9">
            <w:pPr>
              <w:spacing w:before="20" w:after="20" w:line="0" w:lineRule="atLeast"/>
              <w:jc w:val="right"/>
            </w:pPr>
            <w:r w:rsidRPr="00174442">
              <w:t>-</w:t>
            </w:r>
            <w:r w:rsidRPr="00174442" w:rsidR="00BE51E8">
              <w:t>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0343F37" w14:textId="021E6929">
            <w:pPr>
              <w:spacing w:before="20" w:after="20" w:line="0" w:lineRule="atLeast"/>
              <w:jc w:val="right"/>
            </w:pPr>
            <w:r w:rsidRPr="00174442">
              <w:t>-</w:t>
            </w:r>
            <w:r w:rsidRPr="00174442" w:rsidR="00BE51E8">
              <w:t>11.5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F69DF19" w14:textId="63B50B4E">
            <w:pPr>
              <w:spacing w:before="20" w:after="20" w:line="0" w:lineRule="atLeast"/>
              <w:jc w:val="right"/>
            </w:pPr>
            <w:r w:rsidRPr="00174442">
              <w:t>-</w:t>
            </w:r>
            <w:r w:rsidRPr="00174442" w:rsidR="00BE51E8">
              <w:t>10.5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A09750" w14:textId="337F9F22">
            <w:pPr>
              <w:spacing w:before="20" w:after="20" w:line="0" w:lineRule="atLeast"/>
              <w:jc w:val="right"/>
            </w:pPr>
            <w:r w:rsidRPr="00174442">
              <w:t>-</w:t>
            </w:r>
            <w:r w:rsidRPr="00174442" w:rsidR="00BE51E8">
              <w:t>13.4</w:t>
            </w:r>
          </w:p>
        </w:tc>
      </w:tr>
      <w:tr w:rsidRPr="00174442" w:rsidR="00425F28" w:rsidTr="00772F01" w14:paraId="0CF1D1B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D3454F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BAC2DC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65A91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2142023"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9219735"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B2CACF" w14:textId="77777777">
            <w:pPr>
              <w:spacing w:before="20" w:after="20" w:line="0" w:lineRule="atLeast"/>
              <w:jc w:val="right"/>
            </w:pPr>
            <w:r w:rsidRPr="00174442">
              <w:t>7.0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1B3919" w14:textId="4208A621">
            <w:pPr>
              <w:spacing w:before="20" w:after="20" w:line="0" w:lineRule="atLeast"/>
              <w:jc w:val="right"/>
            </w:pPr>
            <w:r w:rsidRPr="00174442">
              <w:t>-</w:t>
            </w:r>
            <w:r w:rsidRPr="00174442" w:rsidR="00BE51E8">
              <w:t>4.1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56A3C04" w14:textId="60DA2477">
            <w:pPr>
              <w:spacing w:before="20" w:after="20" w:line="0" w:lineRule="atLeast"/>
              <w:jc w:val="right"/>
            </w:pPr>
            <w:r w:rsidRPr="00174442">
              <w:t>-</w:t>
            </w:r>
            <w:r w:rsidRPr="00174442" w:rsidR="00BE51E8">
              <w:t>5.4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78D2751" w14:textId="2BB5D953">
            <w:pPr>
              <w:spacing w:before="20" w:after="20" w:line="0" w:lineRule="atLeast"/>
              <w:jc w:val="right"/>
            </w:pPr>
            <w:r w:rsidRPr="00174442">
              <w:t>-</w:t>
            </w:r>
            <w:r w:rsidRPr="00174442" w:rsidR="00BE51E8">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D2A1B4D" w14:textId="7A5F14CC">
            <w:pPr>
              <w:spacing w:before="20" w:after="20" w:line="0" w:lineRule="atLeast"/>
              <w:jc w:val="right"/>
            </w:pPr>
            <w:r w:rsidRPr="00174442">
              <w:t>-</w:t>
            </w:r>
            <w:r w:rsidRPr="00174442" w:rsidR="00BE51E8">
              <w:t>16.2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36640C1" w14:textId="2CADD989">
            <w:pPr>
              <w:spacing w:before="20" w:after="20" w:line="0" w:lineRule="atLeast"/>
              <w:jc w:val="right"/>
            </w:pPr>
            <w:r w:rsidRPr="00174442">
              <w:t>-</w:t>
            </w:r>
            <w:r w:rsidRPr="00174442" w:rsidR="00BE51E8">
              <w:t>14.7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4CECF42" w14:textId="247F2753">
            <w:pPr>
              <w:spacing w:before="20" w:after="20" w:line="0" w:lineRule="atLeast"/>
              <w:jc w:val="right"/>
            </w:pPr>
            <w:r w:rsidRPr="00174442">
              <w:t>-</w:t>
            </w:r>
            <w:r w:rsidRPr="00174442" w:rsidR="00BE51E8">
              <w:t>18.8</w:t>
            </w:r>
          </w:p>
        </w:tc>
      </w:tr>
      <w:tr w:rsidRPr="00174442" w:rsidR="00425F28" w:rsidTr="00772F01" w14:paraId="0F2882C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407694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B5E45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A97338A" w14:textId="7A5FB87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5A0DE3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78EC51"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50EDC8F"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6301A76" w14:textId="534F37A9">
            <w:pPr>
              <w:spacing w:before="20" w:after="20" w:line="0" w:lineRule="atLeast"/>
              <w:jc w:val="right"/>
            </w:pPr>
            <w:r w:rsidRPr="00174442">
              <w:t>-</w:t>
            </w:r>
            <w:r w:rsidRPr="00174442" w:rsidR="00BE51E8">
              <w:t>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E7409C4" w14:textId="21174349">
            <w:pPr>
              <w:spacing w:before="20" w:after="20" w:line="0" w:lineRule="atLeast"/>
              <w:jc w:val="right"/>
            </w:pPr>
            <w:r w:rsidRPr="00174442">
              <w:t>-</w:t>
            </w:r>
            <w:r w:rsidRPr="00174442" w:rsidR="00BE51E8">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4A7896F" w14:textId="147D08C9">
            <w:pPr>
              <w:spacing w:before="20" w:after="20" w:line="0" w:lineRule="atLeast"/>
              <w:jc w:val="right"/>
            </w:pPr>
            <w:r w:rsidRPr="00174442">
              <w:t>-</w:t>
            </w:r>
            <w:r w:rsidRPr="00174442" w:rsidR="00BE51E8">
              <w:t>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A502A03" w14:textId="1BC6C284">
            <w:pPr>
              <w:spacing w:before="20" w:after="20" w:line="0" w:lineRule="atLeast"/>
              <w:jc w:val="right"/>
            </w:pPr>
            <w:r w:rsidRPr="00174442">
              <w:t>-</w:t>
            </w:r>
            <w:r w:rsidRPr="00174442" w:rsidR="00BE51E8">
              <w:t>9.5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06881E4" w14:textId="3320FDF9">
            <w:pPr>
              <w:spacing w:before="20" w:after="20" w:line="0" w:lineRule="atLeast"/>
              <w:jc w:val="right"/>
            </w:pPr>
            <w:r w:rsidRPr="00174442">
              <w:t>-</w:t>
            </w:r>
            <w:r w:rsidRPr="00174442" w:rsidR="00BE51E8">
              <w:t>8.6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4BE8A3" w14:textId="13BBFFE5">
            <w:pPr>
              <w:spacing w:before="20" w:after="20" w:line="0" w:lineRule="atLeast"/>
              <w:jc w:val="right"/>
            </w:pPr>
            <w:r w:rsidRPr="00174442">
              <w:t>-</w:t>
            </w:r>
            <w:r w:rsidRPr="00174442" w:rsidR="00BE51E8">
              <w:t>11.1</w:t>
            </w:r>
          </w:p>
        </w:tc>
      </w:tr>
      <w:tr w:rsidRPr="00174442" w:rsidR="00030DD3" w:rsidTr="00BC6704" w14:paraId="3745840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02D72F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AA05ECD" w14:textId="2E549DC7">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4561959F" w14:textId="07D03616">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BB5C29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F7D050"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BFF4748"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B5E742A" w14:textId="6369BF3F">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19B5564" w14:textId="6ADAD177">
            <w:pPr>
              <w:spacing w:before="20" w:after="20" w:line="0" w:lineRule="atLeast"/>
              <w:jc w:val="right"/>
            </w:pPr>
            <w:r w:rsidRPr="00174442">
              <w:t>-</w:t>
            </w:r>
            <w:r w:rsidRPr="00174442" w:rsidR="00BE51E8">
              <w:t>3.7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F27808B" w14:textId="67A2AC8D">
            <w:pPr>
              <w:spacing w:before="20" w:after="20" w:line="0" w:lineRule="atLeast"/>
              <w:jc w:val="right"/>
            </w:pPr>
            <w:r w:rsidRPr="00174442">
              <w:t>-</w:t>
            </w:r>
            <w:r w:rsidRPr="00174442" w:rsidR="00BE51E8">
              <w:t>4.3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97B3C92" w14:textId="66C293D5">
            <w:pPr>
              <w:spacing w:before="20" w:after="20" w:line="0" w:lineRule="atLeast"/>
              <w:jc w:val="right"/>
            </w:pPr>
            <w:r w:rsidRPr="00174442">
              <w:t>-</w:t>
            </w:r>
            <w:r w:rsidRPr="00174442" w:rsidR="00BE51E8">
              <w:t>4.3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7CF9DCF" w14:textId="51AE40D3">
            <w:pPr>
              <w:spacing w:before="20" w:after="20" w:line="0" w:lineRule="atLeast"/>
              <w:jc w:val="right"/>
            </w:pPr>
            <w:r w:rsidRPr="00174442">
              <w:t>-</w:t>
            </w:r>
            <w:r w:rsidRPr="00174442" w:rsidR="00BE51E8">
              <w:t>10.9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2E5CFD6" w14:textId="24F9AE74">
            <w:pPr>
              <w:spacing w:before="20" w:after="20" w:line="0" w:lineRule="atLeast"/>
              <w:jc w:val="right"/>
            </w:pPr>
            <w:r w:rsidRPr="00174442">
              <w:t>-</w:t>
            </w:r>
            <w:r w:rsidRPr="00174442" w:rsidR="00BE51E8">
              <w:t>10.1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5632314" w14:textId="19A65CC7">
            <w:pPr>
              <w:spacing w:before="20" w:after="20" w:line="0" w:lineRule="atLeast"/>
              <w:jc w:val="right"/>
            </w:pPr>
            <w:r w:rsidRPr="00174442">
              <w:t>-</w:t>
            </w:r>
            <w:r w:rsidRPr="00174442" w:rsidR="00BE51E8">
              <w:t>12.6</w:t>
            </w:r>
          </w:p>
        </w:tc>
      </w:tr>
      <w:tr w:rsidRPr="00174442" w:rsidR="00030DD3" w:rsidTr="00BC6704" w14:paraId="3AFD214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0E7624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7B308A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A60B37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AD26AC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557EA46"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C37B48" w14:textId="1E420075">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5D8305" w14:textId="65184AE3">
            <w:pPr>
              <w:spacing w:before="20" w:after="20" w:line="0" w:lineRule="atLeast"/>
              <w:jc w:val="right"/>
            </w:pPr>
            <w:r w:rsidRPr="00174442">
              <w:t>-</w:t>
            </w:r>
            <w:r w:rsidRPr="00174442" w:rsidR="00BE51E8">
              <w:t>7.1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4785F69" w14:textId="6FFDE41E">
            <w:pPr>
              <w:spacing w:before="20" w:after="20" w:line="0" w:lineRule="atLeast"/>
              <w:jc w:val="right"/>
            </w:pPr>
            <w:r w:rsidRPr="00174442">
              <w:t>-</w:t>
            </w:r>
            <w:r w:rsidRPr="00174442" w:rsidR="00BE51E8">
              <w:t>8.4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F11E13" w14:textId="7A254430">
            <w:pPr>
              <w:spacing w:before="20" w:after="20" w:line="0" w:lineRule="atLeast"/>
              <w:jc w:val="right"/>
            </w:pPr>
            <w:r w:rsidRPr="00174442">
              <w:t>-</w:t>
            </w:r>
            <w:r w:rsidRPr="00174442" w:rsidR="00BE51E8">
              <w:t>8.3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1BC46C" w14:textId="02B5D7DB">
            <w:pPr>
              <w:spacing w:before="20" w:after="20" w:line="0" w:lineRule="atLeast"/>
              <w:jc w:val="right"/>
            </w:pPr>
            <w:r w:rsidRPr="00174442">
              <w:t>-</w:t>
            </w:r>
            <w:r w:rsidRPr="00174442" w:rsidR="00BE51E8">
              <w:t>21.3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4B5773" w14:textId="1526AE20">
            <w:pPr>
              <w:spacing w:before="20" w:after="20" w:line="0" w:lineRule="atLeast"/>
              <w:jc w:val="right"/>
            </w:pPr>
            <w:r w:rsidRPr="00174442">
              <w:t>-</w:t>
            </w:r>
            <w:r w:rsidRPr="00174442" w:rsidR="00BE51E8">
              <w:t>19.7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666A60D" w14:textId="07F2B2A2">
            <w:pPr>
              <w:spacing w:before="20" w:after="20" w:line="0" w:lineRule="atLeast"/>
              <w:jc w:val="right"/>
            </w:pPr>
            <w:r w:rsidRPr="00174442">
              <w:t>-</w:t>
            </w:r>
            <w:r w:rsidRPr="00174442" w:rsidR="00BE51E8">
              <w:t>24.4</w:t>
            </w:r>
          </w:p>
        </w:tc>
      </w:tr>
      <w:tr w:rsidRPr="00174442" w:rsidR="00030DD3" w:rsidTr="00BC6704" w14:paraId="0A684F7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BF38C5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95BF21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6372A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32A579"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B02D1E5" w14:textId="77777777">
            <w:pPr>
              <w:spacing w:before="20" w:after="20" w:line="0" w:lineRule="atLeast"/>
              <w:jc w:val="right"/>
            </w:pPr>
            <w:r w:rsidRPr="00174442">
              <w:t>7.0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63B2E35" w14:textId="04BBB364">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7689660" w14:textId="2FDDC232">
            <w:pPr>
              <w:spacing w:before="20" w:after="20" w:line="0" w:lineRule="atLeast"/>
              <w:jc w:val="right"/>
            </w:pPr>
            <w:r w:rsidRPr="00174442">
              <w:t>-</w:t>
            </w:r>
            <w:r w:rsidRPr="00174442" w:rsidR="00BE51E8">
              <w:t>10.1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25DA2A9" w14:textId="696FBAD9">
            <w:pPr>
              <w:spacing w:before="20" w:after="20" w:line="0" w:lineRule="atLeast"/>
              <w:jc w:val="right"/>
            </w:pPr>
            <w:r w:rsidRPr="00174442">
              <w:t>-</w:t>
            </w:r>
            <w:r w:rsidRPr="00174442" w:rsidR="00BE51E8">
              <w:t>11.8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D3619AA" w14:textId="7E6009FE">
            <w:pPr>
              <w:spacing w:before="20" w:after="20" w:line="0" w:lineRule="atLeast"/>
              <w:jc w:val="right"/>
            </w:pPr>
            <w:r w:rsidRPr="00174442">
              <w:t>-</w:t>
            </w:r>
            <w:r w:rsidRPr="00174442" w:rsidR="00BE51E8">
              <w:t>11.7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F837AA7" w14:textId="456C5C72">
            <w:pPr>
              <w:spacing w:before="20" w:after="20" w:line="0" w:lineRule="atLeast"/>
              <w:jc w:val="right"/>
            </w:pPr>
            <w:r w:rsidRPr="00174442">
              <w:t>-</w:t>
            </w:r>
            <w:r w:rsidRPr="00174442" w:rsidR="00BE51E8">
              <w:t>29.9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2054817" w14:textId="69234EF6">
            <w:pPr>
              <w:spacing w:before="20" w:after="20" w:line="0" w:lineRule="atLeast"/>
              <w:jc w:val="right"/>
            </w:pPr>
            <w:r w:rsidRPr="00174442">
              <w:t>-</w:t>
            </w:r>
            <w:r w:rsidRPr="00174442" w:rsidR="00BE51E8">
              <w:t>27.7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FAB51A8" w14:textId="0A993380">
            <w:pPr>
              <w:spacing w:before="20" w:after="20" w:line="0" w:lineRule="atLeast"/>
              <w:jc w:val="right"/>
            </w:pPr>
            <w:r w:rsidRPr="00174442">
              <w:t>-</w:t>
            </w:r>
            <w:r w:rsidRPr="00174442" w:rsidR="00BE51E8">
              <w:t>34.4</w:t>
            </w:r>
          </w:p>
        </w:tc>
      </w:tr>
      <w:tr w:rsidRPr="00174442" w:rsidR="00030DD3" w:rsidTr="009259C2" w14:paraId="1CB7567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EBD198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7899B6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51B70D9" w14:textId="1C9EBFE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8C4F1AC"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6784035"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43FA3D" w14:textId="28D86A9E">
            <w:pPr>
              <w:spacing w:before="20" w:after="20" w:line="0" w:lineRule="atLeast"/>
              <w:jc w:val="right"/>
            </w:pPr>
            <w:r w:rsidRPr="00174442">
              <w:t>-</w:t>
            </w:r>
            <w:r w:rsidRPr="00174442" w:rsidR="00BE51E8">
              <w:t>0.1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0E3A67D" w14:textId="117EFD41">
            <w:pPr>
              <w:spacing w:before="20" w:after="20" w:line="0" w:lineRule="atLeast"/>
              <w:jc w:val="right"/>
            </w:pPr>
            <w:r w:rsidRPr="00174442">
              <w:t>-</w:t>
            </w:r>
            <w:r w:rsidRPr="00174442" w:rsidR="00BE51E8">
              <w:t>5.9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876E952" w14:textId="4FC64F86">
            <w:pPr>
              <w:spacing w:before="20" w:after="20" w:line="0" w:lineRule="atLeast"/>
              <w:jc w:val="right"/>
            </w:pPr>
            <w:r w:rsidRPr="00174442">
              <w:t>-</w:t>
            </w:r>
            <w:r w:rsidRPr="00174442" w:rsidR="00BE51E8">
              <w:t>6.9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4E1B572" w14:textId="05E5A844">
            <w:pPr>
              <w:spacing w:before="20" w:after="20" w:line="0" w:lineRule="atLeast"/>
              <w:jc w:val="right"/>
            </w:pPr>
            <w:r w:rsidRPr="00174442">
              <w:t>-</w:t>
            </w:r>
            <w:r w:rsidRPr="00174442" w:rsidR="00BE51E8">
              <w:t>6.9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1FABB45" w14:textId="5674F159">
            <w:pPr>
              <w:spacing w:before="20" w:after="20" w:line="0" w:lineRule="atLeast"/>
              <w:jc w:val="right"/>
            </w:pPr>
            <w:r w:rsidRPr="00174442">
              <w:t>-</w:t>
            </w:r>
            <w:r w:rsidRPr="00174442" w:rsidR="00BE51E8">
              <w:t>17.6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AEF0C6C" w14:textId="5F5BC975">
            <w:pPr>
              <w:spacing w:before="20" w:after="20" w:line="0" w:lineRule="atLeast"/>
              <w:jc w:val="right"/>
            </w:pPr>
            <w:r w:rsidRPr="00174442">
              <w:t>-</w:t>
            </w:r>
            <w:r w:rsidRPr="00174442" w:rsidR="00BE51E8">
              <w:t>16.3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FBC7A95" w14:textId="5F4C7D72">
            <w:pPr>
              <w:spacing w:before="20" w:after="20" w:line="0" w:lineRule="atLeast"/>
              <w:jc w:val="right"/>
            </w:pPr>
            <w:r w:rsidRPr="00174442">
              <w:t>-</w:t>
            </w:r>
            <w:r w:rsidRPr="00174442" w:rsidR="00BE51E8">
              <w:t>20.2</w:t>
            </w:r>
          </w:p>
        </w:tc>
      </w:tr>
      <w:tr w:rsidRPr="00174442" w:rsidR="00425F28" w:rsidTr="00772F01" w14:paraId="799DA099"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07CA66A" w14:textId="609CFC18">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908F72B" w14:textId="1475667E">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37FEEB1D" w14:textId="2C21ED93">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98E7DBE"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A7AC36D"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2A831E5"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98EFD6E"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D9D1345"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F8FB49" w14:textId="25A14379">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3CCE25B"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61497CC" w14:textId="36A63AD2">
            <w:pPr>
              <w:spacing w:before="20" w:after="20" w:line="0" w:lineRule="atLeast"/>
              <w:jc w:val="right"/>
            </w:pPr>
            <w:r w:rsidRPr="00174442">
              <w:t>-</w:t>
            </w:r>
            <w:r w:rsidRPr="00174442" w:rsidR="00BE51E8">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1045AC" w14:textId="222B572B">
            <w:pPr>
              <w:spacing w:before="20" w:after="20" w:line="0" w:lineRule="atLeast"/>
              <w:jc w:val="right"/>
            </w:pPr>
            <w:r w:rsidRPr="00174442">
              <w:t>-</w:t>
            </w:r>
            <w:r w:rsidRPr="00174442" w:rsidR="00BE51E8">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E4DCC26" w14:textId="73BBCE08">
            <w:pPr>
              <w:spacing w:before="20" w:after="20" w:line="0" w:lineRule="atLeast"/>
              <w:jc w:val="right"/>
            </w:pPr>
            <w:r w:rsidRPr="00174442">
              <w:t>-</w:t>
            </w:r>
            <w:r w:rsidRPr="00174442" w:rsidR="00BE51E8">
              <w:t>1.4</w:t>
            </w:r>
          </w:p>
        </w:tc>
      </w:tr>
      <w:tr w:rsidRPr="00174442" w:rsidR="00425F28" w:rsidTr="00772F01" w14:paraId="66B1515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F2702C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6A21CB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433F6C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8E7AB9"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D06C38D"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88E8D8"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A595A3F"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E7EA12" w14:textId="06DBF8B4">
            <w:pPr>
              <w:spacing w:before="20" w:after="20" w:line="0" w:lineRule="atLeast"/>
              <w:jc w:val="right"/>
            </w:pPr>
            <w:r w:rsidRPr="00174442">
              <w:t>-</w:t>
            </w:r>
            <w:r w:rsidRPr="00174442" w:rsidR="00BE51E8">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C0B7D72"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D84E22" w14:textId="3FE0C52B">
            <w:pPr>
              <w:spacing w:before="20" w:after="20" w:line="0" w:lineRule="atLeast"/>
              <w:jc w:val="right"/>
            </w:pPr>
            <w:r w:rsidRPr="00174442">
              <w:t>-</w:t>
            </w:r>
            <w:r w:rsidRPr="00174442" w:rsidR="00BE51E8">
              <w:t>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83A78BF" w14:textId="2CF8C9CE">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636FDBE" w14:textId="5F62ACBD">
            <w:pPr>
              <w:spacing w:before="20" w:after="20" w:line="0" w:lineRule="atLeast"/>
              <w:jc w:val="right"/>
            </w:pPr>
            <w:r w:rsidRPr="00174442">
              <w:t>-</w:t>
            </w:r>
            <w:r w:rsidRPr="00174442" w:rsidR="00BE51E8">
              <w:t>3.1</w:t>
            </w:r>
          </w:p>
        </w:tc>
      </w:tr>
      <w:tr w:rsidRPr="00174442" w:rsidR="00425F28" w:rsidTr="00772F01" w14:paraId="3330792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B8B59D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C026D0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1CF91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8D8C19"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F448EA0"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420470C" w14:textId="77777777">
            <w:pPr>
              <w:spacing w:before="20" w:after="20" w:line="0" w:lineRule="atLeast"/>
              <w:jc w:val="right"/>
            </w:pPr>
            <w:r w:rsidRPr="00174442">
              <w:t>18.0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55276AA" w14:textId="77777777">
            <w:pPr>
              <w:spacing w:before="20" w:after="20" w:line="0" w:lineRule="atLeast"/>
              <w:jc w:val="right"/>
            </w:pPr>
            <w:r w:rsidRPr="00174442">
              <w:t>3.2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79F59C1" w14:textId="6789C4BF">
            <w:pPr>
              <w:spacing w:before="20" w:after="20" w:line="0" w:lineRule="atLeast"/>
              <w:jc w:val="right"/>
            </w:pPr>
            <w:r w:rsidRPr="00174442">
              <w:t>-</w:t>
            </w:r>
            <w:r w:rsidRPr="00174442" w:rsidR="00BE51E8">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434703" w14:textId="77777777">
            <w:pPr>
              <w:spacing w:before="20" w:after="20" w:line="0" w:lineRule="atLeast"/>
              <w:jc w:val="right"/>
            </w:pPr>
            <w:r w:rsidRPr="00174442">
              <w:t>8.6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B080858" w14:textId="2B4DB76B">
            <w:pPr>
              <w:spacing w:before="20" w:after="20" w:line="0" w:lineRule="atLeast"/>
              <w:jc w:val="right"/>
            </w:pPr>
            <w:r w:rsidRPr="00174442">
              <w:t>-</w:t>
            </w:r>
            <w:r w:rsidRPr="00174442" w:rsidR="00BE51E8">
              <w:t>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E34F208" w14:textId="5F824A27">
            <w:pPr>
              <w:spacing w:before="20" w:after="20" w:line="0" w:lineRule="atLeast"/>
              <w:jc w:val="right"/>
            </w:pPr>
            <w:r w:rsidRPr="00174442">
              <w:t>-</w:t>
            </w:r>
            <w:r w:rsidRPr="00174442" w:rsidR="00BE51E8">
              <w:t>2.5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036037D" w14:textId="2463A28C">
            <w:pPr>
              <w:spacing w:before="20" w:after="20" w:line="0" w:lineRule="atLeast"/>
              <w:jc w:val="right"/>
            </w:pPr>
            <w:r w:rsidRPr="00174442">
              <w:t>-</w:t>
            </w:r>
            <w:r w:rsidRPr="00174442" w:rsidR="00BE51E8">
              <w:t>5.0</w:t>
            </w:r>
          </w:p>
        </w:tc>
      </w:tr>
      <w:tr w:rsidRPr="00174442" w:rsidR="00425F28" w:rsidTr="00772F01" w14:paraId="400AABB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5A47D1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261001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4CD5BC" w14:textId="59063FA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B05873"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C3E14BB"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AE4BC9"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D9E2F9E"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89592D2" w14:textId="75237B3B">
            <w:pPr>
              <w:spacing w:before="20" w:after="20" w:line="0" w:lineRule="atLeast"/>
              <w:jc w:val="right"/>
            </w:pPr>
            <w:r w:rsidRPr="00174442">
              <w:t>-</w:t>
            </w:r>
            <w:r w:rsidRPr="00174442" w:rsidR="00BE51E8">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D2E54A3"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571BC97" w14:textId="6D3B76F9">
            <w:pPr>
              <w:spacing w:before="20" w:after="20" w:line="0" w:lineRule="atLeast"/>
              <w:jc w:val="right"/>
            </w:pPr>
            <w:r w:rsidRPr="00174442">
              <w:t>-</w:t>
            </w:r>
            <w:r w:rsidRPr="00174442" w:rsidR="00BE51E8">
              <w:t>2.2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75CE2B7" w14:textId="1D502811">
            <w:pPr>
              <w:spacing w:before="20" w:after="20" w:line="0" w:lineRule="atLeast"/>
              <w:jc w:val="right"/>
            </w:pPr>
            <w:r w:rsidRPr="00174442">
              <w:t>-</w:t>
            </w:r>
            <w:r w:rsidRPr="00174442" w:rsidR="00BE51E8">
              <w:t>1.1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1727BF8" w14:textId="271DE686">
            <w:pPr>
              <w:spacing w:before="20" w:after="20" w:line="0" w:lineRule="atLeast"/>
              <w:jc w:val="right"/>
            </w:pPr>
            <w:r w:rsidRPr="00174442">
              <w:t>-</w:t>
            </w:r>
            <w:r w:rsidRPr="00174442" w:rsidR="00BE51E8">
              <w:t>2.2</w:t>
            </w:r>
          </w:p>
        </w:tc>
      </w:tr>
      <w:tr w:rsidRPr="00174442" w:rsidR="00030DD3" w:rsidTr="00BC6704" w14:paraId="46D04A4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46B58E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53EC806" w14:textId="41216E0F">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648C5EE0" w14:textId="07B89CC8">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820A94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0A732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EFF309"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4B7AA3"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5AC74EF" w14:textId="26331B11">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40EFE17" w14:textId="11A21C11">
            <w:pPr>
              <w:spacing w:before="20" w:after="20" w:line="0" w:lineRule="atLeast"/>
              <w:jc w:val="right"/>
            </w:pPr>
            <w:r w:rsidRPr="00174442">
              <w:t>-</w:t>
            </w:r>
            <w:r w:rsidRPr="00174442" w:rsidR="00BE51E8">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36AF90" w14:textId="131B7732">
            <w:pPr>
              <w:spacing w:before="20" w:after="20" w:line="0" w:lineRule="atLeast"/>
              <w:jc w:val="right"/>
            </w:pPr>
            <w:r w:rsidRPr="00174442">
              <w:t>-</w:t>
            </w:r>
            <w:r w:rsidRPr="00174442" w:rsidR="00BE51E8">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2FA2738" w14:textId="1FB8636D">
            <w:pPr>
              <w:spacing w:before="20" w:after="20" w:line="0" w:lineRule="atLeast"/>
              <w:jc w:val="right"/>
            </w:pPr>
            <w:r w:rsidRPr="00174442">
              <w:t>-</w:t>
            </w:r>
            <w:r w:rsidRPr="00174442" w:rsidR="00BE51E8">
              <w:t>5.8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1BF4538" w14:textId="7FCB1127">
            <w:pPr>
              <w:spacing w:before="20" w:after="20" w:line="0" w:lineRule="atLeast"/>
              <w:jc w:val="right"/>
            </w:pPr>
            <w:r w:rsidRPr="00174442">
              <w:t>-</w:t>
            </w:r>
            <w:r w:rsidRPr="00174442" w:rsidR="00BE51E8">
              <w:t>5.3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1CF3FD3" w14:textId="2C5E0D17">
            <w:pPr>
              <w:spacing w:before="20" w:after="20" w:line="0" w:lineRule="atLeast"/>
              <w:jc w:val="right"/>
            </w:pPr>
            <w:r w:rsidRPr="00174442">
              <w:t>-</w:t>
            </w:r>
            <w:r w:rsidRPr="00174442" w:rsidR="00BE51E8">
              <w:t>6.8</w:t>
            </w:r>
          </w:p>
        </w:tc>
      </w:tr>
      <w:tr w:rsidRPr="00174442" w:rsidR="00030DD3" w:rsidTr="009259C2" w14:paraId="56DF2635"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FBDA03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8B745F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03666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F7D33B2"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135142D"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C53B407"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22E346D" w14:textId="2F28F204">
            <w:pPr>
              <w:spacing w:before="20" w:after="20" w:line="0" w:lineRule="atLeast"/>
              <w:jc w:val="right"/>
            </w:pPr>
            <w:r w:rsidRPr="00174442">
              <w:t>-</w:t>
            </w:r>
            <w:r w:rsidRPr="00174442" w:rsidR="00BE51E8">
              <w:t>3.3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19E292A" w14:textId="50D941F1">
            <w:pPr>
              <w:spacing w:before="20" w:after="20" w:line="0" w:lineRule="atLeast"/>
              <w:jc w:val="right"/>
            </w:pPr>
            <w:r w:rsidRPr="00174442">
              <w:t>-</w:t>
            </w:r>
            <w:r w:rsidRPr="00174442" w:rsidR="00BE51E8">
              <w:t>4.3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9E1BEE" w14:textId="39C3A71F">
            <w:pPr>
              <w:spacing w:before="20" w:after="20" w:line="0" w:lineRule="atLeast"/>
              <w:jc w:val="right"/>
            </w:pPr>
            <w:r w:rsidRPr="00174442">
              <w:t>-</w:t>
            </w:r>
            <w:r w:rsidRPr="00174442" w:rsidR="00BE51E8">
              <w:t>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A2540C" w14:textId="21EF31AC">
            <w:pPr>
              <w:spacing w:before="20" w:after="20" w:line="0" w:lineRule="atLeast"/>
              <w:jc w:val="right"/>
            </w:pPr>
            <w:r w:rsidRPr="00174442">
              <w:t>-</w:t>
            </w:r>
            <w:r w:rsidRPr="00174442" w:rsidR="00BE51E8">
              <w:t>13.0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D7F4159" w14:textId="70514C0D">
            <w:pPr>
              <w:spacing w:before="20" w:after="20" w:line="0" w:lineRule="atLeast"/>
              <w:jc w:val="right"/>
            </w:pPr>
            <w:r w:rsidRPr="00174442">
              <w:t>-</w:t>
            </w:r>
            <w:r w:rsidRPr="00174442" w:rsidR="00BE51E8">
              <w:t>11.8</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5FAF03E" w14:textId="79DF943E">
            <w:pPr>
              <w:spacing w:before="20" w:after="20" w:line="0" w:lineRule="atLeast"/>
              <w:jc w:val="right"/>
            </w:pPr>
            <w:r w:rsidRPr="00174442">
              <w:t>-</w:t>
            </w:r>
            <w:r w:rsidRPr="00174442" w:rsidR="00BE51E8">
              <w:t>15.1</w:t>
            </w:r>
          </w:p>
        </w:tc>
      </w:tr>
      <w:tr w:rsidRPr="00174442" w:rsidR="00030DD3" w:rsidTr="009259C2" w14:paraId="207A1E21"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9C9951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56AA63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788C8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B35E52"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A365CD0" w14:textId="77777777">
            <w:pPr>
              <w:spacing w:before="20" w:after="20" w:line="0" w:lineRule="atLeast"/>
              <w:jc w:val="right"/>
            </w:pPr>
            <w:r w:rsidRPr="00174442">
              <w:t>7.0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293560D"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9591D4B" w14:textId="114702BE">
            <w:pPr>
              <w:spacing w:before="20" w:after="20" w:line="0" w:lineRule="atLeast"/>
              <w:jc w:val="right"/>
            </w:pPr>
            <w:r w:rsidRPr="00174442">
              <w:t>-</w:t>
            </w:r>
            <w:r w:rsidRPr="00174442" w:rsidR="00BE51E8">
              <w:t>5.4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AC5A7A6" w14:textId="6C40DC02">
            <w:pPr>
              <w:spacing w:before="20" w:after="20" w:line="0" w:lineRule="atLeast"/>
              <w:jc w:val="right"/>
            </w:pPr>
            <w:r w:rsidRPr="00174442">
              <w:t>-</w:t>
            </w:r>
            <w:r w:rsidRPr="00174442" w:rsidR="00BE51E8">
              <w:t>7.1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BBD909B" w14:textId="0F452048">
            <w:pPr>
              <w:spacing w:before="20" w:after="20" w:line="0" w:lineRule="atLeast"/>
              <w:jc w:val="right"/>
            </w:pPr>
            <w:r w:rsidRPr="00174442">
              <w:t>-</w:t>
            </w:r>
            <w:r w:rsidRPr="00174442" w:rsidR="00BE51E8">
              <w:t>4.0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261432F" w14:textId="69F41ED4">
            <w:pPr>
              <w:spacing w:before="20" w:after="20" w:line="0" w:lineRule="atLeast"/>
              <w:jc w:val="right"/>
            </w:pPr>
            <w:r w:rsidRPr="00174442">
              <w:t>-</w:t>
            </w:r>
            <w:r w:rsidRPr="00174442" w:rsidR="00BE51E8">
              <w:t>21.4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85B1061" w14:textId="554F9F74">
            <w:pPr>
              <w:spacing w:before="20" w:after="20" w:line="0" w:lineRule="atLeast"/>
              <w:jc w:val="right"/>
            </w:pPr>
            <w:r w:rsidRPr="00174442">
              <w:t>-</w:t>
            </w:r>
            <w:r w:rsidRPr="00174442" w:rsidR="00BE51E8">
              <w:t>19.5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8903CD3" w14:textId="6AA50951">
            <w:pPr>
              <w:spacing w:before="20" w:after="20" w:line="0" w:lineRule="atLeast"/>
              <w:jc w:val="right"/>
            </w:pPr>
            <w:r w:rsidRPr="00174442">
              <w:t>-</w:t>
            </w:r>
            <w:r w:rsidRPr="00174442" w:rsidR="00BE51E8">
              <w:t>24.9</w:t>
            </w:r>
          </w:p>
        </w:tc>
      </w:tr>
      <w:tr w:rsidRPr="00174442" w:rsidR="00030DD3" w:rsidTr="009259C2" w14:paraId="6421024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7E2A9A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1D9391C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4C9A3F" w14:textId="703E640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2C62EA4"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F8158D"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35FC979"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CC0D531" w14:textId="77DA23DB">
            <w:pPr>
              <w:spacing w:before="20" w:after="20" w:line="0" w:lineRule="atLeast"/>
              <w:jc w:val="right"/>
            </w:pPr>
            <w:r w:rsidRPr="00174442">
              <w:t>-</w:t>
            </w:r>
            <w:r w:rsidRPr="00174442" w:rsidR="00BE51E8">
              <w:t>2.4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CBF6F0C" w14:textId="069E8A7D">
            <w:pPr>
              <w:spacing w:before="20" w:after="20" w:line="0" w:lineRule="atLeast"/>
              <w:jc w:val="right"/>
            </w:pPr>
            <w:r w:rsidRPr="00174442">
              <w:t>-</w:t>
            </w:r>
            <w:r w:rsidRPr="00174442" w:rsidR="00BE51E8">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7140CAE" w14:textId="0B338FB1">
            <w:pPr>
              <w:spacing w:before="20" w:after="20" w:line="0" w:lineRule="atLeast"/>
              <w:jc w:val="right"/>
            </w:pPr>
            <w:r w:rsidRPr="00174442">
              <w:t>-</w:t>
            </w:r>
            <w:r w:rsidRPr="00174442" w:rsidR="00BE51E8">
              <w:t>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7374994" w14:textId="541C2834">
            <w:pPr>
              <w:spacing w:before="20" w:after="20" w:line="0" w:lineRule="atLeast"/>
              <w:jc w:val="right"/>
            </w:pPr>
            <w:r w:rsidRPr="00174442">
              <w:t>-</w:t>
            </w:r>
            <w:r w:rsidRPr="00174442" w:rsidR="00BE51E8">
              <w:t>9.5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F0E687D" w14:textId="573F47DA">
            <w:pPr>
              <w:spacing w:before="20" w:after="20" w:line="0" w:lineRule="atLeast"/>
              <w:jc w:val="right"/>
            </w:pPr>
            <w:r w:rsidRPr="00174442">
              <w:t>-</w:t>
            </w:r>
            <w:r w:rsidRPr="00174442" w:rsidR="00BE51E8">
              <w:t>8.6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6CB6651" w14:textId="31B464CA">
            <w:pPr>
              <w:spacing w:before="20" w:after="20" w:line="0" w:lineRule="atLeast"/>
              <w:jc w:val="right"/>
            </w:pPr>
            <w:r w:rsidRPr="00174442">
              <w:t>-</w:t>
            </w:r>
            <w:r w:rsidRPr="00174442" w:rsidR="00BE51E8">
              <w:t>11.1</w:t>
            </w:r>
          </w:p>
        </w:tc>
      </w:tr>
      <w:tr w:rsidRPr="00174442" w:rsidR="00425F28" w:rsidTr="009259C2" w14:paraId="35D567D4"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16110E4"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3D1F662" w14:textId="708B771E">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08E5FB9A" w14:textId="487EFCFE">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9F1E8EE"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081F62F"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CE4F81"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9CCC6F5" w14:textId="4A6C0E00">
            <w:pPr>
              <w:spacing w:before="20" w:after="20" w:line="0" w:lineRule="atLeast"/>
              <w:jc w:val="right"/>
            </w:pPr>
            <w:r w:rsidRPr="00174442">
              <w:t>-</w:t>
            </w:r>
            <w:r w:rsidRPr="00174442" w:rsidR="00BE51E8">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FF9563B" w14:textId="2E61E234">
            <w:pPr>
              <w:spacing w:before="20" w:after="20" w:line="0" w:lineRule="atLeast"/>
              <w:jc w:val="right"/>
            </w:pPr>
            <w:r w:rsidRPr="00174442">
              <w:t>-</w:t>
            </w:r>
            <w:r w:rsidRPr="00174442" w:rsidR="00BE51E8">
              <w:t>3.6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B6DFC3B" w14:textId="7C2FB450">
            <w:pPr>
              <w:spacing w:before="20" w:after="20" w:line="0" w:lineRule="atLeast"/>
              <w:jc w:val="right"/>
            </w:pPr>
            <w:r w:rsidRPr="00174442">
              <w:t>-</w:t>
            </w:r>
            <w:r w:rsidRPr="00174442" w:rsidR="00BE51E8">
              <w:t>4.2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5726BBA" w14:textId="4D254F95">
            <w:pPr>
              <w:spacing w:before="20" w:after="20" w:line="0" w:lineRule="atLeast"/>
              <w:jc w:val="right"/>
            </w:pPr>
            <w:r w:rsidRPr="00174442">
              <w:t>-</w:t>
            </w:r>
            <w:r w:rsidRPr="00174442" w:rsidR="00BE51E8">
              <w:t>4.2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19BA7FE" w14:textId="2B6ADDF9">
            <w:pPr>
              <w:spacing w:before="20" w:after="20" w:line="0" w:lineRule="atLeast"/>
              <w:jc w:val="right"/>
            </w:pPr>
            <w:r w:rsidRPr="00174442">
              <w:t>-</w:t>
            </w:r>
            <w:r w:rsidRPr="00174442" w:rsidR="00BE51E8">
              <w:t>10.8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B88AAEA" w14:textId="3DD260F0">
            <w:pPr>
              <w:spacing w:before="20" w:after="20" w:line="0" w:lineRule="atLeast"/>
              <w:jc w:val="right"/>
            </w:pPr>
            <w:r w:rsidRPr="00174442">
              <w:t>-</w:t>
            </w:r>
            <w:r w:rsidRPr="00174442" w:rsidR="00BE51E8">
              <w:t>10.0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11C593" w14:textId="4ADDBBF7">
            <w:pPr>
              <w:spacing w:before="20" w:after="20" w:line="0" w:lineRule="atLeast"/>
              <w:jc w:val="right"/>
            </w:pPr>
            <w:r w:rsidRPr="00174442">
              <w:t>-</w:t>
            </w:r>
            <w:r w:rsidRPr="00174442" w:rsidR="00BE51E8">
              <w:t>12.4</w:t>
            </w:r>
          </w:p>
        </w:tc>
      </w:tr>
      <w:tr w:rsidRPr="00174442" w:rsidR="00425F28" w:rsidTr="009259C2" w14:paraId="6572F1D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6FCF82C"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1C986C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B435AA0"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1F89507"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879EC69" w14:textId="77777777">
            <w:pPr>
              <w:spacing w:before="20" w:after="20" w:line="0" w:lineRule="atLeast"/>
              <w:jc w:val="right"/>
            </w:pPr>
            <w:r w:rsidRPr="00174442">
              <w:t>5.6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86F3AD5" w14:textId="3780D856">
            <w:pPr>
              <w:spacing w:before="20" w:after="20" w:line="0" w:lineRule="atLeast"/>
              <w:jc w:val="right"/>
            </w:pPr>
            <w:r w:rsidRPr="00174442">
              <w:t>-</w:t>
            </w:r>
            <w:r w:rsidRPr="00174442" w:rsidR="00BE51E8">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E30CA2E" w14:textId="64F81A68">
            <w:pPr>
              <w:spacing w:before="20" w:after="20" w:line="0" w:lineRule="atLeast"/>
              <w:jc w:val="right"/>
            </w:pPr>
            <w:r w:rsidRPr="00174442">
              <w:t>-</w:t>
            </w:r>
            <w:r w:rsidRPr="00174442" w:rsidR="00BE51E8">
              <w:t>8.1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0C92784" w14:textId="1D19E658">
            <w:pPr>
              <w:spacing w:before="20" w:after="20" w:line="0" w:lineRule="atLeast"/>
              <w:jc w:val="right"/>
            </w:pPr>
            <w:r w:rsidRPr="00174442">
              <w:t>-</w:t>
            </w:r>
            <w:r w:rsidRPr="00174442" w:rsidR="00BE51E8">
              <w:t>9.4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FFDE6DF" w14:textId="05A67A4A">
            <w:pPr>
              <w:spacing w:before="20" w:after="20" w:line="0" w:lineRule="atLeast"/>
              <w:jc w:val="right"/>
            </w:pPr>
            <w:r w:rsidRPr="00174442">
              <w:t>-</w:t>
            </w:r>
            <w:r w:rsidRPr="00174442" w:rsidR="00BE51E8">
              <w:t>9.4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A8EAC69" w14:textId="5EAE24D3">
            <w:pPr>
              <w:spacing w:before="20" w:after="20" w:line="0" w:lineRule="atLeast"/>
              <w:jc w:val="right"/>
            </w:pPr>
            <w:r w:rsidRPr="00174442">
              <w:t>-</w:t>
            </w:r>
            <w:r w:rsidRPr="00174442" w:rsidR="00BE51E8">
              <w:t>24.0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792935" w14:textId="59C7987B">
            <w:pPr>
              <w:spacing w:before="20" w:after="20" w:line="0" w:lineRule="atLeast"/>
              <w:jc w:val="right"/>
            </w:pPr>
            <w:r w:rsidRPr="00174442">
              <w:t>-</w:t>
            </w:r>
            <w:r w:rsidRPr="00174442" w:rsidR="00BE51E8">
              <w:t>22.3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2EDA22" w14:textId="59317AC0">
            <w:pPr>
              <w:spacing w:before="20" w:after="20" w:line="0" w:lineRule="atLeast"/>
              <w:jc w:val="right"/>
            </w:pPr>
            <w:r w:rsidRPr="00174442">
              <w:t>-</w:t>
            </w:r>
            <w:r w:rsidRPr="00174442" w:rsidR="00BE51E8">
              <w:t>27.6</w:t>
            </w:r>
          </w:p>
        </w:tc>
      </w:tr>
      <w:tr w:rsidRPr="00174442" w:rsidR="00425F28" w:rsidTr="009259C2" w14:paraId="375C6C47"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5B4946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BAD2DD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DC3B04C"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4F39BD"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66D13D" w14:textId="77777777">
            <w:pPr>
              <w:spacing w:before="20" w:after="20" w:line="0" w:lineRule="atLeast"/>
              <w:jc w:val="right"/>
            </w:pPr>
            <w:r w:rsidRPr="00174442">
              <w:t>9.2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475F93C" w14:textId="5A3F104F">
            <w:pPr>
              <w:spacing w:before="20" w:after="20" w:line="0" w:lineRule="atLeast"/>
              <w:jc w:val="right"/>
            </w:pPr>
            <w:r w:rsidRPr="00174442">
              <w:t>-</w:t>
            </w:r>
            <w:r w:rsidRPr="00174442" w:rsidR="00BE51E8">
              <w:t>0.2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CE7581A" w14:textId="40618A81">
            <w:pPr>
              <w:spacing w:before="20" w:after="20" w:line="0" w:lineRule="atLeast"/>
              <w:jc w:val="right"/>
            </w:pPr>
            <w:r w:rsidRPr="00174442">
              <w:t>-</w:t>
            </w:r>
            <w:r w:rsidRPr="00174442" w:rsidR="00BE51E8">
              <w:t>13.3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22BA719" w14:textId="790B4E9A">
            <w:pPr>
              <w:spacing w:before="20" w:after="20" w:line="0" w:lineRule="atLeast"/>
              <w:jc w:val="right"/>
            </w:pPr>
            <w:r w:rsidRPr="00174442">
              <w:t>-</w:t>
            </w:r>
            <w:r w:rsidRPr="00174442" w:rsidR="00BE51E8">
              <w:t>15.6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FB65921" w14:textId="41D35EAF">
            <w:pPr>
              <w:spacing w:before="20" w:after="20" w:line="0" w:lineRule="atLeast"/>
              <w:jc w:val="right"/>
            </w:pPr>
            <w:r w:rsidRPr="00174442">
              <w:t>-</w:t>
            </w:r>
            <w:r w:rsidRPr="00174442" w:rsidR="00BE51E8">
              <w:t>15.4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8601F5" w14:textId="64E43969">
            <w:pPr>
              <w:spacing w:before="20" w:after="20" w:line="0" w:lineRule="atLeast"/>
              <w:jc w:val="right"/>
            </w:pPr>
            <w:r w:rsidRPr="00174442">
              <w:t>-</w:t>
            </w:r>
            <w:r w:rsidRPr="00174442" w:rsidR="00BE51E8">
              <w:t>39.6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D05EBF8" w14:textId="227B692F">
            <w:pPr>
              <w:spacing w:before="20" w:after="20" w:line="0" w:lineRule="atLeast"/>
              <w:jc w:val="right"/>
            </w:pPr>
            <w:r w:rsidRPr="00174442">
              <w:t>-</w:t>
            </w:r>
            <w:r w:rsidRPr="00174442" w:rsidR="00BE51E8">
              <w:t>36.7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73A6C60" w14:textId="737EE319">
            <w:pPr>
              <w:spacing w:before="20" w:after="20" w:line="0" w:lineRule="atLeast"/>
              <w:jc w:val="right"/>
            </w:pPr>
            <w:r w:rsidRPr="00174442">
              <w:t>-</w:t>
            </w:r>
            <w:r w:rsidRPr="00174442" w:rsidR="00BE51E8">
              <w:t>45.5</w:t>
            </w:r>
          </w:p>
        </w:tc>
      </w:tr>
      <w:tr w:rsidRPr="00174442" w:rsidR="00425F28" w:rsidTr="009259C2" w14:paraId="15926DB4"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FB2AB9E"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46EC5B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A38D98" w14:textId="5BCED217">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57BB5B7"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5F721D9" w14:textId="77777777">
            <w:pPr>
              <w:spacing w:before="20" w:after="20" w:line="0" w:lineRule="atLeast"/>
              <w:jc w:val="right"/>
            </w:pPr>
            <w:r w:rsidRPr="00174442">
              <w:t>4.1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4DA38AD" w14:textId="2400D43D">
            <w:pPr>
              <w:spacing w:before="20" w:after="20" w:line="0" w:lineRule="atLeast"/>
              <w:jc w:val="right"/>
            </w:pPr>
            <w:r w:rsidRPr="00174442">
              <w:t>-</w:t>
            </w:r>
            <w:r w:rsidRPr="00174442" w:rsidR="00BE51E8">
              <w:t>0.1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2BD438C" w14:textId="4EDAF423">
            <w:pPr>
              <w:spacing w:before="20" w:after="20" w:line="0" w:lineRule="atLeast"/>
              <w:jc w:val="right"/>
            </w:pPr>
            <w:r w:rsidRPr="00174442">
              <w:t>-</w:t>
            </w:r>
            <w:r w:rsidRPr="00174442" w:rsidR="00BE51E8">
              <w:t>5.9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D5580E" w14:textId="40D4C399">
            <w:pPr>
              <w:spacing w:before="20" w:after="20" w:line="0" w:lineRule="atLeast"/>
              <w:jc w:val="right"/>
            </w:pPr>
            <w:r w:rsidRPr="00174442">
              <w:t>-</w:t>
            </w:r>
            <w:r w:rsidRPr="00174442" w:rsidR="00BE51E8">
              <w:t>6.9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09FF736" w14:textId="3D60991A">
            <w:pPr>
              <w:spacing w:before="20" w:after="20" w:line="0" w:lineRule="atLeast"/>
              <w:jc w:val="right"/>
            </w:pPr>
            <w:r w:rsidRPr="00174442">
              <w:t>-</w:t>
            </w:r>
            <w:r w:rsidRPr="00174442" w:rsidR="00BE51E8">
              <w:t>6.9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3DBC290" w14:textId="3DDE5017">
            <w:pPr>
              <w:spacing w:before="20" w:after="20" w:line="0" w:lineRule="atLeast"/>
              <w:jc w:val="right"/>
            </w:pPr>
            <w:r w:rsidRPr="00174442">
              <w:t>-</w:t>
            </w:r>
            <w:r w:rsidRPr="00174442" w:rsidR="00BE51E8">
              <w:t>17.6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C3D006" w14:textId="14B34D70">
            <w:pPr>
              <w:spacing w:before="20" w:after="20" w:line="0" w:lineRule="atLeast"/>
              <w:jc w:val="right"/>
            </w:pPr>
            <w:r w:rsidRPr="00174442">
              <w:t>-</w:t>
            </w:r>
            <w:r w:rsidRPr="00174442" w:rsidR="00BE51E8">
              <w:t>16.3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3105B7C" w14:textId="3DAE7550">
            <w:pPr>
              <w:spacing w:before="20" w:after="20" w:line="0" w:lineRule="atLeast"/>
              <w:jc w:val="right"/>
            </w:pPr>
            <w:r w:rsidRPr="00174442">
              <w:t>-</w:t>
            </w:r>
            <w:r w:rsidRPr="00174442" w:rsidR="00BE51E8">
              <w:t>20.2</w:t>
            </w:r>
          </w:p>
        </w:tc>
      </w:tr>
    </w:tbl>
    <w:p w:rsidRPr="00174442" w:rsidR="00BE51E8" w:rsidP="00323916" w:rsidRDefault="00BE51E8" w14:paraId="3CBDA2B9" w14:textId="30E109E8">
      <w:pPr>
        <w:pStyle w:val="Appsub-heading"/>
        <w:numPr>
          <w:ilvl w:val="0"/>
          <w:numId w:val="78"/>
        </w:numPr>
      </w:pPr>
      <w:r w:rsidRPr="00174442">
        <w:t>Latrobe Basin (basin number 226)</w:t>
      </w:r>
    </w:p>
    <w:p w:rsidRPr="00174442" w:rsidR="00BE51E8" w:rsidP="00BE51E8" w:rsidRDefault="00BE51E8" w14:paraId="52185D3C" w14:textId="162CD81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11</w:t>
      </w:r>
      <w:r w:rsidRPr="00174442">
        <w:fldChar w:fldCharType="end"/>
      </w:r>
      <w:r w:rsidRPr="00174442" w:rsidR="00740A90">
        <w:t>:</w:t>
      </w:r>
      <w:r w:rsidRPr="00174442">
        <w:t xml:space="preserve"> Projected climate change to apply to the post-1975 reference period for the Latrobe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72292A" w14:paraId="740411A0"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3621E9" w:rsidR="00BE51E8" w:rsidP="003621E9" w:rsidRDefault="00BE51E8" w14:paraId="0BBDB253" w14:textId="39EF10CC">
            <w:pPr>
              <w:pStyle w:val="TableHeadingCentre"/>
              <w:rPr>
                <w:b w:val="0"/>
              </w:rPr>
            </w:pPr>
          </w:p>
        </w:tc>
        <w:tc>
          <w:tcPr>
            <w:tcW w:w="2410" w:type="dxa"/>
            <w:tcBorders>
              <w:top w:val="single" w:color="auto" w:sz="4" w:space="0"/>
              <w:left w:val="single" w:color="auto" w:sz="4" w:space="0"/>
              <w:right w:val="single" w:color="auto" w:sz="4" w:space="0"/>
            </w:tcBorders>
          </w:tcPr>
          <w:p w:rsidRPr="003621E9" w:rsidR="00BE51E8" w:rsidP="003621E9" w:rsidRDefault="00BE51E8" w14:paraId="076EC05F" w14:textId="4F7AED51">
            <w:pPr>
              <w:pStyle w:val="TableHeadingCentre"/>
              <w:rPr>
                <w:b w:val="0"/>
              </w:rPr>
            </w:pPr>
          </w:p>
        </w:tc>
        <w:tc>
          <w:tcPr>
            <w:tcW w:w="1276" w:type="dxa"/>
            <w:tcBorders>
              <w:top w:val="single" w:color="auto" w:sz="4" w:space="0"/>
              <w:left w:val="single" w:color="auto" w:sz="4" w:space="0"/>
              <w:right w:val="single" w:color="auto" w:sz="4" w:space="0"/>
            </w:tcBorders>
          </w:tcPr>
          <w:p w:rsidRPr="003621E9" w:rsidR="00BE51E8" w:rsidP="003621E9" w:rsidRDefault="00BE51E8" w14:paraId="3ED6A20D" w14:textId="5248D75D">
            <w:pPr>
              <w:pStyle w:val="TableHeadingCentre"/>
              <w:rPr>
                <w:b w:val="0"/>
              </w:rPr>
            </w:pPr>
          </w:p>
        </w:tc>
        <w:tc>
          <w:tcPr>
            <w:tcW w:w="992" w:type="dxa"/>
            <w:tcBorders>
              <w:top w:val="single" w:color="auto" w:sz="4" w:space="0"/>
              <w:left w:val="single" w:color="auto" w:sz="4" w:space="0"/>
              <w:right w:val="single" w:color="auto" w:sz="4" w:space="0"/>
            </w:tcBorders>
          </w:tcPr>
          <w:p w:rsidRPr="003621E9" w:rsidR="00BE51E8" w:rsidP="003621E9" w:rsidRDefault="00BE51E8" w14:paraId="4B13A6A3" w14:textId="52E91148">
            <w:pPr>
              <w:pStyle w:val="TableHeadingCentre"/>
              <w:rPr>
                <w:b w:val="0"/>
              </w:rPr>
            </w:pPr>
          </w:p>
        </w:tc>
        <w:tc>
          <w:tcPr>
            <w:tcW w:w="992" w:type="dxa"/>
            <w:tcBorders>
              <w:top w:val="single" w:color="auto" w:sz="4" w:space="0"/>
              <w:left w:val="single" w:color="auto" w:sz="4" w:space="0"/>
              <w:right w:val="single" w:color="auto" w:sz="4" w:space="0"/>
            </w:tcBorders>
          </w:tcPr>
          <w:p w:rsidRPr="003621E9" w:rsidR="00BE51E8" w:rsidP="003621E9" w:rsidRDefault="00BE51E8" w14:paraId="4BEC93DB" w14:textId="14B73140">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3621E9" w:rsidR="00BE51E8" w:rsidP="003621E9" w:rsidRDefault="00BE51E8" w14:paraId="4DF10DD4" w14:textId="77777777">
            <w:pPr>
              <w:pStyle w:val="TableHeadingCentre"/>
              <w:rPr>
                <w:b w:val="0"/>
              </w:rPr>
            </w:pPr>
            <w:r w:rsidRPr="003621E9">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3621E9" w:rsidR="00BE51E8" w:rsidP="003621E9" w:rsidRDefault="00BE51E8" w14:paraId="33AC4C9E" w14:textId="77777777">
            <w:pPr>
              <w:pStyle w:val="TableHeadingCentre"/>
              <w:rPr>
                <w:b w:val="0"/>
              </w:rPr>
            </w:pPr>
            <w:r w:rsidRPr="003621E9">
              <w:t>Runoff (%)</w:t>
            </w:r>
          </w:p>
        </w:tc>
      </w:tr>
      <w:tr w:rsidRPr="00174442" w:rsidR="00E446B8" w:rsidTr="0072292A" w14:paraId="59922FA6"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E51E8" w:rsidP="003621E9" w:rsidRDefault="0072292A" w14:paraId="5B252B39" w14:textId="4F13F7C8">
            <w:pPr>
              <w:pStyle w:val="TableHeadingCentre"/>
              <w:rPr>
                <w:b w:val="0"/>
              </w:rPr>
            </w:pPr>
            <w:r w:rsidRPr="003621E9">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3621E9" w:rsidR="00BE51E8" w:rsidP="003621E9" w:rsidRDefault="0072292A" w14:paraId="3BF80C8A" w14:textId="4C15A373">
            <w:pPr>
              <w:pStyle w:val="TableHeadingCentre"/>
              <w:rPr>
                <w:b w:val="0"/>
              </w:rPr>
            </w:pPr>
            <w:r w:rsidRPr="003621E9">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E51E8" w:rsidP="003621E9" w:rsidRDefault="0072292A" w14:paraId="3605D403" w14:textId="752C4CEA">
            <w:pPr>
              <w:pStyle w:val="TableHeadingCentre"/>
              <w:rPr>
                <w:b w:val="0"/>
              </w:rPr>
            </w:pPr>
            <w:r w:rsidRPr="003621E9">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E51E8" w:rsidP="003621E9" w:rsidRDefault="0072292A" w14:paraId="18A354AE" w14:textId="3F8F9A8E">
            <w:pPr>
              <w:pStyle w:val="TableHeadingCentre"/>
              <w:rPr>
                <w:b w:val="0"/>
              </w:rPr>
            </w:pPr>
            <w:r w:rsidRPr="003621E9">
              <w:t xml:space="preserve">Annual </w:t>
            </w:r>
            <w:r w:rsidRPr="00174442">
              <w:t>temp</w:t>
            </w:r>
            <w:r w:rsidRPr="003621E9">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E51E8" w:rsidP="003621E9" w:rsidRDefault="0072292A" w14:paraId="4CF445AB" w14:textId="032902A5">
            <w:pPr>
              <w:pStyle w:val="TableHeadingCentre"/>
              <w:rPr>
                <w:b w:val="0"/>
              </w:rPr>
            </w:pPr>
            <w:r w:rsidRPr="003621E9">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52217C46" w14:textId="3B7971AA">
            <w:pPr>
              <w:pStyle w:val="TableHeadingCentre"/>
              <w:rPr>
                <w:b w:val="0"/>
              </w:rPr>
            </w:pPr>
            <w:r w:rsidRPr="003621E9">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69A96A62" w14:textId="77777777">
            <w:pPr>
              <w:pStyle w:val="TableHeadingCentre"/>
              <w:rPr>
                <w:b w:val="0"/>
              </w:rPr>
            </w:pPr>
            <w:r w:rsidRPr="003621E9">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23633374" w14:textId="612B5208">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2FB9BAAA" w14:textId="55F6D82B">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033AD737" w14:textId="77777777">
            <w:pPr>
              <w:pStyle w:val="TableHeadingCentre"/>
              <w:rPr>
                <w:b w:val="0"/>
              </w:rPr>
            </w:pPr>
            <w:r w:rsidRPr="003621E9">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035F0917" w14:textId="79CFCC99">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E51E8" w:rsidP="003621E9" w:rsidRDefault="00BE51E8" w14:paraId="6FEC5BFF" w14:textId="33E907C3">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r>
      <w:tr w:rsidRPr="00174442" w:rsidR="00030DD3" w:rsidTr="0072292A" w14:paraId="5D0C043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583AE51F" w14:textId="5F8B13CE">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674ACBA" w14:textId="7341CAB3">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25134CF0" w14:textId="3C9075A5">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07B663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90CE2F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6CAE66"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A6B3227"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D6FFDB9"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C659047" w14:textId="6DF48F4D">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5CC730"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525CA5" w14:textId="5A2A7D06">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3B90879" w14:textId="2B0B395B">
            <w:pPr>
              <w:spacing w:before="20" w:after="20" w:line="0" w:lineRule="atLeast"/>
              <w:jc w:val="right"/>
            </w:pPr>
            <w:r w:rsidRPr="00174442">
              <w:t>-</w:t>
            </w:r>
            <w:r w:rsidRPr="00174442" w:rsidR="00BE51E8">
              <w:t>0.4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C86DE53" w14:textId="68A41A4B">
            <w:pPr>
              <w:spacing w:before="20" w:after="20" w:line="0" w:lineRule="atLeast"/>
              <w:jc w:val="right"/>
            </w:pPr>
            <w:r w:rsidRPr="00174442">
              <w:t>-</w:t>
            </w:r>
            <w:r w:rsidRPr="00174442" w:rsidR="00BE51E8">
              <w:t>1.7</w:t>
            </w:r>
          </w:p>
        </w:tc>
      </w:tr>
      <w:tr w:rsidRPr="00174442" w:rsidR="00030DD3" w:rsidTr="0072292A" w14:paraId="53F0C86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10AD21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72B0FA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A045C3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51E4E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4C71343"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43AC4AA" w14:textId="77777777">
            <w:pPr>
              <w:spacing w:before="20" w:after="20" w:line="0" w:lineRule="atLeast"/>
              <w:jc w:val="right"/>
            </w:pPr>
            <w:r w:rsidRPr="00174442">
              <w:t>9.5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D9760A1"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3630D81" w14:textId="7A919EF6">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A09E201" w14:textId="77777777">
            <w:pPr>
              <w:spacing w:before="20" w:after="20" w:line="0" w:lineRule="atLeast"/>
              <w:jc w:val="right"/>
            </w:pPr>
            <w:r w:rsidRPr="00174442">
              <w:t>3.7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8303FE4" w14:textId="3F8C3CE7">
            <w:pPr>
              <w:spacing w:before="20" w:after="20" w:line="0" w:lineRule="atLeast"/>
              <w:jc w:val="right"/>
            </w:pPr>
            <w:r w:rsidRPr="00174442">
              <w:t>-</w:t>
            </w:r>
            <w:r w:rsidRPr="00174442" w:rsidR="00BE51E8">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0FEDAA" w14:textId="02093560">
            <w:pPr>
              <w:spacing w:before="20" w:after="20" w:line="0" w:lineRule="atLeast"/>
              <w:jc w:val="right"/>
            </w:pPr>
            <w:r w:rsidRPr="00174442">
              <w:t>-</w:t>
            </w:r>
            <w:r w:rsidRPr="00174442" w:rsidR="00BE51E8">
              <w:t>0.9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41D5272" w14:textId="365153FB">
            <w:pPr>
              <w:spacing w:before="20" w:after="20" w:line="0" w:lineRule="atLeast"/>
              <w:jc w:val="right"/>
            </w:pPr>
            <w:r w:rsidRPr="00174442">
              <w:t>-</w:t>
            </w:r>
            <w:r w:rsidRPr="00174442" w:rsidR="00BE51E8">
              <w:t>3.4</w:t>
            </w:r>
          </w:p>
        </w:tc>
      </w:tr>
      <w:tr w:rsidRPr="00174442" w:rsidR="00030DD3" w:rsidTr="0072292A" w14:paraId="05043E6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7446A2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6A98BD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65EAD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DEEA474"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27BD05"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A8B6292" w14:textId="77777777">
            <w:pPr>
              <w:spacing w:before="20" w:after="20" w:line="0" w:lineRule="atLeast"/>
              <w:jc w:val="right"/>
            </w:pPr>
            <w:r w:rsidRPr="00174442">
              <w:t>13.4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051819C"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E62033" w14:textId="690F8F30">
            <w:pPr>
              <w:spacing w:before="20" w:after="20" w:line="0" w:lineRule="atLeast"/>
              <w:jc w:val="right"/>
            </w:pPr>
            <w:r w:rsidRPr="00174442">
              <w:t>-</w:t>
            </w:r>
            <w:r w:rsidRPr="00174442" w:rsidR="00BE51E8">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46E3F42"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7DB50C" w14:textId="14F50E77">
            <w:pPr>
              <w:spacing w:before="20" w:after="20" w:line="0" w:lineRule="atLeast"/>
              <w:jc w:val="right"/>
            </w:pPr>
            <w:r w:rsidRPr="00174442">
              <w:t>-</w:t>
            </w:r>
            <w:r w:rsidRPr="00174442" w:rsidR="00BE51E8">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59760AF" w14:textId="18389F88">
            <w:pPr>
              <w:spacing w:before="20" w:after="20" w:line="0" w:lineRule="atLeast"/>
              <w:jc w:val="right"/>
            </w:pPr>
            <w:r w:rsidRPr="00174442">
              <w:t>-</w:t>
            </w:r>
            <w:r w:rsidRPr="00174442" w:rsidR="00BE51E8">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B64CC74" w14:textId="4F4CF601">
            <w:pPr>
              <w:spacing w:before="20" w:after="20" w:line="0" w:lineRule="atLeast"/>
              <w:jc w:val="right"/>
            </w:pPr>
            <w:r w:rsidRPr="00174442">
              <w:t>-</w:t>
            </w:r>
            <w:r w:rsidRPr="00174442" w:rsidR="00BE51E8">
              <w:t>4.7</w:t>
            </w:r>
          </w:p>
        </w:tc>
      </w:tr>
      <w:tr w:rsidRPr="00174442" w:rsidR="00030DD3" w:rsidTr="0072292A" w14:paraId="49FAE19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EDBD5F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2ABE33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739365C" w14:textId="1C1E919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E73ECA"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A609D47"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77E9B16"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F108338"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786C84C" w14:textId="7ABC2F5D">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BED3FE"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BD77C94" w14:textId="2071F487">
            <w:pPr>
              <w:spacing w:before="20" w:after="20" w:line="0" w:lineRule="atLeast"/>
              <w:jc w:val="right"/>
            </w:pPr>
            <w:r w:rsidRPr="00174442">
              <w:t>-</w:t>
            </w:r>
            <w:r w:rsidRPr="00174442" w:rsidR="00BE51E8">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4D33AA4" w14:textId="4EBEAEB1">
            <w:pPr>
              <w:spacing w:before="20" w:after="20" w:line="0" w:lineRule="atLeast"/>
              <w:jc w:val="right"/>
            </w:pPr>
            <w:r w:rsidRPr="00174442">
              <w:t>-</w:t>
            </w:r>
            <w:r w:rsidRPr="00174442" w:rsidR="00BE51E8">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67D8F99" w14:textId="0440995E">
            <w:pPr>
              <w:spacing w:before="20" w:after="20" w:line="0" w:lineRule="atLeast"/>
              <w:jc w:val="right"/>
            </w:pPr>
            <w:r w:rsidRPr="00174442">
              <w:t>-</w:t>
            </w:r>
            <w:r w:rsidRPr="00174442" w:rsidR="00BE51E8">
              <w:t>2.8</w:t>
            </w:r>
          </w:p>
        </w:tc>
      </w:tr>
      <w:tr w:rsidRPr="00174442" w:rsidR="00425F28" w:rsidTr="00772F01" w14:paraId="7E2C162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8ADEF6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3C6BC3C" w14:textId="3D484F30">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7A2FED89" w14:textId="30EBC4F9">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BB8934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2F639CC"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B141364"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C38935C"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179F475" w14:textId="68FB8AF4">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EA403A4" w14:textId="150EA150">
            <w:pPr>
              <w:spacing w:before="20" w:after="20" w:line="0" w:lineRule="atLeast"/>
              <w:jc w:val="right"/>
            </w:pPr>
            <w:r w:rsidRPr="00174442">
              <w:t>-</w:t>
            </w:r>
            <w:r w:rsidRPr="00174442" w:rsidR="00BE51E8">
              <w:t>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52CB44B" w14:textId="6D4F3867">
            <w:pPr>
              <w:spacing w:before="20" w:after="20" w:line="0" w:lineRule="atLeast"/>
              <w:jc w:val="right"/>
            </w:pPr>
            <w:r w:rsidRPr="00174442">
              <w:t>-</w:t>
            </w:r>
            <w:r w:rsidRPr="00174442" w:rsidR="00BE51E8">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F0D9C0E" w14:textId="1333A60E">
            <w:pPr>
              <w:spacing w:before="20" w:after="20" w:line="0" w:lineRule="atLeast"/>
              <w:jc w:val="right"/>
            </w:pPr>
            <w:r w:rsidRPr="00174442">
              <w:t>-</w:t>
            </w:r>
            <w:r w:rsidRPr="00174442" w:rsidR="00BE51E8">
              <w:t>5.7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82893D6" w14:textId="3F762A72">
            <w:pPr>
              <w:spacing w:before="20" w:after="20" w:line="0" w:lineRule="atLeast"/>
              <w:jc w:val="right"/>
            </w:pPr>
            <w:r w:rsidRPr="00174442">
              <w:t>-</w:t>
            </w:r>
            <w:r w:rsidRPr="00174442" w:rsidR="00BE51E8">
              <w:t>5.1</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7BC4EE9" w14:textId="33473C91">
            <w:pPr>
              <w:spacing w:before="20" w:after="20" w:line="0" w:lineRule="atLeast"/>
              <w:jc w:val="right"/>
            </w:pPr>
            <w:r w:rsidRPr="00174442">
              <w:t>-</w:t>
            </w:r>
            <w:r w:rsidRPr="00174442" w:rsidR="00BE51E8">
              <w:t>7.6</w:t>
            </w:r>
          </w:p>
        </w:tc>
      </w:tr>
      <w:tr w:rsidRPr="00174442" w:rsidR="00425F28" w:rsidTr="00772F01" w14:paraId="12F4D2A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C5A203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892E69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6A4745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0FE66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306CB1F"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6AB259A"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ECE4767" w14:textId="4EEB68C2">
            <w:pPr>
              <w:spacing w:before="20" w:after="20" w:line="0" w:lineRule="atLeast"/>
              <w:jc w:val="right"/>
            </w:pPr>
            <w:r w:rsidRPr="00174442">
              <w:t>-</w:t>
            </w:r>
            <w:r w:rsidRPr="00174442" w:rsidR="00BE51E8">
              <w:t>3.0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A963F0A" w14:textId="381EAB66">
            <w:pPr>
              <w:spacing w:before="20" w:after="20" w:line="0" w:lineRule="atLeast"/>
              <w:jc w:val="right"/>
            </w:pPr>
            <w:r w:rsidRPr="00174442">
              <w:t>-</w:t>
            </w:r>
            <w:r w:rsidRPr="00174442" w:rsidR="00BE51E8">
              <w:t>3.2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0FD4FF3" w14:textId="0BA2487E">
            <w:pPr>
              <w:spacing w:before="20" w:after="20" w:line="0" w:lineRule="atLeast"/>
              <w:jc w:val="right"/>
            </w:pPr>
            <w:r w:rsidRPr="00174442">
              <w:t>-</w:t>
            </w:r>
            <w:r w:rsidRPr="00174442" w:rsidR="00BE51E8">
              <w:t>2.4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F11E14" w14:textId="6BC3B47B">
            <w:pPr>
              <w:spacing w:before="20" w:after="20" w:line="0" w:lineRule="atLeast"/>
              <w:jc w:val="right"/>
            </w:pPr>
            <w:r w:rsidRPr="00174442">
              <w:t>-</w:t>
            </w:r>
            <w:r w:rsidRPr="00174442" w:rsidR="00BE51E8">
              <w:t>11.2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D1BC864" w14:textId="4DEFC10D">
            <w:pPr>
              <w:spacing w:before="20" w:after="20" w:line="0" w:lineRule="atLeast"/>
              <w:jc w:val="right"/>
            </w:pPr>
            <w:r w:rsidRPr="00174442">
              <w:t>-</w:t>
            </w:r>
            <w:r w:rsidRPr="00174442" w:rsidR="00BE51E8">
              <w:t>9.9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E3B072" w14:textId="01CDFEFF">
            <w:pPr>
              <w:spacing w:before="20" w:after="20" w:line="0" w:lineRule="atLeast"/>
              <w:jc w:val="right"/>
            </w:pPr>
            <w:r w:rsidRPr="00174442">
              <w:t>-</w:t>
            </w:r>
            <w:r w:rsidRPr="00174442" w:rsidR="00BE51E8">
              <w:t>14.9</w:t>
            </w:r>
          </w:p>
        </w:tc>
      </w:tr>
      <w:tr w:rsidRPr="00174442" w:rsidR="00425F28" w:rsidTr="00772F01" w14:paraId="4D951E8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542A80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934564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DEBDC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72463C5"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A1477E5"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E488BA4" w14:textId="77777777">
            <w:pPr>
              <w:spacing w:before="20" w:after="20" w:line="0" w:lineRule="atLeast"/>
              <w:jc w:val="right"/>
            </w:pPr>
            <w:r w:rsidRPr="00174442">
              <w:t>6.8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2211BB" w14:textId="56BC25FF">
            <w:pPr>
              <w:spacing w:before="20" w:after="20" w:line="0" w:lineRule="atLeast"/>
              <w:jc w:val="right"/>
            </w:pPr>
            <w:r w:rsidRPr="00174442">
              <w:t>-</w:t>
            </w:r>
            <w:r w:rsidRPr="00174442" w:rsidR="00BE51E8">
              <w:t>4.2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60F1636" w14:textId="0B0A8BAC">
            <w:pPr>
              <w:spacing w:before="20" w:after="20" w:line="0" w:lineRule="atLeast"/>
              <w:jc w:val="right"/>
            </w:pPr>
            <w:r w:rsidRPr="00174442">
              <w:t>-</w:t>
            </w:r>
            <w:r w:rsidRPr="00174442" w:rsidR="00BE51E8">
              <w:t>4.5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BD4094F" w14:textId="2E9CFC69">
            <w:pPr>
              <w:spacing w:before="20" w:after="20" w:line="0" w:lineRule="atLeast"/>
              <w:jc w:val="right"/>
            </w:pPr>
            <w:r w:rsidRPr="00174442">
              <w:t>-</w:t>
            </w:r>
            <w:r w:rsidRPr="00174442" w:rsidR="00BE51E8">
              <w:t>3.3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075E08F" w14:textId="578C0117">
            <w:pPr>
              <w:spacing w:before="20" w:after="20" w:line="0" w:lineRule="atLeast"/>
              <w:jc w:val="right"/>
            </w:pPr>
            <w:r w:rsidRPr="00174442">
              <w:t>-</w:t>
            </w:r>
            <w:r w:rsidRPr="00174442" w:rsidR="00BE51E8">
              <w:t>15.7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534A504" w14:textId="3112AAFE">
            <w:pPr>
              <w:spacing w:before="20" w:after="20" w:line="0" w:lineRule="atLeast"/>
              <w:jc w:val="right"/>
            </w:pPr>
            <w:r w:rsidRPr="00174442">
              <w:t>-</w:t>
            </w:r>
            <w:r w:rsidRPr="00174442" w:rsidR="00BE51E8">
              <w:t>13.9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FAB66D7" w14:textId="3436B1BC">
            <w:pPr>
              <w:spacing w:before="20" w:after="20" w:line="0" w:lineRule="atLeast"/>
              <w:jc w:val="right"/>
            </w:pPr>
            <w:r w:rsidRPr="00174442">
              <w:t>-</w:t>
            </w:r>
            <w:r w:rsidRPr="00174442" w:rsidR="00BE51E8">
              <w:t>20.9</w:t>
            </w:r>
          </w:p>
        </w:tc>
      </w:tr>
      <w:tr w:rsidRPr="00174442" w:rsidR="00425F28" w:rsidTr="00772F01" w14:paraId="54EB3EC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CC0BB0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8D46FF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8D7F7A0" w14:textId="376FB61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438500"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9521C9A"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E20245A"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21F5374" w14:textId="7B171E71">
            <w:pPr>
              <w:spacing w:before="20" w:after="20" w:line="0" w:lineRule="atLeast"/>
              <w:jc w:val="right"/>
            </w:pPr>
            <w:r w:rsidRPr="00174442">
              <w:t>-</w:t>
            </w:r>
            <w:r w:rsidRPr="00174442" w:rsidR="00BE51E8">
              <w:t>2.5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6D18346" w14:textId="40F7BF60">
            <w:pPr>
              <w:spacing w:before="20" w:after="20" w:line="0" w:lineRule="atLeast"/>
              <w:jc w:val="right"/>
            </w:pPr>
            <w:r w:rsidRPr="00174442">
              <w:t>-</w:t>
            </w:r>
            <w:r w:rsidRPr="00174442" w:rsidR="00BE51E8">
              <w:t>2.6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EA5F145" w14:textId="7B75961F">
            <w:pPr>
              <w:spacing w:before="20" w:after="20" w:line="0" w:lineRule="atLeast"/>
              <w:jc w:val="right"/>
            </w:pPr>
            <w:r w:rsidRPr="00174442">
              <w:t>-</w:t>
            </w:r>
            <w:r w:rsidRPr="00174442" w:rsidR="00BE51E8">
              <w:t>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F259990" w14:textId="690D11B4">
            <w:pPr>
              <w:spacing w:before="20" w:after="20" w:line="0" w:lineRule="atLeast"/>
              <w:jc w:val="right"/>
            </w:pPr>
            <w:r w:rsidRPr="00174442">
              <w:t>-</w:t>
            </w:r>
            <w:r w:rsidRPr="00174442" w:rsidR="00BE51E8">
              <w:t>9.2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811DAD" w14:textId="356D1CB4">
            <w:pPr>
              <w:spacing w:before="20" w:after="20" w:line="0" w:lineRule="atLeast"/>
              <w:jc w:val="right"/>
            </w:pPr>
            <w:r w:rsidRPr="00174442">
              <w:t>-</w:t>
            </w:r>
            <w:r w:rsidRPr="00174442" w:rsidR="00BE51E8">
              <w:t>8.2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45C530F" w14:textId="35F2F7F6">
            <w:pPr>
              <w:spacing w:before="20" w:after="20" w:line="0" w:lineRule="atLeast"/>
              <w:jc w:val="right"/>
            </w:pPr>
            <w:r w:rsidRPr="00174442">
              <w:t>-</w:t>
            </w:r>
            <w:r w:rsidRPr="00174442" w:rsidR="00BE51E8">
              <w:t>12.3</w:t>
            </w:r>
          </w:p>
        </w:tc>
      </w:tr>
      <w:tr w:rsidRPr="00174442" w:rsidR="00030DD3" w:rsidTr="0072292A" w14:paraId="0C7863A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FD4AB2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CB66329" w14:textId="451F78A6">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7C0708FD" w14:textId="461F9877">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4F0BDB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2AB9776"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BDE4C41"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A2030E7" w14:textId="7A55D012">
            <w:pPr>
              <w:spacing w:before="20" w:after="20" w:line="0" w:lineRule="atLeast"/>
              <w:jc w:val="right"/>
            </w:pPr>
            <w:r w:rsidRPr="00174442">
              <w:t>-</w:t>
            </w:r>
            <w:r w:rsidRPr="00174442" w:rsidR="00BE51E8">
              <w:t>0.6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000FF36" w14:textId="491C38B3">
            <w:pPr>
              <w:spacing w:before="20" w:after="20" w:line="0" w:lineRule="atLeast"/>
              <w:jc w:val="right"/>
            </w:pPr>
            <w:r w:rsidRPr="00174442">
              <w:t>-</w:t>
            </w:r>
            <w:r w:rsidRPr="00174442" w:rsidR="00BE51E8">
              <w:t>3.5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14B86AC" w14:textId="5AB81619">
            <w:pPr>
              <w:spacing w:before="20" w:after="20" w:line="0" w:lineRule="atLeast"/>
              <w:jc w:val="right"/>
            </w:pPr>
            <w:r w:rsidRPr="00174442">
              <w:t>-</w:t>
            </w:r>
            <w:r w:rsidRPr="00174442" w:rsidR="00BE51E8">
              <w:t>3.9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97A35F9" w14:textId="6334AC93">
            <w:pPr>
              <w:spacing w:before="20" w:after="20" w:line="0" w:lineRule="atLeast"/>
              <w:jc w:val="right"/>
            </w:pPr>
            <w:r w:rsidRPr="00174442">
              <w:t>-</w:t>
            </w:r>
            <w:r w:rsidRPr="00174442" w:rsidR="00BE51E8">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07561DB" w14:textId="76CD6807">
            <w:pPr>
              <w:spacing w:before="20" w:after="20" w:line="0" w:lineRule="atLeast"/>
              <w:jc w:val="right"/>
            </w:pPr>
            <w:r w:rsidRPr="00174442">
              <w:t>-</w:t>
            </w:r>
            <w:r w:rsidRPr="00174442" w:rsidR="00BE51E8">
              <w:t>9.8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237F00A" w14:textId="411CD293">
            <w:pPr>
              <w:spacing w:before="20" w:after="20" w:line="0" w:lineRule="atLeast"/>
              <w:jc w:val="right"/>
            </w:pPr>
            <w:r w:rsidRPr="00174442">
              <w:t>-</w:t>
            </w:r>
            <w:r w:rsidRPr="00174442" w:rsidR="00BE51E8">
              <w:t>8.9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700959D" w14:textId="09C718F6">
            <w:pPr>
              <w:spacing w:before="20" w:after="20" w:line="0" w:lineRule="atLeast"/>
              <w:jc w:val="right"/>
            </w:pPr>
            <w:r w:rsidRPr="00174442">
              <w:t>-</w:t>
            </w:r>
            <w:r w:rsidRPr="00174442" w:rsidR="00BE51E8">
              <w:t>12.1</w:t>
            </w:r>
          </w:p>
        </w:tc>
      </w:tr>
      <w:tr w:rsidRPr="00174442" w:rsidR="00030DD3" w:rsidTr="0072292A" w14:paraId="4D8FC21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194D42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59C33D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47C834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C47856"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492A4D"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CE88225" w14:textId="36155AC0">
            <w:pPr>
              <w:spacing w:before="20" w:after="20" w:line="0" w:lineRule="atLeast"/>
              <w:jc w:val="right"/>
            </w:pPr>
            <w:r w:rsidRPr="00174442">
              <w:t>-</w:t>
            </w:r>
            <w:r w:rsidRPr="00174442" w:rsidR="00BE51E8">
              <w:t>1.3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ED5ABCB" w14:textId="6C47593B">
            <w:pPr>
              <w:spacing w:before="20" w:after="20" w:line="0" w:lineRule="atLeast"/>
              <w:jc w:val="right"/>
            </w:pPr>
            <w:r w:rsidRPr="00174442">
              <w:t>-</w:t>
            </w:r>
            <w:r w:rsidRPr="00174442" w:rsidR="00BE51E8">
              <w:t>6.9</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62C6961" w14:textId="08371257">
            <w:pPr>
              <w:spacing w:before="20" w:after="20" w:line="0" w:lineRule="atLeast"/>
              <w:jc w:val="right"/>
            </w:pPr>
            <w:r w:rsidRPr="00174442">
              <w:t>-</w:t>
            </w:r>
            <w:r w:rsidRPr="00174442" w:rsidR="00BE51E8">
              <w:t>7.6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0D397E4" w14:textId="43C74848">
            <w:pPr>
              <w:spacing w:before="20" w:after="20" w:line="0" w:lineRule="atLeast"/>
              <w:jc w:val="right"/>
            </w:pPr>
            <w:r w:rsidRPr="00174442">
              <w:t>-</w:t>
            </w:r>
            <w:r w:rsidRPr="00174442" w:rsidR="00BE51E8">
              <w:t>8.5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076BDA6" w14:textId="4F2CC03B">
            <w:pPr>
              <w:spacing w:before="20" w:after="20" w:line="0" w:lineRule="atLeast"/>
              <w:jc w:val="right"/>
            </w:pPr>
            <w:r w:rsidRPr="00174442">
              <w:t>-</w:t>
            </w:r>
            <w:r w:rsidRPr="00174442" w:rsidR="00BE51E8">
              <w:t>19.1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6566F81" w14:textId="02D77B9E">
            <w:pPr>
              <w:spacing w:before="20" w:after="20" w:line="0" w:lineRule="atLeast"/>
              <w:jc w:val="right"/>
            </w:pPr>
            <w:r w:rsidRPr="00174442">
              <w:t>-</w:t>
            </w:r>
            <w:r w:rsidRPr="00174442" w:rsidR="00BE51E8">
              <w:t>17.2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D00AA3C" w14:textId="1FAE0A42">
            <w:pPr>
              <w:spacing w:before="20" w:after="20" w:line="0" w:lineRule="atLeast"/>
              <w:jc w:val="right"/>
            </w:pPr>
            <w:r w:rsidRPr="00174442">
              <w:t>-</w:t>
            </w:r>
            <w:r w:rsidRPr="00174442" w:rsidR="00BE51E8">
              <w:t>23.6</w:t>
            </w:r>
          </w:p>
        </w:tc>
      </w:tr>
      <w:tr w:rsidRPr="00174442" w:rsidR="00030DD3" w:rsidTr="0072292A" w14:paraId="3A246DE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F160E2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2C28C1A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29B2B2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5D3ED3D"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E40DDC1"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880F7B" w14:textId="72CC3FBF">
            <w:pPr>
              <w:spacing w:before="20" w:after="20" w:line="0" w:lineRule="atLeast"/>
              <w:jc w:val="right"/>
            </w:pPr>
            <w:r w:rsidRPr="00174442">
              <w:t>-</w:t>
            </w:r>
            <w:r w:rsidRPr="00174442" w:rsidR="00BE51E8">
              <w:t>1.8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3C69768" w14:textId="20B674F4">
            <w:pPr>
              <w:spacing w:before="20" w:after="20" w:line="0" w:lineRule="atLeast"/>
              <w:jc w:val="right"/>
            </w:pPr>
            <w:r w:rsidRPr="00174442">
              <w:t>-</w:t>
            </w:r>
            <w:r w:rsidRPr="00174442" w:rsidR="00BE51E8">
              <w:t>9.6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4AB53B0" w14:textId="12B18425">
            <w:pPr>
              <w:spacing w:before="20" w:after="20" w:line="0" w:lineRule="atLeast"/>
              <w:jc w:val="right"/>
            </w:pPr>
            <w:r w:rsidRPr="00174442">
              <w:t>-</w:t>
            </w:r>
            <w:r w:rsidRPr="00174442" w:rsidR="00BE51E8">
              <w:t>10.7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BB657C9" w14:textId="3F272834">
            <w:pPr>
              <w:spacing w:before="20" w:after="20" w:line="0" w:lineRule="atLeast"/>
              <w:jc w:val="right"/>
            </w:pPr>
            <w:r w:rsidRPr="00174442">
              <w:t>-</w:t>
            </w:r>
            <w:r w:rsidRPr="00174442" w:rsidR="00BE51E8">
              <w:t>12.0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D52937D" w14:textId="5C3E2589">
            <w:pPr>
              <w:spacing w:before="20" w:after="20" w:line="0" w:lineRule="atLeast"/>
              <w:jc w:val="right"/>
            </w:pPr>
            <w:r w:rsidRPr="00174442">
              <w:t>-</w:t>
            </w:r>
            <w:r w:rsidRPr="00174442" w:rsidR="00BE51E8">
              <w:t>26.9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3F0D13E" w14:textId="5732E005">
            <w:pPr>
              <w:spacing w:before="20" w:after="20" w:line="0" w:lineRule="atLeast"/>
              <w:jc w:val="right"/>
            </w:pPr>
            <w:r w:rsidRPr="00174442">
              <w:t>-</w:t>
            </w:r>
            <w:r w:rsidRPr="00174442" w:rsidR="00BE51E8">
              <w:t>24.2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897FF28" w14:textId="55C90532">
            <w:pPr>
              <w:spacing w:before="20" w:after="20" w:line="0" w:lineRule="atLeast"/>
              <w:jc w:val="right"/>
            </w:pPr>
            <w:r w:rsidRPr="00174442">
              <w:t>-</w:t>
            </w:r>
            <w:r w:rsidRPr="00174442" w:rsidR="00BE51E8">
              <w:t>33.1</w:t>
            </w:r>
          </w:p>
        </w:tc>
      </w:tr>
      <w:tr w:rsidRPr="00174442" w:rsidR="00030DD3" w:rsidTr="009259C2" w14:paraId="5C189902"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298547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48ED192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AEA77F5" w14:textId="33F4FE4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008D1D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D66E4CC"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F6428B9" w14:textId="73A54CF0">
            <w:pPr>
              <w:spacing w:before="20" w:after="20" w:line="0" w:lineRule="atLeast"/>
              <w:jc w:val="right"/>
            </w:pPr>
            <w:r w:rsidRPr="00174442">
              <w:t>-</w:t>
            </w:r>
            <w:r w:rsidRPr="00174442" w:rsidR="00BE51E8">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07B070B" w14:textId="27859B1C">
            <w:pPr>
              <w:spacing w:before="20" w:after="20" w:line="0" w:lineRule="atLeast"/>
              <w:jc w:val="right"/>
            </w:pPr>
            <w:r w:rsidRPr="00174442">
              <w:t>-</w:t>
            </w:r>
            <w:r w:rsidRPr="00174442" w:rsidR="00BE51E8">
              <w:t>5.7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AC9EF91" w14:textId="4B9C47D4">
            <w:pPr>
              <w:spacing w:before="20" w:after="20" w:line="0" w:lineRule="atLeast"/>
              <w:jc w:val="right"/>
            </w:pPr>
            <w:r w:rsidRPr="00174442">
              <w:t>-</w:t>
            </w:r>
            <w:r w:rsidRPr="00174442" w:rsidR="00BE51E8">
              <w:t>6.3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F8347C" w14:textId="457C74DE">
            <w:pPr>
              <w:spacing w:before="20" w:after="20" w:line="0" w:lineRule="atLeast"/>
              <w:jc w:val="right"/>
            </w:pPr>
            <w:r w:rsidRPr="00174442">
              <w:t>-</w:t>
            </w:r>
            <w:r w:rsidRPr="00174442" w:rsidR="00BE51E8">
              <w:t>7.0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0028832" w14:textId="529C5538">
            <w:pPr>
              <w:spacing w:before="20" w:after="20" w:line="0" w:lineRule="atLeast"/>
              <w:jc w:val="right"/>
            </w:pPr>
            <w:r w:rsidRPr="00174442">
              <w:t>-</w:t>
            </w:r>
            <w:r w:rsidRPr="00174442" w:rsidR="00BE51E8">
              <w:t>15.8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C2FD43C" w14:textId="527E26C0">
            <w:pPr>
              <w:spacing w:before="20" w:after="20" w:line="0" w:lineRule="atLeast"/>
              <w:jc w:val="right"/>
            </w:pPr>
            <w:r w:rsidRPr="00174442">
              <w:t>-</w:t>
            </w:r>
            <w:r w:rsidRPr="00174442" w:rsidR="00BE51E8">
              <w:t>14.2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1EDD531" w14:textId="4CA172AF">
            <w:pPr>
              <w:spacing w:before="20" w:after="20" w:line="0" w:lineRule="atLeast"/>
              <w:jc w:val="right"/>
            </w:pPr>
            <w:r w:rsidRPr="00174442">
              <w:t>-</w:t>
            </w:r>
            <w:r w:rsidRPr="00174442" w:rsidR="00BE51E8">
              <w:t>19.5</w:t>
            </w:r>
          </w:p>
        </w:tc>
      </w:tr>
      <w:tr w:rsidRPr="00174442" w:rsidR="00425F28" w:rsidTr="00772F01" w14:paraId="2283535C"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36B2C442" w14:textId="37E3BA18">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31FEC5A" w14:textId="68B982BB">
            <w:pPr>
              <w:spacing w:before="20" w:after="20" w:line="0" w:lineRule="atLeast"/>
              <w:jc w:val="center"/>
            </w:pPr>
            <w:r w:rsidRPr="00174442">
              <w:t>Low: 10</w:t>
            </w:r>
            <w:r w:rsidRPr="00174442" w:rsidR="003578F9">
              <w:t>th</w:t>
            </w:r>
            <w:r w:rsidRPr="00174442">
              <w:t xml:space="preserve"> percentile</w:t>
            </w:r>
          </w:p>
          <w:p w:rsidRPr="00174442" w:rsidR="00BE51E8" w:rsidP="00B275B0" w:rsidRDefault="00603D0F" w14:paraId="7ABADA09" w14:textId="702749D5">
            <w:pPr>
              <w:spacing w:before="20" w:after="20" w:line="0" w:lineRule="atLeast"/>
              <w:jc w:val="center"/>
              <w:rPr>
                <w:i/>
                <w:iCs/>
              </w:rPr>
            </w:pPr>
            <w:r w:rsidRPr="00174442">
              <w:rPr>
                <w:i/>
                <w:iCs/>
              </w:rPr>
              <w:t>‘</w:t>
            </w:r>
            <w:r w:rsidRPr="00174442" w:rsidR="00BE51E8">
              <w:rPr>
                <w:i/>
                <w:iCs/>
              </w:rPr>
              <w:t>Warmer climate change projection with</w:t>
            </w:r>
            <w:r w:rsidRPr="00174442" w:rsidR="00BE51E8">
              <w:t xml:space="preserve"> </w:t>
            </w:r>
            <w:r w:rsidRPr="00174442" w:rsidR="00BE51E8">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D4B84F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53874F6"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1EBBFA1"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C238185"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92C92B9"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E05A104" w14:textId="0C4FBD12">
            <w:pPr>
              <w:spacing w:before="20" w:after="20" w:line="0" w:lineRule="atLeast"/>
              <w:jc w:val="right"/>
            </w:pPr>
            <w:r w:rsidRPr="00174442">
              <w:t>-</w:t>
            </w:r>
            <w:r w:rsidRPr="00174442" w:rsidR="00BE51E8">
              <w:t>0.2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8FF002D"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9B6A394" w14:textId="6A15136F">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EAE2775" w14:textId="4597767F">
            <w:pPr>
              <w:spacing w:before="20" w:after="20" w:line="0" w:lineRule="atLeast"/>
              <w:jc w:val="right"/>
            </w:pPr>
            <w:r w:rsidRPr="00174442">
              <w:t>-</w:t>
            </w:r>
            <w:r w:rsidRPr="00174442" w:rsidR="00BE51E8">
              <w:t>0.4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A2C59F1" w14:textId="5EA9B290">
            <w:pPr>
              <w:spacing w:before="20" w:after="20" w:line="0" w:lineRule="atLeast"/>
              <w:jc w:val="right"/>
            </w:pPr>
            <w:r w:rsidRPr="00174442">
              <w:t>-</w:t>
            </w:r>
            <w:r w:rsidRPr="00174442" w:rsidR="00BE51E8">
              <w:t>1.7</w:t>
            </w:r>
          </w:p>
        </w:tc>
      </w:tr>
      <w:tr w:rsidRPr="00174442" w:rsidR="00425F28" w:rsidTr="00772F01" w14:paraId="50FF003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321BDF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081D33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90FC68"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83025A8"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A216BE1"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F348C60" w14:textId="77777777">
            <w:pPr>
              <w:spacing w:before="20" w:after="20" w:line="0" w:lineRule="atLeast"/>
              <w:jc w:val="right"/>
            </w:pPr>
            <w:r w:rsidRPr="00174442">
              <w:t>10.8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DFA1F76"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F95AA83" w14:textId="2F3422A5">
            <w:pPr>
              <w:spacing w:before="20" w:after="20" w:line="0" w:lineRule="atLeast"/>
              <w:jc w:val="right"/>
            </w:pPr>
            <w:r w:rsidRPr="00174442">
              <w:t>-</w:t>
            </w:r>
            <w:r w:rsidRPr="00174442" w:rsidR="00BE51E8">
              <w:t>0.4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BBB49B7"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B07E180" w14:textId="7E21CFBB">
            <w:pPr>
              <w:spacing w:before="20" w:after="20" w:line="0" w:lineRule="atLeast"/>
              <w:jc w:val="right"/>
            </w:pPr>
            <w:r w:rsidRPr="00174442">
              <w:t>-</w:t>
            </w:r>
            <w:r w:rsidRPr="00174442" w:rsidR="00BE51E8">
              <w:t>1.5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862B42E" w14:textId="722B372F">
            <w:pPr>
              <w:spacing w:before="20" w:after="20" w:line="0" w:lineRule="atLeast"/>
              <w:jc w:val="right"/>
            </w:pPr>
            <w:r w:rsidRPr="00174442">
              <w:t>-</w:t>
            </w:r>
            <w:r w:rsidRPr="00174442" w:rsidR="00BE51E8">
              <w:t>1.0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DA729E5" w14:textId="7EF108D2">
            <w:pPr>
              <w:spacing w:before="20" w:after="20" w:line="0" w:lineRule="atLeast"/>
              <w:jc w:val="right"/>
            </w:pPr>
            <w:r w:rsidRPr="00174442">
              <w:t>-</w:t>
            </w:r>
            <w:r w:rsidRPr="00174442" w:rsidR="00BE51E8">
              <w:t>3.8</w:t>
            </w:r>
          </w:p>
        </w:tc>
      </w:tr>
      <w:tr w:rsidRPr="00174442" w:rsidR="00425F28" w:rsidTr="00772F01" w14:paraId="1C502B0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1B84FD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6DCC43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E60B0F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E721A73"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A6D6705"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2162255" w14:textId="77777777">
            <w:pPr>
              <w:spacing w:before="20" w:after="20" w:line="0" w:lineRule="atLeast"/>
              <w:jc w:val="right"/>
            </w:pPr>
            <w:r w:rsidRPr="00174442">
              <w:t>17.8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62FBF7E"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0D2097D" w14:textId="7FEC5F24">
            <w:pPr>
              <w:spacing w:before="20" w:after="20" w:line="0" w:lineRule="atLeast"/>
              <w:jc w:val="right"/>
            </w:pPr>
            <w:r w:rsidRPr="00174442">
              <w:t>-</w:t>
            </w:r>
            <w:r w:rsidRPr="00174442" w:rsidR="00BE51E8">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4C2BA2E" w14:textId="77777777">
            <w:pPr>
              <w:spacing w:before="20" w:after="20" w:line="0" w:lineRule="atLeast"/>
              <w:jc w:val="right"/>
            </w:pPr>
            <w:r w:rsidRPr="00174442">
              <w:t>6.9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D6D5247" w14:textId="2A0AD5DA">
            <w:pPr>
              <w:spacing w:before="20" w:after="20" w:line="0" w:lineRule="atLeast"/>
              <w:jc w:val="right"/>
            </w:pPr>
            <w:r w:rsidRPr="00174442">
              <w:t>-</w:t>
            </w:r>
            <w:r w:rsidRPr="00174442" w:rsidR="00BE51E8">
              <w:t>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5FA1FED" w14:textId="7CBAC3B7">
            <w:pPr>
              <w:spacing w:before="20" w:after="20" w:line="0" w:lineRule="atLeast"/>
              <w:jc w:val="right"/>
            </w:pPr>
            <w:r w:rsidRPr="00174442">
              <w:t>-</w:t>
            </w:r>
            <w:r w:rsidRPr="00174442" w:rsidR="00BE51E8">
              <w:t>1.6</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7A76810" w14:textId="23F3342D">
            <w:pPr>
              <w:spacing w:before="20" w:after="20" w:line="0" w:lineRule="atLeast"/>
              <w:jc w:val="right"/>
            </w:pPr>
            <w:r w:rsidRPr="00174442">
              <w:t>-</w:t>
            </w:r>
            <w:r w:rsidRPr="00174442" w:rsidR="00BE51E8">
              <w:t>6.3</w:t>
            </w:r>
          </w:p>
        </w:tc>
      </w:tr>
      <w:tr w:rsidRPr="00174442" w:rsidR="00425F28" w:rsidTr="00772F01" w14:paraId="03BDB75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4A8F264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0BD166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110B992" w14:textId="31ED521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9ABD535"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01F0A73"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1E0C075"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6442AE2"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02E0CFA" w14:textId="686E44E8">
            <w:pPr>
              <w:spacing w:before="20" w:after="20" w:line="0" w:lineRule="atLeast"/>
              <w:jc w:val="right"/>
            </w:pPr>
            <w:r w:rsidRPr="00174442">
              <w:t>-</w:t>
            </w:r>
            <w:r w:rsidRPr="00174442" w:rsidR="00BE51E8">
              <w:t>0.3</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1B48360"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520C854" w14:textId="69566C0B">
            <w:pPr>
              <w:spacing w:before="20" w:after="20" w:line="0" w:lineRule="atLeast"/>
              <w:jc w:val="right"/>
            </w:pPr>
            <w:r w:rsidRPr="00174442">
              <w:t>-</w:t>
            </w:r>
            <w:r w:rsidRPr="00174442" w:rsidR="00BE51E8">
              <w:t>1.1</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5B1F8D0" w14:textId="337BD430">
            <w:pPr>
              <w:spacing w:before="20" w:after="20" w:line="0" w:lineRule="atLeast"/>
              <w:jc w:val="right"/>
            </w:pPr>
            <w:r w:rsidRPr="00174442">
              <w:t>-</w:t>
            </w:r>
            <w:r w:rsidRPr="00174442" w:rsidR="00BE51E8">
              <w:t>0.7</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7A3032D" w14:textId="30880862">
            <w:pPr>
              <w:spacing w:before="20" w:after="20" w:line="0" w:lineRule="atLeast"/>
              <w:jc w:val="right"/>
            </w:pPr>
            <w:r w:rsidRPr="00174442">
              <w:t>-</w:t>
            </w:r>
            <w:r w:rsidRPr="00174442" w:rsidR="00BE51E8">
              <w:t>2.8</w:t>
            </w:r>
          </w:p>
        </w:tc>
      </w:tr>
      <w:tr w:rsidRPr="00174442" w:rsidR="00030DD3" w:rsidTr="0072292A" w14:paraId="00A2001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02FE80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8E49FA4" w14:textId="6DB6745C">
            <w:pPr>
              <w:spacing w:before="20" w:after="20" w:line="0" w:lineRule="atLeast"/>
              <w:jc w:val="center"/>
            </w:pPr>
            <w:r w:rsidRPr="00174442">
              <w:t>Medium: 50</w:t>
            </w:r>
            <w:r w:rsidRPr="00174442" w:rsidR="003578F9">
              <w:t>th</w:t>
            </w:r>
            <w:r w:rsidRPr="00174442">
              <w:t xml:space="preserve"> percentile</w:t>
            </w:r>
          </w:p>
          <w:p w:rsidRPr="00174442" w:rsidR="00BE51E8" w:rsidP="00B275B0" w:rsidRDefault="00603D0F" w14:paraId="25CD4DA4" w14:textId="6218C6C5">
            <w:pPr>
              <w:spacing w:before="20" w:after="20" w:line="0" w:lineRule="atLeast"/>
              <w:jc w:val="center"/>
              <w:rPr>
                <w:i/>
                <w:iCs/>
              </w:rPr>
            </w:pPr>
            <w:r w:rsidRPr="00174442">
              <w:rPr>
                <w:i/>
                <w:iCs/>
              </w:rPr>
              <w:t>‘</w:t>
            </w:r>
            <w:r w:rsidRPr="00174442" w:rsidR="00BE51E8">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028581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6C8E13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375F4C5"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F3BFCF6"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B644993" w14:textId="5023D296">
            <w:pPr>
              <w:spacing w:before="20" w:after="20" w:line="0" w:lineRule="atLeast"/>
              <w:jc w:val="right"/>
            </w:pPr>
            <w:r w:rsidRPr="00174442">
              <w:t>-</w:t>
            </w:r>
            <w:r w:rsidRPr="00174442" w:rsidR="00BE51E8">
              <w:t>1.5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1676EF0" w14:textId="09529C3D">
            <w:pPr>
              <w:spacing w:before="20" w:after="20" w:line="0" w:lineRule="atLeast"/>
              <w:jc w:val="right"/>
            </w:pPr>
            <w:r w:rsidRPr="00174442">
              <w:t>-</w:t>
            </w:r>
            <w:r w:rsidRPr="00174442" w:rsidR="00BE51E8">
              <w:t>1.6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179B44" w14:textId="4140782C">
            <w:pPr>
              <w:spacing w:before="20" w:after="20" w:line="0" w:lineRule="atLeast"/>
              <w:jc w:val="right"/>
            </w:pPr>
            <w:r w:rsidRPr="00174442">
              <w:t>-</w:t>
            </w:r>
            <w:r w:rsidRPr="00174442" w:rsidR="00BE51E8">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CAC74BE" w14:textId="614F09AC">
            <w:pPr>
              <w:spacing w:before="20" w:after="20" w:line="0" w:lineRule="atLeast"/>
              <w:jc w:val="right"/>
            </w:pPr>
            <w:r w:rsidRPr="00174442">
              <w:t>-</w:t>
            </w:r>
            <w:r w:rsidRPr="00174442" w:rsidR="00BE51E8">
              <w:t>5.7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F0777C3" w14:textId="3032F596">
            <w:pPr>
              <w:spacing w:before="20" w:after="20" w:line="0" w:lineRule="atLeast"/>
              <w:jc w:val="right"/>
            </w:pPr>
            <w:r w:rsidRPr="00174442">
              <w:t>-</w:t>
            </w:r>
            <w:r w:rsidRPr="00174442" w:rsidR="00BE51E8">
              <w:t>5.0</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C8A4C68" w14:textId="2E0436C3">
            <w:pPr>
              <w:spacing w:before="20" w:after="20" w:line="0" w:lineRule="atLeast"/>
              <w:jc w:val="right"/>
            </w:pPr>
            <w:r w:rsidRPr="00174442">
              <w:t>-</w:t>
            </w:r>
            <w:r w:rsidRPr="00174442" w:rsidR="00BE51E8">
              <w:t>7.5</w:t>
            </w:r>
          </w:p>
        </w:tc>
      </w:tr>
      <w:tr w:rsidRPr="00174442" w:rsidR="00030DD3" w:rsidTr="009259C2" w14:paraId="43C379BF"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61E9F85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7E95C8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E9079F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7A301E6"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38C8509"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0D871C1" w14:textId="77777777">
            <w:pPr>
              <w:spacing w:before="20" w:after="20" w:line="0" w:lineRule="atLeast"/>
              <w:jc w:val="right"/>
            </w:pPr>
            <w:r w:rsidRPr="00174442">
              <w:t>5.5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A90B787" w14:textId="72B5A450">
            <w:pPr>
              <w:spacing w:before="20" w:after="20" w:line="0" w:lineRule="atLeast"/>
              <w:jc w:val="right"/>
            </w:pPr>
            <w:r w:rsidRPr="00174442">
              <w:t>-</w:t>
            </w:r>
            <w:r w:rsidRPr="00174442" w:rsidR="00BE51E8">
              <w:t>3.3</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CDD9BA4" w14:textId="3D6D8A39">
            <w:pPr>
              <w:spacing w:before="20" w:after="20" w:line="0" w:lineRule="atLeast"/>
              <w:jc w:val="right"/>
            </w:pPr>
            <w:r w:rsidRPr="00174442">
              <w:t>-</w:t>
            </w:r>
            <w:r w:rsidRPr="00174442" w:rsidR="00BE51E8">
              <w:t>3.6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CA8EE78" w14:textId="2E5C7B9C">
            <w:pPr>
              <w:spacing w:before="20" w:after="20" w:line="0" w:lineRule="atLeast"/>
              <w:jc w:val="right"/>
            </w:pPr>
            <w:r w:rsidRPr="00174442">
              <w:t>-</w:t>
            </w:r>
            <w:r w:rsidRPr="00174442" w:rsidR="00BE51E8">
              <w:t>2.7</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7D1503A" w14:textId="2CFECD6A">
            <w:pPr>
              <w:spacing w:before="20" w:after="20" w:line="0" w:lineRule="atLeast"/>
              <w:jc w:val="right"/>
            </w:pPr>
            <w:r w:rsidRPr="00174442">
              <w:t>-</w:t>
            </w:r>
            <w:r w:rsidRPr="00174442" w:rsidR="00BE51E8">
              <w:t>12.6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3FFAAB9" w14:textId="461B28C2">
            <w:pPr>
              <w:spacing w:before="20" w:after="20" w:line="0" w:lineRule="atLeast"/>
              <w:jc w:val="right"/>
            </w:pPr>
            <w:r w:rsidRPr="00174442">
              <w:t>-</w:t>
            </w:r>
            <w:r w:rsidRPr="00174442" w:rsidR="00BE51E8">
              <w:t>11.2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2453307" w14:textId="1AF77EBC">
            <w:pPr>
              <w:spacing w:before="20" w:after="20" w:line="0" w:lineRule="atLeast"/>
              <w:jc w:val="right"/>
            </w:pPr>
            <w:r w:rsidRPr="00174442">
              <w:t>-</w:t>
            </w:r>
            <w:r w:rsidRPr="00174442" w:rsidR="00BE51E8">
              <w:t>16.8</w:t>
            </w:r>
          </w:p>
        </w:tc>
      </w:tr>
      <w:tr w:rsidRPr="00174442" w:rsidR="00030DD3" w:rsidTr="009259C2" w14:paraId="5C834A81"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D2264E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6B8708C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6689FF9"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6CDD9AA"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0224302B" w14:textId="77777777">
            <w:pPr>
              <w:spacing w:before="20" w:after="20" w:line="0" w:lineRule="atLeast"/>
              <w:jc w:val="right"/>
            </w:pPr>
            <w:r w:rsidRPr="00174442">
              <w:t>6.6</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1589A31"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F2028F5" w14:textId="23C5A720">
            <w:pPr>
              <w:spacing w:before="20" w:after="20" w:line="0" w:lineRule="atLeast"/>
              <w:jc w:val="right"/>
            </w:pPr>
            <w:r w:rsidRPr="00174442">
              <w:t>-</w:t>
            </w:r>
            <w:r w:rsidRPr="00174442" w:rsidR="00BE51E8">
              <w:t>5.5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FD04A13" w14:textId="70A92C45">
            <w:pPr>
              <w:spacing w:before="20" w:after="20" w:line="0" w:lineRule="atLeast"/>
              <w:jc w:val="right"/>
            </w:pPr>
            <w:r w:rsidRPr="00174442">
              <w:t>-</w:t>
            </w:r>
            <w:r w:rsidRPr="00174442" w:rsidR="00BE51E8">
              <w:t>5.9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4B6732C" w14:textId="2514555E">
            <w:pPr>
              <w:spacing w:before="20" w:after="20" w:line="0" w:lineRule="atLeast"/>
              <w:jc w:val="right"/>
            </w:pPr>
            <w:r w:rsidRPr="00174442">
              <w:t>-</w:t>
            </w:r>
            <w:r w:rsidRPr="00174442" w:rsidR="00BE51E8">
              <w:t>4.4</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66D48A3" w14:textId="181BCC32">
            <w:pPr>
              <w:spacing w:before="20" w:after="20" w:line="0" w:lineRule="atLeast"/>
              <w:jc w:val="right"/>
            </w:pPr>
            <w:r w:rsidRPr="00174442">
              <w:t>-</w:t>
            </w:r>
            <w:r w:rsidRPr="00174442" w:rsidR="00BE51E8">
              <w:t>20.8</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9884D09" w14:textId="7D7553DB">
            <w:pPr>
              <w:spacing w:before="20" w:after="20" w:line="0" w:lineRule="atLeast"/>
              <w:jc w:val="right"/>
            </w:pPr>
            <w:r w:rsidRPr="00174442">
              <w:t>-</w:t>
            </w:r>
            <w:r w:rsidRPr="00174442" w:rsidR="00BE51E8">
              <w:t>18.4</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D00387A" w14:textId="191EF385">
            <w:pPr>
              <w:spacing w:before="20" w:after="20" w:line="0" w:lineRule="atLeast"/>
              <w:jc w:val="right"/>
            </w:pPr>
            <w:r w:rsidRPr="00174442">
              <w:t>-</w:t>
            </w:r>
            <w:r w:rsidRPr="00174442" w:rsidR="00BE51E8">
              <w:t>27.7</w:t>
            </w:r>
          </w:p>
        </w:tc>
      </w:tr>
      <w:tr w:rsidRPr="00174442" w:rsidR="00030DD3" w:rsidTr="009259C2" w14:paraId="0D6E3D4B"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3CE1AD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04E7A99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6626571" w14:textId="4D04820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7DA7A7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99F078"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3AAE403"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FA3EAD" w14:textId="2E0CC081">
            <w:pPr>
              <w:spacing w:before="20" w:after="20" w:line="0" w:lineRule="atLeast"/>
              <w:jc w:val="right"/>
            </w:pPr>
            <w:r w:rsidRPr="00174442">
              <w:t>-</w:t>
            </w:r>
            <w:r w:rsidRPr="00174442" w:rsidR="00BE51E8">
              <w:t>2.5</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44348CA" w14:textId="3A41EB1B">
            <w:pPr>
              <w:spacing w:before="20" w:after="20" w:line="0" w:lineRule="atLeast"/>
              <w:jc w:val="right"/>
            </w:pPr>
            <w:r w:rsidRPr="00174442">
              <w:t>-</w:t>
            </w:r>
            <w:r w:rsidRPr="00174442" w:rsidR="00BE51E8">
              <w:t>2.6</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44C5455" w14:textId="0DE54746">
            <w:pPr>
              <w:spacing w:before="20" w:after="20" w:line="0" w:lineRule="atLeast"/>
              <w:jc w:val="right"/>
            </w:pPr>
            <w:r w:rsidRPr="00174442">
              <w:t>-</w:t>
            </w:r>
            <w:r w:rsidRPr="00174442" w:rsidR="00BE51E8">
              <w:t>2.0</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F4C30E6" w14:textId="2FEC0174">
            <w:pPr>
              <w:spacing w:before="20" w:after="20" w:line="0" w:lineRule="atLeast"/>
              <w:jc w:val="right"/>
            </w:pPr>
            <w:r w:rsidRPr="00174442">
              <w:t>-</w:t>
            </w:r>
            <w:r w:rsidRPr="00174442" w:rsidR="00BE51E8">
              <w:t>9.2</w:t>
            </w:r>
          </w:p>
        </w:tc>
        <w:tc>
          <w:tcPr>
            <w:tcW w:w="992"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8FCB03B" w14:textId="0C007B63">
            <w:pPr>
              <w:spacing w:before="20" w:after="20" w:line="0" w:lineRule="atLeast"/>
              <w:jc w:val="right"/>
            </w:pPr>
            <w:r w:rsidRPr="00174442">
              <w:t>-</w:t>
            </w:r>
            <w:r w:rsidRPr="00174442" w:rsidR="00BE51E8">
              <w:t>8.2</w:t>
            </w:r>
          </w:p>
        </w:tc>
        <w:tc>
          <w:tcPr>
            <w:tcW w:w="993"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101CEFB" w14:textId="098A39F1">
            <w:pPr>
              <w:spacing w:before="20" w:after="20" w:line="0" w:lineRule="atLeast"/>
              <w:jc w:val="right"/>
            </w:pPr>
            <w:r w:rsidRPr="00174442">
              <w:t>-</w:t>
            </w:r>
            <w:r w:rsidRPr="00174442" w:rsidR="00BE51E8">
              <w:t>12.3</w:t>
            </w:r>
          </w:p>
        </w:tc>
      </w:tr>
      <w:tr w:rsidRPr="00174442" w:rsidR="00425F28" w:rsidTr="009259C2" w14:paraId="723544CE"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59320C02"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E51E8" w:rsidP="00B275B0" w:rsidRDefault="00BE51E8" w14:paraId="7003978B" w14:textId="16DD9624">
            <w:pPr>
              <w:spacing w:before="20" w:after="20" w:line="0" w:lineRule="atLeast"/>
              <w:jc w:val="center"/>
            </w:pPr>
            <w:r w:rsidRPr="00174442">
              <w:t>High: 90</w:t>
            </w:r>
            <w:r w:rsidRPr="00174442" w:rsidR="003578F9">
              <w:t>th</w:t>
            </w:r>
            <w:r w:rsidRPr="00174442">
              <w:t xml:space="preserve"> percentile</w:t>
            </w:r>
          </w:p>
          <w:p w:rsidRPr="00174442" w:rsidR="00BE51E8" w:rsidP="00B275B0" w:rsidRDefault="00603D0F" w14:paraId="54D9A223" w14:textId="27B64A0A">
            <w:pPr>
              <w:spacing w:before="20" w:after="20" w:line="0" w:lineRule="atLeast"/>
              <w:jc w:val="center"/>
              <w:rPr>
                <w:i/>
                <w:iCs/>
              </w:rPr>
            </w:pPr>
            <w:r w:rsidRPr="00174442">
              <w:rPr>
                <w:i/>
                <w:iCs/>
              </w:rPr>
              <w:t>‘</w:t>
            </w:r>
            <w:r w:rsidRPr="00174442" w:rsidR="00BE51E8">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3C2DEF42"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94088F3"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4BD2A12D"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A7E1F73" w14:textId="6A12AD54">
            <w:pPr>
              <w:spacing w:before="20" w:after="20" w:line="0" w:lineRule="atLeast"/>
              <w:jc w:val="right"/>
            </w:pPr>
            <w:r w:rsidRPr="00174442">
              <w:t>-</w:t>
            </w:r>
            <w:r w:rsidRPr="00174442" w:rsidR="00BE51E8">
              <w:t>0.6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3897265" w14:textId="69906BBF">
            <w:pPr>
              <w:spacing w:before="20" w:after="20" w:line="0" w:lineRule="atLeast"/>
              <w:jc w:val="right"/>
            </w:pPr>
            <w:r w:rsidRPr="00174442">
              <w:t>-</w:t>
            </w:r>
            <w:r w:rsidRPr="00174442" w:rsidR="00BE51E8">
              <w:t>3.5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AF64A95" w14:textId="64825E5E">
            <w:pPr>
              <w:spacing w:before="20" w:after="20" w:line="0" w:lineRule="atLeast"/>
              <w:jc w:val="right"/>
            </w:pPr>
            <w:r w:rsidRPr="00174442">
              <w:t>-</w:t>
            </w:r>
            <w:r w:rsidRPr="00174442" w:rsidR="00BE51E8">
              <w:t>3.9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5981151" w14:textId="786B3022">
            <w:pPr>
              <w:spacing w:before="20" w:after="20" w:line="0" w:lineRule="atLeast"/>
              <w:jc w:val="right"/>
            </w:pPr>
            <w:r w:rsidRPr="00174442">
              <w:t>-</w:t>
            </w:r>
            <w:r w:rsidRPr="00174442" w:rsidR="00BE51E8">
              <w:t>4.3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5DD2C71" w14:textId="43228F73">
            <w:pPr>
              <w:spacing w:before="20" w:after="20" w:line="0" w:lineRule="atLeast"/>
              <w:jc w:val="right"/>
            </w:pPr>
            <w:r w:rsidRPr="00174442">
              <w:t>-</w:t>
            </w:r>
            <w:r w:rsidRPr="00174442" w:rsidR="00BE51E8">
              <w:t>9.7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0FEA09F" w14:textId="1FE5F570">
            <w:pPr>
              <w:spacing w:before="20" w:after="20" w:line="0" w:lineRule="atLeast"/>
              <w:jc w:val="right"/>
            </w:pPr>
            <w:r w:rsidRPr="00174442">
              <w:t>-</w:t>
            </w:r>
            <w:r w:rsidRPr="00174442" w:rsidR="00BE51E8">
              <w:t>8.7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364EF19" w14:textId="5405882D">
            <w:pPr>
              <w:spacing w:before="20" w:after="20" w:line="0" w:lineRule="atLeast"/>
              <w:jc w:val="right"/>
            </w:pPr>
            <w:r w:rsidRPr="00174442">
              <w:t>-</w:t>
            </w:r>
            <w:r w:rsidRPr="00174442" w:rsidR="00BE51E8">
              <w:t>11.9</w:t>
            </w:r>
          </w:p>
        </w:tc>
      </w:tr>
      <w:tr w:rsidRPr="00174442" w:rsidR="00425F28" w:rsidTr="009259C2" w14:paraId="4B8D1CAF"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009D91E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37F39A3F"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7712D5F"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6BE64337"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BAD8D89" w14:textId="77777777">
            <w:pPr>
              <w:spacing w:before="20" w:after="20" w:line="0" w:lineRule="atLeast"/>
              <w:jc w:val="right"/>
            </w:pPr>
            <w:r w:rsidRPr="00174442">
              <w:t>5.5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C1BCB03" w14:textId="734612EA">
            <w:pPr>
              <w:spacing w:before="20" w:after="20" w:line="0" w:lineRule="atLeast"/>
              <w:jc w:val="right"/>
            </w:pPr>
            <w:r w:rsidRPr="00174442">
              <w:t>-</w:t>
            </w:r>
            <w:r w:rsidRPr="00174442" w:rsidR="00BE51E8">
              <w:t>1.4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14810DF" w14:textId="6250A2C7">
            <w:pPr>
              <w:spacing w:before="20" w:after="20" w:line="0" w:lineRule="atLeast"/>
              <w:jc w:val="right"/>
            </w:pPr>
            <w:r w:rsidRPr="00174442">
              <w:t>-</w:t>
            </w:r>
            <w:r w:rsidRPr="00174442" w:rsidR="00BE51E8">
              <w:t>7.7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4BC3299" w14:textId="4A818B3A">
            <w:pPr>
              <w:spacing w:before="20" w:after="20" w:line="0" w:lineRule="atLeast"/>
              <w:jc w:val="right"/>
            </w:pPr>
            <w:r w:rsidRPr="00174442">
              <w:t>-</w:t>
            </w:r>
            <w:r w:rsidRPr="00174442" w:rsidR="00BE51E8">
              <w:t>8.6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2EDED86" w14:textId="66C70F3A">
            <w:pPr>
              <w:spacing w:before="20" w:after="20" w:line="0" w:lineRule="atLeast"/>
              <w:jc w:val="right"/>
            </w:pPr>
            <w:r w:rsidRPr="00174442">
              <w:t>-</w:t>
            </w:r>
            <w:r w:rsidRPr="00174442" w:rsidR="00BE51E8">
              <w:t>9.6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CBE14A1" w14:textId="7DA01821">
            <w:pPr>
              <w:spacing w:before="20" w:after="20" w:line="0" w:lineRule="atLeast"/>
              <w:jc w:val="right"/>
            </w:pPr>
            <w:r w:rsidRPr="00174442">
              <w:t>-</w:t>
            </w:r>
            <w:r w:rsidRPr="00174442" w:rsidR="00BE51E8">
              <w:t>21.6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32A545C" w14:textId="01CAB80E">
            <w:pPr>
              <w:spacing w:before="20" w:after="20" w:line="0" w:lineRule="atLeast"/>
              <w:jc w:val="right"/>
            </w:pPr>
            <w:r w:rsidRPr="00174442">
              <w:t>-</w:t>
            </w:r>
            <w:r w:rsidRPr="00174442" w:rsidR="00BE51E8">
              <w:t>19.4</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9F3082B" w14:textId="5903B38C">
            <w:pPr>
              <w:spacing w:before="20" w:after="20" w:line="0" w:lineRule="atLeast"/>
              <w:jc w:val="right"/>
            </w:pPr>
            <w:r w:rsidRPr="00174442">
              <w:t>-</w:t>
            </w:r>
            <w:r w:rsidRPr="00174442" w:rsidR="00BE51E8">
              <w:t>26.6</w:t>
            </w:r>
          </w:p>
        </w:tc>
      </w:tr>
      <w:tr w:rsidRPr="00174442" w:rsidR="00425F28" w:rsidTr="009259C2" w14:paraId="7BFC5616"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7F9245D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98E700C"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86D4A82"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73D0485F"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8755AFA" w14:textId="77777777">
            <w:pPr>
              <w:spacing w:before="20" w:after="20" w:line="0" w:lineRule="atLeast"/>
              <w:jc w:val="right"/>
            </w:pPr>
            <w:r w:rsidRPr="00174442">
              <w:t>9.0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92FE30A" w14:textId="7E0BE01E">
            <w:pPr>
              <w:spacing w:before="20" w:after="20" w:line="0" w:lineRule="atLeast"/>
              <w:jc w:val="right"/>
            </w:pPr>
            <w:r w:rsidRPr="00174442">
              <w:t>-</w:t>
            </w:r>
            <w:r w:rsidRPr="00174442" w:rsidR="00BE51E8">
              <w:t>2.3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D25D5A4" w14:textId="28A1E313">
            <w:pPr>
              <w:spacing w:before="20" w:after="20" w:line="0" w:lineRule="atLeast"/>
              <w:jc w:val="right"/>
            </w:pPr>
            <w:r w:rsidRPr="00174442">
              <w:t>-</w:t>
            </w:r>
            <w:r w:rsidRPr="00174442" w:rsidR="00BE51E8">
              <w:t>12.8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5F81DAB4" w14:textId="65911343">
            <w:pPr>
              <w:spacing w:before="20" w:after="20" w:line="0" w:lineRule="atLeast"/>
              <w:jc w:val="right"/>
            </w:pPr>
            <w:r w:rsidRPr="00174442">
              <w:t>-</w:t>
            </w:r>
            <w:r w:rsidRPr="00174442" w:rsidR="00BE51E8">
              <w:t>14.2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13B01B69" w14:textId="099CD67F">
            <w:pPr>
              <w:spacing w:before="20" w:after="20" w:line="0" w:lineRule="atLeast"/>
              <w:jc w:val="right"/>
            </w:pPr>
            <w:r w:rsidRPr="00174442">
              <w:t>-</w:t>
            </w:r>
            <w:r w:rsidRPr="00174442" w:rsidR="00BE51E8">
              <w:t>15.9</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661853D3" w14:textId="60DD81DA">
            <w:pPr>
              <w:spacing w:before="20" w:after="20" w:line="0" w:lineRule="atLeast"/>
              <w:jc w:val="right"/>
            </w:pPr>
            <w:r w:rsidRPr="00174442">
              <w:t>-</w:t>
            </w:r>
            <w:r w:rsidRPr="00174442" w:rsidR="00BE51E8">
              <w:t>35.6</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4E54A6D5" w14:textId="2CCB7F7C">
            <w:pPr>
              <w:spacing w:before="20" w:after="20" w:line="0" w:lineRule="atLeast"/>
              <w:jc w:val="right"/>
            </w:pPr>
            <w:r w:rsidRPr="00174442">
              <w:t>-</w:t>
            </w:r>
            <w:r w:rsidRPr="00174442" w:rsidR="00BE51E8">
              <w:t>32.1</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09129C6" w14:textId="15E6721F">
            <w:pPr>
              <w:spacing w:before="20" w:after="20" w:line="0" w:lineRule="atLeast"/>
              <w:jc w:val="right"/>
            </w:pPr>
            <w:r w:rsidRPr="00174442">
              <w:t>-</w:t>
            </w:r>
            <w:r w:rsidRPr="00174442" w:rsidR="00BE51E8">
              <w:t>43.8</w:t>
            </w:r>
          </w:p>
        </w:tc>
      </w:tr>
      <w:tr w:rsidRPr="00174442" w:rsidR="00425F28" w:rsidTr="009259C2" w14:paraId="03D87CCA" w14:textId="77777777">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1A7F7CEF"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E51E8" w:rsidP="00B275B0" w:rsidRDefault="00BE51E8" w14:paraId="27E8A8E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23A3813A" w14:textId="52283111">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52A15E78"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BE51E8" w14:paraId="13B1F79D" w14:textId="77777777">
            <w:pPr>
              <w:spacing w:before="20" w:after="20" w:line="0" w:lineRule="atLeast"/>
              <w:jc w:val="right"/>
            </w:pPr>
            <w:r w:rsidRPr="00174442">
              <w:t>4.0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2D750998" w14:textId="644F4D76">
            <w:pPr>
              <w:spacing w:before="20" w:after="20" w:line="0" w:lineRule="atLeast"/>
              <w:jc w:val="right"/>
            </w:pPr>
            <w:r w:rsidRPr="00174442">
              <w:t>-</w:t>
            </w:r>
            <w:r w:rsidRPr="00174442" w:rsidR="00BE51E8">
              <w:t>1.0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DFDD199" w14:textId="515B970F">
            <w:pPr>
              <w:spacing w:before="20" w:after="20" w:line="0" w:lineRule="atLeast"/>
              <w:jc w:val="right"/>
            </w:pPr>
            <w:r w:rsidRPr="00174442">
              <w:t>-</w:t>
            </w:r>
            <w:r w:rsidRPr="00174442" w:rsidR="00BE51E8">
              <w:t>5.7</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D5EE26E" w14:textId="41BF0991">
            <w:pPr>
              <w:spacing w:before="20" w:after="20" w:line="0" w:lineRule="atLeast"/>
              <w:jc w:val="right"/>
            </w:pPr>
            <w:r w:rsidRPr="00174442">
              <w:t>-</w:t>
            </w:r>
            <w:r w:rsidRPr="00174442" w:rsidR="00BE51E8">
              <w:t>6.3</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0C215594" w14:textId="58DEE7D3">
            <w:pPr>
              <w:spacing w:before="20" w:after="20" w:line="0" w:lineRule="atLeast"/>
              <w:jc w:val="right"/>
            </w:pPr>
            <w:r w:rsidRPr="00174442">
              <w:t>-</w:t>
            </w:r>
            <w:r w:rsidRPr="00174442" w:rsidR="00BE51E8">
              <w:t>7.0</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5DCCA68" w14:textId="7A7075EC">
            <w:pPr>
              <w:spacing w:before="20" w:after="20" w:line="0" w:lineRule="atLeast"/>
              <w:jc w:val="right"/>
            </w:pPr>
            <w:r w:rsidRPr="00174442">
              <w:t>-</w:t>
            </w:r>
            <w:r w:rsidRPr="00174442" w:rsidR="00BE51E8">
              <w:t>15.8</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324DE81A" w14:textId="4768CAA2">
            <w:pPr>
              <w:spacing w:before="20" w:after="20" w:line="0" w:lineRule="atLeast"/>
              <w:jc w:val="right"/>
            </w:pPr>
            <w:r w:rsidRPr="00174442">
              <w:t>-</w:t>
            </w:r>
            <w:r w:rsidRPr="00174442" w:rsidR="00BE51E8">
              <w:t>14.2</w:t>
            </w:r>
          </w:p>
        </w:tc>
        <w:tc>
          <w:tcPr>
            <w:tcW w:w="0" w:type="dxa"/>
            <w:tcBorders>
              <w:top w:val="single" w:color="auto" w:sz="4" w:space="0"/>
              <w:left w:val="single" w:color="auto" w:sz="4" w:space="0"/>
              <w:bottom w:val="single" w:color="auto" w:sz="4" w:space="0"/>
              <w:right w:val="single" w:color="auto" w:sz="4" w:space="0"/>
            </w:tcBorders>
          </w:tcPr>
          <w:p w:rsidRPr="00174442" w:rsidR="00BE51E8" w:rsidP="00B275B0" w:rsidRDefault="0009630A" w14:paraId="71CDEBB5" w14:textId="1A3271E9">
            <w:pPr>
              <w:spacing w:before="20" w:after="20" w:line="0" w:lineRule="atLeast"/>
              <w:jc w:val="right"/>
            </w:pPr>
            <w:r w:rsidRPr="00174442">
              <w:t>-</w:t>
            </w:r>
            <w:r w:rsidRPr="00174442" w:rsidR="00BE51E8">
              <w:t>19.5</w:t>
            </w:r>
          </w:p>
        </w:tc>
      </w:tr>
    </w:tbl>
    <w:p w:rsidRPr="00174442" w:rsidR="00B94E5F" w:rsidP="00323916" w:rsidRDefault="00B94E5F" w14:paraId="5C579A42" w14:textId="21FDA262">
      <w:pPr>
        <w:pStyle w:val="Appsub-heading"/>
        <w:numPr>
          <w:ilvl w:val="0"/>
          <w:numId w:val="78"/>
        </w:numPr>
      </w:pPr>
      <w:r w:rsidRPr="00174442">
        <w:t>South Gippsland Basin (basin number 227)</w:t>
      </w:r>
    </w:p>
    <w:p w:rsidRPr="00174442" w:rsidR="00B94E5F" w:rsidP="00B94E5F" w:rsidRDefault="00B94E5F" w14:paraId="27C5B9C8" w14:textId="66BBE28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12</w:t>
      </w:r>
      <w:r w:rsidRPr="00174442">
        <w:fldChar w:fldCharType="end"/>
      </w:r>
      <w:r w:rsidRPr="00174442" w:rsidR="00740A90">
        <w:t>:</w:t>
      </w:r>
      <w:r w:rsidRPr="00174442">
        <w:t xml:space="preserve"> Projected climate change to apply to the post-1975 reference period for the South Gippsland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8B2AF2" w14:paraId="54A311FA"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3621E9" w:rsidR="00B94E5F" w:rsidP="003621E9" w:rsidRDefault="00B94E5F" w14:paraId="67750565" w14:textId="39A5DD3F">
            <w:pPr>
              <w:pStyle w:val="TableHeadingCentre"/>
              <w:rPr>
                <w:b w:val="0"/>
              </w:rPr>
            </w:pPr>
          </w:p>
        </w:tc>
        <w:tc>
          <w:tcPr>
            <w:tcW w:w="2410" w:type="dxa"/>
            <w:tcBorders>
              <w:top w:val="single" w:color="auto" w:sz="4" w:space="0"/>
              <w:left w:val="single" w:color="auto" w:sz="4" w:space="0"/>
              <w:right w:val="single" w:color="auto" w:sz="4" w:space="0"/>
            </w:tcBorders>
          </w:tcPr>
          <w:p w:rsidRPr="003621E9" w:rsidR="00B94E5F" w:rsidP="003621E9" w:rsidRDefault="00B94E5F" w14:paraId="0F5CE86F" w14:textId="74FA1934">
            <w:pPr>
              <w:pStyle w:val="TableHeadingCentre"/>
              <w:rPr>
                <w:b w:val="0"/>
              </w:rPr>
            </w:pPr>
          </w:p>
        </w:tc>
        <w:tc>
          <w:tcPr>
            <w:tcW w:w="1276" w:type="dxa"/>
            <w:tcBorders>
              <w:top w:val="single" w:color="auto" w:sz="4" w:space="0"/>
              <w:left w:val="single" w:color="auto" w:sz="4" w:space="0"/>
              <w:right w:val="single" w:color="auto" w:sz="4" w:space="0"/>
            </w:tcBorders>
          </w:tcPr>
          <w:p w:rsidRPr="003621E9" w:rsidR="00B94E5F" w:rsidP="003621E9" w:rsidRDefault="00B94E5F" w14:paraId="7A4D9DA6" w14:textId="4C019D3D">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0EA5D368" w14:textId="4F3F5736">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0AABF80E" w14:textId="459A65C7">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3621E9" w:rsidR="00B94E5F" w:rsidP="003621E9" w:rsidRDefault="00B94E5F" w14:paraId="0257D834" w14:textId="77777777">
            <w:pPr>
              <w:pStyle w:val="TableHeadingCentre"/>
              <w:rPr>
                <w:b w:val="0"/>
              </w:rPr>
            </w:pPr>
            <w:r w:rsidRPr="003621E9">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3621E9" w:rsidR="00B94E5F" w:rsidP="003621E9" w:rsidRDefault="00B94E5F" w14:paraId="7F0DEF52" w14:textId="77777777">
            <w:pPr>
              <w:pStyle w:val="TableHeadingCentre"/>
              <w:rPr>
                <w:b w:val="0"/>
              </w:rPr>
            </w:pPr>
            <w:r w:rsidRPr="003621E9">
              <w:t>Runoff (%)</w:t>
            </w:r>
          </w:p>
        </w:tc>
      </w:tr>
      <w:tr w:rsidRPr="00174442" w:rsidR="00E446B8" w:rsidTr="008B2AF2" w14:paraId="1E726B4C"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8B2AF2" w14:paraId="0EF5980A" w14:textId="21EF8C47">
            <w:pPr>
              <w:pStyle w:val="TableHeadingCentre"/>
              <w:rPr>
                <w:b w:val="0"/>
              </w:rPr>
            </w:pPr>
            <w:r w:rsidRPr="003621E9">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8B2AF2" w14:paraId="7ED6608A" w14:textId="7DE552A9">
            <w:pPr>
              <w:pStyle w:val="TableHeadingCentre"/>
              <w:rPr>
                <w:b w:val="0"/>
              </w:rPr>
            </w:pPr>
            <w:r w:rsidRPr="003621E9">
              <w:t>Climate model response to emissions s</w:t>
            </w:r>
            <w:r>
              <w:t>c</w:t>
            </w:r>
            <w:r w:rsidRPr="003621E9">
              <w:t>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8B2AF2" w14:paraId="01429515" w14:textId="61A1198D">
            <w:pPr>
              <w:pStyle w:val="TableHeadingCentre"/>
              <w:rPr>
                <w:b w:val="0"/>
              </w:rPr>
            </w:pPr>
            <w:r w:rsidRPr="003621E9">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8B2AF2" w14:paraId="725DFF59" w14:textId="7C5E0F4F">
            <w:pPr>
              <w:pStyle w:val="TableHeadingCentre"/>
              <w:rPr>
                <w:b w:val="0"/>
              </w:rPr>
            </w:pPr>
            <w:r w:rsidRPr="003621E9">
              <w:t xml:space="preserve">Annual </w:t>
            </w:r>
            <w:r w:rsidRPr="00174442">
              <w:t>temp</w:t>
            </w:r>
            <w:r w:rsidRPr="003621E9">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8B2AF2" w14:paraId="1B19E66E" w14:textId="3F7E48C7">
            <w:pPr>
              <w:pStyle w:val="TableHeadingCentre"/>
              <w:rPr>
                <w:b w:val="0"/>
              </w:rPr>
            </w:pPr>
            <w:r w:rsidRPr="003621E9">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BA9DAF5" w14:textId="138A917B">
            <w:pPr>
              <w:pStyle w:val="TableHeadingCentre"/>
              <w:rPr>
                <w:b w:val="0"/>
              </w:rPr>
            </w:pPr>
            <w:r w:rsidRPr="003621E9">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E41D068" w14:textId="77777777">
            <w:pPr>
              <w:pStyle w:val="TableHeadingCentre"/>
              <w:rPr>
                <w:b w:val="0"/>
              </w:rPr>
            </w:pPr>
            <w:r w:rsidRPr="003621E9">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DE4F2BB" w14:textId="7A8EAA20">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6340DEAD" w14:textId="4E217493">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AAB7E85" w14:textId="77777777">
            <w:pPr>
              <w:pStyle w:val="TableHeadingCentre"/>
              <w:rPr>
                <w:b w:val="0"/>
              </w:rPr>
            </w:pPr>
            <w:r w:rsidRPr="003621E9">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30218ED5" w14:textId="74821B6B">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1271450B" w14:textId="3E62C6EA">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r>
      <w:tr w:rsidRPr="00174442" w:rsidR="00030DD3" w:rsidTr="008B2AF2" w14:paraId="6A5D73F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68B1435" w14:textId="713E4ACC">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09307AD" w14:textId="3CF57C81">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639A4A31" w14:textId="3B2C4192">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1D2B8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1C42FF"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42FFC3"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F5AAE7B"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4E4B24C"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98F323"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B46446"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577B41C" w14:textId="3B45A9F0">
            <w:pPr>
              <w:spacing w:before="20" w:after="20" w:line="0" w:lineRule="atLeast"/>
              <w:jc w:val="right"/>
            </w:pPr>
            <w:r w:rsidRPr="00174442">
              <w:t>-</w:t>
            </w:r>
            <w:r w:rsidRPr="00174442" w:rsidR="00B94E5F">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45787A"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02BC626" w14:textId="7A953905">
            <w:pPr>
              <w:spacing w:before="20" w:after="20" w:line="0" w:lineRule="atLeast"/>
              <w:jc w:val="right"/>
            </w:pPr>
            <w:r w:rsidRPr="00174442">
              <w:t>-</w:t>
            </w:r>
            <w:r w:rsidRPr="00174442" w:rsidR="00B94E5F">
              <w:t>2.1</w:t>
            </w:r>
          </w:p>
        </w:tc>
      </w:tr>
      <w:tr w:rsidRPr="00174442" w:rsidR="00030DD3" w:rsidTr="008B2AF2" w14:paraId="0AB91ED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E360A7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A3B70B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560B46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F6115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004E1F2"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5CCD7E" w14:textId="77777777">
            <w:pPr>
              <w:spacing w:before="20" w:after="20" w:line="0" w:lineRule="atLeast"/>
              <w:jc w:val="right"/>
            </w:pPr>
            <w:r w:rsidRPr="00174442">
              <w:t>9.5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4426AD"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8C94C3"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33D57B"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991A4F5" w14:textId="49B9770B">
            <w:pPr>
              <w:spacing w:before="20" w:after="20" w:line="0" w:lineRule="atLeast"/>
              <w:jc w:val="right"/>
            </w:pPr>
            <w:r w:rsidRPr="00174442">
              <w:t>-</w:t>
            </w:r>
            <w:r w:rsidRPr="00174442" w:rsidR="00B94E5F">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371F33E"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58D59C1" w14:textId="6B18AF25">
            <w:pPr>
              <w:spacing w:before="20" w:after="20" w:line="0" w:lineRule="atLeast"/>
              <w:jc w:val="right"/>
            </w:pPr>
            <w:r w:rsidRPr="00174442">
              <w:t>-</w:t>
            </w:r>
            <w:r w:rsidRPr="00174442" w:rsidR="00B94E5F">
              <w:t>4.1</w:t>
            </w:r>
          </w:p>
        </w:tc>
      </w:tr>
      <w:tr w:rsidRPr="00174442" w:rsidR="00030DD3" w:rsidTr="008B2AF2" w14:paraId="0D67F50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AE14D9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06A5CC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B75ACF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7A1AF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6919EC"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2144263" w14:textId="77777777">
            <w:pPr>
              <w:spacing w:before="20" w:after="20" w:line="0" w:lineRule="atLeast"/>
              <w:jc w:val="right"/>
            </w:pPr>
            <w:r w:rsidRPr="00174442">
              <w:t>13.4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4386AA"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91F229"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03F6E5"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C238D87" w14:textId="2D040997">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F941D1"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75EDD98" w14:textId="0EF0B61B">
            <w:pPr>
              <w:spacing w:before="20" w:after="20" w:line="0" w:lineRule="atLeast"/>
              <w:jc w:val="right"/>
            </w:pPr>
            <w:r w:rsidRPr="00174442">
              <w:t>-</w:t>
            </w:r>
            <w:r w:rsidRPr="00174442" w:rsidR="00B94E5F">
              <w:t>5.8</w:t>
            </w:r>
          </w:p>
        </w:tc>
      </w:tr>
      <w:tr w:rsidRPr="00174442" w:rsidR="00030DD3" w:rsidTr="008B2AF2" w14:paraId="593FF2A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82EC05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494A98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639AD63" w14:textId="0BCA9B8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BD9205"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C97A89A"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12BED2A"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D366090"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235B56"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973E914"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EC18141" w14:textId="2AFA87A1">
            <w:pPr>
              <w:spacing w:before="20" w:after="20" w:line="0" w:lineRule="atLeast"/>
              <w:jc w:val="right"/>
            </w:pPr>
            <w:r w:rsidRPr="00174442">
              <w:t>-</w:t>
            </w:r>
            <w:r w:rsidRPr="00174442" w:rsidR="00B94E5F">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0885E0E"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A8CDE7C" w14:textId="6831F01F">
            <w:pPr>
              <w:spacing w:before="20" w:after="20" w:line="0" w:lineRule="atLeast"/>
              <w:jc w:val="right"/>
            </w:pPr>
            <w:r w:rsidRPr="00174442">
              <w:t>-</w:t>
            </w:r>
            <w:r w:rsidRPr="00174442" w:rsidR="00B94E5F">
              <w:t>3.4</w:t>
            </w:r>
          </w:p>
        </w:tc>
      </w:tr>
      <w:tr w:rsidRPr="00174442" w:rsidR="00425F28" w:rsidTr="00772F01" w14:paraId="1E6EE4F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54C80B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2F3BE41" w14:textId="5ED5BDC9">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3BD6BD86" w14:textId="6B9F439E">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831857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D9DA27"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9305A6"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4C9855"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27CC55A" w14:textId="32015EDA">
            <w:pPr>
              <w:spacing w:before="20" w:after="20" w:line="0" w:lineRule="atLeast"/>
              <w:jc w:val="right"/>
            </w:pPr>
            <w:r w:rsidRPr="00174442">
              <w:t>-</w:t>
            </w:r>
            <w:r w:rsidRPr="00174442" w:rsidR="00B94E5F">
              <w:t>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7ABEAAE" w14:textId="79A09D3F">
            <w:pPr>
              <w:spacing w:before="20" w:after="20" w:line="0" w:lineRule="atLeast"/>
              <w:jc w:val="right"/>
            </w:pPr>
            <w:r w:rsidRPr="00174442">
              <w:t>-</w:t>
            </w:r>
            <w:r w:rsidRPr="00174442" w:rsidR="00B94E5F">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956FF02" w14:textId="21BD61BD">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981DBDA" w14:textId="795B6034">
            <w:pPr>
              <w:spacing w:before="20" w:after="20" w:line="0" w:lineRule="atLeast"/>
              <w:jc w:val="right"/>
            </w:pPr>
            <w:r w:rsidRPr="00174442">
              <w:t>-</w:t>
            </w:r>
            <w:r w:rsidRPr="00174442" w:rsidR="00B94E5F">
              <w:t>5.7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DBF1CA" w14:textId="4186B535">
            <w:pPr>
              <w:spacing w:before="20" w:after="20" w:line="0" w:lineRule="atLeast"/>
              <w:jc w:val="right"/>
            </w:pPr>
            <w:r w:rsidRPr="00174442">
              <w:t>-</w:t>
            </w:r>
            <w:r w:rsidRPr="00174442" w:rsidR="00B94E5F">
              <w:t>5.3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D7CA0C" w14:textId="67E29814">
            <w:pPr>
              <w:spacing w:before="20" w:after="20" w:line="0" w:lineRule="atLeast"/>
              <w:jc w:val="right"/>
            </w:pPr>
            <w:r w:rsidRPr="00174442">
              <w:t>-</w:t>
            </w:r>
            <w:r w:rsidRPr="00174442" w:rsidR="00B94E5F">
              <w:t>7.7</w:t>
            </w:r>
          </w:p>
        </w:tc>
      </w:tr>
      <w:tr w:rsidRPr="00174442" w:rsidR="00425F28" w:rsidTr="00772F01" w14:paraId="238ABE8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F535AF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BD63B4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4ADFD4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DB1DE8"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172A32"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BA7CA2"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24C1CBC" w14:textId="7AF131B2">
            <w:pPr>
              <w:spacing w:before="20" w:after="20" w:line="0" w:lineRule="atLeast"/>
              <w:jc w:val="right"/>
            </w:pPr>
            <w:r w:rsidRPr="00174442">
              <w:t>-</w:t>
            </w:r>
            <w:r w:rsidRPr="00174442" w:rsidR="00B94E5F">
              <w:t>2.7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F70F86" w14:textId="120C723A">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D1B3622" w14:textId="0286D897">
            <w:pPr>
              <w:spacing w:before="20" w:after="20" w:line="0" w:lineRule="atLeast"/>
              <w:jc w:val="right"/>
            </w:pPr>
            <w:r w:rsidRPr="00174442">
              <w:t>-</w:t>
            </w:r>
            <w:r w:rsidRPr="00174442" w:rsidR="00B94E5F">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7F8A7DF" w14:textId="0A2FD135">
            <w:pPr>
              <w:spacing w:before="20" w:after="20" w:line="0" w:lineRule="atLeast"/>
              <w:jc w:val="right"/>
            </w:pPr>
            <w:r w:rsidRPr="00174442">
              <w:t>-</w:t>
            </w:r>
            <w:r w:rsidRPr="00174442" w:rsidR="00B94E5F">
              <w:t>11.2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94CD0AE" w14:textId="67798225">
            <w:pPr>
              <w:spacing w:before="20" w:after="20" w:line="0" w:lineRule="atLeast"/>
              <w:jc w:val="right"/>
            </w:pPr>
            <w:r w:rsidRPr="00174442">
              <w:t>-</w:t>
            </w:r>
            <w:r w:rsidRPr="00174442" w:rsidR="00B94E5F">
              <w:t>10.4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2EE85AA" w14:textId="3B82B680">
            <w:pPr>
              <w:spacing w:before="20" w:after="20" w:line="0" w:lineRule="atLeast"/>
              <w:jc w:val="right"/>
            </w:pPr>
            <w:r w:rsidRPr="00174442">
              <w:t>-</w:t>
            </w:r>
            <w:r w:rsidRPr="00174442" w:rsidR="00B94E5F">
              <w:t>14.9</w:t>
            </w:r>
          </w:p>
        </w:tc>
      </w:tr>
      <w:tr w:rsidRPr="00174442" w:rsidR="00425F28" w:rsidTr="00772F01" w14:paraId="376B41D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CBBE68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F86DC2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B960B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C1546F"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8D0E005" w14:textId="77777777">
            <w:pPr>
              <w:spacing w:before="20" w:after="20" w:line="0" w:lineRule="atLeast"/>
              <w:jc w:val="right"/>
            </w:pPr>
            <w:r w:rsidRPr="00174442">
              <w:t>4.7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2EF468" w14:textId="77777777">
            <w:pPr>
              <w:spacing w:before="20" w:after="20" w:line="0" w:lineRule="atLeast"/>
              <w:jc w:val="right"/>
            </w:pPr>
            <w:r w:rsidRPr="00174442">
              <w:t>6.5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4633CC1" w14:textId="20A01ABA">
            <w:pPr>
              <w:spacing w:before="20" w:after="20" w:line="0" w:lineRule="atLeast"/>
              <w:jc w:val="right"/>
            </w:pPr>
            <w:r w:rsidRPr="00174442">
              <w:t>-</w:t>
            </w:r>
            <w:r w:rsidRPr="00174442" w:rsidR="00B94E5F">
              <w:t>3.8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E1EA56E" w14:textId="392E1D53">
            <w:pPr>
              <w:spacing w:before="20" w:after="20" w:line="0" w:lineRule="atLeast"/>
              <w:jc w:val="right"/>
            </w:pPr>
            <w:r w:rsidRPr="00174442">
              <w:t>-</w:t>
            </w:r>
            <w:r w:rsidRPr="00174442" w:rsidR="00B94E5F">
              <w:t>4.1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BD6DAF" w14:textId="3927C521">
            <w:pPr>
              <w:spacing w:before="20" w:after="20" w:line="0" w:lineRule="atLeast"/>
              <w:jc w:val="right"/>
            </w:pPr>
            <w:r w:rsidRPr="00174442">
              <w:t>-</w:t>
            </w:r>
            <w:r w:rsidRPr="00174442" w:rsidR="00B94E5F">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625D52D" w14:textId="45C263DF">
            <w:pPr>
              <w:spacing w:before="20" w:after="20" w:line="0" w:lineRule="atLeast"/>
              <w:jc w:val="right"/>
            </w:pPr>
            <w:r w:rsidRPr="00174442">
              <w:t>-</w:t>
            </w:r>
            <w:r w:rsidRPr="00174442" w:rsidR="00B94E5F">
              <w:t>15.7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46FE9E7" w14:textId="4D7E3688">
            <w:pPr>
              <w:spacing w:before="20" w:after="20" w:line="0" w:lineRule="atLeast"/>
              <w:jc w:val="right"/>
            </w:pPr>
            <w:r w:rsidRPr="00174442">
              <w:t>-</w:t>
            </w:r>
            <w:r w:rsidRPr="00174442" w:rsidR="00B94E5F">
              <w:t>14.6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46D127F" w14:textId="7DFED50C">
            <w:pPr>
              <w:spacing w:before="20" w:after="20" w:line="0" w:lineRule="atLeast"/>
              <w:jc w:val="right"/>
            </w:pPr>
            <w:r w:rsidRPr="00174442">
              <w:t>-</w:t>
            </w:r>
            <w:r w:rsidRPr="00174442" w:rsidR="00B94E5F">
              <w:t>21.0</w:t>
            </w:r>
          </w:p>
        </w:tc>
      </w:tr>
      <w:tr w:rsidRPr="00174442" w:rsidR="00425F28" w:rsidTr="00772F01" w14:paraId="72A6900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8CAB02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2D56F9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279587" w14:textId="61C191C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6A03E6C"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87B908"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DD25539"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91C6C83" w14:textId="1AEA789D">
            <w:pPr>
              <w:spacing w:before="20" w:after="20" w:line="0" w:lineRule="atLeast"/>
              <w:jc w:val="right"/>
            </w:pPr>
            <w:r w:rsidRPr="00174442">
              <w:t>-</w:t>
            </w:r>
            <w:r w:rsidRPr="00174442" w:rsidR="00B94E5F">
              <w:t>2.2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27B9A5C" w14:textId="3021E638">
            <w:pPr>
              <w:spacing w:before="20" w:after="20" w:line="0" w:lineRule="atLeast"/>
              <w:jc w:val="right"/>
            </w:pPr>
            <w:r w:rsidRPr="00174442">
              <w:t>-</w:t>
            </w:r>
            <w:r w:rsidRPr="00174442" w:rsidR="00B94E5F">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ADD7ACF" w14:textId="1F89BB40">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DBD4AAB" w14:textId="01E155FA">
            <w:pPr>
              <w:spacing w:before="20" w:after="20" w:line="0" w:lineRule="atLeast"/>
              <w:jc w:val="right"/>
            </w:pPr>
            <w:r w:rsidRPr="00174442">
              <w:t>-</w:t>
            </w:r>
            <w:r w:rsidRPr="00174442" w:rsidR="00B94E5F">
              <w:t>9.2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1E63227" w14:textId="3CAC157D">
            <w:pPr>
              <w:spacing w:before="20" w:after="20" w:line="0" w:lineRule="atLeast"/>
              <w:jc w:val="right"/>
            </w:pPr>
            <w:r w:rsidRPr="00174442">
              <w:t>-</w:t>
            </w:r>
            <w:r w:rsidRPr="00174442" w:rsidR="00B94E5F">
              <w:t>8.6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71EC633" w14:textId="30C122B2">
            <w:pPr>
              <w:spacing w:before="20" w:after="20" w:line="0" w:lineRule="atLeast"/>
              <w:jc w:val="right"/>
            </w:pPr>
            <w:r w:rsidRPr="00174442">
              <w:t>-</w:t>
            </w:r>
            <w:r w:rsidRPr="00174442" w:rsidR="00B94E5F">
              <w:t>12.3</w:t>
            </w:r>
          </w:p>
        </w:tc>
      </w:tr>
      <w:tr w:rsidRPr="00174442" w:rsidR="00030DD3" w:rsidTr="008B2AF2" w14:paraId="4AEBF8A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AF07D4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7026501" w14:textId="7C5CDFAD">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31E9C655" w14:textId="2D26F9B5">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6A852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8397B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6114AF"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637469" w14:textId="4570D3C3">
            <w:pPr>
              <w:spacing w:before="20" w:after="20" w:line="0" w:lineRule="atLeast"/>
              <w:jc w:val="right"/>
            </w:pPr>
            <w:r w:rsidRPr="00174442">
              <w:t>-</w:t>
            </w:r>
            <w:r w:rsidRPr="00174442" w:rsidR="00B94E5F">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D75BD48" w14:textId="1478A7D9">
            <w:pPr>
              <w:spacing w:before="20" w:after="20" w:line="0" w:lineRule="atLeast"/>
              <w:jc w:val="right"/>
            </w:pPr>
            <w:r w:rsidRPr="00174442">
              <w:t>-</w:t>
            </w:r>
            <w:r w:rsidRPr="00174442" w:rsidR="00B94E5F">
              <w:t>3.0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8EB4487" w14:textId="73CBF8A9">
            <w:pPr>
              <w:spacing w:before="20" w:after="20" w:line="0" w:lineRule="atLeast"/>
              <w:jc w:val="right"/>
            </w:pPr>
            <w:r w:rsidRPr="00174442">
              <w:t>-</w:t>
            </w:r>
            <w:r w:rsidRPr="00174442" w:rsidR="00B94E5F">
              <w:t>3.2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4B0D2ED" w14:textId="730F5A83">
            <w:pPr>
              <w:spacing w:before="20" w:after="20" w:line="0" w:lineRule="atLeast"/>
              <w:jc w:val="right"/>
            </w:pPr>
            <w:r w:rsidRPr="00174442">
              <w:t>-</w:t>
            </w:r>
            <w:r w:rsidRPr="00174442" w:rsidR="00B94E5F">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E988672" w14:textId="2F103BD1">
            <w:pPr>
              <w:spacing w:before="20" w:after="20" w:line="0" w:lineRule="atLeast"/>
              <w:jc w:val="right"/>
            </w:pPr>
            <w:r w:rsidRPr="00174442">
              <w:t>-</w:t>
            </w:r>
            <w:r w:rsidRPr="00174442" w:rsidR="00B94E5F">
              <w:t>9.8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6A8DAC" w14:textId="1CD38DE1">
            <w:pPr>
              <w:spacing w:before="20" w:after="20" w:line="0" w:lineRule="atLeast"/>
              <w:jc w:val="right"/>
            </w:pPr>
            <w:r w:rsidRPr="00174442">
              <w:t>-</w:t>
            </w:r>
            <w:r w:rsidRPr="00174442" w:rsidR="00B94E5F">
              <w:t>9.5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EC9B32F" w14:textId="7AF6B91E">
            <w:pPr>
              <w:spacing w:before="20" w:after="20" w:line="0" w:lineRule="atLeast"/>
              <w:jc w:val="right"/>
            </w:pPr>
            <w:r w:rsidRPr="00174442">
              <w:t>-</w:t>
            </w:r>
            <w:r w:rsidRPr="00174442" w:rsidR="00B94E5F">
              <w:t>11.6</w:t>
            </w:r>
          </w:p>
        </w:tc>
      </w:tr>
      <w:tr w:rsidRPr="00174442" w:rsidR="00030DD3" w:rsidTr="008B2AF2" w14:paraId="3C2968E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9AEEBC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697BAE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E9538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33663A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9A7A1A"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94B0F44" w14:textId="66289F92">
            <w:pPr>
              <w:spacing w:before="20" w:after="20" w:line="0" w:lineRule="atLeast"/>
              <w:jc w:val="right"/>
            </w:pPr>
            <w:r w:rsidRPr="00174442">
              <w:t>-</w:t>
            </w:r>
            <w:r w:rsidRPr="00174442" w:rsidR="00B94E5F">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F9569B0" w14:textId="3F7E7EA1">
            <w:pPr>
              <w:spacing w:before="20" w:after="20" w:line="0" w:lineRule="atLeast"/>
              <w:jc w:val="right"/>
            </w:pPr>
            <w:r w:rsidRPr="00174442">
              <w:t>-</w:t>
            </w:r>
            <w:r w:rsidRPr="00174442" w:rsidR="00B94E5F">
              <w:t>5.9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2045170" w14:textId="72CCB11D">
            <w:pPr>
              <w:spacing w:before="20" w:after="20" w:line="0" w:lineRule="atLeast"/>
              <w:jc w:val="right"/>
            </w:pPr>
            <w:r w:rsidRPr="00174442">
              <w:t>-</w:t>
            </w:r>
            <w:r w:rsidRPr="00174442" w:rsidR="00B94E5F">
              <w:t>6.2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AB520FD" w14:textId="31B3A271">
            <w:pPr>
              <w:spacing w:before="20" w:after="20" w:line="0" w:lineRule="atLeast"/>
              <w:jc w:val="right"/>
            </w:pPr>
            <w:r w:rsidRPr="00174442">
              <w:t>-</w:t>
            </w:r>
            <w:r w:rsidRPr="00174442" w:rsidR="00B94E5F">
              <w:t>7.8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1BF4196" w14:textId="536B9B19">
            <w:pPr>
              <w:spacing w:before="20" w:after="20" w:line="0" w:lineRule="atLeast"/>
              <w:jc w:val="right"/>
            </w:pPr>
            <w:r w:rsidRPr="00174442">
              <w:t>-</w:t>
            </w:r>
            <w:r w:rsidRPr="00174442" w:rsidR="00B94E5F">
              <w:t>19.1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43C966" w14:textId="6229E3F3">
            <w:pPr>
              <w:spacing w:before="20" w:after="20" w:line="0" w:lineRule="atLeast"/>
              <w:jc w:val="right"/>
            </w:pPr>
            <w:r w:rsidRPr="00174442">
              <w:t>-</w:t>
            </w:r>
            <w:r w:rsidRPr="00174442" w:rsidR="00B94E5F">
              <w:t>18.4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092007C" w14:textId="7C1AC142">
            <w:pPr>
              <w:spacing w:before="20" w:after="20" w:line="0" w:lineRule="atLeast"/>
              <w:jc w:val="right"/>
            </w:pPr>
            <w:r w:rsidRPr="00174442">
              <w:t>-</w:t>
            </w:r>
            <w:r w:rsidRPr="00174442" w:rsidR="00B94E5F">
              <w:t>22.5</w:t>
            </w:r>
          </w:p>
        </w:tc>
      </w:tr>
      <w:tr w:rsidRPr="00174442" w:rsidR="00030DD3" w:rsidTr="008B2AF2" w14:paraId="23E4D58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BA9D67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D961CD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DDADD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D61DD80"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7B68A4" w14:textId="77777777">
            <w:pPr>
              <w:spacing w:before="20" w:after="20" w:line="0" w:lineRule="atLeast"/>
              <w:jc w:val="right"/>
            </w:pPr>
            <w:r w:rsidRPr="00174442">
              <w:t>6.3</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F6A4035" w14:textId="2974F4F8">
            <w:pPr>
              <w:spacing w:before="20" w:after="20" w:line="0" w:lineRule="atLeast"/>
              <w:jc w:val="right"/>
            </w:pPr>
            <w:r w:rsidRPr="00174442">
              <w:t>-</w:t>
            </w:r>
            <w:r w:rsidRPr="00174442" w:rsidR="00B94E5F">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A2E08EB" w14:textId="06E68877">
            <w:pPr>
              <w:spacing w:before="20" w:after="20" w:line="0" w:lineRule="atLeast"/>
              <w:jc w:val="right"/>
            </w:pPr>
            <w:r w:rsidRPr="00174442">
              <w:t>-</w:t>
            </w:r>
            <w:r w:rsidRPr="00174442" w:rsidR="00B94E5F">
              <w:t>8.3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3190D25" w14:textId="550E03D0">
            <w:pPr>
              <w:spacing w:before="20" w:after="20" w:line="0" w:lineRule="atLeast"/>
              <w:jc w:val="right"/>
            </w:pPr>
            <w:r w:rsidRPr="00174442">
              <w:t>-</w:t>
            </w:r>
            <w:r w:rsidRPr="00174442" w:rsidR="00B94E5F">
              <w:t>8.7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19FBE3" w14:textId="15B52073">
            <w:pPr>
              <w:spacing w:before="20" w:after="20" w:line="0" w:lineRule="atLeast"/>
              <w:jc w:val="right"/>
            </w:pPr>
            <w:r w:rsidRPr="00174442">
              <w:t>-</w:t>
            </w:r>
            <w:r w:rsidRPr="00174442" w:rsidR="00B94E5F">
              <w:t>10.9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6E11D31" w14:textId="60AAA61B">
            <w:pPr>
              <w:spacing w:before="20" w:after="20" w:line="0" w:lineRule="atLeast"/>
              <w:jc w:val="right"/>
            </w:pPr>
            <w:r w:rsidRPr="00174442">
              <w:t>-</w:t>
            </w:r>
            <w:r w:rsidRPr="00174442" w:rsidR="00B94E5F">
              <w:t>26.8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529B698" w14:textId="0DB33AD8">
            <w:pPr>
              <w:spacing w:before="20" w:after="20" w:line="0" w:lineRule="atLeast"/>
              <w:jc w:val="right"/>
            </w:pPr>
            <w:r w:rsidRPr="00174442">
              <w:t>-</w:t>
            </w:r>
            <w:r w:rsidRPr="00174442" w:rsidR="00B94E5F">
              <w:t>25.9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C4EBE3B" w14:textId="2FE52C90">
            <w:pPr>
              <w:spacing w:before="20" w:after="20" w:line="0" w:lineRule="atLeast"/>
              <w:jc w:val="right"/>
            </w:pPr>
            <w:r w:rsidRPr="00174442">
              <w:t>-</w:t>
            </w:r>
            <w:r w:rsidRPr="00174442" w:rsidR="00B94E5F">
              <w:t>31.7</w:t>
            </w:r>
          </w:p>
        </w:tc>
      </w:tr>
      <w:tr w:rsidRPr="00174442" w:rsidR="00030DD3" w:rsidTr="009259C2" w14:paraId="695D485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CE115E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2131C8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3A7BC7" w14:textId="541EAF3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AB4A21"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478D62"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A07C7B0" w14:textId="3177014F">
            <w:pPr>
              <w:spacing w:before="20" w:after="20" w:line="0" w:lineRule="atLeast"/>
              <w:jc w:val="right"/>
            </w:pPr>
            <w:r w:rsidRPr="00174442">
              <w:t>-</w:t>
            </w:r>
            <w:r w:rsidRPr="00174442" w:rsidR="00B94E5F">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78471AB" w14:textId="3D7A06A5">
            <w:pPr>
              <w:spacing w:before="20" w:after="20" w:line="0" w:lineRule="atLeast"/>
              <w:jc w:val="right"/>
            </w:pPr>
            <w:r w:rsidRPr="00174442">
              <w:t>-</w:t>
            </w:r>
            <w:r w:rsidRPr="00174442" w:rsidR="00B94E5F">
              <w:t>4.9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F0998F1" w14:textId="0D5DC4B5">
            <w:pPr>
              <w:spacing w:before="20" w:after="20" w:line="0" w:lineRule="atLeast"/>
              <w:jc w:val="right"/>
            </w:pPr>
            <w:r w:rsidRPr="00174442">
              <w:t>-</w:t>
            </w:r>
            <w:r w:rsidRPr="00174442" w:rsidR="00B94E5F">
              <w:t>5.1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E3D3E01" w14:textId="61500248">
            <w:pPr>
              <w:spacing w:before="20" w:after="20" w:line="0" w:lineRule="atLeast"/>
              <w:jc w:val="right"/>
            </w:pPr>
            <w:r w:rsidRPr="00174442">
              <w:t>-</w:t>
            </w:r>
            <w:r w:rsidRPr="00174442" w:rsidR="00B94E5F">
              <w:t>6.4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8067C8" w14:textId="55747CA4">
            <w:pPr>
              <w:spacing w:before="20" w:after="20" w:line="0" w:lineRule="atLeast"/>
              <w:jc w:val="right"/>
            </w:pPr>
            <w:r w:rsidRPr="00174442">
              <w:t>-</w:t>
            </w:r>
            <w:r w:rsidRPr="00174442" w:rsidR="00B94E5F">
              <w:t>15.7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F1A3F11" w14:textId="70DE7C69">
            <w:pPr>
              <w:spacing w:before="20" w:after="20" w:line="0" w:lineRule="atLeast"/>
              <w:jc w:val="right"/>
            </w:pPr>
            <w:r w:rsidRPr="00174442">
              <w:t>-</w:t>
            </w:r>
            <w:r w:rsidRPr="00174442" w:rsidR="00B94E5F">
              <w:t>15.2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CF26018" w14:textId="2257CA5F">
            <w:pPr>
              <w:spacing w:before="20" w:after="20" w:line="0" w:lineRule="atLeast"/>
              <w:jc w:val="right"/>
            </w:pPr>
            <w:r w:rsidRPr="00174442">
              <w:t>-</w:t>
            </w:r>
            <w:r w:rsidRPr="00174442" w:rsidR="00B94E5F">
              <w:t>18.6</w:t>
            </w:r>
          </w:p>
        </w:tc>
      </w:tr>
      <w:tr w:rsidRPr="00174442" w:rsidR="00425F28" w:rsidTr="00772F01" w14:paraId="646D98D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AAE1B36" w14:textId="46CF47D7">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456B105" w14:textId="1CFB6CAA">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4CD1F4D1" w14:textId="7895AF5A">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DA9D44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740DC1D"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493334"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3E3699"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C143DB"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B54EBD8"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E89BA9"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DA852DF" w14:textId="44CA05CD">
            <w:pPr>
              <w:spacing w:before="20" w:after="20" w:line="0" w:lineRule="atLeast"/>
              <w:jc w:val="right"/>
            </w:pPr>
            <w:r w:rsidRPr="00174442">
              <w:t>-</w:t>
            </w:r>
            <w:r w:rsidRPr="00174442" w:rsidR="00B94E5F">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8022DC"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C61056" w14:textId="154D687C">
            <w:pPr>
              <w:spacing w:before="20" w:after="20" w:line="0" w:lineRule="atLeast"/>
              <w:jc w:val="right"/>
            </w:pPr>
            <w:r w:rsidRPr="00174442">
              <w:t>-</w:t>
            </w:r>
            <w:r w:rsidRPr="00174442" w:rsidR="00B94E5F">
              <w:t>2.1</w:t>
            </w:r>
          </w:p>
        </w:tc>
      </w:tr>
      <w:tr w:rsidRPr="00174442" w:rsidR="00425F28" w:rsidTr="00772F01" w14:paraId="2FD2686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B8D7BF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DDAC43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A594D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74C04C6"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6005C1"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0C9B78D" w14:textId="77777777">
            <w:pPr>
              <w:spacing w:before="20" w:after="20" w:line="0" w:lineRule="atLeast"/>
              <w:jc w:val="right"/>
            </w:pPr>
            <w:r w:rsidRPr="00174442">
              <w:t>10.8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593480E"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4024E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D42208"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2A79A0" w14:textId="55AE1CCF">
            <w:pPr>
              <w:spacing w:before="20" w:after="20" w:line="0" w:lineRule="atLeast"/>
              <w:jc w:val="right"/>
            </w:pPr>
            <w:r w:rsidRPr="00174442">
              <w:t>-</w:t>
            </w:r>
            <w:r w:rsidRPr="00174442" w:rsidR="00B94E5F">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E88DE79"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3CB784A" w14:textId="13942125">
            <w:pPr>
              <w:spacing w:before="20" w:after="20" w:line="0" w:lineRule="atLeast"/>
              <w:jc w:val="right"/>
            </w:pPr>
            <w:r w:rsidRPr="00174442">
              <w:t>-</w:t>
            </w:r>
            <w:r w:rsidRPr="00174442" w:rsidR="00B94E5F">
              <w:t>4.6</w:t>
            </w:r>
          </w:p>
        </w:tc>
      </w:tr>
      <w:tr w:rsidRPr="00174442" w:rsidR="00425F28" w:rsidTr="00772F01" w14:paraId="65E4613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5FD0A9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78D344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1A67D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30DC4B3"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3FBF99"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A62FBF" w14:textId="77777777">
            <w:pPr>
              <w:spacing w:before="20" w:after="20" w:line="0" w:lineRule="atLeast"/>
              <w:jc w:val="right"/>
            </w:pPr>
            <w:r w:rsidRPr="00174442">
              <w:t>17.7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8270BA"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2B6E35"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2FAA8B" w14:textId="77777777">
            <w:pPr>
              <w:spacing w:before="20" w:after="20" w:line="0" w:lineRule="atLeast"/>
              <w:jc w:val="right"/>
            </w:pPr>
            <w:r w:rsidRPr="00174442">
              <w:t>5.5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3AE4E52" w14:textId="34C84A28">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FF5FA1"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004740A" w14:textId="02D19F7A">
            <w:pPr>
              <w:spacing w:before="20" w:after="20" w:line="0" w:lineRule="atLeast"/>
              <w:jc w:val="right"/>
            </w:pPr>
            <w:r w:rsidRPr="00174442">
              <w:t>-</w:t>
            </w:r>
            <w:r w:rsidRPr="00174442" w:rsidR="00B94E5F">
              <w:t>7.7</w:t>
            </w:r>
          </w:p>
        </w:tc>
      </w:tr>
      <w:tr w:rsidRPr="00174442" w:rsidR="00425F28" w:rsidTr="00772F01" w14:paraId="1A3EB8A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572AD6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B72751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1031A86" w14:textId="5A5A291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F1D435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0AE724B"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639ED5"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BD12752"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DE5BBE"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725187"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EAE8926" w14:textId="263A85B8">
            <w:pPr>
              <w:spacing w:before="20" w:after="20" w:line="0" w:lineRule="atLeast"/>
              <w:jc w:val="right"/>
            </w:pPr>
            <w:r w:rsidRPr="00174442">
              <w:t>-</w:t>
            </w:r>
            <w:r w:rsidRPr="00174442" w:rsidR="00B94E5F">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8D0603B"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D0880B8" w14:textId="2E28B5AB">
            <w:pPr>
              <w:spacing w:before="20" w:after="20" w:line="0" w:lineRule="atLeast"/>
              <w:jc w:val="right"/>
            </w:pPr>
            <w:r w:rsidRPr="00174442">
              <w:t>-</w:t>
            </w:r>
            <w:r w:rsidRPr="00174442" w:rsidR="00B94E5F">
              <w:t>3.4</w:t>
            </w:r>
          </w:p>
        </w:tc>
      </w:tr>
      <w:tr w:rsidRPr="00174442" w:rsidR="00030DD3" w:rsidTr="008B2AF2" w14:paraId="3C7E6F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33FE0F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4A78527" w14:textId="6ACE2215">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59AC265F" w14:textId="7E695D51">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C48F86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6F7FB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83243D"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11F7B3"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4586911" w14:textId="64144ED4">
            <w:pPr>
              <w:spacing w:before="20" w:after="20" w:line="0" w:lineRule="atLeast"/>
              <w:jc w:val="right"/>
            </w:pPr>
            <w:r w:rsidRPr="00174442">
              <w:t>-</w:t>
            </w:r>
            <w:r w:rsidRPr="00174442" w:rsidR="00B94E5F">
              <w:t>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EC37F41" w14:textId="7A20FC45">
            <w:pPr>
              <w:spacing w:before="20" w:after="20" w:line="0" w:lineRule="atLeast"/>
              <w:jc w:val="right"/>
            </w:pPr>
            <w:r w:rsidRPr="00174442">
              <w:t>-</w:t>
            </w:r>
            <w:r w:rsidRPr="00174442" w:rsidR="00B94E5F">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CF59E6D" w14:textId="5E7ADA6D">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CBB62D" w14:textId="2A1A6F13">
            <w:pPr>
              <w:spacing w:before="20" w:after="20" w:line="0" w:lineRule="atLeast"/>
              <w:jc w:val="right"/>
            </w:pPr>
            <w:r w:rsidRPr="00174442">
              <w:t>-</w:t>
            </w:r>
            <w:r w:rsidRPr="00174442" w:rsidR="00B94E5F">
              <w:t>5.7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318E2D9" w14:textId="5323FFD2">
            <w:pPr>
              <w:spacing w:before="20" w:after="20" w:line="0" w:lineRule="atLeast"/>
              <w:jc w:val="right"/>
            </w:pPr>
            <w:r w:rsidRPr="00174442">
              <w:t>-</w:t>
            </w:r>
            <w:r w:rsidRPr="00174442" w:rsidR="00B94E5F">
              <w:t>5.3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C3541C" w14:textId="271A05EA">
            <w:pPr>
              <w:spacing w:before="20" w:after="20" w:line="0" w:lineRule="atLeast"/>
              <w:jc w:val="right"/>
            </w:pPr>
            <w:r w:rsidRPr="00174442">
              <w:t>-</w:t>
            </w:r>
            <w:r w:rsidRPr="00174442" w:rsidR="00B94E5F">
              <w:t>7.6</w:t>
            </w:r>
          </w:p>
        </w:tc>
      </w:tr>
      <w:tr w:rsidRPr="00174442" w:rsidR="00030DD3" w:rsidTr="009259C2" w14:paraId="02EB20AA"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97F6D4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890140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A5C7B0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8E971E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C345AA"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54850B"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980BB42" w14:textId="2C61A7B1">
            <w:pPr>
              <w:spacing w:before="20" w:after="20" w:line="0" w:lineRule="atLeast"/>
              <w:jc w:val="right"/>
            </w:pPr>
            <w:r w:rsidRPr="00174442">
              <w:t>-</w:t>
            </w:r>
            <w:r w:rsidRPr="00174442" w:rsidR="00B94E5F">
              <w:t>3.0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A9C98AA" w14:textId="396B084B">
            <w:pPr>
              <w:spacing w:before="20" w:after="20" w:line="0" w:lineRule="atLeast"/>
              <w:jc w:val="right"/>
            </w:pPr>
            <w:r w:rsidRPr="00174442">
              <w:t>-</w:t>
            </w:r>
            <w:r w:rsidRPr="00174442" w:rsidR="00B94E5F">
              <w:t>3.3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4996264" w14:textId="5A29FAAA">
            <w:pPr>
              <w:spacing w:before="20" w:after="20" w:line="0" w:lineRule="atLeast"/>
              <w:jc w:val="right"/>
            </w:pPr>
            <w:r w:rsidRPr="00174442">
              <w:t>-</w:t>
            </w:r>
            <w:r w:rsidRPr="00174442" w:rsidR="00B94E5F">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B604563" w14:textId="1782284C">
            <w:pPr>
              <w:spacing w:before="20" w:after="20" w:line="0" w:lineRule="atLeast"/>
              <w:jc w:val="right"/>
            </w:pPr>
            <w:r w:rsidRPr="00174442">
              <w:t>-</w:t>
            </w:r>
            <w:r w:rsidRPr="00174442" w:rsidR="00B94E5F">
              <w:t>12.6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529D24" w14:textId="7750AB98">
            <w:pPr>
              <w:spacing w:before="20" w:after="20" w:line="0" w:lineRule="atLeast"/>
              <w:jc w:val="right"/>
            </w:pPr>
            <w:r w:rsidRPr="00174442">
              <w:t>-</w:t>
            </w:r>
            <w:r w:rsidRPr="00174442" w:rsidR="00B94E5F">
              <w:t>11.7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632E12" w14:textId="6CD3EB10">
            <w:pPr>
              <w:spacing w:before="20" w:after="20" w:line="0" w:lineRule="atLeast"/>
              <w:jc w:val="right"/>
            </w:pPr>
            <w:r w:rsidRPr="00174442">
              <w:t>-</w:t>
            </w:r>
            <w:r w:rsidRPr="00174442" w:rsidR="00B94E5F">
              <w:t>16.9</w:t>
            </w:r>
          </w:p>
        </w:tc>
      </w:tr>
      <w:tr w:rsidRPr="00174442" w:rsidR="00030DD3" w:rsidTr="009259C2" w14:paraId="75B489CD"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150CF1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426253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6F6B4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B726B24"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850558" w14:textId="77777777">
            <w:pPr>
              <w:spacing w:before="20" w:after="20" w:line="0" w:lineRule="atLeast"/>
              <w:jc w:val="right"/>
            </w:pPr>
            <w:r w:rsidRPr="00174442">
              <w:t>6.2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D2ABC75"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B8CDD3F" w14:textId="18EDC6F7">
            <w:pPr>
              <w:spacing w:before="20" w:after="20" w:line="0" w:lineRule="atLeast"/>
              <w:jc w:val="right"/>
            </w:pPr>
            <w:r w:rsidRPr="00174442">
              <w:t>-</w:t>
            </w:r>
            <w:r w:rsidRPr="00174442" w:rsidR="00B94E5F">
              <w:t>5.0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610A6C3" w14:textId="74F6B8D6">
            <w:pPr>
              <w:spacing w:before="20" w:after="20" w:line="0" w:lineRule="atLeast"/>
              <w:jc w:val="right"/>
            </w:pPr>
            <w:r w:rsidRPr="00174442">
              <w:t>-</w:t>
            </w:r>
            <w:r w:rsidRPr="00174442" w:rsidR="00B94E5F">
              <w:t>5.4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7DA3779" w14:textId="381DD20B">
            <w:pPr>
              <w:spacing w:before="20" w:after="20" w:line="0" w:lineRule="atLeast"/>
              <w:jc w:val="right"/>
            </w:pPr>
            <w:r w:rsidRPr="00174442">
              <w:t>-</w:t>
            </w:r>
            <w:r w:rsidRPr="00174442" w:rsidR="00B94E5F">
              <w:t>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98ECC04" w14:textId="6B0FC3D7">
            <w:pPr>
              <w:spacing w:before="20" w:after="20" w:line="0" w:lineRule="atLeast"/>
              <w:jc w:val="right"/>
            </w:pPr>
            <w:r w:rsidRPr="00174442">
              <w:t>-</w:t>
            </w:r>
            <w:r w:rsidRPr="00174442" w:rsidR="00B94E5F">
              <w:t>20.8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6356BA0" w14:textId="56D8F2C2">
            <w:pPr>
              <w:spacing w:before="20" w:after="20" w:line="0" w:lineRule="atLeast"/>
              <w:jc w:val="right"/>
            </w:pPr>
            <w:r w:rsidRPr="00174442">
              <w:t>-</w:t>
            </w:r>
            <w:r w:rsidRPr="00174442" w:rsidR="00B94E5F">
              <w:t>19.3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A6EBF7B" w14:textId="5BE5ECCB">
            <w:pPr>
              <w:spacing w:before="20" w:after="20" w:line="0" w:lineRule="atLeast"/>
              <w:jc w:val="right"/>
            </w:pPr>
            <w:r w:rsidRPr="00174442">
              <w:t>-</w:t>
            </w:r>
            <w:r w:rsidRPr="00174442" w:rsidR="00B94E5F">
              <w:t>27.8</w:t>
            </w:r>
          </w:p>
        </w:tc>
      </w:tr>
      <w:tr w:rsidRPr="00174442" w:rsidR="00030DD3" w:rsidTr="009259C2" w14:paraId="60DC3CBD"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A177F8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285044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0249F9" w14:textId="579EF83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6DCAD0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E78C29"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FF8E2D2"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A22A201" w14:textId="6276B6AB">
            <w:pPr>
              <w:spacing w:before="20" w:after="20" w:line="0" w:lineRule="atLeast"/>
              <w:jc w:val="right"/>
            </w:pPr>
            <w:r w:rsidRPr="00174442">
              <w:t>-</w:t>
            </w:r>
            <w:r w:rsidRPr="00174442" w:rsidR="00B94E5F">
              <w:t>2.2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DADC2D2" w14:textId="7F4AB002">
            <w:pPr>
              <w:spacing w:before="20" w:after="20" w:line="0" w:lineRule="atLeast"/>
              <w:jc w:val="right"/>
            </w:pPr>
            <w:r w:rsidRPr="00174442">
              <w:t>-</w:t>
            </w:r>
            <w:r w:rsidRPr="00174442" w:rsidR="00B94E5F">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E17F6EA" w14:textId="6F4F4086">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86835F7" w14:textId="4E6B4200">
            <w:pPr>
              <w:spacing w:before="20" w:after="20" w:line="0" w:lineRule="atLeast"/>
              <w:jc w:val="right"/>
            </w:pPr>
            <w:r w:rsidRPr="00174442">
              <w:t>-</w:t>
            </w:r>
            <w:r w:rsidRPr="00174442" w:rsidR="00B94E5F">
              <w:t>9.2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0EB1F19" w14:textId="03CFD471">
            <w:pPr>
              <w:spacing w:before="20" w:after="20" w:line="0" w:lineRule="atLeast"/>
              <w:jc w:val="right"/>
            </w:pPr>
            <w:r w:rsidRPr="00174442">
              <w:t>-</w:t>
            </w:r>
            <w:r w:rsidRPr="00174442" w:rsidR="00B94E5F">
              <w:t>8.6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714B7CF" w14:textId="5715AFBE">
            <w:pPr>
              <w:spacing w:before="20" w:after="20" w:line="0" w:lineRule="atLeast"/>
              <w:jc w:val="right"/>
            </w:pPr>
            <w:r w:rsidRPr="00174442">
              <w:t>-</w:t>
            </w:r>
            <w:r w:rsidRPr="00174442" w:rsidR="00B94E5F">
              <w:t>12.3</w:t>
            </w:r>
          </w:p>
        </w:tc>
      </w:tr>
      <w:tr w:rsidRPr="00174442" w:rsidR="00425F28" w:rsidTr="009259C2" w14:paraId="17D1A4CB"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C1315DE"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33AE57B" w14:textId="7603EACE">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05824EAB" w14:textId="4991DEA0">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310A553"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0A3629E"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70B33AB"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3CA1306" w14:textId="5AA90E4C">
            <w:pPr>
              <w:spacing w:before="20" w:after="20" w:line="0" w:lineRule="atLeast"/>
              <w:jc w:val="right"/>
            </w:pPr>
            <w:r w:rsidRPr="00174442">
              <w:t>-</w:t>
            </w:r>
            <w:r w:rsidRPr="00174442" w:rsidR="00B94E5F">
              <w:t>0.4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A486FDE" w14:textId="2296697B">
            <w:pPr>
              <w:spacing w:before="20" w:after="20" w:line="0" w:lineRule="atLeast"/>
              <w:jc w:val="right"/>
            </w:pPr>
            <w:r w:rsidRPr="00174442">
              <w:t>-</w:t>
            </w:r>
            <w:r w:rsidRPr="00174442" w:rsidR="00B94E5F">
              <w:t>3.0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7F89BAC" w14:textId="7F594E6D">
            <w:pPr>
              <w:spacing w:before="20" w:after="20" w:line="0" w:lineRule="atLeast"/>
              <w:jc w:val="right"/>
            </w:pPr>
            <w:r w:rsidRPr="00174442">
              <w:t>-</w:t>
            </w:r>
            <w:r w:rsidRPr="00174442" w:rsidR="00B94E5F">
              <w:t>3.1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778F16C" w14:textId="20229506">
            <w:pPr>
              <w:spacing w:before="20" w:after="20" w:line="0" w:lineRule="atLeast"/>
              <w:jc w:val="right"/>
            </w:pPr>
            <w:r w:rsidRPr="00174442">
              <w:t>-</w:t>
            </w:r>
            <w:r w:rsidRPr="00174442" w:rsidR="00B94E5F">
              <w:t>3.9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5D29133" w14:textId="69BBD088">
            <w:pPr>
              <w:spacing w:before="20" w:after="20" w:line="0" w:lineRule="atLeast"/>
              <w:jc w:val="right"/>
            </w:pPr>
            <w:r w:rsidRPr="00174442">
              <w:t>-</w:t>
            </w:r>
            <w:r w:rsidRPr="00174442" w:rsidR="00B94E5F">
              <w:t>9.7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A1950FB" w14:textId="653BEAF0">
            <w:pPr>
              <w:spacing w:before="20" w:after="20" w:line="0" w:lineRule="atLeast"/>
              <w:jc w:val="right"/>
            </w:pPr>
            <w:r w:rsidRPr="00174442">
              <w:t>-</w:t>
            </w:r>
            <w:r w:rsidRPr="00174442" w:rsidR="00B94E5F">
              <w:t>9.3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4485E7" w14:textId="46B0EADB">
            <w:pPr>
              <w:spacing w:before="20" w:after="20" w:line="0" w:lineRule="atLeast"/>
              <w:jc w:val="right"/>
            </w:pPr>
            <w:r w:rsidRPr="00174442">
              <w:t>-</w:t>
            </w:r>
            <w:r w:rsidRPr="00174442" w:rsidR="00B94E5F">
              <w:t>11.4</w:t>
            </w:r>
          </w:p>
        </w:tc>
      </w:tr>
      <w:tr w:rsidRPr="00174442" w:rsidR="00425F28" w:rsidTr="009259C2" w14:paraId="3473D0F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0ABCA3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979DBAD"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2ED5610"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60B71F7"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1FD583" w14:textId="77777777">
            <w:pPr>
              <w:spacing w:before="20" w:after="20" w:line="0" w:lineRule="atLeast"/>
              <w:jc w:val="right"/>
            </w:pPr>
            <w:r w:rsidRPr="00174442">
              <w:t>5.1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04EF90E" w14:textId="0C2E9C18">
            <w:pPr>
              <w:spacing w:before="20" w:after="20" w:line="0" w:lineRule="atLeast"/>
              <w:jc w:val="right"/>
            </w:pPr>
            <w:r w:rsidRPr="00174442">
              <w:t>-</w:t>
            </w:r>
            <w:r w:rsidRPr="00174442" w:rsidR="00B94E5F">
              <w:t>0.9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0B5484E" w14:textId="7326F199">
            <w:pPr>
              <w:spacing w:before="20" w:after="20" w:line="0" w:lineRule="atLeast"/>
              <w:jc w:val="right"/>
            </w:pPr>
            <w:r w:rsidRPr="00174442">
              <w:t>-</w:t>
            </w:r>
            <w:r w:rsidRPr="00174442" w:rsidR="00B94E5F">
              <w:t>6.7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5A3B759" w14:textId="380F7338">
            <w:pPr>
              <w:spacing w:before="20" w:after="20" w:line="0" w:lineRule="atLeast"/>
              <w:jc w:val="right"/>
            </w:pPr>
            <w:r w:rsidRPr="00174442">
              <w:t>-</w:t>
            </w:r>
            <w:r w:rsidRPr="00174442" w:rsidR="00B94E5F">
              <w:t>7.0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4BD9118" w14:textId="43C3EFE7">
            <w:pPr>
              <w:spacing w:before="20" w:after="20" w:line="0" w:lineRule="atLeast"/>
              <w:jc w:val="right"/>
            </w:pPr>
            <w:r w:rsidRPr="00174442">
              <w:t>-</w:t>
            </w:r>
            <w:r w:rsidRPr="00174442" w:rsidR="00B94E5F">
              <w:t>8.7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77435AA" w14:textId="4ED75279">
            <w:pPr>
              <w:spacing w:before="20" w:after="20" w:line="0" w:lineRule="atLeast"/>
              <w:jc w:val="right"/>
            </w:pPr>
            <w:r w:rsidRPr="00174442">
              <w:t>-</w:t>
            </w:r>
            <w:r w:rsidRPr="00174442" w:rsidR="00B94E5F">
              <w:t>21.5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03B7C9F" w14:textId="3583D8D4">
            <w:pPr>
              <w:spacing w:before="20" w:after="20" w:line="0" w:lineRule="atLeast"/>
              <w:jc w:val="right"/>
            </w:pPr>
            <w:r w:rsidRPr="00174442">
              <w:t>-</w:t>
            </w:r>
            <w:r w:rsidRPr="00174442" w:rsidR="00B94E5F">
              <w:t>20.7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28ACA3" w14:textId="1E2213EF">
            <w:pPr>
              <w:spacing w:before="20" w:after="20" w:line="0" w:lineRule="atLeast"/>
              <w:jc w:val="right"/>
            </w:pPr>
            <w:r w:rsidRPr="00174442">
              <w:t>-</w:t>
            </w:r>
            <w:r w:rsidRPr="00174442" w:rsidR="00B94E5F">
              <w:t>25.4</w:t>
            </w:r>
          </w:p>
        </w:tc>
      </w:tr>
      <w:tr w:rsidRPr="00174442" w:rsidR="00425F28" w:rsidTr="009259C2" w14:paraId="4137830A"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A2569C7"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857D86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15AA7B"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39F9F7"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3744EF" w14:textId="77777777">
            <w:pPr>
              <w:spacing w:before="20" w:after="20" w:line="0" w:lineRule="atLeast"/>
              <w:jc w:val="right"/>
            </w:pPr>
            <w:r w:rsidRPr="00174442">
              <w:t>8.4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D5C5440" w14:textId="1C638647">
            <w:pPr>
              <w:spacing w:before="20" w:after="20" w:line="0" w:lineRule="atLeast"/>
              <w:jc w:val="right"/>
            </w:pPr>
            <w:r w:rsidRPr="00174442">
              <w:t>-</w:t>
            </w:r>
            <w:r w:rsidRPr="00174442" w:rsidR="00B94E5F">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A18E368" w14:textId="31230C17">
            <w:pPr>
              <w:spacing w:before="20" w:after="20" w:line="0" w:lineRule="atLeast"/>
              <w:jc w:val="right"/>
            </w:pPr>
            <w:r w:rsidRPr="00174442">
              <w:t>-</w:t>
            </w:r>
            <w:r w:rsidRPr="00174442" w:rsidR="00B94E5F">
              <w:t>11.0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7D8E38D" w14:textId="28938DF9">
            <w:pPr>
              <w:spacing w:before="20" w:after="20" w:line="0" w:lineRule="atLeast"/>
              <w:jc w:val="right"/>
            </w:pPr>
            <w:r w:rsidRPr="00174442">
              <w:t>-</w:t>
            </w:r>
            <w:r w:rsidRPr="00174442" w:rsidR="00B94E5F">
              <w:t>11.5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69E58BC" w14:textId="3FBA451A">
            <w:pPr>
              <w:spacing w:before="20" w:after="20" w:line="0" w:lineRule="atLeast"/>
              <w:jc w:val="right"/>
            </w:pPr>
            <w:r w:rsidRPr="00174442">
              <w:t>-</w:t>
            </w:r>
            <w:r w:rsidRPr="00174442" w:rsidR="00B94E5F">
              <w:t>14.4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3BF0D33" w14:textId="67F9C066">
            <w:pPr>
              <w:spacing w:before="20" w:after="20" w:line="0" w:lineRule="atLeast"/>
              <w:jc w:val="right"/>
            </w:pPr>
            <w:r w:rsidRPr="00174442">
              <w:t>-</w:t>
            </w:r>
            <w:r w:rsidRPr="00174442" w:rsidR="00B94E5F">
              <w:t>35.5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36A1C64" w14:textId="7356ED9B">
            <w:pPr>
              <w:spacing w:before="20" w:after="20" w:line="0" w:lineRule="atLeast"/>
              <w:jc w:val="right"/>
            </w:pPr>
            <w:r w:rsidRPr="00174442">
              <w:t>-</w:t>
            </w:r>
            <w:r w:rsidRPr="00174442" w:rsidR="00B94E5F">
              <w:t>34.2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8D01160" w14:textId="68E64A5E">
            <w:pPr>
              <w:spacing w:before="20" w:after="20" w:line="0" w:lineRule="atLeast"/>
              <w:jc w:val="right"/>
            </w:pPr>
            <w:r w:rsidRPr="00174442">
              <w:t>-</w:t>
            </w:r>
            <w:r w:rsidRPr="00174442" w:rsidR="00B94E5F">
              <w:t>42.0</w:t>
            </w:r>
          </w:p>
        </w:tc>
      </w:tr>
      <w:tr w:rsidRPr="00174442" w:rsidR="00425F28" w:rsidTr="009259C2" w14:paraId="4C20C9CD"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9AAF77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EE37799"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77028B5" w14:textId="33835726">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D698F9"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7B74D9D"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E2972FA" w14:textId="0E853EF1">
            <w:pPr>
              <w:spacing w:before="20" w:after="20" w:line="0" w:lineRule="atLeast"/>
              <w:jc w:val="right"/>
            </w:pPr>
            <w:r w:rsidRPr="00174442">
              <w:t>-</w:t>
            </w:r>
            <w:r w:rsidRPr="00174442" w:rsidR="00B94E5F">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2CACBA" w14:textId="28CC6650">
            <w:pPr>
              <w:spacing w:before="20" w:after="20" w:line="0" w:lineRule="atLeast"/>
              <w:jc w:val="right"/>
            </w:pPr>
            <w:r w:rsidRPr="00174442">
              <w:t>-</w:t>
            </w:r>
            <w:r w:rsidRPr="00174442" w:rsidR="00B94E5F">
              <w:t>4.9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EB0F1F" w14:textId="447DDED5">
            <w:pPr>
              <w:spacing w:before="20" w:after="20" w:line="0" w:lineRule="atLeast"/>
              <w:jc w:val="right"/>
            </w:pPr>
            <w:r w:rsidRPr="00174442">
              <w:t>-</w:t>
            </w:r>
            <w:r w:rsidRPr="00174442" w:rsidR="00B94E5F">
              <w:t>5.1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FAFF0E6" w14:textId="2BDA6E11">
            <w:pPr>
              <w:spacing w:before="20" w:after="20" w:line="0" w:lineRule="atLeast"/>
              <w:jc w:val="right"/>
            </w:pPr>
            <w:r w:rsidRPr="00174442">
              <w:t>-</w:t>
            </w:r>
            <w:r w:rsidRPr="00174442" w:rsidR="00B94E5F">
              <w:t>6.4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BB9A330" w14:textId="75BD5019">
            <w:pPr>
              <w:spacing w:before="20" w:after="20" w:line="0" w:lineRule="atLeast"/>
              <w:jc w:val="right"/>
            </w:pPr>
            <w:r w:rsidRPr="00174442">
              <w:t>-</w:t>
            </w:r>
            <w:r w:rsidRPr="00174442" w:rsidR="00B94E5F">
              <w:t>15.7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BB63730" w14:textId="7AB6CBAF">
            <w:pPr>
              <w:spacing w:before="20" w:after="20" w:line="0" w:lineRule="atLeast"/>
              <w:jc w:val="right"/>
            </w:pPr>
            <w:r w:rsidRPr="00174442">
              <w:t>-</w:t>
            </w:r>
            <w:r w:rsidRPr="00174442" w:rsidR="00B94E5F">
              <w:t>15.2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870029C" w14:textId="51B0FB79">
            <w:pPr>
              <w:spacing w:before="20" w:after="20" w:line="0" w:lineRule="atLeast"/>
              <w:jc w:val="right"/>
            </w:pPr>
            <w:r w:rsidRPr="00174442">
              <w:t>-</w:t>
            </w:r>
            <w:r w:rsidRPr="00174442" w:rsidR="00B94E5F">
              <w:t>18.6</w:t>
            </w:r>
          </w:p>
        </w:tc>
      </w:tr>
    </w:tbl>
    <w:p w:rsidRPr="00174442" w:rsidR="00B94E5F" w:rsidP="00323916" w:rsidRDefault="00B94E5F" w14:paraId="642E790D" w14:textId="4FF92112">
      <w:pPr>
        <w:pStyle w:val="Appsub-heading"/>
        <w:numPr>
          <w:ilvl w:val="0"/>
          <w:numId w:val="78"/>
        </w:numPr>
      </w:pPr>
      <w:r w:rsidRPr="00174442">
        <w:t>Bunyip Basin (basin number 228)</w:t>
      </w:r>
    </w:p>
    <w:p w:rsidRPr="00174442" w:rsidR="00B94E5F" w:rsidP="00B94E5F" w:rsidRDefault="00B94E5F" w14:paraId="65E6C694" w14:textId="44AD1897">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13</w:t>
      </w:r>
      <w:r w:rsidRPr="00174442">
        <w:fldChar w:fldCharType="end"/>
      </w:r>
      <w:r w:rsidRPr="00174442" w:rsidR="00740A90">
        <w:t>:</w:t>
      </w:r>
      <w:r w:rsidRPr="00174442">
        <w:t xml:space="preserve"> Projected climate change to apply to the post-1975 reference period for the Bunyip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6045A8" w14:paraId="52DC2471"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3621E9" w:rsidR="00B94E5F" w:rsidP="003621E9" w:rsidRDefault="00B94E5F" w14:paraId="615D1A51" w14:textId="3A7068D1">
            <w:pPr>
              <w:pStyle w:val="TableHeadingCentre"/>
              <w:rPr>
                <w:b w:val="0"/>
              </w:rPr>
            </w:pPr>
          </w:p>
        </w:tc>
        <w:tc>
          <w:tcPr>
            <w:tcW w:w="2410" w:type="dxa"/>
            <w:tcBorders>
              <w:top w:val="single" w:color="auto" w:sz="4" w:space="0"/>
              <w:left w:val="single" w:color="auto" w:sz="4" w:space="0"/>
              <w:right w:val="single" w:color="auto" w:sz="4" w:space="0"/>
            </w:tcBorders>
          </w:tcPr>
          <w:p w:rsidRPr="003621E9" w:rsidR="00B94E5F" w:rsidP="003621E9" w:rsidRDefault="00B94E5F" w14:paraId="4BC78D9C" w14:textId="79688983">
            <w:pPr>
              <w:pStyle w:val="TableHeadingCentre"/>
              <w:rPr>
                <w:b w:val="0"/>
              </w:rPr>
            </w:pPr>
          </w:p>
        </w:tc>
        <w:tc>
          <w:tcPr>
            <w:tcW w:w="1276" w:type="dxa"/>
            <w:tcBorders>
              <w:top w:val="single" w:color="auto" w:sz="4" w:space="0"/>
              <w:left w:val="single" w:color="auto" w:sz="4" w:space="0"/>
              <w:right w:val="single" w:color="auto" w:sz="4" w:space="0"/>
            </w:tcBorders>
          </w:tcPr>
          <w:p w:rsidRPr="003621E9" w:rsidR="00B94E5F" w:rsidP="003621E9" w:rsidRDefault="00B94E5F" w14:paraId="41908100" w14:textId="20BC7887">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5FB1A2FB" w14:textId="0DFC3CFD">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3CC66A0D" w14:textId="022985BC">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3621E9" w:rsidR="00B94E5F" w:rsidP="003621E9" w:rsidRDefault="00B94E5F" w14:paraId="22DF39A9" w14:textId="77777777">
            <w:pPr>
              <w:pStyle w:val="TableHeadingCentre"/>
              <w:rPr>
                <w:b w:val="0"/>
              </w:rPr>
            </w:pPr>
            <w:r w:rsidRPr="003621E9">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3621E9" w:rsidR="00B94E5F" w:rsidP="003621E9" w:rsidRDefault="00B94E5F" w14:paraId="68B3C010" w14:textId="77777777">
            <w:pPr>
              <w:pStyle w:val="TableHeadingCentre"/>
              <w:rPr>
                <w:b w:val="0"/>
              </w:rPr>
            </w:pPr>
            <w:r w:rsidRPr="003621E9">
              <w:t>Runoff (%)</w:t>
            </w:r>
          </w:p>
        </w:tc>
      </w:tr>
      <w:tr w:rsidRPr="00174442" w:rsidR="00E446B8" w:rsidTr="006045A8" w14:paraId="221B9835"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6045A8" w14:paraId="626EDBD7" w14:textId="256CCABD">
            <w:pPr>
              <w:pStyle w:val="TableHeadingCentre"/>
              <w:rPr>
                <w:b w:val="0"/>
              </w:rPr>
            </w:pPr>
            <w:r w:rsidRPr="003621E9">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6045A8" w14:paraId="51F4AA4F" w14:textId="59AA764C">
            <w:pPr>
              <w:pStyle w:val="TableHeadingCentre"/>
              <w:rPr>
                <w:b w:val="0"/>
              </w:rPr>
            </w:pPr>
            <w:r w:rsidRPr="003621E9">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6045A8" w14:paraId="3236856C" w14:textId="7B891FF1">
            <w:pPr>
              <w:pStyle w:val="TableHeadingCentre"/>
              <w:rPr>
                <w:b w:val="0"/>
              </w:rPr>
            </w:pPr>
            <w:r w:rsidRPr="003621E9">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6045A8" w14:paraId="70A94936" w14:textId="569B54B0">
            <w:pPr>
              <w:pStyle w:val="TableHeadingCentre"/>
              <w:rPr>
                <w:b w:val="0"/>
              </w:rPr>
            </w:pPr>
            <w:r w:rsidRPr="003621E9">
              <w:t xml:space="preserve">Annual </w:t>
            </w:r>
            <w:r w:rsidRPr="00174442">
              <w:t>temp</w:t>
            </w:r>
            <w:r w:rsidRPr="003621E9">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6045A8" w14:paraId="296A99AD" w14:textId="200CD2C2">
            <w:pPr>
              <w:pStyle w:val="TableHeadingCentre"/>
              <w:rPr>
                <w:b w:val="0"/>
              </w:rPr>
            </w:pPr>
            <w:r w:rsidRPr="003621E9">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79963B77" w14:textId="40447137">
            <w:pPr>
              <w:pStyle w:val="TableHeadingCentre"/>
              <w:rPr>
                <w:b w:val="0"/>
              </w:rPr>
            </w:pPr>
            <w:r w:rsidRPr="003621E9">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13743839" w14:textId="77777777">
            <w:pPr>
              <w:pStyle w:val="TableHeadingCentre"/>
              <w:rPr>
                <w:b w:val="0"/>
              </w:rPr>
            </w:pPr>
            <w:r w:rsidRPr="003621E9">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6C9D9D13" w14:textId="387360C9">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759FCED8" w14:textId="3D54E140">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0ECF38DF" w14:textId="77777777">
            <w:pPr>
              <w:pStyle w:val="TableHeadingCentre"/>
              <w:rPr>
                <w:b w:val="0"/>
              </w:rPr>
            </w:pPr>
            <w:r w:rsidRPr="003621E9">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3EC574FD" w14:textId="7C52331B">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3825EDAB" w14:textId="787F915C">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r>
      <w:tr w:rsidRPr="00174442" w:rsidR="00030DD3" w:rsidTr="006045A8" w14:paraId="147B0D19"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7AAEFFD" w14:textId="0D480017">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3C5825F" w14:textId="451DFF5B">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1B27389A" w14:textId="65BAF794">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B3275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5F9F632"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166CD14"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D66E35"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4E9722"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08CFD0"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7193DF2"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6A4F85" w14:textId="68746FB7">
            <w:pPr>
              <w:spacing w:before="20" w:after="20" w:line="0" w:lineRule="atLeast"/>
              <w:jc w:val="right"/>
            </w:pPr>
            <w:r w:rsidRPr="00174442">
              <w:t>-</w:t>
            </w:r>
            <w:r w:rsidRPr="00174442" w:rsidR="00B94E5F">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797CA8" w14:textId="55EEB544">
            <w:pPr>
              <w:spacing w:before="20" w:after="20" w:line="0" w:lineRule="atLeast"/>
              <w:jc w:val="right"/>
            </w:pPr>
            <w:r w:rsidRPr="00174442">
              <w:t>-</w:t>
            </w:r>
            <w:r w:rsidRPr="00174442" w:rsidR="00B94E5F">
              <w:t>0.7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2AFFC9D" w14:textId="41ACE039">
            <w:pPr>
              <w:spacing w:before="20" w:after="20" w:line="0" w:lineRule="atLeast"/>
              <w:jc w:val="right"/>
            </w:pPr>
            <w:r w:rsidRPr="00174442">
              <w:t>-</w:t>
            </w:r>
            <w:r w:rsidRPr="00174442" w:rsidR="00B94E5F">
              <w:t>2.5</w:t>
            </w:r>
          </w:p>
        </w:tc>
      </w:tr>
      <w:tr w:rsidRPr="00174442" w:rsidR="00030DD3" w:rsidTr="006045A8" w14:paraId="75B66B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FB2277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09FC5B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C71932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27923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222DA7"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3E28B9" w14:textId="77777777">
            <w:pPr>
              <w:spacing w:before="20" w:after="20" w:line="0" w:lineRule="atLeast"/>
              <w:jc w:val="right"/>
            </w:pPr>
            <w:r w:rsidRPr="00174442">
              <w:t>9.8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AAD1EDD"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86066F"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B1BDCB"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BCAFD0B" w14:textId="2022C17A">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55A8935" w14:textId="706525D5">
            <w:pPr>
              <w:spacing w:before="20" w:after="20" w:line="0" w:lineRule="atLeast"/>
              <w:jc w:val="right"/>
            </w:pPr>
            <w:r w:rsidRPr="00174442">
              <w:t>-</w:t>
            </w:r>
            <w:r w:rsidRPr="00174442" w:rsidR="00B94E5F">
              <w:t>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D4E739E" w14:textId="73694547">
            <w:pPr>
              <w:spacing w:before="20" w:after="20" w:line="0" w:lineRule="atLeast"/>
              <w:jc w:val="right"/>
            </w:pPr>
            <w:r w:rsidRPr="00174442">
              <w:t>-</w:t>
            </w:r>
            <w:r w:rsidRPr="00174442" w:rsidR="00B94E5F">
              <w:t>4.9</w:t>
            </w:r>
          </w:p>
        </w:tc>
      </w:tr>
      <w:tr w:rsidRPr="00174442" w:rsidR="00030DD3" w:rsidTr="006045A8" w14:paraId="5AF616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248396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7CF7ED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E419DC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4F94F1"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611C8B9"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4E65FB" w14:textId="77777777">
            <w:pPr>
              <w:spacing w:before="20" w:after="20" w:line="0" w:lineRule="atLeast"/>
              <w:jc w:val="right"/>
            </w:pPr>
            <w:r w:rsidRPr="00174442">
              <w:t>13.7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1AB22EE"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D67C8A5"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894705"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A766601" w14:textId="28939A06">
            <w:pPr>
              <w:spacing w:before="20" w:after="20" w:line="0" w:lineRule="atLeast"/>
              <w:jc w:val="right"/>
            </w:pPr>
            <w:r w:rsidRPr="00174442">
              <w:t>-</w:t>
            </w:r>
            <w:r w:rsidRPr="00174442" w:rsidR="00B94E5F">
              <w:t>3.7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B341060" w14:textId="41889AF1">
            <w:pPr>
              <w:spacing w:before="20" w:after="20" w:line="0" w:lineRule="atLeast"/>
              <w:jc w:val="right"/>
            </w:pPr>
            <w:r w:rsidRPr="00174442">
              <w:t>-</w:t>
            </w:r>
            <w:r w:rsidRPr="00174442" w:rsidR="00B94E5F">
              <w:t>2.0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650ED0" w14:textId="30ACE352">
            <w:pPr>
              <w:spacing w:before="20" w:after="20" w:line="0" w:lineRule="atLeast"/>
              <w:jc w:val="right"/>
            </w:pPr>
            <w:r w:rsidRPr="00174442">
              <w:t>-</w:t>
            </w:r>
            <w:r w:rsidRPr="00174442" w:rsidR="00B94E5F">
              <w:t>6.9</w:t>
            </w:r>
          </w:p>
        </w:tc>
      </w:tr>
      <w:tr w:rsidRPr="00174442" w:rsidR="00030DD3" w:rsidTr="006045A8" w14:paraId="2054D9D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DCB387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84338D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5E8DF6E" w14:textId="1B9AAA6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1D06FC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45DFA98"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4635B03"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A738A3"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34A80C"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1F9E3E"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F0667BF" w14:textId="673B1F3E">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C6DF34" w14:textId="622A8A21">
            <w:pPr>
              <w:spacing w:before="20" w:after="20" w:line="0" w:lineRule="atLeast"/>
              <w:jc w:val="right"/>
            </w:pPr>
            <w:r w:rsidRPr="00174442">
              <w:t>-</w:t>
            </w:r>
            <w:r w:rsidRPr="00174442" w:rsidR="00B94E5F">
              <w:t>1.2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6DBF69" w14:textId="1501F074">
            <w:pPr>
              <w:spacing w:before="20" w:after="20" w:line="0" w:lineRule="atLeast"/>
              <w:jc w:val="right"/>
            </w:pPr>
            <w:r w:rsidRPr="00174442">
              <w:t>-</w:t>
            </w:r>
            <w:r w:rsidRPr="00174442" w:rsidR="00B94E5F">
              <w:t>4.0</w:t>
            </w:r>
          </w:p>
        </w:tc>
      </w:tr>
      <w:tr w:rsidRPr="00174442" w:rsidR="00425F28" w:rsidTr="00772F01" w14:paraId="4BC2B5A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234E30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1F60437" w14:textId="06724B2A">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060CA440" w14:textId="67675067">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05DEE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4416F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93292B1"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3285A4"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13DA970" w14:textId="7A1536B0">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9A04C0" w14:textId="1ADFF800">
            <w:pPr>
              <w:spacing w:before="20" w:after="20" w:line="0" w:lineRule="atLeast"/>
              <w:jc w:val="right"/>
            </w:pPr>
            <w:r w:rsidRPr="00174442">
              <w:t>-</w:t>
            </w:r>
            <w:r w:rsidRPr="00174442" w:rsidR="00B94E5F">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0B53C80" w14:textId="1D39C76F">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3DED2FE" w14:textId="4CA49FFA">
            <w:pPr>
              <w:spacing w:before="20" w:after="20" w:line="0" w:lineRule="atLeast"/>
              <w:jc w:val="right"/>
            </w:pPr>
            <w:r w:rsidRPr="00174442">
              <w:t>-</w:t>
            </w:r>
            <w:r w:rsidRPr="00174442" w:rsidR="00B94E5F">
              <w:t>6.6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651219C" w14:textId="629A0B91">
            <w:pPr>
              <w:spacing w:before="20" w:after="20" w:line="0" w:lineRule="atLeast"/>
              <w:jc w:val="right"/>
            </w:pPr>
            <w:r w:rsidRPr="00174442">
              <w:t>-</w:t>
            </w:r>
            <w:r w:rsidRPr="00174442" w:rsidR="00B94E5F">
              <w:t>6.3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1830E26" w14:textId="4ABA9A09">
            <w:pPr>
              <w:spacing w:before="20" w:after="20" w:line="0" w:lineRule="atLeast"/>
              <w:jc w:val="right"/>
            </w:pPr>
            <w:r w:rsidRPr="00174442">
              <w:t>-</w:t>
            </w:r>
            <w:r w:rsidRPr="00174442" w:rsidR="00B94E5F">
              <w:t>8.2</w:t>
            </w:r>
          </w:p>
        </w:tc>
      </w:tr>
      <w:tr w:rsidRPr="00174442" w:rsidR="00425F28" w:rsidTr="00772F01" w14:paraId="2BDD6E7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7BF863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98D78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66C5B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8BCE955"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503D84"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B54D06A"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FCC35B9" w14:textId="73B4155F">
            <w:pPr>
              <w:spacing w:before="20" w:after="20" w:line="0" w:lineRule="atLeast"/>
              <w:jc w:val="right"/>
            </w:pPr>
            <w:r w:rsidRPr="00174442">
              <w:t>-</w:t>
            </w:r>
            <w:r w:rsidRPr="00174442" w:rsidR="00B94E5F">
              <w:t>3.1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35AB0F" w14:textId="5EA4D000">
            <w:pPr>
              <w:spacing w:before="20" w:after="20" w:line="0" w:lineRule="atLeast"/>
              <w:jc w:val="right"/>
            </w:pPr>
            <w:r w:rsidRPr="00174442">
              <w:t>-</w:t>
            </w:r>
            <w:r w:rsidRPr="00174442" w:rsidR="00B94E5F">
              <w:t>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DF048C6" w14:textId="73CC7ED1">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624A42E" w14:textId="072A0A92">
            <w:pPr>
              <w:spacing w:before="20" w:after="20" w:line="0" w:lineRule="atLeast"/>
              <w:jc w:val="right"/>
            </w:pPr>
            <w:r w:rsidRPr="00174442">
              <w:t>-</w:t>
            </w:r>
            <w:r w:rsidRPr="00174442" w:rsidR="00B94E5F">
              <w:t>12.9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6BB40CC" w14:textId="72E43337">
            <w:pPr>
              <w:spacing w:before="20" w:after="20" w:line="0" w:lineRule="atLeast"/>
              <w:jc w:val="right"/>
            </w:pPr>
            <w:r w:rsidRPr="00174442">
              <w:t>-</w:t>
            </w:r>
            <w:r w:rsidRPr="00174442" w:rsidR="00B94E5F">
              <w:t>12.3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8B17B8B" w14:textId="378DBD51">
            <w:pPr>
              <w:spacing w:before="20" w:after="20" w:line="0" w:lineRule="atLeast"/>
              <w:jc w:val="right"/>
            </w:pPr>
            <w:r w:rsidRPr="00174442">
              <w:t>-</w:t>
            </w:r>
            <w:r w:rsidRPr="00174442" w:rsidR="00B94E5F">
              <w:t>16.0</w:t>
            </w:r>
          </w:p>
        </w:tc>
      </w:tr>
      <w:tr w:rsidRPr="00174442" w:rsidR="00425F28" w:rsidTr="00772F01" w14:paraId="45C5070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8E4C04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AB20C5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B90FCB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43BC368"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C45F33"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84E903"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8EC0EDA" w14:textId="53A49B79">
            <w:pPr>
              <w:spacing w:before="20" w:after="20" w:line="0" w:lineRule="atLeast"/>
              <w:jc w:val="right"/>
            </w:pPr>
            <w:r w:rsidRPr="00174442">
              <w:t>-</w:t>
            </w:r>
            <w:r w:rsidRPr="00174442" w:rsidR="00B94E5F">
              <w:t>4.4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029749" w14:textId="6CED62FF">
            <w:pPr>
              <w:spacing w:before="20" w:after="20" w:line="0" w:lineRule="atLeast"/>
              <w:jc w:val="right"/>
            </w:pPr>
            <w:r w:rsidRPr="00174442">
              <w:t>-</w:t>
            </w:r>
            <w:r w:rsidRPr="00174442" w:rsidR="00B94E5F">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572C068" w14:textId="69FBBC02">
            <w:pPr>
              <w:spacing w:before="20" w:after="20" w:line="0" w:lineRule="atLeast"/>
              <w:jc w:val="right"/>
            </w:pPr>
            <w:r w:rsidRPr="00174442">
              <w:t>-</w:t>
            </w:r>
            <w:r w:rsidRPr="00174442" w:rsidR="00B94E5F">
              <w:t>3.7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4C3D68" w14:textId="79687DCD">
            <w:pPr>
              <w:spacing w:before="20" w:after="20" w:line="0" w:lineRule="atLeast"/>
              <w:jc w:val="right"/>
            </w:pPr>
            <w:r w:rsidRPr="00174442">
              <w:t>-</w:t>
            </w:r>
            <w:r w:rsidRPr="00174442" w:rsidR="00B94E5F">
              <w:t>18.1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DDCA0A4" w14:textId="38AF22F3">
            <w:pPr>
              <w:spacing w:before="20" w:after="20" w:line="0" w:lineRule="atLeast"/>
              <w:jc w:val="right"/>
            </w:pPr>
            <w:r w:rsidRPr="00174442">
              <w:t>-</w:t>
            </w:r>
            <w:r w:rsidRPr="00174442" w:rsidR="00B94E5F">
              <w:t>17.3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40B6F9A" w14:textId="31DC9952">
            <w:pPr>
              <w:spacing w:before="20" w:after="20" w:line="0" w:lineRule="atLeast"/>
              <w:jc w:val="right"/>
            </w:pPr>
            <w:r w:rsidRPr="00174442">
              <w:t>-</w:t>
            </w:r>
            <w:r w:rsidRPr="00174442" w:rsidR="00B94E5F">
              <w:t>22.5</w:t>
            </w:r>
          </w:p>
        </w:tc>
      </w:tr>
      <w:tr w:rsidRPr="00174442" w:rsidR="00425F28" w:rsidTr="00772F01" w14:paraId="1BC7A7E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2AAF46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36EE5F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79FB32" w14:textId="2E197C3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A6704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2F0A38"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5A7F4C9"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766B92E" w14:textId="59905F6D">
            <w:pPr>
              <w:spacing w:before="20" w:after="20" w:line="0" w:lineRule="atLeast"/>
              <w:jc w:val="right"/>
            </w:pPr>
            <w:r w:rsidRPr="00174442">
              <w:t>-</w:t>
            </w:r>
            <w:r w:rsidRPr="00174442" w:rsidR="00B94E5F">
              <w:t>2.6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ADB04B6" w14:textId="12A9B549">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F507C46" w14:textId="139C7F73">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DBC988B" w14:textId="75D20EA7">
            <w:pPr>
              <w:spacing w:before="20" w:after="20" w:line="0" w:lineRule="atLeast"/>
              <w:jc w:val="right"/>
            </w:pPr>
            <w:r w:rsidRPr="00174442">
              <w:t>-</w:t>
            </w:r>
            <w:r w:rsidRPr="00174442" w:rsidR="00B94E5F">
              <w:t>10.6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34E3F0" w14:textId="16891F7F">
            <w:pPr>
              <w:spacing w:before="20" w:after="20" w:line="0" w:lineRule="atLeast"/>
              <w:jc w:val="right"/>
            </w:pPr>
            <w:r w:rsidRPr="00174442">
              <w:t>-</w:t>
            </w:r>
            <w:r w:rsidRPr="00174442" w:rsidR="00B94E5F">
              <w:t>10.2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319470E" w14:textId="258A044F">
            <w:pPr>
              <w:spacing w:before="20" w:after="20" w:line="0" w:lineRule="atLeast"/>
              <w:jc w:val="right"/>
            </w:pPr>
            <w:r w:rsidRPr="00174442">
              <w:t>-</w:t>
            </w:r>
            <w:r w:rsidRPr="00174442" w:rsidR="00B94E5F">
              <w:t>13.2</w:t>
            </w:r>
          </w:p>
        </w:tc>
      </w:tr>
      <w:tr w:rsidRPr="00174442" w:rsidR="00030DD3" w:rsidTr="006045A8" w14:paraId="3F710A9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580E4CA"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CD6091A" w14:textId="3AD414E1">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4A27FD9E" w14:textId="3E6B9D6F">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B3961B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65FEEB"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F176FA"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C6E4D74" w14:textId="1D4E47EB">
            <w:pPr>
              <w:spacing w:before="20" w:after="20" w:line="0" w:lineRule="atLeast"/>
              <w:jc w:val="right"/>
            </w:pPr>
            <w:r w:rsidRPr="00174442">
              <w:t>-</w:t>
            </w:r>
            <w:r w:rsidRPr="00174442" w:rsidR="00B94E5F">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E9E45EA" w14:textId="5F29D53D">
            <w:pPr>
              <w:spacing w:before="20" w:after="20" w:line="0" w:lineRule="atLeast"/>
              <w:jc w:val="right"/>
            </w:pPr>
            <w:r w:rsidRPr="00174442">
              <w:t>-</w:t>
            </w:r>
            <w:r w:rsidRPr="00174442" w:rsidR="00B94E5F">
              <w:t>3.4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8ECF5B5" w14:textId="62E68151">
            <w:pPr>
              <w:spacing w:before="20" w:after="20" w:line="0" w:lineRule="atLeast"/>
              <w:jc w:val="right"/>
            </w:pPr>
            <w:r w:rsidRPr="00174442">
              <w:t>-</w:t>
            </w:r>
            <w:r w:rsidRPr="00174442" w:rsidR="00B94E5F">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59AD01D" w14:textId="3FFBD971">
            <w:pPr>
              <w:spacing w:before="20" w:after="20" w:line="0" w:lineRule="atLeast"/>
              <w:jc w:val="right"/>
            </w:pPr>
            <w:r w:rsidRPr="00174442">
              <w:t>-</w:t>
            </w:r>
            <w:r w:rsidRPr="00174442" w:rsidR="00B94E5F">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F2E9438" w14:textId="3BD195CC">
            <w:pPr>
              <w:spacing w:before="20" w:after="20" w:line="0" w:lineRule="atLeast"/>
              <w:jc w:val="right"/>
            </w:pPr>
            <w:r w:rsidRPr="00174442">
              <w:t>-</w:t>
            </w:r>
            <w:r w:rsidRPr="00174442" w:rsidR="00B94E5F">
              <w:t>11.8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8F8FE36" w14:textId="726C9377">
            <w:pPr>
              <w:spacing w:before="20" w:after="20" w:line="0" w:lineRule="atLeast"/>
              <w:jc w:val="right"/>
            </w:pPr>
            <w:r w:rsidRPr="00174442">
              <w:t>-</w:t>
            </w:r>
            <w:r w:rsidRPr="00174442" w:rsidR="00B94E5F">
              <w:t>11.0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33D3D99" w14:textId="4A622CB3">
            <w:pPr>
              <w:spacing w:before="20" w:after="20" w:line="0" w:lineRule="atLeast"/>
              <w:jc w:val="right"/>
            </w:pPr>
            <w:r w:rsidRPr="00174442">
              <w:t>-</w:t>
            </w:r>
            <w:r w:rsidRPr="00174442" w:rsidR="00B94E5F">
              <w:t>12.6</w:t>
            </w:r>
          </w:p>
        </w:tc>
      </w:tr>
      <w:tr w:rsidRPr="00174442" w:rsidR="00030DD3" w:rsidTr="006045A8" w14:paraId="479A3D4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EAF63C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993698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743A4A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0F6664"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D7E31E"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B30D91A" w14:textId="33599B3B">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C05A72A" w14:textId="0FA4F5DC">
            <w:pPr>
              <w:spacing w:before="20" w:after="20" w:line="0" w:lineRule="atLeast"/>
              <w:jc w:val="right"/>
            </w:pPr>
            <w:r w:rsidRPr="00174442">
              <w:t>-</w:t>
            </w:r>
            <w:r w:rsidRPr="00174442" w:rsidR="00B94E5F">
              <w:t>6.7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FEAE5AE" w14:textId="4678C114">
            <w:pPr>
              <w:spacing w:before="20" w:after="20" w:line="0" w:lineRule="atLeast"/>
              <w:jc w:val="right"/>
            </w:pPr>
            <w:r w:rsidRPr="00174442">
              <w:t>-</w:t>
            </w:r>
            <w:r w:rsidRPr="00174442" w:rsidR="00B94E5F">
              <w:t>7.3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179FB82" w14:textId="2193F309">
            <w:pPr>
              <w:spacing w:before="20" w:after="20" w:line="0" w:lineRule="atLeast"/>
              <w:jc w:val="right"/>
            </w:pPr>
            <w:r w:rsidRPr="00174442">
              <w:t>-</w:t>
            </w:r>
            <w:r w:rsidRPr="00174442" w:rsidR="00B94E5F">
              <w:t>8.4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FB28603" w14:textId="43DF60C8">
            <w:pPr>
              <w:spacing w:before="20" w:after="20" w:line="0" w:lineRule="atLeast"/>
              <w:jc w:val="right"/>
            </w:pPr>
            <w:r w:rsidRPr="00174442">
              <w:t>-</w:t>
            </w:r>
            <w:r w:rsidRPr="00174442" w:rsidR="00B94E5F">
              <w:t>22.9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ECC0E7B" w14:textId="6B90C18E">
            <w:pPr>
              <w:spacing w:before="20" w:after="20" w:line="0" w:lineRule="atLeast"/>
              <w:jc w:val="right"/>
            </w:pPr>
            <w:r w:rsidRPr="00174442">
              <w:t>-</w:t>
            </w:r>
            <w:r w:rsidRPr="00174442" w:rsidR="00B94E5F">
              <w:t>21.4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548C60" w14:textId="2B5E49D1">
            <w:pPr>
              <w:spacing w:before="20" w:after="20" w:line="0" w:lineRule="atLeast"/>
              <w:jc w:val="right"/>
            </w:pPr>
            <w:r w:rsidRPr="00174442">
              <w:t>-</w:t>
            </w:r>
            <w:r w:rsidRPr="00174442" w:rsidR="00B94E5F">
              <w:t>24.5</w:t>
            </w:r>
          </w:p>
        </w:tc>
      </w:tr>
      <w:tr w:rsidRPr="00174442" w:rsidR="00030DD3" w:rsidTr="006045A8" w14:paraId="7BEBFC4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32DB71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BD6CA1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12FC0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55B105E"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8FB86C" w14:textId="77777777">
            <w:pPr>
              <w:spacing w:before="20" w:after="20" w:line="0" w:lineRule="atLeast"/>
              <w:jc w:val="right"/>
            </w:pPr>
            <w:r w:rsidRPr="00174442">
              <w:t>6.7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A2CBA5" w14:textId="5B4299B0">
            <w:pPr>
              <w:spacing w:before="20" w:after="20" w:line="0" w:lineRule="atLeast"/>
              <w:jc w:val="right"/>
            </w:pPr>
            <w:r w:rsidRPr="00174442">
              <w:t>-</w:t>
            </w:r>
            <w:r w:rsidRPr="00174442" w:rsidR="00B94E5F">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D6B4C8F" w14:textId="250EC8B6">
            <w:pPr>
              <w:spacing w:before="20" w:after="20" w:line="0" w:lineRule="atLeast"/>
              <w:jc w:val="right"/>
            </w:pPr>
            <w:r w:rsidRPr="00174442">
              <w:t>-</w:t>
            </w:r>
            <w:r w:rsidRPr="00174442" w:rsidR="00B94E5F">
              <w:t>9.4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64FF11" w14:textId="4336A471">
            <w:pPr>
              <w:spacing w:before="20" w:after="20" w:line="0" w:lineRule="atLeast"/>
              <w:jc w:val="right"/>
            </w:pPr>
            <w:r w:rsidRPr="00174442">
              <w:t>-</w:t>
            </w:r>
            <w:r w:rsidRPr="00174442" w:rsidR="00B94E5F">
              <w:t>10.3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99DF0D" w14:textId="224F50FA">
            <w:pPr>
              <w:spacing w:before="20" w:after="20" w:line="0" w:lineRule="atLeast"/>
              <w:jc w:val="right"/>
            </w:pPr>
            <w:r w:rsidRPr="00174442">
              <w:t>-</w:t>
            </w:r>
            <w:r w:rsidRPr="00174442" w:rsidR="00B94E5F">
              <w:t>11.8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B0EF88D" w14:textId="57E25D10">
            <w:pPr>
              <w:spacing w:before="20" w:after="20" w:line="0" w:lineRule="atLeast"/>
              <w:jc w:val="right"/>
            </w:pPr>
            <w:r w:rsidRPr="00174442">
              <w:t>-</w:t>
            </w:r>
            <w:r w:rsidRPr="00174442" w:rsidR="00B94E5F">
              <w:t>32.2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61F264" w14:textId="22190B47">
            <w:pPr>
              <w:spacing w:before="20" w:after="20" w:line="0" w:lineRule="atLeast"/>
              <w:jc w:val="right"/>
            </w:pPr>
            <w:r w:rsidRPr="00174442">
              <w:t>-</w:t>
            </w:r>
            <w:r w:rsidRPr="00174442" w:rsidR="00B94E5F">
              <w:t>30.0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09CD6DE" w14:textId="35D25BD0">
            <w:pPr>
              <w:spacing w:before="20" w:after="20" w:line="0" w:lineRule="atLeast"/>
              <w:jc w:val="right"/>
            </w:pPr>
            <w:r w:rsidRPr="00174442">
              <w:t>-</w:t>
            </w:r>
            <w:r w:rsidRPr="00174442" w:rsidR="00B94E5F">
              <w:t>34.4</w:t>
            </w:r>
          </w:p>
        </w:tc>
      </w:tr>
      <w:tr w:rsidRPr="00174442" w:rsidR="00030DD3" w:rsidTr="009259C2" w14:paraId="5E0109F4"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739424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AAF55C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7BC7C2" w14:textId="4129196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AB23F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905176"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99210AD" w14:textId="7880D5F5">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96C3DE" w14:textId="019D01F5">
            <w:pPr>
              <w:spacing w:before="20" w:after="20" w:line="0" w:lineRule="atLeast"/>
              <w:jc w:val="right"/>
            </w:pPr>
            <w:r w:rsidRPr="00174442">
              <w:t>-</w:t>
            </w:r>
            <w:r w:rsidRPr="00174442" w:rsidR="00B94E5F">
              <w:t>5.5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9E501C6" w14:textId="7F60C17B">
            <w:pPr>
              <w:spacing w:before="20" w:after="20" w:line="0" w:lineRule="atLeast"/>
              <w:jc w:val="right"/>
            </w:pPr>
            <w:r w:rsidRPr="00174442">
              <w:t>-</w:t>
            </w:r>
            <w:r w:rsidRPr="00174442" w:rsidR="00B94E5F">
              <w:t>6.0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181F8F2" w14:textId="3DEB95B4">
            <w:pPr>
              <w:spacing w:before="20" w:after="20" w:line="0" w:lineRule="atLeast"/>
              <w:jc w:val="right"/>
            </w:pPr>
            <w:r w:rsidRPr="00174442">
              <w:t>-</w:t>
            </w:r>
            <w:r w:rsidRPr="00174442" w:rsidR="00B94E5F">
              <w:t>6.9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2384B08" w14:textId="11DAEFBD">
            <w:pPr>
              <w:spacing w:before="20" w:after="20" w:line="0" w:lineRule="atLeast"/>
              <w:jc w:val="right"/>
            </w:pPr>
            <w:r w:rsidRPr="00174442">
              <w:t>-</w:t>
            </w:r>
            <w:r w:rsidRPr="00174442" w:rsidR="00B94E5F">
              <w:t>18.9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4A35A0E" w14:textId="172BD4DE">
            <w:pPr>
              <w:spacing w:before="20" w:after="20" w:line="0" w:lineRule="atLeast"/>
              <w:jc w:val="right"/>
            </w:pPr>
            <w:r w:rsidRPr="00174442">
              <w:t>-</w:t>
            </w:r>
            <w:r w:rsidRPr="00174442" w:rsidR="00B94E5F">
              <w:t>17.6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9C2B75C" w14:textId="07920CC3">
            <w:pPr>
              <w:spacing w:before="20" w:after="20" w:line="0" w:lineRule="atLeast"/>
              <w:jc w:val="right"/>
            </w:pPr>
            <w:r w:rsidRPr="00174442">
              <w:t>-</w:t>
            </w:r>
            <w:r w:rsidRPr="00174442" w:rsidR="00B94E5F">
              <w:t>20.2</w:t>
            </w:r>
          </w:p>
        </w:tc>
      </w:tr>
      <w:tr w:rsidRPr="00174442" w:rsidR="00425F28" w:rsidTr="00772F01" w14:paraId="5249190A"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8E7C50F" w14:textId="46738607">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E7FAE1D" w14:textId="09004C97">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234743F6" w14:textId="3FF807E9">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006FB6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E75963"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45D02EF"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F465561"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4639D0"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24B6A8"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80198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D614436" w14:textId="5E6EC8E3">
            <w:pPr>
              <w:spacing w:before="20" w:after="20" w:line="0" w:lineRule="atLeast"/>
              <w:jc w:val="right"/>
            </w:pPr>
            <w:r w:rsidRPr="00174442">
              <w:t>-</w:t>
            </w:r>
            <w:r w:rsidRPr="00174442" w:rsidR="00B94E5F">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782AD79" w14:textId="5B1DA399">
            <w:pPr>
              <w:spacing w:before="20" w:after="20" w:line="0" w:lineRule="atLeast"/>
              <w:jc w:val="right"/>
            </w:pPr>
            <w:r w:rsidRPr="00174442">
              <w:t>-</w:t>
            </w:r>
            <w:r w:rsidRPr="00174442" w:rsidR="00B94E5F">
              <w:t>0.7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B45DD56" w14:textId="1B1A1D72">
            <w:pPr>
              <w:spacing w:before="20" w:after="20" w:line="0" w:lineRule="atLeast"/>
              <w:jc w:val="right"/>
            </w:pPr>
            <w:r w:rsidRPr="00174442">
              <w:t>-</w:t>
            </w:r>
            <w:r w:rsidRPr="00174442" w:rsidR="00B94E5F">
              <w:t>2.5</w:t>
            </w:r>
          </w:p>
        </w:tc>
      </w:tr>
      <w:tr w:rsidRPr="00174442" w:rsidR="00425F28" w:rsidTr="00772F01" w14:paraId="0DDD407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952649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8E97AB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15054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179913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FC421C7"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2509761" w14:textId="77777777">
            <w:pPr>
              <w:spacing w:before="20" w:after="20" w:line="0" w:lineRule="atLeast"/>
              <w:jc w:val="right"/>
            </w:pPr>
            <w:r w:rsidRPr="00174442">
              <w:t>11.0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8CC192D"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EEA6A2"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7B5763"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4D45632" w14:textId="53E8515D">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0FB7ED9" w14:textId="12864A69">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B3E3E00" w14:textId="44E147A8">
            <w:pPr>
              <w:spacing w:before="20" w:after="20" w:line="0" w:lineRule="atLeast"/>
              <w:jc w:val="right"/>
            </w:pPr>
            <w:r w:rsidRPr="00174442">
              <w:t>-</w:t>
            </w:r>
            <w:r w:rsidRPr="00174442" w:rsidR="00B94E5F">
              <w:t>5.5</w:t>
            </w:r>
          </w:p>
        </w:tc>
      </w:tr>
      <w:tr w:rsidRPr="00174442" w:rsidR="00425F28" w:rsidTr="00772F01" w14:paraId="4453025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BFE22F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F90377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ADCDF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8C44E5C"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FEE507"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6A533EF" w14:textId="77777777">
            <w:pPr>
              <w:spacing w:before="20" w:after="20" w:line="0" w:lineRule="atLeast"/>
              <w:jc w:val="right"/>
            </w:pPr>
            <w:r w:rsidRPr="00174442">
              <w:t>18.1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C60B00"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AA0DB29"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049DC6"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4255B5E" w14:textId="1186C3A3">
            <w:pPr>
              <w:spacing w:before="20" w:after="20" w:line="0" w:lineRule="atLeast"/>
              <w:jc w:val="right"/>
            </w:pPr>
            <w:r w:rsidRPr="00174442">
              <w:t>-</w:t>
            </w:r>
            <w:r w:rsidRPr="00174442" w:rsidR="00B94E5F">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2F05F5" w14:textId="7A0C0241">
            <w:pPr>
              <w:spacing w:before="20" w:after="20" w:line="0" w:lineRule="atLeast"/>
              <w:jc w:val="right"/>
            </w:pPr>
            <w:r w:rsidRPr="00174442">
              <w:t>-</w:t>
            </w:r>
            <w:r w:rsidRPr="00174442" w:rsidR="00B94E5F">
              <w:t>2.7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F04558E" w14:textId="39BF60BD">
            <w:pPr>
              <w:spacing w:before="20" w:after="20" w:line="0" w:lineRule="atLeast"/>
              <w:jc w:val="right"/>
            </w:pPr>
            <w:r w:rsidRPr="00174442">
              <w:t>-</w:t>
            </w:r>
            <w:r w:rsidRPr="00174442" w:rsidR="00B94E5F">
              <w:t>9.1</w:t>
            </w:r>
          </w:p>
        </w:tc>
      </w:tr>
      <w:tr w:rsidRPr="00174442" w:rsidR="00425F28" w:rsidTr="00772F01" w14:paraId="61EEE9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F8E016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5D8839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E3C1F87" w14:textId="1FAD391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3924D52"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EACFD03"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D7314BC"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2EF566C"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D35D40"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AD4F5E"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0CAB14C" w14:textId="55D96684">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B009CE2" w14:textId="103EC646">
            <w:pPr>
              <w:spacing w:before="20" w:after="20" w:line="0" w:lineRule="atLeast"/>
              <w:jc w:val="right"/>
            </w:pPr>
            <w:r w:rsidRPr="00174442">
              <w:t>-</w:t>
            </w:r>
            <w:r w:rsidRPr="00174442" w:rsidR="00B94E5F">
              <w:t>1.2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18F4FA3" w14:textId="5349299F">
            <w:pPr>
              <w:spacing w:before="20" w:after="20" w:line="0" w:lineRule="atLeast"/>
              <w:jc w:val="right"/>
            </w:pPr>
            <w:r w:rsidRPr="00174442">
              <w:t>-</w:t>
            </w:r>
            <w:r w:rsidRPr="00174442" w:rsidR="00B94E5F">
              <w:t>4.0</w:t>
            </w:r>
          </w:p>
        </w:tc>
      </w:tr>
      <w:tr w:rsidRPr="00174442" w:rsidR="00030DD3" w:rsidTr="006045A8" w14:paraId="1E61DD8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577D9B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1E8905D" w14:textId="38CE8976">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51F6E074" w14:textId="13840EF5">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70DA37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4547ED"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E52950"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76EB036"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C6AF2C3" w14:textId="4F4E2FDF">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DF01973" w14:textId="058F5169">
            <w:pPr>
              <w:spacing w:before="20" w:after="20" w:line="0" w:lineRule="atLeast"/>
              <w:jc w:val="right"/>
            </w:pPr>
            <w:r w:rsidRPr="00174442">
              <w:t>-</w:t>
            </w:r>
            <w:r w:rsidRPr="00174442" w:rsidR="00B94E5F">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F0D3F4C" w14:textId="6632E2FD">
            <w:pPr>
              <w:spacing w:before="20" w:after="20" w:line="0" w:lineRule="atLeast"/>
              <w:jc w:val="right"/>
            </w:pPr>
            <w:r w:rsidRPr="00174442">
              <w:t>-</w:t>
            </w:r>
            <w:r w:rsidRPr="00174442" w:rsidR="00B94E5F">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A421D61" w14:textId="493AE671">
            <w:pPr>
              <w:spacing w:before="20" w:after="20" w:line="0" w:lineRule="atLeast"/>
              <w:jc w:val="right"/>
            </w:pPr>
            <w:r w:rsidRPr="00174442">
              <w:t>-</w:t>
            </w:r>
            <w:r w:rsidRPr="00174442" w:rsidR="00B94E5F">
              <w:t>6.5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6DD2C0" w14:textId="73A7516B">
            <w:pPr>
              <w:spacing w:before="20" w:after="20" w:line="0" w:lineRule="atLeast"/>
              <w:jc w:val="right"/>
            </w:pPr>
            <w:r w:rsidRPr="00174442">
              <w:t>-</w:t>
            </w:r>
            <w:r w:rsidRPr="00174442" w:rsidR="00B94E5F">
              <w:t>6.2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3AF8A7" w14:textId="74EB63F0">
            <w:pPr>
              <w:spacing w:before="20" w:after="20" w:line="0" w:lineRule="atLeast"/>
              <w:jc w:val="right"/>
            </w:pPr>
            <w:r w:rsidRPr="00174442">
              <w:t>-</w:t>
            </w:r>
            <w:r w:rsidRPr="00174442" w:rsidR="00B94E5F">
              <w:t>8.1</w:t>
            </w:r>
          </w:p>
        </w:tc>
      </w:tr>
      <w:tr w:rsidRPr="00174442" w:rsidR="00030DD3" w:rsidTr="009259C2" w14:paraId="25A02FD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B7C937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531BC4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11DD2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5DA1FF"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B1C670B"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A9B556"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9E81C1" w14:textId="0565E7F3">
            <w:pPr>
              <w:spacing w:before="20" w:after="20" w:line="0" w:lineRule="atLeast"/>
              <w:jc w:val="right"/>
            </w:pPr>
            <w:r w:rsidRPr="00174442">
              <w:t>-</w:t>
            </w:r>
            <w:r w:rsidRPr="00174442" w:rsidR="00B94E5F">
              <w:t>3.5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3E496F7" w14:textId="31800F33">
            <w:pPr>
              <w:spacing w:before="20" w:after="20" w:line="0" w:lineRule="atLeast"/>
              <w:jc w:val="right"/>
            </w:pPr>
            <w:r w:rsidRPr="00174442">
              <w:t>-</w:t>
            </w:r>
            <w:r w:rsidRPr="00174442" w:rsidR="00B94E5F">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3805101" w14:textId="18D3DAAA">
            <w:pPr>
              <w:spacing w:before="20" w:after="20" w:line="0" w:lineRule="atLeast"/>
              <w:jc w:val="right"/>
            </w:pPr>
            <w:r w:rsidRPr="00174442">
              <w:t>-</w:t>
            </w:r>
            <w:r w:rsidRPr="00174442" w:rsidR="00B94E5F">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CB073F3" w14:textId="12787C02">
            <w:pPr>
              <w:spacing w:before="20" w:after="20" w:line="0" w:lineRule="atLeast"/>
              <w:jc w:val="right"/>
            </w:pPr>
            <w:r w:rsidRPr="00174442">
              <w:t>-</w:t>
            </w:r>
            <w:r w:rsidRPr="00174442" w:rsidR="00B94E5F">
              <w:t>14.5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85CE9ED" w14:textId="333A20CF">
            <w:pPr>
              <w:spacing w:before="20" w:after="20" w:line="0" w:lineRule="atLeast"/>
              <w:jc w:val="right"/>
            </w:pPr>
            <w:r w:rsidRPr="00174442">
              <w:t>-</w:t>
            </w:r>
            <w:r w:rsidRPr="00174442" w:rsidR="00B94E5F">
              <w:t>13.9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F86E8DC" w14:textId="580974FF">
            <w:pPr>
              <w:spacing w:before="20" w:after="20" w:line="0" w:lineRule="atLeast"/>
              <w:jc w:val="right"/>
            </w:pPr>
            <w:r w:rsidRPr="00174442">
              <w:t>-</w:t>
            </w:r>
            <w:r w:rsidRPr="00174442" w:rsidR="00B94E5F">
              <w:t>18.1</w:t>
            </w:r>
          </w:p>
        </w:tc>
      </w:tr>
      <w:tr w:rsidRPr="00174442" w:rsidR="00030DD3" w:rsidTr="009259C2" w14:paraId="26129D25"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D59198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E34837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FA4540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E379A28"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21CAAC" w14:textId="77777777">
            <w:pPr>
              <w:spacing w:before="20" w:after="20" w:line="0" w:lineRule="atLeast"/>
              <w:jc w:val="right"/>
            </w:pPr>
            <w:r w:rsidRPr="00174442">
              <w:t>6.5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68EFAB"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9BF3C06" w14:textId="7DDA45A2">
            <w:pPr>
              <w:spacing w:before="20" w:after="20" w:line="0" w:lineRule="atLeast"/>
              <w:jc w:val="right"/>
            </w:pPr>
            <w:r w:rsidRPr="00174442">
              <w:t>-</w:t>
            </w:r>
            <w:r w:rsidRPr="00174442" w:rsidR="00B94E5F">
              <w:t>5.8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86EA844" w14:textId="39AE4061">
            <w:pPr>
              <w:spacing w:before="20" w:after="20" w:line="0" w:lineRule="atLeast"/>
              <w:jc w:val="right"/>
            </w:pPr>
            <w:r w:rsidRPr="00174442">
              <w:t>-</w:t>
            </w:r>
            <w:r w:rsidRPr="00174442" w:rsidR="00B94E5F">
              <w:t>5.8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3A1CBB" w14:textId="6CE88BB2">
            <w:pPr>
              <w:spacing w:before="20" w:after="20" w:line="0" w:lineRule="atLeast"/>
              <w:jc w:val="right"/>
            </w:pPr>
            <w:r w:rsidRPr="00174442">
              <w:t>-</w:t>
            </w:r>
            <w:r w:rsidRPr="00174442" w:rsidR="00B94E5F">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86D1E94" w14:textId="3044304A">
            <w:pPr>
              <w:spacing w:before="20" w:after="20" w:line="0" w:lineRule="atLeast"/>
              <w:jc w:val="right"/>
            </w:pPr>
            <w:r w:rsidRPr="00174442">
              <w:t>-</w:t>
            </w:r>
            <w:r w:rsidRPr="00174442" w:rsidR="00B94E5F">
              <w:t>23.9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D3AFC4B" w14:textId="42FD4DD7">
            <w:pPr>
              <w:spacing w:before="20" w:after="20" w:line="0" w:lineRule="atLeast"/>
              <w:jc w:val="right"/>
            </w:pPr>
            <w:r w:rsidRPr="00174442">
              <w:t>-</w:t>
            </w:r>
            <w:r w:rsidRPr="00174442" w:rsidR="00B94E5F">
              <w:t>22.9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AED8BA3" w14:textId="0AA00B79">
            <w:pPr>
              <w:spacing w:before="20" w:after="20" w:line="0" w:lineRule="atLeast"/>
              <w:jc w:val="right"/>
            </w:pPr>
            <w:r w:rsidRPr="00174442">
              <w:t>-</w:t>
            </w:r>
            <w:r w:rsidRPr="00174442" w:rsidR="00B94E5F">
              <w:t>29.8</w:t>
            </w:r>
          </w:p>
        </w:tc>
      </w:tr>
      <w:tr w:rsidRPr="00174442" w:rsidR="00030DD3" w:rsidTr="009259C2" w14:paraId="440F094D"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3235F5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F0E8B9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C0CFB2A" w14:textId="00B5A1A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0C4ACE"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9EA4CB"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C24BF10"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C28EF1" w14:textId="3E0CB41E">
            <w:pPr>
              <w:spacing w:before="20" w:after="20" w:line="0" w:lineRule="atLeast"/>
              <w:jc w:val="right"/>
            </w:pPr>
            <w:r w:rsidRPr="00174442">
              <w:t>-</w:t>
            </w:r>
            <w:r w:rsidRPr="00174442" w:rsidR="00B94E5F">
              <w:t>2.6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AF2B45A" w14:textId="0866B3C0">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BFDC3D4" w14:textId="670A7FD9">
            <w:pPr>
              <w:spacing w:before="20" w:after="20" w:line="0" w:lineRule="atLeast"/>
              <w:jc w:val="right"/>
            </w:pPr>
            <w:r w:rsidRPr="00174442">
              <w:t>-</w:t>
            </w:r>
            <w:r w:rsidRPr="00174442" w:rsidR="00B94E5F">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14E5B68" w14:textId="18D7A364">
            <w:pPr>
              <w:spacing w:before="20" w:after="20" w:line="0" w:lineRule="atLeast"/>
              <w:jc w:val="right"/>
            </w:pPr>
            <w:r w:rsidRPr="00174442">
              <w:t>-</w:t>
            </w:r>
            <w:r w:rsidRPr="00174442" w:rsidR="00B94E5F">
              <w:t>10.6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61571E1" w14:textId="23A3FAF6">
            <w:pPr>
              <w:spacing w:before="20" w:after="20" w:line="0" w:lineRule="atLeast"/>
              <w:jc w:val="right"/>
            </w:pPr>
            <w:r w:rsidRPr="00174442">
              <w:t>-</w:t>
            </w:r>
            <w:r w:rsidRPr="00174442" w:rsidR="00B94E5F">
              <w:t>10.2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BEC16C" w14:textId="64DF7BB8">
            <w:pPr>
              <w:spacing w:before="20" w:after="20" w:line="0" w:lineRule="atLeast"/>
              <w:jc w:val="right"/>
            </w:pPr>
            <w:r w:rsidRPr="00174442">
              <w:t>-</w:t>
            </w:r>
            <w:r w:rsidRPr="00174442" w:rsidR="00B94E5F">
              <w:t>13.2</w:t>
            </w:r>
          </w:p>
        </w:tc>
      </w:tr>
      <w:tr w:rsidRPr="00174442" w:rsidR="00425F28" w:rsidTr="009259C2" w14:paraId="7251949A"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FE4AA3D"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263A2C7" w14:textId="6C9A1F34">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5368841C" w14:textId="616F1E4A">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BA0FB83"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DDCC86"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FBF4F0"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F0873D" w14:textId="7B13177E">
            <w:pPr>
              <w:spacing w:before="20" w:after="20" w:line="0" w:lineRule="atLeast"/>
              <w:jc w:val="right"/>
            </w:pPr>
            <w:r w:rsidRPr="00174442">
              <w:t>-</w:t>
            </w:r>
            <w:r w:rsidRPr="00174442" w:rsidR="00B94E5F">
              <w:t>0.9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80DFF0" w14:textId="267925AD">
            <w:pPr>
              <w:spacing w:before="20" w:after="20" w:line="0" w:lineRule="atLeast"/>
              <w:jc w:val="right"/>
            </w:pPr>
            <w:r w:rsidRPr="00174442">
              <w:t>-</w:t>
            </w:r>
            <w:r w:rsidRPr="00174442" w:rsidR="00B94E5F">
              <w:t>3.4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1BDD8C" w14:textId="10A71CB7">
            <w:pPr>
              <w:spacing w:before="20" w:after="20" w:line="0" w:lineRule="atLeast"/>
              <w:jc w:val="right"/>
            </w:pPr>
            <w:r w:rsidRPr="00174442">
              <w:t>-</w:t>
            </w:r>
            <w:r w:rsidRPr="00174442" w:rsidR="00B94E5F">
              <w:t>3.7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0EF1CA" w14:textId="76055B2A">
            <w:pPr>
              <w:spacing w:before="20" w:after="20" w:line="0" w:lineRule="atLeast"/>
              <w:jc w:val="right"/>
            </w:pPr>
            <w:r w:rsidRPr="00174442">
              <w:t>-</w:t>
            </w:r>
            <w:r w:rsidRPr="00174442" w:rsidR="00B94E5F">
              <w:t>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95EB97C" w14:textId="46874D6C">
            <w:pPr>
              <w:spacing w:before="20" w:after="20" w:line="0" w:lineRule="atLeast"/>
              <w:jc w:val="right"/>
            </w:pPr>
            <w:r w:rsidRPr="00174442">
              <w:t>-</w:t>
            </w:r>
            <w:r w:rsidRPr="00174442" w:rsidR="00B94E5F">
              <w:t>11.6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FEA17E" w14:textId="4FB2091E">
            <w:pPr>
              <w:spacing w:before="20" w:after="20" w:line="0" w:lineRule="atLeast"/>
              <w:jc w:val="right"/>
            </w:pPr>
            <w:r w:rsidRPr="00174442">
              <w:t>-</w:t>
            </w:r>
            <w:r w:rsidRPr="00174442" w:rsidR="00B94E5F">
              <w:t>10.8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0861147" w14:textId="7C14986A">
            <w:pPr>
              <w:spacing w:before="20" w:after="20" w:line="0" w:lineRule="atLeast"/>
              <w:jc w:val="right"/>
            </w:pPr>
            <w:r w:rsidRPr="00174442">
              <w:t>-</w:t>
            </w:r>
            <w:r w:rsidRPr="00174442" w:rsidR="00B94E5F">
              <w:t>12.4</w:t>
            </w:r>
          </w:p>
        </w:tc>
      </w:tr>
      <w:tr w:rsidRPr="00174442" w:rsidR="00425F28" w:rsidTr="009259C2" w14:paraId="273D5FF2"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EBEC08C"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6ED843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0F60526"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9307479"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F10E7D" w14:textId="77777777">
            <w:pPr>
              <w:spacing w:before="20" w:after="20" w:line="0" w:lineRule="atLeast"/>
              <w:jc w:val="right"/>
            </w:pPr>
            <w:r w:rsidRPr="00174442">
              <w:t>5.4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4C5A4A9" w14:textId="3D281684">
            <w:pPr>
              <w:spacing w:before="20" w:after="20" w:line="0" w:lineRule="atLeast"/>
              <w:jc w:val="right"/>
            </w:pPr>
            <w:r w:rsidRPr="00174442">
              <w:t>-</w:t>
            </w:r>
            <w:r w:rsidRPr="00174442" w:rsidR="00B94E5F">
              <w:t>1.9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D4A934D" w14:textId="45F4911B">
            <w:pPr>
              <w:spacing w:before="20" w:after="20" w:line="0" w:lineRule="atLeast"/>
              <w:jc w:val="right"/>
            </w:pPr>
            <w:r w:rsidRPr="00174442">
              <w:t>-</w:t>
            </w:r>
            <w:r w:rsidRPr="00174442" w:rsidR="00B94E5F">
              <w:t>7.6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101DBBF" w14:textId="526F99C4">
            <w:pPr>
              <w:spacing w:before="20" w:after="20" w:line="0" w:lineRule="atLeast"/>
              <w:jc w:val="right"/>
            </w:pPr>
            <w:r w:rsidRPr="00174442">
              <w:t>-</w:t>
            </w:r>
            <w:r w:rsidRPr="00174442" w:rsidR="00B94E5F">
              <w:t>8.2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580215" w14:textId="1E6ACFB1">
            <w:pPr>
              <w:spacing w:before="20" w:after="20" w:line="0" w:lineRule="atLeast"/>
              <w:jc w:val="right"/>
            </w:pPr>
            <w:r w:rsidRPr="00174442">
              <w:t>-</w:t>
            </w:r>
            <w:r w:rsidRPr="00174442" w:rsidR="00B94E5F">
              <w:t>9.5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E54B558" w14:textId="02AE8AD4">
            <w:pPr>
              <w:spacing w:before="20" w:after="20" w:line="0" w:lineRule="atLeast"/>
              <w:jc w:val="right"/>
            </w:pPr>
            <w:r w:rsidRPr="00174442">
              <w:t>-</w:t>
            </w:r>
            <w:r w:rsidRPr="00174442" w:rsidR="00B94E5F">
              <w:t>25.9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2BDE960" w14:textId="7D108C1A">
            <w:pPr>
              <w:spacing w:before="20" w:after="20" w:line="0" w:lineRule="atLeast"/>
              <w:jc w:val="right"/>
            </w:pPr>
            <w:r w:rsidRPr="00174442">
              <w:t>-</w:t>
            </w:r>
            <w:r w:rsidRPr="00174442" w:rsidR="00B94E5F">
              <w:t>24.1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AAF041A" w14:textId="7EDBBE46">
            <w:pPr>
              <w:spacing w:before="20" w:after="20" w:line="0" w:lineRule="atLeast"/>
              <w:jc w:val="right"/>
            </w:pPr>
            <w:r w:rsidRPr="00174442">
              <w:t>-</w:t>
            </w:r>
            <w:r w:rsidRPr="00174442" w:rsidR="00B94E5F">
              <w:t>27.6</w:t>
            </w:r>
          </w:p>
        </w:tc>
      </w:tr>
      <w:tr w:rsidRPr="00174442" w:rsidR="00425F28" w:rsidTr="009259C2" w14:paraId="3A619AA0"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8967C2F"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0271CE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78C66EB"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055042A"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88D7AF9" w14:textId="77777777">
            <w:pPr>
              <w:spacing w:before="20" w:after="20" w:line="0" w:lineRule="atLeast"/>
              <w:jc w:val="right"/>
            </w:pPr>
            <w:r w:rsidRPr="00174442">
              <w:t>8.9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6B399BE" w14:textId="4F1F8BE0">
            <w:pPr>
              <w:spacing w:before="20" w:after="20" w:line="0" w:lineRule="atLeast"/>
              <w:jc w:val="right"/>
            </w:pPr>
            <w:r w:rsidRPr="00174442">
              <w:t>-</w:t>
            </w:r>
            <w:r w:rsidRPr="00174442" w:rsidR="00B94E5F">
              <w:t>3.1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31DEE76" w14:textId="0845E160">
            <w:pPr>
              <w:spacing w:before="20" w:after="20" w:line="0" w:lineRule="atLeast"/>
              <w:jc w:val="right"/>
            </w:pPr>
            <w:r w:rsidRPr="00174442">
              <w:t>-</w:t>
            </w:r>
            <w:r w:rsidRPr="00174442" w:rsidR="00B94E5F">
              <w:t>12.5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E51CF93" w14:textId="7BE3E0E9">
            <w:pPr>
              <w:spacing w:before="20" w:after="20" w:line="0" w:lineRule="atLeast"/>
              <w:jc w:val="right"/>
            </w:pPr>
            <w:r w:rsidRPr="00174442">
              <w:t>-</w:t>
            </w:r>
            <w:r w:rsidRPr="00174442" w:rsidR="00B94E5F">
              <w:t>13.6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39528C6" w14:textId="70383DF5">
            <w:pPr>
              <w:spacing w:before="20" w:after="20" w:line="0" w:lineRule="atLeast"/>
              <w:jc w:val="right"/>
            </w:pPr>
            <w:r w:rsidRPr="00174442">
              <w:t>-</w:t>
            </w:r>
            <w:r w:rsidRPr="00174442" w:rsidR="00B94E5F">
              <w:t>15.6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C49FCD6" w14:textId="38ADCED3">
            <w:pPr>
              <w:spacing w:before="20" w:after="20" w:line="0" w:lineRule="atLeast"/>
              <w:jc w:val="right"/>
            </w:pPr>
            <w:r w:rsidRPr="00174442">
              <w:t>-</w:t>
            </w:r>
            <w:r w:rsidRPr="00174442" w:rsidR="00B94E5F">
              <w:t>42.7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D756D78" w14:textId="7EE44100">
            <w:pPr>
              <w:spacing w:before="20" w:after="20" w:line="0" w:lineRule="atLeast"/>
              <w:jc w:val="right"/>
            </w:pPr>
            <w:r w:rsidRPr="00174442">
              <w:t>-</w:t>
            </w:r>
            <w:r w:rsidRPr="00174442" w:rsidR="00B94E5F">
              <w:t>39.7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F55243" w14:textId="159EA0BA">
            <w:pPr>
              <w:spacing w:before="20" w:after="20" w:line="0" w:lineRule="atLeast"/>
              <w:jc w:val="right"/>
            </w:pPr>
            <w:r w:rsidRPr="00174442">
              <w:t>-</w:t>
            </w:r>
            <w:r w:rsidRPr="00174442" w:rsidR="00B94E5F">
              <w:t>45.5</w:t>
            </w:r>
          </w:p>
        </w:tc>
      </w:tr>
      <w:tr w:rsidRPr="00174442" w:rsidR="00425F28" w:rsidTr="009259C2" w14:paraId="5C4EA86A"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D75AE2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6A64F8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45CD94" w14:textId="0B75FDD9">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1EC70F3"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B5C702" w14:textId="77777777">
            <w:pPr>
              <w:spacing w:before="20" w:after="20" w:line="0" w:lineRule="atLeast"/>
              <w:jc w:val="right"/>
            </w:pPr>
            <w:r w:rsidRPr="00174442">
              <w:t>3.9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6A0826D" w14:textId="762C8F4D">
            <w:pPr>
              <w:spacing w:before="20" w:after="20" w:line="0" w:lineRule="atLeast"/>
              <w:jc w:val="right"/>
            </w:pPr>
            <w:r w:rsidRPr="00174442">
              <w:t>-</w:t>
            </w:r>
            <w:r w:rsidRPr="00174442" w:rsidR="00B94E5F">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6B87341" w14:textId="26827AEE">
            <w:pPr>
              <w:spacing w:before="20" w:after="20" w:line="0" w:lineRule="atLeast"/>
              <w:jc w:val="right"/>
            </w:pPr>
            <w:r w:rsidRPr="00174442">
              <w:t>-</w:t>
            </w:r>
            <w:r w:rsidRPr="00174442" w:rsidR="00B94E5F">
              <w:t>5.5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D2A4E6B" w14:textId="76B2C883">
            <w:pPr>
              <w:spacing w:before="20" w:after="20" w:line="0" w:lineRule="atLeast"/>
              <w:jc w:val="right"/>
            </w:pPr>
            <w:r w:rsidRPr="00174442">
              <w:t>-</w:t>
            </w:r>
            <w:r w:rsidRPr="00174442" w:rsidR="00B94E5F">
              <w:t>6.0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B0F357D" w14:textId="43C33171">
            <w:pPr>
              <w:spacing w:before="20" w:after="20" w:line="0" w:lineRule="atLeast"/>
              <w:jc w:val="right"/>
            </w:pPr>
            <w:r w:rsidRPr="00174442">
              <w:t>-</w:t>
            </w:r>
            <w:r w:rsidRPr="00174442" w:rsidR="00B94E5F">
              <w:t>6.9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183D559" w14:textId="324C8C9A">
            <w:pPr>
              <w:spacing w:before="20" w:after="20" w:line="0" w:lineRule="atLeast"/>
              <w:jc w:val="right"/>
            </w:pPr>
            <w:r w:rsidRPr="00174442">
              <w:t>-</w:t>
            </w:r>
            <w:r w:rsidRPr="00174442" w:rsidR="00B94E5F">
              <w:t>18.9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99CA879" w14:textId="3DBAAD89">
            <w:pPr>
              <w:spacing w:before="20" w:after="20" w:line="0" w:lineRule="atLeast"/>
              <w:jc w:val="right"/>
            </w:pPr>
            <w:r w:rsidRPr="00174442">
              <w:t>-</w:t>
            </w:r>
            <w:r w:rsidRPr="00174442" w:rsidR="00B94E5F">
              <w:t>17.6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9F80E70" w14:textId="3DA04673">
            <w:pPr>
              <w:spacing w:before="20" w:after="20" w:line="0" w:lineRule="atLeast"/>
              <w:jc w:val="right"/>
            </w:pPr>
            <w:r w:rsidRPr="00174442">
              <w:t>-</w:t>
            </w:r>
            <w:r w:rsidRPr="00174442" w:rsidR="00B94E5F">
              <w:t>20.2</w:t>
            </w:r>
          </w:p>
        </w:tc>
      </w:tr>
    </w:tbl>
    <w:p w:rsidRPr="00174442" w:rsidR="00B94E5F" w:rsidP="00323916" w:rsidRDefault="00B94E5F" w14:paraId="4A0DF2A4" w14:textId="1F607250">
      <w:pPr>
        <w:pStyle w:val="Appsub-heading"/>
        <w:numPr>
          <w:ilvl w:val="0"/>
          <w:numId w:val="78"/>
        </w:numPr>
      </w:pPr>
      <w:r w:rsidRPr="00174442">
        <w:t>Yarra Basin (basin number 229)</w:t>
      </w:r>
    </w:p>
    <w:p w:rsidRPr="00174442" w:rsidR="00B94E5F" w:rsidP="00B94E5F" w:rsidRDefault="00B94E5F" w14:paraId="14226595" w14:textId="5B44F72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14</w:t>
      </w:r>
      <w:r w:rsidRPr="00174442">
        <w:fldChar w:fldCharType="end"/>
      </w:r>
      <w:r w:rsidRPr="00174442" w:rsidR="00740A90">
        <w:t>:</w:t>
      </w:r>
      <w:r w:rsidRPr="00174442">
        <w:t xml:space="preserve"> Projected climate change to apply to the post-1975 reference period for the Yarra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235E8" w14:paraId="55751866"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3621E9" w:rsidR="00B94E5F" w:rsidP="003621E9" w:rsidRDefault="00B94E5F" w14:paraId="069FBD1B" w14:textId="1102042E">
            <w:pPr>
              <w:pStyle w:val="TableHeadingCentre"/>
              <w:rPr>
                <w:b w:val="0"/>
              </w:rPr>
            </w:pPr>
          </w:p>
        </w:tc>
        <w:tc>
          <w:tcPr>
            <w:tcW w:w="2410" w:type="dxa"/>
            <w:tcBorders>
              <w:top w:val="single" w:color="auto" w:sz="4" w:space="0"/>
              <w:left w:val="single" w:color="auto" w:sz="4" w:space="0"/>
              <w:right w:val="single" w:color="auto" w:sz="4" w:space="0"/>
            </w:tcBorders>
          </w:tcPr>
          <w:p w:rsidRPr="003621E9" w:rsidR="00B94E5F" w:rsidP="003621E9" w:rsidRDefault="00B94E5F" w14:paraId="39265C39" w14:textId="185BB380">
            <w:pPr>
              <w:pStyle w:val="TableHeadingCentre"/>
              <w:rPr>
                <w:b w:val="0"/>
              </w:rPr>
            </w:pPr>
          </w:p>
        </w:tc>
        <w:tc>
          <w:tcPr>
            <w:tcW w:w="1276" w:type="dxa"/>
            <w:tcBorders>
              <w:top w:val="single" w:color="auto" w:sz="4" w:space="0"/>
              <w:left w:val="single" w:color="auto" w:sz="4" w:space="0"/>
              <w:right w:val="single" w:color="auto" w:sz="4" w:space="0"/>
            </w:tcBorders>
          </w:tcPr>
          <w:p w:rsidRPr="003621E9" w:rsidR="00B94E5F" w:rsidP="003621E9" w:rsidRDefault="00B94E5F" w14:paraId="0FACBF04" w14:textId="18588E67">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7128BACA" w14:textId="68121265">
            <w:pPr>
              <w:pStyle w:val="TableHeadingCentre"/>
              <w:rPr>
                <w:b w:val="0"/>
              </w:rPr>
            </w:pPr>
          </w:p>
        </w:tc>
        <w:tc>
          <w:tcPr>
            <w:tcW w:w="992" w:type="dxa"/>
            <w:tcBorders>
              <w:top w:val="single" w:color="auto" w:sz="4" w:space="0"/>
              <w:left w:val="single" w:color="auto" w:sz="4" w:space="0"/>
              <w:right w:val="single" w:color="auto" w:sz="4" w:space="0"/>
            </w:tcBorders>
          </w:tcPr>
          <w:p w:rsidRPr="003621E9" w:rsidR="00B94E5F" w:rsidP="003621E9" w:rsidRDefault="00B94E5F" w14:paraId="4292DC61" w14:textId="5BAF1DAB">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3621E9" w:rsidR="00B94E5F" w:rsidP="003621E9" w:rsidRDefault="00B94E5F" w14:paraId="171D5EF7" w14:textId="77777777">
            <w:pPr>
              <w:pStyle w:val="TableHeadingCentre"/>
              <w:rPr>
                <w:b w:val="0"/>
              </w:rPr>
            </w:pPr>
            <w:r w:rsidRPr="003621E9">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3621E9" w:rsidR="00B94E5F" w:rsidP="003621E9" w:rsidRDefault="00B94E5F" w14:paraId="5CD0E885" w14:textId="77777777">
            <w:pPr>
              <w:pStyle w:val="TableHeadingCentre"/>
              <w:rPr>
                <w:b w:val="0"/>
              </w:rPr>
            </w:pPr>
            <w:r w:rsidRPr="003621E9">
              <w:t>Runoff (%)</w:t>
            </w:r>
          </w:p>
        </w:tc>
      </w:tr>
      <w:tr w:rsidRPr="00174442" w:rsidR="00E446B8" w:rsidTr="004235E8" w14:paraId="4C61ABB2"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4235E8" w14:paraId="0835D1FB" w14:textId="59832213">
            <w:pPr>
              <w:pStyle w:val="TableHeadingCentre"/>
              <w:rPr>
                <w:b w:val="0"/>
              </w:rPr>
            </w:pPr>
            <w:r w:rsidRPr="003621E9">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4235E8" w14:paraId="13C54442" w14:textId="16BF1C2E">
            <w:pPr>
              <w:pStyle w:val="TableHeadingCentre"/>
              <w:rPr>
                <w:b w:val="0"/>
              </w:rPr>
            </w:pPr>
            <w:r w:rsidRPr="003621E9">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4235E8" w14:paraId="11D842B0" w14:textId="3CA8CC0E">
            <w:pPr>
              <w:pStyle w:val="TableHeadingCentre"/>
              <w:rPr>
                <w:b w:val="0"/>
              </w:rPr>
            </w:pPr>
            <w:r w:rsidRPr="003621E9">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4235E8" w14:paraId="308321F2" w14:textId="32A90988">
            <w:pPr>
              <w:pStyle w:val="TableHeadingCentre"/>
              <w:rPr>
                <w:b w:val="0"/>
              </w:rPr>
            </w:pPr>
            <w:r w:rsidRPr="003621E9">
              <w:t xml:space="preserve">Annual </w:t>
            </w:r>
            <w:r w:rsidRPr="00174442">
              <w:t>temp</w:t>
            </w:r>
            <w:r w:rsidRPr="003621E9">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3621E9" w:rsidR="00B94E5F" w:rsidP="003621E9" w:rsidRDefault="004235E8" w14:paraId="31BA09BF" w14:textId="19DF7515">
            <w:pPr>
              <w:pStyle w:val="TableHeadingCentre"/>
              <w:rPr>
                <w:b w:val="0"/>
              </w:rPr>
            </w:pPr>
            <w:r w:rsidRPr="003621E9">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914AD24" w14:textId="3F15E48F">
            <w:pPr>
              <w:pStyle w:val="TableHeadingCentre"/>
              <w:rPr>
                <w:b w:val="0"/>
              </w:rPr>
            </w:pPr>
            <w:r w:rsidRPr="003621E9">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3943263B" w14:textId="77777777">
            <w:pPr>
              <w:pStyle w:val="TableHeadingCentre"/>
              <w:rPr>
                <w:b w:val="0"/>
              </w:rPr>
            </w:pPr>
            <w:r w:rsidRPr="003621E9">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601E6B57" w14:textId="06DAE5EE">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0A08D481" w14:textId="16B39562">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0FCD21EC" w14:textId="77777777">
            <w:pPr>
              <w:pStyle w:val="TableHeadingCentre"/>
              <w:rPr>
                <w:b w:val="0"/>
              </w:rPr>
            </w:pPr>
            <w:r w:rsidRPr="003621E9">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4B9B1208" w14:textId="027693BE">
            <w:pPr>
              <w:pStyle w:val="TableHeadingCentre"/>
              <w:rPr>
                <w:b w:val="0"/>
              </w:rPr>
            </w:pPr>
            <w:r w:rsidRPr="003621E9">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3621E9" w:rsidR="00B94E5F" w:rsidP="003621E9" w:rsidRDefault="00B94E5F" w14:paraId="170F98B2" w14:textId="1A0E89E9">
            <w:pPr>
              <w:pStyle w:val="TableHeadingCentre"/>
              <w:rPr>
                <w:b w:val="0"/>
              </w:rPr>
            </w:pPr>
            <w:r w:rsidRPr="003621E9">
              <w:t xml:space="preserve">Warm season </w:t>
            </w:r>
            <w:r w:rsidRPr="00357356">
              <w:rPr>
                <w:sz w:val="16"/>
              </w:rPr>
              <w:t>(Nov</w:t>
            </w:r>
            <w:r w:rsidRPr="00174442" w:rsidR="003578F9">
              <w:rPr>
                <w:sz w:val="16"/>
                <w:szCs w:val="16"/>
              </w:rPr>
              <w:t>–</w:t>
            </w:r>
            <w:r w:rsidRPr="00357356">
              <w:rPr>
                <w:sz w:val="16"/>
              </w:rPr>
              <w:t>Apr)</w:t>
            </w:r>
          </w:p>
        </w:tc>
      </w:tr>
      <w:tr w:rsidRPr="00174442" w:rsidR="00030DD3" w:rsidTr="004235E8" w14:paraId="47469863"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A04ACFF" w14:textId="79964915">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06D8A9B" w14:textId="706CDD57">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056B193B" w14:textId="7777015E">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8B3936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C2A806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8D1A55"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37EEB8"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CDD964"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919B548"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4C70D5"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9187F4" w14:textId="11A12872">
            <w:pPr>
              <w:spacing w:before="20" w:after="20" w:line="0" w:lineRule="atLeast"/>
              <w:jc w:val="right"/>
            </w:pPr>
            <w:r w:rsidRPr="00174442">
              <w:t>-</w:t>
            </w:r>
            <w:r w:rsidRPr="00174442" w:rsidR="00B94E5F">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71956B0" w14:textId="6E99699D">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21F5682" w14:textId="0E75A1D3">
            <w:pPr>
              <w:spacing w:before="20" w:after="20" w:line="0" w:lineRule="atLeast"/>
              <w:jc w:val="right"/>
            </w:pPr>
            <w:r w:rsidRPr="00174442">
              <w:t>-</w:t>
            </w:r>
            <w:r w:rsidRPr="00174442" w:rsidR="00B94E5F">
              <w:t>2.0</w:t>
            </w:r>
          </w:p>
        </w:tc>
      </w:tr>
      <w:tr w:rsidRPr="00174442" w:rsidR="00030DD3" w:rsidTr="004235E8" w14:paraId="4FC9420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A50DBA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B07F07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A0A15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59F1C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9D261B"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CB7FE0"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CF57258"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F3055C3"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C56F1BB"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E846F3E" w14:textId="51CDE3CF">
            <w:pPr>
              <w:spacing w:before="20" w:after="20" w:line="0" w:lineRule="atLeast"/>
              <w:jc w:val="right"/>
            </w:pPr>
            <w:r w:rsidRPr="00174442">
              <w:t>-</w:t>
            </w:r>
            <w:r w:rsidRPr="00174442" w:rsidR="00B94E5F">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9AC9555" w14:textId="62A952F7">
            <w:pPr>
              <w:spacing w:before="20" w:after="20" w:line="0" w:lineRule="atLeast"/>
              <w:jc w:val="right"/>
            </w:pPr>
            <w:r w:rsidRPr="00174442">
              <w:t>-</w:t>
            </w:r>
            <w:r w:rsidRPr="00174442" w:rsidR="00B94E5F">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CE9C8CE" w14:textId="14E0B49C">
            <w:pPr>
              <w:spacing w:before="20" w:after="20" w:line="0" w:lineRule="atLeast"/>
              <w:jc w:val="right"/>
            </w:pPr>
            <w:r w:rsidRPr="00174442">
              <w:t>-</w:t>
            </w:r>
            <w:r w:rsidRPr="00174442" w:rsidR="00B94E5F">
              <w:t>4.0</w:t>
            </w:r>
          </w:p>
        </w:tc>
      </w:tr>
      <w:tr w:rsidRPr="00174442" w:rsidR="00030DD3" w:rsidTr="004235E8" w14:paraId="399B036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6F6F36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AE5006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4E240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C9C11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017C4E"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50A73DB" w14:textId="77777777">
            <w:pPr>
              <w:spacing w:before="20" w:after="20" w:line="0" w:lineRule="atLeast"/>
              <w:jc w:val="right"/>
            </w:pPr>
            <w:r w:rsidRPr="00174442">
              <w:t>12.7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D0B8941"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E9D3D49" w14:textId="0B7D8736">
            <w:pPr>
              <w:spacing w:before="20" w:after="20" w:line="0" w:lineRule="atLeast"/>
              <w:jc w:val="right"/>
            </w:pPr>
            <w:r w:rsidRPr="00174442">
              <w:t>-</w:t>
            </w:r>
            <w:r w:rsidRPr="00174442" w:rsidR="00B94E5F">
              <w:t>0.1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44D59C"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8C3B570" w14:textId="69B8E17B">
            <w:pPr>
              <w:spacing w:before="20" w:after="20" w:line="0" w:lineRule="atLeast"/>
              <w:jc w:val="right"/>
            </w:pPr>
            <w:r w:rsidRPr="00174442">
              <w:t>-</w:t>
            </w:r>
            <w:r w:rsidRPr="00174442" w:rsidR="00B94E5F">
              <w:t>2.8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7145583" w14:textId="74AF14BB">
            <w:pPr>
              <w:spacing w:before="20" w:after="20" w:line="0" w:lineRule="atLeast"/>
              <w:jc w:val="right"/>
            </w:pPr>
            <w:r w:rsidRPr="00174442">
              <w:t>-</w:t>
            </w:r>
            <w:r w:rsidRPr="00174442" w:rsidR="00B94E5F">
              <w:t>0.7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2217BE6" w14:textId="7BBB3D18">
            <w:pPr>
              <w:spacing w:before="20" w:after="20" w:line="0" w:lineRule="atLeast"/>
              <w:jc w:val="right"/>
            </w:pPr>
            <w:r w:rsidRPr="00174442">
              <w:t>-</w:t>
            </w:r>
            <w:r w:rsidRPr="00174442" w:rsidR="00B94E5F">
              <w:t>5.6</w:t>
            </w:r>
          </w:p>
        </w:tc>
      </w:tr>
      <w:tr w:rsidRPr="00174442" w:rsidR="00030DD3" w:rsidTr="004235E8" w14:paraId="20FBE92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ADDEF3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F2DF8C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AEADB0" w14:textId="33921C9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549EAE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FC5F2C4"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FF284A" w14:textId="77777777">
            <w:pPr>
              <w:spacing w:before="20" w:after="20" w:line="0" w:lineRule="atLeast"/>
              <w:jc w:val="right"/>
            </w:pPr>
            <w:r w:rsidRPr="00174442">
              <w:t>7.4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B9659F"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7C23DC"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787103"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D945283" w14:textId="4CE18053">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E2E3DF0" w14:textId="0204CCC5">
            <w:pPr>
              <w:spacing w:before="20" w:after="20" w:line="0" w:lineRule="atLeast"/>
              <w:jc w:val="right"/>
            </w:pPr>
            <w:r w:rsidRPr="00174442">
              <w:t>-</w:t>
            </w:r>
            <w:r w:rsidRPr="00174442" w:rsidR="00B94E5F">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F0AEB91" w14:textId="0D30422A">
            <w:pPr>
              <w:spacing w:before="20" w:after="20" w:line="0" w:lineRule="atLeast"/>
              <w:jc w:val="right"/>
            </w:pPr>
            <w:r w:rsidRPr="00174442">
              <w:t>-</w:t>
            </w:r>
            <w:r w:rsidRPr="00174442" w:rsidR="00B94E5F">
              <w:t>3.3</w:t>
            </w:r>
          </w:p>
        </w:tc>
      </w:tr>
      <w:tr w:rsidRPr="00174442" w:rsidR="00425F28" w:rsidTr="00772F01" w14:paraId="2068E48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B2D327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FF61E9B" w14:textId="0F66F944">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7000E145" w14:textId="0ABEDD3B">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CF006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4FAF2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7FF8AD6"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7E36DE"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0BB7B2" w14:textId="3035B3E9">
            <w:pPr>
              <w:spacing w:before="20" w:after="20" w:line="0" w:lineRule="atLeast"/>
              <w:jc w:val="right"/>
            </w:pPr>
            <w:r w:rsidRPr="00174442">
              <w:t>-</w:t>
            </w:r>
            <w:r w:rsidRPr="00174442" w:rsidR="00B94E5F">
              <w:t>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692E15D" w14:textId="1743C92A">
            <w:pPr>
              <w:spacing w:before="20" w:after="20" w:line="0" w:lineRule="atLeast"/>
              <w:jc w:val="right"/>
            </w:pPr>
            <w:r w:rsidRPr="00174442">
              <w:t>-</w:t>
            </w:r>
            <w:r w:rsidRPr="00174442" w:rsidR="00B94E5F">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BDC5B05" w14:textId="1E8909BB">
            <w:pPr>
              <w:spacing w:before="20" w:after="20" w:line="0" w:lineRule="atLeast"/>
              <w:jc w:val="right"/>
            </w:pPr>
            <w:r w:rsidRPr="00174442">
              <w:t>-</w:t>
            </w:r>
            <w:r w:rsidRPr="00174442" w:rsidR="00B94E5F">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F9C9C11" w14:textId="0A470AA0">
            <w:pPr>
              <w:spacing w:before="20" w:after="20" w:line="0" w:lineRule="atLeast"/>
              <w:jc w:val="right"/>
            </w:pPr>
            <w:r w:rsidRPr="00174442">
              <w:t>-</w:t>
            </w:r>
            <w:r w:rsidRPr="00174442" w:rsidR="00B94E5F">
              <w:t>5.5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61C1C6E" w14:textId="626F5EBC">
            <w:pPr>
              <w:spacing w:before="20" w:after="20" w:line="0" w:lineRule="atLeast"/>
              <w:jc w:val="right"/>
            </w:pPr>
            <w:r w:rsidRPr="00174442">
              <w:t>-</w:t>
            </w:r>
            <w:r w:rsidRPr="00174442" w:rsidR="00B94E5F">
              <w:t>5.0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F7B834C" w14:textId="65923E7E">
            <w:pPr>
              <w:spacing w:before="20" w:after="20" w:line="0" w:lineRule="atLeast"/>
              <w:jc w:val="right"/>
            </w:pPr>
            <w:r w:rsidRPr="00174442">
              <w:t>-</w:t>
            </w:r>
            <w:r w:rsidRPr="00174442" w:rsidR="00B94E5F">
              <w:t>7.8</w:t>
            </w:r>
          </w:p>
        </w:tc>
      </w:tr>
      <w:tr w:rsidRPr="00174442" w:rsidR="00425F28" w:rsidTr="00772F01" w14:paraId="746CDA1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31515A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AEC30A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13957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58E5E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79485B"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D998AF"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AC3524F" w14:textId="36744CB4">
            <w:pPr>
              <w:spacing w:before="20" w:after="20" w:line="0" w:lineRule="atLeast"/>
              <w:jc w:val="right"/>
            </w:pPr>
            <w:r w:rsidRPr="00174442">
              <w:t>-</w:t>
            </w:r>
            <w:r w:rsidRPr="00174442" w:rsidR="00B94E5F">
              <w:t>3.2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396749" w14:textId="26AF6292">
            <w:pPr>
              <w:spacing w:before="20" w:after="20" w:line="0" w:lineRule="atLeast"/>
              <w:jc w:val="right"/>
            </w:pPr>
            <w:r w:rsidRPr="00174442">
              <w:t>-</w:t>
            </w:r>
            <w:r w:rsidRPr="00174442" w:rsidR="00B94E5F">
              <w:t>3.6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F3C130A" w14:textId="316531F6">
            <w:pPr>
              <w:spacing w:before="20" w:after="20" w:line="0" w:lineRule="atLeast"/>
              <w:jc w:val="right"/>
            </w:pPr>
            <w:r w:rsidRPr="00174442">
              <w:t>-</w:t>
            </w:r>
            <w:r w:rsidRPr="00174442" w:rsidR="00B94E5F">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EB35753" w14:textId="123A89AE">
            <w:pPr>
              <w:spacing w:before="20" w:after="20" w:line="0" w:lineRule="atLeast"/>
              <w:jc w:val="right"/>
            </w:pPr>
            <w:r w:rsidRPr="00174442">
              <w:t>-</w:t>
            </w:r>
            <w:r w:rsidRPr="00174442" w:rsidR="00B94E5F">
              <w:t>10.7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12A0342" w14:textId="6AC08D7C">
            <w:pPr>
              <w:spacing w:before="20" w:after="20" w:line="0" w:lineRule="atLeast"/>
              <w:jc w:val="right"/>
            </w:pPr>
            <w:r w:rsidRPr="00174442">
              <w:t>-</w:t>
            </w:r>
            <w:r w:rsidRPr="00174442" w:rsidR="00B94E5F">
              <w:t>9.8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CC01C5" w14:textId="7800AD81">
            <w:pPr>
              <w:spacing w:before="20" w:after="20" w:line="0" w:lineRule="atLeast"/>
              <w:jc w:val="right"/>
            </w:pPr>
            <w:r w:rsidRPr="00174442">
              <w:t>-</w:t>
            </w:r>
            <w:r w:rsidRPr="00174442" w:rsidR="00B94E5F">
              <w:t>15.1</w:t>
            </w:r>
          </w:p>
        </w:tc>
      </w:tr>
      <w:tr w:rsidRPr="00174442" w:rsidR="00425F28" w:rsidTr="00772F01" w14:paraId="0951DC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EF7005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4D3EF2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8B83B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047D7D2"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F2F67CE"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AE45D7"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0BA3AA0" w14:textId="4D0D1770">
            <w:pPr>
              <w:spacing w:before="20" w:after="20" w:line="0" w:lineRule="atLeast"/>
              <w:jc w:val="right"/>
            </w:pPr>
            <w:r w:rsidRPr="00174442">
              <w:t>-</w:t>
            </w:r>
            <w:r w:rsidRPr="00174442" w:rsidR="00B94E5F">
              <w:t>4.5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367C6B7" w14:textId="0A48FAFC">
            <w:pPr>
              <w:spacing w:before="20" w:after="20" w:line="0" w:lineRule="atLeast"/>
              <w:jc w:val="right"/>
            </w:pPr>
            <w:r w:rsidRPr="00174442">
              <w:t>-</w:t>
            </w:r>
            <w:r w:rsidRPr="00174442" w:rsidR="00B94E5F">
              <w:t>5.1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F3F5C54" w14:textId="2CD13A1D">
            <w:pPr>
              <w:spacing w:before="20" w:after="20" w:line="0" w:lineRule="atLeast"/>
              <w:jc w:val="right"/>
            </w:pPr>
            <w:r w:rsidRPr="00174442">
              <w:t>-</w:t>
            </w:r>
            <w:r w:rsidRPr="00174442" w:rsidR="00B94E5F">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CC5FA79" w14:textId="71AF3696">
            <w:pPr>
              <w:spacing w:before="20" w:after="20" w:line="0" w:lineRule="atLeast"/>
              <w:jc w:val="right"/>
            </w:pPr>
            <w:r w:rsidRPr="00174442">
              <w:t>-</w:t>
            </w:r>
            <w:r w:rsidRPr="00174442" w:rsidR="00B94E5F">
              <w:t>15.1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26ECD2" w14:textId="69CE0057">
            <w:pPr>
              <w:spacing w:before="20" w:after="20" w:line="0" w:lineRule="atLeast"/>
              <w:jc w:val="right"/>
            </w:pPr>
            <w:r w:rsidRPr="00174442">
              <w:t>-</w:t>
            </w:r>
            <w:r w:rsidRPr="00174442" w:rsidR="00B94E5F">
              <w:t>13.8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A57E751" w14:textId="1EF00085">
            <w:pPr>
              <w:spacing w:before="20" w:after="20" w:line="0" w:lineRule="atLeast"/>
              <w:jc w:val="right"/>
            </w:pPr>
            <w:r w:rsidRPr="00174442">
              <w:t>-</w:t>
            </w:r>
            <w:r w:rsidRPr="00174442" w:rsidR="00B94E5F">
              <w:t>21.2</w:t>
            </w:r>
          </w:p>
        </w:tc>
      </w:tr>
      <w:tr w:rsidRPr="00174442" w:rsidR="00425F28" w:rsidTr="00772F01" w14:paraId="235B507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48AD56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D2A798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8451EE" w14:textId="0F701DA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481245"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F1AFBD"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EFDB39"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B9F353" w14:textId="49DFC8F5">
            <w:pPr>
              <w:spacing w:before="20" w:after="20" w:line="0" w:lineRule="atLeast"/>
              <w:jc w:val="right"/>
            </w:pPr>
            <w:r w:rsidRPr="00174442">
              <w:t>-</w:t>
            </w:r>
            <w:r w:rsidRPr="00174442" w:rsidR="00B94E5F">
              <w:t>2.7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5B873EC" w14:textId="292D4B94">
            <w:pPr>
              <w:spacing w:before="20" w:after="20" w:line="0" w:lineRule="atLeast"/>
              <w:jc w:val="right"/>
            </w:pPr>
            <w:r w:rsidRPr="00174442">
              <w:t>-</w:t>
            </w:r>
            <w:r w:rsidRPr="00174442" w:rsidR="00B94E5F">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043E420" w14:textId="49B927CF">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7936CBA" w14:textId="5F390F22">
            <w:pPr>
              <w:spacing w:before="20" w:after="20" w:line="0" w:lineRule="atLeast"/>
              <w:jc w:val="right"/>
            </w:pPr>
            <w:r w:rsidRPr="00174442">
              <w:t>-</w:t>
            </w:r>
            <w:r w:rsidRPr="00174442" w:rsidR="00B94E5F">
              <w:t>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DBEF1E4" w14:textId="2B066A83">
            <w:pPr>
              <w:spacing w:before="20" w:after="20" w:line="0" w:lineRule="atLeast"/>
              <w:jc w:val="right"/>
            </w:pPr>
            <w:r w:rsidRPr="00174442">
              <w:t>-</w:t>
            </w:r>
            <w:r w:rsidRPr="00174442" w:rsidR="00B94E5F">
              <w:t>8.1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15274E6" w14:textId="3030F14B">
            <w:pPr>
              <w:spacing w:before="20" w:after="20" w:line="0" w:lineRule="atLeast"/>
              <w:jc w:val="right"/>
            </w:pPr>
            <w:r w:rsidRPr="00174442">
              <w:t>-</w:t>
            </w:r>
            <w:r w:rsidRPr="00174442" w:rsidR="00B94E5F">
              <w:t>12.5</w:t>
            </w:r>
          </w:p>
        </w:tc>
      </w:tr>
      <w:tr w:rsidRPr="00174442" w:rsidR="00030DD3" w:rsidTr="004235E8" w14:paraId="34CFD4E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12A5520"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0105E14" w14:textId="60A58B95">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1EF5FA9D" w14:textId="09D540C4">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9C13B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ACC2D9"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BBCC3C"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496E5A0" w14:textId="31422DBA">
            <w:pPr>
              <w:spacing w:before="20" w:after="20" w:line="0" w:lineRule="atLeast"/>
              <w:jc w:val="right"/>
            </w:pPr>
            <w:r w:rsidRPr="00174442">
              <w:t>-</w:t>
            </w:r>
            <w:r w:rsidRPr="00174442" w:rsidR="00B94E5F">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BF3FE11" w14:textId="52E104FF">
            <w:pPr>
              <w:spacing w:before="20" w:after="20" w:line="0" w:lineRule="atLeast"/>
              <w:jc w:val="right"/>
            </w:pPr>
            <w:r w:rsidRPr="00174442">
              <w:t>-</w:t>
            </w:r>
            <w:r w:rsidRPr="00174442" w:rsidR="00B94E5F">
              <w:t>3.6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A66D54E" w14:textId="1D899A78">
            <w:pPr>
              <w:spacing w:before="20" w:after="20" w:line="0" w:lineRule="atLeast"/>
              <w:jc w:val="right"/>
            </w:pPr>
            <w:r w:rsidRPr="00174442">
              <w:t>-</w:t>
            </w:r>
            <w:r w:rsidRPr="00174442" w:rsidR="00B94E5F">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611C005" w14:textId="42F7B813">
            <w:pPr>
              <w:spacing w:before="20" w:after="20" w:line="0" w:lineRule="atLeast"/>
              <w:jc w:val="right"/>
            </w:pPr>
            <w:r w:rsidRPr="00174442">
              <w:t>-</w:t>
            </w:r>
            <w:r w:rsidRPr="00174442" w:rsidR="00B94E5F">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2003984" w14:textId="345D7982">
            <w:pPr>
              <w:spacing w:before="20" w:after="20" w:line="0" w:lineRule="atLeast"/>
              <w:jc w:val="right"/>
            </w:pPr>
            <w:r w:rsidRPr="00174442">
              <w:t>-</w:t>
            </w:r>
            <w:r w:rsidRPr="00174442" w:rsidR="00B94E5F">
              <w:t>10.3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DAB2B2F" w14:textId="010B4A72">
            <w:pPr>
              <w:spacing w:before="20" w:after="20" w:line="0" w:lineRule="atLeast"/>
              <w:jc w:val="right"/>
            </w:pPr>
            <w:r w:rsidRPr="00174442">
              <w:t>-</w:t>
            </w:r>
            <w:r w:rsidRPr="00174442" w:rsidR="00B94E5F">
              <w:t>9.7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AA486B0" w14:textId="29339F34">
            <w:pPr>
              <w:spacing w:before="20" w:after="20" w:line="0" w:lineRule="atLeast"/>
              <w:jc w:val="right"/>
            </w:pPr>
            <w:r w:rsidRPr="00174442">
              <w:t>-</w:t>
            </w:r>
            <w:r w:rsidRPr="00174442" w:rsidR="00B94E5F">
              <w:t>12.2</w:t>
            </w:r>
          </w:p>
        </w:tc>
      </w:tr>
      <w:tr w:rsidRPr="00174442" w:rsidR="00030DD3" w:rsidTr="004235E8" w14:paraId="5E98B59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4272F8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E5836A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9364763"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5D982D"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A3CFD0"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66833C2" w14:textId="3C6F52AD">
            <w:pPr>
              <w:spacing w:before="20" w:after="20" w:line="0" w:lineRule="atLeast"/>
              <w:jc w:val="right"/>
            </w:pPr>
            <w:r w:rsidRPr="00174442">
              <w:t>-</w:t>
            </w:r>
            <w:r w:rsidRPr="00174442" w:rsidR="00B94E5F">
              <w:t>2.8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696611C" w14:textId="15C39273">
            <w:pPr>
              <w:spacing w:before="20" w:after="20" w:line="0" w:lineRule="atLeast"/>
              <w:jc w:val="right"/>
            </w:pPr>
            <w:r w:rsidRPr="00174442">
              <w:t>-</w:t>
            </w:r>
            <w:r w:rsidRPr="00174442" w:rsidR="00B94E5F">
              <w:t>7.1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2183B86" w14:textId="0AD60E9C">
            <w:pPr>
              <w:spacing w:before="20" w:after="20" w:line="0" w:lineRule="atLeast"/>
              <w:jc w:val="right"/>
            </w:pPr>
            <w:r w:rsidRPr="00174442">
              <w:t>-</w:t>
            </w:r>
            <w:r w:rsidRPr="00174442" w:rsidR="00B94E5F">
              <w:t>8.4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6B0610B" w14:textId="50FB3F6D">
            <w:pPr>
              <w:spacing w:before="20" w:after="20" w:line="0" w:lineRule="atLeast"/>
              <w:jc w:val="right"/>
            </w:pPr>
            <w:r w:rsidRPr="00174442">
              <w:t>-</w:t>
            </w:r>
            <w:r w:rsidRPr="00174442" w:rsidR="00B94E5F">
              <w:t>8.4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787A2E9" w14:textId="51BD20BF">
            <w:pPr>
              <w:spacing w:before="20" w:after="20" w:line="0" w:lineRule="atLeast"/>
              <w:jc w:val="right"/>
            </w:pPr>
            <w:r w:rsidRPr="00174442">
              <w:t>-</w:t>
            </w:r>
            <w:r w:rsidRPr="00174442" w:rsidR="00B94E5F">
              <w:t>20.0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9819C2A" w14:textId="5F9E2BA8">
            <w:pPr>
              <w:spacing w:before="20" w:after="20" w:line="0" w:lineRule="atLeast"/>
              <w:jc w:val="right"/>
            </w:pPr>
            <w:r w:rsidRPr="00174442">
              <w:t>-</w:t>
            </w:r>
            <w:r w:rsidRPr="00174442" w:rsidR="00B94E5F">
              <w:t>18.8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C50B0BB" w14:textId="51FDB7ED">
            <w:pPr>
              <w:spacing w:before="20" w:after="20" w:line="0" w:lineRule="atLeast"/>
              <w:jc w:val="right"/>
            </w:pPr>
            <w:r w:rsidRPr="00174442">
              <w:t>-</w:t>
            </w:r>
            <w:r w:rsidRPr="00174442" w:rsidR="00B94E5F">
              <w:t>23.8</w:t>
            </w:r>
          </w:p>
        </w:tc>
      </w:tr>
      <w:tr w:rsidRPr="00174442" w:rsidR="00030DD3" w:rsidTr="004235E8" w14:paraId="70412EA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37C7D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9F0817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AA4A3B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28FDA4"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49760D4" w14:textId="77777777">
            <w:pPr>
              <w:spacing w:before="20" w:after="20" w:line="0" w:lineRule="atLeast"/>
              <w:jc w:val="right"/>
            </w:pPr>
            <w:r w:rsidRPr="00174442">
              <w:t>6.9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E6AA690" w14:textId="0D85EE85">
            <w:pPr>
              <w:spacing w:before="20" w:after="20" w:line="0" w:lineRule="atLeast"/>
              <w:jc w:val="right"/>
            </w:pPr>
            <w:r w:rsidRPr="00174442">
              <w:t>-</w:t>
            </w:r>
            <w:r w:rsidRPr="00174442" w:rsidR="00B94E5F">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84E4C4" w14:textId="661C1B9D">
            <w:pPr>
              <w:spacing w:before="20" w:after="20" w:line="0" w:lineRule="atLeast"/>
              <w:jc w:val="right"/>
            </w:pPr>
            <w:r w:rsidRPr="00174442">
              <w:t>-</w:t>
            </w:r>
            <w:r w:rsidRPr="00174442" w:rsidR="00B94E5F">
              <w:t>9.9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148EFD2" w14:textId="5F5C31D2">
            <w:pPr>
              <w:spacing w:before="20" w:after="20" w:line="0" w:lineRule="atLeast"/>
              <w:jc w:val="right"/>
            </w:pPr>
            <w:r w:rsidRPr="00174442">
              <w:t>-</w:t>
            </w:r>
            <w:r w:rsidRPr="00174442" w:rsidR="00B94E5F">
              <w:t>11.8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625231B" w14:textId="6EF032AF">
            <w:pPr>
              <w:spacing w:before="20" w:after="20" w:line="0" w:lineRule="atLeast"/>
              <w:jc w:val="right"/>
            </w:pPr>
            <w:r w:rsidRPr="00174442">
              <w:t>-</w:t>
            </w:r>
            <w:r w:rsidRPr="00174442" w:rsidR="00B94E5F">
              <w:t>11.8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9C09828" w14:textId="0FD544E9">
            <w:pPr>
              <w:spacing w:before="20" w:after="20" w:line="0" w:lineRule="atLeast"/>
              <w:jc w:val="right"/>
            </w:pPr>
            <w:r w:rsidRPr="00174442">
              <w:t>-</w:t>
            </w:r>
            <w:r w:rsidRPr="00174442" w:rsidR="00B94E5F">
              <w:t>28.2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C99E5BD" w14:textId="03C15053">
            <w:pPr>
              <w:spacing w:before="20" w:after="20" w:line="0" w:lineRule="atLeast"/>
              <w:jc w:val="right"/>
            </w:pPr>
            <w:r w:rsidRPr="00174442">
              <w:t>-</w:t>
            </w:r>
            <w:r w:rsidRPr="00174442" w:rsidR="00B94E5F">
              <w:t>26.4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0F47C6" w14:textId="2A33440A">
            <w:pPr>
              <w:spacing w:before="20" w:after="20" w:line="0" w:lineRule="atLeast"/>
              <w:jc w:val="right"/>
            </w:pPr>
            <w:r w:rsidRPr="00174442">
              <w:t>-</w:t>
            </w:r>
            <w:r w:rsidRPr="00174442" w:rsidR="00B94E5F">
              <w:t>33.5</w:t>
            </w:r>
          </w:p>
        </w:tc>
      </w:tr>
      <w:tr w:rsidRPr="00174442" w:rsidR="00030DD3" w:rsidTr="009259C2" w14:paraId="0EE2815C"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FA8821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E93345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04D0B10" w14:textId="0C79E54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AE238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195CD29"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AEC5AF5" w14:textId="45818957">
            <w:pPr>
              <w:spacing w:before="20" w:after="20" w:line="0" w:lineRule="atLeast"/>
              <w:jc w:val="right"/>
            </w:pPr>
            <w:r w:rsidRPr="00174442">
              <w:t>-</w:t>
            </w:r>
            <w:r w:rsidRPr="00174442" w:rsidR="00B94E5F">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86A6AA2" w14:textId="157EA227">
            <w:pPr>
              <w:spacing w:before="20" w:after="20" w:line="0" w:lineRule="atLeast"/>
              <w:jc w:val="right"/>
            </w:pPr>
            <w:r w:rsidRPr="00174442">
              <w:t>-</w:t>
            </w:r>
            <w:r w:rsidRPr="00174442" w:rsidR="00B94E5F">
              <w:t>5.8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899101" w14:textId="361F79F3">
            <w:pPr>
              <w:spacing w:before="20" w:after="20" w:line="0" w:lineRule="atLeast"/>
              <w:jc w:val="right"/>
            </w:pPr>
            <w:r w:rsidRPr="00174442">
              <w:t>-</w:t>
            </w:r>
            <w:r w:rsidRPr="00174442" w:rsidR="00B94E5F">
              <w:t>6.9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98CD07F" w14:textId="70963990">
            <w:pPr>
              <w:spacing w:before="20" w:after="20" w:line="0" w:lineRule="atLeast"/>
              <w:jc w:val="right"/>
            </w:pPr>
            <w:r w:rsidRPr="00174442">
              <w:t>-</w:t>
            </w:r>
            <w:r w:rsidRPr="00174442" w:rsidR="00B94E5F">
              <w:t>6.9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A2758CC" w14:textId="4E2B44CB">
            <w:pPr>
              <w:spacing w:before="20" w:after="20" w:line="0" w:lineRule="atLeast"/>
              <w:jc w:val="right"/>
            </w:pPr>
            <w:r w:rsidRPr="00174442">
              <w:t>-</w:t>
            </w:r>
            <w:r w:rsidRPr="00174442" w:rsidR="00B94E5F">
              <w:t>16.6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8680F3" w14:textId="6CFB06C5">
            <w:pPr>
              <w:spacing w:before="20" w:after="20" w:line="0" w:lineRule="atLeast"/>
              <w:jc w:val="right"/>
            </w:pPr>
            <w:r w:rsidRPr="00174442">
              <w:t>-</w:t>
            </w:r>
            <w:r w:rsidRPr="00174442" w:rsidR="00B94E5F">
              <w:t>15.5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D0DA0E6" w14:textId="753FAA66">
            <w:pPr>
              <w:spacing w:before="20" w:after="20" w:line="0" w:lineRule="atLeast"/>
              <w:jc w:val="right"/>
            </w:pPr>
            <w:r w:rsidRPr="00174442">
              <w:t>-</w:t>
            </w:r>
            <w:r w:rsidRPr="00174442" w:rsidR="00B94E5F">
              <w:t>19.7</w:t>
            </w:r>
          </w:p>
        </w:tc>
      </w:tr>
      <w:tr w:rsidRPr="00174442" w:rsidR="00425F28" w:rsidTr="00772F01" w14:paraId="2CA22FE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2895CE6" w14:textId="41868275">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ABD990F" w14:textId="26790E8E">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26A57C17" w14:textId="2C355619">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596353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83E43B"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D78B32"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03B5E2"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658C33"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3C045FC"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49BD00"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1E46491" w14:textId="062036B5">
            <w:pPr>
              <w:spacing w:before="20" w:after="20" w:line="0" w:lineRule="atLeast"/>
              <w:jc w:val="right"/>
            </w:pPr>
            <w:r w:rsidRPr="00174442">
              <w:t>-</w:t>
            </w:r>
            <w:r w:rsidRPr="00174442" w:rsidR="00B94E5F">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1F2F806" w14:textId="1CDF6206">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21E6DB" w14:textId="40C0305C">
            <w:pPr>
              <w:spacing w:before="20" w:after="20" w:line="0" w:lineRule="atLeast"/>
              <w:jc w:val="right"/>
            </w:pPr>
            <w:r w:rsidRPr="00174442">
              <w:t>-</w:t>
            </w:r>
            <w:r w:rsidRPr="00174442" w:rsidR="00B94E5F">
              <w:t>2.0</w:t>
            </w:r>
          </w:p>
        </w:tc>
      </w:tr>
      <w:tr w:rsidRPr="00174442" w:rsidR="00425F28" w:rsidTr="00772F01" w14:paraId="0B5BB79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513C02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1BF63D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6640D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BD25D1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04ACF51"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002FAA" w14:textId="77777777">
            <w:pPr>
              <w:spacing w:before="20" w:after="20" w:line="0" w:lineRule="atLeast"/>
              <w:jc w:val="right"/>
            </w:pPr>
            <w:r w:rsidRPr="00174442">
              <w:t>10.2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317368"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7255725"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8CCB4E"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A605743" w14:textId="280C0B65">
            <w:pPr>
              <w:spacing w:before="20" w:after="20" w:line="0" w:lineRule="atLeast"/>
              <w:jc w:val="right"/>
            </w:pPr>
            <w:r w:rsidRPr="00174442">
              <w:t>-</w:t>
            </w:r>
            <w:r w:rsidRPr="00174442" w:rsidR="00B94E5F">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D007CB5" w14:textId="711DF097">
            <w:pPr>
              <w:spacing w:before="20" w:after="20" w:line="0" w:lineRule="atLeast"/>
              <w:jc w:val="right"/>
            </w:pPr>
            <w:r w:rsidRPr="00174442">
              <w:t>-</w:t>
            </w:r>
            <w:r w:rsidRPr="00174442" w:rsidR="00B94E5F">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6BCFDA7" w14:textId="24A3B4F6">
            <w:pPr>
              <w:spacing w:before="20" w:after="20" w:line="0" w:lineRule="atLeast"/>
              <w:jc w:val="right"/>
            </w:pPr>
            <w:r w:rsidRPr="00174442">
              <w:t>-</w:t>
            </w:r>
            <w:r w:rsidRPr="00174442" w:rsidR="00B94E5F">
              <w:t>4.5</w:t>
            </w:r>
          </w:p>
        </w:tc>
      </w:tr>
      <w:tr w:rsidRPr="00174442" w:rsidR="00425F28" w:rsidTr="00772F01" w14:paraId="7276166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89F50C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2EBE21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4CDAA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56E0EB7"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376397"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F45AEB" w14:textId="77777777">
            <w:pPr>
              <w:spacing w:before="20" w:after="20" w:line="0" w:lineRule="atLeast"/>
              <w:jc w:val="right"/>
            </w:pPr>
            <w:r w:rsidRPr="00174442">
              <w:t>16.8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E50B2A7" w14:textId="77777777">
            <w:pPr>
              <w:spacing w:before="20" w:after="20" w:line="0" w:lineRule="atLeast"/>
              <w:jc w:val="right"/>
            </w:pPr>
            <w:r w:rsidRPr="00174442">
              <w:t>2.9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8E27CDF" w14:textId="37620E9E">
            <w:pPr>
              <w:spacing w:before="20" w:after="20" w:line="0" w:lineRule="atLeast"/>
              <w:jc w:val="right"/>
            </w:pPr>
            <w:r w:rsidRPr="00174442">
              <w:t>-</w:t>
            </w:r>
            <w:r w:rsidRPr="00174442" w:rsidR="00B94E5F">
              <w:t>0.1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DD4670"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AE3FED9" w14:textId="47D7A7A7">
            <w:pPr>
              <w:spacing w:before="20" w:after="20" w:line="0" w:lineRule="atLeast"/>
              <w:jc w:val="right"/>
            </w:pPr>
            <w:r w:rsidRPr="00174442">
              <w:t>-</w:t>
            </w:r>
            <w:r w:rsidRPr="00174442" w:rsidR="00B94E5F">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7B47B3D" w14:textId="37478CDB">
            <w:pPr>
              <w:spacing w:before="20" w:after="20" w:line="0" w:lineRule="atLeast"/>
              <w:jc w:val="right"/>
            </w:pPr>
            <w:r w:rsidRPr="00174442">
              <w:t>-</w:t>
            </w:r>
            <w:r w:rsidRPr="00174442" w:rsidR="00B94E5F">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E893AD" w14:textId="4EF38992">
            <w:pPr>
              <w:spacing w:before="20" w:after="20" w:line="0" w:lineRule="atLeast"/>
              <w:jc w:val="right"/>
            </w:pPr>
            <w:r w:rsidRPr="00174442">
              <w:t>-</w:t>
            </w:r>
            <w:r w:rsidRPr="00174442" w:rsidR="00B94E5F">
              <w:t>7.4</w:t>
            </w:r>
          </w:p>
        </w:tc>
      </w:tr>
      <w:tr w:rsidRPr="00174442" w:rsidR="00425F28" w:rsidTr="00772F01" w14:paraId="274AACF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74592D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31EB82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C8B10D9" w14:textId="108BCCD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12318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B02A03E"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CA5E10" w14:textId="77777777">
            <w:pPr>
              <w:spacing w:before="20" w:after="20" w:line="0" w:lineRule="atLeast"/>
              <w:jc w:val="right"/>
            </w:pPr>
            <w:r w:rsidRPr="00174442">
              <w:t>7.4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4876940"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DD8322"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FC82BF"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F30B998" w14:textId="1F1428CB">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B4CDEC0" w14:textId="636DA69F">
            <w:pPr>
              <w:spacing w:before="20" w:after="20" w:line="0" w:lineRule="atLeast"/>
              <w:jc w:val="right"/>
            </w:pPr>
            <w:r w:rsidRPr="00174442">
              <w:t>-</w:t>
            </w:r>
            <w:r w:rsidRPr="00174442" w:rsidR="00B94E5F">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F0A401E" w14:textId="009E086B">
            <w:pPr>
              <w:spacing w:before="20" w:after="20" w:line="0" w:lineRule="atLeast"/>
              <w:jc w:val="right"/>
            </w:pPr>
            <w:r w:rsidRPr="00174442">
              <w:t>-</w:t>
            </w:r>
            <w:r w:rsidRPr="00174442" w:rsidR="00B94E5F">
              <w:t>3.3</w:t>
            </w:r>
          </w:p>
        </w:tc>
      </w:tr>
      <w:tr w:rsidRPr="00174442" w:rsidR="00030DD3" w:rsidTr="004235E8" w14:paraId="7C00DF1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6DA796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670B0C0" w14:textId="49B59E81">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1C39761E" w14:textId="6B39F273">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75117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2D229C"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7957C9B"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DA4084"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BE9EB9C" w14:textId="50F155BC">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80089A1" w14:textId="5572F4D9">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7ACA3AE" w14:textId="362803B9">
            <w:pPr>
              <w:spacing w:before="20" w:after="20" w:line="0" w:lineRule="atLeast"/>
              <w:jc w:val="right"/>
            </w:pPr>
            <w:r w:rsidRPr="00174442">
              <w:t>-</w:t>
            </w:r>
            <w:r w:rsidRPr="00174442" w:rsidR="00B94E5F">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5101AE8" w14:textId="38239059">
            <w:pPr>
              <w:spacing w:before="20" w:after="20" w:line="0" w:lineRule="atLeast"/>
              <w:jc w:val="right"/>
            </w:pPr>
            <w:r w:rsidRPr="00174442">
              <w:t>-</w:t>
            </w:r>
            <w:r w:rsidRPr="00174442" w:rsidR="00B94E5F">
              <w:t>5.4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5E5282D" w14:textId="47656C64">
            <w:pPr>
              <w:spacing w:before="20" w:after="20" w:line="0" w:lineRule="atLeast"/>
              <w:jc w:val="right"/>
            </w:pPr>
            <w:r w:rsidRPr="00174442">
              <w:t>-</w:t>
            </w:r>
            <w:r w:rsidRPr="00174442" w:rsidR="00B94E5F">
              <w:t>5.0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342FD6C" w14:textId="18FC0BCD">
            <w:pPr>
              <w:spacing w:before="20" w:after="20" w:line="0" w:lineRule="atLeast"/>
              <w:jc w:val="right"/>
            </w:pPr>
            <w:r w:rsidRPr="00174442">
              <w:t>-</w:t>
            </w:r>
            <w:r w:rsidRPr="00174442" w:rsidR="00B94E5F">
              <w:t>7.7</w:t>
            </w:r>
          </w:p>
        </w:tc>
      </w:tr>
      <w:tr w:rsidRPr="00174442" w:rsidR="00030DD3" w:rsidTr="009259C2" w14:paraId="33429930"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87C554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4E0FE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916A8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3B126BF"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283578"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7980C64"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F204352" w14:textId="185D784A">
            <w:pPr>
              <w:spacing w:before="20" w:after="20" w:line="0" w:lineRule="atLeast"/>
              <w:jc w:val="right"/>
            </w:pPr>
            <w:r w:rsidRPr="00174442">
              <w:t>-</w:t>
            </w:r>
            <w:r w:rsidRPr="00174442" w:rsidR="00B94E5F">
              <w:t>3.6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3C3AFAE" w14:textId="54DC66EE">
            <w:pPr>
              <w:spacing w:before="20" w:after="20" w:line="0" w:lineRule="atLeast"/>
              <w:jc w:val="right"/>
            </w:pPr>
            <w:r w:rsidRPr="00174442">
              <w:t>-</w:t>
            </w:r>
            <w:r w:rsidRPr="00174442" w:rsidR="00B94E5F">
              <w:t>4.1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53768AC" w14:textId="26658D35">
            <w:pPr>
              <w:spacing w:before="20" w:after="20" w:line="0" w:lineRule="atLeast"/>
              <w:jc w:val="right"/>
            </w:pPr>
            <w:r w:rsidRPr="00174442">
              <w:t>-</w:t>
            </w:r>
            <w:r w:rsidRPr="00174442" w:rsidR="00B94E5F">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9B76CBE" w14:textId="20E6EE71">
            <w:pPr>
              <w:spacing w:before="20" w:after="20" w:line="0" w:lineRule="atLeast"/>
              <w:jc w:val="right"/>
            </w:pPr>
            <w:r w:rsidRPr="00174442">
              <w:t>-</w:t>
            </w:r>
            <w:r w:rsidRPr="00174442" w:rsidR="00B94E5F">
              <w:t>12.1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CD3A232" w14:textId="565623C4">
            <w:pPr>
              <w:spacing w:before="20" w:after="20" w:line="0" w:lineRule="atLeast"/>
              <w:jc w:val="right"/>
            </w:pPr>
            <w:r w:rsidRPr="00174442">
              <w:t>-</w:t>
            </w:r>
            <w:r w:rsidRPr="00174442" w:rsidR="00B94E5F">
              <w:t>11.1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E022496" w14:textId="41A6F151">
            <w:pPr>
              <w:spacing w:before="20" w:after="20" w:line="0" w:lineRule="atLeast"/>
              <w:jc w:val="right"/>
            </w:pPr>
            <w:r w:rsidRPr="00174442">
              <w:t>-</w:t>
            </w:r>
            <w:r w:rsidRPr="00174442" w:rsidR="00B94E5F">
              <w:t>17.0</w:t>
            </w:r>
          </w:p>
        </w:tc>
      </w:tr>
      <w:tr w:rsidRPr="00174442" w:rsidR="00030DD3" w:rsidTr="009259C2" w14:paraId="34D6075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CFB824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7C2C93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6AD5B5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9683F5"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05115F0"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C35A0D"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E627199" w14:textId="3C848578">
            <w:pPr>
              <w:spacing w:before="20" w:after="20" w:line="0" w:lineRule="atLeast"/>
              <w:jc w:val="right"/>
            </w:pPr>
            <w:r w:rsidRPr="00174442">
              <w:t>-</w:t>
            </w:r>
            <w:r w:rsidRPr="00174442" w:rsidR="00B94E5F">
              <w:t>6.0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1ACF0BF" w14:textId="43012CA7">
            <w:pPr>
              <w:spacing w:before="20" w:after="20" w:line="0" w:lineRule="atLeast"/>
              <w:jc w:val="right"/>
            </w:pPr>
            <w:r w:rsidRPr="00174442">
              <w:t>-</w:t>
            </w:r>
            <w:r w:rsidRPr="00174442" w:rsidR="00B94E5F">
              <w:t>6.7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9C941A" w14:textId="1F1AD744">
            <w:pPr>
              <w:spacing w:before="20" w:after="20" w:line="0" w:lineRule="atLeast"/>
              <w:jc w:val="right"/>
            </w:pPr>
            <w:r w:rsidRPr="00174442">
              <w:t>-</w:t>
            </w:r>
            <w:r w:rsidRPr="00174442" w:rsidR="00B94E5F">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BEA4C36" w14:textId="63C101F3">
            <w:pPr>
              <w:spacing w:before="20" w:after="20" w:line="0" w:lineRule="atLeast"/>
              <w:jc w:val="right"/>
            </w:pPr>
            <w:r w:rsidRPr="00174442">
              <w:t>-</w:t>
            </w:r>
            <w:r w:rsidRPr="00174442" w:rsidR="00B94E5F">
              <w:t>20.0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67A983F" w14:textId="7E74B498">
            <w:pPr>
              <w:spacing w:before="20" w:after="20" w:line="0" w:lineRule="atLeast"/>
              <w:jc w:val="right"/>
            </w:pPr>
            <w:r w:rsidRPr="00174442">
              <w:t>-</w:t>
            </w:r>
            <w:r w:rsidRPr="00174442" w:rsidR="00B94E5F">
              <w:t>18.2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82F978E" w14:textId="5E412BF2">
            <w:pPr>
              <w:spacing w:before="20" w:after="20" w:line="0" w:lineRule="atLeast"/>
              <w:jc w:val="right"/>
            </w:pPr>
            <w:r w:rsidRPr="00174442">
              <w:t>-</w:t>
            </w:r>
            <w:r w:rsidRPr="00174442" w:rsidR="00B94E5F">
              <w:t>28.1</w:t>
            </w:r>
          </w:p>
        </w:tc>
      </w:tr>
      <w:tr w:rsidRPr="00174442" w:rsidR="00030DD3" w:rsidTr="009259C2" w14:paraId="6DDF53C5"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1E5606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7AF9B7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6ED0F56" w14:textId="059B9BD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721290"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63EDA41"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47D570"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2D42432" w14:textId="799505A5">
            <w:pPr>
              <w:spacing w:before="20" w:after="20" w:line="0" w:lineRule="atLeast"/>
              <w:jc w:val="right"/>
            </w:pPr>
            <w:r w:rsidRPr="00174442">
              <w:t>-</w:t>
            </w:r>
            <w:r w:rsidRPr="00174442" w:rsidR="00B94E5F">
              <w:t>2.7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F7D6B55" w14:textId="650679E9">
            <w:pPr>
              <w:spacing w:before="20" w:after="20" w:line="0" w:lineRule="atLeast"/>
              <w:jc w:val="right"/>
            </w:pPr>
            <w:r w:rsidRPr="00174442">
              <w:t>-</w:t>
            </w:r>
            <w:r w:rsidRPr="00174442" w:rsidR="00B94E5F">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98B5533" w14:textId="447FB9EF">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1505DA4" w14:textId="730CDAF1">
            <w:pPr>
              <w:spacing w:before="20" w:after="20" w:line="0" w:lineRule="atLeast"/>
              <w:jc w:val="right"/>
            </w:pPr>
            <w:r w:rsidRPr="00174442">
              <w:t>-</w:t>
            </w:r>
            <w:r w:rsidRPr="00174442" w:rsidR="00B94E5F">
              <w:t>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3254DCC" w14:textId="4F383694">
            <w:pPr>
              <w:spacing w:before="20" w:after="20" w:line="0" w:lineRule="atLeast"/>
              <w:jc w:val="right"/>
            </w:pPr>
            <w:r w:rsidRPr="00174442">
              <w:t>-</w:t>
            </w:r>
            <w:r w:rsidRPr="00174442" w:rsidR="00B94E5F">
              <w:t>8.1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9265032" w14:textId="3A929C50">
            <w:pPr>
              <w:spacing w:before="20" w:after="20" w:line="0" w:lineRule="atLeast"/>
              <w:jc w:val="right"/>
            </w:pPr>
            <w:r w:rsidRPr="00174442">
              <w:t>-</w:t>
            </w:r>
            <w:r w:rsidRPr="00174442" w:rsidR="00B94E5F">
              <w:t>12.5</w:t>
            </w:r>
          </w:p>
        </w:tc>
      </w:tr>
      <w:tr w:rsidRPr="00174442" w:rsidR="00425F28" w:rsidTr="009259C2" w14:paraId="5CB021DF"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B9DA2F4"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981442E" w14:textId="25838D05">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4F2174DF" w14:textId="420F9926">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8D78E2"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636931"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C756A3"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D53A340" w14:textId="45A68D7C">
            <w:pPr>
              <w:spacing w:before="20" w:after="20" w:line="0" w:lineRule="atLeast"/>
              <w:jc w:val="right"/>
            </w:pPr>
            <w:r w:rsidRPr="00174442">
              <w:t>-</w:t>
            </w:r>
            <w:r w:rsidRPr="00174442" w:rsidR="00B94E5F">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CAAA7CB" w14:textId="218EB11B">
            <w:pPr>
              <w:spacing w:before="20" w:after="20" w:line="0" w:lineRule="atLeast"/>
              <w:jc w:val="right"/>
            </w:pPr>
            <w:r w:rsidRPr="00174442">
              <w:t>-</w:t>
            </w:r>
            <w:r w:rsidRPr="00174442" w:rsidR="00B94E5F">
              <w:t>3.6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9F3CC8B" w14:textId="7A2D113A">
            <w:pPr>
              <w:spacing w:before="20" w:after="20" w:line="0" w:lineRule="atLeast"/>
              <w:jc w:val="right"/>
            </w:pPr>
            <w:r w:rsidRPr="00174442">
              <w:t>-</w:t>
            </w:r>
            <w:r w:rsidRPr="00174442" w:rsidR="00B94E5F">
              <w:t>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8FADA5E" w14:textId="2DFAD5A8">
            <w:pPr>
              <w:spacing w:before="20" w:after="20" w:line="0" w:lineRule="atLeast"/>
              <w:jc w:val="right"/>
            </w:pPr>
            <w:r w:rsidRPr="00174442">
              <w:t>-</w:t>
            </w:r>
            <w:r w:rsidRPr="00174442" w:rsidR="00B94E5F">
              <w:t>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A983B3D" w14:textId="0AE363FA">
            <w:pPr>
              <w:spacing w:before="20" w:after="20" w:line="0" w:lineRule="atLeast"/>
              <w:jc w:val="right"/>
            </w:pPr>
            <w:r w:rsidRPr="00174442">
              <w:t>-</w:t>
            </w:r>
            <w:r w:rsidRPr="00174442" w:rsidR="00B94E5F">
              <w:t>10.2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D256D00" w14:textId="507F2E68">
            <w:pPr>
              <w:spacing w:before="20" w:after="20" w:line="0" w:lineRule="atLeast"/>
              <w:jc w:val="right"/>
            </w:pPr>
            <w:r w:rsidRPr="00174442">
              <w:t>-</w:t>
            </w:r>
            <w:r w:rsidRPr="00174442" w:rsidR="00B94E5F">
              <w:t>9.5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D36AAC" w14:textId="3A243BA6">
            <w:pPr>
              <w:spacing w:before="20" w:after="20" w:line="0" w:lineRule="atLeast"/>
              <w:jc w:val="right"/>
            </w:pPr>
            <w:r w:rsidRPr="00174442">
              <w:t>-</w:t>
            </w:r>
            <w:r w:rsidRPr="00174442" w:rsidR="00B94E5F">
              <w:t>12.1</w:t>
            </w:r>
          </w:p>
        </w:tc>
      </w:tr>
      <w:tr w:rsidRPr="00174442" w:rsidR="00425F28" w:rsidTr="009259C2" w14:paraId="458B0CAB"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C105C9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ABD4BB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0DDE14"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0D8D1E"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8EB884C" w14:textId="77777777">
            <w:pPr>
              <w:spacing w:before="20" w:after="20" w:line="0" w:lineRule="atLeast"/>
              <w:jc w:val="right"/>
            </w:pPr>
            <w:r w:rsidRPr="00174442">
              <w:t>5.5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ED8A1A0" w14:textId="1B11306A">
            <w:pPr>
              <w:spacing w:before="20" w:after="20" w:line="0" w:lineRule="atLeast"/>
              <w:jc w:val="right"/>
            </w:pPr>
            <w:r w:rsidRPr="00174442">
              <w:t>-</w:t>
            </w:r>
            <w:r w:rsidRPr="00174442" w:rsidR="00B94E5F">
              <w:t>3.2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BD650C" w14:textId="7D7B1591">
            <w:pPr>
              <w:spacing w:before="20" w:after="20" w:line="0" w:lineRule="atLeast"/>
              <w:jc w:val="right"/>
            </w:pPr>
            <w:r w:rsidRPr="00174442">
              <w:t>-</w:t>
            </w:r>
            <w:r w:rsidRPr="00174442" w:rsidR="00B94E5F">
              <w:t>8.0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7DA42D2" w14:textId="75F74B51">
            <w:pPr>
              <w:spacing w:before="20" w:after="20" w:line="0" w:lineRule="atLeast"/>
              <w:jc w:val="right"/>
            </w:pPr>
            <w:r w:rsidRPr="00174442">
              <w:t>-</w:t>
            </w:r>
            <w:r w:rsidRPr="00174442" w:rsidR="00B94E5F">
              <w:t>9.5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B423460" w14:textId="2B115525">
            <w:pPr>
              <w:spacing w:before="20" w:after="20" w:line="0" w:lineRule="atLeast"/>
              <w:jc w:val="right"/>
            </w:pPr>
            <w:r w:rsidRPr="00174442">
              <w:t>-</w:t>
            </w:r>
            <w:r w:rsidRPr="00174442" w:rsidR="00B94E5F">
              <w:t>9.5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5E028A9" w14:textId="52FC2383">
            <w:pPr>
              <w:spacing w:before="20" w:after="20" w:line="0" w:lineRule="atLeast"/>
              <w:jc w:val="right"/>
            </w:pPr>
            <w:r w:rsidRPr="00174442">
              <w:t>-</w:t>
            </w:r>
            <w:r w:rsidRPr="00174442" w:rsidR="00B94E5F">
              <w:t>22.6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3849071" w14:textId="2DEB45D6">
            <w:pPr>
              <w:spacing w:before="20" w:after="20" w:line="0" w:lineRule="atLeast"/>
              <w:jc w:val="right"/>
            </w:pPr>
            <w:r w:rsidRPr="00174442">
              <w:t>-</w:t>
            </w:r>
            <w:r w:rsidRPr="00174442" w:rsidR="00B94E5F">
              <w:t>21.2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FA62FF8" w14:textId="35E2F623">
            <w:pPr>
              <w:spacing w:before="20" w:after="20" w:line="0" w:lineRule="atLeast"/>
              <w:jc w:val="right"/>
            </w:pPr>
            <w:r w:rsidRPr="00174442">
              <w:t>-</w:t>
            </w:r>
            <w:r w:rsidRPr="00174442" w:rsidR="00B94E5F">
              <w:t>26.9</w:t>
            </w:r>
          </w:p>
        </w:tc>
      </w:tr>
      <w:tr w:rsidRPr="00174442" w:rsidR="00425F28" w:rsidTr="009259C2" w14:paraId="0D72F128"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271D23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39A568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F57A7E"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690646"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225E61" w14:textId="77777777">
            <w:pPr>
              <w:spacing w:before="20" w:after="20" w:line="0" w:lineRule="atLeast"/>
              <w:jc w:val="right"/>
            </w:pPr>
            <w:r w:rsidRPr="00174442">
              <w:t>9.1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78B9CDC" w14:textId="5F097CEC">
            <w:pPr>
              <w:spacing w:before="20" w:after="20" w:line="0" w:lineRule="atLeast"/>
              <w:jc w:val="right"/>
            </w:pPr>
            <w:r w:rsidRPr="00174442">
              <w:t>-</w:t>
            </w:r>
            <w:r w:rsidRPr="00174442" w:rsidR="00B94E5F">
              <w:t>5.3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20D73E0" w14:textId="0A0A4C45">
            <w:pPr>
              <w:spacing w:before="20" w:after="20" w:line="0" w:lineRule="atLeast"/>
              <w:jc w:val="right"/>
            </w:pPr>
            <w:r w:rsidRPr="00174442">
              <w:t>-</w:t>
            </w:r>
            <w:r w:rsidRPr="00174442" w:rsidR="00B94E5F">
              <w:t>13.2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9230495" w14:textId="481CA112">
            <w:pPr>
              <w:spacing w:before="20" w:after="20" w:line="0" w:lineRule="atLeast"/>
              <w:jc w:val="right"/>
            </w:pPr>
            <w:r w:rsidRPr="00174442">
              <w:t>-</w:t>
            </w:r>
            <w:r w:rsidRPr="00174442" w:rsidR="00B94E5F">
              <w:t>15.6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2F73A86A" w14:textId="0D5C1D9D">
            <w:pPr>
              <w:spacing w:before="20" w:after="20" w:line="0" w:lineRule="atLeast"/>
              <w:jc w:val="right"/>
            </w:pPr>
            <w:r w:rsidRPr="00174442">
              <w:t>-</w:t>
            </w:r>
            <w:r w:rsidRPr="00174442" w:rsidR="00B94E5F">
              <w:t>15.6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0310C4A7" w14:textId="21E8BCFF">
            <w:pPr>
              <w:spacing w:before="20" w:after="20" w:line="0" w:lineRule="atLeast"/>
              <w:jc w:val="right"/>
            </w:pPr>
            <w:r w:rsidRPr="00174442">
              <w:t>-</w:t>
            </w:r>
            <w:r w:rsidRPr="00174442" w:rsidR="00B94E5F">
              <w:t>37.3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554DB7D" w14:textId="78A73583">
            <w:pPr>
              <w:spacing w:before="20" w:after="20" w:line="0" w:lineRule="atLeast"/>
              <w:jc w:val="right"/>
            </w:pPr>
            <w:r w:rsidRPr="00174442">
              <w:t>-</w:t>
            </w:r>
            <w:r w:rsidRPr="00174442" w:rsidR="00B94E5F">
              <w:t>35.0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13751352" w14:textId="41BCC93E">
            <w:pPr>
              <w:spacing w:before="20" w:after="20" w:line="0" w:lineRule="atLeast"/>
              <w:jc w:val="right"/>
            </w:pPr>
            <w:r w:rsidRPr="00174442">
              <w:t>-</w:t>
            </w:r>
            <w:r w:rsidRPr="00174442" w:rsidR="00B94E5F">
              <w:t>44.3</w:t>
            </w:r>
          </w:p>
        </w:tc>
      </w:tr>
      <w:tr w:rsidRPr="00174442" w:rsidR="00425F28" w:rsidTr="009259C2" w14:paraId="7831BE30"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D9A402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19B1F7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712B3CD" w14:textId="0D161DA7">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388B9AE"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F482BDE" w14:textId="77777777">
            <w:pPr>
              <w:spacing w:before="20" w:after="20" w:line="0" w:lineRule="atLeast"/>
              <w:jc w:val="right"/>
            </w:pPr>
            <w:r w:rsidRPr="00174442">
              <w:t>4.0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EC7AD74" w14:textId="2F423049">
            <w:pPr>
              <w:spacing w:before="20" w:after="20" w:line="0" w:lineRule="atLeast"/>
              <w:jc w:val="right"/>
            </w:pPr>
            <w:r w:rsidRPr="00174442">
              <w:t>-</w:t>
            </w:r>
            <w:r w:rsidRPr="00174442" w:rsidR="00B94E5F">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D5611C2" w14:textId="19434035">
            <w:pPr>
              <w:spacing w:before="20" w:after="20" w:line="0" w:lineRule="atLeast"/>
              <w:jc w:val="right"/>
            </w:pPr>
            <w:r w:rsidRPr="00174442">
              <w:t>-</w:t>
            </w:r>
            <w:r w:rsidRPr="00174442" w:rsidR="00B94E5F">
              <w:t>5.8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49F4186B" w14:textId="4402FA02">
            <w:pPr>
              <w:spacing w:before="20" w:after="20" w:line="0" w:lineRule="atLeast"/>
              <w:jc w:val="right"/>
            </w:pPr>
            <w:r w:rsidRPr="00174442">
              <w:t>-</w:t>
            </w:r>
            <w:r w:rsidRPr="00174442" w:rsidR="00B94E5F">
              <w:t>6.9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34598BA7" w14:textId="413E06E1">
            <w:pPr>
              <w:spacing w:before="20" w:after="20" w:line="0" w:lineRule="atLeast"/>
              <w:jc w:val="right"/>
            </w:pPr>
            <w:r w:rsidRPr="00174442">
              <w:t>-</w:t>
            </w:r>
            <w:r w:rsidRPr="00174442" w:rsidR="00B94E5F">
              <w:t>6.9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6A4F43C8" w14:textId="039AABA7">
            <w:pPr>
              <w:spacing w:before="20" w:after="20" w:line="0" w:lineRule="atLeast"/>
              <w:jc w:val="right"/>
            </w:pPr>
            <w:r w:rsidRPr="00174442">
              <w:t>-</w:t>
            </w:r>
            <w:r w:rsidRPr="00174442" w:rsidR="00B94E5F">
              <w:t>16.6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7DE83FBF" w14:textId="5FB7C4D6">
            <w:pPr>
              <w:spacing w:before="20" w:after="20" w:line="0" w:lineRule="atLeast"/>
              <w:jc w:val="right"/>
            </w:pPr>
            <w:r w:rsidRPr="00174442">
              <w:t>-</w:t>
            </w:r>
            <w:r w:rsidRPr="00174442" w:rsidR="00B94E5F">
              <w:t>15.5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D92C2D" w14:paraId="51E27866" w14:textId="2807352A">
            <w:pPr>
              <w:spacing w:before="20" w:after="20" w:line="0" w:lineRule="atLeast"/>
              <w:jc w:val="right"/>
            </w:pPr>
            <w:r w:rsidRPr="00174442">
              <w:t>-</w:t>
            </w:r>
            <w:r w:rsidRPr="00174442" w:rsidR="00B94E5F">
              <w:t>19.7</w:t>
            </w:r>
          </w:p>
        </w:tc>
      </w:tr>
    </w:tbl>
    <w:p w:rsidRPr="00174442" w:rsidR="00B94E5F" w:rsidP="00323916" w:rsidRDefault="00B94E5F" w14:paraId="610B52BC" w14:textId="54C22C95">
      <w:pPr>
        <w:pStyle w:val="Appsub-heading"/>
        <w:numPr>
          <w:ilvl w:val="0"/>
          <w:numId w:val="78"/>
        </w:numPr>
      </w:pPr>
      <w:r w:rsidRPr="00174442">
        <w:t>Maribyrnong Basin (basin number 230)</w:t>
      </w:r>
    </w:p>
    <w:p w:rsidRPr="00174442" w:rsidR="00B94E5F" w:rsidP="00B94E5F" w:rsidRDefault="00B94E5F" w14:paraId="0A71DEAD" w14:textId="7B0DF40B">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15</w:t>
      </w:r>
      <w:r w:rsidRPr="00174442">
        <w:fldChar w:fldCharType="end"/>
      </w:r>
      <w:r w:rsidRPr="00174442" w:rsidR="00740A90">
        <w:t>:</w:t>
      </w:r>
      <w:r w:rsidRPr="00174442">
        <w:t xml:space="preserve"> Projected climate change to apply to the post-1975 reference period for the Maribyrnong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771FC" w14:paraId="16CD575E"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7A2642" w:rsidR="00B94E5F" w:rsidP="007A2642" w:rsidRDefault="00B94E5F" w14:paraId="4D78474C" w14:textId="312E4BDE">
            <w:pPr>
              <w:pStyle w:val="TableHeadingCentre"/>
              <w:rPr>
                <w:b w:val="0"/>
              </w:rPr>
            </w:pPr>
          </w:p>
        </w:tc>
        <w:tc>
          <w:tcPr>
            <w:tcW w:w="2410" w:type="dxa"/>
            <w:tcBorders>
              <w:top w:val="single" w:color="auto" w:sz="4" w:space="0"/>
              <w:left w:val="single" w:color="auto" w:sz="4" w:space="0"/>
              <w:right w:val="single" w:color="auto" w:sz="4" w:space="0"/>
            </w:tcBorders>
          </w:tcPr>
          <w:p w:rsidRPr="007A2642" w:rsidR="00B94E5F" w:rsidP="007A2642" w:rsidRDefault="00B94E5F" w14:paraId="1A540E25" w14:textId="1B97FF6A">
            <w:pPr>
              <w:pStyle w:val="TableHeadingCentre"/>
              <w:rPr>
                <w:b w:val="0"/>
              </w:rPr>
            </w:pPr>
          </w:p>
        </w:tc>
        <w:tc>
          <w:tcPr>
            <w:tcW w:w="1276" w:type="dxa"/>
            <w:tcBorders>
              <w:top w:val="single" w:color="auto" w:sz="4" w:space="0"/>
              <w:left w:val="single" w:color="auto" w:sz="4" w:space="0"/>
              <w:right w:val="single" w:color="auto" w:sz="4" w:space="0"/>
            </w:tcBorders>
          </w:tcPr>
          <w:p w:rsidRPr="007A2642" w:rsidR="00B94E5F" w:rsidP="007A2642" w:rsidRDefault="00B94E5F" w14:paraId="25AF6B9F" w14:textId="72E6CECA">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55C085DB" w14:textId="75C3C844">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55DC0D41" w14:textId="6352AD00">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7A2642" w:rsidR="00B94E5F" w:rsidP="007A2642" w:rsidRDefault="00B94E5F" w14:paraId="75F569A0" w14:textId="77777777">
            <w:pPr>
              <w:pStyle w:val="TableHeadingCentre"/>
              <w:rPr>
                <w:b w:val="0"/>
              </w:rPr>
            </w:pPr>
            <w:r w:rsidRPr="007A2642">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7A2642" w:rsidR="00B94E5F" w:rsidP="007A2642" w:rsidRDefault="00B94E5F" w14:paraId="62E2185B" w14:textId="77777777">
            <w:pPr>
              <w:pStyle w:val="TableHeadingCentre"/>
              <w:rPr>
                <w:b w:val="0"/>
              </w:rPr>
            </w:pPr>
            <w:r w:rsidRPr="007A2642">
              <w:t>Runoff (%)</w:t>
            </w:r>
          </w:p>
        </w:tc>
      </w:tr>
      <w:tr w:rsidRPr="00174442" w:rsidR="00E446B8" w:rsidTr="004771FC" w14:paraId="31DF842B"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4771FC" w14:paraId="5E9D71BC" w14:textId="28C23FA4">
            <w:pPr>
              <w:pStyle w:val="TableHeadingCentre"/>
              <w:rPr>
                <w:b w:val="0"/>
              </w:rPr>
            </w:pPr>
            <w:r w:rsidRPr="007A2642">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4771FC" w14:paraId="5921292A" w14:textId="3F1043FB">
            <w:pPr>
              <w:pStyle w:val="TableHeadingCentre"/>
              <w:rPr>
                <w:b w:val="0"/>
              </w:rPr>
            </w:pPr>
            <w:r w:rsidRPr="007A2642">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4771FC" w14:paraId="6835115D" w14:textId="6E0CC002">
            <w:pPr>
              <w:pStyle w:val="TableHeadingCentre"/>
              <w:rPr>
                <w:b w:val="0"/>
              </w:rPr>
            </w:pPr>
            <w:r w:rsidRPr="007A2642">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4771FC" w14:paraId="56E80635" w14:textId="7A2F0608">
            <w:pPr>
              <w:pStyle w:val="TableHeadingCentre"/>
              <w:rPr>
                <w:b w:val="0"/>
              </w:rPr>
            </w:pPr>
            <w:r w:rsidRPr="007A2642">
              <w:t xml:space="preserve">Annual </w:t>
            </w:r>
            <w:r w:rsidRPr="00174442">
              <w:t>temp</w:t>
            </w:r>
            <w:r w:rsidRPr="007A2642">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4771FC" w14:paraId="1E430EE6" w14:textId="7907641A">
            <w:pPr>
              <w:pStyle w:val="TableHeadingCentre"/>
              <w:rPr>
                <w:b w:val="0"/>
              </w:rPr>
            </w:pPr>
            <w:r w:rsidRPr="007A2642">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0D9F59C3" w14:textId="181EC28B">
            <w:pPr>
              <w:pStyle w:val="TableHeadingCentre"/>
              <w:rPr>
                <w:b w:val="0"/>
              </w:rPr>
            </w:pPr>
            <w:r w:rsidRPr="007A2642">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354336E7" w14:textId="77777777">
            <w:pPr>
              <w:pStyle w:val="TableHeadingCentre"/>
              <w:rPr>
                <w:b w:val="0"/>
              </w:rPr>
            </w:pPr>
            <w:r w:rsidRPr="007A2642">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6E9E0412" w14:textId="1770C17E">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3F0F23AB" w14:textId="5BBBB5D8">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42D83E26" w14:textId="77777777">
            <w:pPr>
              <w:pStyle w:val="TableHeadingCentre"/>
              <w:rPr>
                <w:b w:val="0"/>
              </w:rPr>
            </w:pPr>
            <w:r w:rsidRPr="007A2642">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7CD50846" w14:textId="4B3C0CB7">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13AB68C8" w14:textId="59C09BE0">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r>
      <w:tr w:rsidRPr="00174442" w:rsidR="001A645D" w:rsidTr="004771FC" w14:paraId="7253B92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6DE3258" w14:textId="4011AE98">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53E5A2B" w14:textId="51900F34">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74161BA7" w14:textId="2F70F6A9">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2FD59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211E47"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935446"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14CA0A"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97957C"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4E843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325D50"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132964F" w14:textId="32504254">
            <w:pPr>
              <w:spacing w:before="20" w:after="20" w:line="0" w:lineRule="atLeast"/>
              <w:jc w:val="right"/>
            </w:pPr>
            <w:r w:rsidRPr="00174442">
              <w:t>-</w:t>
            </w:r>
            <w:r w:rsidRPr="00174442" w:rsidR="00B94E5F">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CBD4325" w14:textId="4C0D5F57">
            <w:pPr>
              <w:spacing w:before="20" w:after="20" w:line="0" w:lineRule="atLeast"/>
              <w:jc w:val="right"/>
            </w:pPr>
            <w:r w:rsidRPr="00174442">
              <w:t>-</w:t>
            </w:r>
            <w:r w:rsidRPr="00174442" w:rsidR="00B94E5F">
              <w:t>0.1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C5B23E" w14:textId="77777777">
            <w:pPr>
              <w:spacing w:before="20" w:after="20" w:line="0" w:lineRule="atLeast"/>
              <w:jc w:val="right"/>
            </w:pPr>
            <w:r w:rsidRPr="00174442">
              <w:t>0.4</w:t>
            </w:r>
          </w:p>
        </w:tc>
      </w:tr>
      <w:tr w:rsidRPr="00174442" w:rsidR="001A645D" w:rsidTr="004771FC" w14:paraId="0B08719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0F31C0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9882DE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5621E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B5F881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AF4A6C9"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6AF2AFC" w14:textId="77777777">
            <w:pPr>
              <w:spacing w:before="20" w:after="20" w:line="0" w:lineRule="atLeast"/>
              <w:jc w:val="right"/>
            </w:pPr>
            <w:r w:rsidRPr="00174442">
              <w:t>8.6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910E7B3"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895BC49"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64F28B"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2B996EA" w14:textId="380F69BE">
            <w:pPr>
              <w:spacing w:before="20" w:after="20" w:line="0" w:lineRule="atLeast"/>
              <w:jc w:val="right"/>
            </w:pPr>
            <w:r w:rsidRPr="00174442">
              <w:t>-</w:t>
            </w:r>
            <w:r w:rsidRPr="00174442" w:rsidR="00B94E5F">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4DF4F5E" w14:textId="42586F65">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5F4CA7A" w14:textId="77777777">
            <w:pPr>
              <w:spacing w:before="20" w:after="20" w:line="0" w:lineRule="atLeast"/>
              <w:jc w:val="right"/>
            </w:pPr>
            <w:r w:rsidRPr="00174442">
              <w:t>0.7</w:t>
            </w:r>
          </w:p>
        </w:tc>
      </w:tr>
      <w:tr w:rsidRPr="00174442" w:rsidR="001A645D" w:rsidTr="004771FC" w14:paraId="2AE734B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DFA0AA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C77012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75261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440FAA"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199A29"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43C19F2" w14:textId="77777777">
            <w:pPr>
              <w:spacing w:before="20" w:after="20" w:line="0" w:lineRule="atLeast"/>
              <w:jc w:val="right"/>
            </w:pPr>
            <w:r w:rsidRPr="00174442">
              <w:t>12.0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0BC26EA" w14:textId="77777777">
            <w:pPr>
              <w:spacing w:before="20" w:after="20" w:line="0" w:lineRule="atLeast"/>
              <w:jc w:val="right"/>
            </w:pPr>
            <w:r w:rsidRPr="00174442">
              <w:t>2.9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2DBC38"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9A88AF" w14:textId="77777777">
            <w:pPr>
              <w:spacing w:before="20" w:after="20" w:line="0" w:lineRule="atLeast"/>
              <w:jc w:val="right"/>
            </w:pPr>
            <w:r w:rsidRPr="00174442">
              <w:t>6.7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97A8155" w14:textId="55B65992">
            <w:pPr>
              <w:spacing w:before="20" w:after="20" w:line="0" w:lineRule="atLeast"/>
              <w:jc w:val="right"/>
            </w:pPr>
            <w:r w:rsidRPr="00174442">
              <w:t>-</w:t>
            </w:r>
            <w:r w:rsidRPr="00174442" w:rsidR="00B94E5F">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C078F6" w14:textId="4F9714BF">
            <w:pPr>
              <w:spacing w:before="20" w:after="20" w:line="0" w:lineRule="atLeast"/>
              <w:jc w:val="right"/>
            </w:pPr>
            <w:r w:rsidRPr="00174442">
              <w:t>-</w:t>
            </w:r>
            <w:r w:rsidRPr="00174442" w:rsidR="00B94E5F">
              <w:t>0.3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ED6277" w14:textId="77777777">
            <w:pPr>
              <w:spacing w:before="20" w:after="20" w:line="0" w:lineRule="atLeast"/>
              <w:jc w:val="right"/>
            </w:pPr>
            <w:r w:rsidRPr="00174442">
              <w:t>1.0</w:t>
            </w:r>
          </w:p>
        </w:tc>
      </w:tr>
      <w:tr w:rsidRPr="00174442" w:rsidR="001A645D" w:rsidTr="004771FC" w14:paraId="0778D2C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2DD2C6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9FCB3B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8881CD" w14:textId="3F47F8F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5E8771C"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2E145C"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CFE72F"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EE4E724"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842DA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D8A793"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5A1A3EB" w14:textId="17E9046E">
            <w:pPr>
              <w:spacing w:before="20" w:after="20" w:line="0" w:lineRule="atLeast"/>
              <w:jc w:val="right"/>
            </w:pPr>
            <w:r w:rsidRPr="00174442">
              <w:t>-</w:t>
            </w:r>
            <w:r w:rsidRPr="00174442" w:rsidR="00B94E5F">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51A4F68" w14:textId="615BB053">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6504DF" w14:textId="77777777">
            <w:pPr>
              <w:spacing w:before="20" w:after="20" w:line="0" w:lineRule="atLeast"/>
              <w:jc w:val="right"/>
            </w:pPr>
            <w:r w:rsidRPr="00174442">
              <w:t>0.6</w:t>
            </w:r>
          </w:p>
        </w:tc>
      </w:tr>
      <w:tr w:rsidRPr="00174442" w:rsidR="00425F28" w:rsidTr="00772F01" w14:paraId="6FFC9F7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13AE81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BE7C036" w14:textId="15883B1E">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54C58E04" w14:textId="3C90B4BF">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E6045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8419C7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81BEAFB"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1254B0"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4478B94" w14:textId="14F7809B">
            <w:pPr>
              <w:spacing w:before="20" w:after="20" w:line="0" w:lineRule="atLeast"/>
              <w:jc w:val="right"/>
            </w:pPr>
            <w:r w:rsidRPr="00174442">
              <w:t>-</w:t>
            </w:r>
            <w:r w:rsidRPr="00174442" w:rsidR="00B94E5F">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C2639E" w14:textId="760D7799">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746D62" w14:textId="7DB2243F">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894F8EE" w14:textId="362590A1">
            <w:pPr>
              <w:spacing w:before="20" w:after="20" w:line="0" w:lineRule="atLeast"/>
              <w:jc w:val="right"/>
            </w:pPr>
            <w:r w:rsidRPr="00174442">
              <w:t>-</w:t>
            </w:r>
            <w:r w:rsidRPr="00174442" w:rsidR="00B94E5F">
              <w:t>7.6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61EA25F" w14:textId="5A2A412F">
            <w:pPr>
              <w:spacing w:before="20" w:after="20" w:line="0" w:lineRule="atLeast"/>
              <w:jc w:val="right"/>
            </w:pPr>
            <w:r w:rsidRPr="00174442">
              <w:t>-</w:t>
            </w:r>
            <w:r w:rsidRPr="00174442" w:rsidR="00B94E5F">
              <w:t>7.3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047DD2B" w14:textId="221399F8">
            <w:pPr>
              <w:spacing w:before="20" w:after="20" w:line="0" w:lineRule="atLeast"/>
              <w:jc w:val="right"/>
            </w:pPr>
            <w:r w:rsidRPr="00174442">
              <w:t>-</w:t>
            </w:r>
            <w:r w:rsidRPr="00174442" w:rsidR="00B94E5F">
              <w:t>8.9</w:t>
            </w:r>
          </w:p>
        </w:tc>
      </w:tr>
      <w:tr w:rsidRPr="00174442" w:rsidR="00425F28" w:rsidTr="00772F01" w14:paraId="4E3E65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97ED18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13909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2F3F9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A7122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B70C9B1"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F695D8"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EDF53C2" w14:textId="6506762A">
            <w:pPr>
              <w:spacing w:before="20" w:after="20" w:line="0" w:lineRule="atLeast"/>
              <w:jc w:val="right"/>
            </w:pPr>
            <w:r w:rsidRPr="00174442">
              <w:t>-</w:t>
            </w:r>
            <w:r w:rsidRPr="00174442" w:rsidR="00B94E5F">
              <w:t>2.9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89D46F1" w14:textId="43F01681">
            <w:pPr>
              <w:spacing w:before="20" w:after="20" w:line="0" w:lineRule="atLeast"/>
              <w:jc w:val="right"/>
            </w:pPr>
            <w:r w:rsidRPr="00174442">
              <w:t>-</w:t>
            </w:r>
            <w:r w:rsidRPr="00174442" w:rsidR="00B94E5F">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4B762FE" w14:textId="6C9C2642">
            <w:pPr>
              <w:spacing w:before="20" w:after="20" w:line="0" w:lineRule="atLeast"/>
              <w:jc w:val="right"/>
            </w:pPr>
            <w:r w:rsidRPr="00174442">
              <w:t>-</w:t>
            </w:r>
            <w:r w:rsidRPr="00174442" w:rsidR="00B94E5F">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A5D8324" w14:textId="3D74922F">
            <w:pPr>
              <w:spacing w:before="20" w:after="20" w:line="0" w:lineRule="atLeast"/>
              <w:jc w:val="right"/>
            </w:pPr>
            <w:r w:rsidRPr="00174442">
              <w:t>-</w:t>
            </w:r>
            <w:r w:rsidRPr="00174442" w:rsidR="00B94E5F">
              <w:t>14.8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07CBFE3" w14:textId="3C18F79B">
            <w:pPr>
              <w:spacing w:before="20" w:after="20" w:line="0" w:lineRule="atLeast"/>
              <w:jc w:val="right"/>
            </w:pPr>
            <w:r w:rsidRPr="00174442">
              <w:t>-</w:t>
            </w:r>
            <w:r w:rsidRPr="00174442" w:rsidR="00B94E5F">
              <w:t>14.2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CDA5011" w14:textId="24DFC9AE">
            <w:pPr>
              <w:spacing w:before="20" w:after="20" w:line="0" w:lineRule="atLeast"/>
              <w:jc w:val="right"/>
            </w:pPr>
            <w:r w:rsidRPr="00174442">
              <w:t>-</w:t>
            </w:r>
            <w:r w:rsidRPr="00174442" w:rsidR="00B94E5F">
              <w:t>17.4</w:t>
            </w:r>
          </w:p>
        </w:tc>
      </w:tr>
      <w:tr w:rsidRPr="00174442" w:rsidR="00425F28" w:rsidTr="00772F01" w14:paraId="3087B33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AC9E59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E792A1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4FBD1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152ECA"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B0A74B"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0EACA8" w14:textId="77777777">
            <w:pPr>
              <w:spacing w:before="20" w:after="20" w:line="0" w:lineRule="atLeast"/>
              <w:jc w:val="right"/>
            </w:pPr>
            <w:r w:rsidRPr="00174442">
              <w:t>5.9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027CA7" w14:textId="3848DFEB">
            <w:pPr>
              <w:spacing w:before="20" w:after="20" w:line="0" w:lineRule="atLeast"/>
              <w:jc w:val="right"/>
            </w:pPr>
            <w:r w:rsidRPr="00174442">
              <w:t>-</w:t>
            </w:r>
            <w:r w:rsidRPr="00174442" w:rsidR="00B94E5F">
              <w:t>4.1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A74E16A" w14:textId="5EC30DB1">
            <w:pPr>
              <w:spacing w:before="20" w:after="20" w:line="0" w:lineRule="atLeast"/>
              <w:jc w:val="right"/>
            </w:pPr>
            <w:r w:rsidRPr="00174442">
              <w:t>-</w:t>
            </w:r>
            <w:r w:rsidRPr="00174442" w:rsidR="00B94E5F">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0F89C0A" w14:textId="7BF11889">
            <w:pPr>
              <w:spacing w:before="20" w:after="20" w:line="0" w:lineRule="atLeast"/>
              <w:jc w:val="right"/>
            </w:pPr>
            <w:r w:rsidRPr="00174442">
              <w:t>-</w:t>
            </w:r>
            <w:r w:rsidRPr="00174442" w:rsidR="00B94E5F">
              <w:t>3.2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C87011F" w14:textId="6B474CC8">
            <w:pPr>
              <w:spacing w:before="20" w:after="20" w:line="0" w:lineRule="atLeast"/>
              <w:jc w:val="right"/>
            </w:pPr>
            <w:r w:rsidRPr="00174442">
              <w:t>-</w:t>
            </w:r>
            <w:r w:rsidRPr="00174442" w:rsidR="00B94E5F">
              <w:t>20.8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2430C21" w14:textId="29598F2A">
            <w:pPr>
              <w:spacing w:before="20" w:after="20" w:line="0" w:lineRule="atLeast"/>
              <w:jc w:val="right"/>
            </w:pPr>
            <w:r w:rsidRPr="00174442">
              <w:t>-</w:t>
            </w:r>
            <w:r w:rsidRPr="00174442" w:rsidR="00B94E5F">
              <w:t>19.9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1353038" w14:textId="6BD6177F">
            <w:pPr>
              <w:spacing w:before="20" w:after="20" w:line="0" w:lineRule="atLeast"/>
              <w:jc w:val="right"/>
            </w:pPr>
            <w:r w:rsidRPr="00174442">
              <w:t>-</w:t>
            </w:r>
            <w:r w:rsidRPr="00174442" w:rsidR="00B94E5F">
              <w:t>24.5</w:t>
            </w:r>
          </w:p>
        </w:tc>
      </w:tr>
      <w:tr w:rsidRPr="00174442" w:rsidR="00425F28" w:rsidTr="00772F01" w14:paraId="3590237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0F2AA1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873B97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9E581A" w14:textId="5A29CDF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7A6C9CA"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4983D40"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F72852F"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76C3A1B" w14:textId="162B9E88">
            <w:pPr>
              <w:spacing w:before="20" w:after="20" w:line="0" w:lineRule="atLeast"/>
              <w:jc w:val="right"/>
            </w:pPr>
            <w:r w:rsidRPr="00174442">
              <w:t>-</w:t>
            </w:r>
            <w:r w:rsidRPr="00174442" w:rsidR="00B94E5F">
              <w:t>2.4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DFE1C71" w14:textId="226D7A36">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895CDA0" w14:textId="5CF622F0">
            <w:pPr>
              <w:spacing w:before="20" w:after="20" w:line="0" w:lineRule="atLeast"/>
              <w:jc w:val="right"/>
            </w:pPr>
            <w:r w:rsidRPr="00174442">
              <w:t>-</w:t>
            </w:r>
            <w:r w:rsidRPr="00174442" w:rsidR="00B94E5F">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FE6444" w14:textId="69A7294D">
            <w:pPr>
              <w:spacing w:before="20" w:after="20" w:line="0" w:lineRule="atLeast"/>
              <w:jc w:val="right"/>
            </w:pPr>
            <w:r w:rsidRPr="00174442">
              <w:t>-</w:t>
            </w:r>
            <w:r w:rsidRPr="00174442" w:rsidR="00B94E5F">
              <w:t>12.2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B59692F" w14:textId="4CE86030">
            <w:pPr>
              <w:spacing w:before="20" w:after="20" w:line="0" w:lineRule="atLeast"/>
              <w:jc w:val="right"/>
            </w:pPr>
            <w:r w:rsidRPr="00174442">
              <w:t>-</w:t>
            </w:r>
            <w:r w:rsidRPr="00174442" w:rsidR="00B94E5F">
              <w:t>11.7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024F9CE" w14:textId="09BEFCE3">
            <w:pPr>
              <w:spacing w:before="20" w:after="20" w:line="0" w:lineRule="atLeast"/>
              <w:jc w:val="right"/>
            </w:pPr>
            <w:r w:rsidRPr="00174442">
              <w:t>-</w:t>
            </w:r>
            <w:r w:rsidRPr="00174442" w:rsidR="00B94E5F">
              <w:t>14.4</w:t>
            </w:r>
          </w:p>
        </w:tc>
      </w:tr>
      <w:tr w:rsidRPr="00174442" w:rsidR="001A645D" w:rsidTr="004771FC" w14:paraId="2FE4F1B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5AE291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56BE194" w14:textId="7EF85612">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06B9AC7B" w14:textId="5A5BA244">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C1AA9A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5EA28C8"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2B4956"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EA9496C" w14:textId="2FE1A861">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F72A4A0" w14:textId="7F0554E5">
            <w:pPr>
              <w:spacing w:before="20" w:after="20" w:line="0" w:lineRule="atLeast"/>
              <w:jc w:val="right"/>
            </w:pPr>
            <w:r w:rsidRPr="00174442">
              <w:t>-</w:t>
            </w:r>
            <w:r w:rsidRPr="00174442" w:rsidR="00B94E5F">
              <w:t>3.7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C2279A6" w14:textId="0A96D639">
            <w:pPr>
              <w:spacing w:before="20" w:after="20" w:line="0" w:lineRule="atLeast"/>
              <w:jc w:val="right"/>
            </w:pPr>
            <w:r w:rsidRPr="00174442">
              <w:t>-</w:t>
            </w:r>
            <w:r w:rsidRPr="00174442" w:rsidR="00B94E5F">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1A1A1F4" w14:textId="57A4F417">
            <w:pPr>
              <w:spacing w:before="20" w:after="20" w:line="0" w:lineRule="atLeast"/>
              <w:jc w:val="right"/>
            </w:pPr>
            <w:r w:rsidRPr="00174442">
              <w:t>-</w:t>
            </w:r>
            <w:r w:rsidRPr="00174442" w:rsidR="00B94E5F">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0CF06DF" w14:textId="6E34F6B6">
            <w:pPr>
              <w:spacing w:before="20" w:after="20" w:line="0" w:lineRule="atLeast"/>
              <w:jc w:val="right"/>
            </w:pPr>
            <w:r w:rsidRPr="00174442">
              <w:t>-</w:t>
            </w:r>
            <w:r w:rsidRPr="00174442" w:rsidR="00B94E5F">
              <w:t>14.4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479552" w14:textId="00E99497">
            <w:pPr>
              <w:spacing w:before="20" w:after="20" w:line="0" w:lineRule="atLeast"/>
              <w:jc w:val="right"/>
            </w:pPr>
            <w:r w:rsidRPr="00174442">
              <w:t>-</w:t>
            </w:r>
            <w:r w:rsidRPr="00174442" w:rsidR="00B94E5F">
              <w:t>14.5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2382B61" w14:textId="1BF60AB2">
            <w:pPr>
              <w:spacing w:before="20" w:after="20" w:line="0" w:lineRule="atLeast"/>
              <w:jc w:val="right"/>
            </w:pPr>
            <w:r w:rsidRPr="00174442">
              <w:t>-</w:t>
            </w:r>
            <w:r w:rsidRPr="00174442" w:rsidR="00B94E5F">
              <w:t>15.7</w:t>
            </w:r>
          </w:p>
        </w:tc>
      </w:tr>
      <w:tr w:rsidRPr="00174442" w:rsidR="001A645D" w:rsidTr="004771FC" w14:paraId="01CA142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D1AF2A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DDB029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FE181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F00D85"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74359E4"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DDC70F8" w14:textId="49051E17">
            <w:pPr>
              <w:spacing w:before="20" w:after="20" w:line="0" w:lineRule="atLeast"/>
              <w:jc w:val="right"/>
            </w:pPr>
            <w:r w:rsidRPr="00174442">
              <w:t>-</w:t>
            </w:r>
            <w:r w:rsidRPr="00174442" w:rsidR="00B94E5F">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CE6BE93" w14:textId="64602C03">
            <w:pPr>
              <w:spacing w:before="20" w:after="20" w:line="0" w:lineRule="atLeast"/>
              <w:jc w:val="right"/>
            </w:pPr>
            <w:r w:rsidRPr="00174442">
              <w:t>-</w:t>
            </w:r>
            <w:r w:rsidRPr="00174442" w:rsidR="00B94E5F">
              <w:t>7.2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B29D721" w14:textId="5885548B">
            <w:pPr>
              <w:spacing w:before="20" w:after="20" w:line="0" w:lineRule="atLeast"/>
              <w:jc w:val="right"/>
            </w:pPr>
            <w:r w:rsidRPr="00174442">
              <w:t>-</w:t>
            </w:r>
            <w:r w:rsidRPr="00174442" w:rsidR="00B94E5F">
              <w:t>7.7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F2F02FF" w14:textId="0E093017">
            <w:pPr>
              <w:spacing w:before="20" w:after="20" w:line="0" w:lineRule="atLeast"/>
              <w:jc w:val="right"/>
            </w:pPr>
            <w:r w:rsidRPr="00174442">
              <w:t>-</w:t>
            </w:r>
            <w:r w:rsidRPr="00174442" w:rsidR="00B94E5F">
              <w:t>8.5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992F40F" w14:textId="1186A2CC">
            <w:pPr>
              <w:spacing w:before="20" w:after="20" w:line="0" w:lineRule="atLeast"/>
              <w:jc w:val="right"/>
            </w:pPr>
            <w:r w:rsidRPr="00174442">
              <w:t>-</w:t>
            </w:r>
            <w:r w:rsidRPr="00174442" w:rsidR="00B94E5F">
              <w:t>28.0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5A9D45E" w14:textId="752027AD">
            <w:pPr>
              <w:spacing w:before="20" w:after="20" w:line="0" w:lineRule="atLeast"/>
              <w:jc w:val="right"/>
            </w:pPr>
            <w:r w:rsidRPr="00174442">
              <w:t>-</w:t>
            </w:r>
            <w:r w:rsidRPr="00174442" w:rsidR="00B94E5F">
              <w:t>28.2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F44E9CC" w14:textId="6D9F0132">
            <w:pPr>
              <w:spacing w:before="20" w:after="20" w:line="0" w:lineRule="atLeast"/>
              <w:jc w:val="right"/>
            </w:pPr>
            <w:r w:rsidRPr="00174442">
              <w:t>-</w:t>
            </w:r>
            <w:r w:rsidRPr="00174442" w:rsidR="00B94E5F">
              <w:t>30.5</w:t>
            </w:r>
          </w:p>
        </w:tc>
      </w:tr>
      <w:tr w:rsidRPr="00174442" w:rsidR="001A645D" w:rsidTr="004771FC" w14:paraId="7177F1F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074A66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6200BF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77F81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748F3F"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9A85362" w14:textId="77777777">
            <w:pPr>
              <w:spacing w:before="20" w:after="20" w:line="0" w:lineRule="atLeast"/>
              <w:jc w:val="right"/>
            </w:pPr>
            <w:r w:rsidRPr="00174442">
              <w:t>6.9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9394DF" w14:textId="07FDC3FE">
            <w:pPr>
              <w:spacing w:before="20" w:after="20" w:line="0" w:lineRule="atLeast"/>
              <w:jc w:val="right"/>
            </w:pPr>
            <w:r w:rsidRPr="00174442">
              <w:t>-</w:t>
            </w:r>
            <w:r w:rsidRPr="00174442" w:rsidR="00B94E5F">
              <w:t>4.9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DC2E050" w14:textId="2D549F3F">
            <w:pPr>
              <w:spacing w:before="20" w:after="20" w:line="0" w:lineRule="atLeast"/>
              <w:jc w:val="right"/>
            </w:pPr>
            <w:r w:rsidRPr="00174442">
              <w:t>-</w:t>
            </w:r>
            <w:r w:rsidRPr="00174442" w:rsidR="00B94E5F">
              <w:t>10.2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8244AD5" w14:textId="226E01AA">
            <w:pPr>
              <w:spacing w:before="20" w:after="20" w:line="0" w:lineRule="atLeast"/>
              <w:jc w:val="right"/>
            </w:pPr>
            <w:r w:rsidRPr="00174442">
              <w:t>-</w:t>
            </w:r>
            <w:r w:rsidRPr="00174442" w:rsidR="00B94E5F">
              <w:t>10.8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357AB31" w14:textId="71429F10">
            <w:pPr>
              <w:spacing w:before="20" w:after="20" w:line="0" w:lineRule="atLeast"/>
              <w:jc w:val="right"/>
            </w:pPr>
            <w:r w:rsidRPr="00174442">
              <w:t>-</w:t>
            </w:r>
            <w:r w:rsidRPr="00174442" w:rsidR="00B94E5F">
              <w:t>11.9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4F3A29" w14:textId="23DD0D85">
            <w:pPr>
              <w:spacing w:before="20" w:after="20" w:line="0" w:lineRule="atLeast"/>
              <w:jc w:val="right"/>
            </w:pPr>
            <w:r w:rsidRPr="00174442">
              <w:t>-</w:t>
            </w:r>
            <w:r w:rsidRPr="00174442" w:rsidR="00B94E5F">
              <w:t>39.4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B771C0D" w14:textId="725C5F96">
            <w:pPr>
              <w:spacing w:before="20" w:after="20" w:line="0" w:lineRule="atLeast"/>
              <w:jc w:val="right"/>
            </w:pPr>
            <w:r w:rsidRPr="00174442">
              <w:t>-</w:t>
            </w:r>
            <w:r w:rsidRPr="00174442" w:rsidR="00B94E5F">
              <w:t>39.7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37BDA70" w14:textId="5CCBE724">
            <w:pPr>
              <w:spacing w:before="20" w:after="20" w:line="0" w:lineRule="atLeast"/>
              <w:jc w:val="right"/>
            </w:pPr>
            <w:r w:rsidRPr="00174442">
              <w:t>-</w:t>
            </w:r>
            <w:r w:rsidRPr="00174442" w:rsidR="00B94E5F">
              <w:t>42.9</w:t>
            </w:r>
          </w:p>
        </w:tc>
      </w:tr>
      <w:tr w:rsidRPr="00174442" w:rsidR="001A645D" w:rsidTr="009259C2" w14:paraId="7AAC1542"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18ABDE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2A3A4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FCD9CC" w14:textId="2BDA892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13C2BD2"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C69E06B"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4D34D81" w14:textId="65546648">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950FF2B" w14:textId="71E4C6D3">
            <w:pPr>
              <w:spacing w:before="20" w:after="20" w:line="0" w:lineRule="atLeast"/>
              <w:jc w:val="right"/>
            </w:pPr>
            <w:r w:rsidRPr="00174442">
              <w:t>-</w:t>
            </w:r>
            <w:r w:rsidRPr="00174442" w:rsidR="00B94E5F">
              <w:t>6.0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359DC08" w14:textId="70AC715A">
            <w:pPr>
              <w:spacing w:before="20" w:after="20" w:line="0" w:lineRule="atLeast"/>
              <w:jc w:val="right"/>
            </w:pPr>
            <w:r w:rsidRPr="00174442">
              <w:t>-</w:t>
            </w:r>
            <w:r w:rsidRPr="00174442" w:rsidR="00B94E5F">
              <w:t>6.4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95AD65B" w14:textId="22858EB2">
            <w:pPr>
              <w:spacing w:before="20" w:after="20" w:line="0" w:lineRule="atLeast"/>
              <w:jc w:val="right"/>
            </w:pPr>
            <w:r w:rsidRPr="00174442">
              <w:t>-</w:t>
            </w:r>
            <w:r w:rsidRPr="00174442" w:rsidR="00B94E5F">
              <w:t>7.0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CDE246C" w14:textId="78C00605">
            <w:pPr>
              <w:spacing w:before="20" w:after="20" w:line="0" w:lineRule="atLeast"/>
              <w:jc w:val="right"/>
            </w:pPr>
            <w:r w:rsidRPr="00174442">
              <w:t>-</w:t>
            </w:r>
            <w:r w:rsidRPr="00174442" w:rsidR="00B94E5F">
              <w:t>23.1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280207" w14:textId="79B3F954">
            <w:pPr>
              <w:spacing w:before="20" w:after="20" w:line="0" w:lineRule="atLeast"/>
              <w:jc w:val="right"/>
            </w:pPr>
            <w:r w:rsidRPr="00174442">
              <w:t>-</w:t>
            </w:r>
            <w:r w:rsidRPr="00174442" w:rsidR="00B94E5F">
              <w:t>23.3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E28243" w14:textId="0871141D">
            <w:pPr>
              <w:spacing w:before="20" w:after="20" w:line="0" w:lineRule="atLeast"/>
              <w:jc w:val="right"/>
            </w:pPr>
            <w:r w:rsidRPr="00174442">
              <w:t>-</w:t>
            </w:r>
            <w:r w:rsidRPr="00174442" w:rsidR="00B94E5F">
              <w:t>25.2</w:t>
            </w:r>
          </w:p>
        </w:tc>
      </w:tr>
      <w:tr w:rsidRPr="00174442" w:rsidR="00425F28" w:rsidTr="00772F01" w14:paraId="77F4723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6B88BC6" w14:textId="6E042AA2">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0D6FC13" w14:textId="751D551A">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32915A3E" w14:textId="41947CEA">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3FC13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E4E3ED"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08DFBA"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07BBA3C"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5A47D92"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272017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AFDBC5"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78EF9B9" w14:textId="7D063130">
            <w:pPr>
              <w:spacing w:before="20" w:after="20" w:line="0" w:lineRule="atLeast"/>
              <w:jc w:val="right"/>
            </w:pPr>
            <w:r w:rsidRPr="00174442">
              <w:t>-</w:t>
            </w:r>
            <w:r w:rsidRPr="00174442" w:rsidR="00B94E5F">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30EE9EE" w14:textId="7199EA8E">
            <w:pPr>
              <w:spacing w:before="20" w:after="20" w:line="0" w:lineRule="atLeast"/>
              <w:jc w:val="right"/>
            </w:pPr>
            <w:r w:rsidRPr="00174442">
              <w:t>-</w:t>
            </w:r>
            <w:r w:rsidRPr="00174442" w:rsidR="00B94E5F">
              <w:t>0.1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30FA05" w14:textId="77777777">
            <w:pPr>
              <w:spacing w:before="20" w:after="20" w:line="0" w:lineRule="atLeast"/>
              <w:jc w:val="right"/>
            </w:pPr>
            <w:r w:rsidRPr="00174442">
              <w:t>0.4</w:t>
            </w:r>
          </w:p>
        </w:tc>
      </w:tr>
      <w:tr w:rsidRPr="00174442" w:rsidR="00425F28" w:rsidTr="00772F01" w14:paraId="55095FA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7CFD25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AC4824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C7E78A"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0A870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EBE979"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6688214"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52F8CE"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1FD1E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3C34C73"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658BBF6" w14:textId="38C84DFC">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52F7A3A" w14:textId="776494E2">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970BCD7" w14:textId="77777777">
            <w:pPr>
              <w:spacing w:before="20" w:after="20" w:line="0" w:lineRule="atLeast"/>
              <w:jc w:val="right"/>
            </w:pPr>
            <w:r w:rsidRPr="00174442">
              <w:t>0.8</w:t>
            </w:r>
          </w:p>
        </w:tc>
      </w:tr>
      <w:tr w:rsidRPr="00174442" w:rsidR="00425F28" w:rsidTr="00772F01" w14:paraId="7E2059A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3A7FB9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E6C7D5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1255F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79B8C1"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5B1A8E4"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BA9186E" w14:textId="77777777">
            <w:pPr>
              <w:spacing w:before="20" w:after="20" w:line="0" w:lineRule="atLeast"/>
              <w:jc w:val="right"/>
            </w:pPr>
            <w:r w:rsidRPr="00174442">
              <w:t>15.9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1B197D" w14:textId="77777777">
            <w:pPr>
              <w:spacing w:before="20" w:after="20" w:line="0" w:lineRule="atLeast"/>
              <w:jc w:val="right"/>
            </w:pPr>
            <w:r w:rsidRPr="00174442">
              <w:t>3.9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7ADAEF7"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1E42C6"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CF4884F" w14:textId="68B0A839">
            <w:pPr>
              <w:spacing w:before="20" w:after="20" w:line="0" w:lineRule="atLeast"/>
              <w:jc w:val="right"/>
            </w:pPr>
            <w:r w:rsidRPr="00174442">
              <w:t>-</w:t>
            </w:r>
            <w:r w:rsidRPr="00174442" w:rsidR="00B94E5F">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C1E2B7E" w14:textId="5C3271F1">
            <w:pPr>
              <w:spacing w:before="20" w:after="20" w:line="0" w:lineRule="atLeast"/>
              <w:jc w:val="right"/>
            </w:pPr>
            <w:r w:rsidRPr="00174442">
              <w:t>-</w:t>
            </w:r>
            <w:r w:rsidRPr="00174442" w:rsidR="00B94E5F">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777716" w14:textId="77777777">
            <w:pPr>
              <w:spacing w:before="20" w:after="20" w:line="0" w:lineRule="atLeast"/>
              <w:jc w:val="right"/>
            </w:pPr>
            <w:r w:rsidRPr="00174442">
              <w:t>1.4</w:t>
            </w:r>
          </w:p>
        </w:tc>
      </w:tr>
      <w:tr w:rsidRPr="00174442" w:rsidR="00425F28" w:rsidTr="00772F01" w14:paraId="5DA77D7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A1BA97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2411FC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6C340A" w14:textId="399D39F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D151FF2"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778F96"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CC2CF5"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E58713"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7BB61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705C0E3"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2C59C35" w14:textId="2FD0EAED">
            <w:pPr>
              <w:spacing w:before="20" w:after="20" w:line="0" w:lineRule="atLeast"/>
              <w:jc w:val="right"/>
            </w:pPr>
            <w:r w:rsidRPr="00174442">
              <w:t>-</w:t>
            </w:r>
            <w:r w:rsidRPr="00174442" w:rsidR="00B94E5F">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2066BA1" w14:textId="7CD148EE">
            <w:pPr>
              <w:spacing w:before="20" w:after="20" w:line="0" w:lineRule="atLeast"/>
              <w:jc w:val="right"/>
            </w:pPr>
            <w:r w:rsidRPr="00174442">
              <w:t>-</w:t>
            </w:r>
            <w:r w:rsidRPr="00174442" w:rsidR="00B94E5F">
              <w:t>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B5BD92E" w14:textId="77777777">
            <w:pPr>
              <w:spacing w:before="20" w:after="20" w:line="0" w:lineRule="atLeast"/>
              <w:jc w:val="right"/>
            </w:pPr>
            <w:r w:rsidRPr="00174442">
              <w:t>0.6</w:t>
            </w:r>
          </w:p>
        </w:tc>
      </w:tr>
      <w:tr w:rsidRPr="00174442" w:rsidR="001A645D" w:rsidTr="004771FC" w14:paraId="267962A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D84600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A6579D5" w14:textId="03E7D391">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01FFD9B1" w14:textId="3A27561E">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F4F11B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66D4E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F034ADC"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5BADB1"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4233BFC" w14:textId="36415565">
            <w:pPr>
              <w:spacing w:before="20" w:after="20" w:line="0" w:lineRule="atLeast"/>
              <w:jc w:val="right"/>
            </w:pPr>
            <w:r w:rsidRPr="00174442">
              <w:t>-</w:t>
            </w:r>
            <w:r w:rsidRPr="00174442" w:rsidR="00B94E5F">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6C126D5" w14:textId="0375D9DD">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AFBB5FD" w14:textId="5B33A26A">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816102" w14:textId="66EAA003">
            <w:pPr>
              <w:spacing w:before="20" w:after="20" w:line="0" w:lineRule="atLeast"/>
              <w:jc w:val="right"/>
            </w:pPr>
            <w:r w:rsidRPr="00174442">
              <w:t>-</w:t>
            </w:r>
            <w:r w:rsidRPr="00174442" w:rsidR="00B94E5F">
              <w:t>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F73691D" w14:textId="52097552">
            <w:pPr>
              <w:spacing w:before="20" w:after="20" w:line="0" w:lineRule="atLeast"/>
              <w:jc w:val="right"/>
            </w:pPr>
            <w:r w:rsidRPr="00174442">
              <w:t>-</w:t>
            </w:r>
            <w:r w:rsidRPr="00174442" w:rsidR="00B94E5F">
              <w:t>7.2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99439C7" w14:textId="4FE6A9A6">
            <w:pPr>
              <w:spacing w:before="20" w:after="20" w:line="0" w:lineRule="atLeast"/>
              <w:jc w:val="right"/>
            </w:pPr>
            <w:r w:rsidRPr="00174442">
              <w:t>-</w:t>
            </w:r>
            <w:r w:rsidRPr="00174442" w:rsidR="00B94E5F">
              <w:t>8.8</w:t>
            </w:r>
          </w:p>
        </w:tc>
      </w:tr>
      <w:tr w:rsidRPr="00174442" w:rsidR="001A645D" w:rsidTr="009259C2" w14:paraId="0F6E7E01"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9C9A47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7B6306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36AF55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9521CD6"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29139C"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8E227A8"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71825BB" w14:textId="5F071D7E">
            <w:pPr>
              <w:spacing w:before="20" w:after="20" w:line="0" w:lineRule="atLeast"/>
              <w:jc w:val="right"/>
            </w:pPr>
            <w:r w:rsidRPr="00174442">
              <w:t>-</w:t>
            </w:r>
            <w:r w:rsidRPr="00174442" w:rsidR="00B94E5F">
              <w:t>3.3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46C5EA2" w14:textId="2F0362F6">
            <w:pPr>
              <w:spacing w:before="20" w:after="20" w:line="0" w:lineRule="atLeast"/>
              <w:jc w:val="right"/>
            </w:pPr>
            <w:r w:rsidRPr="00174442">
              <w:t>-</w:t>
            </w:r>
            <w:r w:rsidRPr="00174442" w:rsidR="00B94E5F">
              <w:t>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7755AD" w14:textId="2FF83855">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91EAC1B" w14:textId="6095DADC">
            <w:pPr>
              <w:spacing w:before="20" w:after="20" w:line="0" w:lineRule="atLeast"/>
              <w:jc w:val="right"/>
            </w:pPr>
            <w:r w:rsidRPr="00174442">
              <w:t>-</w:t>
            </w:r>
            <w:r w:rsidRPr="00174442" w:rsidR="00B94E5F">
              <w:t>16.7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8BD74FA" w14:textId="6FFA1CC9">
            <w:pPr>
              <w:spacing w:before="20" w:after="20" w:line="0" w:lineRule="atLeast"/>
              <w:jc w:val="right"/>
            </w:pPr>
            <w:r w:rsidRPr="00174442">
              <w:t>-</w:t>
            </w:r>
            <w:r w:rsidRPr="00174442" w:rsidR="00B94E5F">
              <w:t>16.0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73D8D9B" w14:textId="692F3651">
            <w:pPr>
              <w:spacing w:before="20" w:after="20" w:line="0" w:lineRule="atLeast"/>
              <w:jc w:val="right"/>
            </w:pPr>
            <w:r w:rsidRPr="00174442">
              <w:t>-</w:t>
            </w:r>
            <w:r w:rsidRPr="00174442" w:rsidR="00B94E5F">
              <w:t>19.6</w:t>
            </w:r>
          </w:p>
        </w:tc>
      </w:tr>
      <w:tr w:rsidRPr="00174442" w:rsidR="001A645D" w:rsidTr="009259C2" w14:paraId="6D05AB7C"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CE4A83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B16BE4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8F1B7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1C6982"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808878F"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452F92"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3EDDD6" w14:textId="53439F76">
            <w:pPr>
              <w:spacing w:before="20" w:after="20" w:line="0" w:lineRule="atLeast"/>
              <w:jc w:val="right"/>
            </w:pPr>
            <w:r w:rsidRPr="00174442">
              <w:t>-</w:t>
            </w:r>
            <w:r w:rsidRPr="00174442" w:rsidR="00B94E5F">
              <w:t>5.4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5D146DD" w14:textId="64494A21">
            <w:pPr>
              <w:spacing w:before="20" w:after="20" w:line="0" w:lineRule="atLeast"/>
              <w:jc w:val="right"/>
            </w:pPr>
            <w:r w:rsidRPr="00174442">
              <w:t>-</w:t>
            </w:r>
            <w:r w:rsidRPr="00174442" w:rsidR="00B94E5F">
              <w:t>6.4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8986A52" w14:textId="6AADD324">
            <w:pPr>
              <w:spacing w:before="20" w:after="20" w:line="0" w:lineRule="atLeast"/>
              <w:jc w:val="right"/>
            </w:pPr>
            <w:r w:rsidRPr="00174442">
              <w:t>-</w:t>
            </w:r>
            <w:r w:rsidRPr="00174442" w:rsidR="00B94E5F">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A33A40E" w14:textId="2989EF49">
            <w:pPr>
              <w:spacing w:before="20" w:after="20" w:line="0" w:lineRule="atLeast"/>
              <w:jc w:val="right"/>
            </w:pPr>
            <w:r w:rsidRPr="00174442">
              <w:t>-</w:t>
            </w:r>
            <w:r w:rsidRPr="00174442" w:rsidR="00B94E5F">
              <w:t>27.6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A2985E0" w14:textId="2BAD89E1">
            <w:pPr>
              <w:spacing w:before="20" w:after="20" w:line="0" w:lineRule="atLeast"/>
              <w:jc w:val="right"/>
            </w:pPr>
            <w:r w:rsidRPr="00174442">
              <w:t>-</w:t>
            </w:r>
            <w:r w:rsidRPr="00174442" w:rsidR="00B94E5F">
              <w:t>26.4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601C594" w14:textId="3B8F45B8">
            <w:pPr>
              <w:spacing w:before="20" w:after="20" w:line="0" w:lineRule="atLeast"/>
              <w:jc w:val="right"/>
            </w:pPr>
            <w:r w:rsidRPr="00174442">
              <w:t>-</w:t>
            </w:r>
            <w:r w:rsidRPr="00174442" w:rsidR="00B94E5F">
              <w:t>32.4</w:t>
            </w:r>
          </w:p>
        </w:tc>
      </w:tr>
      <w:tr w:rsidRPr="00174442" w:rsidR="001A645D" w:rsidTr="009259C2" w14:paraId="4A86B0EB"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D90A36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0D90A2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680178" w14:textId="6BE49DB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0D170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3898D5"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4BF131"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970C3D0" w14:textId="7CD3B9AD">
            <w:pPr>
              <w:spacing w:before="20" w:after="20" w:line="0" w:lineRule="atLeast"/>
              <w:jc w:val="right"/>
            </w:pPr>
            <w:r w:rsidRPr="00174442">
              <w:t>-</w:t>
            </w:r>
            <w:r w:rsidRPr="00174442" w:rsidR="00B94E5F">
              <w:t>2.4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614C254" w14:textId="61870EDE">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6FDA18" w14:textId="15525682">
            <w:pPr>
              <w:spacing w:before="20" w:after="20" w:line="0" w:lineRule="atLeast"/>
              <w:jc w:val="right"/>
            </w:pPr>
            <w:r w:rsidRPr="00174442">
              <w:t>-</w:t>
            </w:r>
            <w:r w:rsidRPr="00174442" w:rsidR="00B94E5F">
              <w:t>1.9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F0EB2CB" w14:textId="12CD765F">
            <w:pPr>
              <w:spacing w:before="20" w:after="20" w:line="0" w:lineRule="atLeast"/>
              <w:jc w:val="right"/>
            </w:pPr>
            <w:r w:rsidRPr="00174442">
              <w:t>-</w:t>
            </w:r>
            <w:r w:rsidRPr="00174442" w:rsidR="00B94E5F">
              <w:t>12.2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1EDFB0D" w14:textId="6F42D660">
            <w:pPr>
              <w:spacing w:before="20" w:after="20" w:line="0" w:lineRule="atLeast"/>
              <w:jc w:val="right"/>
            </w:pPr>
            <w:r w:rsidRPr="00174442">
              <w:t>-</w:t>
            </w:r>
            <w:r w:rsidRPr="00174442" w:rsidR="00B94E5F">
              <w:t>11.7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C4EB61" w14:textId="72272618">
            <w:pPr>
              <w:spacing w:before="20" w:after="20" w:line="0" w:lineRule="atLeast"/>
              <w:jc w:val="right"/>
            </w:pPr>
            <w:r w:rsidRPr="00174442">
              <w:t>-</w:t>
            </w:r>
            <w:r w:rsidRPr="00174442" w:rsidR="00B94E5F">
              <w:t>14.4</w:t>
            </w:r>
          </w:p>
        </w:tc>
      </w:tr>
      <w:tr w:rsidRPr="00174442" w:rsidR="00425F28" w:rsidTr="009259C2" w14:paraId="6F7B1945"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C3E088E"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2DAF99D" w14:textId="62ED656C">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05A6E790" w14:textId="10314075">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0E2586"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CC277F3"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B8058E8"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5DF7587" w14:textId="4E0CC40B">
            <w:pPr>
              <w:spacing w:before="20" w:after="20" w:line="0" w:lineRule="atLeast"/>
              <w:jc w:val="right"/>
            </w:pPr>
            <w:r w:rsidRPr="00174442">
              <w:t>-</w:t>
            </w:r>
            <w:r w:rsidRPr="00174442" w:rsidR="00B94E5F">
              <w:t>1.8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8AC8D32" w14:textId="5AC9C631">
            <w:pPr>
              <w:spacing w:before="20" w:after="20" w:line="0" w:lineRule="atLeast"/>
              <w:jc w:val="right"/>
            </w:pPr>
            <w:r w:rsidRPr="00174442">
              <w:t>-</w:t>
            </w:r>
            <w:r w:rsidRPr="00174442" w:rsidR="00B94E5F">
              <w:t>3.7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EB15FC6" w14:textId="09C52ABC">
            <w:pPr>
              <w:spacing w:before="20" w:after="20" w:line="0" w:lineRule="atLeast"/>
              <w:jc w:val="right"/>
            </w:pPr>
            <w:r w:rsidRPr="00174442">
              <w:t>-</w:t>
            </w:r>
            <w:r w:rsidRPr="00174442" w:rsidR="00B94E5F">
              <w:t>3.9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B41A00" w14:textId="6C05151B">
            <w:pPr>
              <w:spacing w:before="20" w:after="20" w:line="0" w:lineRule="atLeast"/>
              <w:jc w:val="right"/>
            </w:pPr>
            <w:r w:rsidRPr="00174442">
              <w:t>-</w:t>
            </w:r>
            <w:r w:rsidRPr="00174442" w:rsidR="00B94E5F">
              <w:t>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956617D" w14:textId="1A07B076">
            <w:pPr>
              <w:spacing w:before="20" w:after="20" w:line="0" w:lineRule="atLeast"/>
              <w:jc w:val="right"/>
            </w:pPr>
            <w:r w:rsidRPr="00174442">
              <w:t>-</w:t>
            </w:r>
            <w:r w:rsidRPr="00174442" w:rsidR="00B94E5F">
              <w:t>14.2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E70368" w14:textId="340957E4">
            <w:pPr>
              <w:spacing w:before="20" w:after="20" w:line="0" w:lineRule="atLeast"/>
              <w:jc w:val="right"/>
            </w:pPr>
            <w:r w:rsidRPr="00174442">
              <w:t>-</w:t>
            </w:r>
            <w:r w:rsidRPr="00174442" w:rsidR="00B94E5F">
              <w:t>14.3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67A5E29" w14:textId="657D8212">
            <w:pPr>
              <w:spacing w:before="20" w:after="20" w:line="0" w:lineRule="atLeast"/>
              <w:jc w:val="right"/>
            </w:pPr>
            <w:r w:rsidRPr="00174442">
              <w:t>-</w:t>
            </w:r>
            <w:r w:rsidRPr="00174442" w:rsidR="00B94E5F">
              <w:t>15.5</w:t>
            </w:r>
          </w:p>
        </w:tc>
      </w:tr>
      <w:tr w:rsidRPr="00174442" w:rsidR="00425F28" w:rsidTr="009259C2" w14:paraId="591D41DF"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0855CC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7445F8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510E0AF"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886720"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E91063" w14:textId="77777777">
            <w:pPr>
              <w:spacing w:before="20" w:after="20" w:line="0" w:lineRule="atLeast"/>
              <w:jc w:val="right"/>
            </w:pPr>
            <w:r w:rsidRPr="00174442">
              <w:t>5.6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2269709" w14:textId="1AF3C7E1">
            <w:pPr>
              <w:spacing w:before="20" w:after="20" w:line="0" w:lineRule="atLeast"/>
              <w:jc w:val="right"/>
            </w:pPr>
            <w:r w:rsidRPr="00174442">
              <w:t>-</w:t>
            </w:r>
            <w:r w:rsidRPr="00174442" w:rsidR="00B94E5F">
              <w:t>3.9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D7CEB6B" w14:textId="1547C654">
            <w:pPr>
              <w:spacing w:before="20" w:after="20" w:line="0" w:lineRule="atLeast"/>
              <w:jc w:val="right"/>
            </w:pPr>
            <w:r w:rsidRPr="00174442">
              <w:t>-</w:t>
            </w:r>
            <w:r w:rsidRPr="00174442" w:rsidR="00B94E5F">
              <w:t>8.2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C6035B8" w14:textId="7D9031D8">
            <w:pPr>
              <w:spacing w:before="20" w:after="20" w:line="0" w:lineRule="atLeast"/>
              <w:jc w:val="right"/>
            </w:pPr>
            <w:r w:rsidRPr="00174442">
              <w:t>-</w:t>
            </w:r>
            <w:r w:rsidRPr="00174442" w:rsidR="00B94E5F">
              <w:t>8.7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F9C97C" w14:textId="1FD5278D">
            <w:pPr>
              <w:spacing w:before="20" w:after="20" w:line="0" w:lineRule="atLeast"/>
              <w:jc w:val="right"/>
            </w:pPr>
            <w:r w:rsidRPr="00174442">
              <w:t>-</w:t>
            </w:r>
            <w:r w:rsidRPr="00174442" w:rsidR="00B94E5F">
              <w:t>9.6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6B3546B" w14:textId="4F5B1E45">
            <w:pPr>
              <w:spacing w:before="20" w:after="20" w:line="0" w:lineRule="atLeast"/>
              <w:jc w:val="right"/>
            </w:pPr>
            <w:r w:rsidRPr="00174442">
              <w:t>-</w:t>
            </w:r>
            <w:r w:rsidRPr="00174442" w:rsidR="00B94E5F">
              <w:t>31.6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8BA5375" w14:textId="75A512EE">
            <w:pPr>
              <w:spacing w:before="20" w:after="20" w:line="0" w:lineRule="atLeast"/>
              <w:jc w:val="right"/>
            </w:pPr>
            <w:r w:rsidRPr="00174442">
              <w:t>-</w:t>
            </w:r>
            <w:r w:rsidRPr="00174442" w:rsidR="00B94E5F">
              <w:t>31.9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F206707" w14:textId="58D43ACE">
            <w:pPr>
              <w:spacing w:before="20" w:after="20" w:line="0" w:lineRule="atLeast"/>
              <w:jc w:val="right"/>
            </w:pPr>
            <w:r w:rsidRPr="00174442">
              <w:t>-</w:t>
            </w:r>
            <w:r w:rsidRPr="00174442" w:rsidR="00B94E5F">
              <w:t>34.5</w:t>
            </w:r>
          </w:p>
        </w:tc>
      </w:tr>
      <w:tr w:rsidRPr="00174442" w:rsidR="00425F28" w:rsidTr="009259C2" w14:paraId="2203A36C"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274E90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A1D2D7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65888A"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E340852"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302B1A" w14:textId="77777777">
            <w:pPr>
              <w:spacing w:before="20" w:after="20" w:line="0" w:lineRule="atLeast"/>
              <w:jc w:val="right"/>
            </w:pPr>
            <w:r w:rsidRPr="00174442">
              <w:t>9.2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BF23AD9" w14:textId="60E0E4E6">
            <w:pPr>
              <w:spacing w:before="20" w:after="20" w:line="0" w:lineRule="atLeast"/>
              <w:jc w:val="right"/>
            </w:pPr>
            <w:r w:rsidRPr="00174442">
              <w:t>-</w:t>
            </w:r>
            <w:r w:rsidRPr="00174442" w:rsidR="00B94E5F">
              <w:t>6.5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6C8455C" w14:textId="2EBA3342">
            <w:pPr>
              <w:spacing w:before="20" w:after="20" w:line="0" w:lineRule="atLeast"/>
              <w:jc w:val="right"/>
            </w:pPr>
            <w:r w:rsidRPr="00174442">
              <w:t>-</w:t>
            </w:r>
            <w:r w:rsidRPr="00174442" w:rsidR="00B94E5F">
              <w:t>13.5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C19D2E8" w14:textId="384D2D70">
            <w:pPr>
              <w:spacing w:before="20" w:after="20" w:line="0" w:lineRule="atLeast"/>
              <w:jc w:val="right"/>
            </w:pPr>
            <w:r w:rsidRPr="00174442">
              <w:t>-</w:t>
            </w:r>
            <w:r w:rsidRPr="00174442" w:rsidR="00B94E5F">
              <w:t>14.3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5BCEB1D" w14:textId="03D4FFF4">
            <w:pPr>
              <w:spacing w:before="20" w:after="20" w:line="0" w:lineRule="atLeast"/>
              <w:jc w:val="right"/>
            </w:pPr>
            <w:r w:rsidRPr="00174442">
              <w:t>-</w:t>
            </w:r>
            <w:r w:rsidRPr="00174442" w:rsidR="00B94E5F">
              <w:t>15.8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B94B9C2" w14:textId="1D6BD416">
            <w:pPr>
              <w:spacing w:before="20" w:after="20" w:line="0" w:lineRule="atLeast"/>
              <w:jc w:val="right"/>
            </w:pPr>
            <w:r w:rsidRPr="00174442">
              <w:t>-</w:t>
            </w:r>
            <w:r w:rsidRPr="00174442" w:rsidR="00B94E5F">
              <w:t>52.1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3A73BFD" w14:textId="4CB41C6B">
            <w:pPr>
              <w:spacing w:before="20" w:after="20" w:line="0" w:lineRule="atLeast"/>
              <w:jc w:val="right"/>
            </w:pPr>
            <w:r w:rsidRPr="00174442">
              <w:t>-</w:t>
            </w:r>
            <w:r w:rsidRPr="00174442" w:rsidR="00B94E5F">
              <w:t>52.6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B54423" w14:textId="34B31933">
            <w:pPr>
              <w:spacing w:before="20" w:after="20" w:line="0" w:lineRule="atLeast"/>
              <w:jc w:val="right"/>
            </w:pPr>
            <w:r w:rsidRPr="00174442">
              <w:t>-</w:t>
            </w:r>
            <w:r w:rsidRPr="00174442" w:rsidR="00B94E5F">
              <w:t>56.8</w:t>
            </w:r>
          </w:p>
        </w:tc>
      </w:tr>
      <w:tr w:rsidRPr="00174442" w:rsidR="00425F28" w:rsidTr="009259C2" w14:paraId="49C5C1D2"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0A11C44"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FC5FF6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E3A35B" w14:textId="2479A26A">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CFE9AF3"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8B1B4A" w14:textId="77777777">
            <w:pPr>
              <w:spacing w:before="20" w:after="20" w:line="0" w:lineRule="atLeast"/>
              <w:jc w:val="right"/>
            </w:pPr>
            <w:r w:rsidRPr="00174442">
              <w:t>4.1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9A2DCDE" w14:textId="3E936077">
            <w:pPr>
              <w:spacing w:before="20" w:after="20" w:line="0" w:lineRule="atLeast"/>
              <w:jc w:val="right"/>
            </w:pPr>
            <w:r w:rsidRPr="00174442">
              <w:t>-</w:t>
            </w:r>
            <w:r w:rsidRPr="00174442" w:rsidR="00B94E5F">
              <w:t>2.9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8001B93" w14:textId="36E8918B">
            <w:pPr>
              <w:spacing w:before="20" w:after="20" w:line="0" w:lineRule="atLeast"/>
              <w:jc w:val="right"/>
            </w:pPr>
            <w:r w:rsidRPr="00174442">
              <w:t>-</w:t>
            </w:r>
            <w:r w:rsidRPr="00174442" w:rsidR="00B94E5F">
              <w:t>6.0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72E9199" w14:textId="132452F2">
            <w:pPr>
              <w:spacing w:before="20" w:after="20" w:line="0" w:lineRule="atLeast"/>
              <w:jc w:val="right"/>
            </w:pPr>
            <w:r w:rsidRPr="00174442">
              <w:t>-</w:t>
            </w:r>
            <w:r w:rsidRPr="00174442" w:rsidR="00B94E5F">
              <w:t>6.4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0946117" w14:textId="738ED265">
            <w:pPr>
              <w:spacing w:before="20" w:after="20" w:line="0" w:lineRule="atLeast"/>
              <w:jc w:val="right"/>
            </w:pPr>
            <w:r w:rsidRPr="00174442">
              <w:t>-</w:t>
            </w:r>
            <w:r w:rsidRPr="00174442" w:rsidR="00B94E5F">
              <w:t>7.0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5D8646" w14:textId="492A6DA5">
            <w:pPr>
              <w:spacing w:before="20" w:after="20" w:line="0" w:lineRule="atLeast"/>
              <w:jc w:val="right"/>
            </w:pPr>
            <w:r w:rsidRPr="00174442">
              <w:t>-</w:t>
            </w:r>
            <w:r w:rsidRPr="00174442" w:rsidR="00B94E5F">
              <w:t>23.1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9F4F9E0" w14:textId="7BBD1DA4">
            <w:pPr>
              <w:spacing w:before="20" w:after="20" w:line="0" w:lineRule="atLeast"/>
              <w:jc w:val="right"/>
            </w:pPr>
            <w:r w:rsidRPr="00174442">
              <w:t>-</w:t>
            </w:r>
            <w:r w:rsidRPr="00174442" w:rsidR="00B94E5F">
              <w:t>23.3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230D65" w14:textId="21272074">
            <w:pPr>
              <w:spacing w:before="20" w:after="20" w:line="0" w:lineRule="atLeast"/>
              <w:jc w:val="right"/>
            </w:pPr>
            <w:r w:rsidRPr="00174442">
              <w:t>-</w:t>
            </w:r>
            <w:r w:rsidRPr="00174442" w:rsidR="00B94E5F">
              <w:t>25.2</w:t>
            </w:r>
          </w:p>
        </w:tc>
      </w:tr>
    </w:tbl>
    <w:p w:rsidRPr="00174442" w:rsidR="00B94E5F" w:rsidP="00323916" w:rsidRDefault="00B94E5F" w14:paraId="58D76882" w14:textId="69EBEA5B">
      <w:pPr>
        <w:pStyle w:val="Appsub-heading"/>
        <w:numPr>
          <w:ilvl w:val="0"/>
          <w:numId w:val="78"/>
        </w:numPr>
      </w:pPr>
      <w:r w:rsidRPr="00174442">
        <w:t>Werribee Basin (basin number 231)</w:t>
      </w:r>
    </w:p>
    <w:p w:rsidRPr="00174442" w:rsidR="00B94E5F" w:rsidP="00B94E5F" w:rsidRDefault="00B94E5F" w14:paraId="5AD1333E" w14:textId="0FD63E4D">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16</w:t>
      </w:r>
      <w:r w:rsidRPr="00174442">
        <w:fldChar w:fldCharType="end"/>
      </w:r>
      <w:r w:rsidRPr="00174442" w:rsidR="00740A90">
        <w:t>:</w:t>
      </w:r>
      <w:r w:rsidRPr="00174442">
        <w:t xml:space="preserve"> Projected climate change to apply to the post-1975 reference period for the Werribee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586676" w14:paraId="51671846"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7A2642" w:rsidR="00B94E5F" w:rsidP="007A2642" w:rsidRDefault="00B94E5F" w14:paraId="26A7C092" w14:textId="0DE83C2A">
            <w:pPr>
              <w:pStyle w:val="TableHeadingCentre"/>
              <w:rPr>
                <w:b w:val="0"/>
              </w:rPr>
            </w:pPr>
          </w:p>
        </w:tc>
        <w:tc>
          <w:tcPr>
            <w:tcW w:w="2410" w:type="dxa"/>
            <w:tcBorders>
              <w:top w:val="single" w:color="auto" w:sz="4" w:space="0"/>
              <w:left w:val="single" w:color="auto" w:sz="4" w:space="0"/>
              <w:right w:val="single" w:color="auto" w:sz="4" w:space="0"/>
            </w:tcBorders>
          </w:tcPr>
          <w:p w:rsidRPr="007A2642" w:rsidR="00B94E5F" w:rsidP="007A2642" w:rsidRDefault="00B94E5F" w14:paraId="0C935BDC" w14:textId="1BBF1DD5">
            <w:pPr>
              <w:pStyle w:val="TableHeadingCentre"/>
              <w:rPr>
                <w:b w:val="0"/>
              </w:rPr>
            </w:pPr>
          </w:p>
        </w:tc>
        <w:tc>
          <w:tcPr>
            <w:tcW w:w="1276" w:type="dxa"/>
            <w:tcBorders>
              <w:top w:val="single" w:color="auto" w:sz="4" w:space="0"/>
              <w:left w:val="single" w:color="auto" w:sz="4" w:space="0"/>
              <w:right w:val="single" w:color="auto" w:sz="4" w:space="0"/>
            </w:tcBorders>
          </w:tcPr>
          <w:p w:rsidRPr="007A2642" w:rsidR="00B94E5F" w:rsidP="007A2642" w:rsidRDefault="00B94E5F" w14:paraId="0C37D0F4" w14:textId="09EB1CDE">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5457E5CC" w14:textId="7D9CF836">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4B17B60D" w14:textId="48EE6B73">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7A2642" w:rsidR="00B94E5F" w:rsidP="007A2642" w:rsidRDefault="00B94E5F" w14:paraId="67AFDC9F" w14:textId="77777777">
            <w:pPr>
              <w:pStyle w:val="TableHeadingCentre"/>
              <w:rPr>
                <w:b w:val="0"/>
              </w:rPr>
            </w:pPr>
            <w:r w:rsidRPr="007A2642">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7A2642" w:rsidR="00B94E5F" w:rsidP="007A2642" w:rsidRDefault="00B94E5F" w14:paraId="60AFC00A" w14:textId="77777777">
            <w:pPr>
              <w:pStyle w:val="TableHeadingCentre"/>
              <w:rPr>
                <w:b w:val="0"/>
              </w:rPr>
            </w:pPr>
            <w:r w:rsidRPr="007A2642">
              <w:t>Runoff (%)</w:t>
            </w:r>
          </w:p>
        </w:tc>
      </w:tr>
      <w:tr w:rsidRPr="00174442" w:rsidR="00E446B8" w:rsidTr="00586676" w14:paraId="0E3D06DB"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586676" w14:paraId="7B1B0AB2" w14:textId="51503C70">
            <w:pPr>
              <w:pStyle w:val="TableHeadingCentre"/>
              <w:rPr>
                <w:b w:val="0"/>
              </w:rPr>
            </w:pPr>
            <w:r w:rsidRPr="007A2642">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586676" w14:paraId="577643A0" w14:textId="0E2B640A">
            <w:pPr>
              <w:pStyle w:val="TableHeadingCentre"/>
              <w:rPr>
                <w:b w:val="0"/>
              </w:rPr>
            </w:pPr>
            <w:r w:rsidRPr="007A2642">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586676" w14:paraId="6F0D3FCB" w14:textId="31A994D2">
            <w:pPr>
              <w:pStyle w:val="TableHeadingCentre"/>
              <w:rPr>
                <w:b w:val="0"/>
              </w:rPr>
            </w:pPr>
            <w:r w:rsidRPr="007A2642">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586676" w14:paraId="6A553373" w14:textId="51BF172D">
            <w:pPr>
              <w:pStyle w:val="TableHeadingCentre"/>
              <w:rPr>
                <w:b w:val="0"/>
              </w:rPr>
            </w:pPr>
            <w:r w:rsidRPr="007A2642">
              <w:t xml:space="preserve">Annual </w:t>
            </w:r>
            <w:r w:rsidRPr="00174442">
              <w:t>temp</w:t>
            </w:r>
            <w:r w:rsidRPr="007A2642">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586676" w14:paraId="61A3A169" w14:textId="2AE8FFDA">
            <w:pPr>
              <w:pStyle w:val="TableHeadingCentre"/>
              <w:rPr>
                <w:b w:val="0"/>
              </w:rPr>
            </w:pPr>
            <w:r w:rsidRPr="007A2642">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5D7422CB" w14:textId="378E21EB">
            <w:pPr>
              <w:pStyle w:val="TableHeadingCentre"/>
              <w:rPr>
                <w:b w:val="0"/>
              </w:rPr>
            </w:pPr>
            <w:r w:rsidRPr="007A2642">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4B67A3EE" w14:textId="77777777">
            <w:pPr>
              <w:pStyle w:val="TableHeadingCentre"/>
              <w:rPr>
                <w:b w:val="0"/>
              </w:rPr>
            </w:pPr>
            <w:r w:rsidRPr="007A2642">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6208C7A9" w14:textId="1F883EEC">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05E0954F" w14:textId="48E29E07">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13CCB54B" w14:textId="77777777">
            <w:pPr>
              <w:pStyle w:val="TableHeadingCentre"/>
              <w:rPr>
                <w:b w:val="0"/>
              </w:rPr>
            </w:pPr>
            <w:r w:rsidRPr="007A2642">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2F53BD90" w14:textId="38D55885">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3A9C0372" w14:textId="6BB1C852">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r>
      <w:tr w:rsidRPr="00174442" w:rsidR="001A645D" w:rsidTr="00586676" w14:paraId="636BAE31"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63CBC40" w14:textId="4B3EB64C">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30EC208" w14:textId="4CEF3977">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1836A47F" w14:textId="39150A70">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3514BB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0D2926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94875D6"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DD3E20"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A531FC"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7B5AA7"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5184CB"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E604E90" w14:textId="3C67CAC2">
            <w:pPr>
              <w:spacing w:before="20" w:after="20" w:line="0" w:lineRule="atLeast"/>
              <w:jc w:val="right"/>
            </w:pPr>
            <w:r w:rsidRPr="00174442">
              <w:t>-</w:t>
            </w:r>
            <w:r w:rsidRPr="00174442" w:rsidR="00B94E5F">
              <w:t>0.3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FB2DD07"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D632E6" w14:textId="74DA3CB4">
            <w:pPr>
              <w:spacing w:before="20" w:after="20" w:line="0" w:lineRule="atLeast"/>
              <w:jc w:val="right"/>
            </w:pPr>
            <w:r w:rsidRPr="00174442">
              <w:t>-</w:t>
            </w:r>
            <w:r w:rsidRPr="00174442" w:rsidR="00B94E5F">
              <w:t>0.6</w:t>
            </w:r>
          </w:p>
        </w:tc>
      </w:tr>
      <w:tr w:rsidRPr="00174442" w:rsidR="001A645D" w:rsidTr="00586676" w14:paraId="0912DA8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5068BC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72C51E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4F5FF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220638A"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976772"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6850BE" w14:textId="77777777">
            <w:pPr>
              <w:spacing w:before="20" w:after="20" w:line="0" w:lineRule="atLeast"/>
              <w:jc w:val="right"/>
            </w:pPr>
            <w:r w:rsidRPr="00174442">
              <w:t>8.6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EE31B5"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6F5DECC"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170FD1E"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6AB4CE8" w14:textId="7357C97D">
            <w:pPr>
              <w:spacing w:before="20" w:after="20" w:line="0" w:lineRule="atLeast"/>
              <w:jc w:val="right"/>
            </w:pPr>
            <w:r w:rsidRPr="00174442">
              <w:t>-</w:t>
            </w:r>
            <w:r w:rsidRPr="00174442" w:rsidR="00B94E5F">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4B20E10"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DD254F9" w14:textId="09D9A33F">
            <w:pPr>
              <w:spacing w:before="20" w:after="20" w:line="0" w:lineRule="atLeast"/>
              <w:jc w:val="right"/>
            </w:pPr>
            <w:r w:rsidRPr="00174442">
              <w:t>-</w:t>
            </w:r>
            <w:r w:rsidRPr="00174442" w:rsidR="00B94E5F">
              <w:t>1.1</w:t>
            </w:r>
          </w:p>
        </w:tc>
      </w:tr>
      <w:tr w:rsidRPr="00174442" w:rsidR="001A645D" w:rsidTr="00586676" w14:paraId="0C53B53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3555F0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D2C6DE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81449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31DABA"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A10B68"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3F5598" w14:textId="77777777">
            <w:pPr>
              <w:spacing w:before="20" w:after="20" w:line="0" w:lineRule="atLeast"/>
              <w:jc w:val="right"/>
            </w:pPr>
            <w:r w:rsidRPr="00174442">
              <w:t>12.1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C386A1"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10A33C"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52F8FB"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269A44" w14:textId="7D584B79">
            <w:pPr>
              <w:spacing w:before="20" w:after="20" w:line="0" w:lineRule="atLeast"/>
              <w:jc w:val="right"/>
            </w:pPr>
            <w:r w:rsidRPr="00174442">
              <w:t>-</w:t>
            </w:r>
            <w:r w:rsidRPr="00174442" w:rsidR="00B94E5F">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8F8D773"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D6E522E" w14:textId="3F546BE0">
            <w:pPr>
              <w:spacing w:before="20" w:after="20" w:line="0" w:lineRule="atLeast"/>
              <w:jc w:val="right"/>
            </w:pPr>
            <w:r w:rsidRPr="00174442">
              <w:t>-</w:t>
            </w:r>
            <w:r w:rsidRPr="00174442" w:rsidR="00B94E5F">
              <w:t>1.6</w:t>
            </w:r>
          </w:p>
        </w:tc>
      </w:tr>
      <w:tr w:rsidRPr="00174442" w:rsidR="001A645D" w:rsidTr="00586676" w14:paraId="445D86D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25B8DE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D5F434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AA53119" w14:textId="340F071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E5953F0"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3F5FF72"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55896A"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F85688C"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088FD0"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81E6F1"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585973A" w14:textId="3EC2012C">
            <w:pPr>
              <w:spacing w:before="20" w:after="20" w:line="0" w:lineRule="atLeast"/>
              <w:jc w:val="right"/>
            </w:pPr>
            <w:r w:rsidRPr="00174442">
              <w:t>-</w:t>
            </w:r>
            <w:r w:rsidRPr="00174442" w:rsidR="00B94E5F">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074038"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E378E5E" w14:textId="33B3CA2E">
            <w:pPr>
              <w:spacing w:before="20" w:after="20" w:line="0" w:lineRule="atLeast"/>
              <w:jc w:val="right"/>
            </w:pPr>
            <w:r w:rsidRPr="00174442">
              <w:t>-</w:t>
            </w:r>
            <w:r w:rsidRPr="00174442" w:rsidR="00B94E5F">
              <w:t>0.9</w:t>
            </w:r>
          </w:p>
        </w:tc>
      </w:tr>
      <w:tr w:rsidRPr="00174442" w:rsidR="00425F28" w:rsidTr="00772F01" w14:paraId="6B3DEC4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309AB2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34F81651" w14:textId="13600E58">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2C7CF3C6" w14:textId="322A961B">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0A0BE4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1B1AC3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27EFA7"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21AC51"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DC6051" w14:textId="1F42E516">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667C271" w14:textId="645B2E25">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9B39AC" w14:textId="19062147">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F006668" w14:textId="1B37607C">
            <w:pPr>
              <w:spacing w:before="20" w:after="20" w:line="0" w:lineRule="atLeast"/>
              <w:jc w:val="right"/>
            </w:pPr>
            <w:r w:rsidRPr="00174442">
              <w:t>-</w:t>
            </w:r>
            <w:r w:rsidRPr="00174442" w:rsidR="00B94E5F">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D658556" w14:textId="367D37A9">
            <w:pPr>
              <w:spacing w:before="20" w:after="20" w:line="0" w:lineRule="atLeast"/>
              <w:jc w:val="right"/>
            </w:pPr>
            <w:r w:rsidRPr="00174442">
              <w:t>-</w:t>
            </w:r>
            <w:r w:rsidRPr="00174442" w:rsidR="00B94E5F">
              <w:t>6.8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AB92143" w14:textId="7CCD1439">
            <w:pPr>
              <w:spacing w:before="20" w:after="20" w:line="0" w:lineRule="atLeast"/>
              <w:jc w:val="right"/>
            </w:pPr>
            <w:r w:rsidRPr="00174442">
              <w:t>-</w:t>
            </w:r>
            <w:r w:rsidRPr="00174442" w:rsidR="00B94E5F">
              <w:t>9.1</w:t>
            </w:r>
          </w:p>
        </w:tc>
      </w:tr>
      <w:tr w:rsidRPr="00174442" w:rsidR="00425F28" w:rsidTr="00772F01" w14:paraId="57EC9BD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19DE03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0B087F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5CAF3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BBFDA5"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3FE833A"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5FD0B35"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A3C081" w14:textId="628DD9FF">
            <w:pPr>
              <w:spacing w:before="20" w:after="20" w:line="0" w:lineRule="atLeast"/>
              <w:jc w:val="right"/>
            </w:pPr>
            <w:r w:rsidRPr="00174442">
              <w:t>-</w:t>
            </w:r>
            <w:r w:rsidRPr="00174442" w:rsidR="00B94E5F">
              <w:t>3.0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01CDCF3" w14:textId="76F0FF3F">
            <w:pPr>
              <w:spacing w:before="20" w:after="20" w:line="0" w:lineRule="atLeast"/>
              <w:jc w:val="right"/>
            </w:pPr>
            <w:r w:rsidRPr="00174442">
              <w:t>-</w:t>
            </w:r>
            <w:r w:rsidRPr="00174442" w:rsidR="00B94E5F">
              <w:t>3.3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E54FFB6" w14:textId="167D1E82">
            <w:pPr>
              <w:spacing w:before="20" w:after="20" w:line="0" w:lineRule="atLeast"/>
              <w:jc w:val="right"/>
            </w:pPr>
            <w:r w:rsidRPr="00174442">
              <w:t>-</w:t>
            </w:r>
            <w:r w:rsidRPr="00174442" w:rsidR="00B94E5F">
              <w:t>2.4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DE2D41E" w14:textId="59081633">
            <w:pPr>
              <w:spacing w:before="20" w:after="20" w:line="0" w:lineRule="atLeast"/>
              <w:jc w:val="right"/>
            </w:pPr>
            <w:r w:rsidRPr="00174442">
              <w:t>-</w:t>
            </w:r>
            <w:r w:rsidRPr="00174442" w:rsidR="00B94E5F">
              <w:t>13.8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F05373" w14:textId="26488C7A">
            <w:pPr>
              <w:spacing w:before="20" w:after="20" w:line="0" w:lineRule="atLeast"/>
              <w:jc w:val="right"/>
            </w:pPr>
            <w:r w:rsidRPr="00174442">
              <w:t>-</w:t>
            </w:r>
            <w:r w:rsidRPr="00174442" w:rsidR="00B94E5F">
              <w:t>13.2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BBE205E" w14:textId="4841F804">
            <w:pPr>
              <w:spacing w:before="20" w:after="20" w:line="0" w:lineRule="atLeast"/>
              <w:jc w:val="right"/>
            </w:pPr>
            <w:r w:rsidRPr="00174442">
              <w:t>-</w:t>
            </w:r>
            <w:r w:rsidRPr="00174442" w:rsidR="00B94E5F">
              <w:t>17.7</w:t>
            </w:r>
          </w:p>
        </w:tc>
      </w:tr>
      <w:tr w:rsidRPr="00174442" w:rsidR="00425F28" w:rsidTr="00772F01" w14:paraId="4ADD347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B22DA2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317BE3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EA339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C993B3"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341943"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4B9F403"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D2D44E" w14:textId="25D4872C">
            <w:pPr>
              <w:spacing w:before="20" w:after="20" w:line="0" w:lineRule="atLeast"/>
              <w:jc w:val="right"/>
            </w:pPr>
            <w:r w:rsidRPr="00174442">
              <w:t>-</w:t>
            </w:r>
            <w:r w:rsidRPr="00174442" w:rsidR="00B94E5F">
              <w:t>4.3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F279D8A" w14:textId="65527507">
            <w:pPr>
              <w:spacing w:before="20" w:after="20" w:line="0" w:lineRule="atLeast"/>
              <w:jc w:val="right"/>
            </w:pPr>
            <w:r w:rsidRPr="00174442">
              <w:t>-</w:t>
            </w:r>
            <w:r w:rsidRPr="00174442" w:rsidR="00B94E5F">
              <w:t>4.7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DD36B82" w14:textId="276089C7">
            <w:pPr>
              <w:spacing w:before="20" w:after="20" w:line="0" w:lineRule="atLeast"/>
              <w:jc w:val="right"/>
            </w:pPr>
            <w:r w:rsidRPr="00174442">
              <w:t>-</w:t>
            </w:r>
            <w:r w:rsidRPr="00174442" w:rsidR="00B94E5F">
              <w:t>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2D032CB" w14:textId="3D9250EA">
            <w:pPr>
              <w:spacing w:before="20" w:after="20" w:line="0" w:lineRule="atLeast"/>
              <w:jc w:val="right"/>
            </w:pPr>
            <w:r w:rsidRPr="00174442">
              <w:t>-</w:t>
            </w:r>
            <w:r w:rsidRPr="00174442" w:rsidR="00B94E5F">
              <w:t>19.5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839640C" w14:textId="3136EEA2">
            <w:pPr>
              <w:spacing w:before="20" w:after="20" w:line="0" w:lineRule="atLeast"/>
              <w:jc w:val="right"/>
            </w:pPr>
            <w:r w:rsidRPr="00174442">
              <w:t>-</w:t>
            </w:r>
            <w:r w:rsidRPr="00174442" w:rsidR="00B94E5F">
              <w:t>18.5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BFF314" w14:textId="236D9D96">
            <w:pPr>
              <w:spacing w:before="20" w:after="20" w:line="0" w:lineRule="atLeast"/>
              <w:jc w:val="right"/>
            </w:pPr>
            <w:r w:rsidRPr="00174442">
              <w:t>-</w:t>
            </w:r>
            <w:r w:rsidRPr="00174442" w:rsidR="00B94E5F">
              <w:t>24.9</w:t>
            </w:r>
          </w:p>
        </w:tc>
      </w:tr>
      <w:tr w:rsidRPr="00174442" w:rsidR="00425F28" w:rsidTr="00772F01" w14:paraId="636D116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3335A4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41C335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8EA2B48" w14:textId="0351219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A8B361B"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A7988E"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9444E6" w14:textId="77777777">
            <w:pPr>
              <w:spacing w:before="20" w:after="20" w:line="0" w:lineRule="atLeast"/>
              <w:jc w:val="right"/>
            </w:pPr>
            <w:r w:rsidRPr="00174442">
              <w:t>3.7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23DFB4" w14:textId="137D98CA">
            <w:pPr>
              <w:spacing w:before="20" w:after="20" w:line="0" w:lineRule="atLeast"/>
              <w:jc w:val="right"/>
            </w:pPr>
            <w:r w:rsidRPr="00174442">
              <w:t>-</w:t>
            </w:r>
            <w:r w:rsidRPr="00174442" w:rsidR="00B94E5F">
              <w:t>2.5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749E669" w14:textId="545B47B6">
            <w:pPr>
              <w:spacing w:before="20" w:after="20" w:line="0" w:lineRule="atLeast"/>
              <w:jc w:val="right"/>
            </w:pPr>
            <w:r w:rsidRPr="00174442">
              <w:t>-</w:t>
            </w:r>
            <w:r w:rsidRPr="00174442" w:rsidR="00B94E5F">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194B2C" w14:textId="4CDAF226">
            <w:pPr>
              <w:spacing w:before="20" w:after="20" w:line="0" w:lineRule="atLeast"/>
              <w:jc w:val="right"/>
            </w:pPr>
            <w:r w:rsidRPr="00174442">
              <w:t>-</w:t>
            </w:r>
            <w:r w:rsidRPr="00174442" w:rsidR="00B94E5F">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A65A894" w14:textId="06887E44">
            <w:pPr>
              <w:spacing w:before="20" w:after="20" w:line="0" w:lineRule="atLeast"/>
              <w:jc w:val="right"/>
            </w:pPr>
            <w:r w:rsidRPr="00174442">
              <w:t>-</w:t>
            </w:r>
            <w:r w:rsidRPr="00174442" w:rsidR="00B94E5F">
              <w:t>11.4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9012E8D" w14:textId="3D609DBE">
            <w:pPr>
              <w:spacing w:before="20" w:after="20" w:line="0" w:lineRule="atLeast"/>
              <w:jc w:val="right"/>
            </w:pPr>
            <w:r w:rsidRPr="00174442">
              <w:t>-</w:t>
            </w:r>
            <w:r w:rsidRPr="00174442" w:rsidR="00B94E5F">
              <w:t>10.9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D63A992" w14:textId="3E904DDA">
            <w:pPr>
              <w:spacing w:before="20" w:after="20" w:line="0" w:lineRule="atLeast"/>
              <w:jc w:val="right"/>
            </w:pPr>
            <w:r w:rsidRPr="00174442">
              <w:t>-</w:t>
            </w:r>
            <w:r w:rsidRPr="00174442" w:rsidR="00B94E5F">
              <w:t>14.6</w:t>
            </w:r>
          </w:p>
        </w:tc>
      </w:tr>
      <w:tr w:rsidRPr="00174442" w:rsidR="001A645D" w:rsidTr="00586676" w14:paraId="3F1C15D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A42055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1D4DCA4" w14:textId="41077724">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5E212BDC" w14:textId="016C75BD">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9C7E2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A15A5E"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0148FB5"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D9D823" w14:textId="13C7E720">
            <w:pPr>
              <w:spacing w:before="20" w:after="20" w:line="0" w:lineRule="atLeast"/>
              <w:jc w:val="right"/>
            </w:pPr>
            <w:r w:rsidRPr="00174442">
              <w:t>-</w:t>
            </w:r>
            <w:r w:rsidRPr="00174442" w:rsidR="00B94E5F">
              <w:t>1.6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3459832" w14:textId="76FA6D19">
            <w:pPr>
              <w:spacing w:before="20" w:after="20" w:line="0" w:lineRule="atLeast"/>
              <w:jc w:val="right"/>
            </w:pPr>
            <w:r w:rsidRPr="00174442">
              <w:t>-</w:t>
            </w:r>
            <w:r w:rsidRPr="00174442" w:rsidR="00B94E5F">
              <w:t>3.7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EC9C11" w14:textId="00383F73">
            <w:pPr>
              <w:spacing w:before="20" w:after="20" w:line="0" w:lineRule="atLeast"/>
              <w:jc w:val="right"/>
            </w:pPr>
            <w:r w:rsidRPr="00174442">
              <w:t>-</w:t>
            </w:r>
            <w:r w:rsidRPr="00174442" w:rsidR="00B94E5F">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32C1337" w14:textId="08E6D51B">
            <w:pPr>
              <w:spacing w:before="20" w:after="20" w:line="0" w:lineRule="atLeast"/>
              <w:jc w:val="right"/>
            </w:pPr>
            <w:r w:rsidRPr="00174442">
              <w:t>-</w:t>
            </w:r>
            <w:r w:rsidRPr="00174442" w:rsidR="00B94E5F">
              <w:t>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CE9F30F" w14:textId="1A8A1460">
            <w:pPr>
              <w:spacing w:before="20" w:after="20" w:line="0" w:lineRule="atLeast"/>
              <w:jc w:val="right"/>
            </w:pPr>
            <w:r w:rsidRPr="00174442">
              <w:t>-</w:t>
            </w:r>
            <w:r w:rsidRPr="00174442" w:rsidR="00B94E5F">
              <w:t>13.2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61E4445" w14:textId="3E3C6522">
            <w:pPr>
              <w:spacing w:before="20" w:after="20" w:line="0" w:lineRule="atLeast"/>
              <w:jc w:val="right"/>
            </w:pPr>
            <w:r w:rsidRPr="00174442">
              <w:t>-</w:t>
            </w:r>
            <w:r w:rsidRPr="00174442" w:rsidR="00B94E5F">
              <w:t>13.0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22DB8EC" w14:textId="2E0091C5">
            <w:pPr>
              <w:spacing w:before="20" w:after="20" w:line="0" w:lineRule="atLeast"/>
              <w:jc w:val="right"/>
            </w:pPr>
            <w:r w:rsidRPr="00174442">
              <w:t>-</w:t>
            </w:r>
            <w:r w:rsidRPr="00174442" w:rsidR="00B94E5F">
              <w:t>16.3</w:t>
            </w:r>
          </w:p>
        </w:tc>
      </w:tr>
      <w:tr w:rsidRPr="00174442" w:rsidR="001A645D" w:rsidTr="00586676" w14:paraId="7368176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37FC13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7240D1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17B28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127D5B5"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03E483D"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0660A93" w14:textId="66E50E94">
            <w:pPr>
              <w:spacing w:before="20" w:after="20" w:line="0" w:lineRule="atLeast"/>
              <w:jc w:val="right"/>
            </w:pPr>
            <w:r w:rsidRPr="00174442">
              <w:t>-</w:t>
            </w:r>
            <w:r w:rsidRPr="00174442" w:rsidR="00B94E5F">
              <w:t>3.1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5B08F02" w14:textId="7C6D1FB3">
            <w:pPr>
              <w:spacing w:before="20" w:after="20" w:line="0" w:lineRule="atLeast"/>
              <w:jc w:val="right"/>
            </w:pPr>
            <w:r w:rsidRPr="00174442">
              <w:t>-</w:t>
            </w:r>
            <w:r w:rsidRPr="00174442" w:rsidR="00B94E5F">
              <w:t>7.2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6AFEE5" w14:textId="0166115D">
            <w:pPr>
              <w:spacing w:before="20" w:after="20" w:line="0" w:lineRule="atLeast"/>
              <w:jc w:val="right"/>
            </w:pPr>
            <w:r w:rsidRPr="00174442">
              <w:t>-</w:t>
            </w:r>
            <w:r w:rsidRPr="00174442" w:rsidR="00B94E5F">
              <w:t>7.8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0C14F64" w14:textId="43B4CFA9">
            <w:pPr>
              <w:spacing w:before="20" w:after="20" w:line="0" w:lineRule="atLeast"/>
              <w:jc w:val="right"/>
            </w:pPr>
            <w:r w:rsidRPr="00174442">
              <w:t>-</w:t>
            </w:r>
            <w:r w:rsidRPr="00174442" w:rsidR="00B94E5F">
              <w:t>8.8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30F6BA6" w14:textId="0A8F6D0D">
            <w:pPr>
              <w:spacing w:before="20" w:after="20" w:line="0" w:lineRule="atLeast"/>
              <w:jc w:val="right"/>
            </w:pPr>
            <w:r w:rsidRPr="00174442">
              <w:t>-</w:t>
            </w:r>
            <w:r w:rsidRPr="00174442" w:rsidR="00B94E5F">
              <w:t>25.7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1A186BF" w14:textId="3B5744D2">
            <w:pPr>
              <w:spacing w:before="20" w:after="20" w:line="0" w:lineRule="atLeast"/>
              <w:jc w:val="right"/>
            </w:pPr>
            <w:r w:rsidRPr="00174442">
              <w:t>-</w:t>
            </w:r>
            <w:r w:rsidRPr="00174442" w:rsidR="00B94E5F">
              <w:t>25.2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CBB2ADC" w14:textId="1DF7EF81">
            <w:pPr>
              <w:spacing w:before="20" w:after="20" w:line="0" w:lineRule="atLeast"/>
              <w:jc w:val="right"/>
            </w:pPr>
            <w:r w:rsidRPr="00174442">
              <w:t>-</w:t>
            </w:r>
            <w:r w:rsidRPr="00174442" w:rsidR="00B94E5F">
              <w:t>31.7</w:t>
            </w:r>
          </w:p>
        </w:tc>
      </w:tr>
      <w:tr w:rsidRPr="00174442" w:rsidR="001A645D" w:rsidTr="00586676" w14:paraId="25EF902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B57CB2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21A4CB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5FD3049"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3268D1"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EBDCFC"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899F31" w14:textId="4BABD8B7">
            <w:pPr>
              <w:spacing w:before="20" w:after="20" w:line="0" w:lineRule="atLeast"/>
              <w:jc w:val="right"/>
            </w:pPr>
            <w:r w:rsidRPr="00174442">
              <w:t>-</w:t>
            </w:r>
            <w:r w:rsidRPr="00174442" w:rsidR="00B94E5F">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AACE701" w14:textId="1AA5CECE">
            <w:pPr>
              <w:spacing w:before="20" w:after="20" w:line="0" w:lineRule="atLeast"/>
              <w:jc w:val="right"/>
            </w:pPr>
            <w:r w:rsidRPr="00174442">
              <w:t>-</w:t>
            </w:r>
            <w:r w:rsidRPr="00174442" w:rsidR="00B94E5F">
              <w:t>10.2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26E0CA" w14:textId="65FB8502">
            <w:pPr>
              <w:spacing w:before="20" w:after="20" w:line="0" w:lineRule="atLeast"/>
              <w:jc w:val="right"/>
            </w:pPr>
            <w:r w:rsidRPr="00174442">
              <w:t>-</w:t>
            </w:r>
            <w:r w:rsidRPr="00174442" w:rsidR="00B94E5F">
              <w:t>10.9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8A6D8A" w14:textId="7D2A8533">
            <w:pPr>
              <w:spacing w:before="20" w:after="20" w:line="0" w:lineRule="atLeast"/>
              <w:jc w:val="right"/>
            </w:pPr>
            <w:r w:rsidRPr="00174442">
              <w:t>-</w:t>
            </w:r>
            <w:r w:rsidRPr="00174442" w:rsidR="00B94E5F">
              <w:t>12.3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991DE6" w14:textId="6344EFCF">
            <w:pPr>
              <w:spacing w:before="20" w:after="20" w:line="0" w:lineRule="atLeast"/>
              <w:jc w:val="right"/>
            </w:pPr>
            <w:r w:rsidRPr="00174442">
              <w:t>-</w:t>
            </w:r>
            <w:r w:rsidRPr="00174442" w:rsidR="00B94E5F">
              <w:t>36.1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E1CE76F" w14:textId="66B0C2D2">
            <w:pPr>
              <w:spacing w:before="20" w:after="20" w:line="0" w:lineRule="atLeast"/>
              <w:jc w:val="right"/>
            </w:pPr>
            <w:r w:rsidRPr="00174442">
              <w:t>-</w:t>
            </w:r>
            <w:r w:rsidRPr="00174442" w:rsidR="00B94E5F">
              <w:t>35.5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E74FDC" w14:textId="262EDE56">
            <w:pPr>
              <w:spacing w:before="20" w:after="20" w:line="0" w:lineRule="atLeast"/>
              <w:jc w:val="right"/>
            </w:pPr>
            <w:r w:rsidRPr="00174442">
              <w:t>-</w:t>
            </w:r>
            <w:r w:rsidRPr="00174442" w:rsidR="00B94E5F">
              <w:t>44.5</w:t>
            </w:r>
          </w:p>
        </w:tc>
      </w:tr>
      <w:tr w:rsidRPr="00174442" w:rsidR="001A645D" w:rsidTr="009259C2" w14:paraId="59EDAB8A"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279EAD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A33A05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9BCA4E" w14:textId="2AAB717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8ACE6DB"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C213535"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102D6F7" w14:textId="7BBCB336">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4FDC216" w14:textId="11342185">
            <w:pPr>
              <w:spacing w:before="20" w:after="20" w:line="0" w:lineRule="atLeast"/>
              <w:jc w:val="right"/>
            </w:pPr>
            <w:r w:rsidRPr="00174442">
              <w:t>-</w:t>
            </w:r>
            <w:r w:rsidRPr="00174442" w:rsidR="00B94E5F">
              <w:t>6.0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60B7F4F" w14:textId="17F6AB62">
            <w:pPr>
              <w:spacing w:before="20" w:after="20" w:line="0" w:lineRule="atLeast"/>
              <w:jc w:val="right"/>
            </w:pPr>
            <w:r w:rsidRPr="00174442">
              <w:t>-</w:t>
            </w:r>
            <w:r w:rsidRPr="00174442" w:rsidR="00B94E5F">
              <w:t>6.4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21FF82D" w14:textId="6D198DB0">
            <w:pPr>
              <w:spacing w:before="20" w:after="20" w:line="0" w:lineRule="atLeast"/>
              <w:jc w:val="right"/>
            </w:pPr>
            <w:r w:rsidRPr="00174442">
              <w:t>-</w:t>
            </w:r>
            <w:r w:rsidRPr="00174442" w:rsidR="00B94E5F">
              <w:t>7.3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F80C790" w14:textId="085D96E5">
            <w:pPr>
              <w:spacing w:before="20" w:after="20" w:line="0" w:lineRule="atLeast"/>
              <w:jc w:val="right"/>
            </w:pPr>
            <w:r w:rsidRPr="00174442">
              <w:t>-</w:t>
            </w:r>
            <w:r w:rsidRPr="00174442" w:rsidR="00B94E5F">
              <w:t>21.2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A74CAC3" w14:textId="09728FB5">
            <w:pPr>
              <w:spacing w:before="20" w:after="20" w:line="0" w:lineRule="atLeast"/>
              <w:jc w:val="right"/>
            </w:pPr>
            <w:r w:rsidRPr="00174442">
              <w:t>-</w:t>
            </w:r>
            <w:r w:rsidRPr="00174442" w:rsidR="00B94E5F">
              <w:t>20.9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D936099" w14:textId="0AFFD54B">
            <w:pPr>
              <w:spacing w:before="20" w:after="20" w:line="0" w:lineRule="atLeast"/>
              <w:jc w:val="right"/>
            </w:pPr>
            <w:r w:rsidRPr="00174442">
              <w:t>-</w:t>
            </w:r>
            <w:r w:rsidRPr="00174442" w:rsidR="00B94E5F">
              <w:t>26.2</w:t>
            </w:r>
          </w:p>
        </w:tc>
      </w:tr>
      <w:tr w:rsidRPr="00174442" w:rsidR="00425F28" w:rsidTr="00772F01" w14:paraId="74A348A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DDAC4CC" w14:textId="75D7C1A9">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CBC7CA9" w14:textId="13A65D1D">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06071BDE" w14:textId="4D50038C">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9C4B72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B3A3D7"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8A16A4B"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3776409"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6458E3B"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56E228F"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309978"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C7C8269" w14:textId="250FFB1C">
            <w:pPr>
              <w:spacing w:before="20" w:after="20" w:line="0" w:lineRule="atLeast"/>
              <w:jc w:val="right"/>
            </w:pPr>
            <w:r w:rsidRPr="00174442">
              <w:t>-</w:t>
            </w:r>
            <w:r w:rsidRPr="00174442" w:rsidR="00B94E5F">
              <w:t>0.3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FA3CC9D"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9ED6E0B" w14:textId="712135B0">
            <w:pPr>
              <w:spacing w:before="20" w:after="20" w:line="0" w:lineRule="atLeast"/>
              <w:jc w:val="right"/>
            </w:pPr>
            <w:r w:rsidRPr="00174442">
              <w:t>-</w:t>
            </w:r>
            <w:r w:rsidRPr="00174442" w:rsidR="00B94E5F">
              <w:t>0.6</w:t>
            </w:r>
          </w:p>
        </w:tc>
      </w:tr>
      <w:tr w:rsidRPr="00174442" w:rsidR="00425F28" w:rsidTr="00772F01" w14:paraId="75ACFA6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727126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0F9A3E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411AE6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5BBAF2"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B1FAB7B"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9027829"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C874A5"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2F96D0"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BB97E3C"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62C8104" w14:textId="22159CF2">
            <w:pPr>
              <w:spacing w:before="20" w:after="20" w:line="0" w:lineRule="atLeast"/>
              <w:jc w:val="right"/>
            </w:pPr>
            <w:r w:rsidRPr="00174442">
              <w:t>-</w:t>
            </w:r>
            <w:r w:rsidRPr="00174442" w:rsidR="00B94E5F">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45E3949"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DC8A69F" w14:textId="3232BB11">
            <w:pPr>
              <w:spacing w:before="20" w:after="20" w:line="0" w:lineRule="atLeast"/>
              <w:jc w:val="right"/>
            </w:pPr>
            <w:r w:rsidRPr="00174442">
              <w:t>-</w:t>
            </w:r>
            <w:r w:rsidRPr="00174442" w:rsidR="00B94E5F">
              <w:t>1.3</w:t>
            </w:r>
          </w:p>
        </w:tc>
      </w:tr>
      <w:tr w:rsidRPr="00174442" w:rsidR="00425F28" w:rsidTr="00772F01" w14:paraId="14C2B71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80F16B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5E62CB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4D321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880B4D"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4266C79" w14:textId="77777777">
            <w:pPr>
              <w:spacing w:before="20" w:after="20" w:line="0" w:lineRule="atLeast"/>
              <w:jc w:val="right"/>
            </w:pPr>
            <w:r w:rsidRPr="00174442">
              <w:t>5.5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11C668E" w14:textId="77777777">
            <w:pPr>
              <w:spacing w:before="20" w:after="20" w:line="0" w:lineRule="atLeast"/>
              <w:jc w:val="right"/>
            </w:pPr>
            <w:r w:rsidRPr="00174442">
              <w:t>16.0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9970E28" w14:textId="77777777">
            <w:pPr>
              <w:spacing w:before="20" w:after="20" w:line="0" w:lineRule="atLeast"/>
              <w:jc w:val="right"/>
            </w:pPr>
            <w:r w:rsidRPr="00174442">
              <w:t>3.4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306F3B0"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BFA677"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F620311" w14:textId="5F3F5C22">
            <w:pPr>
              <w:spacing w:before="20" w:after="20" w:line="0" w:lineRule="atLeast"/>
              <w:jc w:val="right"/>
            </w:pPr>
            <w:r w:rsidRPr="00174442">
              <w:t>-</w:t>
            </w:r>
            <w:r w:rsidRPr="00174442" w:rsidR="00B94E5F">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1C62F1"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20C8121" w14:textId="1CBE5FD7">
            <w:pPr>
              <w:spacing w:before="20" w:after="20" w:line="0" w:lineRule="atLeast"/>
              <w:jc w:val="right"/>
            </w:pPr>
            <w:r w:rsidRPr="00174442">
              <w:t>-</w:t>
            </w:r>
            <w:r w:rsidRPr="00174442" w:rsidR="00B94E5F">
              <w:t>2.1</w:t>
            </w:r>
          </w:p>
        </w:tc>
      </w:tr>
      <w:tr w:rsidRPr="00174442" w:rsidR="00425F28" w:rsidTr="00772F01" w14:paraId="4F46A72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CF5C61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BBE368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3FAE44" w14:textId="4E25FEC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50D47E3"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98B997E"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8C624B"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3A3CA30"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D905F5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6A66686"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8B7D4F6" w14:textId="2872C7F1">
            <w:pPr>
              <w:spacing w:before="20" w:after="20" w:line="0" w:lineRule="atLeast"/>
              <w:jc w:val="right"/>
            </w:pPr>
            <w:r w:rsidRPr="00174442">
              <w:t>-</w:t>
            </w:r>
            <w:r w:rsidRPr="00174442" w:rsidR="00B94E5F">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F719047"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2B89C08" w14:textId="566D3F04">
            <w:pPr>
              <w:spacing w:before="20" w:after="20" w:line="0" w:lineRule="atLeast"/>
              <w:jc w:val="right"/>
            </w:pPr>
            <w:r w:rsidRPr="00174442">
              <w:t>-</w:t>
            </w:r>
            <w:r w:rsidRPr="00174442" w:rsidR="00B94E5F">
              <w:t>0.9</w:t>
            </w:r>
          </w:p>
        </w:tc>
      </w:tr>
      <w:tr w:rsidRPr="00174442" w:rsidR="001A645D" w:rsidTr="00586676" w14:paraId="665E907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486C77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19E6989" w14:textId="38176DD2">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55436FAE" w14:textId="5CCDBCE7">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72047E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C73D6D1"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04DE9B"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CDC8925"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3862A0E" w14:textId="5977E2CF">
            <w:pPr>
              <w:spacing w:before="20" w:after="20" w:line="0" w:lineRule="atLeast"/>
              <w:jc w:val="right"/>
            </w:pPr>
            <w:r w:rsidRPr="00174442">
              <w:t>-</w:t>
            </w:r>
            <w:r w:rsidRPr="00174442" w:rsidR="00B94E5F">
              <w:t>1.5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D083E36" w14:textId="6744F8A9">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047A9CF" w14:textId="5C0466F3">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84A3E59" w14:textId="2FEE6646">
            <w:pPr>
              <w:spacing w:before="20" w:after="20" w:line="0" w:lineRule="atLeast"/>
              <w:jc w:val="right"/>
            </w:pPr>
            <w:r w:rsidRPr="00174442">
              <w:t>-</w:t>
            </w:r>
            <w:r w:rsidRPr="00174442" w:rsidR="00B94E5F">
              <w:t>7.0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3468F21" w14:textId="67D657C8">
            <w:pPr>
              <w:spacing w:before="20" w:after="20" w:line="0" w:lineRule="atLeast"/>
              <w:jc w:val="right"/>
            </w:pPr>
            <w:r w:rsidRPr="00174442">
              <w:t>-</w:t>
            </w:r>
            <w:r w:rsidRPr="00174442" w:rsidR="00B94E5F">
              <w:t>6.7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4EDEB08" w14:textId="24F27105">
            <w:pPr>
              <w:spacing w:before="20" w:after="20" w:line="0" w:lineRule="atLeast"/>
              <w:jc w:val="right"/>
            </w:pPr>
            <w:r w:rsidRPr="00174442">
              <w:t>-</w:t>
            </w:r>
            <w:r w:rsidRPr="00174442" w:rsidR="00B94E5F">
              <w:t>9.0</w:t>
            </w:r>
          </w:p>
        </w:tc>
      </w:tr>
      <w:tr w:rsidRPr="00174442" w:rsidR="001A645D" w:rsidTr="009259C2" w14:paraId="3DF44423"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4D8D0C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CCDB72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AF77B9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4CA9A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F14E05A"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EFCC7C"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084B18E" w14:textId="03E68CBC">
            <w:pPr>
              <w:spacing w:before="20" w:after="20" w:line="0" w:lineRule="atLeast"/>
              <w:jc w:val="right"/>
            </w:pPr>
            <w:r w:rsidRPr="00174442">
              <w:t>-</w:t>
            </w:r>
            <w:r w:rsidRPr="00174442" w:rsidR="00B94E5F">
              <w:t>3.4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D9C357A" w14:textId="3EB1B973">
            <w:pPr>
              <w:spacing w:before="20" w:after="20" w:line="0" w:lineRule="atLeast"/>
              <w:jc w:val="right"/>
            </w:pPr>
            <w:r w:rsidRPr="00174442">
              <w:t>-</w:t>
            </w:r>
            <w:r w:rsidRPr="00174442" w:rsidR="00B94E5F">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CBC7F8E" w14:textId="4324509C">
            <w:pPr>
              <w:spacing w:before="20" w:after="20" w:line="0" w:lineRule="atLeast"/>
              <w:jc w:val="right"/>
            </w:pPr>
            <w:r w:rsidRPr="00174442">
              <w:t>-</w:t>
            </w:r>
            <w:r w:rsidRPr="00174442" w:rsidR="00B94E5F">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6766818" w14:textId="633556B9">
            <w:pPr>
              <w:spacing w:before="20" w:after="20" w:line="0" w:lineRule="atLeast"/>
              <w:jc w:val="right"/>
            </w:pPr>
            <w:r w:rsidRPr="00174442">
              <w:t>-</w:t>
            </w:r>
            <w:r w:rsidRPr="00174442" w:rsidR="00B94E5F">
              <w:t>15.6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7841DC9" w14:textId="104CE02F">
            <w:pPr>
              <w:spacing w:before="20" w:after="20" w:line="0" w:lineRule="atLeast"/>
              <w:jc w:val="right"/>
            </w:pPr>
            <w:r w:rsidRPr="00174442">
              <w:t>-</w:t>
            </w:r>
            <w:r w:rsidRPr="00174442" w:rsidR="00B94E5F">
              <w:t>14.8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2778349" w14:textId="704130E8">
            <w:pPr>
              <w:spacing w:before="20" w:after="20" w:line="0" w:lineRule="atLeast"/>
              <w:jc w:val="right"/>
            </w:pPr>
            <w:r w:rsidRPr="00174442">
              <w:t>-</w:t>
            </w:r>
            <w:r w:rsidRPr="00174442" w:rsidR="00B94E5F">
              <w:t>20.0</w:t>
            </w:r>
          </w:p>
        </w:tc>
      </w:tr>
      <w:tr w:rsidRPr="00174442" w:rsidR="001A645D" w:rsidTr="009259C2" w14:paraId="78427FD1"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EE6CA8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6F4AFC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074B9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ECB156"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5BE7EA" w14:textId="77777777">
            <w:pPr>
              <w:spacing w:before="20" w:after="20" w:line="0" w:lineRule="atLeast"/>
              <w:jc w:val="right"/>
            </w:pPr>
            <w:r w:rsidRPr="00174442">
              <w:t>6.6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DCD447"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BC85A38" w14:textId="0FFE1937">
            <w:pPr>
              <w:spacing w:before="20" w:after="20" w:line="0" w:lineRule="atLeast"/>
              <w:jc w:val="right"/>
            </w:pPr>
            <w:r w:rsidRPr="00174442">
              <w:t>-</w:t>
            </w:r>
            <w:r w:rsidRPr="00174442" w:rsidR="00B94E5F">
              <w:t>5.7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039F98D" w14:textId="2219F9DF">
            <w:pPr>
              <w:spacing w:before="20" w:after="20" w:line="0" w:lineRule="atLeast"/>
              <w:jc w:val="right"/>
            </w:pPr>
            <w:r w:rsidRPr="00174442">
              <w:t>-</w:t>
            </w:r>
            <w:r w:rsidRPr="00174442" w:rsidR="00B94E5F">
              <w:t>6.2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B275C95" w14:textId="59939DE7">
            <w:pPr>
              <w:spacing w:before="20" w:after="20" w:line="0" w:lineRule="atLeast"/>
              <w:jc w:val="right"/>
            </w:pPr>
            <w:r w:rsidRPr="00174442">
              <w:t>-</w:t>
            </w:r>
            <w:r w:rsidRPr="00174442" w:rsidR="00B94E5F">
              <w:t>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017891C" w14:textId="0F1D821C">
            <w:pPr>
              <w:spacing w:before="20" w:after="20" w:line="0" w:lineRule="atLeast"/>
              <w:jc w:val="right"/>
            </w:pPr>
            <w:r w:rsidRPr="00174442">
              <w:t>-</w:t>
            </w:r>
            <w:r w:rsidRPr="00174442" w:rsidR="00B94E5F">
              <w:t>25.8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1F3CDDD" w14:textId="7A1521D1">
            <w:pPr>
              <w:spacing w:before="20" w:after="20" w:line="0" w:lineRule="atLeast"/>
              <w:jc w:val="right"/>
            </w:pPr>
            <w:r w:rsidRPr="00174442">
              <w:t>-</w:t>
            </w:r>
            <w:r w:rsidRPr="00174442" w:rsidR="00B94E5F">
              <w:t>24.5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12D7731" w14:textId="17BF513B">
            <w:pPr>
              <w:spacing w:before="20" w:after="20" w:line="0" w:lineRule="atLeast"/>
              <w:jc w:val="right"/>
            </w:pPr>
            <w:r w:rsidRPr="00174442">
              <w:t>-</w:t>
            </w:r>
            <w:r w:rsidRPr="00174442" w:rsidR="00B94E5F">
              <w:t>33.0</w:t>
            </w:r>
          </w:p>
        </w:tc>
      </w:tr>
      <w:tr w:rsidRPr="00174442" w:rsidR="001A645D" w:rsidTr="009259C2" w14:paraId="3A147FD8"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A2E803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4F9B19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A1EF87A" w14:textId="2439080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2F1525"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4B0874"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7902613" w14:textId="77777777">
            <w:pPr>
              <w:spacing w:before="20" w:after="20" w:line="0" w:lineRule="atLeast"/>
              <w:jc w:val="right"/>
            </w:pPr>
            <w:r w:rsidRPr="00174442">
              <w:t>3.7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011A23D" w14:textId="76CA7F97">
            <w:pPr>
              <w:spacing w:before="20" w:after="20" w:line="0" w:lineRule="atLeast"/>
              <w:jc w:val="right"/>
            </w:pPr>
            <w:r w:rsidRPr="00174442">
              <w:t>-</w:t>
            </w:r>
            <w:r w:rsidRPr="00174442" w:rsidR="00B94E5F">
              <w:t>2.5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F89B0E3" w14:textId="518DBED0">
            <w:pPr>
              <w:spacing w:before="20" w:after="20" w:line="0" w:lineRule="atLeast"/>
              <w:jc w:val="right"/>
            </w:pPr>
            <w:r w:rsidRPr="00174442">
              <w:t>-</w:t>
            </w:r>
            <w:r w:rsidRPr="00174442" w:rsidR="00B94E5F">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053CD2E" w14:textId="45DE0E40">
            <w:pPr>
              <w:spacing w:before="20" w:after="20" w:line="0" w:lineRule="atLeast"/>
              <w:jc w:val="right"/>
            </w:pPr>
            <w:r w:rsidRPr="00174442">
              <w:t>-</w:t>
            </w:r>
            <w:r w:rsidRPr="00174442" w:rsidR="00B94E5F">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9F339F2" w14:textId="72D57B2C">
            <w:pPr>
              <w:spacing w:before="20" w:after="20" w:line="0" w:lineRule="atLeast"/>
              <w:jc w:val="right"/>
            </w:pPr>
            <w:r w:rsidRPr="00174442">
              <w:t>-</w:t>
            </w:r>
            <w:r w:rsidRPr="00174442" w:rsidR="00B94E5F">
              <w:t>11.4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302E9C2" w14:textId="02E34398">
            <w:pPr>
              <w:spacing w:before="20" w:after="20" w:line="0" w:lineRule="atLeast"/>
              <w:jc w:val="right"/>
            </w:pPr>
            <w:r w:rsidRPr="00174442">
              <w:t>-</w:t>
            </w:r>
            <w:r w:rsidRPr="00174442" w:rsidR="00B94E5F">
              <w:t>10.9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CE8016" w14:textId="63A4D464">
            <w:pPr>
              <w:spacing w:before="20" w:after="20" w:line="0" w:lineRule="atLeast"/>
              <w:jc w:val="right"/>
            </w:pPr>
            <w:r w:rsidRPr="00174442">
              <w:t>-</w:t>
            </w:r>
            <w:r w:rsidRPr="00174442" w:rsidR="00B94E5F">
              <w:t>14.6</w:t>
            </w:r>
          </w:p>
        </w:tc>
      </w:tr>
      <w:tr w:rsidRPr="00174442" w:rsidR="00425F28" w:rsidTr="009259C2" w14:paraId="4955FA0D"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F794F9F"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BF04B8C" w14:textId="4574E6AF">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3C8F09F5" w14:textId="2A2E33CC">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7DDC83"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58165A2"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24BBBD"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430ADD" w14:textId="369164BD">
            <w:pPr>
              <w:spacing w:before="20" w:after="20" w:line="0" w:lineRule="atLeast"/>
              <w:jc w:val="right"/>
            </w:pPr>
            <w:r w:rsidRPr="00174442">
              <w:t>-</w:t>
            </w:r>
            <w:r w:rsidRPr="00174442" w:rsidR="00B94E5F">
              <w:t>1.6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304ABE3" w14:textId="02D265AE">
            <w:pPr>
              <w:spacing w:before="20" w:after="20" w:line="0" w:lineRule="atLeast"/>
              <w:jc w:val="right"/>
            </w:pPr>
            <w:r w:rsidRPr="00174442">
              <w:t>-</w:t>
            </w:r>
            <w:r w:rsidRPr="00174442" w:rsidR="00B94E5F">
              <w:t>3.7</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542D0A6" w14:textId="5C936E78">
            <w:pPr>
              <w:spacing w:before="20" w:after="20" w:line="0" w:lineRule="atLeast"/>
              <w:jc w:val="right"/>
            </w:pPr>
            <w:r w:rsidRPr="00174442">
              <w:t>-</w:t>
            </w:r>
            <w:r w:rsidRPr="00174442" w:rsidR="00B94E5F">
              <w:t>4.0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F4B3816" w14:textId="1F01DC85">
            <w:pPr>
              <w:spacing w:before="20" w:after="20" w:line="0" w:lineRule="atLeast"/>
              <w:jc w:val="right"/>
            </w:pPr>
            <w:r w:rsidRPr="00174442">
              <w:t>-</w:t>
            </w:r>
            <w:r w:rsidRPr="00174442" w:rsidR="00B94E5F">
              <w:t>4.5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3B37E47" w14:textId="2575AC84">
            <w:pPr>
              <w:spacing w:before="20" w:after="20" w:line="0" w:lineRule="atLeast"/>
              <w:jc w:val="right"/>
            </w:pPr>
            <w:r w:rsidRPr="00174442">
              <w:t>-</w:t>
            </w:r>
            <w:r w:rsidRPr="00174442" w:rsidR="00B94E5F">
              <w:t>13.0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8006546" w14:textId="2E680165">
            <w:pPr>
              <w:spacing w:before="20" w:after="20" w:line="0" w:lineRule="atLeast"/>
              <w:jc w:val="right"/>
            </w:pPr>
            <w:r w:rsidRPr="00174442">
              <w:t>-</w:t>
            </w:r>
            <w:r w:rsidRPr="00174442" w:rsidR="00B94E5F">
              <w:t>12.8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23A1575" w14:textId="670A576E">
            <w:pPr>
              <w:spacing w:before="20" w:after="20" w:line="0" w:lineRule="atLeast"/>
              <w:jc w:val="right"/>
            </w:pPr>
            <w:r w:rsidRPr="00174442">
              <w:t>-</w:t>
            </w:r>
            <w:r w:rsidRPr="00174442" w:rsidR="00B94E5F">
              <w:t>16.1</w:t>
            </w:r>
          </w:p>
        </w:tc>
      </w:tr>
      <w:tr w:rsidRPr="00174442" w:rsidR="00425F28" w:rsidTr="009259C2" w14:paraId="4DBFA8D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266A8AE"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761DA8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09332E"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BFD36CA"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2BBD5E" w14:textId="77777777">
            <w:pPr>
              <w:spacing w:before="20" w:after="20" w:line="0" w:lineRule="atLeast"/>
              <w:jc w:val="right"/>
            </w:pPr>
            <w:r w:rsidRPr="00174442">
              <w:t>5.4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50CC51F" w14:textId="12C90BB4">
            <w:pPr>
              <w:spacing w:before="20" w:after="20" w:line="0" w:lineRule="atLeast"/>
              <w:jc w:val="right"/>
            </w:pPr>
            <w:r w:rsidRPr="00174442">
              <w:t>-</w:t>
            </w:r>
            <w:r w:rsidRPr="00174442" w:rsidR="00B94E5F">
              <w:t>3.5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F30769" w14:textId="45D2ABB7">
            <w:pPr>
              <w:spacing w:before="20" w:after="20" w:line="0" w:lineRule="atLeast"/>
              <w:jc w:val="right"/>
            </w:pPr>
            <w:r w:rsidRPr="00174442">
              <w:t>-</w:t>
            </w:r>
            <w:r w:rsidRPr="00174442" w:rsidR="00B94E5F">
              <w:t>8.2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70161F" w14:textId="3E127594">
            <w:pPr>
              <w:spacing w:before="20" w:after="20" w:line="0" w:lineRule="atLeast"/>
              <w:jc w:val="right"/>
            </w:pPr>
            <w:r w:rsidRPr="00174442">
              <w:t>-</w:t>
            </w:r>
            <w:r w:rsidRPr="00174442" w:rsidR="00B94E5F">
              <w:t>8.8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20D67F9" w14:textId="65359065">
            <w:pPr>
              <w:spacing w:before="20" w:after="20" w:line="0" w:lineRule="atLeast"/>
              <w:jc w:val="right"/>
            </w:pPr>
            <w:r w:rsidRPr="00174442">
              <w:t>-</w:t>
            </w:r>
            <w:r w:rsidRPr="00174442" w:rsidR="00B94E5F">
              <w:t>9.9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5A8497" w14:textId="52F16688">
            <w:pPr>
              <w:spacing w:before="20" w:after="20" w:line="0" w:lineRule="atLeast"/>
              <w:jc w:val="right"/>
            </w:pPr>
            <w:r w:rsidRPr="00174442">
              <w:t>-</w:t>
            </w:r>
            <w:r w:rsidRPr="00174442" w:rsidR="00B94E5F">
              <w:t>29.0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69D5320" w14:textId="11F74235">
            <w:pPr>
              <w:spacing w:before="20" w:after="20" w:line="0" w:lineRule="atLeast"/>
              <w:jc w:val="right"/>
            </w:pPr>
            <w:r w:rsidRPr="00174442">
              <w:t>-</w:t>
            </w:r>
            <w:r w:rsidRPr="00174442" w:rsidR="00B94E5F">
              <w:t>28.5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8AA3ED" w14:textId="55B393B7">
            <w:pPr>
              <w:spacing w:before="20" w:after="20" w:line="0" w:lineRule="atLeast"/>
              <w:jc w:val="right"/>
            </w:pPr>
            <w:r w:rsidRPr="00174442">
              <w:t>-</w:t>
            </w:r>
            <w:r w:rsidRPr="00174442" w:rsidR="00B94E5F">
              <w:t>35.7</w:t>
            </w:r>
          </w:p>
        </w:tc>
      </w:tr>
      <w:tr w:rsidRPr="00174442" w:rsidR="00425F28" w:rsidTr="009259C2" w14:paraId="49FA1C09"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CBE2A75"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66FB43B"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661FA3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C93ECA"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7A9C61" w14:textId="77777777">
            <w:pPr>
              <w:spacing w:before="20" w:after="20" w:line="0" w:lineRule="atLeast"/>
              <w:jc w:val="right"/>
            </w:pPr>
            <w:r w:rsidRPr="00174442">
              <w:t>8.9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0CE1CA3" w14:textId="6536B09D">
            <w:pPr>
              <w:spacing w:before="20" w:after="20" w:line="0" w:lineRule="atLeast"/>
              <w:jc w:val="right"/>
            </w:pPr>
            <w:r w:rsidRPr="00174442">
              <w:t>-</w:t>
            </w:r>
            <w:r w:rsidRPr="00174442" w:rsidR="00B94E5F">
              <w:t>5.8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E2D8C88" w14:textId="7E226EC4">
            <w:pPr>
              <w:spacing w:before="20" w:after="20" w:line="0" w:lineRule="atLeast"/>
              <w:jc w:val="right"/>
            </w:pPr>
            <w:r w:rsidRPr="00174442">
              <w:t>-</w:t>
            </w:r>
            <w:r w:rsidRPr="00174442" w:rsidR="00B94E5F">
              <w:t>13.5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47505DD" w14:textId="0A005F73">
            <w:pPr>
              <w:spacing w:before="20" w:after="20" w:line="0" w:lineRule="atLeast"/>
              <w:jc w:val="right"/>
            </w:pPr>
            <w:r w:rsidRPr="00174442">
              <w:t>-</w:t>
            </w:r>
            <w:r w:rsidRPr="00174442" w:rsidR="00B94E5F">
              <w:t>14.5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86EBB90" w14:textId="4B5A7733">
            <w:pPr>
              <w:spacing w:before="20" w:after="20" w:line="0" w:lineRule="atLeast"/>
              <w:jc w:val="right"/>
            </w:pPr>
            <w:r w:rsidRPr="00174442">
              <w:t>-</w:t>
            </w:r>
            <w:r w:rsidRPr="00174442" w:rsidR="00B94E5F">
              <w:t>16.3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B1E59B5" w14:textId="689BB0BF">
            <w:pPr>
              <w:spacing w:before="20" w:after="20" w:line="0" w:lineRule="atLeast"/>
              <w:jc w:val="right"/>
            </w:pPr>
            <w:r w:rsidRPr="00174442">
              <w:t>-</w:t>
            </w:r>
            <w:r w:rsidRPr="00174442" w:rsidR="00B94E5F">
              <w:t>47.8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66438CA" w14:textId="37D88BB2">
            <w:pPr>
              <w:spacing w:before="20" w:after="20" w:line="0" w:lineRule="atLeast"/>
              <w:jc w:val="right"/>
            </w:pPr>
            <w:r w:rsidRPr="00174442">
              <w:t>-</w:t>
            </w:r>
            <w:r w:rsidRPr="00174442" w:rsidR="00B94E5F">
              <w:t>47.0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DE37486" w14:textId="0973EC42">
            <w:pPr>
              <w:spacing w:before="20" w:after="20" w:line="0" w:lineRule="atLeast"/>
              <w:jc w:val="right"/>
            </w:pPr>
            <w:r w:rsidRPr="00174442">
              <w:t>-</w:t>
            </w:r>
            <w:r w:rsidRPr="00174442" w:rsidR="00B94E5F">
              <w:t>59.0</w:t>
            </w:r>
          </w:p>
        </w:tc>
      </w:tr>
      <w:tr w:rsidRPr="00174442" w:rsidR="00425F28" w:rsidTr="009259C2" w14:paraId="15A954DB"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B1259B7"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A089028"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58F1DBB" w14:textId="39A427DF">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E74688B"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DBA5FD" w14:textId="77777777">
            <w:pPr>
              <w:spacing w:before="20" w:after="20" w:line="0" w:lineRule="atLeast"/>
              <w:jc w:val="right"/>
            </w:pPr>
            <w:r w:rsidRPr="00174442">
              <w:t>4.0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7BC0BD" w14:textId="5F8AB701">
            <w:pPr>
              <w:spacing w:before="20" w:after="20" w:line="0" w:lineRule="atLeast"/>
              <w:jc w:val="right"/>
            </w:pPr>
            <w:r w:rsidRPr="00174442">
              <w:t>-</w:t>
            </w:r>
            <w:r w:rsidRPr="00174442" w:rsidR="00B94E5F">
              <w:t>2.6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99DE6BA" w14:textId="679B8AC9">
            <w:pPr>
              <w:spacing w:before="20" w:after="20" w:line="0" w:lineRule="atLeast"/>
              <w:jc w:val="right"/>
            </w:pPr>
            <w:r w:rsidRPr="00174442">
              <w:t>-</w:t>
            </w:r>
            <w:r w:rsidRPr="00174442" w:rsidR="00B94E5F">
              <w:t>6.0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A96622" w14:textId="552830A9">
            <w:pPr>
              <w:spacing w:before="20" w:after="20" w:line="0" w:lineRule="atLeast"/>
              <w:jc w:val="right"/>
            </w:pPr>
            <w:r w:rsidRPr="00174442">
              <w:t>-</w:t>
            </w:r>
            <w:r w:rsidRPr="00174442" w:rsidR="00B94E5F">
              <w:t>6.4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2BFE3CC" w14:textId="01DFB5F7">
            <w:pPr>
              <w:spacing w:before="20" w:after="20" w:line="0" w:lineRule="atLeast"/>
              <w:jc w:val="right"/>
            </w:pPr>
            <w:r w:rsidRPr="00174442">
              <w:t>-</w:t>
            </w:r>
            <w:r w:rsidRPr="00174442" w:rsidR="00B94E5F">
              <w:t>7.3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692BA7C" w14:textId="7E546DCA">
            <w:pPr>
              <w:spacing w:before="20" w:after="20" w:line="0" w:lineRule="atLeast"/>
              <w:jc w:val="right"/>
            </w:pPr>
            <w:r w:rsidRPr="00174442">
              <w:t>-</w:t>
            </w:r>
            <w:r w:rsidRPr="00174442" w:rsidR="00B94E5F">
              <w:t>21.2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6091BC9" w14:textId="0804CCE8">
            <w:pPr>
              <w:spacing w:before="20" w:after="20" w:line="0" w:lineRule="atLeast"/>
              <w:jc w:val="right"/>
            </w:pPr>
            <w:r w:rsidRPr="00174442">
              <w:t>-</w:t>
            </w:r>
            <w:r w:rsidRPr="00174442" w:rsidR="00B94E5F">
              <w:t>20.9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7BC7B5" w14:textId="3B35A7B0">
            <w:pPr>
              <w:spacing w:before="20" w:after="20" w:line="0" w:lineRule="atLeast"/>
              <w:jc w:val="right"/>
            </w:pPr>
            <w:r w:rsidRPr="00174442">
              <w:t>-</w:t>
            </w:r>
            <w:r w:rsidRPr="00174442" w:rsidR="00B94E5F">
              <w:t>26.2</w:t>
            </w:r>
          </w:p>
        </w:tc>
      </w:tr>
    </w:tbl>
    <w:p w:rsidRPr="00174442" w:rsidR="00B94E5F" w:rsidP="00323916" w:rsidRDefault="00B94E5F" w14:paraId="750A4E91" w14:textId="1CCA87DB">
      <w:pPr>
        <w:pStyle w:val="Appsub-heading"/>
        <w:numPr>
          <w:ilvl w:val="0"/>
          <w:numId w:val="78"/>
        </w:numPr>
      </w:pPr>
      <w:r w:rsidRPr="00174442">
        <w:t>Moorabool Basin (basin number 232)</w:t>
      </w:r>
    </w:p>
    <w:p w:rsidRPr="00174442" w:rsidR="00B94E5F" w:rsidP="00B94E5F" w:rsidRDefault="00B94E5F" w14:paraId="277505F1" w14:textId="6789D4DF">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17</w:t>
      </w:r>
      <w:r w:rsidRPr="00174442">
        <w:fldChar w:fldCharType="end"/>
      </w:r>
      <w:r w:rsidRPr="00174442" w:rsidR="00740A90">
        <w:t>:</w:t>
      </w:r>
      <w:r w:rsidRPr="00174442">
        <w:t xml:space="preserve"> Projected climate change to apply to the post-1975 reference period for the Moorabool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EB671F" w14:paraId="0835D85F"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7A2642" w:rsidR="00B94E5F" w:rsidP="007A2642" w:rsidRDefault="00B94E5F" w14:paraId="4F71AC5E" w14:textId="173ED5EE">
            <w:pPr>
              <w:pStyle w:val="TableHeadingCentre"/>
              <w:rPr>
                <w:b w:val="0"/>
              </w:rPr>
            </w:pPr>
          </w:p>
        </w:tc>
        <w:tc>
          <w:tcPr>
            <w:tcW w:w="2410" w:type="dxa"/>
            <w:tcBorders>
              <w:top w:val="single" w:color="auto" w:sz="4" w:space="0"/>
              <w:left w:val="single" w:color="auto" w:sz="4" w:space="0"/>
              <w:right w:val="single" w:color="auto" w:sz="4" w:space="0"/>
            </w:tcBorders>
          </w:tcPr>
          <w:p w:rsidRPr="007A2642" w:rsidR="00B94E5F" w:rsidP="007A2642" w:rsidRDefault="00B94E5F" w14:paraId="56EE665E" w14:textId="29D97A8A">
            <w:pPr>
              <w:pStyle w:val="TableHeadingCentre"/>
              <w:rPr>
                <w:b w:val="0"/>
              </w:rPr>
            </w:pPr>
          </w:p>
        </w:tc>
        <w:tc>
          <w:tcPr>
            <w:tcW w:w="1276" w:type="dxa"/>
            <w:tcBorders>
              <w:top w:val="single" w:color="auto" w:sz="4" w:space="0"/>
              <w:left w:val="single" w:color="auto" w:sz="4" w:space="0"/>
              <w:right w:val="single" w:color="auto" w:sz="4" w:space="0"/>
            </w:tcBorders>
          </w:tcPr>
          <w:p w:rsidRPr="007A2642" w:rsidR="00B94E5F" w:rsidP="007A2642" w:rsidRDefault="00B94E5F" w14:paraId="12DA0449" w14:textId="24E615A7">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50E319B8" w14:textId="29F7DD00">
            <w:pPr>
              <w:pStyle w:val="TableHeadingCentre"/>
              <w:rPr>
                <w:b w:val="0"/>
              </w:rPr>
            </w:pPr>
          </w:p>
        </w:tc>
        <w:tc>
          <w:tcPr>
            <w:tcW w:w="992" w:type="dxa"/>
            <w:tcBorders>
              <w:top w:val="single" w:color="auto" w:sz="4" w:space="0"/>
              <w:left w:val="single" w:color="auto" w:sz="4" w:space="0"/>
              <w:right w:val="single" w:color="auto" w:sz="4" w:space="0"/>
            </w:tcBorders>
          </w:tcPr>
          <w:p w:rsidRPr="007A2642" w:rsidR="00B94E5F" w:rsidP="007A2642" w:rsidRDefault="00B94E5F" w14:paraId="335E8056" w14:textId="06B35CB2">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7A2642" w:rsidR="00B94E5F" w:rsidP="007A2642" w:rsidRDefault="00B94E5F" w14:paraId="4B6E2A93" w14:textId="77777777">
            <w:pPr>
              <w:pStyle w:val="TableHeadingCentre"/>
              <w:rPr>
                <w:b w:val="0"/>
              </w:rPr>
            </w:pPr>
            <w:r w:rsidRPr="007A2642">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7A2642" w:rsidR="00B94E5F" w:rsidP="007A2642" w:rsidRDefault="00B94E5F" w14:paraId="5C64203E" w14:textId="77777777">
            <w:pPr>
              <w:pStyle w:val="TableHeadingCentre"/>
              <w:rPr>
                <w:b w:val="0"/>
              </w:rPr>
            </w:pPr>
            <w:r w:rsidRPr="007A2642">
              <w:t>Runoff (%)</w:t>
            </w:r>
          </w:p>
        </w:tc>
      </w:tr>
      <w:tr w:rsidRPr="00174442" w:rsidR="00E446B8" w:rsidTr="00EB671F" w14:paraId="13932A5F"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EB671F" w14:paraId="14BA72EE" w14:textId="055EB1B0">
            <w:pPr>
              <w:pStyle w:val="TableHeadingCentre"/>
              <w:rPr>
                <w:b w:val="0"/>
              </w:rPr>
            </w:pPr>
            <w:r w:rsidRPr="007A2642">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EB671F" w14:paraId="4FD7D3B3" w14:textId="1CD34F1B">
            <w:pPr>
              <w:pStyle w:val="TableHeadingCentre"/>
              <w:rPr>
                <w:b w:val="0"/>
              </w:rPr>
            </w:pPr>
            <w:r w:rsidRPr="007A2642">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EB671F" w14:paraId="25E15F8F" w14:textId="718E920D">
            <w:pPr>
              <w:pStyle w:val="TableHeadingCentre"/>
              <w:rPr>
                <w:b w:val="0"/>
              </w:rPr>
            </w:pPr>
            <w:r w:rsidRPr="007A2642">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EB671F" w14:paraId="521BA925" w14:textId="0585F55C">
            <w:pPr>
              <w:pStyle w:val="TableHeadingCentre"/>
              <w:rPr>
                <w:b w:val="0"/>
              </w:rPr>
            </w:pPr>
            <w:r w:rsidRPr="007A2642">
              <w:t xml:space="preserve">Annual </w:t>
            </w:r>
            <w:r w:rsidRPr="00174442">
              <w:t>temp</w:t>
            </w:r>
            <w:r w:rsidRPr="007A2642">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B94E5F" w:rsidP="007A2642" w:rsidRDefault="00EB671F" w14:paraId="0A34D320" w14:textId="7F228EFA">
            <w:pPr>
              <w:pStyle w:val="TableHeadingCentre"/>
              <w:rPr>
                <w:b w:val="0"/>
              </w:rPr>
            </w:pPr>
            <w:r w:rsidRPr="007A2642">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27942E92" w14:textId="016A44EE">
            <w:pPr>
              <w:pStyle w:val="TableHeadingCentre"/>
              <w:rPr>
                <w:b w:val="0"/>
              </w:rPr>
            </w:pPr>
            <w:r w:rsidRPr="007A2642">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7ACB5680" w14:textId="77777777">
            <w:pPr>
              <w:pStyle w:val="TableHeadingCentre"/>
              <w:rPr>
                <w:b w:val="0"/>
              </w:rPr>
            </w:pPr>
            <w:r w:rsidRPr="007A2642">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65C266EE" w14:textId="07C2B77A">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6DF3B12B" w14:textId="54057419">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38E0B05D" w14:textId="77777777">
            <w:pPr>
              <w:pStyle w:val="TableHeadingCentre"/>
              <w:rPr>
                <w:b w:val="0"/>
              </w:rPr>
            </w:pPr>
            <w:r w:rsidRPr="007A2642">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1EDAAF70" w14:textId="7043C66F">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B94E5F" w:rsidP="007A2642" w:rsidRDefault="00B94E5F" w14:paraId="46891263" w14:textId="73208AFB">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r>
      <w:tr w:rsidRPr="00174442" w:rsidR="001A645D" w:rsidTr="00EB671F" w14:paraId="6BF5C52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FCD4027" w14:textId="42C638F3">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022D024" w14:textId="709B7C75">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6297C2DA" w14:textId="5C7AF5E8">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31B13D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D5E9F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97E6D8B"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3D5738"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47E47F"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F15BE37"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2F3B45"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F018023" w14:textId="76328A0B">
            <w:pPr>
              <w:spacing w:before="20" w:after="20" w:line="0" w:lineRule="atLeast"/>
              <w:jc w:val="right"/>
            </w:pPr>
            <w:r w:rsidRPr="00174442">
              <w:t>-</w:t>
            </w:r>
            <w:r w:rsidRPr="00174442" w:rsidR="00B94E5F">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79D8FCA"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2A20064" w14:textId="0BE6B0F9">
            <w:pPr>
              <w:spacing w:before="20" w:after="20" w:line="0" w:lineRule="atLeast"/>
              <w:jc w:val="right"/>
            </w:pPr>
            <w:r w:rsidRPr="00174442">
              <w:t>-</w:t>
            </w:r>
            <w:r w:rsidRPr="00174442" w:rsidR="00B94E5F">
              <w:t>0.5</w:t>
            </w:r>
          </w:p>
        </w:tc>
      </w:tr>
      <w:tr w:rsidRPr="00174442" w:rsidR="001A645D" w:rsidTr="00EB671F" w14:paraId="06385D9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E997EA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19C8E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E14C44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DBAE61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198AFF"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CF62A89"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CA91B3"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8446840"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360527D"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1496D30" w14:textId="2C20065E">
            <w:pPr>
              <w:spacing w:before="20" w:after="20" w:line="0" w:lineRule="atLeast"/>
              <w:jc w:val="right"/>
            </w:pPr>
            <w:r w:rsidRPr="00174442">
              <w:t>-</w:t>
            </w:r>
            <w:r w:rsidRPr="00174442" w:rsidR="00B94E5F">
              <w:t>0.8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8EE93DD"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3AB85CA" w14:textId="63A109AE">
            <w:pPr>
              <w:spacing w:before="20" w:after="20" w:line="0" w:lineRule="atLeast"/>
              <w:jc w:val="right"/>
            </w:pPr>
            <w:r w:rsidRPr="00174442">
              <w:t>-</w:t>
            </w:r>
            <w:r w:rsidRPr="00174442" w:rsidR="00B94E5F">
              <w:t>0.9</w:t>
            </w:r>
          </w:p>
        </w:tc>
      </w:tr>
      <w:tr w:rsidRPr="00174442" w:rsidR="001A645D" w:rsidTr="00EB671F" w14:paraId="2B6E232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B6A4C9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808BFD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B4F23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2BD616D"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64F81F1"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38E853" w14:textId="77777777">
            <w:pPr>
              <w:spacing w:before="20" w:after="20" w:line="0" w:lineRule="atLeast"/>
              <w:jc w:val="right"/>
            </w:pPr>
            <w:r w:rsidRPr="00174442">
              <w:t>12.5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9356F9A"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072A4E"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EED77D" w14:textId="77777777">
            <w:pPr>
              <w:spacing w:before="20" w:after="20" w:line="0" w:lineRule="atLeast"/>
              <w:jc w:val="right"/>
            </w:pPr>
            <w:r w:rsidRPr="00174442">
              <w:t>5.5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CDB87E" w14:textId="33FD47A1">
            <w:pPr>
              <w:spacing w:before="20" w:after="20" w:line="0" w:lineRule="atLeast"/>
              <w:jc w:val="right"/>
            </w:pPr>
            <w:r w:rsidRPr="00174442">
              <w:t>-</w:t>
            </w:r>
            <w:r w:rsidRPr="00174442" w:rsidR="00B94E5F">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2B8AB2"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474AF19" w14:textId="16B1C927">
            <w:pPr>
              <w:spacing w:before="20" w:after="20" w:line="0" w:lineRule="atLeast"/>
              <w:jc w:val="right"/>
            </w:pPr>
            <w:r w:rsidRPr="00174442">
              <w:t>-</w:t>
            </w:r>
            <w:r w:rsidRPr="00174442" w:rsidR="00B94E5F">
              <w:t>1.3</w:t>
            </w:r>
          </w:p>
        </w:tc>
      </w:tr>
      <w:tr w:rsidRPr="00174442" w:rsidR="001A645D" w:rsidTr="00EB671F" w14:paraId="3E0A16B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B477D8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0A7DFF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347CF7D" w14:textId="7BC4B68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4EFB032"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475A70"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E65573A" w14:textId="77777777">
            <w:pPr>
              <w:spacing w:before="20" w:after="20" w:line="0" w:lineRule="atLeast"/>
              <w:jc w:val="right"/>
            </w:pPr>
            <w:r w:rsidRPr="00174442">
              <w:t>7.4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0D00C0F"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86B79F0"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E31A189"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0EEB33" w14:textId="3BCA9840">
            <w:pPr>
              <w:spacing w:before="20" w:after="20" w:line="0" w:lineRule="atLeast"/>
              <w:jc w:val="right"/>
            </w:pPr>
            <w:r w:rsidRPr="00174442">
              <w:t>-</w:t>
            </w:r>
            <w:r w:rsidRPr="00174442" w:rsidR="00B94E5F">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61C29F"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573FEFE" w14:textId="663FB094">
            <w:pPr>
              <w:spacing w:before="20" w:after="20" w:line="0" w:lineRule="atLeast"/>
              <w:jc w:val="right"/>
            </w:pPr>
            <w:r w:rsidRPr="00174442">
              <w:t>-</w:t>
            </w:r>
            <w:r w:rsidRPr="00174442" w:rsidR="00B94E5F">
              <w:t>0.8</w:t>
            </w:r>
          </w:p>
        </w:tc>
      </w:tr>
      <w:tr w:rsidRPr="00174442" w:rsidR="00425F28" w:rsidTr="00772F01" w14:paraId="71B6142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2416260D"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0BE83B6" w14:textId="34661C19">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27CF9F6E" w14:textId="39EF2246">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3240F4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96B3E11"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23912E8"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2970429"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6873D02" w14:textId="2489BC60">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D3C64B3" w14:textId="530C85F1">
            <w:pPr>
              <w:spacing w:before="20" w:after="20" w:line="0" w:lineRule="atLeast"/>
              <w:jc w:val="right"/>
            </w:pPr>
            <w:r w:rsidRPr="00174442">
              <w:t>-</w:t>
            </w:r>
            <w:r w:rsidRPr="00174442" w:rsidR="00B94E5F">
              <w:t>1.8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0EFF1E1" w14:textId="227B4AF1">
            <w:pPr>
              <w:spacing w:before="20" w:after="20" w:line="0" w:lineRule="atLeast"/>
              <w:jc w:val="right"/>
            </w:pPr>
            <w:r w:rsidRPr="00174442">
              <w:t>-</w:t>
            </w:r>
            <w:r w:rsidRPr="00174442" w:rsidR="00B94E5F">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01F3030" w14:textId="6EF6B19A">
            <w:pPr>
              <w:spacing w:before="20" w:after="20" w:line="0" w:lineRule="atLeast"/>
              <w:jc w:val="right"/>
            </w:pPr>
            <w:r w:rsidRPr="00174442">
              <w:t>-</w:t>
            </w:r>
            <w:r w:rsidRPr="00174442" w:rsidR="00B94E5F">
              <w:t>8.6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788670B" w14:textId="090847AD">
            <w:pPr>
              <w:spacing w:before="20" w:after="20" w:line="0" w:lineRule="atLeast"/>
              <w:jc w:val="right"/>
            </w:pPr>
            <w:r w:rsidRPr="00174442">
              <w:t>-</w:t>
            </w:r>
            <w:r w:rsidRPr="00174442" w:rsidR="00B94E5F">
              <w:t>8.6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6E60761" w14:textId="1DB26C86">
            <w:pPr>
              <w:spacing w:before="20" w:after="20" w:line="0" w:lineRule="atLeast"/>
              <w:jc w:val="right"/>
            </w:pPr>
            <w:r w:rsidRPr="00174442">
              <w:t>-</w:t>
            </w:r>
            <w:r w:rsidRPr="00174442" w:rsidR="00B94E5F">
              <w:t>9.8</w:t>
            </w:r>
          </w:p>
        </w:tc>
      </w:tr>
      <w:tr w:rsidRPr="00174442" w:rsidR="00425F28" w:rsidTr="00772F01" w14:paraId="128004F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12F855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71A3EF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4EEF2D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DE6B270"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586374"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EC4137"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D8EC048" w14:textId="60FA1EC1">
            <w:pPr>
              <w:spacing w:before="20" w:after="20" w:line="0" w:lineRule="atLeast"/>
              <w:jc w:val="right"/>
            </w:pPr>
            <w:r w:rsidRPr="00174442">
              <w:t>-</w:t>
            </w:r>
            <w:r w:rsidRPr="00174442" w:rsidR="00B94E5F">
              <w:t>3.2</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8737A2C" w14:textId="767AB64A">
            <w:pPr>
              <w:spacing w:before="20" w:after="20" w:line="0" w:lineRule="atLeast"/>
              <w:jc w:val="right"/>
            </w:pPr>
            <w:r w:rsidRPr="00174442">
              <w:t>-</w:t>
            </w:r>
            <w:r w:rsidRPr="00174442" w:rsidR="00B94E5F">
              <w:t>3.4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22D908" w14:textId="5CB02F77">
            <w:pPr>
              <w:spacing w:before="20" w:after="20" w:line="0" w:lineRule="atLeast"/>
              <w:jc w:val="right"/>
            </w:pPr>
            <w:r w:rsidRPr="00174442">
              <w:t>-</w:t>
            </w:r>
            <w:r w:rsidRPr="00174442" w:rsidR="00B94E5F">
              <w:t>2.6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ECC2E0" w14:textId="6E19C85C">
            <w:pPr>
              <w:spacing w:before="20" w:after="20" w:line="0" w:lineRule="atLeast"/>
              <w:jc w:val="right"/>
            </w:pPr>
            <w:r w:rsidRPr="00174442">
              <w:t>-</w:t>
            </w:r>
            <w:r w:rsidRPr="00174442" w:rsidR="00B94E5F">
              <w:t>16.8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5FCE359" w14:textId="6E287358">
            <w:pPr>
              <w:spacing w:before="20" w:after="20" w:line="0" w:lineRule="atLeast"/>
              <w:jc w:val="right"/>
            </w:pPr>
            <w:r w:rsidRPr="00174442">
              <w:t>-</w:t>
            </w:r>
            <w:r w:rsidRPr="00174442" w:rsidR="00B94E5F">
              <w:t>16.7</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1AA6F63" w14:textId="20DDF5F9">
            <w:pPr>
              <w:spacing w:before="20" w:after="20" w:line="0" w:lineRule="atLeast"/>
              <w:jc w:val="right"/>
            </w:pPr>
            <w:r w:rsidRPr="00174442">
              <w:t>-</w:t>
            </w:r>
            <w:r w:rsidRPr="00174442" w:rsidR="00B94E5F">
              <w:t>19.1</w:t>
            </w:r>
          </w:p>
        </w:tc>
      </w:tr>
      <w:tr w:rsidRPr="00174442" w:rsidR="00425F28" w:rsidTr="00772F01" w14:paraId="52D6529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44A56C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42F0309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83F27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7F94CCB"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203DCDD"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93CF150"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2025A8A" w14:textId="7E3226CC">
            <w:pPr>
              <w:spacing w:before="20" w:after="20" w:line="0" w:lineRule="atLeast"/>
              <w:jc w:val="right"/>
            </w:pPr>
            <w:r w:rsidRPr="00174442">
              <w:t>-</w:t>
            </w:r>
            <w:r w:rsidRPr="00174442" w:rsidR="00B94E5F">
              <w:t>4.5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5816C1" w14:textId="65075C0A">
            <w:pPr>
              <w:spacing w:before="20" w:after="20" w:line="0" w:lineRule="atLeast"/>
              <w:jc w:val="right"/>
            </w:pPr>
            <w:r w:rsidRPr="00174442">
              <w:t>-</w:t>
            </w:r>
            <w:r w:rsidRPr="00174442" w:rsidR="00B94E5F">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6DD3EB" w14:textId="6662D641">
            <w:pPr>
              <w:spacing w:before="20" w:after="20" w:line="0" w:lineRule="atLeast"/>
              <w:jc w:val="right"/>
            </w:pPr>
            <w:r w:rsidRPr="00174442">
              <w:t>-</w:t>
            </w:r>
            <w:r w:rsidRPr="00174442" w:rsidR="00B94E5F">
              <w:t>3.6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D677DC3" w14:textId="78C267A8">
            <w:pPr>
              <w:spacing w:before="20" w:after="20" w:line="0" w:lineRule="atLeast"/>
              <w:jc w:val="right"/>
            </w:pPr>
            <w:r w:rsidRPr="00174442">
              <w:t>-</w:t>
            </w:r>
            <w:r w:rsidRPr="00174442" w:rsidR="00B94E5F">
              <w:t>23.6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650A62A" w14:textId="550F9563">
            <w:pPr>
              <w:spacing w:before="20" w:after="20" w:line="0" w:lineRule="atLeast"/>
              <w:jc w:val="right"/>
            </w:pPr>
            <w:r w:rsidRPr="00174442">
              <w:t>-</w:t>
            </w:r>
            <w:r w:rsidRPr="00174442" w:rsidR="00B94E5F">
              <w:t>23.5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037618" w14:textId="51E2CC75">
            <w:pPr>
              <w:spacing w:before="20" w:after="20" w:line="0" w:lineRule="atLeast"/>
              <w:jc w:val="right"/>
            </w:pPr>
            <w:r w:rsidRPr="00174442">
              <w:t>-</w:t>
            </w:r>
            <w:r w:rsidRPr="00174442" w:rsidR="00B94E5F">
              <w:t>26.8</w:t>
            </w:r>
          </w:p>
        </w:tc>
      </w:tr>
      <w:tr w:rsidRPr="00174442" w:rsidR="00425F28" w:rsidTr="00772F01" w14:paraId="1B78380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32AEC2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0B18B3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35FBDE" w14:textId="05B6925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00C6A68"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5B142A"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C2156D0"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60C554F" w14:textId="68D096F5">
            <w:pPr>
              <w:spacing w:before="20" w:after="20" w:line="0" w:lineRule="atLeast"/>
              <w:jc w:val="right"/>
            </w:pPr>
            <w:r w:rsidRPr="00174442">
              <w:t>-</w:t>
            </w:r>
            <w:r w:rsidRPr="00174442" w:rsidR="00B94E5F">
              <w:t>2.6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2319955" w14:textId="253C13DD">
            <w:pPr>
              <w:spacing w:before="20" w:after="20" w:line="0" w:lineRule="atLeast"/>
              <w:jc w:val="right"/>
            </w:pPr>
            <w:r w:rsidRPr="00174442">
              <w:t>-</w:t>
            </w:r>
            <w:r w:rsidRPr="00174442" w:rsidR="00B94E5F">
              <w:t>2.8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3D41F5B" w14:textId="0CD2DD7B">
            <w:pPr>
              <w:spacing w:before="20" w:after="20" w:line="0" w:lineRule="atLeast"/>
              <w:jc w:val="right"/>
            </w:pPr>
            <w:r w:rsidRPr="00174442">
              <w:t>-</w:t>
            </w:r>
            <w:r w:rsidRPr="00174442" w:rsidR="00B94E5F">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BC3B8DA" w14:textId="10876325">
            <w:pPr>
              <w:spacing w:before="20" w:after="20" w:line="0" w:lineRule="atLeast"/>
              <w:jc w:val="right"/>
            </w:pPr>
            <w:r w:rsidRPr="00174442">
              <w:t>-</w:t>
            </w:r>
            <w:r w:rsidRPr="00174442" w:rsidR="00B94E5F">
              <w:t>13.9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E977862" w14:textId="34F34368">
            <w:pPr>
              <w:spacing w:before="20" w:after="20" w:line="0" w:lineRule="atLeast"/>
              <w:jc w:val="right"/>
            </w:pPr>
            <w:r w:rsidRPr="00174442">
              <w:t>-</w:t>
            </w:r>
            <w:r w:rsidRPr="00174442" w:rsidR="00B94E5F">
              <w:t>13.8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3F224BD" w14:textId="736DB2C3">
            <w:pPr>
              <w:spacing w:before="20" w:after="20" w:line="0" w:lineRule="atLeast"/>
              <w:jc w:val="right"/>
            </w:pPr>
            <w:r w:rsidRPr="00174442">
              <w:t>-</w:t>
            </w:r>
            <w:r w:rsidRPr="00174442" w:rsidR="00B94E5F">
              <w:t>15.7</w:t>
            </w:r>
          </w:p>
        </w:tc>
      </w:tr>
      <w:tr w:rsidRPr="00174442" w:rsidR="001A645D" w:rsidTr="00EB671F" w14:paraId="0FA1ADF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E0A6EC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148F3BB" w14:textId="526FD5B4">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06BB1731" w14:textId="7D26996E">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75668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EA231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D50834B"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4C9A398" w14:textId="2504E89D">
            <w:pPr>
              <w:spacing w:before="20" w:after="20" w:line="0" w:lineRule="atLeast"/>
              <w:jc w:val="right"/>
            </w:pPr>
            <w:r w:rsidRPr="00174442">
              <w:t>-</w:t>
            </w:r>
            <w:r w:rsidRPr="00174442" w:rsidR="00B94E5F">
              <w:t>1.4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695E5C5" w14:textId="485CA833">
            <w:pPr>
              <w:spacing w:before="20" w:after="20" w:line="0" w:lineRule="atLeast"/>
              <w:jc w:val="right"/>
            </w:pPr>
            <w:r w:rsidRPr="00174442">
              <w:t>-</w:t>
            </w:r>
            <w:r w:rsidRPr="00174442" w:rsidR="00B94E5F">
              <w:t>3.6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F9C9174" w14:textId="25AD8C36">
            <w:pPr>
              <w:spacing w:before="20" w:after="20" w:line="0" w:lineRule="atLeast"/>
              <w:jc w:val="right"/>
            </w:pPr>
            <w:r w:rsidRPr="00174442">
              <w:t>-</w:t>
            </w:r>
            <w:r w:rsidRPr="00174442" w:rsidR="00B94E5F">
              <w:t>3.5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484F5A4" w14:textId="0DE8CBBC">
            <w:pPr>
              <w:spacing w:before="20" w:after="20" w:line="0" w:lineRule="atLeast"/>
              <w:jc w:val="right"/>
            </w:pPr>
            <w:r w:rsidRPr="00174442">
              <w:t>-</w:t>
            </w:r>
            <w:r w:rsidRPr="00174442" w:rsidR="00B94E5F">
              <w:t>4.7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BD08100" w14:textId="36DCB627">
            <w:pPr>
              <w:spacing w:before="20" w:after="20" w:line="0" w:lineRule="atLeast"/>
              <w:jc w:val="right"/>
            </w:pPr>
            <w:r w:rsidRPr="00174442">
              <w:t>-</w:t>
            </w:r>
            <w:r w:rsidRPr="00174442" w:rsidR="00B94E5F">
              <w:t>15.2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8F1B078" w14:textId="4C44BB40">
            <w:pPr>
              <w:spacing w:before="20" w:after="20" w:line="0" w:lineRule="atLeast"/>
              <w:jc w:val="right"/>
            </w:pPr>
            <w:r w:rsidRPr="00174442">
              <w:t>-</w:t>
            </w:r>
            <w:r w:rsidRPr="00174442" w:rsidR="00B94E5F">
              <w:t>15.3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0BD2C4" w14:textId="03D0723A">
            <w:pPr>
              <w:spacing w:before="20" w:after="20" w:line="0" w:lineRule="atLeast"/>
              <w:jc w:val="right"/>
            </w:pPr>
            <w:r w:rsidRPr="00174442">
              <w:t>-</w:t>
            </w:r>
            <w:r w:rsidRPr="00174442" w:rsidR="00B94E5F">
              <w:t>16.8</w:t>
            </w:r>
          </w:p>
        </w:tc>
      </w:tr>
      <w:tr w:rsidRPr="00174442" w:rsidR="001A645D" w:rsidTr="00EB671F" w14:paraId="7FE4BDA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89C249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93392D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A95E70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3CBC61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B7C1B94" w14:textId="77777777">
            <w:pPr>
              <w:spacing w:before="20" w:after="20" w:line="0" w:lineRule="atLeast"/>
              <w:jc w:val="right"/>
            </w:pPr>
            <w:r w:rsidRPr="00174442">
              <w:t>4.6</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33ADCD3" w14:textId="6EBAC4BA">
            <w:pPr>
              <w:spacing w:before="20" w:after="20" w:line="0" w:lineRule="atLeast"/>
              <w:jc w:val="right"/>
            </w:pPr>
            <w:r w:rsidRPr="00174442">
              <w:t>-</w:t>
            </w:r>
            <w:r w:rsidRPr="00174442" w:rsidR="00B94E5F">
              <w:t>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4365F3F" w14:textId="0E1A137A">
            <w:pPr>
              <w:spacing w:before="20" w:after="20" w:line="0" w:lineRule="atLeast"/>
              <w:jc w:val="right"/>
            </w:pPr>
            <w:r w:rsidRPr="00174442">
              <w:t>-</w:t>
            </w:r>
            <w:r w:rsidRPr="00174442" w:rsidR="00B94E5F">
              <w:t>7.0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4F0D07F" w14:textId="1969E532">
            <w:pPr>
              <w:spacing w:before="20" w:after="20" w:line="0" w:lineRule="atLeast"/>
              <w:jc w:val="right"/>
            </w:pPr>
            <w:r w:rsidRPr="00174442">
              <w:t>-</w:t>
            </w:r>
            <w:r w:rsidRPr="00174442" w:rsidR="00B94E5F">
              <w:t>6.8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7B8575" w14:textId="0E8A79A5">
            <w:pPr>
              <w:spacing w:before="20" w:after="20" w:line="0" w:lineRule="atLeast"/>
              <w:jc w:val="right"/>
            </w:pPr>
            <w:r w:rsidRPr="00174442">
              <w:t>-</w:t>
            </w:r>
            <w:r w:rsidRPr="00174442" w:rsidR="00B94E5F">
              <w:t>9.1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EBBB3F0" w14:textId="7169778B">
            <w:pPr>
              <w:spacing w:before="20" w:after="20" w:line="0" w:lineRule="atLeast"/>
              <w:jc w:val="right"/>
            </w:pPr>
            <w:r w:rsidRPr="00174442">
              <w:t>-</w:t>
            </w:r>
            <w:r w:rsidRPr="00174442" w:rsidR="00B94E5F">
              <w:t>29.6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F3079C" w14:textId="761C1012">
            <w:pPr>
              <w:spacing w:before="20" w:after="20" w:line="0" w:lineRule="atLeast"/>
              <w:jc w:val="right"/>
            </w:pPr>
            <w:r w:rsidRPr="00174442">
              <w:t>-</w:t>
            </w:r>
            <w:r w:rsidRPr="00174442" w:rsidR="00B94E5F">
              <w:t>29.8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377A43E" w14:textId="2DA1770E">
            <w:pPr>
              <w:spacing w:before="20" w:after="20" w:line="0" w:lineRule="atLeast"/>
              <w:jc w:val="right"/>
            </w:pPr>
            <w:r w:rsidRPr="00174442">
              <w:t>-</w:t>
            </w:r>
            <w:r w:rsidRPr="00174442" w:rsidR="00B94E5F">
              <w:t>32.7</w:t>
            </w:r>
          </w:p>
        </w:tc>
      </w:tr>
      <w:tr w:rsidRPr="00174442" w:rsidR="001A645D" w:rsidTr="00EB671F" w14:paraId="674D431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54DC74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13E2CD6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EEFB83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7C2712"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F3C3D1" w14:textId="77777777">
            <w:pPr>
              <w:spacing w:before="20" w:after="20" w:line="0" w:lineRule="atLeast"/>
              <w:jc w:val="right"/>
            </w:pPr>
            <w:r w:rsidRPr="00174442">
              <w:t>6.5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8AC0071" w14:textId="266118F2">
            <w:pPr>
              <w:spacing w:before="20" w:after="20" w:line="0" w:lineRule="atLeast"/>
              <w:jc w:val="right"/>
            </w:pPr>
            <w:r w:rsidRPr="00174442">
              <w:t>-</w:t>
            </w:r>
            <w:r w:rsidRPr="00174442" w:rsidR="00B94E5F">
              <w:t>3.8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999CEE2" w14:textId="7606D2FA">
            <w:pPr>
              <w:spacing w:before="20" w:after="20" w:line="0" w:lineRule="atLeast"/>
              <w:jc w:val="right"/>
            </w:pPr>
            <w:r w:rsidRPr="00174442">
              <w:t>-</w:t>
            </w:r>
            <w:r w:rsidRPr="00174442" w:rsidR="00B94E5F">
              <w:t>9.8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CA29A27" w14:textId="7ED8C391">
            <w:pPr>
              <w:spacing w:before="20" w:after="20" w:line="0" w:lineRule="atLeast"/>
              <w:jc w:val="right"/>
            </w:pPr>
            <w:r w:rsidRPr="00174442">
              <w:t>-</w:t>
            </w:r>
            <w:r w:rsidRPr="00174442" w:rsidR="00B94E5F">
              <w:t>9.5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500B325" w14:textId="5CD39087">
            <w:pPr>
              <w:spacing w:before="20" w:after="20" w:line="0" w:lineRule="atLeast"/>
              <w:jc w:val="right"/>
            </w:pPr>
            <w:r w:rsidRPr="00174442">
              <w:t>-</w:t>
            </w:r>
            <w:r w:rsidRPr="00174442" w:rsidR="00B94E5F">
              <w:t>12.7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6E5585A" w14:textId="3B5C78D0">
            <w:pPr>
              <w:spacing w:before="20" w:after="20" w:line="0" w:lineRule="atLeast"/>
              <w:jc w:val="right"/>
            </w:pPr>
            <w:r w:rsidRPr="00174442">
              <w:t>-</w:t>
            </w:r>
            <w:r w:rsidRPr="00174442" w:rsidR="00B94E5F">
              <w:t>41.7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77B3A3B" w14:textId="6593A15F">
            <w:pPr>
              <w:spacing w:before="20" w:after="20" w:line="0" w:lineRule="atLeast"/>
              <w:jc w:val="right"/>
            </w:pPr>
            <w:r w:rsidRPr="00174442">
              <w:t>-</w:t>
            </w:r>
            <w:r w:rsidRPr="00174442" w:rsidR="00B94E5F">
              <w:t>41.9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D75B27D" w14:textId="6BA2A33C">
            <w:pPr>
              <w:spacing w:before="20" w:after="20" w:line="0" w:lineRule="atLeast"/>
              <w:jc w:val="right"/>
            </w:pPr>
            <w:r w:rsidRPr="00174442">
              <w:t>-</w:t>
            </w:r>
            <w:r w:rsidRPr="00174442" w:rsidR="00B94E5F">
              <w:t>46.0</w:t>
            </w:r>
          </w:p>
        </w:tc>
      </w:tr>
      <w:tr w:rsidRPr="00174442" w:rsidR="001A645D" w:rsidTr="009259C2" w14:paraId="1C7C8778"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A12E55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1F48E8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E0D7230" w14:textId="0855025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E299C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31D7A2"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72A3D1D" w14:textId="63B96182">
            <w:pPr>
              <w:spacing w:before="20" w:after="20" w:line="0" w:lineRule="atLeast"/>
              <w:jc w:val="right"/>
            </w:pPr>
            <w:r w:rsidRPr="00174442">
              <w:t>-</w:t>
            </w:r>
            <w:r w:rsidRPr="00174442" w:rsidR="00B94E5F">
              <w:t>2.3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A776484" w14:textId="59DE9716">
            <w:pPr>
              <w:spacing w:before="20" w:after="20" w:line="0" w:lineRule="atLeast"/>
              <w:jc w:val="right"/>
            </w:pPr>
            <w:r w:rsidRPr="00174442">
              <w:t>-</w:t>
            </w:r>
            <w:r w:rsidRPr="00174442" w:rsidR="00B94E5F">
              <w:t>5.8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157F3C5" w14:textId="4B56FF2F">
            <w:pPr>
              <w:spacing w:before="20" w:after="20" w:line="0" w:lineRule="atLeast"/>
              <w:jc w:val="right"/>
            </w:pPr>
            <w:r w:rsidRPr="00174442">
              <w:t>-</w:t>
            </w:r>
            <w:r w:rsidRPr="00174442" w:rsidR="00B94E5F">
              <w:t>5.6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62FA1EA" w14:textId="63887FE5">
            <w:pPr>
              <w:spacing w:before="20" w:after="20" w:line="0" w:lineRule="atLeast"/>
              <w:jc w:val="right"/>
            </w:pPr>
            <w:r w:rsidRPr="00174442">
              <w:t>-</w:t>
            </w:r>
            <w:r w:rsidRPr="00174442" w:rsidR="00B94E5F">
              <w:t>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C633D37" w14:textId="069F5B85">
            <w:pPr>
              <w:spacing w:before="20" w:after="20" w:line="0" w:lineRule="atLeast"/>
              <w:jc w:val="right"/>
            </w:pPr>
            <w:r w:rsidRPr="00174442">
              <w:t>-</w:t>
            </w:r>
            <w:r w:rsidRPr="00174442" w:rsidR="00B94E5F">
              <w:t>24.5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302B17" w14:textId="2A86C34D">
            <w:pPr>
              <w:spacing w:before="20" w:after="20" w:line="0" w:lineRule="atLeast"/>
              <w:jc w:val="right"/>
            </w:pPr>
            <w:r w:rsidRPr="00174442">
              <w:t>-</w:t>
            </w:r>
            <w:r w:rsidRPr="00174442" w:rsidR="00B94E5F">
              <w:t>24.6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0F1EF77" w14:textId="0EFF2D7A">
            <w:pPr>
              <w:spacing w:before="20" w:after="20" w:line="0" w:lineRule="atLeast"/>
              <w:jc w:val="right"/>
            </w:pPr>
            <w:r w:rsidRPr="00174442">
              <w:t>-</w:t>
            </w:r>
            <w:r w:rsidRPr="00174442" w:rsidR="00B94E5F">
              <w:t>27.0</w:t>
            </w:r>
          </w:p>
        </w:tc>
      </w:tr>
      <w:tr w:rsidRPr="00174442" w:rsidR="00425F28" w:rsidTr="00772F01" w14:paraId="7304B6E0"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065B4E6" w14:textId="303DCF7B">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8D9BF23" w14:textId="6E806640">
            <w:pPr>
              <w:spacing w:before="20" w:after="20" w:line="0" w:lineRule="atLeast"/>
              <w:jc w:val="center"/>
            </w:pPr>
            <w:r w:rsidRPr="00174442">
              <w:t>Low: 10</w:t>
            </w:r>
            <w:r w:rsidRPr="00174442" w:rsidR="003578F9">
              <w:t>th</w:t>
            </w:r>
            <w:r w:rsidRPr="00174442">
              <w:t xml:space="preserve"> percentile</w:t>
            </w:r>
          </w:p>
          <w:p w:rsidRPr="00174442" w:rsidR="00B94E5F" w:rsidP="00B275B0" w:rsidRDefault="00603D0F" w14:paraId="248664A1" w14:textId="7EE24832">
            <w:pPr>
              <w:spacing w:before="20" w:after="20" w:line="0" w:lineRule="atLeast"/>
              <w:jc w:val="center"/>
              <w:rPr>
                <w:i/>
                <w:iCs/>
              </w:rPr>
            </w:pPr>
            <w:r w:rsidRPr="00174442">
              <w:rPr>
                <w:i/>
                <w:iCs/>
              </w:rPr>
              <w:t>‘</w:t>
            </w:r>
            <w:r w:rsidRPr="00174442" w:rsidR="00B94E5F">
              <w:rPr>
                <w:i/>
                <w:iCs/>
              </w:rPr>
              <w:t>Warmer climate change projection with</w:t>
            </w:r>
            <w:r w:rsidRPr="00174442" w:rsidR="00B94E5F">
              <w:t xml:space="preserve"> </w:t>
            </w:r>
            <w:r w:rsidRPr="00174442" w:rsidR="00B94E5F">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CF2FD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16AD2D2"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26B754"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A53E0DE"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E665D5"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7DD9DA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BF51011"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3762933" w14:textId="358A22B3">
            <w:pPr>
              <w:spacing w:before="20" w:after="20" w:line="0" w:lineRule="atLeast"/>
              <w:jc w:val="right"/>
            </w:pPr>
            <w:r w:rsidRPr="00174442">
              <w:t>-</w:t>
            </w:r>
            <w:r w:rsidRPr="00174442" w:rsidR="00B94E5F">
              <w:t>0.4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7177F3E"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792EC8" w14:textId="0F620C44">
            <w:pPr>
              <w:spacing w:before="20" w:after="20" w:line="0" w:lineRule="atLeast"/>
              <w:jc w:val="right"/>
            </w:pPr>
            <w:r w:rsidRPr="00174442">
              <w:t>-</w:t>
            </w:r>
            <w:r w:rsidRPr="00174442" w:rsidR="00B94E5F">
              <w:t>0.5</w:t>
            </w:r>
          </w:p>
        </w:tc>
      </w:tr>
      <w:tr w:rsidRPr="00174442" w:rsidR="00425F28" w:rsidTr="00772F01" w14:paraId="022E665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16E891E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33245B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AA9BF3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1AA33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1F51C59"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4D5D38" w14:textId="77777777">
            <w:pPr>
              <w:spacing w:before="20" w:after="20" w:line="0" w:lineRule="atLeast"/>
              <w:jc w:val="right"/>
            </w:pPr>
            <w:r w:rsidRPr="00174442">
              <w:t>10.0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9FE13D9"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34C31E3"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22CB4C"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ADE09EF" w14:textId="3F7D3B02">
            <w:pPr>
              <w:spacing w:before="20" w:after="20" w:line="0" w:lineRule="atLeast"/>
              <w:jc w:val="right"/>
            </w:pPr>
            <w:r w:rsidRPr="00174442">
              <w:t>-</w:t>
            </w:r>
            <w:r w:rsidRPr="00174442" w:rsidR="00B94E5F">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30022C"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3D01E7D" w14:textId="424D9F4E">
            <w:pPr>
              <w:spacing w:before="20" w:after="20" w:line="0" w:lineRule="atLeast"/>
              <w:jc w:val="right"/>
            </w:pPr>
            <w:r w:rsidRPr="00174442">
              <w:t>-</w:t>
            </w:r>
            <w:r w:rsidRPr="00174442" w:rsidR="00B94E5F">
              <w:t>1.0</w:t>
            </w:r>
          </w:p>
        </w:tc>
      </w:tr>
      <w:tr w:rsidRPr="00174442" w:rsidR="00425F28" w:rsidTr="00772F01" w14:paraId="56A483B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9191C0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3542AA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EF4524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E056E4B"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6520CA"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FA7D4CC" w14:textId="77777777">
            <w:pPr>
              <w:spacing w:before="20" w:after="20" w:line="0" w:lineRule="atLeast"/>
              <w:jc w:val="right"/>
            </w:pPr>
            <w:r w:rsidRPr="00174442">
              <w:t>16.6</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49B9A22"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74E64A"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B379DA" w14:textId="77777777">
            <w:pPr>
              <w:spacing w:before="20" w:after="20" w:line="0" w:lineRule="atLeast"/>
              <w:jc w:val="right"/>
            </w:pPr>
            <w:r w:rsidRPr="00174442">
              <w:t>7.2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356794A" w14:textId="36E55C89">
            <w:pPr>
              <w:spacing w:before="20" w:after="20" w:line="0" w:lineRule="atLeast"/>
              <w:jc w:val="right"/>
            </w:pPr>
            <w:r w:rsidRPr="00174442">
              <w:t>-</w:t>
            </w:r>
            <w:r w:rsidRPr="00174442" w:rsidR="00B94E5F">
              <w:t>1.5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77BE3D"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7C9E009" w14:textId="181BCE83">
            <w:pPr>
              <w:spacing w:before="20" w:after="20" w:line="0" w:lineRule="atLeast"/>
              <w:jc w:val="right"/>
            </w:pPr>
            <w:r w:rsidRPr="00174442">
              <w:t>-</w:t>
            </w:r>
            <w:r w:rsidRPr="00174442" w:rsidR="00B94E5F">
              <w:t>1.7</w:t>
            </w:r>
          </w:p>
        </w:tc>
      </w:tr>
      <w:tr w:rsidRPr="00174442" w:rsidR="00425F28" w:rsidTr="00772F01" w14:paraId="3448197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05F255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5D28EE4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649C196" w14:textId="47F8B61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694444C"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10D0947"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C29B153" w14:textId="77777777">
            <w:pPr>
              <w:spacing w:before="20" w:after="20" w:line="0" w:lineRule="atLeast"/>
              <w:jc w:val="right"/>
            </w:pPr>
            <w:r w:rsidRPr="00174442">
              <w:t>7.4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6849066"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6A46B5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CB639ED"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5D90CB7" w14:textId="69261F0B">
            <w:pPr>
              <w:spacing w:before="20" w:after="20" w:line="0" w:lineRule="atLeast"/>
              <w:jc w:val="right"/>
            </w:pPr>
            <w:r w:rsidRPr="00174442">
              <w:t>-</w:t>
            </w:r>
            <w:r w:rsidRPr="00174442" w:rsidR="00B94E5F">
              <w:t>0.7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2C9BD98"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07B4663" w14:textId="7681E227">
            <w:pPr>
              <w:spacing w:before="20" w:after="20" w:line="0" w:lineRule="atLeast"/>
              <w:jc w:val="right"/>
            </w:pPr>
            <w:r w:rsidRPr="00174442">
              <w:t>-</w:t>
            </w:r>
            <w:r w:rsidRPr="00174442" w:rsidR="00B94E5F">
              <w:t>0.8</w:t>
            </w:r>
          </w:p>
        </w:tc>
      </w:tr>
      <w:tr w:rsidRPr="00174442" w:rsidR="001A645D" w:rsidTr="00EB671F" w14:paraId="67022DD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D058102"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67330BF5" w14:textId="6FCDE75A">
            <w:pPr>
              <w:spacing w:before="20" w:after="20" w:line="0" w:lineRule="atLeast"/>
              <w:jc w:val="center"/>
            </w:pPr>
            <w:r w:rsidRPr="00174442">
              <w:t>Medium: 50</w:t>
            </w:r>
            <w:r w:rsidRPr="00174442" w:rsidR="003578F9">
              <w:t>th</w:t>
            </w:r>
            <w:r w:rsidRPr="00174442">
              <w:t xml:space="preserve"> percentile</w:t>
            </w:r>
          </w:p>
          <w:p w:rsidRPr="00174442" w:rsidR="00B94E5F" w:rsidP="00B275B0" w:rsidRDefault="00603D0F" w14:paraId="2C5E94DD" w14:textId="3018CD3F">
            <w:pPr>
              <w:spacing w:before="20" w:after="20" w:line="0" w:lineRule="atLeast"/>
              <w:jc w:val="center"/>
              <w:rPr>
                <w:i/>
                <w:iCs/>
              </w:rPr>
            </w:pPr>
            <w:r w:rsidRPr="00174442">
              <w:rPr>
                <w:i/>
                <w:iCs/>
              </w:rPr>
              <w:t>‘</w:t>
            </w:r>
            <w:r w:rsidRPr="00174442" w:rsidR="00B94E5F">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381BA7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2DBAC24"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067C868"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88003C4"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21D42B4" w14:textId="3E0B0185">
            <w:pPr>
              <w:spacing w:before="20" w:after="20" w:line="0" w:lineRule="atLeast"/>
              <w:jc w:val="right"/>
            </w:pPr>
            <w:r w:rsidRPr="00174442">
              <w:t>-</w:t>
            </w:r>
            <w:r w:rsidRPr="00174442" w:rsidR="00B94E5F">
              <w:t>1.6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794DEB0" w14:textId="474625E8">
            <w:pPr>
              <w:spacing w:before="20" w:after="20" w:line="0" w:lineRule="atLeast"/>
              <w:jc w:val="right"/>
            </w:pPr>
            <w:r w:rsidRPr="00174442">
              <w:t>-</w:t>
            </w:r>
            <w:r w:rsidRPr="00174442" w:rsidR="00B94E5F">
              <w:t>1.7</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52FE3F9" w14:textId="6928FFE8">
            <w:pPr>
              <w:spacing w:before="20" w:after="20" w:line="0" w:lineRule="atLeast"/>
              <w:jc w:val="right"/>
            </w:pPr>
            <w:r w:rsidRPr="00174442">
              <w:t>-</w:t>
            </w:r>
            <w:r w:rsidRPr="00174442" w:rsidR="00B94E5F">
              <w:t>1.3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9499FB9" w14:textId="64EE642F">
            <w:pPr>
              <w:spacing w:before="20" w:after="20" w:line="0" w:lineRule="atLeast"/>
              <w:jc w:val="right"/>
            </w:pPr>
            <w:r w:rsidRPr="00174442">
              <w:t>-</w:t>
            </w:r>
            <w:r w:rsidRPr="00174442" w:rsidR="00B94E5F">
              <w:t>8.5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8815500" w14:textId="28865769">
            <w:pPr>
              <w:spacing w:before="20" w:after="20" w:line="0" w:lineRule="atLeast"/>
              <w:jc w:val="right"/>
            </w:pPr>
            <w:r w:rsidRPr="00174442">
              <w:t>-</w:t>
            </w:r>
            <w:r w:rsidRPr="00174442" w:rsidR="00B94E5F">
              <w:t>8.5</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4A69DD7" w14:textId="44D4260B">
            <w:pPr>
              <w:spacing w:before="20" w:after="20" w:line="0" w:lineRule="atLeast"/>
              <w:jc w:val="right"/>
            </w:pPr>
            <w:r w:rsidRPr="00174442">
              <w:t>-</w:t>
            </w:r>
            <w:r w:rsidRPr="00174442" w:rsidR="00B94E5F">
              <w:t>9.7</w:t>
            </w:r>
          </w:p>
        </w:tc>
      </w:tr>
      <w:tr w:rsidRPr="00174442" w:rsidR="001A645D" w:rsidTr="009259C2" w14:paraId="52DD51BB"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9A4E6F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63E9B5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D9C56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F77AD42"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D3E7B77"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11370CD"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1DB49E2" w14:textId="19C4581A">
            <w:pPr>
              <w:spacing w:before="20" w:after="20" w:line="0" w:lineRule="atLeast"/>
              <w:jc w:val="right"/>
            </w:pPr>
            <w:r w:rsidRPr="00174442">
              <w:t>-</w:t>
            </w:r>
            <w:r w:rsidRPr="00174442" w:rsidR="00B94E5F">
              <w:t>3.6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4AE1BAD" w14:textId="1C74AAB3">
            <w:pPr>
              <w:spacing w:before="20" w:after="20" w:line="0" w:lineRule="atLeast"/>
              <w:jc w:val="right"/>
            </w:pPr>
            <w:r w:rsidRPr="00174442">
              <w:t>-</w:t>
            </w:r>
            <w:r w:rsidRPr="00174442" w:rsidR="00B94E5F">
              <w:t>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66874A5" w14:textId="42C552EB">
            <w:pPr>
              <w:spacing w:before="20" w:after="20" w:line="0" w:lineRule="atLeast"/>
              <w:jc w:val="right"/>
            </w:pPr>
            <w:r w:rsidRPr="00174442">
              <w:t>-</w:t>
            </w:r>
            <w:r w:rsidRPr="00174442" w:rsidR="00B94E5F">
              <w:t>2.9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4FABA5" w14:textId="270ADC90">
            <w:pPr>
              <w:spacing w:before="20" w:after="20" w:line="0" w:lineRule="atLeast"/>
              <w:jc w:val="right"/>
            </w:pPr>
            <w:r w:rsidRPr="00174442">
              <w:t>-</w:t>
            </w:r>
            <w:r w:rsidRPr="00174442" w:rsidR="00B94E5F">
              <w:t>18.9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B789A47" w14:textId="66BC35F6">
            <w:pPr>
              <w:spacing w:before="20" w:after="20" w:line="0" w:lineRule="atLeast"/>
              <w:jc w:val="right"/>
            </w:pPr>
            <w:r w:rsidRPr="00174442">
              <w:t>-</w:t>
            </w:r>
            <w:r w:rsidRPr="00174442" w:rsidR="00B94E5F">
              <w:t>18.8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CC37E9E" w14:textId="5D6EFA4D">
            <w:pPr>
              <w:spacing w:before="20" w:after="20" w:line="0" w:lineRule="atLeast"/>
              <w:jc w:val="right"/>
            </w:pPr>
            <w:r w:rsidRPr="00174442">
              <w:t>-</w:t>
            </w:r>
            <w:r w:rsidRPr="00174442" w:rsidR="00B94E5F">
              <w:t>21.5</w:t>
            </w:r>
          </w:p>
        </w:tc>
      </w:tr>
      <w:tr w:rsidRPr="00174442" w:rsidR="001A645D" w:rsidTr="009259C2" w14:paraId="522E5CF0"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0F95671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71A00C3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40131F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CE662A3"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D62F0DE" w14:textId="77777777">
            <w:pPr>
              <w:spacing w:before="20" w:after="20" w:line="0" w:lineRule="atLeast"/>
              <w:jc w:val="right"/>
            </w:pPr>
            <w:r w:rsidRPr="00174442">
              <w:t>6.5</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27BF2C79"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C19DDCB" w14:textId="0585574F">
            <w:pPr>
              <w:spacing w:before="20" w:after="20" w:line="0" w:lineRule="atLeast"/>
              <w:jc w:val="right"/>
            </w:pPr>
            <w:r w:rsidRPr="00174442">
              <w:t>-</w:t>
            </w:r>
            <w:r w:rsidRPr="00174442" w:rsidR="00B94E5F">
              <w:t>5.9</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75EABA8" w14:textId="6773246C">
            <w:pPr>
              <w:spacing w:before="20" w:after="20" w:line="0" w:lineRule="atLeast"/>
              <w:jc w:val="right"/>
            </w:pPr>
            <w:r w:rsidRPr="00174442">
              <w:t>-</w:t>
            </w:r>
            <w:r w:rsidRPr="00174442" w:rsidR="00B94E5F">
              <w:t>6.4</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EC300F" w14:textId="47494250">
            <w:pPr>
              <w:spacing w:before="20" w:after="20" w:line="0" w:lineRule="atLeast"/>
              <w:jc w:val="right"/>
            </w:pPr>
            <w:r w:rsidRPr="00174442">
              <w:t>-</w:t>
            </w:r>
            <w:r w:rsidRPr="00174442" w:rsidR="00B94E5F">
              <w:t>4.8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0FC9C19" w14:textId="6081D34C">
            <w:pPr>
              <w:spacing w:before="20" w:after="20" w:line="0" w:lineRule="atLeast"/>
              <w:jc w:val="right"/>
            </w:pPr>
            <w:r w:rsidRPr="00174442">
              <w:t>-</w:t>
            </w:r>
            <w:r w:rsidRPr="00174442" w:rsidR="00B94E5F">
              <w:t>31.2</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5FD2D18" w14:textId="6F93FB73">
            <w:pPr>
              <w:spacing w:before="20" w:after="20" w:line="0" w:lineRule="atLeast"/>
              <w:jc w:val="right"/>
            </w:pPr>
            <w:r w:rsidRPr="00174442">
              <w:t>-</w:t>
            </w:r>
            <w:r w:rsidRPr="00174442" w:rsidR="00B94E5F">
              <w:t>31.1</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CB7CC89" w14:textId="1B2259C0">
            <w:pPr>
              <w:spacing w:before="20" w:after="20" w:line="0" w:lineRule="atLeast"/>
              <w:jc w:val="right"/>
            </w:pPr>
            <w:r w:rsidRPr="00174442">
              <w:t>-</w:t>
            </w:r>
            <w:r w:rsidRPr="00174442" w:rsidR="00B94E5F">
              <w:t>35.5</w:t>
            </w:r>
          </w:p>
        </w:tc>
      </w:tr>
      <w:tr w:rsidRPr="00174442" w:rsidR="001A645D" w:rsidTr="009259C2" w14:paraId="6CE7321E"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7B053B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2289000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7CD2F73D" w14:textId="3C0FAA3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463D22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482DB4B"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B23A901"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217869F" w14:textId="31DA97F8">
            <w:pPr>
              <w:spacing w:before="20" w:after="20" w:line="0" w:lineRule="atLeast"/>
              <w:jc w:val="right"/>
            </w:pPr>
            <w:r w:rsidRPr="00174442">
              <w:t>-</w:t>
            </w:r>
            <w:r w:rsidRPr="00174442" w:rsidR="00B94E5F">
              <w:t>2.6</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B9453F5" w14:textId="2A04C5C2">
            <w:pPr>
              <w:spacing w:before="20" w:after="20" w:line="0" w:lineRule="atLeast"/>
              <w:jc w:val="right"/>
            </w:pPr>
            <w:r w:rsidRPr="00174442">
              <w:t>-</w:t>
            </w:r>
            <w:r w:rsidRPr="00174442" w:rsidR="00B94E5F">
              <w:t>2.8</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465C1CF" w14:textId="142373F4">
            <w:pPr>
              <w:spacing w:before="20" w:after="20" w:line="0" w:lineRule="atLeast"/>
              <w:jc w:val="right"/>
            </w:pPr>
            <w:r w:rsidRPr="00174442">
              <w:t>-</w:t>
            </w:r>
            <w:r w:rsidRPr="00174442" w:rsidR="00B94E5F">
              <w:t>2.1</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EC8F9F1" w14:textId="2F240E44">
            <w:pPr>
              <w:spacing w:before="20" w:after="20" w:line="0" w:lineRule="atLeast"/>
              <w:jc w:val="right"/>
            </w:pPr>
            <w:r w:rsidRPr="00174442">
              <w:t>-</w:t>
            </w:r>
            <w:r w:rsidRPr="00174442" w:rsidR="00B94E5F">
              <w:t>13.9</w:t>
            </w:r>
          </w:p>
        </w:tc>
        <w:tc>
          <w:tcPr>
            <w:tcW w:w="992"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F2960ED" w14:textId="15440A24">
            <w:pPr>
              <w:spacing w:before="20" w:after="20" w:line="0" w:lineRule="atLeast"/>
              <w:jc w:val="right"/>
            </w:pPr>
            <w:r w:rsidRPr="00174442">
              <w:t>-</w:t>
            </w:r>
            <w:r w:rsidRPr="00174442" w:rsidR="00B94E5F">
              <w:t>13.8</w:t>
            </w:r>
          </w:p>
        </w:tc>
        <w:tc>
          <w:tcPr>
            <w:tcW w:w="993"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1783DCA" w14:textId="6E45CCD5">
            <w:pPr>
              <w:spacing w:before="20" w:after="20" w:line="0" w:lineRule="atLeast"/>
              <w:jc w:val="right"/>
            </w:pPr>
            <w:r w:rsidRPr="00174442">
              <w:t>-</w:t>
            </w:r>
            <w:r w:rsidRPr="00174442" w:rsidR="00B94E5F">
              <w:t>15.7</w:t>
            </w:r>
          </w:p>
        </w:tc>
      </w:tr>
      <w:tr w:rsidRPr="00174442" w:rsidR="00425F28" w:rsidTr="009259C2" w14:paraId="4FDB9A92"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7C7A8A87"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B94E5F" w:rsidP="00B275B0" w:rsidRDefault="00B94E5F" w14:paraId="042150F6" w14:textId="06D00BB5">
            <w:pPr>
              <w:spacing w:before="20" w:after="20" w:line="0" w:lineRule="atLeast"/>
              <w:jc w:val="center"/>
            </w:pPr>
            <w:r w:rsidRPr="00174442">
              <w:t>High: 90</w:t>
            </w:r>
            <w:r w:rsidRPr="00174442" w:rsidR="003578F9">
              <w:t>th</w:t>
            </w:r>
            <w:r w:rsidRPr="00174442">
              <w:t xml:space="preserve"> percentile</w:t>
            </w:r>
          </w:p>
          <w:p w:rsidRPr="00174442" w:rsidR="00B94E5F" w:rsidP="00B275B0" w:rsidRDefault="00603D0F" w14:paraId="0D2BA0D9" w14:textId="7E4ADADC">
            <w:pPr>
              <w:spacing w:before="20" w:after="20" w:line="0" w:lineRule="atLeast"/>
              <w:jc w:val="center"/>
              <w:rPr>
                <w:i/>
                <w:iCs/>
              </w:rPr>
            </w:pPr>
            <w:r w:rsidRPr="00174442">
              <w:rPr>
                <w:i/>
                <w:iCs/>
              </w:rPr>
              <w:t>‘</w:t>
            </w:r>
            <w:r w:rsidRPr="00174442" w:rsidR="00B94E5F">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DC65024"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BFD4E78"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FB81FD1"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5A9870B" w14:textId="4BEAD898">
            <w:pPr>
              <w:spacing w:before="20" w:after="20" w:line="0" w:lineRule="atLeast"/>
              <w:jc w:val="right"/>
            </w:pPr>
            <w:r w:rsidRPr="00174442">
              <w:t>-</w:t>
            </w:r>
            <w:r w:rsidRPr="00174442" w:rsidR="00B94E5F">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3AE7CF9" w14:textId="0B8417CA">
            <w:pPr>
              <w:spacing w:before="20" w:after="20" w:line="0" w:lineRule="atLeast"/>
              <w:jc w:val="right"/>
            </w:pPr>
            <w:r w:rsidRPr="00174442">
              <w:t>-</w:t>
            </w:r>
            <w:r w:rsidRPr="00174442" w:rsidR="00B94E5F">
              <w:t>3.5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7FD3D58" w14:textId="65914851">
            <w:pPr>
              <w:spacing w:before="20" w:after="20" w:line="0" w:lineRule="atLeast"/>
              <w:jc w:val="right"/>
            </w:pPr>
            <w:r w:rsidRPr="00174442">
              <w:t>-</w:t>
            </w:r>
            <w:r w:rsidRPr="00174442" w:rsidR="00B94E5F">
              <w:t>3.4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927071F" w14:textId="11904483">
            <w:pPr>
              <w:spacing w:before="20" w:after="20" w:line="0" w:lineRule="atLeast"/>
              <w:jc w:val="right"/>
            </w:pPr>
            <w:r w:rsidRPr="00174442">
              <w:t>-</w:t>
            </w:r>
            <w:r w:rsidRPr="00174442" w:rsidR="00B94E5F">
              <w:t>4.6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9492C45" w14:textId="66A11D72">
            <w:pPr>
              <w:spacing w:before="20" w:after="20" w:line="0" w:lineRule="atLeast"/>
              <w:jc w:val="right"/>
            </w:pPr>
            <w:r w:rsidRPr="00174442">
              <w:t>-</w:t>
            </w:r>
            <w:r w:rsidRPr="00174442" w:rsidR="00B94E5F">
              <w:t>15.0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27341E25" w14:textId="4DF37FAC">
            <w:pPr>
              <w:spacing w:before="20" w:after="20" w:line="0" w:lineRule="atLeast"/>
              <w:jc w:val="right"/>
            </w:pPr>
            <w:r w:rsidRPr="00174442">
              <w:t>-</w:t>
            </w:r>
            <w:r w:rsidRPr="00174442" w:rsidR="00B94E5F">
              <w:t>15.1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5754B6F" w14:textId="1175BA7C">
            <w:pPr>
              <w:spacing w:before="20" w:after="20" w:line="0" w:lineRule="atLeast"/>
              <w:jc w:val="right"/>
            </w:pPr>
            <w:r w:rsidRPr="00174442">
              <w:t>-</w:t>
            </w:r>
            <w:r w:rsidRPr="00174442" w:rsidR="00B94E5F">
              <w:t>16.6</w:t>
            </w:r>
          </w:p>
        </w:tc>
      </w:tr>
      <w:tr w:rsidRPr="00174442" w:rsidR="00425F28" w:rsidTr="009259C2" w14:paraId="10F33265"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6C5A430"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7389469"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0A26B38"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1F80C79"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04036297" w14:textId="77777777">
            <w:pPr>
              <w:spacing w:before="20" w:after="20" w:line="0" w:lineRule="atLeast"/>
              <w:jc w:val="right"/>
            </w:pPr>
            <w:r w:rsidRPr="00174442">
              <w:t>5.2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0E9EC29" w14:textId="6C7FE815">
            <w:pPr>
              <w:spacing w:before="20" w:after="20" w:line="0" w:lineRule="atLeast"/>
              <w:jc w:val="right"/>
            </w:pPr>
            <w:r w:rsidRPr="00174442">
              <w:t>-</w:t>
            </w:r>
            <w:r w:rsidRPr="00174442" w:rsidR="00B94E5F">
              <w:t>3.1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915A84C" w14:textId="01F760F3">
            <w:pPr>
              <w:spacing w:before="20" w:after="20" w:line="0" w:lineRule="atLeast"/>
              <w:jc w:val="right"/>
            </w:pPr>
            <w:r w:rsidRPr="00174442">
              <w:t>-</w:t>
            </w:r>
            <w:r w:rsidRPr="00174442" w:rsidR="00B94E5F">
              <w:t>7.9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EE66FC8" w14:textId="0A4EEC60">
            <w:pPr>
              <w:spacing w:before="20" w:after="20" w:line="0" w:lineRule="atLeast"/>
              <w:jc w:val="right"/>
            </w:pPr>
            <w:r w:rsidRPr="00174442">
              <w:t>-</w:t>
            </w:r>
            <w:r w:rsidRPr="00174442" w:rsidR="00B94E5F">
              <w:t>7.6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95B3560" w14:textId="10CEC4CB">
            <w:pPr>
              <w:spacing w:before="20" w:after="20" w:line="0" w:lineRule="atLeast"/>
              <w:jc w:val="right"/>
            </w:pPr>
            <w:r w:rsidRPr="00174442">
              <w:t>-</w:t>
            </w:r>
            <w:r w:rsidRPr="00174442" w:rsidR="00B94E5F">
              <w:t>10.2</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B1BAF64" w14:textId="676066C4">
            <w:pPr>
              <w:spacing w:before="20" w:after="20" w:line="0" w:lineRule="atLeast"/>
              <w:jc w:val="right"/>
            </w:pPr>
            <w:r w:rsidRPr="00174442">
              <w:t>-</w:t>
            </w:r>
            <w:r w:rsidRPr="00174442" w:rsidR="00B94E5F">
              <w:t>33.4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3024718F" w14:textId="785365A6">
            <w:pPr>
              <w:spacing w:before="20" w:after="20" w:line="0" w:lineRule="atLeast"/>
              <w:jc w:val="right"/>
            </w:pPr>
            <w:r w:rsidRPr="00174442">
              <w:t>-</w:t>
            </w:r>
            <w:r w:rsidRPr="00174442" w:rsidR="00B94E5F">
              <w:t>33.6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12559D0" w14:textId="326F7DCD">
            <w:pPr>
              <w:spacing w:before="20" w:after="20" w:line="0" w:lineRule="atLeast"/>
              <w:jc w:val="right"/>
            </w:pPr>
            <w:r w:rsidRPr="00174442">
              <w:t>-</w:t>
            </w:r>
            <w:r w:rsidRPr="00174442" w:rsidR="00B94E5F">
              <w:t>36.9</w:t>
            </w:r>
          </w:p>
        </w:tc>
      </w:tr>
      <w:tr w:rsidRPr="00174442" w:rsidR="00425F28" w:rsidTr="009259C2" w14:paraId="1201E503"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5CE0F826"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3D9CBCA2"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0FD6785"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54793CE5"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4A220664" w14:textId="77777777">
            <w:pPr>
              <w:spacing w:before="20" w:after="20" w:line="0" w:lineRule="atLeast"/>
              <w:jc w:val="right"/>
            </w:pPr>
            <w:r w:rsidRPr="00174442">
              <w:t>8.6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165C0512" w14:textId="7A39FBE8">
            <w:pPr>
              <w:spacing w:before="20" w:after="20" w:line="0" w:lineRule="atLeast"/>
              <w:jc w:val="right"/>
            </w:pPr>
            <w:r w:rsidRPr="00174442">
              <w:t>-</w:t>
            </w:r>
            <w:r w:rsidRPr="00174442" w:rsidR="00B94E5F">
              <w:t>5.1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33B35BD" w14:textId="1D81FCB4">
            <w:pPr>
              <w:spacing w:before="20" w:after="20" w:line="0" w:lineRule="atLeast"/>
              <w:jc w:val="right"/>
            </w:pPr>
            <w:r w:rsidRPr="00174442">
              <w:t>-</w:t>
            </w:r>
            <w:r w:rsidRPr="00174442" w:rsidR="00B94E5F">
              <w:t>13.0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1898852" w14:textId="1EC83DF7">
            <w:pPr>
              <w:spacing w:before="20" w:after="20" w:line="0" w:lineRule="atLeast"/>
              <w:jc w:val="right"/>
            </w:pPr>
            <w:r w:rsidRPr="00174442">
              <w:t>-</w:t>
            </w:r>
            <w:r w:rsidRPr="00174442" w:rsidR="00B94E5F">
              <w:t>12.6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43FAAE0" w14:textId="02FDE588">
            <w:pPr>
              <w:spacing w:before="20" w:after="20" w:line="0" w:lineRule="atLeast"/>
              <w:jc w:val="right"/>
            </w:pPr>
            <w:r w:rsidRPr="00174442">
              <w:t>-</w:t>
            </w:r>
            <w:r w:rsidRPr="00174442" w:rsidR="00B94E5F">
              <w:t>16.9</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98B1B3B" w14:textId="615B39BE">
            <w:pPr>
              <w:spacing w:before="20" w:after="20" w:line="0" w:lineRule="atLeast"/>
              <w:jc w:val="right"/>
            </w:pPr>
            <w:r w:rsidRPr="00174442">
              <w:t>-</w:t>
            </w:r>
            <w:r w:rsidRPr="00174442" w:rsidR="00B94E5F">
              <w:t>55.1</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48A087B1" w14:textId="03C315BB">
            <w:pPr>
              <w:spacing w:before="20" w:after="20" w:line="0" w:lineRule="atLeast"/>
              <w:jc w:val="right"/>
            </w:pPr>
            <w:r w:rsidRPr="00174442">
              <w:t>-</w:t>
            </w:r>
            <w:r w:rsidRPr="00174442" w:rsidR="00B94E5F">
              <w:t>55.4</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182624C" w14:textId="6E255A08">
            <w:pPr>
              <w:spacing w:before="20" w:after="20" w:line="0" w:lineRule="atLeast"/>
              <w:jc w:val="right"/>
            </w:pPr>
            <w:r w:rsidRPr="00174442">
              <w:t>-</w:t>
            </w:r>
            <w:r w:rsidRPr="00174442" w:rsidR="00B94E5F">
              <w:t>60.9</w:t>
            </w:r>
          </w:p>
        </w:tc>
      </w:tr>
      <w:tr w:rsidRPr="00174442" w:rsidR="00425F28" w:rsidTr="009259C2" w14:paraId="46E6FAE9" w14:textId="77777777">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6DBB710A"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B94E5F" w:rsidP="00B275B0" w:rsidRDefault="00B94E5F" w14:paraId="4AEC7B6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6D45FDB2" w14:textId="7CA322E3">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31227E1E"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B94E5F" w14:paraId="134D0078" w14:textId="77777777">
            <w:pPr>
              <w:spacing w:before="20" w:after="20" w:line="0" w:lineRule="atLeast"/>
              <w:jc w:val="right"/>
            </w:pPr>
            <w:r w:rsidRPr="00174442">
              <w:t>3.8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C17BE95" w14:textId="3EDEFCF0">
            <w:pPr>
              <w:spacing w:before="20" w:after="20" w:line="0" w:lineRule="atLeast"/>
              <w:jc w:val="right"/>
            </w:pPr>
            <w:r w:rsidRPr="00174442">
              <w:t>-</w:t>
            </w:r>
            <w:r w:rsidRPr="00174442" w:rsidR="00B94E5F">
              <w:t>2.3</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5F71C72" w14:textId="0B9A5683">
            <w:pPr>
              <w:spacing w:before="20" w:after="20" w:line="0" w:lineRule="atLeast"/>
              <w:jc w:val="right"/>
            </w:pPr>
            <w:r w:rsidRPr="00174442">
              <w:t>-</w:t>
            </w:r>
            <w:r w:rsidRPr="00174442" w:rsidR="00B94E5F">
              <w:t>5.8</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40AEB5F" w14:textId="3AF59277">
            <w:pPr>
              <w:spacing w:before="20" w:after="20" w:line="0" w:lineRule="atLeast"/>
              <w:jc w:val="right"/>
            </w:pPr>
            <w:r w:rsidRPr="00174442">
              <w:t>-</w:t>
            </w:r>
            <w:r w:rsidRPr="00174442" w:rsidR="00B94E5F">
              <w:t>5.6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61F490EC" w14:textId="7A00C5E1">
            <w:pPr>
              <w:spacing w:before="20" w:after="20" w:line="0" w:lineRule="atLeast"/>
              <w:jc w:val="right"/>
            </w:pPr>
            <w:r w:rsidRPr="00174442">
              <w:t>-</w:t>
            </w:r>
            <w:r w:rsidRPr="00174442" w:rsidR="00B94E5F">
              <w:t>7.5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7E689FD9" w14:textId="0AB4431A">
            <w:pPr>
              <w:spacing w:before="20" w:after="20" w:line="0" w:lineRule="atLeast"/>
              <w:jc w:val="right"/>
            </w:pPr>
            <w:r w:rsidRPr="00174442">
              <w:t>-</w:t>
            </w:r>
            <w:r w:rsidRPr="00174442" w:rsidR="00B94E5F">
              <w:t>24.5</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0EC93A2D" w14:textId="407EE163">
            <w:pPr>
              <w:spacing w:before="20" w:after="20" w:line="0" w:lineRule="atLeast"/>
              <w:jc w:val="right"/>
            </w:pPr>
            <w:r w:rsidRPr="00174442">
              <w:t>-</w:t>
            </w:r>
            <w:r w:rsidRPr="00174442" w:rsidR="00B94E5F">
              <w:t>24.6</w:t>
            </w:r>
          </w:p>
        </w:tc>
        <w:tc>
          <w:tcPr>
            <w:tcW w:w="0" w:type="dxa"/>
            <w:tcBorders>
              <w:top w:val="single" w:color="auto" w:sz="4" w:space="0"/>
              <w:left w:val="single" w:color="auto" w:sz="4" w:space="0"/>
              <w:bottom w:val="single" w:color="auto" w:sz="4" w:space="0"/>
              <w:right w:val="single" w:color="auto" w:sz="4" w:space="0"/>
            </w:tcBorders>
          </w:tcPr>
          <w:p w:rsidRPr="00174442" w:rsidR="00B94E5F" w:rsidP="00B275B0" w:rsidRDefault="00A60CED" w14:paraId="58C98B04" w14:textId="5E995B7E">
            <w:pPr>
              <w:spacing w:before="20" w:after="20" w:line="0" w:lineRule="atLeast"/>
              <w:jc w:val="right"/>
            </w:pPr>
            <w:r w:rsidRPr="00174442">
              <w:t>-</w:t>
            </w:r>
            <w:r w:rsidRPr="00174442" w:rsidR="00B94E5F">
              <w:t>27.0</w:t>
            </w:r>
          </w:p>
        </w:tc>
      </w:tr>
    </w:tbl>
    <w:p w:rsidRPr="00174442" w:rsidR="00D013B2" w:rsidP="00323916" w:rsidRDefault="00D013B2" w14:paraId="40188A25" w14:textId="2A4486C9">
      <w:pPr>
        <w:pStyle w:val="Appsub-heading"/>
        <w:numPr>
          <w:ilvl w:val="0"/>
          <w:numId w:val="78"/>
        </w:numPr>
      </w:pPr>
      <w:r w:rsidRPr="00174442">
        <w:t>Barwon Basin (basin number 233)</w:t>
      </w:r>
    </w:p>
    <w:p w:rsidRPr="00174442" w:rsidR="00D013B2" w:rsidP="00D013B2" w:rsidRDefault="00D013B2" w14:paraId="08787D78" w14:textId="15701B19">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18</w:t>
      </w:r>
      <w:r w:rsidRPr="00174442">
        <w:fldChar w:fldCharType="end"/>
      </w:r>
      <w:r w:rsidRPr="00174442" w:rsidR="00740A90">
        <w:t>:</w:t>
      </w:r>
      <w:r w:rsidRPr="00174442">
        <w:t xml:space="preserve"> Projected climate change to apply to the post-1975 reference period for the Barwon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0D25E2" w14:paraId="2AC16B15"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7A2642" w:rsidR="00D013B2" w:rsidP="007A2642" w:rsidRDefault="00D013B2" w14:paraId="117217C6" w14:textId="00A29383">
            <w:pPr>
              <w:pStyle w:val="TableHeadingCentre"/>
              <w:rPr>
                <w:b w:val="0"/>
              </w:rPr>
            </w:pPr>
          </w:p>
        </w:tc>
        <w:tc>
          <w:tcPr>
            <w:tcW w:w="2410" w:type="dxa"/>
            <w:tcBorders>
              <w:top w:val="single" w:color="auto" w:sz="4" w:space="0"/>
              <w:left w:val="single" w:color="auto" w:sz="4" w:space="0"/>
              <w:right w:val="single" w:color="auto" w:sz="4" w:space="0"/>
            </w:tcBorders>
          </w:tcPr>
          <w:p w:rsidRPr="007A2642" w:rsidR="00D013B2" w:rsidP="007A2642" w:rsidRDefault="00D013B2" w14:paraId="6106BCBA" w14:textId="54FCC872">
            <w:pPr>
              <w:pStyle w:val="TableHeadingCentre"/>
              <w:rPr>
                <w:b w:val="0"/>
              </w:rPr>
            </w:pPr>
          </w:p>
        </w:tc>
        <w:tc>
          <w:tcPr>
            <w:tcW w:w="1276" w:type="dxa"/>
            <w:tcBorders>
              <w:top w:val="single" w:color="auto" w:sz="4" w:space="0"/>
              <w:left w:val="single" w:color="auto" w:sz="4" w:space="0"/>
              <w:right w:val="single" w:color="auto" w:sz="4" w:space="0"/>
            </w:tcBorders>
          </w:tcPr>
          <w:p w:rsidRPr="007A2642" w:rsidR="00D013B2" w:rsidP="007A2642" w:rsidRDefault="00D013B2" w14:paraId="5A831571" w14:textId="2580B06B">
            <w:pPr>
              <w:pStyle w:val="TableHeadingCentre"/>
              <w:rPr>
                <w:b w:val="0"/>
              </w:rPr>
            </w:pPr>
          </w:p>
        </w:tc>
        <w:tc>
          <w:tcPr>
            <w:tcW w:w="992" w:type="dxa"/>
            <w:tcBorders>
              <w:top w:val="single" w:color="auto" w:sz="4" w:space="0"/>
              <w:left w:val="single" w:color="auto" w:sz="4" w:space="0"/>
              <w:right w:val="single" w:color="auto" w:sz="4" w:space="0"/>
            </w:tcBorders>
          </w:tcPr>
          <w:p w:rsidRPr="007A2642" w:rsidR="00D013B2" w:rsidP="007A2642" w:rsidRDefault="00D013B2" w14:paraId="71DA8323" w14:textId="3C97C581">
            <w:pPr>
              <w:pStyle w:val="TableHeadingCentre"/>
              <w:rPr>
                <w:b w:val="0"/>
              </w:rPr>
            </w:pPr>
          </w:p>
        </w:tc>
        <w:tc>
          <w:tcPr>
            <w:tcW w:w="992" w:type="dxa"/>
            <w:tcBorders>
              <w:top w:val="single" w:color="auto" w:sz="4" w:space="0"/>
              <w:left w:val="single" w:color="auto" w:sz="4" w:space="0"/>
              <w:right w:val="single" w:color="auto" w:sz="4" w:space="0"/>
            </w:tcBorders>
          </w:tcPr>
          <w:p w:rsidRPr="007A2642" w:rsidR="00D013B2" w:rsidP="007A2642" w:rsidRDefault="00D013B2" w14:paraId="66E5D5EA" w14:textId="72EB0124">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7A2642" w:rsidR="00D013B2" w:rsidP="007A2642" w:rsidRDefault="00D013B2" w14:paraId="1A4C6A1F" w14:textId="77777777">
            <w:pPr>
              <w:pStyle w:val="TableHeadingCentre"/>
              <w:rPr>
                <w:b w:val="0"/>
              </w:rPr>
            </w:pPr>
            <w:r w:rsidRPr="007A2642">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7A2642" w:rsidR="00D013B2" w:rsidP="007A2642" w:rsidRDefault="00D013B2" w14:paraId="008FE143" w14:textId="77777777">
            <w:pPr>
              <w:pStyle w:val="TableHeadingCentre"/>
              <w:rPr>
                <w:b w:val="0"/>
              </w:rPr>
            </w:pPr>
            <w:r w:rsidRPr="007A2642">
              <w:t>Runoff (%)</w:t>
            </w:r>
          </w:p>
        </w:tc>
      </w:tr>
      <w:tr w:rsidRPr="00174442" w:rsidR="00E446B8" w:rsidTr="000D25E2" w14:paraId="1ED64EAA"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D013B2" w:rsidP="007A2642" w:rsidRDefault="000D25E2" w14:paraId="5935D0C2" w14:textId="36A72EF0">
            <w:pPr>
              <w:pStyle w:val="TableHeadingCentre"/>
              <w:rPr>
                <w:b w:val="0"/>
              </w:rPr>
            </w:pPr>
            <w:r w:rsidRPr="007A2642">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7A2642" w:rsidR="00D013B2" w:rsidP="007A2642" w:rsidRDefault="000D25E2" w14:paraId="00967670" w14:textId="46C08F88">
            <w:pPr>
              <w:pStyle w:val="TableHeadingCentre"/>
              <w:rPr>
                <w:b w:val="0"/>
              </w:rPr>
            </w:pPr>
            <w:r w:rsidRPr="007A2642">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7A2642" w:rsidR="00D013B2" w:rsidP="007A2642" w:rsidRDefault="000D25E2" w14:paraId="274A5B4A" w14:textId="644F2A92">
            <w:pPr>
              <w:pStyle w:val="TableHeadingCentre"/>
              <w:rPr>
                <w:b w:val="0"/>
              </w:rPr>
            </w:pPr>
            <w:r w:rsidRPr="007A2642">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D013B2" w:rsidP="007A2642" w:rsidRDefault="000D25E2" w14:paraId="6A9CECFD" w14:textId="4C211EE5">
            <w:pPr>
              <w:pStyle w:val="TableHeadingCentre"/>
              <w:rPr>
                <w:b w:val="0"/>
              </w:rPr>
            </w:pPr>
            <w:r w:rsidRPr="007A2642">
              <w:t xml:space="preserve">Annual </w:t>
            </w:r>
            <w:r w:rsidRPr="00174442">
              <w:t>temp</w:t>
            </w:r>
            <w:r w:rsidRPr="007A2642">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7A2642" w:rsidR="00D013B2" w:rsidP="007A2642" w:rsidRDefault="000D25E2" w14:paraId="213C99B7" w14:textId="2DAB1AB3">
            <w:pPr>
              <w:pStyle w:val="TableHeadingCentre"/>
              <w:rPr>
                <w:b w:val="0"/>
              </w:rPr>
            </w:pPr>
            <w:r w:rsidRPr="007A2642">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2CE1BD93" w14:textId="361CFD7D">
            <w:pPr>
              <w:pStyle w:val="TableHeadingCentre"/>
              <w:rPr>
                <w:b w:val="0"/>
              </w:rPr>
            </w:pPr>
            <w:r w:rsidRPr="007A2642">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6B327DCD" w14:textId="77777777">
            <w:pPr>
              <w:pStyle w:val="TableHeadingCentre"/>
              <w:rPr>
                <w:b w:val="0"/>
              </w:rPr>
            </w:pPr>
            <w:r w:rsidRPr="007A2642">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0B1113AB" w14:textId="397F594D">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292C33B5" w14:textId="6591BA3C">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1FC85D27" w14:textId="77777777">
            <w:pPr>
              <w:pStyle w:val="TableHeadingCentre"/>
              <w:rPr>
                <w:b w:val="0"/>
              </w:rPr>
            </w:pPr>
            <w:r w:rsidRPr="007A2642">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64AA760F" w14:textId="22A272C7">
            <w:pPr>
              <w:pStyle w:val="TableHeadingCentre"/>
              <w:rPr>
                <w:b w:val="0"/>
              </w:rPr>
            </w:pPr>
            <w:r w:rsidRPr="007A2642">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7A2642" w:rsidR="00D013B2" w:rsidP="007A2642" w:rsidRDefault="00D013B2" w14:paraId="7A8015EE" w14:textId="4D1A141C">
            <w:pPr>
              <w:pStyle w:val="TableHeadingCentre"/>
              <w:rPr>
                <w:b w:val="0"/>
              </w:rPr>
            </w:pPr>
            <w:r w:rsidRPr="007A2642">
              <w:t xml:space="preserve">Warm season </w:t>
            </w:r>
            <w:r w:rsidRPr="00357356">
              <w:rPr>
                <w:sz w:val="16"/>
              </w:rPr>
              <w:t>(Nov</w:t>
            </w:r>
            <w:r w:rsidRPr="00174442" w:rsidR="003578F9">
              <w:rPr>
                <w:sz w:val="16"/>
                <w:szCs w:val="16"/>
              </w:rPr>
              <w:t>–</w:t>
            </w:r>
            <w:r w:rsidRPr="00357356">
              <w:rPr>
                <w:sz w:val="16"/>
              </w:rPr>
              <w:t>Apr)</w:t>
            </w:r>
          </w:p>
        </w:tc>
      </w:tr>
      <w:tr w:rsidRPr="00174442" w:rsidR="001A645D" w:rsidTr="000D25E2" w14:paraId="35189B1D"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E948555" w14:textId="2D21FDBA">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2CBE2D9" w14:textId="0B0A9855">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22CA77ED" w14:textId="2D97DC86">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67717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7782504"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730D4EF"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659D6E"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0555F2D"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6310F80"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32C6649"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95CCE9D" w14:textId="18671093">
            <w:pPr>
              <w:spacing w:before="20" w:after="20" w:line="0" w:lineRule="atLeast"/>
              <w:jc w:val="right"/>
            </w:pPr>
            <w:r w:rsidRPr="00174442">
              <w:t>-</w:t>
            </w:r>
            <w:r w:rsidRPr="00174442" w:rsidR="00D013B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86F63E7" w14:textId="44F393A5">
            <w:pPr>
              <w:spacing w:before="20" w:after="20" w:line="0" w:lineRule="atLeast"/>
              <w:jc w:val="right"/>
            </w:pPr>
            <w:r w:rsidRPr="00174442">
              <w:t>-</w:t>
            </w:r>
            <w:r w:rsidRPr="00174442" w:rsidR="00D013B2">
              <w:t>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4589352" w14:textId="4F73FC47">
            <w:pPr>
              <w:spacing w:before="20" w:after="20" w:line="0" w:lineRule="atLeast"/>
              <w:jc w:val="right"/>
            </w:pPr>
            <w:r w:rsidRPr="00174442">
              <w:t>-</w:t>
            </w:r>
            <w:r w:rsidRPr="00174442" w:rsidR="00D013B2">
              <w:t>2.3</w:t>
            </w:r>
          </w:p>
        </w:tc>
      </w:tr>
      <w:tr w:rsidRPr="00174442" w:rsidR="001A645D" w:rsidTr="000D25E2" w14:paraId="5239851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C0377B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C14423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03DA55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FD585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D320779"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35583F2"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B3D6B2"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40473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4F855E1"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03773A" w14:textId="2FA219BE">
            <w:pPr>
              <w:spacing w:before="20" w:after="20" w:line="0" w:lineRule="atLeast"/>
              <w:jc w:val="right"/>
            </w:pPr>
            <w:r w:rsidRPr="00174442">
              <w:t>-</w:t>
            </w:r>
            <w:r w:rsidRPr="00174442" w:rsidR="00D013B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E01A16B" w14:textId="78C261B7">
            <w:pPr>
              <w:spacing w:before="20" w:after="20" w:line="0" w:lineRule="atLeast"/>
              <w:jc w:val="right"/>
            </w:pPr>
            <w:r w:rsidRPr="00174442">
              <w:t>-</w:t>
            </w:r>
            <w:r w:rsidRPr="00174442" w:rsidR="00D013B2">
              <w:t>1.2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F9A6C4D" w14:textId="542BA590">
            <w:pPr>
              <w:spacing w:before="20" w:after="20" w:line="0" w:lineRule="atLeast"/>
              <w:jc w:val="right"/>
            </w:pPr>
            <w:r w:rsidRPr="00174442">
              <w:t>-</w:t>
            </w:r>
            <w:r w:rsidRPr="00174442" w:rsidR="00D013B2">
              <w:t>4.5</w:t>
            </w:r>
          </w:p>
        </w:tc>
      </w:tr>
      <w:tr w:rsidRPr="00174442" w:rsidR="001A645D" w:rsidTr="000D25E2" w14:paraId="6335B59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3B28E6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40DEC3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52C024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46020DB"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6D93AD7"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6B3164F" w14:textId="77777777">
            <w:pPr>
              <w:spacing w:before="20" w:after="20" w:line="0" w:lineRule="atLeast"/>
              <w:jc w:val="right"/>
            </w:pPr>
            <w:r w:rsidRPr="00174442">
              <w:t>13.1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F6BA41F"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F8427C9"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BF6FA7F"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CF4C7FC" w14:textId="297B575C">
            <w:pPr>
              <w:spacing w:before="20" w:after="20" w:line="0" w:lineRule="atLeast"/>
              <w:jc w:val="right"/>
            </w:pPr>
            <w:r w:rsidRPr="00174442">
              <w:t>-</w:t>
            </w:r>
            <w:r w:rsidRPr="00174442" w:rsidR="00D013B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5A8CCF6" w14:textId="7BD33A49">
            <w:pPr>
              <w:spacing w:before="20" w:after="20" w:line="0" w:lineRule="atLeast"/>
              <w:jc w:val="right"/>
            </w:pPr>
            <w:r w:rsidRPr="00174442">
              <w:t>-</w:t>
            </w:r>
            <w:r w:rsidRPr="00174442" w:rsidR="00D013B2">
              <w:t>1.7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7CBDEF8" w14:textId="717008DD">
            <w:pPr>
              <w:spacing w:before="20" w:after="20" w:line="0" w:lineRule="atLeast"/>
              <w:jc w:val="right"/>
            </w:pPr>
            <w:r w:rsidRPr="00174442">
              <w:t>-</w:t>
            </w:r>
            <w:r w:rsidRPr="00174442" w:rsidR="00D013B2">
              <w:t>6.3</w:t>
            </w:r>
          </w:p>
        </w:tc>
      </w:tr>
      <w:tr w:rsidRPr="00174442" w:rsidR="001A645D" w:rsidTr="000D25E2" w14:paraId="1AFC855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E85736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0A8D35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7C08ECA" w14:textId="4DA32FC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132C196"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397380"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10F7CC"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BFF4884"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B8DD01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74B7A1"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AB57AF2" w14:textId="1061101C">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F3A7F7E" w14:textId="76B3CBAC">
            <w:pPr>
              <w:spacing w:before="20" w:after="20" w:line="0" w:lineRule="atLeast"/>
              <w:jc w:val="right"/>
            </w:pPr>
            <w:r w:rsidRPr="00174442">
              <w:t>-</w:t>
            </w:r>
            <w:r w:rsidRPr="00174442" w:rsidR="00D013B2">
              <w:t>1.0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239B5B4" w14:textId="6A998CF4">
            <w:pPr>
              <w:spacing w:before="20" w:after="20" w:line="0" w:lineRule="atLeast"/>
              <w:jc w:val="right"/>
            </w:pPr>
            <w:r w:rsidRPr="00174442">
              <w:t>-</w:t>
            </w:r>
            <w:r w:rsidRPr="00174442" w:rsidR="00D013B2">
              <w:t>3.7</w:t>
            </w:r>
          </w:p>
        </w:tc>
      </w:tr>
      <w:tr w:rsidRPr="00174442" w:rsidR="00425F28" w:rsidTr="00772F01" w14:paraId="1A94A19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49366D7"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5DD2DF6" w14:textId="1FC15611">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1138E068" w14:textId="5F82EE02">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E05A56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9A8813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0731345"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9B71F8C"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14223C3" w14:textId="7D65DE2D">
            <w:pPr>
              <w:spacing w:before="20" w:after="20" w:line="0" w:lineRule="atLeast"/>
              <w:jc w:val="right"/>
            </w:pPr>
            <w:r w:rsidRPr="00174442">
              <w:t>-</w:t>
            </w:r>
            <w:r w:rsidRPr="00174442" w:rsidR="00D013B2">
              <w:t>1.6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162CAE1" w14:textId="480952DE">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60DE7D0" w14:textId="28BCE57E">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E82FABE" w14:textId="71BCDA41">
            <w:pPr>
              <w:spacing w:before="20" w:after="20" w:line="0" w:lineRule="atLeast"/>
              <w:jc w:val="right"/>
            </w:pPr>
            <w:r w:rsidRPr="00174442">
              <w:t>-</w:t>
            </w:r>
            <w:r w:rsidRPr="00174442" w:rsidR="00D013B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1DA1F3E" w14:textId="750DD464">
            <w:pPr>
              <w:spacing w:before="20" w:after="20" w:line="0" w:lineRule="atLeast"/>
              <w:jc w:val="right"/>
            </w:pPr>
            <w:r w:rsidRPr="00174442">
              <w:t>-</w:t>
            </w:r>
            <w:r w:rsidRPr="00174442" w:rsidR="00D013B2">
              <w:t>6.7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7ED6DA8" w14:textId="2E99E602">
            <w:pPr>
              <w:spacing w:before="20" w:after="20" w:line="0" w:lineRule="atLeast"/>
              <w:jc w:val="right"/>
            </w:pPr>
            <w:r w:rsidRPr="00174442">
              <w:t>-</w:t>
            </w:r>
            <w:r w:rsidRPr="00174442" w:rsidR="00D013B2">
              <w:t>8.8</w:t>
            </w:r>
          </w:p>
        </w:tc>
      </w:tr>
      <w:tr w:rsidRPr="00174442" w:rsidR="00425F28" w:rsidTr="00772F01" w14:paraId="5DC2098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3081CB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942397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CA2C79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BD0E652"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8209D3F"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63D6256"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BF25F06" w14:textId="6119A0EF">
            <w:pPr>
              <w:spacing w:before="20" w:after="20" w:line="0" w:lineRule="atLeast"/>
              <w:jc w:val="right"/>
            </w:pPr>
            <w:r w:rsidRPr="00174442">
              <w:t>-</w:t>
            </w:r>
            <w:r w:rsidRPr="00174442" w:rsidR="00D013B2">
              <w:t>3.2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C344497" w14:textId="2F3FD23B">
            <w:pPr>
              <w:spacing w:before="20" w:after="20" w:line="0" w:lineRule="atLeast"/>
              <w:jc w:val="right"/>
            </w:pPr>
            <w:r w:rsidRPr="00174442">
              <w:t>-</w:t>
            </w:r>
            <w:r w:rsidRPr="00174442" w:rsidR="00D013B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C3845C5" w14:textId="3E71005E">
            <w:pPr>
              <w:spacing w:before="20" w:after="20" w:line="0" w:lineRule="atLeast"/>
              <w:jc w:val="right"/>
            </w:pPr>
            <w:r w:rsidRPr="00174442">
              <w:t>-</w:t>
            </w:r>
            <w:r w:rsidRPr="00174442" w:rsidR="00D013B2">
              <w:t>2.9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5D98C80" w14:textId="1027F550">
            <w:pPr>
              <w:spacing w:before="20" w:after="20" w:line="0" w:lineRule="atLeast"/>
              <w:jc w:val="right"/>
            </w:pPr>
            <w:r w:rsidRPr="00174442">
              <w:t>-</w:t>
            </w:r>
            <w:r w:rsidRPr="00174442" w:rsidR="00D013B2">
              <w:t>14.3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5F006F5" w14:textId="67FAA566">
            <w:pPr>
              <w:spacing w:before="20" w:after="20" w:line="0" w:lineRule="atLeast"/>
              <w:jc w:val="right"/>
            </w:pPr>
            <w:r w:rsidRPr="00174442">
              <w:t>-</w:t>
            </w:r>
            <w:r w:rsidRPr="00174442" w:rsidR="00D013B2">
              <w:t>13.1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447B39A" w14:textId="15A821C2">
            <w:pPr>
              <w:spacing w:before="20" w:after="20" w:line="0" w:lineRule="atLeast"/>
              <w:jc w:val="right"/>
            </w:pPr>
            <w:r w:rsidRPr="00174442">
              <w:t>-</w:t>
            </w:r>
            <w:r w:rsidRPr="00174442" w:rsidR="00D013B2">
              <w:t>17.1</w:t>
            </w:r>
          </w:p>
        </w:tc>
      </w:tr>
      <w:tr w:rsidRPr="00174442" w:rsidR="00425F28" w:rsidTr="00772F01" w14:paraId="69A58F6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7F4D0D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5FDB76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71D3D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6D8CEC0"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680681A" w14:textId="77777777">
            <w:pPr>
              <w:spacing w:before="20" w:after="20" w:line="0" w:lineRule="atLeast"/>
              <w:jc w:val="right"/>
            </w:pPr>
            <w:r w:rsidRPr="00174442">
              <w:t>4.6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7268ACE" w14:textId="77777777">
            <w:pPr>
              <w:spacing w:before="20" w:after="20" w:line="0" w:lineRule="atLeast"/>
              <w:jc w:val="right"/>
            </w:pPr>
            <w:r w:rsidRPr="00174442">
              <w:t>6.1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CA7E71E" w14:textId="6E23D1EF">
            <w:pPr>
              <w:spacing w:before="20" w:after="20" w:line="0" w:lineRule="atLeast"/>
              <w:jc w:val="right"/>
            </w:pPr>
            <w:r w:rsidRPr="00174442">
              <w:t>-</w:t>
            </w:r>
            <w:r w:rsidRPr="00174442" w:rsidR="00D013B2">
              <w:t>4.5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05A1B20" w14:textId="6F39C272">
            <w:pPr>
              <w:spacing w:before="20" w:after="20" w:line="0" w:lineRule="atLeast"/>
              <w:jc w:val="right"/>
            </w:pPr>
            <w:r w:rsidRPr="00174442">
              <w:t>-</w:t>
            </w:r>
            <w:r w:rsidRPr="00174442" w:rsidR="00D013B2">
              <w:t>4.4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BCF816D" w14:textId="15E57CBD">
            <w:pPr>
              <w:spacing w:before="20" w:after="20" w:line="0" w:lineRule="atLeast"/>
              <w:jc w:val="right"/>
            </w:pPr>
            <w:r w:rsidRPr="00174442">
              <w:t>-</w:t>
            </w:r>
            <w:r w:rsidRPr="00174442" w:rsidR="00D013B2">
              <w:t>4.1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2A51487" w14:textId="1FEF12BD">
            <w:pPr>
              <w:spacing w:before="20" w:after="20" w:line="0" w:lineRule="atLeast"/>
              <w:jc w:val="right"/>
            </w:pPr>
            <w:r w:rsidRPr="00174442">
              <w:t>-</w:t>
            </w:r>
            <w:r w:rsidRPr="00174442" w:rsidR="00D013B2">
              <w:t>20.1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2116864" w14:textId="31AE995A">
            <w:pPr>
              <w:spacing w:before="20" w:after="20" w:line="0" w:lineRule="atLeast"/>
              <w:jc w:val="right"/>
            </w:pPr>
            <w:r w:rsidRPr="00174442">
              <w:t>-</w:t>
            </w:r>
            <w:r w:rsidRPr="00174442" w:rsidR="00D013B2">
              <w:t>18.4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0DEAD27" w14:textId="123DF07C">
            <w:pPr>
              <w:spacing w:before="20" w:after="20" w:line="0" w:lineRule="atLeast"/>
              <w:jc w:val="right"/>
            </w:pPr>
            <w:r w:rsidRPr="00174442">
              <w:t>-</w:t>
            </w:r>
            <w:r w:rsidRPr="00174442" w:rsidR="00D013B2">
              <w:t>24.1</w:t>
            </w:r>
          </w:p>
        </w:tc>
      </w:tr>
      <w:tr w:rsidRPr="00174442" w:rsidR="00425F28" w:rsidTr="00772F01" w14:paraId="3C799E9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F7C35C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B2792F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3EFE9B" w14:textId="253D9B7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3BA3C1B"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A08955"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C1848E"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A070D09" w14:textId="35B4ED3A">
            <w:pPr>
              <w:spacing w:before="20" w:after="20" w:line="0" w:lineRule="atLeast"/>
              <w:jc w:val="right"/>
            </w:pPr>
            <w:r w:rsidRPr="00174442">
              <w:t>-</w:t>
            </w:r>
            <w:r w:rsidRPr="00174442" w:rsidR="00D013B2">
              <w:t>2.6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B8BD6C1" w14:textId="78FD8ABB">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EBA84B3" w14:textId="31C01EC5">
            <w:pPr>
              <w:spacing w:before="20" w:after="20" w:line="0" w:lineRule="atLeast"/>
              <w:jc w:val="right"/>
            </w:pPr>
            <w:r w:rsidRPr="00174442">
              <w:t>-</w:t>
            </w:r>
            <w:r w:rsidRPr="00174442" w:rsidR="00D013B2">
              <w:t>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481B805" w14:textId="326948B4">
            <w:pPr>
              <w:spacing w:before="20" w:after="20" w:line="0" w:lineRule="atLeast"/>
              <w:jc w:val="right"/>
            </w:pPr>
            <w:r w:rsidRPr="00174442">
              <w:t>-</w:t>
            </w:r>
            <w:r w:rsidRPr="00174442" w:rsidR="00D013B2">
              <w:t>11.8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F7D6E5D" w14:textId="0C16F2C4">
            <w:pPr>
              <w:spacing w:before="20" w:after="20" w:line="0" w:lineRule="atLeast"/>
              <w:jc w:val="right"/>
            </w:pPr>
            <w:r w:rsidRPr="00174442">
              <w:t>-</w:t>
            </w:r>
            <w:r w:rsidRPr="00174442" w:rsidR="00D013B2">
              <w:t>10.8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9FF9164" w14:textId="676C06B8">
            <w:pPr>
              <w:spacing w:before="20" w:after="20" w:line="0" w:lineRule="atLeast"/>
              <w:jc w:val="right"/>
            </w:pPr>
            <w:r w:rsidRPr="00174442">
              <w:t>-</w:t>
            </w:r>
            <w:r w:rsidRPr="00174442" w:rsidR="00D013B2">
              <w:t>14.2</w:t>
            </w:r>
          </w:p>
        </w:tc>
      </w:tr>
      <w:tr w:rsidRPr="00174442" w:rsidR="001A645D" w:rsidTr="000D25E2" w14:paraId="7756E94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0C5EAF6"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3D3AC9E" w14:textId="364A9F8E">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4A920DA7" w14:textId="5D1FF6B3">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0229AD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9B9F9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457FFA"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84B6ECB" w14:textId="37185633">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0E6147A" w14:textId="3BAFAF8E">
            <w:pPr>
              <w:spacing w:before="20" w:after="20" w:line="0" w:lineRule="atLeast"/>
              <w:jc w:val="right"/>
            </w:pPr>
            <w:r w:rsidRPr="00174442">
              <w:t>-</w:t>
            </w:r>
            <w:r w:rsidRPr="00174442" w:rsidR="00D013B2">
              <w:t>3.3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5AC3EAC" w14:textId="5DEEA9EF">
            <w:pPr>
              <w:spacing w:before="20" w:after="20" w:line="0" w:lineRule="atLeast"/>
              <w:jc w:val="right"/>
            </w:pPr>
            <w:r w:rsidRPr="00174442">
              <w:t>-</w:t>
            </w:r>
            <w:r w:rsidRPr="00174442" w:rsidR="00D013B2">
              <w:t>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BED28B9" w14:textId="27FA1D60">
            <w:pPr>
              <w:spacing w:before="20" w:after="20" w:line="0" w:lineRule="atLeast"/>
              <w:jc w:val="right"/>
            </w:pPr>
            <w:r w:rsidRPr="00174442">
              <w:t>-</w:t>
            </w:r>
            <w:r w:rsidRPr="00174442" w:rsidR="00D013B2">
              <w:t>4.4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4400BB0" w14:textId="4145C6C3">
            <w:pPr>
              <w:spacing w:before="20" w:after="20" w:line="0" w:lineRule="atLeast"/>
              <w:jc w:val="right"/>
            </w:pPr>
            <w:r w:rsidRPr="00174442">
              <w:t>-</w:t>
            </w:r>
            <w:r w:rsidRPr="00174442" w:rsidR="00D013B2">
              <w:t>12.1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80D278A" w14:textId="2CE70D58">
            <w:pPr>
              <w:spacing w:before="20" w:after="20" w:line="0" w:lineRule="atLeast"/>
              <w:jc w:val="right"/>
            </w:pPr>
            <w:r w:rsidRPr="00174442">
              <w:t>-</w:t>
            </w:r>
            <w:r w:rsidRPr="00174442" w:rsidR="00D013B2">
              <w:t>11.8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BB2D9B5" w14:textId="36F7AF07">
            <w:pPr>
              <w:spacing w:before="20" w:after="20" w:line="0" w:lineRule="atLeast"/>
              <w:jc w:val="right"/>
            </w:pPr>
            <w:r w:rsidRPr="00174442">
              <w:t>-</w:t>
            </w:r>
            <w:r w:rsidRPr="00174442" w:rsidR="00D013B2">
              <w:t>13.2</w:t>
            </w:r>
          </w:p>
        </w:tc>
      </w:tr>
      <w:tr w:rsidRPr="00174442" w:rsidR="001A645D" w:rsidTr="000D25E2" w14:paraId="16C8AA2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C3FC0D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4D63B7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9B34C7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E8A73EF"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8E82E5"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407AC3" w14:textId="57027303">
            <w:pPr>
              <w:spacing w:before="20" w:after="20" w:line="0" w:lineRule="atLeast"/>
              <w:jc w:val="right"/>
            </w:pPr>
            <w:r w:rsidRPr="00174442">
              <w:t>-</w:t>
            </w:r>
            <w:r w:rsidRPr="00174442" w:rsidR="00D013B2">
              <w:t>2.7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2B25012" w14:textId="14032145">
            <w:pPr>
              <w:spacing w:before="20" w:after="20" w:line="0" w:lineRule="atLeast"/>
              <w:jc w:val="right"/>
            </w:pPr>
            <w:r w:rsidRPr="00174442">
              <w:t>-</w:t>
            </w:r>
            <w:r w:rsidRPr="00174442" w:rsidR="00D013B2">
              <w:t>6.4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DB6BC73" w14:textId="57200C1D">
            <w:pPr>
              <w:spacing w:before="20" w:after="20" w:line="0" w:lineRule="atLeast"/>
              <w:jc w:val="right"/>
            </w:pPr>
            <w:r w:rsidRPr="00174442">
              <w:t>-</w:t>
            </w:r>
            <w:r w:rsidRPr="00174442" w:rsidR="00D013B2">
              <w:t>6.7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6684FA3" w14:textId="037D8948">
            <w:pPr>
              <w:spacing w:before="20" w:after="20" w:line="0" w:lineRule="atLeast"/>
              <w:jc w:val="right"/>
            </w:pPr>
            <w:r w:rsidRPr="00174442">
              <w:t>-</w:t>
            </w:r>
            <w:r w:rsidRPr="00174442" w:rsidR="00D013B2">
              <w:t>8.6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C3DB1D" w14:textId="02085358">
            <w:pPr>
              <w:spacing w:before="20" w:after="20" w:line="0" w:lineRule="atLeast"/>
              <w:jc w:val="right"/>
            </w:pPr>
            <w:r w:rsidRPr="00174442">
              <w:t>-</w:t>
            </w:r>
            <w:r w:rsidRPr="00174442" w:rsidR="00D013B2">
              <w:t>23.5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6B9922C" w14:textId="147215B0">
            <w:pPr>
              <w:spacing w:before="20" w:after="20" w:line="0" w:lineRule="atLeast"/>
              <w:jc w:val="right"/>
            </w:pPr>
            <w:r w:rsidRPr="00174442">
              <w:t>-</w:t>
            </w:r>
            <w:r w:rsidRPr="00174442" w:rsidR="00D013B2">
              <w:t>23.0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8296305" w14:textId="77B6B5B0">
            <w:pPr>
              <w:spacing w:before="20" w:after="20" w:line="0" w:lineRule="atLeast"/>
              <w:jc w:val="right"/>
            </w:pPr>
            <w:r w:rsidRPr="00174442">
              <w:t>-</w:t>
            </w:r>
            <w:r w:rsidRPr="00174442" w:rsidR="00D013B2">
              <w:t>25.8</w:t>
            </w:r>
          </w:p>
        </w:tc>
      </w:tr>
      <w:tr w:rsidRPr="00174442" w:rsidR="001A645D" w:rsidTr="000D25E2" w14:paraId="16A34E8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B33A2B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6F6CB9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EDD3D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E40950"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1461CCD" w14:textId="77777777">
            <w:pPr>
              <w:spacing w:before="20" w:after="20" w:line="0" w:lineRule="atLeast"/>
              <w:jc w:val="right"/>
            </w:pPr>
            <w:r w:rsidRPr="00174442">
              <w:t>6.3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9CBBD09" w14:textId="37650CFC">
            <w:pPr>
              <w:spacing w:before="20" w:after="20" w:line="0" w:lineRule="atLeast"/>
              <w:jc w:val="right"/>
            </w:pPr>
            <w:r w:rsidRPr="00174442">
              <w:t>-</w:t>
            </w:r>
            <w:r w:rsidRPr="00174442" w:rsidR="00D013B2">
              <w:t>3.8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81FF6EE" w14:textId="3AAFF6B0">
            <w:pPr>
              <w:spacing w:before="20" w:after="20" w:line="0" w:lineRule="atLeast"/>
              <w:jc w:val="right"/>
            </w:pPr>
            <w:r w:rsidRPr="00174442">
              <w:t>-</w:t>
            </w:r>
            <w:r w:rsidRPr="00174442" w:rsidR="00D013B2">
              <w:t>9.1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D51018B" w14:textId="0B97A14C">
            <w:pPr>
              <w:spacing w:before="20" w:after="20" w:line="0" w:lineRule="atLeast"/>
              <w:jc w:val="right"/>
            </w:pPr>
            <w:r w:rsidRPr="00174442">
              <w:t>-</w:t>
            </w:r>
            <w:r w:rsidRPr="00174442" w:rsidR="00D013B2">
              <w:t>9.5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7B51FB8" w14:textId="53138E8A">
            <w:pPr>
              <w:spacing w:before="20" w:after="20" w:line="0" w:lineRule="atLeast"/>
              <w:jc w:val="right"/>
            </w:pPr>
            <w:r w:rsidRPr="00174442">
              <w:t>-</w:t>
            </w:r>
            <w:r w:rsidRPr="00174442" w:rsidR="00D013B2">
              <w:t>12.1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A8E90CF" w14:textId="30502B3C">
            <w:pPr>
              <w:spacing w:before="20" w:after="20" w:line="0" w:lineRule="atLeast"/>
              <w:jc w:val="right"/>
            </w:pPr>
            <w:r w:rsidRPr="00174442">
              <w:t>-</w:t>
            </w:r>
            <w:r w:rsidRPr="00174442" w:rsidR="00D013B2">
              <w:t>33.1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A565386" w14:textId="0E97743E">
            <w:pPr>
              <w:spacing w:before="20" w:after="20" w:line="0" w:lineRule="atLeast"/>
              <w:jc w:val="right"/>
            </w:pPr>
            <w:r w:rsidRPr="00174442">
              <w:t>-</w:t>
            </w:r>
            <w:r w:rsidRPr="00174442" w:rsidR="00D013B2">
              <w:t>32.4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CCF4552" w14:textId="63532106">
            <w:pPr>
              <w:spacing w:before="20" w:after="20" w:line="0" w:lineRule="atLeast"/>
              <w:jc w:val="right"/>
            </w:pPr>
            <w:r w:rsidRPr="00174442">
              <w:t>-</w:t>
            </w:r>
            <w:r w:rsidRPr="00174442" w:rsidR="00D013B2">
              <w:t>36.2</w:t>
            </w:r>
          </w:p>
        </w:tc>
      </w:tr>
      <w:tr w:rsidRPr="00174442" w:rsidR="001A645D" w:rsidTr="009259C2" w14:paraId="3A7EBCE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209696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E1DDA7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5270E7" w14:textId="61CC927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7C222D0"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DBE57AF"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A36B168" w14:textId="76A0DE4B">
            <w:pPr>
              <w:spacing w:before="20" w:after="20" w:line="0" w:lineRule="atLeast"/>
              <w:jc w:val="right"/>
            </w:pPr>
            <w:r w:rsidRPr="00174442">
              <w:t>-</w:t>
            </w:r>
            <w:r w:rsidRPr="00174442" w:rsidR="00D013B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F40E502" w14:textId="147CD2F8">
            <w:pPr>
              <w:spacing w:before="20" w:after="20" w:line="0" w:lineRule="atLeast"/>
              <w:jc w:val="right"/>
            </w:pPr>
            <w:r w:rsidRPr="00174442">
              <w:t>-</w:t>
            </w:r>
            <w:r w:rsidRPr="00174442" w:rsidR="00D013B2">
              <w:t>5.3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79E4BE1" w14:textId="13B620FB">
            <w:pPr>
              <w:spacing w:before="20" w:after="20" w:line="0" w:lineRule="atLeast"/>
              <w:jc w:val="right"/>
            </w:pPr>
            <w:r w:rsidRPr="00174442">
              <w:t>-</w:t>
            </w:r>
            <w:r w:rsidRPr="00174442" w:rsidR="00D013B2">
              <w:t>5.6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ED1BB86" w14:textId="4D1BE917">
            <w:pPr>
              <w:spacing w:before="20" w:after="20" w:line="0" w:lineRule="atLeast"/>
              <w:jc w:val="right"/>
            </w:pPr>
            <w:r w:rsidRPr="00174442">
              <w:t>-</w:t>
            </w:r>
            <w:r w:rsidRPr="00174442" w:rsidR="00D013B2">
              <w:t>7.1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F13D3C7" w14:textId="42CA0221">
            <w:pPr>
              <w:spacing w:before="20" w:after="20" w:line="0" w:lineRule="atLeast"/>
              <w:jc w:val="right"/>
            </w:pPr>
            <w:r w:rsidRPr="00174442">
              <w:t>-</w:t>
            </w:r>
            <w:r w:rsidRPr="00174442" w:rsidR="00D013B2">
              <w:t>19.5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B059CC" w14:textId="5AC07F9B">
            <w:pPr>
              <w:spacing w:before="20" w:after="20" w:line="0" w:lineRule="atLeast"/>
              <w:jc w:val="right"/>
            </w:pPr>
            <w:r w:rsidRPr="00174442">
              <w:t>-</w:t>
            </w:r>
            <w:r w:rsidRPr="00174442" w:rsidR="00D013B2">
              <w:t>19.0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671E583" w14:textId="25EC526C">
            <w:pPr>
              <w:spacing w:before="20" w:after="20" w:line="0" w:lineRule="atLeast"/>
              <w:jc w:val="right"/>
            </w:pPr>
            <w:r w:rsidRPr="00174442">
              <w:t>-</w:t>
            </w:r>
            <w:r w:rsidRPr="00174442" w:rsidR="00D013B2">
              <w:t>21.3</w:t>
            </w:r>
          </w:p>
        </w:tc>
      </w:tr>
      <w:tr w:rsidRPr="00174442" w:rsidR="00425F28" w:rsidTr="00772F01" w14:paraId="57B316D3"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B222D2F" w14:textId="394C1EDE">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92C2530" w14:textId="7622CF66">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0D9B765C" w14:textId="396B42DF">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0186BA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3E7DE4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14660F8"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402DF84"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D458120"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778EF9"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BB4EB4E"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B3EB1F" w14:textId="14D2B8E9">
            <w:pPr>
              <w:spacing w:before="20" w:after="20" w:line="0" w:lineRule="atLeast"/>
              <w:jc w:val="right"/>
            </w:pPr>
            <w:r w:rsidRPr="00174442">
              <w:t>-</w:t>
            </w:r>
            <w:r w:rsidRPr="00174442" w:rsidR="00D013B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F4FF1A8" w14:textId="730C7704">
            <w:pPr>
              <w:spacing w:before="20" w:after="20" w:line="0" w:lineRule="atLeast"/>
              <w:jc w:val="right"/>
            </w:pPr>
            <w:r w:rsidRPr="00174442">
              <w:t>-</w:t>
            </w:r>
            <w:r w:rsidRPr="00174442" w:rsidR="00D013B2">
              <w:t>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8F69B5C" w14:textId="403ED362">
            <w:pPr>
              <w:spacing w:before="20" w:after="20" w:line="0" w:lineRule="atLeast"/>
              <w:jc w:val="right"/>
            </w:pPr>
            <w:r w:rsidRPr="00174442">
              <w:t>-</w:t>
            </w:r>
            <w:r w:rsidRPr="00174442" w:rsidR="00D013B2">
              <w:t>2.3</w:t>
            </w:r>
          </w:p>
        </w:tc>
      </w:tr>
      <w:tr w:rsidRPr="00174442" w:rsidR="00425F28" w:rsidTr="00772F01" w14:paraId="5B0B9AD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C7F86E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367152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A231D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D5F9878"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68FB74"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1834C0A" w14:textId="77777777">
            <w:pPr>
              <w:spacing w:before="20" w:after="20" w:line="0" w:lineRule="atLeast"/>
              <w:jc w:val="right"/>
            </w:pPr>
            <w:r w:rsidRPr="00174442">
              <w:t>10.5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08C645"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CAB061B"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161243"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1C76B67" w14:textId="4540250D">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70512C" w14:textId="48DA4461">
            <w:pPr>
              <w:spacing w:before="20" w:after="20" w:line="0" w:lineRule="atLeast"/>
              <w:jc w:val="right"/>
            </w:pPr>
            <w:r w:rsidRPr="00174442">
              <w:t>-</w:t>
            </w:r>
            <w:r w:rsidRPr="00174442" w:rsidR="00D013B2">
              <w:t>1.4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1E6B71D" w14:textId="787E2336">
            <w:pPr>
              <w:spacing w:before="20" w:after="20" w:line="0" w:lineRule="atLeast"/>
              <w:jc w:val="right"/>
            </w:pPr>
            <w:r w:rsidRPr="00174442">
              <w:t>-</w:t>
            </w:r>
            <w:r w:rsidRPr="00174442" w:rsidR="00D013B2">
              <w:t>5.0</w:t>
            </w:r>
          </w:p>
        </w:tc>
      </w:tr>
      <w:tr w:rsidRPr="00174442" w:rsidR="00425F28" w:rsidTr="00772F01" w14:paraId="669EC29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7410D7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5AF624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593C6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E6EADEF"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71368FE"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EAF9078" w14:textId="77777777">
            <w:pPr>
              <w:spacing w:before="20" w:after="20" w:line="0" w:lineRule="atLeast"/>
              <w:jc w:val="right"/>
            </w:pPr>
            <w:r w:rsidRPr="00174442">
              <w:t>17.3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0462E47"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F6A15BC"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3D0B320" w14:textId="77777777">
            <w:pPr>
              <w:spacing w:before="20" w:after="20" w:line="0" w:lineRule="atLeast"/>
              <w:jc w:val="right"/>
            </w:pPr>
            <w:r w:rsidRPr="00174442">
              <w:t>6.5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874A6C6" w14:textId="1A19D6FD">
            <w:pPr>
              <w:spacing w:before="20" w:after="20" w:line="0" w:lineRule="atLeast"/>
              <w:jc w:val="right"/>
            </w:pPr>
            <w:r w:rsidRPr="00174442">
              <w:t>-</w:t>
            </w:r>
            <w:r w:rsidRPr="00174442" w:rsidR="00D013B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E2EACBA" w14:textId="6C5971DD">
            <w:pPr>
              <w:spacing w:before="20" w:after="20" w:line="0" w:lineRule="atLeast"/>
              <w:jc w:val="right"/>
            </w:pPr>
            <w:r w:rsidRPr="00174442">
              <w:t>-</w:t>
            </w:r>
            <w:r w:rsidRPr="00174442" w:rsidR="00D013B2">
              <w:t>2.3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FA5619E" w14:textId="3E720FD7">
            <w:pPr>
              <w:spacing w:before="20" w:after="20" w:line="0" w:lineRule="atLeast"/>
              <w:jc w:val="right"/>
            </w:pPr>
            <w:r w:rsidRPr="00174442">
              <w:t>-</w:t>
            </w:r>
            <w:r w:rsidRPr="00174442" w:rsidR="00D013B2">
              <w:t>8.3</w:t>
            </w:r>
          </w:p>
        </w:tc>
      </w:tr>
      <w:tr w:rsidRPr="00174442" w:rsidR="00425F28" w:rsidTr="00772F01" w14:paraId="24F24CE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39BECA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FD3902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4ED468" w14:textId="1485371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5376D41"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A67176E"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FA8F02"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A4D1479"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A172A24"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B88C29"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3E5B5A5" w14:textId="175E191C">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764FFD" w14:textId="0FF5F601">
            <w:pPr>
              <w:spacing w:before="20" w:after="20" w:line="0" w:lineRule="atLeast"/>
              <w:jc w:val="right"/>
            </w:pPr>
            <w:r w:rsidRPr="00174442">
              <w:t>-</w:t>
            </w:r>
            <w:r w:rsidRPr="00174442" w:rsidR="00D013B2">
              <w:t>1.0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BE7569A" w14:textId="69EB4BFE">
            <w:pPr>
              <w:spacing w:before="20" w:after="20" w:line="0" w:lineRule="atLeast"/>
              <w:jc w:val="right"/>
            </w:pPr>
            <w:r w:rsidRPr="00174442">
              <w:t>-</w:t>
            </w:r>
            <w:r w:rsidRPr="00174442" w:rsidR="00D013B2">
              <w:t>3.7</w:t>
            </w:r>
          </w:p>
        </w:tc>
      </w:tr>
      <w:tr w:rsidRPr="00174442" w:rsidR="001A645D" w:rsidTr="000D25E2" w14:paraId="538C4DA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E7D169A"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FD9063C" w14:textId="02CF41FE">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63D1020A" w14:textId="5F43A3BE">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48161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C84761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0B3A60D"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6F61C0F"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A9F5565" w14:textId="4236CB7D">
            <w:pPr>
              <w:spacing w:before="20" w:after="20" w:line="0" w:lineRule="atLeast"/>
              <w:jc w:val="right"/>
            </w:pPr>
            <w:r w:rsidRPr="00174442">
              <w:t>-</w:t>
            </w:r>
            <w:r w:rsidRPr="00174442" w:rsidR="00D013B2">
              <w:t>1.6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D9BFDBF" w14:textId="4B29512D">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4628477" w14:textId="0B1C123A">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280C1A4" w14:textId="4EF3FD9B">
            <w:pPr>
              <w:spacing w:before="20" w:after="20" w:line="0" w:lineRule="atLeast"/>
              <w:jc w:val="right"/>
            </w:pPr>
            <w:r w:rsidRPr="00174442">
              <w:t>-</w:t>
            </w:r>
            <w:r w:rsidRPr="00174442" w:rsidR="00D013B2">
              <w:t>7.2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0918673" w14:textId="0155088A">
            <w:pPr>
              <w:spacing w:before="20" w:after="20" w:line="0" w:lineRule="atLeast"/>
              <w:jc w:val="right"/>
            </w:pPr>
            <w:r w:rsidRPr="00174442">
              <w:t>-</w:t>
            </w:r>
            <w:r w:rsidRPr="00174442" w:rsidR="00D013B2">
              <w:t>6.6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9DFA366" w14:textId="363558D2">
            <w:pPr>
              <w:spacing w:before="20" w:after="20" w:line="0" w:lineRule="atLeast"/>
              <w:jc w:val="right"/>
            </w:pPr>
            <w:r w:rsidRPr="00174442">
              <w:t>-</w:t>
            </w:r>
            <w:r w:rsidRPr="00174442" w:rsidR="00D013B2">
              <w:t>8.7</w:t>
            </w:r>
          </w:p>
        </w:tc>
      </w:tr>
      <w:tr w:rsidRPr="00174442" w:rsidR="001A645D" w:rsidTr="009259C2" w14:paraId="5E690CE3"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88CECF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16AC67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84DD40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CCBB482"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D8C042"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54866F"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8B61DE0" w14:textId="379D3D18">
            <w:pPr>
              <w:spacing w:before="20" w:after="20" w:line="0" w:lineRule="atLeast"/>
              <w:jc w:val="right"/>
            </w:pPr>
            <w:r w:rsidRPr="00174442">
              <w:t>-</w:t>
            </w:r>
            <w:r w:rsidRPr="00174442" w:rsidR="00D013B2">
              <w:t>3.6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DA4F423" w14:textId="263D87A1">
            <w:pPr>
              <w:spacing w:before="20" w:after="20" w:line="0" w:lineRule="atLeast"/>
              <w:jc w:val="right"/>
            </w:pPr>
            <w:r w:rsidRPr="00174442">
              <w:t>-</w:t>
            </w:r>
            <w:r w:rsidRPr="00174442" w:rsidR="00D013B2">
              <w:t>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C36D3C9" w14:textId="2188F106">
            <w:pPr>
              <w:spacing w:before="20" w:after="20" w:line="0" w:lineRule="atLeast"/>
              <w:jc w:val="right"/>
            </w:pPr>
            <w:r w:rsidRPr="00174442">
              <w:t>-</w:t>
            </w:r>
            <w:r w:rsidRPr="00174442" w:rsidR="00D013B2">
              <w:t>3.3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E677D2A" w14:textId="1D933C3D">
            <w:pPr>
              <w:spacing w:before="20" w:after="20" w:line="0" w:lineRule="atLeast"/>
              <w:jc w:val="right"/>
            </w:pPr>
            <w:r w:rsidRPr="00174442">
              <w:t>-</w:t>
            </w:r>
            <w:r w:rsidRPr="00174442" w:rsidR="00D013B2">
              <w:t>16.1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339A878" w14:textId="347AA775">
            <w:pPr>
              <w:spacing w:before="20" w:after="20" w:line="0" w:lineRule="atLeast"/>
              <w:jc w:val="right"/>
            </w:pPr>
            <w:r w:rsidRPr="00174442">
              <w:t>-</w:t>
            </w:r>
            <w:r w:rsidRPr="00174442" w:rsidR="00D013B2">
              <w:t>14.8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00F94F" w14:textId="60770F4A">
            <w:pPr>
              <w:spacing w:before="20" w:after="20" w:line="0" w:lineRule="atLeast"/>
              <w:jc w:val="right"/>
            </w:pPr>
            <w:r w:rsidRPr="00174442">
              <w:t>-</w:t>
            </w:r>
            <w:r w:rsidRPr="00174442" w:rsidR="00D013B2">
              <w:t>19.3</w:t>
            </w:r>
          </w:p>
        </w:tc>
      </w:tr>
      <w:tr w:rsidRPr="00174442" w:rsidR="001A645D" w:rsidTr="009259C2" w14:paraId="49E8183B"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F203B5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291D23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F39B49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3D1B1F6"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A511B1" w14:textId="77777777">
            <w:pPr>
              <w:spacing w:before="20" w:after="20" w:line="0" w:lineRule="atLeast"/>
              <w:jc w:val="right"/>
            </w:pPr>
            <w:r w:rsidRPr="00174442">
              <w:t>6.1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DA49FA6"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F8D6FF5" w14:textId="52927747">
            <w:pPr>
              <w:spacing w:before="20" w:after="20" w:line="0" w:lineRule="atLeast"/>
              <w:jc w:val="right"/>
            </w:pPr>
            <w:r w:rsidRPr="00174442">
              <w:t>-</w:t>
            </w:r>
            <w:r w:rsidRPr="00174442" w:rsidR="00D013B2">
              <w:t>6.0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00CDCE1" w14:textId="57F6C020">
            <w:pPr>
              <w:spacing w:before="20" w:after="20" w:line="0" w:lineRule="atLeast"/>
              <w:jc w:val="right"/>
            </w:pPr>
            <w:r w:rsidRPr="00174442">
              <w:t>-</w:t>
            </w:r>
            <w:r w:rsidRPr="00174442" w:rsidR="00D013B2">
              <w:t>5.8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882532C" w14:textId="30356398">
            <w:pPr>
              <w:spacing w:before="20" w:after="20" w:line="0" w:lineRule="atLeast"/>
              <w:jc w:val="right"/>
            </w:pPr>
            <w:r w:rsidRPr="00174442">
              <w:t>-</w:t>
            </w:r>
            <w:r w:rsidRPr="00174442" w:rsidR="00D013B2">
              <w:t>5.4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BD71A4" w14:textId="0B3A7B24">
            <w:pPr>
              <w:spacing w:before="20" w:after="20" w:line="0" w:lineRule="atLeast"/>
              <w:jc w:val="right"/>
            </w:pPr>
            <w:r w:rsidRPr="00174442">
              <w:t>-</w:t>
            </w:r>
            <w:r w:rsidRPr="00174442" w:rsidR="00D013B2">
              <w:t>26.6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0BD599F" w14:textId="5D92BB0A">
            <w:pPr>
              <w:spacing w:before="20" w:after="20" w:line="0" w:lineRule="atLeast"/>
              <w:jc w:val="right"/>
            </w:pPr>
            <w:r w:rsidRPr="00174442">
              <w:t>-</w:t>
            </w:r>
            <w:r w:rsidRPr="00174442" w:rsidR="00D013B2">
              <w:t>24.4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B23DD28" w14:textId="611E59DA">
            <w:pPr>
              <w:spacing w:before="20" w:after="20" w:line="0" w:lineRule="atLeast"/>
              <w:jc w:val="right"/>
            </w:pPr>
            <w:r w:rsidRPr="00174442">
              <w:t>-</w:t>
            </w:r>
            <w:r w:rsidRPr="00174442" w:rsidR="00D013B2">
              <w:t>31.9</w:t>
            </w:r>
          </w:p>
        </w:tc>
      </w:tr>
      <w:tr w:rsidRPr="00174442" w:rsidR="001A645D" w:rsidTr="009259C2" w14:paraId="07BDD90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7F65AF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10C6CC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4B6E1B9" w14:textId="53E8EFB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FE2363"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A07B1D"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D9FBB9C"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3ED32BA" w14:textId="5133BF83">
            <w:pPr>
              <w:spacing w:before="20" w:after="20" w:line="0" w:lineRule="atLeast"/>
              <w:jc w:val="right"/>
            </w:pPr>
            <w:r w:rsidRPr="00174442">
              <w:t>-</w:t>
            </w:r>
            <w:r w:rsidRPr="00174442" w:rsidR="00D013B2">
              <w:t>2.6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DBFE85B" w14:textId="4946DD01">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41BC48" w14:textId="3E995617">
            <w:pPr>
              <w:spacing w:before="20" w:after="20" w:line="0" w:lineRule="atLeast"/>
              <w:jc w:val="right"/>
            </w:pPr>
            <w:r w:rsidRPr="00174442">
              <w:t>-</w:t>
            </w:r>
            <w:r w:rsidRPr="00174442" w:rsidR="00D013B2">
              <w:t>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2E0EC1A" w14:textId="1B888B52">
            <w:pPr>
              <w:spacing w:before="20" w:after="20" w:line="0" w:lineRule="atLeast"/>
              <w:jc w:val="right"/>
            </w:pPr>
            <w:r w:rsidRPr="00174442">
              <w:t>-</w:t>
            </w:r>
            <w:r w:rsidRPr="00174442" w:rsidR="00D013B2">
              <w:t>11.8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9CE6208" w14:textId="60558FE5">
            <w:pPr>
              <w:spacing w:before="20" w:after="20" w:line="0" w:lineRule="atLeast"/>
              <w:jc w:val="right"/>
            </w:pPr>
            <w:r w:rsidRPr="00174442">
              <w:t>-</w:t>
            </w:r>
            <w:r w:rsidRPr="00174442" w:rsidR="00D013B2">
              <w:t>10.8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D93BCC6" w14:textId="4D7E2C7E">
            <w:pPr>
              <w:spacing w:before="20" w:after="20" w:line="0" w:lineRule="atLeast"/>
              <w:jc w:val="right"/>
            </w:pPr>
            <w:r w:rsidRPr="00174442">
              <w:t>-</w:t>
            </w:r>
            <w:r w:rsidRPr="00174442" w:rsidR="00D013B2">
              <w:t>14.2</w:t>
            </w:r>
          </w:p>
        </w:tc>
      </w:tr>
      <w:tr w:rsidRPr="00174442" w:rsidR="00425F28" w:rsidTr="009259C2" w14:paraId="77446E4F"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93C17B2"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165D0F2" w14:textId="7C7DB19D">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2A0DA01E" w14:textId="17BE3DCD">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7C46E52"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5C92E4E"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026377"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0AEB341" w14:textId="26A82943">
            <w:pPr>
              <w:spacing w:before="20" w:after="20" w:line="0" w:lineRule="atLeast"/>
              <w:jc w:val="right"/>
            </w:pPr>
            <w:r w:rsidRPr="00174442">
              <w:t>-</w:t>
            </w:r>
            <w:r w:rsidRPr="00174442" w:rsidR="00D013B2">
              <w:t>1.4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91FBB72" w14:textId="1C43C715">
            <w:pPr>
              <w:spacing w:before="20" w:after="20" w:line="0" w:lineRule="atLeast"/>
              <w:jc w:val="right"/>
            </w:pPr>
            <w:r w:rsidRPr="00174442">
              <w:t>-</w:t>
            </w:r>
            <w:r w:rsidRPr="00174442" w:rsidR="00D013B2">
              <w:t>3.3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6707EA" w14:textId="6F393F00">
            <w:pPr>
              <w:spacing w:before="20" w:after="20" w:line="0" w:lineRule="atLeast"/>
              <w:jc w:val="right"/>
            </w:pPr>
            <w:r w:rsidRPr="00174442">
              <w:t>-</w:t>
            </w:r>
            <w:r w:rsidRPr="00174442" w:rsidR="00D013B2">
              <w:t>3.4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8A76D74" w14:textId="0232E30E">
            <w:pPr>
              <w:spacing w:before="20" w:after="20" w:line="0" w:lineRule="atLeast"/>
              <w:jc w:val="right"/>
            </w:pPr>
            <w:r w:rsidRPr="00174442">
              <w:t>-</w:t>
            </w:r>
            <w:r w:rsidRPr="00174442" w:rsidR="00D013B2">
              <w:t>4.4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A1EE5FD" w14:textId="753D53E5">
            <w:pPr>
              <w:spacing w:before="20" w:after="20" w:line="0" w:lineRule="atLeast"/>
              <w:jc w:val="right"/>
            </w:pPr>
            <w:r w:rsidRPr="00174442">
              <w:t>-</w:t>
            </w:r>
            <w:r w:rsidRPr="00174442" w:rsidR="00D013B2">
              <w:t>11.9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E69F5A7" w14:textId="4CC860CB">
            <w:pPr>
              <w:spacing w:before="20" w:after="20" w:line="0" w:lineRule="atLeast"/>
              <w:jc w:val="right"/>
            </w:pPr>
            <w:r w:rsidRPr="00174442">
              <w:t>-</w:t>
            </w:r>
            <w:r w:rsidRPr="00174442" w:rsidR="00D013B2">
              <w:t>11.7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201B9DE" w14:textId="3E362C2E">
            <w:pPr>
              <w:spacing w:before="20" w:after="20" w:line="0" w:lineRule="atLeast"/>
              <w:jc w:val="right"/>
            </w:pPr>
            <w:r w:rsidRPr="00174442">
              <w:t>-</w:t>
            </w:r>
            <w:r w:rsidRPr="00174442" w:rsidR="00D013B2">
              <w:t>13.1</w:t>
            </w:r>
          </w:p>
        </w:tc>
      </w:tr>
      <w:tr w:rsidRPr="00174442" w:rsidR="00425F28" w:rsidTr="009259C2" w14:paraId="24117530"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748C5C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DD877E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7BADA2"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C0F0DA" w14:textId="77777777">
            <w:pPr>
              <w:spacing w:before="20" w:after="20" w:line="0" w:lineRule="atLeast"/>
              <w:jc w:val="right"/>
            </w:pPr>
            <w:r w:rsidRPr="00174442">
              <w:t>1.3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E49C3C" w14:textId="77777777">
            <w:pPr>
              <w:spacing w:before="20" w:after="20" w:line="0" w:lineRule="atLeast"/>
              <w:jc w:val="right"/>
            </w:pPr>
            <w:r w:rsidRPr="00174442">
              <w:t>5.1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04A76BF" w14:textId="3F49B1C9">
            <w:pPr>
              <w:spacing w:before="20" w:after="20" w:line="0" w:lineRule="atLeast"/>
              <w:jc w:val="right"/>
            </w:pPr>
            <w:r w:rsidRPr="00174442">
              <w:t>-</w:t>
            </w:r>
            <w:r w:rsidRPr="00174442" w:rsidR="00D013B2">
              <w:t>3.0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3BA6C21" w14:textId="09363407">
            <w:pPr>
              <w:spacing w:before="20" w:after="20" w:line="0" w:lineRule="atLeast"/>
              <w:jc w:val="right"/>
            </w:pPr>
            <w:r w:rsidRPr="00174442">
              <w:t>-</w:t>
            </w:r>
            <w:r w:rsidRPr="00174442" w:rsidR="00D013B2">
              <w:t>7.3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D319CF" w14:textId="7F76B95F">
            <w:pPr>
              <w:spacing w:before="20" w:after="20" w:line="0" w:lineRule="atLeast"/>
              <w:jc w:val="right"/>
            </w:pPr>
            <w:r w:rsidRPr="00174442">
              <w:t>-</w:t>
            </w:r>
            <w:r w:rsidRPr="00174442" w:rsidR="00D013B2">
              <w:t>7.6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A9202BA" w14:textId="08B260A2">
            <w:pPr>
              <w:spacing w:before="20" w:after="20" w:line="0" w:lineRule="atLeast"/>
              <w:jc w:val="right"/>
            </w:pPr>
            <w:r w:rsidRPr="00174442">
              <w:t>-</w:t>
            </w:r>
            <w:r w:rsidRPr="00174442" w:rsidR="00D013B2">
              <w:t>9.7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E7F5BF5" w14:textId="3E31E8B7">
            <w:pPr>
              <w:spacing w:before="20" w:after="20" w:line="0" w:lineRule="atLeast"/>
              <w:jc w:val="right"/>
            </w:pPr>
            <w:r w:rsidRPr="00174442">
              <w:t>-</w:t>
            </w:r>
            <w:r w:rsidRPr="00174442" w:rsidR="00D013B2">
              <w:t>26.6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F79D4C" w14:textId="1BB9815C">
            <w:pPr>
              <w:spacing w:before="20" w:after="20" w:line="0" w:lineRule="atLeast"/>
              <w:jc w:val="right"/>
            </w:pPr>
            <w:r w:rsidRPr="00174442">
              <w:t>-</w:t>
            </w:r>
            <w:r w:rsidRPr="00174442" w:rsidR="00D013B2">
              <w:t>26.0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45A3789" w14:textId="36A467D6">
            <w:pPr>
              <w:spacing w:before="20" w:after="20" w:line="0" w:lineRule="atLeast"/>
              <w:jc w:val="right"/>
            </w:pPr>
            <w:r w:rsidRPr="00174442">
              <w:t>-</w:t>
            </w:r>
            <w:r w:rsidRPr="00174442" w:rsidR="00D013B2">
              <w:t>29.1</w:t>
            </w:r>
          </w:p>
        </w:tc>
      </w:tr>
      <w:tr w:rsidRPr="00174442" w:rsidR="00425F28" w:rsidTr="009259C2" w14:paraId="40D99CD8"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CC973E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7711B7E"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938AD27"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579F17"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27EFAD0" w14:textId="77777777">
            <w:pPr>
              <w:spacing w:before="20" w:after="20" w:line="0" w:lineRule="atLeast"/>
              <w:jc w:val="right"/>
            </w:pPr>
            <w:r w:rsidRPr="00174442">
              <w:t>8.4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C68E603" w14:textId="5C30462C">
            <w:pPr>
              <w:spacing w:before="20" w:after="20" w:line="0" w:lineRule="atLeast"/>
              <w:jc w:val="right"/>
            </w:pPr>
            <w:r w:rsidRPr="00174442">
              <w:t>-</w:t>
            </w:r>
            <w:r w:rsidRPr="00174442" w:rsidR="00D013B2">
              <w:t>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F4CE2E0" w14:textId="4300E020">
            <w:pPr>
              <w:spacing w:before="20" w:after="20" w:line="0" w:lineRule="atLeast"/>
              <w:jc w:val="right"/>
            </w:pPr>
            <w:r w:rsidRPr="00174442">
              <w:t>-</w:t>
            </w:r>
            <w:r w:rsidRPr="00174442" w:rsidR="00D013B2">
              <w:t>12.0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3A86081" w14:textId="13A2F2CF">
            <w:pPr>
              <w:spacing w:before="20" w:after="20" w:line="0" w:lineRule="atLeast"/>
              <w:jc w:val="right"/>
            </w:pPr>
            <w:r w:rsidRPr="00174442">
              <w:t>-</w:t>
            </w:r>
            <w:r w:rsidRPr="00174442" w:rsidR="00D013B2">
              <w:t>12.5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D8AE006" w14:textId="6D49B81A">
            <w:pPr>
              <w:spacing w:before="20" w:after="20" w:line="0" w:lineRule="atLeast"/>
              <w:jc w:val="right"/>
            </w:pPr>
            <w:r w:rsidRPr="00174442">
              <w:t>-</w:t>
            </w:r>
            <w:r w:rsidRPr="00174442" w:rsidR="00D013B2">
              <w:t>16.0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3C111A3" w14:textId="4028B388">
            <w:pPr>
              <w:spacing w:before="20" w:after="20" w:line="0" w:lineRule="atLeast"/>
              <w:jc w:val="right"/>
            </w:pPr>
            <w:r w:rsidRPr="00174442">
              <w:t>-</w:t>
            </w:r>
            <w:r w:rsidRPr="00174442" w:rsidR="00D013B2">
              <w:t>43.8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0CE4A51" w14:textId="747C4C6F">
            <w:pPr>
              <w:spacing w:before="20" w:after="20" w:line="0" w:lineRule="atLeast"/>
              <w:jc w:val="right"/>
            </w:pPr>
            <w:r w:rsidRPr="00174442">
              <w:t>-</w:t>
            </w:r>
            <w:r w:rsidRPr="00174442" w:rsidR="00D013B2">
              <w:t>42.8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505F6CB" w14:textId="5F8D2AF8">
            <w:pPr>
              <w:spacing w:before="20" w:after="20" w:line="0" w:lineRule="atLeast"/>
              <w:jc w:val="right"/>
            </w:pPr>
            <w:r w:rsidRPr="00174442">
              <w:t>-</w:t>
            </w:r>
            <w:r w:rsidRPr="00174442" w:rsidR="00D013B2">
              <w:t>47.9</w:t>
            </w:r>
          </w:p>
        </w:tc>
      </w:tr>
      <w:tr w:rsidRPr="00174442" w:rsidR="00425F28" w:rsidTr="009259C2" w14:paraId="2A18EA86"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762CEC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4A4817D"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6086B5B" w14:textId="5832E222">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0B5ED3"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41732E"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8ECA433" w14:textId="7ED91A25">
            <w:pPr>
              <w:spacing w:before="20" w:after="20" w:line="0" w:lineRule="atLeast"/>
              <w:jc w:val="right"/>
            </w:pPr>
            <w:r w:rsidRPr="00174442">
              <w:t>-</w:t>
            </w:r>
            <w:r w:rsidRPr="00174442" w:rsidR="00D013B2">
              <w:t>2.2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963EF00" w14:textId="69CCFB18">
            <w:pPr>
              <w:spacing w:before="20" w:after="20" w:line="0" w:lineRule="atLeast"/>
              <w:jc w:val="right"/>
            </w:pPr>
            <w:r w:rsidRPr="00174442">
              <w:t>-</w:t>
            </w:r>
            <w:r w:rsidRPr="00174442" w:rsidR="00D013B2">
              <w:t>5.3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9D4AEDD" w14:textId="77C9B915">
            <w:pPr>
              <w:spacing w:before="20" w:after="20" w:line="0" w:lineRule="atLeast"/>
              <w:jc w:val="right"/>
            </w:pPr>
            <w:r w:rsidRPr="00174442">
              <w:t>-</w:t>
            </w:r>
            <w:r w:rsidRPr="00174442" w:rsidR="00D013B2">
              <w:t>5.6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F45224A" w14:textId="10CE5404">
            <w:pPr>
              <w:spacing w:before="20" w:after="20" w:line="0" w:lineRule="atLeast"/>
              <w:jc w:val="right"/>
            </w:pPr>
            <w:r w:rsidRPr="00174442">
              <w:t>-</w:t>
            </w:r>
            <w:r w:rsidRPr="00174442" w:rsidR="00D013B2">
              <w:t>7.1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A4127BA" w14:textId="5679DAD1">
            <w:pPr>
              <w:spacing w:before="20" w:after="20" w:line="0" w:lineRule="atLeast"/>
              <w:jc w:val="right"/>
            </w:pPr>
            <w:r w:rsidRPr="00174442">
              <w:t>-</w:t>
            </w:r>
            <w:r w:rsidRPr="00174442" w:rsidR="00D013B2">
              <w:t>19.5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9E0946" w14:textId="1BCC7B10">
            <w:pPr>
              <w:spacing w:before="20" w:after="20" w:line="0" w:lineRule="atLeast"/>
              <w:jc w:val="right"/>
            </w:pPr>
            <w:r w:rsidRPr="00174442">
              <w:t>-</w:t>
            </w:r>
            <w:r w:rsidRPr="00174442" w:rsidR="00D013B2">
              <w:t>19.0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9D6A231" w14:textId="0E99E750">
            <w:pPr>
              <w:spacing w:before="20" w:after="20" w:line="0" w:lineRule="atLeast"/>
              <w:jc w:val="right"/>
            </w:pPr>
            <w:r w:rsidRPr="00174442">
              <w:t>-</w:t>
            </w:r>
            <w:r w:rsidRPr="00174442" w:rsidR="00D013B2">
              <w:t>21.3</w:t>
            </w:r>
          </w:p>
        </w:tc>
      </w:tr>
    </w:tbl>
    <w:p w:rsidRPr="00174442" w:rsidR="00D013B2" w:rsidP="00323916" w:rsidRDefault="00D013B2" w14:paraId="502C1C2E" w14:textId="2FBF1F4F">
      <w:pPr>
        <w:pStyle w:val="Appsub-heading"/>
        <w:numPr>
          <w:ilvl w:val="0"/>
          <w:numId w:val="78"/>
        </w:numPr>
      </w:pPr>
      <w:r w:rsidRPr="00174442">
        <w:t>Lake Corangamite Basin (basin number 234)</w:t>
      </w:r>
    </w:p>
    <w:p w:rsidRPr="00174442" w:rsidR="00D013B2" w:rsidP="00D013B2" w:rsidRDefault="00D013B2" w14:paraId="4741F27E" w14:textId="20A8295B">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19</w:t>
      </w:r>
      <w:r w:rsidRPr="00174442">
        <w:fldChar w:fldCharType="end"/>
      </w:r>
      <w:r w:rsidRPr="00174442" w:rsidR="00740A90">
        <w:t>:</w:t>
      </w:r>
      <w:r w:rsidRPr="00174442">
        <w:t xml:space="preserve"> Projected climate change to apply to the post-1975 reference period for the Lake Corangamite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8B2AF2" w14:paraId="10E5458B"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5A1825" w:rsidR="00D013B2" w:rsidP="005A1825" w:rsidRDefault="00D013B2" w14:paraId="4800A730" w14:textId="26452E23">
            <w:pPr>
              <w:pStyle w:val="TableHeadingCentre"/>
              <w:rPr>
                <w:b w:val="0"/>
              </w:rPr>
            </w:pPr>
          </w:p>
        </w:tc>
        <w:tc>
          <w:tcPr>
            <w:tcW w:w="2410" w:type="dxa"/>
            <w:tcBorders>
              <w:top w:val="single" w:color="auto" w:sz="4" w:space="0"/>
              <w:left w:val="single" w:color="auto" w:sz="4" w:space="0"/>
              <w:right w:val="single" w:color="auto" w:sz="4" w:space="0"/>
            </w:tcBorders>
          </w:tcPr>
          <w:p w:rsidRPr="005A1825" w:rsidR="00D013B2" w:rsidP="005A1825" w:rsidRDefault="00D013B2" w14:paraId="5C1AA6FD" w14:textId="2DE7877A">
            <w:pPr>
              <w:pStyle w:val="TableHeadingCentre"/>
              <w:rPr>
                <w:b w:val="0"/>
              </w:rPr>
            </w:pPr>
          </w:p>
        </w:tc>
        <w:tc>
          <w:tcPr>
            <w:tcW w:w="1276" w:type="dxa"/>
            <w:tcBorders>
              <w:top w:val="single" w:color="auto" w:sz="4" w:space="0"/>
              <w:left w:val="single" w:color="auto" w:sz="4" w:space="0"/>
              <w:right w:val="single" w:color="auto" w:sz="4" w:space="0"/>
            </w:tcBorders>
          </w:tcPr>
          <w:p w:rsidRPr="005A1825" w:rsidR="00D013B2" w:rsidP="005A1825" w:rsidRDefault="00D013B2" w14:paraId="05852DDA" w14:textId="0A6DB5E3">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613CB3EC" w14:textId="4AF74061">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70CF599F" w14:textId="061E1423">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5A1825" w:rsidR="00D013B2" w:rsidP="005A1825" w:rsidRDefault="00D013B2" w14:paraId="5DAE1063" w14:textId="77777777">
            <w:pPr>
              <w:pStyle w:val="TableHeadingCentre"/>
              <w:rPr>
                <w:b w:val="0"/>
              </w:rPr>
            </w:pPr>
            <w:r w:rsidRPr="005A1825">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5A1825" w:rsidR="00D013B2" w:rsidP="005A1825" w:rsidRDefault="00D013B2" w14:paraId="79B787E5" w14:textId="77777777">
            <w:pPr>
              <w:pStyle w:val="TableHeadingCentre"/>
              <w:rPr>
                <w:b w:val="0"/>
              </w:rPr>
            </w:pPr>
            <w:r w:rsidRPr="005A1825">
              <w:t>Runoff (%)</w:t>
            </w:r>
          </w:p>
        </w:tc>
      </w:tr>
      <w:tr w:rsidRPr="00174442" w:rsidR="00E446B8" w:rsidTr="008B2AF2" w14:paraId="14A52323"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46A9A7F5" w14:textId="3364FBBF">
            <w:pPr>
              <w:pStyle w:val="TableHeadingCentre"/>
              <w:rPr>
                <w:b w:val="0"/>
              </w:rPr>
            </w:pPr>
            <w:r w:rsidRPr="005A1825">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759D4043" w14:textId="441AAAA0">
            <w:pPr>
              <w:pStyle w:val="TableHeadingCentre"/>
              <w:rPr>
                <w:b w:val="0"/>
              </w:rPr>
            </w:pPr>
            <w:r w:rsidRPr="005A1825">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2CB73783" w14:textId="4E10869A">
            <w:pPr>
              <w:pStyle w:val="TableHeadingCentre"/>
              <w:rPr>
                <w:b w:val="0"/>
              </w:rPr>
            </w:pPr>
            <w:r w:rsidRPr="005A1825">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0BD96918" w14:textId="6B08B0E9">
            <w:pPr>
              <w:pStyle w:val="TableHeadingCentre"/>
              <w:rPr>
                <w:b w:val="0"/>
              </w:rPr>
            </w:pPr>
            <w:r w:rsidRPr="005A1825">
              <w:t xml:space="preserve">Annual </w:t>
            </w:r>
            <w:r w:rsidRPr="00174442">
              <w:t>temp</w:t>
            </w:r>
            <w:r w:rsidRPr="005A1825">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2EA182A7" w14:textId="4777DB39">
            <w:pPr>
              <w:pStyle w:val="TableHeadingCentre"/>
              <w:rPr>
                <w:b w:val="0"/>
              </w:rPr>
            </w:pPr>
            <w:r w:rsidRPr="005A1825">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051E1EB5" w14:textId="1C98F727">
            <w:pPr>
              <w:pStyle w:val="TableHeadingCentre"/>
              <w:rPr>
                <w:b w:val="0"/>
              </w:rPr>
            </w:pPr>
            <w:r w:rsidRPr="005A1825">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6F8CB7A7" w14:textId="77777777">
            <w:pPr>
              <w:pStyle w:val="TableHeadingCentre"/>
              <w:rPr>
                <w:b w:val="0"/>
              </w:rPr>
            </w:pPr>
            <w:r w:rsidRPr="005A1825">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046E80D3" w14:textId="25FAEF11">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1E50DB92" w14:textId="26B2223D">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1F043D5E" w14:textId="77777777">
            <w:pPr>
              <w:pStyle w:val="TableHeadingCentre"/>
              <w:rPr>
                <w:b w:val="0"/>
              </w:rPr>
            </w:pPr>
            <w:r w:rsidRPr="005A1825">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00B30403" w14:textId="1AD84771">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6EAD97CA" w14:textId="76398640">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r>
      <w:tr w:rsidRPr="00174442" w:rsidR="001A645D" w:rsidTr="008B2AF2" w14:paraId="5F8B8B8A"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E41B362" w14:textId="09AA5193">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98B7CE2" w14:textId="527CECC7">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5742D27A" w14:textId="1045B6CB">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9916D2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1490E3"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F071EA4"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F2F7309"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5D0B0A"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7D789F"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891425"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BD6CBF8" w14:textId="5BB5CB43">
            <w:pPr>
              <w:spacing w:before="20" w:after="20" w:line="0" w:lineRule="atLeast"/>
              <w:jc w:val="right"/>
            </w:pPr>
            <w:r w:rsidRPr="00174442">
              <w:t>-</w:t>
            </w:r>
            <w:r w:rsidRPr="00174442" w:rsidR="00D013B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A5BE51A" w14:textId="6843BDA0">
            <w:pPr>
              <w:spacing w:before="20" w:after="20" w:line="0" w:lineRule="atLeast"/>
              <w:jc w:val="right"/>
            </w:pPr>
            <w:r w:rsidRPr="00174442">
              <w:t>-</w:t>
            </w:r>
            <w:r w:rsidRPr="00174442" w:rsidR="00D013B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270E19A" w14:textId="09CE9FBC">
            <w:pPr>
              <w:spacing w:before="20" w:after="20" w:line="0" w:lineRule="atLeast"/>
              <w:jc w:val="right"/>
            </w:pPr>
            <w:r w:rsidRPr="00174442">
              <w:t>-</w:t>
            </w:r>
            <w:r w:rsidRPr="00174442" w:rsidR="00D013B2">
              <w:t>3.0</w:t>
            </w:r>
          </w:p>
        </w:tc>
      </w:tr>
      <w:tr w:rsidRPr="00174442" w:rsidR="001A645D" w:rsidTr="008B2AF2" w14:paraId="108B3E6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77508A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FD88D4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B0F4F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B2CAE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21FB11B"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DA0577" w14:textId="77777777">
            <w:pPr>
              <w:spacing w:before="20" w:after="20" w:line="0" w:lineRule="atLeast"/>
              <w:jc w:val="right"/>
            </w:pPr>
            <w:r w:rsidRPr="00174442">
              <w:t>9.6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1089F6"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897323"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812FE94"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BBD26B7" w14:textId="56D2A565">
            <w:pPr>
              <w:spacing w:before="20" w:after="20" w:line="0" w:lineRule="atLeast"/>
              <w:jc w:val="right"/>
            </w:pPr>
            <w:r w:rsidRPr="00174442">
              <w:t>-</w:t>
            </w:r>
            <w:r w:rsidRPr="00174442" w:rsidR="00D013B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283281B" w14:textId="6A1FF313">
            <w:pPr>
              <w:spacing w:before="20" w:after="20" w:line="0" w:lineRule="atLeast"/>
              <w:jc w:val="right"/>
            </w:pPr>
            <w:r w:rsidRPr="00174442">
              <w:t>-</w:t>
            </w:r>
            <w:r w:rsidRPr="00174442" w:rsidR="00D013B2">
              <w:t>1.1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CA63D51" w14:textId="66BD0282">
            <w:pPr>
              <w:spacing w:before="20" w:after="20" w:line="0" w:lineRule="atLeast"/>
              <w:jc w:val="right"/>
            </w:pPr>
            <w:r w:rsidRPr="00174442">
              <w:t>-</w:t>
            </w:r>
            <w:r w:rsidRPr="00174442" w:rsidR="00D013B2">
              <w:t>5.8</w:t>
            </w:r>
          </w:p>
        </w:tc>
      </w:tr>
      <w:tr w:rsidRPr="00174442" w:rsidR="001A645D" w:rsidTr="008B2AF2" w14:paraId="3D59B9F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8E57DB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715755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43F8A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A6FB48"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02C01D"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C90F2E7" w14:textId="77777777">
            <w:pPr>
              <w:spacing w:before="20" w:after="20" w:line="0" w:lineRule="atLeast"/>
              <w:jc w:val="right"/>
            </w:pPr>
            <w:r w:rsidRPr="00174442">
              <w:t>13.5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C33DA5"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0209F7B"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E9328E5"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E94B2BB" w14:textId="7C161090">
            <w:pPr>
              <w:spacing w:before="20" w:after="20" w:line="0" w:lineRule="atLeast"/>
              <w:jc w:val="right"/>
            </w:pPr>
            <w:r w:rsidRPr="00174442">
              <w:t>-</w:t>
            </w:r>
            <w:r w:rsidRPr="00174442" w:rsidR="00D013B2">
              <w:t>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9998C19" w14:textId="75864E42">
            <w:pPr>
              <w:spacing w:before="20" w:after="20" w:line="0" w:lineRule="atLeast"/>
              <w:jc w:val="right"/>
            </w:pPr>
            <w:r w:rsidRPr="00174442">
              <w:t>-</w:t>
            </w:r>
            <w:r w:rsidRPr="00174442" w:rsidR="00D013B2">
              <w:t>1.5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2A05E97" w14:textId="3C75342F">
            <w:pPr>
              <w:spacing w:before="20" w:after="20" w:line="0" w:lineRule="atLeast"/>
              <w:jc w:val="right"/>
            </w:pPr>
            <w:r w:rsidRPr="00174442">
              <w:t>-</w:t>
            </w:r>
            <w:r w:rsidRPr="00174442" w:rsidR="00D013B2">
              <w:t>8.1</w:t>
            </w:r>
          </w:p>
        </w:tc>
      </w:tr>
      <w:tr w:rsidRPr="00174442" w:rsidR="001A645D" w:rsidTr="008B2AF2" w14:paraId="22FE9E0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63F52C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65687C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0A40369" w14:textId="0989BE1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F23A15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4F28544"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6EF4DAE"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83ED18"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2B863D"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DC9A7CE"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C3754EA" w14:textId="3226F99C">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C16EFF" w14:textId="1C42A852">
            <w:pPr>
              <w:spacing w:before="20" w:after="20" w:line="0" w:lineRule="atLeast"/>
              <w:jc w:val="right"/>
            </w:pPr>
            <w:r w:rsidRPr="00174442">
              <w:t>-</w:t>
            </w:r>
            <w:r w:rsidRPr="00174442" w:rsidR="00D013B2">
              <w:t>0.9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4CC0C40" w14:textId="444012AD">
            <w:pPr>
              <w:spacing w:before="20" w:after="20" w:line="0" w:lineRule="atLeast"/>
              <w:jc w:val="right"/>
            </w:pPr>
            <w:r w:rsidRPr="00174442">
              <w:t>-</w:t>
            </w:r>
            <w:r w:rsidRPr="00174442" w:rsidR="00D013B2">
              <w:t>4.8</w:t>
            </w:r>
          </w:p>
        </w:tc>
      </w:tr>
      <w:tr w:rsidRPr="00174442" w:rsidR="00425F28" w:rsidTr="00772F01" w14:paraId="5763321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D018E3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FBACB98" w14:textId="69195C39">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1C2175B7" w14:textId="6A27BB1A">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ADABB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3A2960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F635E7F"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22CE595"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F706EDA" w14:textId="67AD8E43">
            <w:pPr>
              <w:spacing w:before="20" w:after="20" w:line="0" w:lineRule="atLeast"/>
              <w:jc w:val="right"/>
            </w:pPr>
            <w:r w:rsidRPr="00174442">
              <w:t>-</w:t>
            </w:r>
            <w:r w:rsidRPr="00174442" w:rsidR="00D013B2">
              <w:t>1.7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759866C" w14:textId="08378D37">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086C649" w14:textId="56312788">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71AB52" w14:textId="36C68138">
            <w:pPr>
              <w:spacing w:before="20" w:after="20" w:line="0" w:lineRule="atLeast"/>
              <w:jc w:val="right"/>
            </w:pPr>
            <w:r w:rsidRPr="00174442">
              <w:t>-</w:t>
            </w:r>
            <w:r w:rsidRPr="00174442" w:rsidR="00D013B2">
              <w:t>8.8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CC64999" w14:textId="78582200">
            <w:pPr>
              <w:spacing w:before="20" w:after="20" w:line="0" w:lineRule="atLeast"/>
              <w:jc w:val="right"/>
            </w:pPr>
            <w:r w:rsidRPr="00174442">
              <w:t>-</w:t>
            </w:r>
            <w:r w:rsidRPr="00174442" w:rsidR="00D013B2">
              <w:t>8.4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E024023" w14:textId="681D3FFA">
            <w:pPr>
              <w:spacing w:before="20" w:after="20" w:line="0" w:lineRule="atLeast"/>
              <w:jc w:val="right"/>
            </w:pPr>
            <w:r w:rsidRPr="00174442">
              <w:t>-</w:t>
            </w:r>
            <w:r w:rsidRPr="00174442" w:rsidR="00D013B2">
              <w:t>9.8</w:t>
            </w:r>
          </w:p>
        </w:tc>
      </w:tr>
      <w:tr w:rsidRPr="00174442" w:rsidR="00425F28" w:rsidTr="00772F01" w14:paraId="4B2562D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386739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80DB87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16A2E5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1812855"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F52576"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AAFEE0"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800BD81" w14:textId="452C3BE7">
            <w:pPr>
              <w:spacing w:before="20" w:after="20" w:line="0" w:lineRule="atLeast"/>
              <w:jc w:val="right"/>
            </w:pPr>
            <w:r w:rsidRPr="00174442">
              <w:t>-</w:t>
            </w:r>
            <w:r w:rsidRPr="00174442" w:rsidR="00D013B2">
              <w:t>3.3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F72C784" w14:textId="4D02DDD7">
            <w:pPr>
              <w:spacing w:before="20" w:after="20" w:line="0" w:lineRule="atLeast"/>
              <w:jc w:val="right"/>
            </w:pPr>
            <w:r w:rsidRPr="00174442">
              <w:t>-</w:t>
            </w:r>
            <w:r w:rsidRPr="00174442" w:rsidR="00D013B2">
              <w:t>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5D01FF" w14:textId="0205618B">
            <w:pPr>
              <w:spacing w:before="20" w:after="20" w:line="0" w:lineRule="atLeast"/>
              <w:jc w:val="right"/>
            </w:pPr>
            <w:r w:rsidRPr="00174442">
              <w:t>-</w:t>
            </w:r>
            <w:r w:rsidRPr="00174442" w:rsidR="00D013B2">
              <w:t>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82274D1" w14:textId="237BBC35">
            <w:pPr>
              <w:spacing w:before="20" w:after="20" w:line="0" w:lineRule="atLeast"/>
              <w:jc w:val="right"/>
            </w:pPr>
            <w:r w:rsidRPr="00174442">
              <w:t>-</w:t>
            </w:r>
            <w:r w:rsidRPr="00174442" w:rsidR="00D013B2">
              <w:t>17.2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CE86651" w14:textId="5CF00543">
            <w:pPr>
              <w:spacing w:before="20" w:after="20" w:line="0" w:lineRule="atLeast"/>
              <w:jc w:val="right"/>
            </w:pPr>
            <w:r w:rsidRPr="00174442">
              <w:t>-</w:t>
            </w:r>
            <w:r w:rsidRPr="00174442" w:rsidR="00D013B2">
              <w:t>16.4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AAA1CF2" w14:textId="7F06BB2B">
            <w:pPr>
              <w:spacing w:before="20" w:after="20" w:line="0" w:lineRule="atLeast"/>
              <w:jc w:val="right"/>
            </w:pPr>
            <w:r w:rsidRPr="00174442">
              <w:t>-</w:t>
            </w:r>
            <w:r w:rsidRPr="00174442" w:rsidR="00D013B2">
              <w:t>19.1</w:t>
            </w:r>
          </w:p>
        </w:tc>
      </w:tr>
      <w:tr w:rsidRPr="00174442" w:rsidR="00425F28" w:rsidTr="00772F01" w14:paraId="1666594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44E377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7B283C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676684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78C00F4"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10D6636" w14:textId="77777777">
            <w:pPr>
              <w:spacing w:before="20" w:after="20" w:line="0" w:lineRule="atLeast"/>
              <w:jc w:val="right"/>
            </w:pPr>
            <w:r w:rsidRPr="00174442">
              <w:t>4.7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16E9BA"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C1162AF" w14:textId="40476D09">
            <w:pPr>
              <w:spacing w:before="20" w:after="20" w:line="0" w:lineRule="atLeast"/>
              <w:jc w:val="right"/>
            </w:pPr>
            <w:r w:rsidRPr="00174442">
              <w:t>-</w:t>
            </w:r>
            <w:r w:rsidRPr="00174442" w:rsidR="00D013B2">
              <w:t>4.6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2038C73" w14:textId="0F2EDB66">
            <w:pPr>
              <w:spacing w:before="20" w:after="20" w:line="0" w:lineRule="atLeast"/>
              <w:jc w:val="right"/>
            </w:pPr>
            <w:r w:rsidRPr="00174442">
              <w:t>-</w:t>
            </w:r>
            <w:r w:rsidRPr="00174442" w:rsidR="00D013B2">
              <w:t>4.4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D2FC616" w14:textId="13A38577">
            <w:pPr>
              <w:spacing w:before="20" w:after="20" w:line="0" w:lineRule="atLeast"/>
              <w:jc w:val="right"/>
            </w:pPr>
            <w:r w:rsidRPr="00174442">
              <w:t>-</w:t>
            </w:r>
            <w:r w:rsidRPr="00174442" w:rsidR="00D013B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CCEF736" w14:textId="0343DC8F">
            <w:pPr>
              <w:spacing w:before="20" w:after="20" w:line="0" w:lineRule="atLeast"/>
              <w:jc w:val="right"/>
            </w:pPr>
            <w:r w:rsidRPr="00174442">
              <w:t>-</w:t>
            </w:r>
            <w:r w:rsidRPr="00174442" w:rsidR="00D013B2">
              <w:t>24.1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AEE9574" w14:textId="5D710183">
            <w:pPr>
              <w:spacing w:before="20" w:after="20" w:line="0" w:lineRule="atLeast"/>
              <w:jc w:val="right"/>
            </w:pPr>
            <w:r w:rsidRPr="00174442">
              <w:t>-</w:t>
            </w:r>
            <w:r w:rsidRPr="00174442" w:rsidR="00D013B2">
              <w:t>23.0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DE85DE1" w14:textId="5353D4D5">
            <w:pPr>
              <w:spacing w:before="20" w:after="20" w:line="0" w:lineRule="atLeast"/>
              <w:jc w:val="right"/>
            </w:pPr>
            <w:r w:rsidRPr="00174442">
              <w:t>-</w:t>
            </w:r>
            <w:r w:rsidRPr="00174442" w:rsidR="00D013B2">
              <w:t>26.8</w:t>
            </w:r>
          </w:p>
        </w:tc>
      </w:tr>
      <w:tr w:rsidRPr="00174442" w:rsidR="00425F28" w:rsidTr="00772F01" w14:paraId="1AD5783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F7CD3A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2CFE6F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DB4D0C" w14:textId="6E81183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427804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A700E9D"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7ED5E12"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83ECBDB" w14:textId="1FC34ECA">
            <w:pPr>
              <w:spacing w:before="20" w:after="20" w:line="0" w:lineRule="atLeast"/>
              <w:jc w:val="right"/>
            </w:pPr>
            <w:r w:rsidRPr="00174442">
              <w:t>-</w:t>
            </w:r>
            <w:r w:rsidRPr="00174442" w:rsidR="00D013B2">
              <w:t>2.7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C1F58F1" w14:textId="22B25874">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9A3DADC" w14:textId="2EF80F0B">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E100470" w14:textId="7D65D59C">
            <w:pPr>
              <w:spacing w:before="20" w:after="20" w:line="0" w:lineRule="atLeast"/>
              <w:jc w:val="right"/>
            </w:pPr>
            <w:r w:rsidRPr="00174442">
              <w:t>-</w:t>
            </w:r>
            <w:r w:rsidRPr="00174442" w:rsidR="00D013B2">
              <w:t>14.2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7870059" w14:textId="46C0BFDA">
            <w:pPr>
              <w:spacing w:before="20" w:after="20" w:line="0" w:lineRule="atLeast"/>
              <w:jc w:val="right"/>
            </w:pPr>
            <w:r w:rsidRPr="00174442">
              <w:t>-</w:t>
            </w:r>
            <w:r w:rsidRPr="00174442" w:rsidR="00D013B2">
              <w:t>13.5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2530FF" w14:textId="6B8CE389">
            <w:pPr>
              <w:spacing w:before="20" w:after="20" w:line="0" w:lineRule="atLeast"/>
              <w:jc w:val="right"/>
            </w:pPr>
            <w:r w:rsidRPr="00174442">
              <w:t>-</w:t>
            </w:r>
            <w:r w:rsidRPr="00174442" w:rsidR="00D013B2">
              <w:t>15.8</w:t>
            </w:r>
          </w:p>
        </w:tc>
      </w:tr>
      <w:tr w:rsidRPr="00174442" w:rsidR="001A645D" w:rsidTr="008B2AF2" w14:paraId="2F50CEB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A72683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214FEB0" w14:textId="1701FAB4">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5A7B97AD" w14:textId="2A0F522B">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276BDB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058BE3E"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787232B"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5D0FDF" w14:textId="4C33B6B0">
            <w:pPr>
              <w:spacing w:before="20" w:after="20" w:line="0" w:lineRule="atLeast"/>
              <w:jc w:val="right"/>
            </w:pPr>
            <w:r w:rsidRPr="00174442">
              <w:t>-</w:t>
            </w:r>
            <w:r w:rsidRPr="00174442" w:rsidR="00D013B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B36C363" w14:textId="76F4535A">
            <w:pPr>
              <w:spacing w:before="20" w:after="20" w:line="0" w:lineRule="atLeast"/>
              <w:jc w:val="right"/>
            </w:pPr>
            <w:r w:rsidRPr="00174442">
              <w:t>-</w:t>
            </w:r>
            <w:r w:rsidRPr="00174442" w:rsidR="00D013B2">
              <w:t>3.5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EF2A407" w14:textId="162EA699">
            <w:pPr>
              <w:spacing w:before="20" w:after="20" w:line="0" w:lineRule="atLeast"/>
              <w:jc w:val="right"/>
            </w:pPr>
            <w:r w:rsidRPr="00174442">
              <w:t>-</w:t>
            </w:r>
            <w:r w:rsidRPr="00174442" w:rsidR="00D013B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D8B6C26" w14:textId="16B9FBA6">
            <w:pPr>
              <w:spacing w:before="20" w:after="20" w:line="0" w:lineRule="atLeast"/>
              <w:jc w:val="right"/>
            </w:pPr>
            <w:r w:rsidRPr="00174442">
              <w:t>-</w:t>
            </w:r>
            <w:r w:rsidRPr="00174442" w:rsidR="00D013B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8C0ABD8" w14:textId="77F7CE64">
            <w:pPr>
              <w:spacing w:before="20" w:after="20" w:line="0" w:lineRule="atLeast"/>
              <w:jc w:val="right"/>
            </w:pPr>
            <w:r w:rsidRPr="00174442">
              <w:t>-</w:t>
            </w:r>
            <w:r w:rsidRPr="00174442" w:rsidR="00D013B2">
              <w:t>14.8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28D6697" w14:textId="78B5D048">
            <w:pPr>
              <w:spacing w:before="20" w:after="20" w:line="0" w:lineRule="atLeast"/>
              <w:jc w:val="right"/>
            </w:pPr>
            <w:r w:rsidRPr="00174442">
              <w:t>-</w:t>
            </w:r>
            <w:r w:rsidRPr="00174442" w:rsidR="00D013B2">
              <w:t>14.9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5A5A8FD" w14:textId="72044108">
            <w:pPr>
              <w:spacing w:before="20" w:after="20" w:line="0" w:lineRule="atLeast"/>
              <w:jc w:val="right"/>
            </w:pPr>
            <w:r w:rsidRPr="00174442">
              <w:t>-</w:t>
            </w:r>
            <w:r w:rsidRPr="00174442" w:rsidR="00D013B2">
              <w:t>14.4</w:t>
            </w:r>
          </w:p>
        </w:tc>
      </w:tr>
      <w:tr w:rsidRPr="00174442" w:rsidR="001A645D" w:rsidTr="008B2AF2" w14:paraId="024881A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A18514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1F1D24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51BBE7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4668D36"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D440A04"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40F42D" w14:textId="283FB8E2">
            <w:pPr>
              <w:spacing w:before="20" w:after="20" w:line="0" w:lineRule="atLeast"/>
              <w:jc w:val="right"/>
            </w:pPr>
            <w:r w:rsidRPr="00174442">
              <w:t>-</w:t>
            </w:r>
            <w:r w:rsidRPr="00174442" w:rsidR="00D013B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4E42915" w14:textId="2FA47C03">
            <w:pPr>
              <w:spacing w:before="20" w:after="20" w:line="0" w:lineRule="atLeast"/>
              <w:jc w:val="right"/>
            </w:pPr>
            <w:r w:rsidRPr="00174442">
              <w:t>-</w:t>
            </w:r>
            <w:r w:rsidRPr="00174442" w:rsidR="00D013B2">
              <w:t>6.8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008D016" w14:textId="5436449F">
            <w:pPr>
              <w:spacing w:before="20" w:after="20" w:line="0" w:lineRule="atLeast"/>
              <w:jc w:val="right"/>
            </w:pPr>
            <w:r w:rsidRPr="00174442">
              <w:t>-</w:t>
            </w:r>
            <w:r w:rsidRPr="00174442" w:rsidR="00D013B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D23C472" w14:textId="40F3772E">
            <w:pPr>
              <w:spacing w:before="20" w:after="20" w:line="0" w:lineRule="atLeast"/>
              <w:jc w:val="right"/>
            </w:pPr>
            <w:r w:rsidRPr="00174442">
              <w:t>-</w:t>
            </w:r>
            <w:r w:rsidRPr="00174442" w:rsidR="00D013B2">
              <w:t>8.8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03404D5" w14:textId="572FFD5F">
            <w:pPr>
              <w:spacing w:before="20" w:after="20" w:line="0" w:lineRule="atLeast"/>
              <w:jc w:val="right"/>
            </w:pPr>
            <w:r w:rsidRPr="00174442">
              <w:t>-</w:t>
            </w:r>
            <w:r w:rsidRPr="00174442" w:rsidR="00D013B2">
              <w:t>28.7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AA3ACA" w14:textId="6718014C">
            <w:pPr>
              <w:spacing w:before="20" w:after="20" w:line="0" w:lineRule="atLeast"/>
              <w:jc w:val="right"/>
            </w:pPr>
            <w:r w:rsidRPr="00174442">
              <w:t>-</w:t>
            </w:r>
            <w:r w:rsidRPr="00174442" w:rsidR="00D013B2">
              <w:t>29.0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B9E484C" w14:textId="1EF6AE02">
            <w:pPr>
              <w:spacing w:before="20" w:after="20" w:line="0" w:lineRule="atLeast"/>
              <w:jc w:val="right"/>
            </w:pPr>
            <w:r w:rsidRPr="00174442">
              <w:t>-</w:t>
            </w:r>
            <w:r w:rsidRPr="00174442" w:rsidR="00D013B2">
              <w:t>28.1</w:t>
            </w:r>
          </w:p>
        </w:tc>
      </w:tr>
      <w:tr w:rsidRPr="00174442" w:rsidR="001A645D" w:rsidTr="008B2AF2" w14:paraId="24CF9AF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2A18DE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ACD81E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8FE5BF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1B81D4"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7506D17" w14:textId="77777777">
            <w:pPr>
              <w:spacing w:before="20" w:after="20" w:line="0" w:lineRule="atLeast"/>
              <w:jc w:val="right"/>
            </w:pPr>
            <w:r w:rsidRPr="00174442">
              <w:t>6.3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3760BB6" w14:textId="787E3DB1">
            <w:pPr>
              <w:spacing w:before="20" w:after="20" w:line="0" w:lineRule="atLeast"/>
              <w:jc w:val="right"/>
            </w:pPr>
            <w:r w:rsidRPr="00174442">
              <w:t>-</w:t>
            </w:r>
            <w:r w:rsidRPr="00174442" w:rsidR="00D013B2">
              <w:t>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2ABFE5D" w14:textId="1E11ADA2">
            <w:pPr>
              <w:spacing w:before="20" w:after="20" w:line="0" w:lineRule="atLeast"/>
              <w:jc w:val="right"/>
            </w:pPr>
            <w:r w:rsidRPr="00174442">
              <w:t>-</w:t>
            </w:r>
            <w:r w:rsidRPr="00174442" w:rsidR="00D013B2">
              <w:t>9.5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B4A06F0" w14:textId="273EDCEC">
            <w:pPr>
              <w:spacing w:before="20" w:after="20" w:line="0" w:lineRule="atLeast"/>
              <w:jc w:val="right"/>
            </w:pPr>
            <w:r w:rsidRPr="00174442">
              <w:t>-</w:t>
            </w:r>
            <w:r w:rsidRPr="00174442" w:rsidR="00D013B2">
              <w:t>10.2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1F8CDCD" w14:textId="31ADFEA3">
            <w:pPr>
              <w:spacing w:before="20" w:after="20" w:line="0" w:lineRule="atLeast"/>
              <w:jc w:val="right"/>
            </w:pPr>
            <w:r w:rsidRPr="00174442">
              <w:t>-</w:t>
            </w:r>
            <w:r w:rsidRPr="00174442" w:rsidR="00D013B2">
              <w:t>12.4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0FBF62F" w14:textId="7B0E6FD4">
            <w:pPr>
              <w:spacing w:before="20" w:after="20" w:line="0" w:lineRule="atLeast"/>
              <w:jc w:val="right"/>
            </w:pPr>
            <w:r w:rsidRPr="00174442">
              <w:t>-</w:t>
            </w:r>
            <w:r w:rsidRPr="00174442" w:rsidR="00D013B2">
              <w:t>40.4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D203234" w14:textId="73E51631">
            <w:pPr>
              <w:spacing w:before="20" w:after="20" w:line="0" w:lineRule="atLeast"/>
              <w:jc w:val="right"/>
            </w:pPr>
            <w:r w:rsidRPr="00174442">
              <w:t>-</w:t>
            </w:r>
            <w:r w:rsidRPr="00174442" w:rsidR="00D013B2">
              <w:t>40.7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732D984" w14:textId="36915182">
            <w:pPr>
              <w:spacing w:before="20" w:after="20" w:line="0" w:lineRule="atLeast"/>
              <w:jc w:val="right"/>
            </w:pPr>
            <w:r w:rsidRPr="00174442">
              <w:t>-</w:t>
            </w:r>
            <w:r w:rsidRPr="00174442" w:rsidR="00D013B2">
              <w:t>39.5</w:t>
            </w:r>
          </w:p>
        </w:tc>
      </w:tr>
      <w:tr w:rsidRPr="00174442" w:rsidR="001A645D" w:rsidTr="009259C2" w14:paraId="420BFE3C"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B797CF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EBB7A7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9557780" w14:textId="7FE6F0C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ED64EA7"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E943EC0"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8381CC0" w14:textId="51B0DF17">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BB3B2C9" w14:textId="096B4F7F">
            <w:pPr>
              <w:spacing w:before="20" w:after="20" w:line="0" w:lineRule="atLeast"/>
              <w:jc w:val="right"/>
            </w:pPr>
            <w:r w:rsidRPr="00174442">
              <w:t>-</w:t>
            </w:r>
            <w:r w:rsidRPr="00174442" w:rsidR="00D013B2">
              <w:t>5.6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7DEBC55" w14:textId="74D58251">
            <w:pPr>
              <w:spacing w:before="20" w:after="20" w:line="0" w:lineRule="atLeast"/>
              <w:jc w:val="right"/>
            </w:pPr>
            <w:r w:rsidRPr="00174442">
              <w:t>-</w:t>
            </w:r>
            <w:r w:rsidRPr="00174442" w:rsidR="00D013B2">
              <w:t>6.0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6EBF7B2" w14:textId="3DF54CB2">
            <w:pPr>
              <w:spacing w:before="20" w:after="20" w:line="0" w:lineRule="atLeast"/>
              <w:jc w:val="right"/>
            </w:pPr>
            <w:r w:rsidRPr="00174442">
              <w:t>-</w:t>
            </w:r>
            <w:r w:rsidRPr="00174442" w:rsidR="00D013B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58A5A4F" w14:textId="068C1877">
            <w:pPr>
              <w:spacing w:before="20" w:after="20" w:line="0" w:lineRule="atLeast"/>
              <w:jc w:val="right"/>
            </w:pPr>
            <w:r w:rsidRPr="00174442">
              <w:t>-</w:t>
            </w:r>
            <w:r w:rsidRPr="00174442" w:rsidR="00D013B2">
              <w:t>23.7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7B738BB" w14:textId="479351DD">
            <w:pPr>
              <w:spacing w:before="20" w:after="20" w:line="0" w:lineRule="atLeast"/>
              <w:jc w:val="right"/>
            </w:pPr>
            <w:r w:rsidRPr="00174442">
              <w:t>-</w:t>
            </w:r>
            <w:r w:rsidRPr="00174442" w:rsidR="00D013B2">
              <w:t>23.9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B0821F8" w14:textId="79B873CF">
            <w:pPr>
              <w:spacing w:before="20" w:after="20" w:line="0" w:lineRule="atLeast"/>
              <w:jc w:val="right"/>
            </w:pPr>
            <w:r w:rsidRPr="00174442">
              <w:t>-</w:t>
            </w:r>
            <w:r w:rsidRPr="00174442" w:rsidR="00D013B2">
              <w:t>23.2</w:t>
            </w:r>
          </w:p>
        </w:tc>
      </w:tr>
      <w:tr w:rsidRPr="00174442" w:rsidR="00425F28" w:rsidTr="00772F01" w14:paraId="3D8D170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1252726" w14:textId="277128B3">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95BD776" w14:textId="343FB4F3">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0365B0F9" w14:textId="788F44E5">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F42F18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38EDA2"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1014A2E"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9877099"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BF765AA"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04060E"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E6940C5"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E69ECF" w14:textId="544075ED">
            <w:pPr>
              <w:spacing w:before="20" w:after="20" w:line="0" w:lineRule="atLeast"/>
              <w:jc w:val="right"/>
            </w:pPr>
            <w:r w:rsidRPr="00174442">
              <w:t>-</w:t>
            </w:r>
            <w:r w:rsidRPr="00174442" w:rsidR="00D013B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8672B7D" w14:textId="47F8EDB3">
            <w:pPr>
              <w:spacing w:before="20" w:after="20" w:line="0" w:lineRule="atLeast"/>
              <w:jc w:val="right"/>
            </w:pPr>
            <w:r w:rsidRPr="00174442">
              <w:t>-</w:t>
            </w:r>
            <w:r w:rsidRPr="00174442" w:rsidR="00D013B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8FC2E68" w14:textId="33C3B562">
            <w:pPr>
              <w:spacing w:before="20" w:after="20" w:line="0" w:lineRule="atLeast"/>
              <w:jc w:val="right"/>
            </w:pPr>
            <w:r w:rsidRPr="00174442">
              <w:t>-</w:t>
            </w:r>
            <w:r w:rsidRPr="00174442" w:rsidR="00D013B2">
              <w:t>2.9</w:t>
            </w:r>
          </w:p>
        </w:tc>
      </w:tr>
      <w:tr w:rsidRPr="00174442" w:rsidR="00425F28" w:rsidTr="00772F01" w14:paraId="7A1695F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8B88FA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B6BD10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3F182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98EF18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BD59673"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BF986A7"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AF9C72"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118AD9"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085A9B"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988D9DB" w14:textId="761243C5">
            <w:pPr>
              <w:spacing w:before="20" w:after="20" w:line="0" w:lineRule="atLeast"/>
              <w:jc w:val="right"/>
            </w:pPr>
            <w:r w:rsidRPr="00174442">
              <w:t>-</w:t>
            </w:r>
            <w:r w:rsidRPr="00174442" w:rsidR="00D013B2">
              <w:t>2.0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21A868A" w14:textId="35BECE3C">
            <w:pPr>
              <w:spacing w:before="20" w:after="20" w:line="0" w:lineRule="atLeast"/>
              <w:jc w:val="right"/>
            </w:pPr>
            <w:r w:rsidRPr="00174442">
              <w:t>-</w:t>
            </w:r>
            <w:r w:rsidRPr="00174442" w:rsidR="00D013B2">
              <w:t>1.2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EA8501F" w14:textId="73FA9C66">
            <w:pPr>
              <w:spacing w:before="20" w:after="20" w:line="0" w:lineRule="atLeast"/>
              <w:jc w:val="right"/>
            </w:pPr>
            <w:r w:rsidRPr="00174442">
              <w:t>-</w:t>
            </w:r>
            <w:r w:rsidRPr="00174442" w:rsidR="00D013B2">
              <w:t>6.5</w:t>
            </w:r>
          </w:p>
        </w:tc>
      </w:tr>
      <w:tr w:rsidRPr="00174442" w:rsidR="00425F28" w:rsidTr="00772F01" w14:paraId="3171CEF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F851E3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0E5286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4AE98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ECD2A6"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E5A33DF"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584DEBC" w14:textId="77777777">
            <w:pPr>
              <w:spacing w:before="20" w:after="20" w:line="0" w:lineRule="atLeast"/>
              <w:jc w:val="right"/>
            </w:pPr>
            <w:r w:rsidRPr="00174442">
              <w:t>17.9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5619B48"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C8EC97C"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D479F4"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E5772AA" w14:textId="704EF5A1">
            <w:pPr>
              <w:spacing w:before="20" w:after="20" w:line="0" w:lineRule="atLeast"/>
              <w:jc w:val="right"/>
            </w:pPr>
            <w:r w:rsidRPr="00174442">
              <w:t>-</w:t>
            </w:r>
            <w:r w:rsidRPr="00174442" w:rsidR="00D013B2">
              <w:t>3.3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BD6A252" w14:textId="20321601">
            <w:pPr>
              <w:spacing w:before="20" w:after="20" w:line="0" w:lineRule="atLeast"/>
              <w:jc w:val="right"/>
            </w:pPr>
            <w:r w:rsidRPr="00174442">
              <w:t>-</w:t>
            </w:r>
            <w:r w:rsidRPr="00174442" w:rsidR="00D013B2">
              <w:t>2.0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41E1755" w14:textId="3C82E939">
            <w:pPr>
              <w:spacing w:before="20" w:after="20" w:line="0" w:lineRule="atLeast"/>
              <w:jc w:val="right"/>
            </w:pPr>
            <w:r w:rsidRPr="00174442">
              <w:t>-</w:t>
            </w:r>
            <w:r w:rsidRPr="00174442" w:rsidR="00D013B2">
              <w:t>10.7</w:t>
            </w:r>
          </w:p>
        </w:tc>
      </w:tr>
      <w:tr w:rsidRPr="00174442" w:rsidR="00425F28" w:rsidTr="00772F01" w14:paraId="2CA2404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61D2D8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868411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955630" w14:textId="55FD4E5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6183293"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95901A7"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6A12BC0"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018348C"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A4C9DC"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E0BF16"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80F7162" w14:textId="1E22B652">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37D6D88" w14:textId="34B919D8">
            <w:pPr>
              <w:spacing w:before="20" w:after="20" w:line="0" w:lineRule="atLeast"/>
              <w:jc w:val="right"/>
            </w:pPr>
            <w:r w:rsidRPr="00174442">
              <w:t>-</w:t>
            </w:r>
            <w:r w:rsidRPr="00174442" w:rsidR="00D013B2">
              <w:t>0.9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DDFC556" w14:textId="3C2133D5">
            <w:pPr>
              <w:spacing w:before="20" w:after="20" w:line="0" w:lineRule="atLeast"/>
              <w:jc w:val="right"/>
            </w:pPr>
            <w:r w:rsidRPr="00174442">
              <w:t>-</w:t>
            </w:r>
            <w:r w:rsidRPr="00174442" w:rsidR="00D013B2">
              <w:t>4.8</w:t>
            </w:r>
          </w:p>
        </w:tc>
      </w:tr>
      <w:tr w:rsidRPr="00174442" w:rsidR="001A645D" w:rsidTr="008B2AF2" w14:paraId="1FD1FA0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789651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CF8407C" w14:textId="60CE4D57">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7ACE84B3" w14:textId="753382EA">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FC5B4F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EBB93BC"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D1F7BBF"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DB302A"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2D3BD09" w14:textId="09612BBD">
            <w:pPr>
              <w:spacing w:before="20" w:after="20" w:line="0" w:lineRule="atLeast"/>
              <w:jc w:val="right"/>
            </w:pPr>
            <w:r w:rsidRPr="00174442">
              <w:t>-</w:t>
            </w:r>
            <w:r w:rsidRPr="00174442" w:rsidR="00D013B2">
              <w:t>1.6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007CCD3" w14:textId="6FD7AEF3">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498A3A" w14:textId="405F9072">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E48A92A" w14:textId="2D353C1C">
            <w:pPr>
              <w:spacing w:before="20" w:after="20" w:line="0" w:lineRule="atLeast"/>
              <w:jc w:val="right"/>
            </w:pPr>
            <w:r w:rsidRPr="00174442">
              <w:t>-</w:t>
            </w:r>
            <w:r w:rsidRPr="00174442" w:rsidR="00D013B2">
              <w:t>8.7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48E7EC9" w14:textId="6E4FB7B7">
            <w:pPr>
              <w:spacing w:before="20" w:after="20" w:line="0" w:lineRule="atLeast"/>
              <w:jc w:val="right"/>
            </w:pPr>
            <w:r w:rsidRPr="00174442">
              <w:t>-</w:t>
            </w:r>
            <w:r w:rsidRPr="00174442" w:rsidR="00D013B2">
              <w:t>8.3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9A2A648" w14:textId="0347D481">
            <w:pPr>
              <w:spacing w:before="20" w:after="20" w:line="0" w:lineRule="atLeast"/>
              <w:jc w:val="right"/>
            </w:pPr>
            <w:r w:rsidRPr="00174442">
              <w:t>-</w:t>
            </w:r>
            <w:r w:rsidRPr="00174442" w:rsidR="00D013B2">
              <w:t>9.7</w:t>
            </w:r>
          </w:p>
        </w:tc>
      </w:tr>
      <w:tr w:rsidRPr="00174442" w:rsidR="001A645D" w:rsidTr="009259C2" w14:paraId="718862E0"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571277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104136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468B34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FB27D6F"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8318EF"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96094B8"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9360F1D" w14:textId="75B0176D">
            <w:pPr>
              <w:spacing w:before="20" w:after="20" w:line="0" w:lineRule="atLeast"/>
              <w:jc w:val="right"/>
            </w:pPr>
            <w:r w:rsidRPr="00174442">
              <w:t>-</w:t>
            </w:r>
            <w:r w:rsidRPr="00174442" w:rsidR="00D013B2">
              <w:t>3.7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9EEB530" w14:textId="7F7FA423">
            <w:pPr>
              <w:spacing w:before="20" w:after="20" w:line="0" w:lineRule="atLeast"/>
              <w:jc w:val="right"/>
            </w:pPr>
            <w:r w:rsidRPr="00174442">
              <w:t>-</w:t>
            </w:r>
            <w:r w:rsidRPr="00174442" w:rsidR="00D013B2">
              <w:t>3.6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5A9AA69" w14:textId="5EC8C714">
            <w:pPr>
              <w:spacing w:before="20" w:after="20" w:line="0" w:lineRule="atLeast"/>
              <w:jc w:val="right"/>
            </w:pPr>
            <w:r w:rsidRPr="00174442">
              <w:t>-</w:t>
            </w:r>
            <w:r w:rsidRPr="00174442" w:rsidR="00D013B2">
              <w:t>3.6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8FB4BEC" w14:textId="578A278D">
            <w:pPr>
              <w:spacing w:before="20" w:after="20" w:line="0" w:lineRule="atLeast"/>
              <w:jc w:val="right"/>
            </w:pPr>
            <w:r w:rsidRPr="00174442">
              <w:t>-</w:t>
            </w:r>
            <w:r w:rsidRPr="00174442" w:rsidR="00D013B2">
              <w:t>19.3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B9C6509" w14:textId="6A1C2B87">
            <w:pPr>
              <w:spacing w:before="20" w:after="20" w:line="0" w:lineRule="atLeast"/>
              <w:jc w:val="right"/>
            </w:pPr>
            <w:r w:rsidRPr="00174442">
              <w:t>-</w:t>
            </w:r>
            <w:r w:rsidRPr="00174442" w:rsidR="00D013B2">
              <w:t>18.5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9DD1556" w14:textId="55BEDC0B">
            <w:pPr>
              <w:spacing w:before="20" w:after="20" w:line="0" w:lineRule="atLeast"/>
              <w:jc w:val="right"/>
            </w:pPr>
            <w:r w:rsidRPr="00174442">
              <w:t>-</w:t>
            </w:r>
            <w:r w:rsidRPr="00174442" w:rsidR="00D013B2">
              <w:t>21.5</w:t>
            </w:r>
          </w:p>
        </w:tc>
      </w:tr>
      <w:tr w:rsidRPr="00174442" w:rsidR="001A645D" w:rsidTr="009259C2" w14:paraId="030BF3B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846150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3A1658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C046B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8663C3C"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521D4F1" w14:textId="77777777">
            <w:pPr>
              <w:spacing w:before="20" w:after="20" w:line="0" w:lineRule="atLeast"/>
              <w:jc w:val="right"/>
            </w:pPr>
            <w:r w:rsidRPr="00174442">
              <w:t>6.3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F2E0DD" w14:textId="77777777">
            <w:pPr>
              <w:spacing w:before="20" w:after="20" w:line="0" w:lineRule="atLeast"/>
              <w:jc w:val="right"/>
            </w:pPr>
            <w:r w:rsidRPr="00174442">
              <w:t>9.4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9A96AC7" w14:textId="160C7175">
            <w:pPr>
              <w:spacing w:before="20" w:after="20" w:line="0" w:lineRule="atLeast"/>
              <w:jc w:val="right"/>
            </w:pPr>
            <w:r w:rsidRPr="00174442">
              <w:t>-</w:t>
            </w:r>
            <w:r w:rsidRPr="00174442" w:rsidR="00D013B2">
              <w:t>6.1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3725519" w14:textId="766958B6">
            <w:pPr>
              <w:spacing w:before="20" w:after="20" w:line="0" w:lineRule="atLeast"/>
              <w:jc w:val="right"/>
            </w:pPr>
            <w:r w:rsidRPr="00174442">
              <w:t>-</w:t>
            </w:r>
            <w:r w:rsidRPr="00174442" w:rsidR="00D013B2">
              <w:t>5.9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4375CC5" w14:textId="427D3BB2">
            <w:pPr>
              <w:spacing w:before="20" w:after="20" w:line="0" w:lineRule="atLeast"/>
              <w:jc w:val="right"/>
            </w:pPr>
            <w:r w:rsidRPr="00174442">
              <w:t>-</w:t>
            </w:r>
            <w:r w:rsidRPr="00174442" w:rsidR="00D013B2">
              <w:t>6.0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EEF6B8" w14:textId="596805FC">
            <w:pPr>
              <w:spacing w:before="20" w:after="20" w:line="0" w:lineRule="atLeast"/>
              <w:jc w:val="right"/>
            </w:pPr>
            <w:r w:rsidRPr="00174442">
              <w:t>-</w:t>
            </w:r>
            <w:r w:rsidRPr="00174442" w:rsidR="00D013B2">
              <w:t>31.9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C7B9BC8" w14:textId="06BA8B16">
            <w:pPr>
              <w:spacing w:before="20" w:after="20" w:line="0" w:lineRule="atLeast"/>
              <w:jc w:val="right"/>
            </w:pPr>
            <w:r w:rsidRPr="00174442">
              <w:t>-</w:t>
            </w:r>
            <w:r w:rsidRPr="00174442" w:rsidR="00D013B2">
              <w:t>30.5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D13FE33" w14:textId="3D768C1B">
            <w:pPr>
              <w:spacing w:before="20" w:after="20" w:line="0" w:lineRule="atLeast"/>
              <w:jc w:val="right"/>
            </w:pPr>
            <w:r w:rsidRPr="00174442">
              <w:t>-</w:t>
            </w:r>
            <w:r w:rsidRPr="00174442" w:rsidR="00D013B2">
              <w:t>35.5</w:t>
            </w:r>
          </w:p>
        </w:tc>
      </w:tr>
      <w:tr w:rsidRPr="00174442" w:rsidR="001A645D" w:rsidTr="009259C2" w14:paraId="78263B2D"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C91CA2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0056B7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F8028D" w14:textId="4088B0A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86CB04"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9274088"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E36059"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AF3FFFC" w14:textId="2CD3B932">
            <w:pPr>
              <w:spacing w:before="20" w:after="20" w:line="0" w:lineRule="atLeast"/>
              <w:jc w:val="right"/>
            </w:pPr>
            <w:r w:rsidRPr="00174442">
              <w:t>-</w:t>
            </w:r>
            <w:r w:rsidRPr="00174442" w:rsidR="00D013B2">
              <w:t>2.7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DB05597" w14:textId="517478D9">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0D06309" w14:textId="7C4CF3D2">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57440A9" w14:textId="2F32BB12">
            <w:pPr>
              <w:spacing w:before="20" w:after="20" w:line="0" w:lineRule="atLeast"/>
              <w:jc w:val="right"/>
            </w:pPr>
            <w:r w:rsidRPr="00174442">
              <w:t>-</w:t>
            </w:r>
            <w:r w:rsidRPr="00174442" w:rsidR="00D013B2">
              <w:t>14.2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7E17EEB" w14:textId="483F7E13">
            <w:pPr>
              <w:spacing w:before="20" w:after="20" w:line="0" w:lineRule="atLeast"/>
              <w:jc w:val="right"/>
            </w:pPr>
            <w:r w:rsidRPr="00174442">
              <w:t>-</w:t>
            </w:r>
            <w:r w:rsidRPr="00174442" w:rsidR="00D013B2">
              <w:t>13.5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CEC9F2" w14:textId="46D48541">
            <w:pPr>
              <w:spacing w:before="20" w:after="20" w:line="0" w:lineRule="atLeast"/>
              <w:jc w:val="right"/>
            </w:pPr>
            <w:r w:rsidRPr="00174442">
              <w:t>-</w:t>
            </w:r>
            <w:r w:rsidRPr="00174442" w:rsidR="00D013B2">
              <w:t>15.8</w:t>
            </w:r>
          </w:p>
        </w:tc>
      </w:tr>
      <w:tr w:rsidRPr="00174442" w:rsidR="00425F28" w:rsidTr="009259C2" w14:paraId="2A9A76D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DB92D9F"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4182BC3" w14:textId="6208ED19">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5E53D38C" w14:textId="61F64D54">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E77780"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E05AF1"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0DA98A"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32DF2BD" w14:textId="0A0BD271">
            <w:pPr>
              <w:spacing w:before="20" w:after="20" w:line="0" w:lineRule="atLeast"/>
              <w:jc w:val="right"/>
            </w:pPr>
            <w:r w:rsidRPr="00174442">
              <w:t>-</w:t>
            </w:r>
            <w:r w:rsidRPr="00174442" w:rsidR="00D013B2">
              <w:t>0.9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4C6342B" w14:textId="0294EA48">
            <w:pPr>
              <w:spacing w:before="20" w:after="20" w:line="0" w:lineRule="atLeast"/>
              <w:jc w:val="right"/>
            </w:pPr>
            <w:r w:rsidRPr="00174442">
              <w:t>-</w:t>
            </w:r>
            <w:r w:rsidRPr="00174442" w:rsidR="00D013B2">
              <w:t>3.4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2CC4AF5" w14:textId="25EC8C99">
            <w:pPr>
              <w:spacing w:before="20" w:after="20" w:line="0" w:lineRule="atLeast"/>
              <w:jc w:val="right"/>
            </w:pPr>
            <w:r w:rsidRPr="00174442">
              <w:t>-</w:t>
            </w:r>
            <w:r w:rsidRPr="00174442" w:rsidR="00D013B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264843A" w14:textId="7EDA8526">
            <w:pPr>
              <w:spacing w:before="20" w:after="20" w:line="0" w:lineRule="atLeast"/>
              <w:jc w:val="right"/>
            </w:pPr>
            <w:r w:rsidRPr="00174442">
              <w:t>-</w:t>
            </w:r>
            <w:r w:rsidRPr="00174442" w:rsidR="00D013B2">
              <w:t>4.5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5317C37" w14:textId="20330329">
            <w:pPr>
              <w:spacing w:before="20" w:after="20" w:line="0" w:lineRule="atLeast"/>
              <w:jc w:val="right"/>
            </w:pPr>
            <w:r w:rsidRPr="00174442">
              <w:t>-</w:t>
            </w:r>
            <w:r w:rsidRPr="00174442" w:rsidR="00D013B2">
              <w:t>14.6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67706F9" w14:textId="600CF537">
            <w:pPr>
              <w:spacing w:before="20" w:after="20" w:line="0" w:lineRule="atLeast"/>
              <w:jc w:val="right"/>
            </w:pPr>
            <w:r w:rsidRPr="00174442">
              <w:t>-</w:t>
            </w:r>
            <w:r w:rsidRPr="00174442" w:rsidR="00D013B2">
              <w:t>14.7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F5352C1" w14:textId="6C281718">
            <w:pPr>
              <w:spacing w:before="20" w:after="20" w:line="0" w:lineRule="atLeast"/>
              <w:jc w:val="right"/>
            </w:pPr>
            <w:r w:rsidRPr="00174442">
              <w:t>-</w:t>
            </w:r>
            <w:r w:rsidRPr="00174442" w:rsidR="00D013B2">
              <w:t>14.2</w:t>
            </w:r>
          </w:p>
        </w:tc>
      </w:tr>
      <w:tr w:rsidRPr="00174442" w:rsidR="00425F28" w:rsidTr="009259C2" w14:paraId="369D7734"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2CE60A4"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25E2614"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0E7B771"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475434A" w14:textId="77777777">
            <w:pPr>
              <w:spacing w:before="20" w:after="20" w:line="0" w:lineRule="atLeast"/>
              <w:jc w:val="right"/>
            </w:pPr>
            <w:r w:rsidRPr="00174442">
              <w:t>1.3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1A35488" w14:textId="77777777">
            <w:pPr>
              <w:spacing w:before="20" w:after="20" w:line="0" w:lineRule="atLeast"/>
              <w:jc w:val="right"/>
            </w:pPr>
            <w:r w:rsidRPr="00174442">
              <w:t>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EEDFC3" w14:textId="590AE4EF">
            <w:pPr>
              <w:spacing w:before="20" w:after="20" w:line="0" w:lineRule="atLeast"/>
              <w:jc w:val="right"/>
            </w:pPr>
            <w:r w:rsidRPr="00174442">
              <w:t>-</w:t>
            </w:r>
            <w:r w:rsidRPr="00174442" w:rsidR="00D013B2">
              <w:t>1.9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40B2D6E" w14:textId="11FD9059">
            <w:pPr>
              <w:spacing w:before="20" w:after="20" w:line="0" w:lineRule="atLeast"/>
              <w:jc w:val="right"/>
            </w:pPr>
            <w:r w:rsidRPr="00174442">
              <w:t>-</w:t>
            </w:r>
            <w:r w:rsidRPr="00174442" w:rsidR="00D013B2">
              <w:t>7.6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BDABCE3" w14:textId="479772E9">
            <w:pPr>
              <w:spacing w:before="20" w:after="20" w:line="0" w:lineRule="atLeast"/>
              <w:jc w:val="right"/>
            </w:pPr>
            <w:r w:rsidRPr="00174442">
              <w:t>-</w:t>
            </w:r>
            <w:r w:rsidRPr="00174442" w:rsidR="00D013B2">
              <w:t>8.2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18D27D5" w14:textId="1820208D">
            <w:pPr>
              <w:spacing w:before="20" w:after="20" w:line="0" w:lineRule="atLeast"/>
              <w:jc w:val="right"/>
            </w:pPr>
            <w:r w:rsidRPr="00174442">
              <w:t>-</w:t>
            </w:r>
            <w:r w:rsidRPr="00174442" w:rsidR="00D013B2">
              <w:t>9.9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F3DE847" w14:textId="238D74C6">
            <w:pPr>
              <w:spacing w:before="20" w:after="20" w:line="0" w:lineRule="atLeast"/>
              <w:jc w:val="right"/>
            </w:pPr>
            <w:r w:rsidRPr="00174442">
              <w:t>-</w:t>
            </w:r>
            <w:r w:rsidRPr="00174442" w:rsidR="00D013B2">
              <w:t>32.4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504B3B9" w14:textId="04C5A893">
            <w:pPr>
              <w:spacing w:before="20" w:after="20" w:line="0" w:lineRule="atLeast"/>
              <w:jc w:val="right"/>
            </w:pPr>
            <w:r w:rsidRPr="00174442">
              <w:t>-</w:t>
            </w:r>
            <w:r w:rsidRPr="00174442" w:rsidR="00D013B2">
              <w:t>32.7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6FA86E" w14:textId="2DE0BE4F">
            <w:pPr>
              <w:spacing w:before="20" w:after="20" w:line="0" w:lineRule="atLeast"/>
              <w:jc w:val="right"/>
            </w:pPr>
            <w:r w:rsidRPr="00174442">
              <w:t>-</w:t>
            </w:r>
            <w:r w:rsidRPr="00174442" w:rsidR="00D013B2">
              <w:t>31.7</w:t>
            </w:r>
          </w:p>
        </w:tc>
      </w:tr>
      <w:tr w:rsidRPr="00174442" w:rsidR="00425F28" w:rsidTr="009259C2" w14:paraId="47E21C47"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1F2C74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9D4C4C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28D6D5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6A89027"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AEF113" w14:textId="77777777">
            <w:pPr>
              <w:spacing w:before="20" w:after="20" w:line="0" w:lineRule="atLeast"/>
              <w:jc w:val="right"/>
            </w:pPr>
            <w:r w:rsidRPr="00174442">
              <w:t>8.3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16335A0" w14:textId="21F1AB4D">
            <w:pPr>
              <w:spacing w:before="20" w:after="20" w:line="0" w:lineRule="atLeast"/>
              <w:jc w:val="right"/>
            </w:pPr>
            <w:r w:rsidRPr="00174442">
              <w:t>-</w:t>
            </w:r>
            <w:r w:rsidRPr="00174442" w:rsidR="00D013B2">
              <w:t>3.1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0D1F28" w14:textId="4F457134">
            <w:pPr>
              <w:spacing w:before="20" w:after="20" w:line="0" w:lineRule="atLeast"/>
              <w:jc w:val="right"/>
            </w:pPr>
            <w:r w:rsidRPr="00174442">
              <w:t>-</w:t>
            </w:r>
            <w:r w:rsidRPr="00174442" w:rsidR="00D013B2">
              <w:t>12.6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07107E4" w14:textId="3614B5A0">
            <w:pPr>
              <w:spacing w:before="20" w:after="20" w:line="0" w:lineRule="atLeast"/>
              <w:jc w:val="right"/>
            </w:pPr>
            <w:r w:rsidRPr="00174442">
              <w:t>-</w:t>
            </w:r>
            <w:r w:rsidRPr="00174442" w:rsidR="00D013B2">
              <w:t>13.5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B487ECF" w14:textId="53889DE1">
            <w:pPr>
              <w:spacing w:before="20" w:after="20" w:line="0" w:lineRule="atLeast"/>
              <w:jc w:val="right"/>
            </w:pPr>
            <w:r w:rsidRPr="00174442">
              <w:t>-</w:t>
            </w:r>
            <w:r w:rsidRPr="00174442" w:rsidR="00D013B2">
              <w:t>16.4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735A1E4" w14:textId="3B1DAA03">
            <w:pPr>
              <w:spacing w:before="20" w:after="20" w:line="0" w:lineRule="atLeast"/>
              <w:jc w:val="right"/>
            </w:pPr>
            <w:r w:rsidRPr="00174442">
              <w:t>-</w:t>
            </w:r>
            <w:r w:rsidRPr="00174442" w:rsidR="00D013B2">
              <w:t>53.4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F9087BD" w14:textId="7C1016CB">
            <w:pPr>
              <w:spacing w:before="20" w:after="20" w:line="0" w:lineRule="atLeast"/>
              <w:jc w:val="right"/>
            </w:pPr>
            <w:r w:rsidRPr="00174442">
              <w:t>-</w:t>
            </w:r>
            <w:r w:rsidRPr="00174442" w:rsidR="00D013B2">
              <w:t>53.9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B42452" w14:textId="1047648F">
            <w:pPr>
              <w:spacing w:before="20" w:after="20" w:line="0" w:lineRule="atLeast"/>
              <w:jc w:val="right"/>
            </w:pPr>
            <w:r w:rsidRPr="00174442">
              <w:t>-</w:t>
            </w:r>
            <w:r w:rsidRPr="00174442" w:rsidR="00D013B2">
              <w:t>52.3</w:t>
            </w:r>
          </w:p>
        </w:tc>
      </w:tr>
      <w:tr w:rsidRPr="00174442" w:rsidR="00425F28" w:rsidTr="009259C2" w14:paraId="78D65B79"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863BC5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53E1D3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F2BFBD" w14:textId="55A37437">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DB26E75" w14:textId="77777777">
            <w:pPr>
              <w:spacing w:before="20" w:after="20" w:line="0" w:lineRule="atLeast"/>
              <w:jc w:val="right"/>
            </w:pPr>
            <w:r w:rsidRPr="00174442">
              <w:t>0.9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1444C35"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42C4E98" w14:textId="1EA13B69">
            <w:pPr>
              <w:spacing w:before="20" w:after="20" w:line="0" w:lineRule="atLeast"/>
              <w:jc w:val="right"/>
            </w:pPr>
            <w:r w:rsidRPr="00174442">
              <w:t>-</w:t>
            </w:r>
            <w:r w:rsidRPr="00174442" w:rsidR="00D013B2">
              <w:t>1.4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2CFDFAF" w14:textId="2A7100A4">
            <w:pPr>
              <w:spacing w:before="20" w:after="20" w:line="0" w:lineRule="atLeast"/>
              <w:jc w:val="right"/>
            </w:pPr>
            <w:r w:rsidRPr="00174442">
              <w:t>-</w:t>
            </w:r>
            <w:r w:rsidRPr="00174442" w:rsidR="00D013B2">
              <w:t>5.6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BC4FFFA" w14:textId="4C3250B8">
            <w:pPr>
              <w:spacing w:before="20" w:after="20" w:line="0" w:lineRule="atLeast"/>
              <w:jc w:val="right"/>
            </w:pPr>
            <w:r w:rsidRPr="00174442">
              <w:t>-</w:t>
            </w:r>
            <w:r w:rsidRPr="00174442" w:rsidR="00D013B2">
              <w:t>6.0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F9CC8E9" w14:textId="414F8513">
            <w:pPr>
              <w:spacing w:before="20" w:after="20" w:line="0" w:lineRule="atLeast"/>
              <w:jc w:val="right"/>
            </w:pPr>
            <w:r w:rsidRPr="00174442">
              <w:t>-</w:t>
            </w:r>
            <w:r w:rsidRPr="00174442" w:rsidR="00D013B2">
              <w:t>7.3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CD485D8" w14:textId="22B108C4">
            <w:pPr>
              <w:spacing w:before="20" w:after="20" w:line="0" w:lineRule="atLeast"/>
              <w:jc w:val="right"/>
            </w:pPr>
            <w:r w:rsidRPr="00174442">
              <w:t>-</w:t>
            </w:r>
            <w:r w:rsidRPr="00174442" w:rsidR="00D013B2">
              <w:t>23.7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01FA6FB" w14:textId="7CA9F907">
            <w:pPr>
              <w:spacing w:before="20" w:after="20" w:line="0" w:lineRule="atLeast"/>
              <w:jc w:val="right"/>
            </w:pPr>
            <w:r w:rsidRPr="00174442">
              <w:t>-</w:t>
            </w:r>
            <w:r w:rsidRPr="00174442" w:rsidR="00D013B2">
              <w:t>23.9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955BA3C" w14:textId="1FC379BB">
            <w:pPr>
              <w:spacing w:before="20" w:after="20" w:line="0" w:lineRule="atLeast"/>
              <w:jc w:val="right"/>
            </w:pPr>
            <w:r w:rsidRPr="00174442">
              <w:t>-</w:t>
            </w:r>
            <w:r w:rsidRPr="00174442" w:rsidR="00D013B2">
              <w:t>23.2</w:t>
            </w:r>
          </w:p>
        </w:tc>
      </w:tr>
    </w:tbl>
    <w:p w:rsidRPr="00174442" w:rsidR="00D013B2" w:rsidP="00323916" w:rsidRDefault="00D013B2" w14:paraId="7AE94D54" w14:textId="2E0F5861">
      <w:pPr>
        <w:pStyle w:val="Appsub-heading"/>
        <w:numPr>
          <w:ilvl w:val="0"/>
          <w:numId w:val="78"/>
        </w:numPr>
      </w:pPr>
      <w:r w:rsidRPr="00174442">
        <w:t>Otway Coast Basin (basin number 235)</w:t>
      </w:r>
    </w:p>
    <w:p w:rsidRPr="00174442" w:rsidR="00D013B2" w:rsidP="00D013B2" w:rsidRDefault="00D013B2" w14:paraId="63488AEC" w14:textId="3DA9E99B">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20</w:t>
      </w:r>
      <w:r w:rsidRPr="00174442">
        <w:fldChar w:fldCharType="end"/>
      </w:r>
      <w:r w:rsidRPr="00174442" w:rsidR="00740A90">
        <w:t>:</w:t>
      </w:r>
      <w:r w:rsidRPr="00174442">
        <w:t xml:space="preserve"> Projected climate change to apply to the post-1975 reference period for the Otway Coast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8B2AF2" w14:paraId="1B8B26D2"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5A1825" w:rsidR="00D013B2" w:rsidP="005A1825" w:rsidRDefault="00D013B2" w14:paraId="71065FDD" w14:textId="43BE993C">
            <w:pPr>
              <w:pStyle w:val="TableHeadingCentre"/>
              <w:rPr>
                <w:b w:val="0"/>
              </w:rPr>
            </w:pPr>
          </w:p>
        </w:tc>
        <w:tc>
          <w:tcPr>
            <w:tcW w:w="2410" w:type="dxa"/>
            <w:tcBorders>
              <w:top w:val="single" w:color="auto" w:sz="4" w:space="0"/>
              <w:left w:val="single" w:color="auto" w:sz="4" w:space="0"/>
              <w:right w:val="single" w:color="auto" w:sz="4" w:space="0"/>
            </w:tcBorders>
          </w:tcPr>
          <w:p w:rsidRPr="005A1825" w:rsidR="00D013B2" w:rsidP="005A1825" w:rsidRDefault="00D013B2" w14:paraId="1C98A337" w14:textId="1B771DCA">
            <w:pPr>
              <w:pStyle w:val="TableHeadingCentre"/>
              <w:rPr>
                <w:b w:val="0"/>
              </w:rPr>
            </w:pPr>
          </w:p>
        </w:tc>
        <w:tc>
          <w:tcPr>
            <w:tcW w:w="1276" w:type="dxa"/>
            <w:tcBorders>
              <w:top w:val="single" w:color="auto" w:sz="4" w:space="0"/>
              <w:left w:val="single" w:color="auto" w:sz="4" w:space="0"/>
              <w:right w:val="single" w:color="auto" w:sz="4" w:space="0"/>
            </w:tcBorders>
          </w:tcPr>
          <w:p w:rsidRPr="005A1825" w:rsidR="00D013B2" w:rsidP="005A1825" w:rsidRDefault="00D013B2" w14:paraId="26BA2742" w14:textId="2406299C">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4E80E43F" w14:textId="1BB258D2">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41C1137D" w14:textId="545D55D3">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5A1825" w:rsidR="00D013B2" w:rsidP="005A1825" w:rsidRDefault="00D013B2" w14:paraId="27156AA5" w14:textId="77777777">
            <w:pPr>
              <w:pStyle w:val="TableHeadingCentre"/>
              <w:rPr>
                <w:b w:val="0"/>
              </w:rPr>
            </w:pPr>
            <w:r w:rsidRPr="005A1825">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5A1825" w:rsidR="00D013B2" w:rsidP="005A1825" w:rsidRDefault="00D013B2" w14:paraId="7BA8F34F" w14:textId="77777777">
            <w:pPr>
              <w:pStyle w:val="TableHeadingCentre"/>
              <w:rPr>
                <w:b w:val="0"/>
              </w:rPr>
            </w:pPr>
            <w:r w:rsidRPr="005A1825">
              <w:t>Runoff (%)</w:t>
            </w:r>
          </w:p>
        </w:tc>
      </w:tr>
      <w:tr w:rsidRPr="00174442" w:rsidR="00E446B8" w:rsidTr="008B2AF2" w14:paraId="0E0B760A"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445D095A" w14:textId="5E821DE7">
            <w:pPr>
              <w:pStyle w:val="TableHeadingCentre"/>
              <w:rPr>
                <w:b w:val="0"/>
              </w:rPr>
            </w:pPr>
            <w:r w:rsidRPr="005A1825">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403C8AFA" w14:textId="40C222C6">
            <w:pPr>
              <w:pStyle w:val="TableHeadingCentre"/>
              <w:rPr>
                <w:b w:val="0"/>
              </w:rPr>
            </w:pPr>
            <w:r w:rsidRPr="005A1825">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6DAC6505" w14:textId="72BCE96F">
            <w:pPr>
              <w:pStyle w:val="TableHeadingCentre"/>
              <w:rPr>
                <w:b w:val="0"/>
              </w:rPr>
            </w:pPr>
            <w:r w:rsidRPr="005A1825">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09AC669B" w14:textId="5454298E">
            <w:pPr>
              <w:pStyle w:val="TableHeadingCentre"/>
              <w:rPr>
                <w:b w:val="0"/>
              </w:rPr>
            </w:pPr>
            <w:r w:rsidRPr="005A1825">
              <w:t xml:space="preserve">Annual </w:t>
            </w:r>
            <w:r w:rsidRPr="00174442">
              <w:t>temp</w:t>
            </w:r>
            <w:r w:rsidRPr="005A1825">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8B2AF2" w14:paraId="35E91077" w14:textId="3BCB0B85">
            <w:pPr>
              <w:pStyle w:val="TableHeadingCentre"/>
              <w:rPr>
                <w:b w:val="0"/>
              </w:rPr>
            </w:pPr>
            <w:r w:rsidRPr="005A1825">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49297BFF" w14:textId="14A3392E">
            <w:pPr>
              <w:pStyle w:val="TableHeadingCentre"/>
              <w:rPr>
                <w:b w:val="0"/>
              </w:rPr>
            </w:pPr>
            <w:r w:rsidRPr="005A1825">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5786CC83" w14:textId="77777777">
            <w:pPr>
              <w:pStyle w:val="TableHeadingCentre"/>
              <w:rPr>
                <w:b w:val="0"/>
              </w:rPr>
            </w:pPr>
            <w:r w:rsidRPr="005A1825">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6960A67D" w14:textId="4E8708AE">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3BDFEEA4" w14:textId="2D64DF51">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18D2CC44" w14:textId="77777777">
            <w:pPr>
              <w:pStyle w:val="TableHeadingCentre"/>
              <w:rPr>
                <w:b w:val="0"/>
              </w:rPr>
            </w:pPr>
            <w:r w:rsidRPr="005A1825">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69F31981" w14:textId="11D7F3AE">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2E264AAC" w14:textId="24AC181B">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r>
      <w:tr w:rsidRPr="00174442" w:rsidR="001A645D" w:rsidTr="008B2AF2" w14:paraId="092A37CB"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8BC1108" w14:textId="3A5BE740">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1E650FA" w14:textId="44B75FD7">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4BBD3DF8" w14:textId="2D91BADD">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FF20F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79FB33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AA1905" w14:textId="77777777">
            <w:pPr>
              <w:spacing w:before="20" w:after="20" w:line="0" w:lineRule="atLeast"/>
              <w:jc w:val="right"/>
            </w:pPr>
            <w:r w:rsidRPr="00174442">
              <w:t>1.1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8EB3D3"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9958BC8" w14:textId="77777777">
            <w:pPr>
              <w:spacing w:before="20" w:after="20" w:line="0" w:lineRule="atLeast"/>
              <w:jc w:val="right"/>
            </w:pPr>
            <w:r w:rsidRPr="0017444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9204150"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7662BF"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9B6F435" w14:textId="5951E311">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C35F49" w14:textId="3580F046">
            <w:pPr>
              <w:spacing w:before="20" w:after="20" w:line="0" w:lineRule="atLeast"/>
              <w:jc w:val="right"/>
            </w:pPr>
            <w:r w:rsidRPr="00174442">
              <w:t>-</w:t>
            </w:r>
            <w:r w:rsidRPr="00174442" w:rsidR="00D013B2">
              <w:t>1.4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42B38AF" w14:textId="2E8E72E4">
            <w:pPr>
              <w:spacing w:before="20" w:after="20" w:line="0" w:lineRule="atLeast"/>
              <w:jc w:val="right"/>
            </w:pPr>
            <w:r w:rsidRPr="00174442">
              <w:t>-</w:t>
            </w:r>
            <w:r w:rsidRPr="00174442" w:rsidR="00D013B2">
              <w:t>2.6</w:t>
            </w:r>
          </w:p>
        </w:tc>
      </w:tr>
      <w:tr w:rsidRPr="00174442" w:rsidR="001A645D" w:rsidTr="008B2AF2" w14:paraId="0E3AE3D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3AB0C4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403266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E648F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88A00F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552B9A"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B767B2E" w14:textId="77777777">
            <w:pPr>
              <w:spacing w:before="20" w:after="20" w:line="0" w:lineRule="atLeast"/>
              <w:jc w:val="right"/>
            </w:pPr>
            <w:r w:rsidRPr="00174442">
              <w:t>8.8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B604B15" w14:textId="77777777">
            <w:pPr>
              <w:spacing w:before="20" w:after="20" w:line="0" w:lineRule="atLeast"/>
              <w:jc w:val="right"/>
            </w:pPr>
            <w:r w:rsidRPr="0017444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2D4763"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1863E1"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EBC6A14" w14:textId="29DA56EB">
            <w:pPr>
              <w:spacing w:before="20" w:after="20" w:line="0" w:lineRule="atLeast"/>
              <w:jc w:val="right"/>
            </w:pPr>
            <w:r w:rsidRPr="00174442">
              <w:t>-</w:t>
            </w:r>
            <w:r w:rsidRPr="00174442" w:rsidR="00D013B2">
              <w:t>2.8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D3E7C13" w14:textId="384530CA">
            <w:pPr>
              <w:spacing w:before="20" w:after="20" w:line="0" w:lineRule="atLeast"/>
              <w:jc w:val="right"/>
            </w:pPr>
            <w:r w:rsidRPr="00174442">
              <w:t>-</w:t>
            </w:r>
            <w:r w:rsidRPr="00174442" w:rsidR="00D013B2">
              <w:t>2.7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12AB3A6" w14:textId="516D90CB">
            <w:pPr>
              <w:spacing w:before="20" w:after="20" w:line="0" w:lineRule="atLeast"/>
              <w:jc w:val="right"/>
            </w:pPr>
            <w:r w:rsidRPr="00174442">
              <w:t>-</w:t>
            </w:r>
            <w:r w:rsidRPr="00174442" w:rsidR="00D013B2">
              <w:t>5.0</w:t>
            </w:r>
          </w:p>
        </w:tc>
      </w:tr>
      <w:tr w:rsidRPr="00174442" w:rsidR="001A645D" w:rsidTr="008B2AF2" w14:paraId="740B246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4435E6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788C70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548CAF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4A0052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9F2A0AD"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0B022F" w14:textId="77777777">
            <w:pPr>
              <w:spacing w:before="20" w:after="20" w:line="0" w:lineRule="atLeast"/>
              <w:jc w:val="right"/>
            </w:pPr>
            <w:r w:rsidRPr="00174442">
              <w:t>12.3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D5FB025"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AF56AE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143773"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6A034CF" w14:textId="7358ACA9">
            <w:pPr>
              <w:spacing w:before="20" w:after="20" w:line="0" w:lineRule="atLeast"/>
              <w:jc w:val="right"/>
            </w:pPr>
            <w:r w:rsidRPr="00174442">
              <w:t>-</w:t>
            </w:r>
            <w:r w:rsidRPr="00174442" w:rsidR="00D013B2">
              <w:t>3.9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B16B0C2" w14:textId="2BE4C555">
            <w:pPr>
              <w:spacing w:before="20" w:after="20" w:line="0" w:lineRule="atLeast"/>
              <w:jc w:val="right"/>
            </w:pPr>
            <w:r w:rsidRPr="00174442">
              <w:t>-</w:t>
            </w:r>
            <w:r w:rsidRPr="00174442" w:rsidR="00D013B2">
              <w:t>3.7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087C7DD" w14:textId="02732420">
            <w:pPr>
              <w:spacing w:before="20" w:after="20" w:line="0" w:lineRule="atLeast"/>
              <w:jc w:val="right"/>
            </w:pPr>
            <w:r w:rsidRPr="00174442">
              <w:t>-</w:t>
            </w:r>
            <w:r w:rsidRPr="00174442" w:rsidR="00D013B2">
              <w:t>7.0</w:t>
            </w:r>
          </w:p>
        </w:tc>
      </w:tr>
      <w:tr w:rsidRPr="00174442" w:rsidR="001A645D" w:rsidTr="008B2AF2" w14:paraId="1C199B5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A80695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B55555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B8C42C" w14:textId="77D834E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24AC1B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8F5B14A"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9F45BD" w14:textId="77777777">
            <w:pPr>
              <w:spacing w:before="20" w:after="20" w:line="0" w:lineRule="atLeast"/>
              <w:jc w:val="right"/>
            </w:pPr>
            <w:r w:rsidRPr="0017444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D43460A" w14:textId="77777777">
            <w:pPr>
              <w:spacing w:before="20" w:after="20" w:line="0" w:lineRule="atLeast"/>
              <w:jc w:val="right"/>
            </w:pPr>
            <w:r w:rsidRPr="0017444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E2DA6E"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E27DE9"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9052638" w14:textId="53A5B998">
            <w:pPr>
              <w:spacing w:before="20" w:after="20" w:line="0" w:lineRule="atLeast"/>
              <w:jc w:val="right"/>
            </w:pPr>
            <w:r w:rsidRPr="00174442">
              <w:t>-</w:t>
            </w:r>
            <w:r w:rsidRPr="00174442" w:rsidR="00D013B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597EC44" w14:textId="17CDCF78">
            <w:pPr>
              <w:spacing w:before="20" w:after="20" w:line="0" w:lineRule="atLeast"/>
              <w:jc w:val="right"/>
            </w:pPr>
            <w:r w:rsidRPr="00174442">
              <w:t>-</w:t>
            </w:r>
            <w:r w:rsidRPr="00174442" w:rsidR="00D013B2">
              <w:t>2.2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04FAFD7" w14:textId="4D9CDA80">
            <w:pPr>
              <w:spacing w:before="20" w:after="20" w:line="0" w:lineRule="atLeast"/>
              <w:jc w:val="right"/>
            </w:pPr>
            <w:r w:rsidRPr="00174442">
              <w:t>-</w:t>
            </w:r>
            <w:r w:rsidRPr="00174442" w:rsidR="00D013B2">
              <w:t>4.1</w:t>
            </w:r>
          </w:p>
        </w:tc>
      </w:tr>
      <w:tr w:rsidRPr="00174442" w:rsidR="00425F28" w:rsidTr="00772F01" w14:paraId="7C3C5B1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D69BA2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C16C6E0" w14:textId="15774B47">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10D86A60" w14:textId="3DCC611A">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975A70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95ED06"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FB2B01C"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51AED1A"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506CA80" w14:textId="7A29251F">
            <w:pPr>
              <w:spacing w:before="20" w:after="20" w:line="0" w:lineRule="atLeast"/>
              <w:jc w:val="right"/>
            </w:pPr>
            <w:r w:rsidRPr="00174442">
              <w:t>-</w:t>
            </w:r>
            <w:r w:rsidRPr="00174442" w:rsidR="00D013B2">
              <w:t>1.6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9351FC" w14:textId="1782121F">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BD2750" w14:textId="73FDEC7A">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999D7B8" w14:textId="6F65ED84">
            <w:pPr>
              <w:spacing w:before="20" w:after="20" w:line="0" w:lineRule="atLeast"/>
              <w:jc w:val="right"/>
            </w:pPr>
            <w:r w:rsidRPr="00174442">
              <w:t>-</w:t>
            </w:r>
            <w:r w:rsidRPr="00174442" w:rsidR="00D013B2">
              <w:t>5.2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F57566" w14:textId="3455E20E">
            <w:pPr>
              <w:spacing w:before="20" w:after="20" w:line="0" w:lineRule="atLeast"/>
              <w:jc w:val="right"/>
            </w:pPr>
            <w:r w:rsidRPr="00174442">
              <w:t>-</w:t>
            </w:r>
            <w:r w:rsidRPr="00174442" w:rsidR="00D013B2">
              <w:t>4.9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CA5B5CC" w14:textId="5DCE0BBA">
            <w:pPr>
              <w:spacing w:before="20" w:after="20" w:line="0" w:lineRule="atLeast"/>
              <w:jc w:val="right"/>
            </w:pPr>
            <w:r w:rsidRPr="00174442">
              <w:t>-</w:t>
            </w:r>
            <w:r w:rsidRPr="00174442" w:rsidR="00D013B2">
              <w:t>7.7</w:t>
            </w:r>
          </w:p>
        </w:tc>
      </w:tr>
      <w:tr w:rsidRPr="00174442" w:rsidR="00425F28" w:rsidTr="00772F01" w14:paraId="43D135F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27FE85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001EB4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4AB3B0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803BBA2"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241EBA7"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5FA292F"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90A966F" w14:textId="44A4B3D7">
            <w:pPr>
              <w:spacing w:before="20" w:after="20" w:line="0" w:lineRule="atLeast"/>
              <w:jc w:val="right"/>
            </w:pPr>
            <w:r w:rsidRPr="00174442">
              <w:t>-</w:t>
            </w:r>
            <w:r w:rsidRPr="00174442" w:rsidR="00D013B2">
              <w:t>3.1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63A2087" w14:textId="7D940DB4">
            <w:pPr>
              <w:spacing w:before="20" w:after="20" w:line="0" w:lineRule="atLeast"/>
              <w:jc w:val="right"/>
            </w:pPr>
            <w:r w:rsidRPr="00174442">
              <w:t>-</w:t>
            </w:r>
            <w:r w:rsidRPr="00174442" w:rsidR="00D013B2">
              <w:t>3.0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FEACB8" w14:textId="33DEA0FC">
            <w:pPr>
              <w:spacing w:before="20" w:after="20" w:line="0" w:lineRule="atLeast"/>
              <w:jc w:val="right"/>
            </w:pPr>
            <w:r w:rsidRPr="00174442">
              <w:t>-</w:t>
            </w:r>
            <w:r w:rsidRPr="00174442" w:rsidR="00D013B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B34C1DE" w14:textId="7ED2C147">
            <w:pPr>
              <w:spacing w:before="20" w:after="20" w:line="0" w:lineRule="atLeast"/>
              <w:jc w:val="right"/>
            </w:pPr>
            <w:r w:rsidRPr="00174442">
              <w:t>-</w:t>
            </w:r>
            <w:r w:rsidRPr="00174442" w:rsidR="00D013B2">
              <w:t>10.1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1FE563D" w14:textId="764DC9E9">
            <w:pPr>
              <w:spacing w:before="20" w:after="20" w:line="0" w:lineRule="atLeast"/>
              <w:jc w:val="right"/>
            </w:pPr>
            <w:r w:rsidRPr="00174442">
              <w:t>-</w:t>
            </w:r>
            <w:r w:rsidRPr="00174442" w:rsidR="00D013B2">
              <w:t>9.5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53F2DE9" w14:textId="2147D912">
            <w:pPr>
              <w:spacing w:before="20" w:after="20" w:line="0" w:lineRule="atLeast"/>
              <w:jc w:val="right"/>
            </w:pPr>
            <w:r w:rsidRPr="00174442">
              <w:t>-</w:t>
            </w:r>
            <w:r w:rsidRPr="00174442" w:rsidR="00D013B2">
              <w:t>15.0</w:t>
            </w:r>
          </w:p>
        </w:tc>
      </w:tr>
      <w:tr w:rsidRPr="00174442" w:rsidR="00425F28" w:rsidTr="00772F01" w14:paraId="1371173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C10E56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F3E817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BFA215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DD5E9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882C735" w14:textId="77777777">
            <w:pPr>
              <w:spacing w:before="20" w:after="20" w:line="0" w:lineRule="atLeast"/>
              <w:jc w:val="right"/>
            </w:pPr>
            <w:r w:rsidRPr="00174442">
              <w:t>4.4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C211BDE"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36BE6E" w14:textId="5C5F50E4">
            <w:pPr>
              <w:spacing w:before="20" w:after="20" w:line="0" w:lineRule="atLeast"/>
              <w:jc w:val="right"/>
            </w:pPr>
            <w:r w:rsidRPr="00174442">
              <w:t>-</w:t>
            </w:r>
            <w:r w:rsidRPr="00174442" w:rsidR="00D013B2">
              <w:t>4.4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834774C" w14:textId="4FAF345C">
            <w:pPr>
              <w:spacing w:before="20" w:after="20" w:line="0" w:lineRule="atLeast"/>
              <w:jc w:val="right"/>
            </w:pPr>
            <w:r w:rsidRPr="00174442">
              <w:t>-</w:t>
            </w:r>
            <w:r w:rsidRPr="00174442" w:rsidR="00D013B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FD189D5" w14:textId="0F789F17">
            <w:pPr>
              <w:spacing w:before="20" w:after="20" w:line="0" w:lineRule="atLeast"/>
              <w:jc w:val="right"/>
            </w:pPr>
            <w:r w:rsidRPr="00174442">
              <w:t>-</w:t>
            </w:r>
            <w:r w:rsidRPr="00174442" w:rsidR="00D013B2">
              <w:t>5.2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4A18772" w14:textId="217BFDE3">
            <w:pPr>
              <w:spacing w:before="20" w:after="20" w:line="0" w:lineRule="atLeast"/>
              <w:jc w:val="right"/>
            </w:pPr>
            <w:r w:rsidRPr="00174442">
              <w:t>-</w:t>
            </w:r>
            <w:r w:rsidRPr="00174442" w:rsidR="00D013B2">
              <w:t>14.2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3D5FCCD" w14:textId="2CC7C0B6">
            <w:pPr>
              <w:spacing w:before="20" w:after="20" w:line="0" w:lineRule="atLeast"/>
              <w:jc w:val="right"/>
            </w:pPr>
            <w:r w:rsidRPr="00174442">
              <w:t>-</w:t>
            </w:r>
            <w:r w:rsidRPr="00174442" w:rsidR="00D013B2">
              <w:t>13.4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3501CE3" w14:textId="0638D864">
            <w:pPr>
              <w:spacing w:before="20" w:after="20" w:line="0" w:lineRule="atLeast"/>
              <w:jc w:val="right"/>
            </w:pPr>
            <w:r w:rsidRPr="00174442">
              <w:t>-</w:t>
            </w:r>
            <w:r w:rsidRPr="00174442" w:rsidR="00D013B2">
              <w:t>21.1</w:t>
            </w:r>
          </w:p>
        </w:tc>
      </w:tr>
      <w:tr w:rsidRPr="00174442" w:rsidR="00425F28" w:rsidTr="00772F01" w14:paraId="7C14DFA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4938DC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BB25F4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FF4213" w14:textId="7B81737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F96ADB7"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932504"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FFD4A2"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E8D1DF2" w14:textId="14D77E48">
            <w:pPr>
              <w:spacing w:before="20" w:after="20" w:line="0" w:lineRule="atLeast"/>
              <w:jc w:val="right"/>
            </w:pPr>
            <w:r w:rsidRPr="00174442">
              <w:t>-</w:t>
            </w:r>
            <w:r w:rsidRPr="00174442" w:rsidR="00D013B2">
              <w:t>2.6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6C2B79D" w14:textId="2A145EE8">
            <w:pPr>
              <w:spacing w:before="20" w:after="20" w:line="0" w:lineRule="atLeast"/>
              <w:jc w:val="right"/>
            </w:pPr>
            <w:r w:rsidRPr="00174442">
              <w:t>-</w:t>
            </w:r>
            <w:r w:rsidRPr="00174442" w:rsidR="00D013B2">
              <w:t>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70ACEAF" w14:textId="6A89C072">
            <w:pPr>
              <w:spacing w:before="20" w:after="20" w:line="0" w:lineRule="atLeast"/>
              <w:jc w:val="right"/>
            </w:pPr>
            <w:r w:rsidRPr="00174442">
              <w:t>-</w:t>
            </w:r>
            <w:r w:rsidRPr="00174442" w:rsidR="00D013B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4A808CF" w14:textId="41A8D145">
            <w:pPr>
              <w:spacing w:before="20" w:after="20" w:line="0" w:lineRule="atLeast"/>
              <w:jc w:val="right"/>
            </w:pPr>
            <w:r w:rsidRPr="00174442">
              <w:t>-</w:t>
            </w:r>
            <w:r w:rsidRPr="00174442" w:rsidR="00D013B2">
              <w:t>8.3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D66C2FE" w14:textId="04712793">
            <w:pPr>
              <w:spacing w:before="20" w:after="20" w:line="0" w:lineRule="atLeast"/>
              <w:jc w:val="right"/>
            </w:pPr>
            <w:r w:rsidRPr="00174442">
              <w:t>-</w:t>
            </w:r>
            <w:r w:rsidRPr="00174442" w:rsidR="00D013B2">
              <w:t>7.9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A53634A" w14:textId="0407EE46">
            <w:pPr>
              <w:spacing w:before="20" w:after="20" w:line="0" w:lineRule="atLeast"/>
              <w:jc w:val="right"/>
            </w:pPr>
            <w:r w:rsidRPr="00174442">
              <w:t>-</w:t>
            </w:r>
            <w:r w:rsidRPr="00174442" w:rsidR="00D013B2">
              <w:t>12.4</w:t>
            </w:r>
          </w:p>
        </w:tc>
      </w:tr>
      <w:tr w:rsidRPr="00174442" w:rsidR="001A645D" w:rsidTr="008B2AF2" w14:paraId="3411841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7D403D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BA46616" w14:textId="3F4CABED">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5CED340E" w14:textId="441C26C0">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2F2E3A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B14BDCA"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C1975F" w14:textId="77777777">
            <w:pPr>
              <w:spacing w:before="20" w:after="20" w:line="0" w:lineRule="atLeast"/>
              <w:jc w:val="right"/>
            </w:pPr>
            <w:r w:rsidRPr="00174442">
              <w:t>2.1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ED8D8B3" w14:textId="4342BBB8">
            <w:pPr>
              <w:spacing w:before="20" w:after="20" w:line="0" w:lineRule="atLeast"/>
              <w:jc w:val="right"/>
            </w:pPr>
            <w:r w:rsidRPr="00174442">
              <w:t>-</w:t>
            </w:r>
            <w:r w:rsidRPr="00174442" w:rsidR="00D013B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FFE25EA" w14:textId="722847D3">
            <w:pPr>
              <w:spacing w:before="20" w:after="20" w:line="0" w:lineRule="atLeast"/>
              <w:jc w:val="right"/>
            </w:pPr>
            <w:r w:rsidRPr="00174442">
              <w:t>-</w:t>
            </w:r>
            <w:r w:rsidRPr="00174442" w:rsidR="00D013B2">
              <w:t>3.2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4016883" w14:textId="0E585C85">
            <w:pPr>
              <w:spacing w:before="20" w:after="20" w:line="0" w:lineRule="atLeast"/>
              <w:jc w:val="right"/>
            </w:pPr>
            <w:r w:rsidRPr="00174442">
              <w:t>-</w:t>
            </w:r>
            <w:r w:rsidRPr="00174442" w:rsidR="00D013B2">
              <w:t>3.4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5132FA7" w14:textId="6EE21F53">
            <w:pPr>
              <w:spacing w:before="20" w:after="20" w:line="0" w:lineRule="atLeast"/>
              <w:jc w:val="right"/>
            </w:pPr>
            <w:r w:rsidRPr="00174442">
              <w:t>-</w:t>
            </w:r>
            <w:r w:rsidRPr="00174442" w:rsidR="00D013B2">
              <w:t>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C17C6C7" w14:textId="73D89827">
            <w:pPr>
              <w:spacing w:before="20" w:after="20" w:line="0" w:lineRule="atLeast"/>
              <w:jc w:val="right"/>
            </w:pPr>
            <w:r w:rsidRPr="00174442">
              <w:t>-</w:t>
            </w:r>
            <w:r w:rsidRPr="00174442" w:rsidR="00D013B2">
              <w:t>9.6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731811B" w14:textId="57520AAD">
            <w:pPr>
              <w:spacing w:before="20" w:after="20" w:line="0" w:lineRule="atLeast"/>
              <w:jc w:val="right"/>
            </w:pPr>
            <w:r w:rsidRPr="00174442">
              <w:t>-</w:t>
            </w:r>
            <w:r w:rsidRPr="00174442" w:rsidR="00D013B2">
              <w:t>9.4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132C738" w14:textId="01706817">
            <w:pPr>
              <w:spacing w:before="20" w:after="20" w:line="0" w:lineRule="atLeast"/>
              <w:jc w:val="right"/>
            </w:pPr>
            <w:r w:rsidRPr="00174442">
              <w:t>-</w:t>
            </w:r>
            <w:r w:rsidRPr="00174442" w:rsidR="00D013B2">
              <w:t>11.6</w:t>
            </w:r>
          </w:p>
        </w:tc>
      </w:tr>
      <w:tr w:rsidRPr="00174442" w:rsidR="001A645D" w:rsidTr="008B2AF2" w14:paraId="1D18FAB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F052A8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43DD53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2953BA"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37E01F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1EB3F4"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8EA7335" w14:textId="5055FAA5">
            <w:pPr>
              <w:spacing w:before="20" w:after="20" w:line="0" w:lineRule="atLeast"/>
              <w:jc w:val="right"/>
            </w:pPr>
            <w:r w:rsidRPr="00174442">
              <w:t>-</w:t>
            </w:r>
            <w:r w:rsidRPr="00174442" w:rsidR="00D013B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5526A62" w14:textId="0D7D5FF1">
            <w:pPr>
              <w:spacing w:before="20" w:after="20" w:line="0" w:lineRule="atLeast"/>
              <w:jc w:val="right"/>
            </w:pPr>
            <w:r w:rsidRPr="00174442">
              <w:t>-</w:t>
            </w:r>
            <w:r w:rsidRPr="00174442" w:rsidR="00D013B2">
              <w:t>6.2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5C7F8EE" w14:textId="1DD650E2">
            <w:pPr>
              <w:spacing w:before="20" w:after="20" w:line="0" w:lineRule="atLeast"/>
              <w:jc w:val="right"/>
            </w:pPr>
            <w:r w:rsidRPr="00174442">
              <w:t>-</w:t>
            </w:r>
            <w:r w:rsidRPr="00174442" w:rsidR="00D013B2">
              <w:t>6.7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3A5BFAB" w14:textId="41E9A7A6">
            <w:pPr>
              <w:spacing w:before="20" w:after="20" w:line="0" w:lineRule="atLeast"/>
              <w:jc w:val="right"/>
            </w:pPr>
            <w:r w:rsidRPr="00174442">
              <w:t>-</w:t>
            </w:r>
            <w:r w:rsidRPr="00174442" w:rsidR="00D013B2">
              <w:t>9.4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8B6CA9A" w14:textId="3BD151F6">
            <w:pPr>
              <w:spacing w:before="20" w:after="20" w:line="0" w:lineRule="atLeast"/>
              <w:jc w:val="right"/>
            </w:pPr>
            <w:r w:rsidRPr="00174442">
              <w:t>-</w:t>
            </w:r>
            <w:r w:rsidRPr="00174442" w:rsidR="00D013B2">
              <w:t>18.7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7875ABA" w14:textId="68422F38">
            <w:pPr>
              <w:spacing w:before="20" w:after="20" w:line="0" w:lineRule="atLeast"/>
              <w:jc w:val="right"/>
            </w:pPr>
            <w:r w:rsidRPr="00174442">
              <w:t>-</w:t>
            </w:r>
            <w:r w:rsidRPr="00174442" w:rsidR="00D013B2">
              <w:t>18.2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B050D0" w14:textId="4E1A63EA">
            <w:pPr>
              <w:spacing w:before="20" w:after="20" w:line="0" w:lineRule="atLeast"/>
              <w:jc w:val="right"/>
            </w:pPr>
            <w:r w:rsidRPr="00174442">
              <w:t>-</w:t>
            </w:r>
            <w:r w:rsidRPr="00174442" w:rsidR="00D013B2">
              <w:t>22.5</w:t>
            </w:r>
          </w:p>
        </w:tc>
      </w:tr>
      <w:tr w:rsidRPr="00174442" w:rsidR="001A645D" w:rsidTr="008B2AF2" w14:paraId="165EB09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257902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44124A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28966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1FB96D"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E195EAB" w14:textId="77777777">
            <w:pPr>
              <w:spacing w:before="20" w:after="20" w:line="0" w:lineRule="atLeast"/>
              <w:jc w:val="right"/>
            </w:pPr>
            <w:r w:rsidRPr="00174442">
              <w:t>5.9</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E519851" w14:textId="6577E96A">
            <w:pPr>
              <w:spacing w:before="20" w:after="20" w:line="0" w:lineRule="atLeast"/>
              <w:jc w:val="right"/>
            </w:pPr>
            <w:r w:rsidRPr="00174442">
              <w:t>-</w:t>
            </w:r>
            <w:r w:rsidRPr="00174442" w:rsidR="00D013B2">
              <w:t>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B4D3F3B" w14:textId="44426671">
            <w:pPr>
              <w:spacing w:before="20" w:after="20" w:line="0" w:lineRule="atLeast"/>
              <w:jc w:val="right"/>
            </w:pPr>
            <w:r w:rsidRPr="00174442">
              <w:t>-</w:t>
            </w:r>
            <w:r w:rsidRPr="00174442" w:rsidR="00D013B2">
              <w:t>8.6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7F922C" w14:textId="4260DC36">
            <w:pPr>
              <w:spacing w:before="20" w:after="20" w:line="0" w:lineRule="atLeast"/>
              <w:jc w:val="right"/>
            </w:pPr>
            <w:r w:rsidRPr="00174442">
              <w:t>-</w:t>
            </w:r>
            <w:r w:rsidRPr="00174442" w:rsidR="00D013B2">
              <w:t>9.4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21796B9" w14:textId="18ECD152">
            <w:pPr>
              <w:spacing w:before="20" w:after="20" w:line="0" w:lineRule="atLeast"/>
              <w:jc w:val="right"/>
            </w:pPr>
            <w:r w:rsidRPr="00174442">
              <w:t>-</w:t>
            </w:r>
            <w:r w:rsidRPr="00174442" w:rsidR="00D013B2">
              <w:t>13.2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FE110B" w14:textId="5026F820">
            <w:pPr>
              <w:spacing w:before="20" w:after="20" w:line="0" w:lineRule="atLeast"/>
              <w:jc w:val="right"/>
            </w:pPr>
            <w:r w:rsidRPr="00174442">
              <w:t>-</w:t>
            </w:r>
            <w:r w:rsidRPr="00174442" w:rsidR="00D013B2">
              <w:t>26.3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6E0CB08" w14:textId="0209CC74">
            <w:pPr>
              <w:spacing w:before="20" w:after="20" w:line="0" w:lineRule="atLeast"/>
              <w:jc w:val="right"/>
            </w:pPr>
            <w:r w:rsidRPr="00174442">
              <w:t>-</w:t>
            </w:r>
            <w:r w:rsidRPr="00174442" w:rsidR="00D013B2">
              <w:t>25.6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8D9CB72" w14:textId="4CF53609">
            <w:pPr>
              <w:spacing w:before="20" w:after="20" w:line="0" w:lineRule="atLeast"/>
              <w:jc w:val="right"/>
            </w:pPr>
            <w:r w:rsidRPr="00174442">
              <w:t>-</w:t>
            </w:r>
            <w:r w:rsidRPr="00174442" w:rsidR="00D013B2">
              <w:t>31.6</w:t>
            </w:r>
          </w:p>
        </w:tc>
      </w:tr>
      <w:tr w:rsidRPr="00174442" w:rsidR="001A645D" w:rsidTr="009259C2" w14:paraId="034FA8CC"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9A8E14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ED72D8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FFA2128" w14:textId="274AE87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9D6CD47"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8DFD26"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2358B45" w14:textId="4D16A67B">
            <w:pPr>
              <w:spacing w:before="20" w:after="20" w:line="0" w:lineRule="atLeast"/>
              <w:jc w:val="right"/>
            </w:pPr>
            <w:r w:rsidRPr="00174442">
              <w:t>-</w:t>
            </w:r>
            <w:r w:rsidRPr="00174442" w:rsidR="00D013B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B2CC88F" w14:textId="78FD9805">
            <w:pPr>
              <w:spacing w:before="20" w:after="20" w:line="0" w:lineRule="atLeast"/>
              <w:jc w:val="right"/>
            </w:pPr>
            <w:r w:rsidRPr="00174442">
              <w:t>-</w:t>
            </w:r>
            <w:r w:rsidRPr="00174442" w:rsidR="00D013B2">
              <w:t>5.1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016DE67" w14:textId="33BDE1C4">
            <w:pPr>
              <w:spacing w:before="20" w:after="20" w:line="0" w:lineRule="atLeast"/>
              <w:jc w:val="right"/>
            </w:pPr>
            <w:r w:rsidRPr="00174442">
              <w:t>-</w:t>
            </w:r>
            <w:r w:rsidRPr="00174442" w:rsidR="00D013B2">
              <w:t>5.5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85F0810" w14:textId="168AF00D">
            <w:pPr>
              <w:spacing w:before="20" w:after="20" w:line="0" w:lineRule="atLeast"/>
              <w:jc w:val="right"/>
            </w:pPr>
            <w:r w:rsidRPr="00174442">
              <w:t>-</w:t>
            </w:r>
            <w:r w:rsidRPr="00174442" w:rsidR="00D013B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0C4FDD8" w14:textId="6B27E003">
            <w:pPr>
              <w:spacing w:before="20" w:after="20" w:line="0" w:lineRule="atLeast"/>
              <w:jc w:val="right"/>
            </w:pPr>
            <w:r w:rsidRPr="00174442">
              <w:t>-</w:t>
            </w:r>
            <w:r w:rsidRPr="00174442" w:rsidR="00D013B2">
              <w:t>15.4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04B0B80" w14:textId="73C9C341">
            <w:pPr>
              <w:spacing w:before="20" w:after="20" w:line="0" w:lineRule="atLeast"/>
              <w:jc w:val="right"/>
            </w:pPr>
            <w:r w:rsidRPr="00174442">
              <w:t>-</w:t>
            </w:r>
            <w:r w:rsidRPr="00174442" w:rsidR="00D013B2">
              <w:t>15.0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A052B02" w14:textId="1E5491AC">
            <w:pPr>
              <w:spacing w:before="20" w:after="20" w:line="0" w:lineRule="atLeast"/>
              <w:jc w:val="right"/>
            </w:pPr>
            <w:r w:rsidRPr="00174442">
              <w:t>-</w:t>
            </w:r>
            <w:r w:rsidRPr="00174442" w:rsidR="00D013B2">
              <w:t>18.6</w:t>
            </w:r>
          </w:p>
        </w:tc>
      </w:tr>
      <w:tr w:rsidRPr="00174442" w:rsidR="00425F28" w:rsidTr="00772F01" w14:paraId="536520E5"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20B4F03" w14:textId="14FC6217">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6E2E2B6" w14:textId="2D652D1B">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69202892" w14:textId="1BACBBD6">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C15BA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1E6F89A"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DC1658" w14:textId="77777777">
            <w:pPr>
              <w:spacing w:before="20" w:after="20" w:line="0" w:lineRule="atLeast"/>
              <w:jc w:val="right"/>
            </w:pPr>
            <w:r w:rsidRPr="00174442">
              <w:t>1.1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A52051D"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79AE687" w14:textId="77777777">
            <w:pPr>
              <w:spacing w:before="20" w:after="20" w:line="0" w:lineRule="atLeast"/>
              <w:jc w:val="right"/>
            </w:pPr>
            <w:r w:rsidRPr="0017444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8A9D56"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C2D359"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932AE68" w14:textId="72CADF07">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859CB03" w14:textId="6BDB13CA">
            <w:pPr>
              <w:spacing w:before="20" w:after="20" w:line="0" w:lineRule="atLeast"/>
              <w:jc w:val="right"/>
            </w:pPr>
            <w:r w:rsidRPr="00174442">
              <w:t>-</w:t>
            </w:r>
            <w:r w:rsidRPr="00174442" w:rsidR="00D013B2">
              <w:t>1.3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7CDF60D" w14:textId="4E931D26">
            <w:pPr>
              <w:spacing w:before="20" w:after="20" w:line="0" w:lineRule="atLeast"/>
              <w:jc w:val="right"/>
            </w:pPr>
            <w:r w:rsidRPr="00174442">
              <w:t>-</w:t>
            </w:r>
            <w:r w:rsidRPr="00174442" w:rsidR="00D013B2">
              <w:t>2.5</w:t>
            </w:r>
          </w:p>
        </w:tc>
      </w:tr>
      <w:tr w:rsidRPr="00174442" w:rsidR="00425F28" w:rsidTr="00772F01" w14:paraId="6EB74A0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9ABD8A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0A3EC0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A3264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CFF77A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F9E70E3"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C5D9888" w14:textId="77777777">
            <w:pPr>
              <w:spacing w:before="20" w:after="20" w:line="0" w:lineRule="atLeast"/>
              <w:jc w:val="right"/>
            </w:pPr>
            <w:r w:rsidRPr="00174442">
              <w:t>9.9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DB17652"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14E441"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88581DA"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4D38C4B" w14:textId="7CD222E0">
            <w:pPr>
              <w:spacing w:before="20" w:after="20" w:line="0" w:lineRule="atLeast"/>
              <w:jc w:val="right"/>
            </w:pPr>
            <w:r w:rsidRPr="00174442">
              <w:t>-</w:t>
            </w:r>
            <w:r w:rsidRPr="00174442" w:rsidR="00D013B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2B9FC14" w14:textId="2490F70B">
            <w:pPr>
              <w:spacing w:before="20" w:after="20" w:line="0" w:lineRule="atLeast"/>
              <w:jc w:val="right"/>
            </w:pPr>
            <w:r w:rsidRPr="00174442">
              <w:t>-</w:t>
            </w:r>
            <w:r w:rsidRPr="00174442" w:rsidR="00D013B2">
              <w:t>3.0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4085526" w14:textId="68622AA6">
            <w:pPr>
              <w:spacing w:before="20" w:after="20" w:line="0" w:lineRule="atLeast"/>
              <w:jc w:val="right"/>
            </w:pPr>
            <w:r w:rsidRPr="00174442">
              <w:t>-</w:t>
            </w:r>
            <w:r w:rsidRPr="00174442" w:rsidR="00D013B2">
              <w:t>5.6</w:t>
            </w:r>
          </w:p>
        </w:tc>
      </w:tr>
      <w:tr w:rsidRPr="00174442" w:rsidR="00425F28" w:rsidTr="00772F01" w14:paraId="27F6415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89FC35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41691E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0E9852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9A5B814"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93B6BA"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ED5C0C8" w14:textId="77777777">
            <w:pPr>
              <w:spacing w:before="20" w:after="20" w:line="0" w:lineRule="atLeast"/>
              <w:jc w:val="right"/>
            </w:pPr>
            <w:r w:rsidRPr="00174442">
              <w:t>16.3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9518FDF"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909485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28DB6A"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7658FD" w14:textId="190B115A">
            <w:pPr>
              <w:spacing w:before="20" w:after="20" w:line="0" w:lineRule="atLeast"/>
              <w:jc w:val="right"/>
            </w:pPr>
            <w:r w:rsidRPr="00174442">
              <w:t>-</w:t>
            </w:r>
            <w:r w:rsidRPr="00174442" w:rsidR="00D013B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408F77" w14:textId="58A56483">
            <w:pPr>
              <w:spacing w:before="20" w:after="20" w:line="0" w:lineRule="atLeast"/>
              <w:jc w:val="right"/>
            </w:pPr>
            <w:r w:rsidRPr="00174442">
              <w:t>-</w:t>
            </w:r>
            <w:r w:rsidRPr="00174442" w:rsidR="00D013B2">
              <w:t>4.9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CCB2DA" w14:textId="5C0DE5FB">
            <w:pPr>
              <w:spacing w:before="20" w:after="20" w:line="0" w:lineRule="atLeast"/>
              <w:jc w:val="right"/>
            </w:pPr>
            <w:r w:rsidRPr="00174442">
              <w:t>-</w:t>
            </w:r>
            <w:r w:rsidRPr="00174442" w:rsidR="00D013B2">
              <w:t>9.3</w:t>
            </w:r>
          </w:p>
        </w:tc>
      </w:tr>
      <w:tr w:rsidRPr="00174442" w:rsidR="00425F28" w:rsidTr="00772F01" w14:paraId="76EA4E6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D349E6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6AD0D4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E2A040" w14:textId="46BDEBC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C2A9A1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965E182"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48915D1" w14:textId="77777777">
            <w:pPr>
              <w:spacing w:before="20" w:after="20" w:line="0" w:lineRule="atLeast"/>
              <w:jc w:val="right"/>
            </w:pPr>
            <w:r w:rsidRPr="0017444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A16A162" w14:textId="77777777">
            <w:pPr>
              <w:spacing w:before="20" w:after="20" w:line="0" w:lineRule="atLeast"/>
              <w:jc w:val="right"/>
            </w:pPr>
            <w:r w:rsidRPr="0017444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39F7C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7E28812"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88AF62E" w14:textId="60AD2154">
            <w:pPr>
              <w:spacing w:before="20" w:after="20" w:line="0" w:lineRule="atLeast"/>
              <w:jc w:val="right"/>
            </w:pPr>
            <w:r w:rsidRPr="00174442">
              <w:t>-</w:t>
            </w:r>
            <w:r w:rsidRPr="00174442" w:rsidR="00D013B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12FBCE" w14:textId="6CE485C7">
            <w:pPr>
              <w:spacing w:before="20" w:after="20" w:line="0" w:lineRule="atLeast"/>
              <w:jc w:val="right"/>
            </w:pPr>
            <w:r w:rsidRPr="00174442">
              <w:t>-</w:t>
            </w:r>
            <w:r w:rsidRPr="00174442" w:rsidR="00D013B2">
              <w:t>2.2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152F769" w14:textId="15ED2393">
            <w:pPr>
              <w:spacing w:before="20" w:after="20" w:line="0" w:lineRule="atLeast"/>
              <w:jc w:val="right"/>
            </w:pPr>
            <w:r w:rsidRPr="00174442">
              <w:t>-</w:t>
            </w:r>
            <w:r w:rsidRPr="00174442" w:rsidR="00D013B2">
              <w:t>4.1</w:t>
            </w:r>
          </w:p>
        </w:tc>
      </w:tr>
      <w:tr w:rsidRPr="00174442" w:rsidR="001A645D" w:rsidTr="008B2AF2" w14:paraId="7604DE7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5CFE99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4421E73" w14:textId="457A70AE">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579709A0" w14:textId="727B35FA">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85935E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751B7B"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4AC2B9B"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119EC4" w14:textId="77777777">
            <w:pPr>
              <w:spacing w:before="20" w:after="20" w:line="0" w:lineRule="atLeast"/>
              <w:jc w:val="right"/>
            </w:pPr>
            <w:r w:rsidRPr="0017444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B04ADA7" w14:textId="0E3739C1">
            <w:pPr>
              <w:spacing w:before="20" w:after="20" w:line="0" w:lineRule="atLeast"/>
              <w:jc w:val="right"/>
            </w:pPr>
            <w:r w:rsidRPr="00174442">
              <w:t>-</w:t>
            </w:r>
            <w:r w:rsidRPr="00174442" w:rsidR="00D013B2">
              <w:t>1.6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D86C173" w14:textId="77AF587B">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5B83431" w14:textId="1CE26FCE">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6B7065A" w14:textId="35E7F4E6">
            <w:pPr>
              <w:spacing w:before="20" w:after="20" w:line="0" w:lineRule="atLeast"/>
              <w:jc w:val="right"/>
            </w:pPr>
            <w:r w:rsidRPr="00174442">
              <w:t>-</w:t>
            </w:r>
            <w:r w:rsidRPr="00174442" w:rsidR="00D013B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67BA0A2" w14:textId="1EAAE4D6">
            <w:pPr>
              <w:spacing w:before="20" w:after="20" w:line="0" w:lineRule="atLeast"/>
              <w:jc w:val="right"/>
            </w:pPr>
            <w:r w:rsidRPr="00174442">
              <w:t>-</w:t>
            </w:r>
            <w:r w:rsidRPr="00174442" w:rsidR="00D013B2">
              <w:t>4.8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FCE3CF3" w14:textId="1D19B1F2">
            <w:pPr>
              <w:spacing w:before="20" w:after="20" w:line="0" w:lineRule="atLeast"/>
              <w:jc w:val="right"/>
            </w:pPr>
            <w:r w:rsidRPr="00174442">
              <w:t>-</w:t>
            </w:r>
            <w:r w:rsidRPr="00174442" w:rsidR="00D013B2">
              <w:t>7.6</w:t>
            </w:r>
          </w:p>
        </w:tc>
      </w:tr>
      <w:tr w:rsidRPr="00174442" w:rsidR="001A645D" w:rsidTr="009259C2" w14:paraId="43CA9C4F"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3D6565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0BA1CF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EF7259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6B2D70"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BAF202"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E32C23"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8212CD4" w14:textId="7DCC6056">
            <w:pPr>
              <w:spacing w:before="20" w:after="20" w:line="0" w:lineRule="atLeast"/>
              <w:jc w:val="right"/>
            </w:pPr>
            <w:r w:rsidRPr="00174442">
              <w:t>-</w:t>
            </w:r>
            <w:r w:rsidRPr="00174442" w:rsidR="00D013B2">
              <w:t>3.5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BC1B35C" w14:textId="2498B1C3">
            <w:pPr>
              <w:spacing w:before="20" w:after="20" w:line="0" w:lineRule="atLeast"/>
              <w:jc w:val="right"/>
            </w:pPr>
            <w:r w:rsidRPr="00174442">
              <w:t>-</w:t>
            </w:r>
            <w:r w:rsidRPr="00174442" w:rsidR="00D013B2">
              <w:t>3.3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10A8AF1" w14:textId="10E85CAF">
            <w:pPr>
              <w:spacing w:before="20" w:after="20" w:line="0" w:lineRule="atLeast"/>
              <w:jc w:val="right"/>
            </w:pPr>
            <w:r w:rsidRPr="00174442">
              <w:t>-</w:t>
            </w:r>
            <w:r w:rsidRPr="00174442" w:rsidR="00D013B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C811412" w14:textId="3D386D0E">
            <w:pPr>
              <w:spacing w:before="20" w:after="20" w:line="0" w:lineRule="atLeast"/>
              <w:jc w:val="right"/>
            </w:pPr>
            <w:r w:rsidRPr="00174442">
              <w:t>-</w:t>
            </w:r>
            <w:r w:rsidRPr="00174442" w:rsidR="00D013B2">
              <w:t>11.4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EEBCC2E" w14:textId="38BC96DE">
            <w:pPr>
              <w:spacing w:before="20" w:after="20" w:line="0" w:lineRule="atLeast"/>
              <w:jc w:val="right"/>
            </w:pPr>
            <w:r w:rsidRPr="00174442">
              <w:t>-</w:t>
            </w:r>
            <w:r w:rsidRPr="00174442" w:rsidR="00D013B2">
              <w:t>10.7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704F226" w14:textId="35F481E4">
            <w:pPr>
              <w:spacing w:before="20" w:after="20" w:line="0" w:lineRule="atLeast"/>
              <w:jc w:val="right"/>
            </w:pPr>
            <w:r w:rsidRPr="00174442">
              <w:t>-</w:t>
            </w:r>
            <w:r w:rsidRPr="00174442" w:rsidR="00D013B2">
              <w:t>16.9</w:t>
            </w:r>
          </w:p>
        </w:tc>
      </w:tr>
      <w:tr w:rsidRPr="00174442" w:rsidR="001A645D" w:rsidTr="009259C2" w14:paraId="34F902D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EDB49E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DAE2C0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DDB187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945D7CE"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774E67C" w14:textId="77777777">
            <w:pPr>
              <w:spacing w:before="20" w:after="20" w:line="0" w:lineRule="atLeast"/>
              <w:jc w:val="right"/>
            </w:pPr>
            <w:r w:rsidRPr="00174442">
              <w:t>5.8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ABAE50E" w14:textId="77777777">
            <w:pPr>
              <w:spacing w:before="20" w:after="20" w:line="0" w:lineRule="atLeast"/>
              <w:jc w:val="right"/>
            </w:pPr>
            <w:r w:rsidRPr="00174442">
              <w:t>9.5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EF24B43" w14:textId="0027C6FF">
            <w:pPr>
              <w:spacing w:before="20" w:after="20" w:line="0" w:lineRule="atLeast"/>
              <w:jc w:val="right"/>
            </w:pPr>
            <w:r w:rsidRPr="00174442">
              <w:t>-</w:t>
            </w:r>
            <w:r w:rsidRPr="00174442" w:rsidR="00D013B2">
              <w:t>5.8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03E28DF" w14:textId="1109DCD6">
            <w:pPr>
              <w:spacing w:before="20" w:after="20" w:line="0" w:lineRule="atLeast"/>
              <w:jc w:val="right"/>
            </w:pPr>
            <w:r w:rsidRPr="00174442">
              <w:t>-</w:t>
            </w:r>
            <w:r w:rsidRPr="00174442" w:rsidR="00D013B2">
              <w:t>5.5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BB2E3A1" w14:textId="4269BA10">
            <w:pPr>
              <w:spacing w:before="20" w:after="20" w:line="0" w:lineRule="atLeast"/>
              <w:jc w:val="right"/>
            </w:pPr>
            <w:r w:rsidRPr="00174442">
              <w:t>-</w:t>
            </w:r>
            <w:r w:rsidRPr="00174442" w:rsidR="00D013B2">
              <w:t>6.9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8D3718E" w14:textId="6D13C21F">
            <w:pPr>
              <w:spacing w:before="20" w:after="20" w:line="0" w:lineRule="atLeast"/>
              <w:jc w:val="right"/>
            </w:pPr>
            <w:r w:rsidRPr="00174442">
              <w:t>-</w:t>
            </w:r>
            <w:r w:rsidRPr="00174442" w:rsidR="00D013B2">
              <w:t>18.7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2B814CC" w14:textId="2A0B082A">
            <w:pPr>
              <w:spacing w:before="20" w:after="20" w:line="0" w:lineRule="atLeast"/>
              <w:jc w:val="right"/>
            </w:pPr>
            <w:r w:rsidRPr="00174442">
              <w:t>-</w:t>
            </w:r>
            <w:r w:rsidRPr="00174442" w:rsidR="00D013B2">
              <w:t>17.7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B02C97F" w14:textId="0444F220">
            <w:pPr>
              <w:spacing w:before="20" w:after="20" w:line="0" w:lineRule="atLeast"/>
              <w:jc w:val="right"/>
            </w:pPr>
            <w:r w:rsidRPr="00174442">
              <w:t>-</w:t>
            </w:r>
            <w:r w:rsidRPr="00174442" w:rsidR="00D013B2">
              <w:t>27.9</w:t>
            </w:r>
          </w:p>
        </w:tc>
      </w:tr>
      <w:tr w:rsidRPr="00174442" w:rsidR="001A645D" w:rsidTr="009259C2" w14:paraId="14E26829"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FEF267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4A3385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4B603CE" w14:textId="4DB8E7D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5BCBC44"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48F7303"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E3C3319"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6812D56" w14:textId="5A5961DD">
            <w:pPr>
              <w:spacing w:before="20" w:after="20" w:line="0" w:lineRule="atLeast"/>
              <w:jc w:val="right"/>
            </w:pPr>
            <w:r w:rsidRPr="00174442">
              <w:t>-</w:t>
            </w:r>
            <w:r w:rsidRPr="00174442" w:rsidR="00D013B2">
              <w:t>2.6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4B4FB67" w14:textId="320C3C18">
            <w:pPr>
              <w:spacing w:before="20" w:after="20" w:line="0" w:lineRule="atLeast"/>
              <w:jc w:val="right"/>
            </w:pPr>
            <w:r w:rsidRPr="00174442">
              <w:t>-</w:t>
            </w:r>
            <w:r w:rsidRPr="00174442" w:rsidR="00D013B2">
              <w:t>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E1DA357" w14:textId="1A6A3246">
            <w:pPr>
              <w:spacing w:before="20" w:after="20" w:line="0" w:lineRule="atLeast"/>
              <w:jc w:val="right"/>
            </w:pPr>
            <w:r w:rsidRPr="00174442">
              <w:t>-</w:t>
            </w:r>
            <w:r w:rsidRPr="00174442" w:rsidR="00D013B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2102370" w14:textId="77175AD4">
            <w:pPr>
              <w:spacing w:before="20" w:after="20" w:line="0" w:lineRule="atLeast"/>
              <w:jc w:val="right"/>
            </w:pPr>
            <w:r w:rsidRPr="00174442">
              <w:t>-</w:t>
            </w:r>
            <w:r w:rsidRPr="00174442" w:rsidR="00D013B2">
              <w:t>8.3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02C4991" w14:textId="56046815">
            <w:pPr>
              <w:spacing w:before="20" w:after="20" w:line="0" w:lineRule="atLeast"/>
              <w:jc w:val="right"/>
            </w:pPr>
            <w:r w:rsidRPr="00174442">
              <w:t>-</w:t>
            </w:r>
            <w:r w:rsidRPr="00174442" w:rsidR="00D013B2">
              <w:t>7.9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E0F1D43" w14:textId="0219CB38">
            <w:pPr>
              <w:spacing w:before="20" w:after="20" w:line="0" w:lineRule="atLeast"/>
              <w:jc w:val="right"/>
            </w:pPr>
            <w:r w:rsidRPr="00174442">
              <w:t>-</w:t>
            </w:r>
            <w:r w:rsidRPr="00174442" w:rsidR="00D013B2">
              <w:t>12.4</w:t>
            </w:r>
          </w:p>
        </w:tc>
      </w:tr>
      <w:tr w:rsidRPr="00174442" w:rsidR="00425F28" w:rsidTr="009259C2" w14:paraId="2CD0C615"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CC2B80C"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51B8551" w14:textId="3295D1CD">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6BD64FE9" w14:textId="0CF9BFA6">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7C49588"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BA94DDB"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91CC763"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01A127B" w14:textId="707DF869">
            <w:pPr>
              <w:spacing w:before="20" w:after="20" w:line="0" w:lineRule="atLeast"/>
              <w:jc w:val="right"/>
            </w:pPr>
            <w:r w:rsidRPr="00174442">
              <w:t>-</w:t>
            </w:r>
            <w:r w:rsidRPr="00174442" w:rsidR="00D013B2">
              <w:t>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343D9A4" w14:textId="2BAFCCDB">
            <w:pPr>
              <w:spacing w:before="20" w:after="20" w:line="0" w:lineRule="atLeast"/>
              <w:jc w:val="right"/>
            </w:pPr>
            <w:r w:rsidRPr="00174442">
              <w:t>-</w:t>
            </w:r>
            <w:r w:rsidRPr="00174442" w:rsidR="00D013B2">
              <w:t>3.1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D014411" w14:textId="1252B904">
            <w:pPr>
              <w:spacing w:before="20" w:after="20" w:line="0" w:lineRule="atLeast"/>
              <w:jc w:val="right"/>
            </w:pPr>
            <w:r w:rsidRPr="00174442">
              <w:t>-</w:t>
            </w:r>
            <w:r w:rsidRPr="00174442" w:rsidR="00D013B2">
              <w:t>3.4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49D11B2" w14:textId="0A907E90">
            <w:pPr>
              <w:spacing w:before="20" w:after="20" w:line="0" w:lineRule="atLeast"/>
              <w:jc w:val="right"/>
            </w:pPr>
            <w:r w:rsidRPr="00174442">
              <w:t>-</w:t>
            </w:r>
            <w:r w:rsidRPr="00174442" w:rsidR="00D013B2">
              <w:t>4.8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28BCCB7B" w14:textId="6453FEF3">
            <w:pPr>
              <w:spacing w:before="20" w:after="20" w:line="0" w:lineRule="atLeast"/>
              <w:jc w:val="right"/>
            </w:pPr>
            <w:r w:rsidRPr="00174442">
              <w:t>-</w:t>
            </w:r>
            <w:r w:rsidRPr="00174442" w:rsidR="00D013B2">
              <w:t>9.5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D70426" w14:textId="0568A9AA">
            <w:pPr>
              <w:spacing w:before="20" w:after="20" w:line="0" w:lineRule="atLeast"/>
              <w:jc w:val="right"/>
            </w:pPr>
            <w:r w:rsidRPr="00174442">
              <w:t>-</w:t>
            </w:r>
            <w:r w:rsidRPr="00174442" w:rsidR="00D013B2">
              <w:t>9.2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CC7172B" w14:textId="1B419C20">
            <w:pPr>
              <w:spacing w:before="20" w:after="20" w:line="0" w:lineRule="atLeast"/>
              <w:jc w:val="right"/>
            </w:pPr>
            <w:r w:rsidRPr="00174442">
              <w:t>-</w:t>
            </w:r>
            <w:r w:rsidRPr="00174442" w:rsidR="00D013B2">
              <w:t>11.4</w:t>
            </w:r>
          </w:p>
        </w:tc>
      </w:tr>
      <w:tr w:rsidRPr="00174442" w:rsidR="00425F28" w:rsidTr="009259C2" w14:paraId="14106782"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04BD80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8ABCB4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1A14B5D"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D504F4" w14:textId="77777777">
            <w:pPr>
              <w:spacing w:before="20" w:after="20" w:line="0" w:lineRule="atLeast"/>
              <w:jc w:val="right"/>
            </w:pPr>
            <w:r w:rsidRPr="00174442">
              <w:t>1.2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2BDA23" w14:textId="77777777">
            <w:pPr>
              <w:spacing w:before="20" w:after="20" w:line="0" w:lineRule="atLeast"/>
              <w:jc w:val="right"/>
            </w:pPr>
            <w:r w:rsidRPr="00174442">
              <w:t>4.7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35C2DDB" w14:textId="3F0F4866">
            <w:pPr>
              <w:spacing w:before="20" w:after="20" w:line="0" w:lineRule="atLeast"/>
              <w:jc w:val="right"/>
            </w:pPr>
            <w:r w:rsidRPr="00174442">
              <w:t>-</w:t>
            </w:r>
            <w:r w:rsidRPr="00174442" w:rsidR="00D013B2">
              <w:t>1.4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2580CCA" w14:textId="4859438D">
            <w:pPr>
              <w:spacing w:before="20" w:after="20" w:line="0" w:lineRule="atLeast"/>
              <w:jc w:val="right"/>
            </w:pPr>
            <w:r w:rsidRPr="00174442">
              <w:t>-</w:t>
            </w:r>
            <w:r w:rsidRPr="00174442" w:rsidR="00D013B2">
              <w:t>6.9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6EF803E" w14:textId="2381518A">
            <w:pPr>
              <w:spacing w:before="20" w:after="20" w:line="0" w:lineRule="atLeast"/>
              <w:jc w:val="right"/>
            </w:pPr>
            <w:r w:rsidRPr="00174442">
              <w:t>-</w:t>
            </w:r>
            <w:r w:rsidRPr="00174442" w:rsidR="00D013B2">
              <w:t>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D17A2B6" w14:textId="3321E264">
            <w:pPr>
              <w:spacing w:before="20" w:after="20" w:line="0" w:lineRule="atLeast"/>
              <w:jc w:val="right"/>
            </w:pPr>
            <w:r w:rsidRPr="00174442">
              <w:t>-</w:t>
            </w:r>
            <w:r w:rsidRPr="00174442" w:rsidR="00D013B2">
              <w:t>10.6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ECA184D" w14:textId="35F6E634">
            <w:pPr>
              <w:spacing w:before="20" w:after="20" w:line="0" w:lineRule="atLeast"/>
              <w:jc w:val="right"/>
            </w:pPr>
            <w:r w:rsidRPr="00174442">
              <w:t>-</w:t>
            </w:r>
            <w:r w:rsidRPr="00174442" w:rsidR="00D013B2">
              <w:t>21.1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A13294C" w14:textId="5BEA247E">
            <w:pPr>
              <w:spacing w:before="20" w:after="20" w:line="0" w:lineRule="atLeast"/>
              <w:jc w:val="right"/>
            </w:pPr>
            <w:r w:rsidRPr="00174442">
              <w:t>-</w:t>
            </w:r>
            <w:r w:rsidRPr="00174442" w:rsidR="00D013B2">
              <w:t>20.5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C2434F4" w14:textId="4086DA2D">
            <w:pPr>
              <w:spacing w:before="20" w:after="20" w:line="0" w:lineRule="atLeast"/>
              <w:jc w:val="right"/>
            </w:pPr>
            <w:r w:rsidRPr="00174442">
              <w:t>-</w:t>
            </w:r>
            <w:r w:rsidRPr="00174442" w:rsidR="00D013B2">
              <w:t>25.4</w:t>
            </w:r>
          </w:p>
        </w:tc>
      </w:tr>
      <w:tr w:rsidRPr="00174442" w:rsidR="00425F28" w:rsidTr="009259C2" w14:paraId="7F3CC5B7"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45FAB3C"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53901CC"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06E99E"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F3D2BA3" w14:textId="77777777">
            <w:pPr>
              <w:spacing w:before="20" w:after="20" w:line="0" w:lineRule="atLeast"/>
              <w:jc w:val="right"/>
            </w:pPr>
            <w:r w:rsidRPr="00174442">
              <w:t>2.0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8BFF2DD" w14:textId="77777777">
            <w:pPr>
              <w:spacing w:before="20" w:after="20" w:line="0" w:lineRule="atLeast"/>
              <w:jc w:val="right"/>
            </w:pPr>
            <w:r w:rsidRPr="00174442">
              <w:t>7.8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6D502A4" w14:textId="106CD97A">
            <w:pPr>
              <w:spacing w:before="20" w:after="20" w:line="0" w:lineRule="atLeast"/>
              <w:jc w:val="right"/>
            </w:pPr>
            <w:r w:rsidRPr="00174442">
              <w:t>-</w:t>
            </w:r>
            <w:r w:rsidRPr="00174442" w:rsidR="00D013B2">
              <w:t>2.4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4D33F3E" w14:textId="3ADFCABA">
            <w:pPr>
              <w:spacing w:before="20" w:after="20" w:line="0" w:lineRule="atLeast"/>
              <w:jc w:val="right"/>
            </w:pPr>
            <w:r w:rsidRPr="00174442">
              <w:t>-</w:t>
            </w:r>
            <w:r w:rsidRPr="00174442" w:rsidR="00D013B2">
              <w:t>11.4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72E1C7F" w14:textId="36711E42">
            <w:pPr>
              <w:spacing w:before="20" w:after="20" w:line="0" w:lineRule="atLeast"/>
              <w:jc w:val="right"/>
            </w:pPr>
            <w:r w:rsidRPr="00174442">
              <w:t>-</w:t>
            </w:r>
            <w:r w:rsidRPr="00174442" w:rsidR="00D013B2">
              <w:t>12.4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F07E7FC" w14:textId="2CA297E7">
            <w:pPr>
              <w:spacing w:before="20" w:after="20" w:line="0" w:lineRule="atLeast"/>
              <w:jc w:val="right"/>
            </w:pPr>
            <w:r w:rsidRPr="00174442">
              <w:t>-</w:t>
            </w:r>
            <w:r w:rsidRPr="00174442" w:rsidR="00D013B2">
              <w:t>17.4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D5BA30F" w14:textId="74AA4F28">
            <w:pPr>
              <w:spacing w:before="20" w:after="20" w:line="0" w:lineRule="atLeast"/>
              <w:jc w:val="right"/>
            </w:pPr>
            <w:r w:rsidRPr="00174442">
              <w:t>-</w:t>
            </w:r>
            <w:r w:rsidRPr="00174442" w:rsidR="00D013B2">
              <w:t>34.8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4F8B6199" w14:textId="44ABB45B">
            <w:pPr>
              <w:spacing w:before="20" w:after="20" w:line="0" w:lineRule="atLeast"/>
              <w:jc w:val="right"/>
            </w:pPr>
            <w:r w:rsidRPr="00174442">
              <w:t>-</w:t>
            </w:r>
            <w:r w:rsidRPr="00174442" w:rsidR="00D013B2">
              <w:t>33.8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312BFAAE" w14:textId="0A32E699">
            <w:pPr>
              <w:spacing w:before="20" w:after="20" w:line="0" w:lineRule="atLeast"/>
              <w:jc w:val="right"/>
            </w:pPr>
            <w:r w:rsidRPr="00174442">
              <w:t>-</w:t>
            </w:r>
            <w:r w:rsidRPr="00174442" w:rsidR="00D013B2">
              <w:t>41.9</w:t>
            </w:r>
          </w:p>
        </w:tc>
      </w:tr>
      <w:tr w:rsidRPr="00174442" w:rsidR="00425F28" w:rsidTr="009259C2" w14:paraId="156A4238"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979FBE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7C0F76D"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0E0E0C6" w14:textId="7CD6CCCD">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E1BCD0B" w14:textId="77777777">
            <w:pPr>
              <w:spacing w:before="20" w:after="20" w:line="0" w:lineRule="atLeast"/>
              <w:jc w:val="right"/>
            </w:pPr>
            <w:r w:rsidRPr="00174442">
              <w:t>0.9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95F2EB" w14:textId="77777777">
            <w:pPr>
              <w:spacing w:before="20" w:after="20" w:line="0" w:lineRule="atLeast"/>
              <w:jc w:val="right"/>
            </w:pPr>
            <w:r w:rsidRPr="00174442">
              <w:t>3.5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6294F118" w14:textId="6E525F26">
            <w:pPr>
              <w:spacing w:before="20" w:after="20" w:line="0" w:lineRule="atLeast"/>
              <w:jc w:val="right"/>
            </w:pPr>
            <w:r w:rsidRPr="00174442">
              <w:t>-</w:t>
            </w:r>
            <w:r w:rsidRPr="00174442" w:rsidR="00D013B2">
              <w:t>1.1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6F209C0" w14:textId="69191F80">
            <w:pPr>
              <w:spacing w:before="20" w:after="20" w:line="0" w:lineRule="atLeast"/>
              <w:jc w:val="right"/>
            </w:pPr>
            <w:r w:rsidRPr="00174442">
              <w:t>-</w:t>
            </w:r>
            <w:r w:rsidRPr="00174442" w:rsidR="00D013B2">
              <w:t>5.1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0E6CD109" w14:textId="03DA6485">
            <w:pPr>
              <w:spacing w:before="20" w:after="20" w:line="0" w:lineRule="atLeast"/>
              <w:jc w:val="right"/>
            </w:pPr>
            <w:r w:rsidRPr="00174442">
              <w:t>-</w:t>
            </w:r>
            <w:r w:rsidRPr="00174442" w:rsidR="00D013B2">
              <w:t>5.5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F9C0847" w14:textId="6C4EEED2">
            <w:pPr>
              <w:spacing w:before="20" w:after="20" w:line="0" w:lineRule="atLeast"/>
              <w:jc w:val="right"/>
            </w:pPr>
            <w:r w:rsidRPr="00174442">
              <w:t>-</w:t>
            </w:r>
            <w:r w:rsidRPr="00174442" w:rsidR="00D013B2">
              <w:t>7.7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1FF68CF9" w14:textId="2B2CEA72">
            <w:pPr>
              <w:spacing w:before="20" w:after="20" w:line="0" w:lineRule="atLeast"/>
              <w:jc w:val="right"/>
            </w:pPr>
            <w:r w:rsidRPr="00174442">
              <w:t>-</w:t>
            </w:r>
            <w:r w:rsidRPr="00174442" w:rsidR="00D013B2">
              <w:t>15.4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508AE5A0" w14:textId="752AF080">
            <w:pPr>
              <w:spacing w:before="20" w:after="20" w:line="0" w:lineRule="atLeast"/>
              <w:jc w:val="right"/>
            </w:pPr>
            <w:r w:rsidRPr="00174442">
              <w:t>-</w:t>
            </w:r>
            <w:r w:rsidRPr="00174442" w:rsidR="00D013B2">
              <w:t>15.0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435A9C" w14:paraId="7B981BAA" w14:textId="0B595D95">
            <w:pPr>
              <w:spacing w:before="20" w:after="20" w:line="0" w:lineRule="atLeast"/>
              <w:jc w:val="right"/>
            </w:pPr>
            <w:r w:rsidRPr="00174442">
              <w:t>-</w:t>
            </w:r>
            <w:r w:rsidRPr="00174442" w:rsidR="00D013B2">
              <w:t>18.6</w:t>
            </w:r>
          </w:p>
        </w:tc>
      </w:tr>
    </w:tbl>
    <w:p w:rsidRPr="00174442" w:rsidR="00D013B2" w:rsidP="00323916" w:rsidRDefault="00D013B2" w14:paraId="3A75100C" w14:textId="60530C36">
      <w:pPr>
        <w:pStyle w:val="Appsub-heading"/>
        <w:numPr>
          <w:ilvl w:val="0"/>
          <w:numId w:val="78"/>
        </w:numPr>
      </w:pPr>
      <w:r w:rsidRPr="00174442">
        <w:t>Hopkins Basin (basin number 236)</w:t>
      </w:r>
    </w:p>
    <w:p w:rsidRPr="00174442" w:rsidR="00D013B2" w:rsidP="00D013B2" w:rsidRDefault="00D013B2" w14:paraId="37F57287" w14:textId="04537B53">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21</w:t>
      </w:r>
      <w:r w:rsidRPr="00174442">
        <w:fldChar w:fldCharType="end"/>
      </w:r>
      <w:r w:rsidRPr="00174442" w:rsidR="00740A90">
        <w:t>:</w:t>
      </w:r>
      <w:r w:rsidRPr="00174442">
        <w:t xml:space="preserve"> Projected climate change to apply to the post-1975 reference period for the Hopkins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445E904C"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5A1825" w:rsidR="00D013B2" w:rsidP="005A1825" w:rsidRDefault="00D013B2" w14:paraId="5E377A89" w14:textId="280AB701">
            <w:pPr>
              <w:pStyle w:val="TableHeadingCentre"/>
              <w:rPr>
                <w:b w:val="0"/>
              </w:rPr>
            </w:pPr>
          </w:p>
        </w:tc>
        <w:tc>
          <w:tcPr>
            <w:tcW w:w="2410" w:type="dxa"/>
            <w:tcBorders>
              <w:top w:val="single" w:color="auto" w:sz="4" w:space="0"/>
              <w:left w:val="single" w:color="auto" w:sz="4" w:space="0"/>
              <w:right w:val="single" w:color="auto" w:sz="4" w:space="0"/>
            </w:tcBorders>
          </w:tcPr>
          <w:p w:rsidRPr="005A1825" w:rsidR="00D013B2" w:rsidP="005A1825" w:rsidRDefault="00D013B2" w14:paraId="1164BD47" w14:textId="4ADD54CA">
            <w:pPr>
              <w:pStyle w:val="TableHeadingCentre"/>
              <w:rPr>
                <w:b w:val="0"/>
              </w:rPr>
            </w:pPr>
          </w:p>
        </w:tc>
        <w:tc>
          <w:tcPr>
            <w:tcW w:w="1276" w:type="dxa"/>
            <w:tcBorders>
              <w:top w:val="single" w:color="auto" w:sz="4" w:space="0"/>
              <w:left w:val="single" w:color="auto" w:sz="4" w:space="0"/>
              <w:right w:val="single" w:color="auto" w:sz="4" w:space="0"/>
            </w:tcBorders>
          </w:tcPr>
          <w:p w:rsidRPr="005A1825" w:rsidR="00D013B2" w:rsidP="005A1825" w:rsidRDefault="00D013B2" w14:paraId="60BE08A9" w14:textId="51587DC2">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755F1A40" w14:textId="5CDACF88">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5C7F07CD" w14:textId="028C5663">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5A1825" w:rsidR="00D013B2" w:rsidP="005A1825" w:rsidRDefault="00D013B2" w14:paraId="105B3BBC" w14:textId="77777777">
            <w:pPr>
              <w:pStyle w:val="TableHeadingCentre"/>
              <w:rPr>
                <w:b w:val="0"/>
              </w:rPr>
            </w:pPr>
            <w:r w:rsidRPr="005A1825">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5A1825" w:rsidR="00D013B2" w:rsidP="005A1825" w:rsidRDefault="00D013B2" w14:paraId="170F633B" w14:textId="77777777">
            <w:pPr>
              <w:pStyle w:val="TableHeadingCentre"/>
              <w:rPr>
                <w:b w:val="0"/>
              </w:rPr>
            </w:pPr>
            <w:r w:rsidRPr="005A1825">
              <w:t>Runoff (%)</w:t>
            </w:r>
          </w:p>
        </w:tc>
      </w:tr>
      <w:tr w:rsidRPr="00174442" w:rsidR="00E446B8" w:rsidTr="004443F4" w14:paraId="688A5072"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7AD2807C" w14:textId="2617BD05">
            <w:pPr>
              <w:pStyle w:val="TableHeadingCentre"/>
              <w:rPr>
                <w:b w:val="0"/>
              </w:rPr>
            </w:pPr>
            <w:r w:rsidRPr="005A1825">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7897FCD2" w14:textId="77BB21D5">
            <w:pPr>
              <w:pStyle w:val="TableHeadingCentre"/>
              <w:rPr>
                <w:b w:val="0"/>
              </w:rPr>
            </w:pPr>
            <w:r w:rsidRPr="005A1825">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79CAF427" w14:textId="610DF159">
            <w:pPr>
              <w:pStyle w:val="TableHeadingCentre"/>
              <w:rPr>
                <w:b w:val="0"/>
              </w:rPr>
            </w:pPr>
            <w:r w:rsidRPr="005A1825">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7A0583B6" w14:textId="6EF0BEAB">
            <w:pPr>
              <w:pStyle w:val="TableHeadingCentre"/>
              <w:rPr>
                <w:b w:val="0"/>
              </w:rPr>
            </w:pPr>
            <w:r w:rsidRPr="005A1825">
              <w:t xml:space="preserve">Annual </w:t>
            </w:r>
            <w:r w:rsidRPr="00174442">
              <w:t>temp</w:t>
            </w:r>
            <w:r w:rsidRPr="005A1825">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409ACD96" w14:textId="24CF9012">
            <w:pPr>
              <w:pStyle w:val="TableHeadingCentre"/>
              <w:rPr>
                <w:b w:val="0"/>
              </w:rPr>
            </w:pPr>
            <w:r w:rsidRPr="005A1825">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0DCDBFB3" w14:textId="090AAB60">
            <w:pPr>
              <w:pStyle w:val="TableHeadingCentre"/>
              <w:rPr>
                <w:b w:val="0"/>
              </w:rPr>
            </w:pPr>
            <w:r w:rsidRPr="005A1825">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293FDF17" w14:textId="77777777">
            <w:pPr>
              <w:pStyle w:val="TableHeadingCentre"/>
              <w:rPr>
                <w:b w:val="0"/>
              </w:rPr>
            </w:pPr>
            <w:r w:rsidRPr="005A1825">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125E3D84" w14:textId="46E9CE8E">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446AA15B" w14:textId="12A5FF12">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49BD06EF" w14:textId="77777777">
            <w:pPr>
              <w:pStyle w:val="TableHeadingCentre"/>
              <w:rPr>
                <w:b w:val="0"/>
              </w:rPr>
            </w:pPr>
            <w:r w:rsidRPr="005A1825">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73BFE7B9" w14:textId="05371515">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24298970" w14:textId="2D307B4E">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1DF3654C"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D3D1F8D" w14:textId="4690E53E">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CF01A8C" w14:textId="318E99B4">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32373AC9" w14:textId="2095F953">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BD7074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33E71CD"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DA0A4DC"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6E1482A"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9A4E98"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9C6072A"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0DD07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60348E3" w14:textId="5BB719D7">
            <w:pPr>
              <w:spacing w:before="20" w:after="20" w:line="0" w:lineRule="atLeast"/>
              <w:jc w:val="right"/>
            </w:pPr>
            <w:r w:rsidRPr="00174442">
              <w:t>-</w:t>
            </w:r>
            <w:r w:rsidRPr="00174442" w:rsidR="00D013B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70FF66C" w14:textId="1A673AA7">
            <w:pPr>
              <w:spacing w:before="20" w:after="20" w:line="0" w:lineRule="atLeast"/>
              <w:jc w:val="right"/>
            </w:pPr>
            <w:r w:rsidRPr="00174442">
              <w:t>-</w:t>
            </w:r>
            <w:r w:rsidRPr="00174442" w:rsidR="00D013B2">
              <w:t>1.1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A6D4B6E" w14:textId="0541E194">
            <w:pPr>
              <w:spacing w:before="20" w:after="20" w:line="0" w:lineRule="atLeast"/>
              <w:jc w:val="right"/>
            </w:pPr>
            <w:r w:rsidRPr="00174442">
              <w:t>-</w:t>
            </w:r>
            <w:r w:rsidRPr="00174442" w:rsidR="00D013B2">
              <w:t>3.0</w:t>
            </w:r>
          </w:p>
        </w:tc>
      </w:tr>
      <w:tr w:rsidRPr="00174442" w:rsidR="001A645D" w:rsidTr="004443F4" w14:paraId="642E258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D81E02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A807C2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E27AB0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D9E51E"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C37901B"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A03E57"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8463F9"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1FC358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39E4F5D"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B577C07" w14:textId="4B779420">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63DEFD5" w14:textId="457A73A7">
            <w:pPr>
              <w:spacing w:before="20" w:after="20" w:line="0" w:lineRule="atLeast"/>
              <w:jc w:val="right"/>
            </w:pPr>
            <w:r w:rsidRPr="00174442">
              <w:t>-</w:t>
            </w:r>
            <w:r w:rsidRPr="00174442" w:rsidR="00D013B2">
              <w:t>2.1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126AFAC" w14:textId="05B3BA51">
            <w:pPr>
              <w:spacing w:before="20" w:after="20" w:line="0" w:lineRule="atLeast"/>
              <w:jc w:val="right"/>
            </w:pPr>
            <w:r w:rsidRPr="00174442">
              <w:t>-</w:t>
            </w:r>
            <w:r w:rsidRPr="00174442" w:rsidR="00D013B2">
              <w:t>5.9</w:t>
            </w:r>
          </w:p>
        </w:tc>
      </w:tr>
      <w:tr w:rsidRPr="00174442" w:rsidR="001A645D" w:rsidTr="004443F4" w14:paraId="7753B2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962E09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150042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BC6EE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F7CE91"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5BC560E"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53E5EEE" w14:textId="77777777">
            <w:pPr>
              <w:spacing w:before="20" w:after="20" w:line="0" w:lineRule="atLeast"/>
              <w:jc w:val="right"/>
            </w:pPr>
            <w:r w:rsidRPr="00174442">
              <w:t>13.1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CCB670"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7FC8B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D431E9E"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2FA77F3" w14:textId="5AFF7770">
            <w:pPr>
              <w:spacing w:before="20" w:after="20" w:line="0" w:lineRule="atLeast"/>
              <w:jc w:val="right"/>
            </w:pPr>
            <w:r w:rsidRPr="00174442">
              <w:t>-</w:t>
            </w:r>
            <w:r w:rsidRPr="00174442" w:rsidR="00D013B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DD89C57" w14:textId="1595DE81">
            <w:pPr>
              <w:spacing w:before="20" w:after="20" w:line="0" w:lineRule="atLeast"/>
              <w:jc w:val="right"/>
            </w:pPr>
            <w:r w:rsidRPr="00174442">
              <w:t>-</w:t>
            </w:r>
            <w:r w:rsidRPr="00174442" w:rsidR="00D013B2">
              <w:t>3.0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9F28135" w14:textId="3185B409">
            <w:pPr>
              <w:spacing w:before="20" w:after="20" w:line="0" w:lineRule="atLeast"/>
              <w:jc w:val="right"/>
            </w:pPr>
            <w:r w:rsidRPr="00174442">
              <w:t>-</w:t>
            </w:r>
            <w:r w:rsidRPr="00174442" w:rsidR="00D013B2">
              <w:t>8.3</w:t>
            </w:r>
          </w:p>
        </w:tc>
      </w:tr>
      <w:tr w:rsidRPr="00174442" w:rsidR="001A645D" w:rsidTr="004443F4" w14:paraId="32BC55C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0F9C02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84D926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F55089" w14:textId="2CA7028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1F3B37"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12F5D3E"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18B6BE"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C2758BC"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C84151B"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2A5EC9"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E8324C6" w14:textId="6C5119DF">
            <w:pPr>
              <w:spacing w:before="20" w:after="20" w:line="0" w:lineRule="atLeast"/>
              <w:jc w:val="right"/>
            </w:pPr>
            <w:r w:rsidRPr="00174442">
              <w:t>-</w:t>
            </w:r>
            <w:r w:rsidRPr="00174442" w:rsidR="00D013B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826C561" w14:textId="7E5A6AC8">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26EE10C" w14:textId="6DBF74B6">
            <w:pPr>
              <w:spacing w:before="20" w:after="20" w:line="0" w:lineRule="atLeast"/>
              <w:jc w:val="right"/>
            </w:pPr>
            <w:r w:rsidRPr="00174442">
              <w:t>-</w:t>
            </w:r>
            <w:r w:rsidRPr="00174442" w:rsidR="00D013B2">
              <w:t>4.9</w:t>
            </w:r>
          </w:p>
        </w:tc>
      </w:tr>
      <w:tr w:rsidRPr="00174442" w:rsidR="00425F28" w:rsidTr="004F5326" w14:paraId="04F1FAB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E33E45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7CC0C7D" w14:textId="64ED6645">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5A07EF73" w14:textId="16135565">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79F90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B534AB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5676D0F"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CFB2F6"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A117163" w14:textId="7FA3DE24">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A37E411" w14:textId="4C8E12EA">
            <w:pPr>
              <w:spacing w:before="20" w:after="20" w:line="0" w:lineRule="atLeast"/>
              <w:jc w:val="right"/>
            </w:pPr>
            <w:r w:rsidRPr="00174442">
              <w:t>-</w:t>
            </w:r>
            <w:r w:rsidRPr="00174442" w:rsidR="00D013B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D3538BF" w14:textId="017871B4">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DCE9F53" w14:textId="04AEBFF1">
            <w:pPr>
              <w:spacing w:before="20" w:after="20" w:line="0" w:lineRule="atLeast"/>
              <w:jc w:val="right"/>
            </w:pPr>
            <w:r w:rsidRPr="00174442">
              <w:t>-</w:t>
            </w:r>
            <w:r w:rsidRPr="00174442" w:rsidR="00D013B2">
              <w:t>9.2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AC305E0" w14:textId="3F0620D9">
            <w:pPr>
              <w:spacing w:before="20" w:after="20" w:line="0" w:lineRule="atLeast"/>
              <w:jc w:val="right"/>
            </w:pPr>
            <w:r w:rsidRPr="00174442">
              <w:t>-</w:t>
            </w:r>
            <w:r w:rsidRPr="00174442" w:rsidR="00D013B2">
              <w:t>9.0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6C52A3A" w14:textId="6926EED1">
            <w:pPr>
              <w:spacing w:before="20" w:after="20" w:line="0" w:lineRule="atLeast"/>
              <w:jc w:val="right"/>
            </w:pPr>
            <w:r w:rsidRPr="00174442">
              <w:t>-</w:t>
            </w:r>
            <w:r w:rsidRPr="00174442" w:rsidR="00D013B2">
              <w:t>10.1</w:t>
            </w:r>
          </w:p>
        </w:tc>
      </w:tr>
      <w:tr w:rsidRPr="00174442" w:rsidR="00425F28" w:rsidTr="004F5326" w14:paraId="2E73770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22B297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CE1EFC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B783D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48FEC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632349"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24D7F30"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2151BD8" w14:textId="15A4BB8B">
            <w:pPr>
              <w:spacing w:before="20" w:after="20" w:line="0" w:lineRule="atLeast"/>
              <w:jc w:val="right"/>
            </w:pPr>
            <w:r w:rsidRPr="00174442">
              <w:t>-</w:t>
            </w:r>
            <w:r w:rsidRPr="00174442" w:rsidR="00D013B2">
              <w:t>3.6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EDA0B48" w14:textId="6BBB8162">
            <w:pPr>
              <w:spacing w:before="20" w:after="20" w:line="0" w:lineRule="atLeast"/>
              <w:jc w:val="right"/>
            </w:pPr>
            <w:r w:rsidRPr="00174442">
              <w:t>-</w:t>
            </w:r>
            <w:r w:rsidRPr="00174442" w:rsidR="00D013B2">
              <w:t>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DEF8C84" w14:textId="135F8E28">
            <w:pPr>
              <w:spacing w:before="20" w:after="20" w:line="0" w:lineRule="atLeast"/>
              <w:jc w:val="right"/>
            </w:pPr>
            <w:r w:rsidRPr="00174442">
              <w:t>-</w:t>
            </w:r>
            <w:r w:rsidRPr="00174442" w:rsidR="00D013B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9EE891A" w14:textId="53DD4A41">
            <w:pPr>
              <w:spacing w:before="20" w:after="20" w:line="0" w:lineRule="atLeast"/>
              <w:jc w:val="right"/>
            </w:pPr>
            <w:r w:rsidRPr="00174442">
              <w:t>-</w:t>
            </w:r>
            <w:r w:rsidRPr="00174442" w:rsidR="00D013B2">
              <w:t>17.9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F0EB2E4" w14:textId="6B768284">
            <w:pPr>
              <w:spacing w:before="20" w:after="20" w:line="0" w:lineRule="atLeast"/>
              <w:jc w:val="right"/>
            </w:pPr>
            <w:r w:rsidRPr="00174442">
              <w:t>-</w:t>
            </w:r>
            <w:r w:rsidRPr="00174442" w:rsidR="00D013B2">
              <w:t>17.5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1F1A5D4" w14:textId="3C79F92A">
            <w:pPr>
              <w:spacing w:before="20" w:after="20" w:line="0" w:lineRule="atLeast"/>
              <w:jc w:val="right"/>
            </w:pPr>
            <w:r w:rsidRPr="00174442">
              <w:t>-</w:t>
            </w:r>
            <w:r w:rsidRPr="00174442" w:rsidR="00D013B2">
              <w:t>19.6</w:t>
            </w:r>
          </w:p>
        </w:tc>
      </w:tr>
      <w:tr w:rsidRPr="00174442" w:rsidR="00425F28" w:rsidTr="004F5326" w14:paraId="09487F7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EAB210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61F5C0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19E81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E862CA"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22A2F7" w14:textId="77777777">
            <w:pPr>
              <w:spacing w:before="20" w:after="20" w:line="0" w:lineRule="atLeast"/>
              <w:jc w:val="right"/>
            </w:pPr>
            <w:r w:rsidRPr="00174442">
              <w:t>4.7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9D2D7CA" w14:textId="77777777">
            <w:pPr>
              <w:spacing w:before="20" w:after="20" w:line="0" w:lineRule="atLeast"/>
              <w:jc w:val="right"/>
            </w:pPr>
            <w:r w:rsidRPr="00174442">
              <w:t>6.7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8AD362E" w14:textId="2E5899CC">
            <w:pPr>
              <w:spacing w:before="20" w:after="20" w:line="0" w:lineRule="atLeast"/>
              <w:jc w:val="right"/>
            </w:pPr>
            <w:r w:rsidRPr="00174442">
              <w:t>-</w:t>
            </w:r>
            <w:r w:rsidRPr="00174442" w:rsidR="00D013B2">
              <w:t>5.0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804355D" w14:textId="18110346">
            <w:pPr>
              <w:spacing w:before="20" w:after="20" w:line="0" w:lineRule="atLeast"/>
              <w:jc w:val="right"/>
            </w:pPr>
            <w:r w:rsidRPr="00174442">
              <w:t>-</w:t>
            </w:r>
            <w:r w:rsidRPr="00174442" w:rsidR="00D013B2">
              <w:t>4.6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4800288" w14:textId="5FB757F0">
            <w:pPr>
              <w:spacing w:before="20" w:after="20" w:line="0" w:lineRule="atLeast"/>
              <w:jc w:val="right"/>
            </w:pPr>
            <w:r w:rsidRPr="00174442">
              <w:t>-</w:t>
            </w:r>
            <w:r w:rsidRPr="00174442" w:rsidR="00D013B2">
              <w:t>5.2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DEDFBC4" w14:textId="17B58548">
            <w:pPr>
              <w:spacing w:before="20" w:after="20" w:line="0" w:lineRule="atLeast"/>
              <w:jc w:val="right"/>
            </w:pPr>
            <w:r w:rsidRPr="00174442">
              <w:t>-</w:t>
            </w:r>
            <w:r w:rsidRPr="00174442" w:rsidR="00D013B2">
              <w:t>25.1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DE0584F" w14:textId="29C6CEA2">
            <w:pPr>
              <w:spacing w:before="20" w:after="20" w:line="0" w:lineRule="atLeast"/>
              <w:jc w:val="right"/>
            </w:pPr>
            <w:r w:rsidRPr="00174442">
              <w:t>-</w:t>
            </w:r>
            <w:r w:rsidRPr="00174442" w:rsidR="00D013B2">
              <w:t>24.6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2A89AD4" w14:textId="4AF1EE86">
            <w:pPr>
              <w:spacing w:before="20" w:after="20" w:line="0" w:lineRule="atLeast"/>
              <w:jc w:val="right"/>
            </w:pPr>
            <w:r w:rsidRPr="00174442">
              <w:t>-</w:t>
            </w:r>
            <w:r w:rsidRPr="00174442" w:rsidR="00D013B2">
              <w:t>27.6</w:t>
            </w:r>
          </w:p>
        </w:tc>
      </w:tr>
      <w:tr w:rsidRPr="00174442" w:rsidR="00425F28" w:rsidTr="004F5326" w14:paraId="54187C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D4F113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D55013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11B78D5" w14:textId="29AA912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5F780E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184175"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493F9F3"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BE8ADF3" w14:textId="6003D4C3">
            <w:pPr>
              <w:spacing w:before="20" w:after="20" w:line="0" w:lineRule="atLeast"/>
              <w:jc w:val="right"/>
            </w:pPr>
            <w:r w:rsidRPr="00174442">
              <w:t>-</w:t>
            </w:r>
            <w:r w:rsidRPr="00174442" w:rsidR="00D013B2">
              <w:t>2.9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86638D7" w14:textId="0E062EF6">
            <w:pPr>
              <w:spacing w:before="20" w:after="20" w:line="0" w:lineRule="atLeast"/>
              <w:jc w:val="right"/>
            </w:pPr>
            <w:r w:rsidRPr="00174442">
              <w:t>-</w:t>
            </w:r>
            <w:r w:rsidRPr="00174442" w:rsidR="00D013B2">
              <w:t>2.7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49F69CB" w14:textId="1E4438FC">
            <w:pPr>
              <w:spacing w:before="20" w:after="20" w:line="0" w:lineRule="atLeast"/>
              <w:jc w:val="right"/>
            </w:pPr>
            <w:r w:rsidRPr="00174442">
              <w:t>-</w:t>
            </w:r>
            <w:r w:rsidRPr="00174442" w:rsidR="00D013B2">
              <w:t>3.0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2AA7AD9" w14:textId="3A4AD611">
            <w:pPr>
              <w:spacing w:before="20" w:after="20" w:line="0" w:lineRule="atLeast"/>
              <w:jc w:val="right"/>
            </w:pPr>
            <w:r w:rsidRPr="00174442">
              <w:t>-</w:t>
            </w:r>
            <w:r w:rsidRPr="00174442" w:rsidR="00D013B2">
              <w:t>14.8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137921B" w14:textId="64031EB1">
            <w:pPr>
              <w:spacing w:before="20" w:after="20" w:line="0" w:lineRule="atLeast"/>
              <w:jc w:val="right"/>
            </w:pPr>
            <w:r w:rsidRPr="00174442">
              <w:t>-</w:t>
            </w:r>
            <w:r w:rsidRPr="00174442" w:rsidR="00D013B2">
              <w:t>14.5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BECBCEC" w14:textId="66BD684E">
            <w:pPr>
              <w:spacing w:before="20" w:after="20" w:line="0" w:lineRule="atLeast"/>
              <w:jc w:val="right"/>
            </w:pPr>
            <w:r w:rsidRPr="00174442">
              <w:t>-</w:t>
            </w:r>
            <w:r w:rsidRPr="00174442" w:rsidR="00D013B2">
              <w:t>16.2</w:t>
            </w:r>
          </w:p>
        </w:tc>
      </w:tr>
      <w:tr w:rsidRPr="00174442" w:rsidR="001A645D" w:rsidTr="004443F4" w14:paraId="54D007E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A6E47B2"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3C14CC9" w14:textId="0B5769C8">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29AB7BAF" w14:textId="13D652D4">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B4B90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2BDE5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FFDBFC4"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4B2AE54" w14:textId="2D12AE5A">
            <w:pPr>
              <w:spacing w:before="20" w:after="20" w:line="0" w:lineRule="atLeast"/>
              <w:jc w:val="right"/>
            </w:pPr>
            <w:r w:rsidRPr="00174442">
              <w:t>-</w:t>
            </w:r>
            <w:r w:rsidRPr="00174442" w:rsidR="00D013B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5D6841C" w14:textId="40B781AC">
            <w:pPr>
              <w:spacing w:before="20" w:after="20" w:line="0" w:lineRule="atLeast"/>
              <w:jc w:val="right"/>
            </w:pPr>
            <w:r w:rsidRPr="00174442">
              <w:t>-</w:t>
            </w:r>
            <w:r w:rsidRPr="00174442" w:rsidR="00D013B2">
              <w:t>3.8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1971DD5" w14:textId="5AF66831">
            <w:pPr>
              <w:spacing w:before="20" w:after="20" w:line="0" w:lineRule="atLeast"/>
              <w:jc w:val="right"/>
            </w:pPr>
            <w:r w:rsidRPr="00174442">
              <w:t>-</w:t>
            </w:r>
            <w:r w:rsidRPr="00174442" w:rsidR="00D013B2">
              <w:t>4.0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D60515D" w14:textId="3A080F4B">
            <w:pPr>
              <w:spacing w:before="20" w:after="20" w:line="0" w:lineRule="atLeast"/>
              <w:jc w:val="right"/>
            </w:pPr>
            <w:r w:rsidRPr="00174442">
              <w:t>-</w:t>
            </w:r>
            <w:r w:rsidRPr="00174442" w:rsidR="00D013B2">
              <w:t>4.7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31E4695" w14:textId="623F94DF">
            <w:pPr>
              <w:spacing w:before="20" w:after="20" w:line="0" w:lineRule="atLeast"/>
              <w:jc w:val="right"/>
            </w:pPr>
            <w:r w:rsidRPr="00174442">
              <w:t>-</w:t>
            </w:r>
            <w:r w:rsidRPr="00174442" w:rsidR="00D013B2">
              <w:t>15.7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B86AE40" w14:textId="3C3F2D0B">
            <w:pPr>
              <w:spacing w:before="20" w:after="20" w:line="0" w:lineRule="atLeast"/>
              <w:jc w:val="right"/>
            </w:pPr>
            <w:r w:rsidRPr="00174442">
              <w:t>-</w:t>
            </w:r>
            <w:r w:rsidRPr="00174442" w:rsidR="00D013B2">
              <w:t>15.6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8D7AB37" w14:textId="5EAFC667">
            <w:pPr>
              <w:spacing w:before="20" w:after="20" w:line="0" w:lineRule="atLeast"/>
              <w:jc w:val="right"/>
            </w:pPr>
            <w:r w:rsidRPr="00174442">
              <w:t>-</w:t>
            </w:r>
            <w:r w:rsidRPr="00174442" w:rsidR="00D013B2">
              <w:t>14.6</w:t>
            </w:r>
          </w:p>
        </w:tc>
      </w:tr>
      <w:tr w:rsidRPr="00174442" w:rsidR="001A645D" w:rsidTr="004443F4" w14:paraId="11F1A14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BCC78E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E47B23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F8C3EC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50E94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51311BA"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79BF5D8" w14:textId="185B3B3B">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533412E" w14:textId="7EFC09CA">
            <w:pPr>
              <w:spacing w:before="20" w:after="20" w:line="0" w:lineRule="atLeast"/>
              <w:jc w:val="right"/>
            </w:pPr>
            <w:r w:rsidRPr="00174442">
              <w:t>-</w:t>
            </w:r>
            <w:r w:rsidRPr="00174442" w:rsidR="00D013B2">
              <w:t>7.4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A582FCA" w14:textId="261095E7">
            <w:pPr>
              <w:spacing w:before="20" w:after="20" w:line="0" w:lineRule="atLeast"/>
              <w:jc w:val="right"/>
            </w:pPr>
            <w:r w:rsidRPr="00174442">
              <w:t>-</w:t>
            </w:r>
            <w:r w:rsidRPr="00174442" w:rsidR="00D013B2">
              <w:t>7.8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42E4D6B" w14:textId="65537AC9">
            <w:pPr>
              <w:spacing w:before="20" w:after="20" w:line="0" w:lineRule="atLeast"/>
              <w:jc w:val="right"/>
            </w:pPr>
            <w:r w:rsidRPr="00174442">
              <w:t>-</w:t>
            </w:r>
            <w:r w:rsidRPr="00174442" w:rsidR="00D013B2">
              <w:t>9.2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F5CF770" w14:textId="4E9A4FE1">
            <w:pPr>
              <w:spacing w:before="20" w:after="20" w:line="0" w:lineRule="atLeast"/>
              <w:jc w:val="right"/>
            </w:pPr>
            <w:r w:rsidRPr="00174442">
              <w:t>-</w:t>
            </w:r>
            <w:r w:rsidRPr="00174442" w:rsidR="00D013B2">
              <w:t>30.5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C8D36EF" w14:textId="10F742EF">
            <w:pPr>
              <w:spacing w:before="20" w:after="20" w:line="0" w:lineRule="atLeast"/>
              <w:jc w:val="right"/>
            </w:pPr>
            <w:r w:rsidRPr="00174442">
              <w:t>-</w:t>
            </w:r>
            <w:r w:rsidRPr="00174442" w:rsidR="00D013B2">
              <w:t>30.3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0817851" w14:textId="78CF7648">
            <w:pPr>
              <w:spacing w:before="20" w:after="20" w:line="0" w:lineRule="atLeast"/>
              <w:jc w:val="right"/>
            </w:pPr>
            <w:r w:rsidRPr="00174442">
              <w:t>-</w:t>
            </w:r>
            <w:r w:rsidRPr="00174442" w:rsidR="00D013B2">
              <w:t>28.4</w:t>
            </w:r>
          </w:p>
        </w:tc>
      </w:tr>
      <w:tr w:rsidRPr="00174442" w:rsidR="001A645D" w:rsidTr="004443F4" w14:paraId="3460805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DC40EA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57421C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40667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8A70220"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094FE1" w14:textId="77777777">
            <w:pPr>
              <w:spacing w:before="20" w:after="20" w:line="0" w:lineRule="atLeast"/>
              <w:jc w:val="right"/>
            </w:pPr>
            <w:r w:rsidRPr="00174442">
              <w:t>6.4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24A44CD" w14:textId="49F98F7B">
            <w:pPr>
              <w:spacing w:before="20" w:after="20" w:line="0" w:lineRule="atLeast"/>
              <w:jc w:val="right"/>
            </w:pPr>
            <w:r w:rsidRPr="00174442">
              <w:t>-</w:t>
            </w:r>
            <w:r w:rsidRPr="00174442" w:rsidR="00D013B2">
              <w:t>2.7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63E530C" w14:textId="06024E1C">
            <w:pPr>
              <w:spacing w:before="20" w:after="20" w:line="0" w:lineRule="atLeast"/>
              <w:jc w:val="right"/>
            </w:pPr>
            <w:r w:rsidRPr="00174442">
              <w:t>-</w:t>
            </w:r>
            <w:r w:rsidRPr="00174442" w:rsidR="00D013B2">
              <w:t>10.3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004E6C0" w14:textId="217B3548">
            <w:pPr>
              <w:spacing w:before="20" w:after="20" w:line="0" w:lineRule="atLeast"/>
              <w:jc w:val="right"/>
            </w:pPr>
            <w:r w:rsidRPr="00174442">
              <w:t>-</w:t>
            </w:r>
            <w:r w:rsidRPr="00174442" w:rsidR="00D013B2">
              <w:t>11.0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7152319" w14:textId="0EB7CBF9">
            <w:pPr>
              <w:spacing w:before="20" w:after="20" w:line="0" w:lineRule="atLeast"/>
              <w:jc w:val="right"/>
            </w:pPr>
            <w:r w:rsidRPr="00174442">
              <w:t>-</w:t>
            </w:r>
            <w:r w:rsidRPr="00174442" w:rsidR="00D013B2">
              <w:t>12.9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0F05DA3" w14:textId="3C18C781">
            <w:pPr>
              <w:spacing w:before="20" w:after="20" w:line="0" w:lineRule="atLeast"/>
              <w:jc w:val="right"/>
            </w:pPr>
            <w:r w:rsidRPr="00174442">
              <w:t>-</w:t>
            </w:r>
            <w:r w:rsidRPr="00174442" w:rsidR="00D013B2">
              <w:t>42.9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044EABD" w14:textId="1DAA749C">
            <w:pPr>
              <w:spacing w:before="20" w:after="20" w:line="0" w:lineRule="atLeast"/>
              <w:jc w:val="right"/>
            </w:pPr>
            <w:r w:rsidRPr="00174442">
              <w:t>-</w:t>
            </w:r>
            <w:r w:rsidRPr="00174442" w:rsidR="00D013B2">
              <w:t>42.5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EEE3B2A" w14:textId="2F4848DC">
            <w:pPr>
              <w:spacing w:before="20" w:after="20" w:line="0" w:lineRule="atLeast"/>
              <w:jc w:val="right"/>
            </w:pPr>
            <w:r w:rsidRPr="00174442">
              <w:t>-</w:t>
            </w:r>
            <w:r w:rsidRPr="00174442" w:rsidR="00D013B2">
              <w:t>40.0</w:t>
            </w:r>
          </w:p>
        </w:tc>
      </w:tr>
      <w:tr w:rsidRPr="00174442" w:rsidR="001A645D" w:rsidTr="009259C2" w14:paraId="2AB69CFD"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52776E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609165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ABF2A3" w14:textId="3809F9D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880C90"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56D6BE"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478F61D" w14:textId="78ACEE53">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F868E21" w14:textId="1D3FE190">
            <w:pPr>
              <w:spacing w:before="20" w:after="20" w:line="0" w:lineRule="atLeast"/>
              <w:jc w:val="right"/>
            </w:pPr>
            <w:r w:rsidRPr="00174442">
              <w:t>-</w:t>
            </w:r>
            <w:r w:rsidRPr="00174442" w:rsidR="00D013B2">
              <w:t>6.1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807486E" w14:textId="36BD2203">
            <w:pPr>
              <w:spacing w:before="20" w:after="20" w:line="0" w:lineRule="atLeast"/>
              <w:jc w:val="right"/>
            </w:pPr>
            <w:r w:rsidRPr="00174442">
              <w:t>-</w:t>
            </w:r>
            <w:r w:rsidRPr="00174442" w:rsidR="00D013B2">
              <w:t>6.5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A725F88" w14:textId="10CE989F">
            <w:pPr>
              <w:spacing w:before="20" w:after="20" w:line="0" w:lineRule="atLeast"/>
              <w:jc w:val="right"/>
            </w:pPr>
            <w:r w:rsidRPr="00174442">
              <w:t>-</w:t>
            </w:r>
            <w:r w:rsidRPr="00174442" w:rsidR="00D013B2">
              <w:t>7.6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0C7A765" w14:textId="60C1C2D5">
            <w:pPr>
              <w:spacing w:before="20" w:after="20" w:line="0" w:lineRule="atLeast"/>
              <w:jc w:val="right"/>
            </w:pPr>
            <w:r w:rsidRPr="00174442">
              <w:t>-</w:t>
            </w:r>
            <w:r w:rsidRPr="00174442" w:rsidR="00D013B2">
              <w:t>25.2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66D9000" w14:textId="045C52A1">
            <w:pPr>
              <w:spacing w:before="20" w:after="20" w:line="0" w:lineRule="atLeast"/>
              <w:jc w:val="right"/>
            </w:pPr>
            <w:r w:rsidRPr="00174442">
              <w:t>-</w:t>
            </w:r>
            <w:r w:rsidRPr="00174442" w:rsidR="00D013B2">
              <w:t>25.0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43A46AF" w14:textId="64DA9785">
            <w:pPr>
              <w:spacing w:before="20" w:after="20" w:line="0" w:lineRule="atLeast"/>
              <w:jc w:val="right"/>
            </w:pPr>
            <w:r w:rsidRPr="00174442">
              <w:t>-</w:t>
            </w:r>
            <w:r w:rsidRPr="00174442" w:rsidR="00D013B2">
              <w:t>23.5</w:t>
            </w:r>
          </w:p>
        </w:tc>
      </w:tr>
      <w:tr w:rsidRPr="00174442" w:rsidR="00425F28" w:rsidTr="004F5326" w14:paraId="65F2263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AB16197" w14:textId="7E8C820D">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1F9A2DD" w14:textId="30F3A987">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20E9DD4A" w14:textId="345CB381">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6DB340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267C9B5"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B20470"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26114CE"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67EDB1"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166463"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515EF94"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594AA6E" w14:textId="14B54C9F">
            <w:pPr>
              <w:spacing w:before="20" w:after="20" w:line="0" w:lineRule="atLeast"/>
              <w:jc w:val="right"/>
            </w:pPr>
            <w:r w:rsidRPr="00174442">
              <w:t>-</w:t>
            </w:r>
            <w:r w:rsidRPr="00174442" w:rsidR="00D013B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35AF123" w14:textId="0A491CB9">
            <w:pPr>
              <w:spacing w:before="20" w:after="20" w:line="0" w:lineRule="atLeast"/>
              <w:jc w:val="right"/>
            </w:pPr>
            <w:r w:rsidRPr="00174442">
              <w:t>-</w:t>
            </w:r>
            <w:r w:rsidRPr="00174442" w:rsidR="00D013B2">
              <w:t>1.1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2E1A7E0" w14:textId="31DF9816">
            <w:pPr>
              <w:spacing w:before="20" w:after="20" w:line="0" w:lineRule="atLeast"/>
              <w:jc w:val="right"/>
            </w:pPr>
            <w:r w:rsidRPr="00174442">
              <w:t>-</w:t>
            </w:r>
            <w:r w:rsidRPr="00174442" w:rsidR="00D013B2">
              <w:t>3.0</w:t>
            </w:r>
          </w:p>
        </w:tc>
      </w:tr>
      <w:tr w:rsidRPr="00174442" w:rsidR="00425F28" w:rsidTr="004F5326" w14:paraId="1095B0B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5B231F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0341DA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A62AE1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6BC9BB7"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AE97A5"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0FC5873" w14:textId="77777777">
            <w:pPr>
              <w:spacing w:before="20" w:after="20" w:line="0" w:lineRule="atLeast"/>
              <w:jc w:val="right"/>
            </w:pPr>
            <w:r w:rsidRPr="00174442">
              <w:t>10.5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DA26DF"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11EC7D"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9AA4916"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4C28405" w14:textId="69DA4447">
            <w:pPr>
              <w:spacing w:before="20" w:after="20" w:line="0" w:lineRule="atLeast"/>
              <w:jc w:val="right"/>
            </w:pPr>
            <w:r w:rsidRPr="00174442">
              <w:t>-</w:t>
            </w:r>
            <w:r w:rsidRPr="00174442" w:rsidR="00D013B2">
              <w:t>3.0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54F820B" w14:textId="757A5226">
            <w:pPr>
              <w:spacing w:before="20" w:after="20" w:line="0" w:lineRule="atLeast"/>
              <w:jc w:val="right"/>
            </w:pPr>
            <w:r w:rsidRPr="00174442">
              <w:t>-</w:t>
            </w:r>
            <w:r w:rsidRPr="00174442" w:rsidR="00D013B2">
              <w:t>2.4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63CABBF" w14:textId="70AE6D65">
            <w:pPr>
              <w:spacing w:before="20" w:after="20" w:line="0" w:lineRule="atLeast"/>
              <w:jc w:val="right"/>
            </w:pPr>
            <w:r w:rsidRPr="00174442">
              <w:t>-</w:t>
            </w:r>
            <w:r w:rsidRPr="00174442" w:rsidR="00D013B2">
              <w:t>6.7</w:t>
            </w:r>
          </w:p>
        </w:tc>
      </w:tr>
      <w:tr w:rsidRPr="00174442" w:rsidR="00425F28" w:rsidTr="004F5326" w14:paraId="2BE2B6A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9A9B09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DE8E66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DBCAD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00A61D"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F19FD8"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C8DFE4D" w14:textId="77777777">
            <w:pPr>
              <w:spacing w:before="20" w:after="20" w:line="0" w:lineRule="atLeast"/>
              <w:jc w:val="right"/>
            </w:pPr>
            <w:r w:rsidRPr="00174442">
              <w:t>17.4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E61D233"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9C9BCAE"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B5823FF"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F69BDBC" w14:textId="6EA7A39D">
            <w:pPr>
              <w:spacing w:before="20" w:after="20" w:line="0" w:lineRule="atLeast"/>
              <w:jc w:val="right"/>
            </w:pPr>
            <w:r w:rsidRPr="00174442">
              <w:t>-</w:t>
            </w:r>
            <w:r w:rsidRPr="00174442" w:rsidR="00D013B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6A0B5CE" w14:textId="303CBBD7">
            <w:pPr>
              <w:spacing w:before="20" w:after="20" w:line="0" w:lineRule="atLeast"/>
              <w:jc w:val="right"/>
            </w:pPr>
            <w:r w:rsidRPr="00174442">
              <w:t>-</w:t>
            </w:r>
            <w:r w:rsidRPr="00174442" w:rsidR="00D013B2">
              <w:t>3.9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E6B77E0" w14:textId="24FF000C">
            <w:pPr>
              <w:spacing w:before="20" w:after="20" w:line="0" w:lineRule="atLeast"/>
              <w:jc w:val="right"/>
            </w:pPr>
            <w:r w:rsidRPr="00174442">
              <w:t>-</w:t>
            </w:r>
            <w:r w:rsidRPr="00174442" w:rsidR="00D013B2">
              <w:t>11.0</w:t>
            </w:r>
          </w:p>
        </w:tc>
      </w:tr>
      <w:tr w:rsidRPr="00174442" w:rsidR="00425F28" w:rsidTr="004F5326" w14:paraId="0707AC7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384E17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BCAFED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59FE2DE" w14:textId="7336D32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1CF00D0"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D5F252B"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621DB42"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E53762"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38AA496"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D8DD3F"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2AC69B1" w14:textId="68FFFE31">
            <w:pPr>
              <w:spacing w:before="20" w:after="20" w:line="0" w:lineRule="atLeast"/>
              <w:jc w:val="right"/>
            </w:pPr>
            <w:r w:rsidRPr="00174442">
              <w:t>-</w:t>
            </w:r>
            <w:r w:rsidRPr="00174442" w:rsidR="00D013B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B5F80CB" w14:textId="3FC78DE5">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9DCCF40" w14:textId="659B59D7">
            <w:pPr>
              <w:spacing w:before="20" w:after="20" w:line="0" w:lineRule="atLeast"/>
              <w:jc w:val="right"/>
            </w:pPr>
            <w:r w:rsidRPr="00174442">
              <w:t>-</w:t>
            </w:r>
            <w:r w:rsidRPr="00174442" w:rsidR="00D013B2">
              <w:t>4.9</w:t>
            </w:r>
          </w:p>
        </w:tc>
      </w:tr>
      <w:tr w:rsidRPr="00174442" w:rsidR="001A645D" w:rsidTr="004443F4" w14:paraId="10D8C60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C70C98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DF0B1B0" w14:textId="13D26A2B">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35DD7EC3" w14:textId="70B4EAE7">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D54BFCE"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74F07D3"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EBCFCA"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8F63AE"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9EFE83F" w14:textId="58FDC70B">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3AD9128" w14:textId="1AC9E523">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4A65DF6" w14:textId="4E683805">
            <w:pPr>
              <w:spacing w:before="20" w:after="20" w:line="0" w:lineRule="atLeast"/>
              <w:jc w:val="right"/>
            </w:pPr>
            <w:r w:rsidRPr="00174442">
              <w:t>-</w:t>
            </w:r>
            <w:r w:rsidRPr="00174442" w:rsidR="00D013B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D6F6335" w14:textId="0F39FC86">
            <w:pPr>
              <w:spacing w:before="20" w:after="20" w:line="0" w:lineRule="atLeast"/>
              <w:jc w:val="right"/>
            </w:pPr>
            <w:r w:rsidRPr="00174442">
              <w:t>-</w:t>
            </w:r>
            <w:r w:rsidRPr="00174442" w:rsidR="00D013B2">
              <w:t>9.1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53DD4FA" w14:textId="3E9958F4">
            <w:pPr>
              <w:spacing w:before="20" w:after="20" w:line="0" w:lineRule="atLeast"/>
              <w:jc w:val="right"/>
            </w:pPr>
            <w:r w:rsidRPr="00174442">
              <w:t>-</w:t>
            </w:r>
            <w:r w:rsidRPr="00174442" w:rsidR="00D013B2">
              <w:t>8.9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02043E1" w14:textId="1BF64BEE">
            <w:pPr>
              <w:spacing w:before="20" w:after="20" w:line="0" w:lineRule="atLeast"/>
              <w:jc w:val="right"/>
            </w:pPr>
            <w:r w:rsidRPr="00174442">
              <w:t>-</w:t>
            </w:r>
            <w:r w:rsidRPr="00174442" w:rsidR="00D013B2">
              <w:t>9.9</w:t>
            </w:r>
          </w:p>
        </w:tc>
      </w:tr>
      <w:tr w:rsidRPr="00174442" w:rsidR="001A645D" w:rsidTr="009259C2" w14:paraId="5926B593"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732230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977BD7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1ACF90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D9E66B"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9697A28"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E7FF792"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E4967DD" w14:textId="52CBA148">
            <w:pPr>
              <w:spacing w:before="20" w:after="20" w:line="0" w:lineRule="atLeast"/>
              <w:jc w:val="right"/>
            </w:pPr>
            <w:r w:rsidRPr="00174442">
              <w:t>-</w:t>
            </w:r>
            <w:r w:rsidRPr="00174442" w:rsidR="00D013B2">
              <w:t>4.0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1228298" w14:textId="68F72D5B">
            <w:pPr>
              <w:spacing w:before="20" w:after="20" w:line="0" w:lineRule="atLeast"/>
              <w:jc w:val="right"/>
            </w:pPr>
            <w:r w:rsidRPr="00174442">
              <w:t>-</w:t>
            </w:r>
            <w:r w:rsidRPr="00174442" w:rsidR="00D013B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3F8DE0F" w14:textId="6D93F2F8">
            <w:pPr>
              <w:spacing w:before="20" w:after="20" w:line="0" w:lineRule="atLeast"/>
              <w:jc w:val="right"/>
            </w:pPr>
            <w:r w:rsidRPr="00174442">
              <w:t>-</w:t>
            </w:r>
            <w:r w:rsidRPr="00174442" w:rsidR="00D013B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D6B9AF2" w14:textId="5FDCF80C">
            <w:pPr>
              <w:spacing w:before="20" w:after="20" w:line="0" w:lineRule="atLeast"/>
              <w:jc w:val="right"/>
            </w:pPr>
            <w:r w:rsidRPr="00174442">
              <w:t>-</w:t>
            </w:r>
            <w:r w:rsidRPr="00174442" w:rsidR="00D013B2">
              <w:t>20.2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4242A48" w14:textId="3B24CA30">
            <w:pPr>
              <w:spacing w:before="20" w:after="20" w:line="0" w:lineRule="atLeast"/>
              <w:jc w:val="right"/>
            </w:pPr>
            <w:r w:rsidRPr="00174442">
              <w:t>-</w:t>
            </w:r>
            <w:r w:rsidRPr="00174442" w:rsidR="00D013B2">
              <w:t>19.7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A76C315" w14:textId="0D6D6783">
            <w:pPr>
              <w:spacing w:before="20" w:after="20" w:line="0" w:lineRule="atLeast"/>
              <w:jc w:val="right"/>
            </w:pPr>
            <w:r w:rsidRPr="00174442">
              <w:t>-</w:t>
            </w:r>
            <w:r w:rsidRPr="00174442" w:rsidR="00D013B2">
              <w:t>22.1</w:t>
            </w:r>
          </w:p>
        </w:tc>
      </w:tr>
      <w:tr w:rsidRPr="00174442" w:rsidR="001A645D" w:rsidTr="009259C2" w14:paraId="54E90944"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D10A40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271F31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87A2E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825BAD"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03E62D" w14:textId="77777777">
            <w:pPr>
              <w:spacing w:before="20" w:after="20" w:line="0" w:lineRule="atLeast"/>
              <w:jc w:val="right"/>
            </w:pPr>
            <w:r w:rsidRPr="00174442">
              <w:t>6.2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A1F63B"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27023E1" w14:textId="3928B86C">
            <w:pPr>
              <w:spacing w:before="20" w:after="20" w:line="0" w:lineRule="atLeast"/>
              <w:jc w:val="right"/>
            </w:pPr>
            <w:r w:rsidRPr="00174442">
              <w:t>-</w:t>
            </w:r>
            <w:r w:rsidRPr="00174442" w:rsidR="00D013B2">
              <w:t>6.6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31D558B" w14:textId="6A37EB09">
            <w:pPr>
              <w:spacing w:before="20" w:after="20" w:line="0" w:lineRule="atLeast"/>
              <w:jc w:val="right"/>
            </w:pPr>
            <w:r w:rsidRPr="00174442">
              <w:t>-</w:t>
            </w:r>
            <w:r w:rsidRPr="00174442" w:rsidR="00D013B2">
              <w:t>6.0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7677111" w14:textId="7E40B65F">
            <w:pPr>
              <w:spacing w:before="20" w:after="20" w:line="0" w:lineRule="atLeast"/>
              <w:jc w:val="right"/>
            </w:pPr>
            <w:r w:rsidRPr="00174442">
              <w:t>-</w:t>
            </w:r>
            <w:r w:rsidRPr="00174442" w:rsidR="00D013B2">
              <w:t>6.9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6695C29" w14:textId="13A14F41">
            <w:pPr>
              <w:spacing w:before="20" w:after="20" w:line="0" w:lineRule="atLeast"/>
              <w:jc w:val="right"/>
            </w:pPr>
            <w:r w:rsidRPr="00174442">
              <w:t>-</w:t>
            </w:r>
            <w:r w:rsidRPr="00174442" w:rsidR="00D013B2">
              <w:t>33.2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3019093" w14:textId="2E6A2417">
            <w:pPr>
              <w:spacing w:before="20" w:after="20" w:line="0" w:lineRule="atLeast"/>
              <w:jc w:val="right"/>
            </w:pPr>
            <w:r w:rsidRPr="00174442">
              <w:t>-</w:t>
            </w:r>
            <w:r w:rsidRPr="00174442" w:rsidR="00D013B2">
              <w:t>32.5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E141EA9" w14:textId="38F75807">
            <w:pPr>
              <w:spacing w:before="20" w:after="20" w:line="0" w:lineRule="atLeast"/>
              <w:jc w:val="right"/>
            </w:pPr>
            <w:r w:rsidRPr="00174442">
              <w:t>-</w:t>
            </w:r>
            <w:r w:rsidRPr="00174442" w:rsidR="00D013B2">
              <w:t>36.5</w:t>
            </w:r>
          </w:p>
        </w:tc>
      </w:tr>
      <w:tr w:rsidRPr="00174442" w:rsidR="001A645D" w:rsidTr="009259C2" w14:paraId="45DE5AEF"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B1567A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F36EF8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98FD0CF" w14:textId="7276A35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4A429A"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EA10FE"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9AD4A3"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8DC4E6C" w14:textId="7D66E80C">
            <w:pPr>
              <w:spacing w:before="20" w:after="20" w:line="0" w:lineRule="atLeast"/>
              <w:jc w:val="right"/>
            </w:pPr>
            <w:r w:rsidRPr="00174442">
              <w:t>-</w:t>
            </w:r>
            <w:r w:rsidRPr="00174442" w:rsidR="00D013B2">
              <w:t>2.9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6B983F0" w14:textId="6FE10679">
            <w:pPr>
              <w:spacing w:before="20" w:after="20" w:line="0" w:lineRule="atLeast"/>
              <w:jc w:val="right"/>
            </w:pPr>
            <w:r w:rsidRPr="00174442">
              <w:t>-</w:t>
            </w:r>
            <w:r w:rsidRPr="00174442" w:rsidR="00D013B2">
              <w:t>2.7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6076E06" w14:textId="26C24260">
            <w:pPr>
              <w:spacing w:before="20" w:after="20" w:line="0" w:lineRule="atLeast"/>
              <w:jc w:val="right"/>
            </w:pPr>
            <w:r w:rsidRPr="00174442">
              <w:t>-</w:t>
            </w:r>
            <w:r w:rsidRPr="00174442" w:rsidR="00D013B2">
              <w:t>3.0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6149BDE" w14:textId="05791E71">
            <w:pPr>
              <w:spacing w:before="20" w:after="20" w:line="0" w:lineRule="atLeast"/>
              <w:jc w:val="right"/>
            </w:pPr>
            <w:r w:rsidRPr="00174442">
              <w:t>-</w:t>
            </w:r>
            <w:r w:rsidRPr="00174442" w:rsidR="00D013B2">
              <w:t>14.8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FAC7CA0" w14:textId="1291860F">
            <w:pPr>
              <w:spacing w:before="20" w:after="20" w:line="0" w:lineRule="atLeast"/>
              <w:jc w:val="right"/>
            </w:pPr>
            <w:r w:rsidRPr="00174442">
              <w:t>-</w:t>
            </w:r>
            <w:r w:rsidRPr="00174442" w:rsidR="00D013B2">
              <w:t>14.5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735CBF5" w14:textId="73D098FB">
            <w:pPr>
              <w:spacing w:before="20" w:after="20" w:line="0" w:lineRule="atLeast"/>
              <w:jc w:val="right"/>
            </w:pPr>
            <w:r w:rsidRPr="00174442">
              <w:t>-</w:t>
            </w:r>
            <w:r w:rsidRPr="00174442" w:rsidR="00D013B2">
              <w:t>16.2</w:t>
            </w:r>
          </w:p>
        </w:tc>
      </w:tr>
      <w:tr w:rsidRPr="00174442" w:rsidR="00425F28" w:rsidTr="009259C2" w14:paraId="77E0C51F"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E534FFF"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D30ED49" w14:textId="2489C37B">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390BE8E7" w14:textId="051DD33B">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F2C887"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039805"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5EBBB66"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F81321D" w14:textId="2BEDDE13">
            <w:pPr>
              <w:spacing w:before="20" w:after="20" w:line="0" w:lineRule="atLeast"/>
              <w:jc w:val="right"/>
            </w:pPr>
            <w:r w:rsidRPr="00174442">
              <w:t>-</w:t>
            </w:r>
            <w:r w:rsidRPr="00174442" w:rsidR="00D013B2">
              <w:t>1.0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A6C5841" w14:textId="5F6D4868">
            <w:pPr>
              <w:spacing w:before="20" w:after="20" w:line="0" w:lineRule="atLeast"/>
              <w:jc w:val="right"/>
            </w:pPr>
            <w:r w:rsidRPr="00174442">
              <w:t>-</w:t>
            </w:r>
            <w:r w:rsidRPr="00174442" w:rsidR="00D013B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98287A8" w14:textId="7E7F9EE3">
            <w:pPr>
              <w:spacing w:before="20" w:after="20" w:line="0" w:lineRule="atLeast"/>
              <w:jc w:val="right"/>
            </w:pPr>
            <w:r w:rsidRPr="00174442">
              <w:t>-</w:t>
            </w:r>
            <w:r w:rsidRPr="00174442" w:rsidR="00D013B2">
              <w:t>4.0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F9B3443" w14:textId="00FF53E5">
            <w:pPr>
              <w:spacing w:before="20" w:after="20" w:line="0" w:lineRule="atLeast"/>
              <w:jc w:val="right"/>
            </w:pPr>
            <w:r w:rsidRPr="00174442">
              <w:t>-</w:t>
            </w:r>
            <w:r w:rsidRPr="00174442" w:rsidR="00D013B2">
              <w:t>4.7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1030CE54" w14:textId="5E421B2E">
            <w:pPr>
              <w:spacing w:before="20" w:after="20" w:line="0" w:lineRule="atLeast"/>
              <w:jc w:val="right"/>
            </w:pPr>
            <w:r w:rsidRPr="00174442">
              <w:t>-</w:t>
            </w:r>
            <w:r w:rsidRPr="00174442" w:rsidR="00D013B2">
              <w:t>15.5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B6813C7" w14:textId="2919AD3F">
            <w:pPr>
              <w:spacing w:before="20" w:after="20" w:line="0" w:lineRule="atLeast"/>
              <w:jc w:val="right"/>
            </w:pPr>
            <w:r w:rsidRPr="00174442">
              <w:t>-</w:t>
            </w:r>
            <w:r w:rsidRPr="00174442" w:rsidR="00D013B2">
              <w:t>15.3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2CB9A07" w14:textId="591820A7">
            <w:pPr>
              <w:spacing w:before="20" w:after="20" w:line="0" w:lineRule="atLeast"/>
              <w:jc w:val="right"/>
            </w:pPr>
            <w:r w:rsidRPr="00174442">
              <w:t>-</w:t>
            </w:r>
            <w:r w:rsidRPr="00174442" w:rsidR="00D013B2">
              <w:t>14.4</w:t>
            </w:r>
          </w:p>
        </w:tc>
      </w:tr>
      <w:tr w:rsidRPr="00174442" w:rsidR="00425F28" w:rsidTr="009259C2" w14:paraId="058E587A"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4F73A84"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B8C7DFF"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7CA6145"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0298C4" w14:textId="77777777">
            <w:pPr>
              <w:spacing w:before="20" w:after="20" w:line="0" w:lineRule="atLeast"/>
              <w:jc w:val="right"/>
            </w:pPr>
            <w:r w:rsidRPr="00174442">
              <w:t>1.3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0AB650E" w14:textId="77777777">
            <w:pPr>
              <w:spacing w:before="20" w:after="20" w:line="0" w:lineRule="atLeast"/>
              <w:jc w:val="right"/>
            </w:pPr>
            <w:r w:rsidRPr="00174442">
              <w:t>5.1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A50995D" w14:textId="0DA98D8C">
            <w:pPr>
              <w:spacing w:before="20" w:after="20" w:line="0" w:lineRule="atLeast"/>
              <w:jc w:val="right"/>
            </w:pPr>
            <w:r w:rsidRPr="00174442">
              <w:t>-</w:t>
            </w:r>
            <w:r w:rsidRPr="00174442" w:rsidR="00D013B2">
              <w:t>2.1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1183F01" w14:textId="3CA7F665">
            <w:pPr>
              <w:spacing w:before="20" w:after="20" w:line="0" w:lineRule="atLeast"/>
              <w:jc w:val="right"/>
            </w:pPr>
            <w:r w:rsidRPr="00174442">
              <w:t>-</w:t>
            </w:r>
            <w:r w:rsidRPr="00174442" w:rsidR="00D013B2">
              <w:t>8.3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A35E860" w14:textId="12A465EC">
            <w:pPr>
              <w:spacing w:before="20" w:after="20" w:line="0" w:lineRule="atLeast"/>
              <w:jc w:val="right"/>
            </w:pPr>
            <w:r w:rsidRPr="00174442">
              <w:t>-</w:t>
            </w:r>
            <w:r w:rsidRPr="00174442" w:rsidR="00D013B2">
              <w:t>8.8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1206AA3" w14:textId="47E6D16C">
            <w:pPr>
              <w:spacing w:before="20" w:after="20" w:line="0" w:lineRule="atLeast"/>
              <w:jc w:val="right"/>
            </w:pPr>
            <w:r w:rsidRPr="00174442">
              <w:t>-</w:t>
            </w:r>
            <w:r w:rsidRPr="00174442" w:rsidR="00D013B2">
              <w:t>10.4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3A7DF29" w14:textId="7CFCE908">
            <w:pPr>
              <w:spacing w:before="20" w:after="20" w:line="0" w:lineRule="atLeast"/>
              <w:jc w:val="right"/>
            </w:pPr>
            <w:r w:rsidRPr="00174442">
              <w:t>-</w:t>
            </w:r>
            <w:r w:rsidRPr="00174442" w:rsidR="00D013B2">
              <w:t>34.4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A28E9C1" w14:textId="0D84DF15">
            <w:pPr>
              <w:spacing w:before="20" w:after="20" w:line="0" w:lineRule="atLeast"/>
              <w:jc w:val="right"/>
            </w:pPr>
            <w:r w:rsidRPr="00174442">
              <w:t>-</w:t>
            </w:r>
            <w:r w:rsidRPr="00174442" w:rsidR="00D013B2">
              <w:t>34.1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E9C845A" w14:textId="3D6ECFD1">
            <w:pPr>
              <w:spacing w:before="20" w:after="20" w:line="0" w:lineRule="atLeast"/>
              <w:jc w:val="right"/>
            </w:pPr>
            <w:r w:rsidRPr="00174442">
              <w:t>-</w:t>
            </w:r>
            <w:r w:rsidRPr="00174442" w:rsidR="00D013B2">
              <w:t>32.1</w:t>
            </w:r>
          </w:p>
        </w:tc>
      </w:tr>
      <w:tr w:rsidRPr="00174442" w:rsidR="00425F28" w:rsidTr="009259C2" w14:paraId="17542195"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0E4E376"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7F706F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D367E1"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451262" w14:textId="77777777">
            <w:pPr>
              <w:spacing w:before="20" w:after="20" w:line="0" w:lineRule="atLeast"/>
              <w:jc w:val="right"/>
            </w:pPr>
            <w:r w:rsidRPr="00174442">
              <w:t>2.2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3DF05CF" w14:textId="77777777">
            <w:pPr>
              <w:spacing w:before="20" w:after="20" w:line="0" w:lineRule="atLeast"/>
              <w:jc w:val="right"/>
            </w:pPr>
            <w:r w:rsidRPr="00174442">
              <w:t>8.4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6DEE7F42" w14:textId="5F275EB0">
            <w:pPr>
              <w:spacing w:before="20" w:after="20" w:line="0" w:lineRule="atLeast"/>
              <w:jc w:val="right"/>
            </w:pPr>
            <w:r w:rsidRPr="00174442">
              <w:t>-</w:t>
            </w:r>
            <w:r w:rsidRPr="00174442" w:rsidR="00D013B2">
              <w:t>3.5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194F57E" w14:textId="04687702">
            <w:pPr>
              <w:spacing w:before="20" w:after="20" w:line="0" w:lineRule="atLeast"/>
              <w:jc w:val="right"/>
            </w:pPr>
            <w:r w:rsidRPr="00174442">
              <w:t>-</w:t>
            </w:r>
            <w:r w:rsidRPr="00174442" w:rsidR="00D013B2">
              <w:t>13.7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A9ADFFA" w14:textId="36AA3EE0">
            <w:pPr>
              <w:spacing w:before="20" w:after="20" w:line="0" w:lineRule="atLeast"/>
              <w:jc w:val="right"/>
            </w:pPr>
            <w:r w:rsidRPr="00174442">
              <w:t>-</w:t>
            </w:r>
            <w:r w:rsidRPr="00174442" w:rsidR="00D013B2">
              <w:t>14.5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228F67BE" w14:textId="3C3AE53A">
            <w:pPr>
              <w:spacing w:before="20" w:after="20" w:line="0" w:lineRule="atLeast"/>
              <w:jc w:val="right"/>
            </w:pPr>
            <w:r w:rsidRPr="00174442">
              <w:t>-</w:t>
            </w:r>
            <w:r w:rsidRPr="00174442" w:rsidR="00D013B2">
              <w:t>17.1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28BA97B" w14:textId="3A78B158">
            <w:pPr>
              <w:spacing w:before="20" w:after="20" w:line="0" w:lineRule="atLeast"/>
              <w:jc w:val="right"/>
            </w:pPr>
            <w:r w:rsidRPr="00174442">
              <w:t>-</w:t>
            </w:r>
            <w:r w:rsidRPr="00174442" w:rsidR="00D013B2">
              <w:t>56.8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2F1BC22" w14:textId="43385D8D">
            <w:pPr>
              <w:spacing w:before="20" w:after="20" w:line="0" w:lineRule="atLeast"/>
              <w:jc w:val="right"/>
            </w:pPr>
            <w:r w:rsidRPr="00174442">
              <w:t>-</w:t>
            </w:r>
            <w:r w:rsidRPr="00174442" w:rsidR="00D013B2">
              <w:t>56.3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ECB4649" w14:textId="6469C93B">
            <w:pPr>
              <w:spacing w:before="20" w:after="20" w:line="0" w:lineRule="atLeast"/>
              <w:jc w:val="right"/>
            </w:pPr>
            <w:r w:rsidRPr="00174442">
              <w:t>-</w:t>
            </w:r>
            <w:r w:rsidRPr="00174442" w:rsidR="00D013B2">
              <w:t>52.9</w:t>
            </w:r>
          </w:p>
        </w:tc>
      </w:tr>
      <w:tr w:rsidRPr="00174442" w:rsidR="00425F28" w:rsidTr="009259C2" w14:paraId="6E81A915"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11991A6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996FA59"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00EF7C1" w14:textId="4857FD25">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94395A3"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0D03EB3"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5001FA25" w14:textId="1389D7E5">
            <w:pPr>
              <w:spacing w:before="20" w:after="20" w:line="0" w:lineRule="atLeast"/>
              <w:jc w:val="right"/>
            </w:pPr>
            <w:r w:rsidRPr="00174442">
              <w:t>-</w:t>
            </w:r>
            <w:r w:rsidRPr="00174442" w:rsidR="00D013B2">
              <w:t>1.6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6E64238" w14:textId="2A2C2DE8">
            <w:pPr>
              <w:spacing w:before="20" w:after="20" w:line="0" w:lineRule="atLeast"/>
              <w:jc w:val="right"/>
            </w:pPr>
            <w:r w:rsidRPr="00174442">
              <w:t>-</w:t>
            </w:r>
            <w:r w:rsidRPr="00174442" w:rsidR="00D013B2">
              <w:t>6.1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7A874F68" w14:textId="7BE9DC38">
            <w:pPr>
              <w:spacing w:before="20" w:after="20" w:line="0" w:lineRule="atLeast"/>
              <w:jc w:val="right"/>
            </w:pPr>
            <w:r w:rsidRPr="00174442">
              <w:t>-</w:t>
            </w:r>
            <w:r w:rsidRPr="00174442" w:rsidR="00D013B2">
              <w:t>6.5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3FE4CBB" w14:textId="55B2405C">
            <w:pPr>
              <w:spacing w:before="20" w:after="20" w:line="0" w:lineRule="atLeast"/>
              <w:jc w:val="right"/>
            </w:pPr>
            <w:r w:rsidRPr="00174442">
              <w:t>-</w:t>
            </w:r>
            <w:r w:rsidRPr="00174442" w:rsidR="00D013B2">
              <w:t>7.6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3DD276D4" w14:textId="325BF88B">
            <w:pPr>
              <w:spacing w:before="20" w:after="20" w:line="0" w:lineRule="atLeast"/>
              <w:jc w:val="right"/>
            </w:pPr>
            <w:r w:rsidRPr="00174442">
              <w:t>-</w:t>
            </w:r>
            <w:r w:rsidRPr="00174442" w:rsidR="00D013B2">
              <w:t>25.2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4E257523" w14:textId="0D5AAE49">
            <w:pPr>
              <w:spacing w:before="20" w:after="20" w:line="0" w:lineRule="atLeast"/>
              <w:jc w:val="right"/>
            </w:pPr>
            <w:r w:rsidRPr="00174442">
              <w:t>-</w:t>
            </w:r>
            <w:r w:rsidRPr="00174442" w:rsidR="00D013B2">
              <w:t>25.0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C3304" w14:paraId="0E0B9C8E" w14:textId="6ADCEC6D">
            <w:pPr>
              <w:spacing w:before="20" w:after="20" w:line="0" w:lineRule="atLeast"/>
              <w:jc w:val="right"/>
            </w:pPr>
            <w:r w:rsidRPr="00174442">
              <w:t>-</w:t>
            </w:r>
            <w:r w:rsidRPr="00174442" w:rsidR="00D013B2">
              <w:t>23.5</w:t>
            </w:r>
          </w:p>
        </w:tc>
      </w:tr>
    </w:tbl>
    <w:p w:rsidRPr="00174442" w:rsidR="00D013B2" w:rsidP="00323916" w:rsidRDefault="00D013B2" w14:paraId="7F407EFD" w14:textId="34C700B6">
      <w:pPr>
        <w:pStyle w:val="Appsub-heading"/>
        <w:numPr>
          <w:ilvl w:val="0"/>
          <w:numId w:val="78"/>
        </w:numPr>
      </w:pPr>
      <w:r w:rsidRPr="00174442">
        <w:t>Portland Coast Basin (basin number 237)</w:t>
      </w:r>
    </w:p>
    <w:p w:rsidRPr="00174442" w:rsidR="00D013B2" w:rsidP="00D013B2" w:rsidRDefault="00D013B2" w14:paraId="6854B38F" w14:textId="7CD8A4E1">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22</w:t>
      </w:r>
      <w:r w:rsidRPr="00174442">
        <w:fldChar w:fldCharType="end"/>
      </w:r>
      <w:r w:rsidRPr="00174442" w:rsidR="00740A90">
        <w:t>:</w:t>
      </w:r>
      <w:r w:rsidRPr="00174442">
        <w:t xml:space="preserve"> Projected climate change to apply to the post-1975 reference period for the Portland Coast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68BBF649"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5A1825" w:rsidR="00D013B2" w:rsidP="005A1825" w:rsidRDefault="00D013B2" w14:paraId="14795456" w14:textId="29086ACF">
            <w:pPr>
              <w:pStyle w:val="TableHeadingCentre"/>
              <w:rPr>
                <w:b w:val="0"/>
              </w:rPr>
            </w:pPr>
          </w:p>
        </w:tc>
        <w:tc>
          <w:tcPr>
            <w:tcW w:w="2410" w:type="dxa"/>
            <w:tcBorders>
              <w:top w:val="single" w:color="auto" w:sz="4" w:space="0"/>
              <w:left w:val="single" w:color="auto" w:sz="4" w:space="0"/>
              <w:right w:val="single" w:color="auto" w:sz="4" w:space="0"/>
            </w:tcBorders>
          </w:tcPr>
          <w:p w:rsidRPr="005A1825" w:rsidR="00D013B2" w:rsidP="005A1825" w:rsidRDefault="00D013B2" w14:paraId="0DA5237D" w14:textId="300E20AD">
            <w:pPr>
              <w:pStyle w:val="TableHeadingCentre"/>
              <w:rPr>
                <w:b w:val="0"/>
              </w:rPr>
            </w:pPr>
          </w:p>
        </w:tc>
        <w:tc>
          <w:tcPr>
            <w:tcW w:w="1276" w:type="dxa"/>
            <w:tcBorders>
              <w:top w:val="single" w:color="auto" w:sz="4" w:space="0"/>
              <w:left w:val="single" w:color="auto" w:sz="4" w:space="0"/>
              <w:right w:val="single" w:color="auto" w:sz="4" w:space="0"/>
            </w:tcBorders>
          </w:tcPr>
          <w:p w:rsidRPr="005A1825" w:rsidR="00D013B2" w:rsidP="005A1825" w:rsidRDefault="00D013B2" w14:paraId="134F2763" w14:textId="5F53E1E6">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5EA6C48C" w14:textId="75C9F1F3">
            <w:pPr>
              <w:pStyle w:val="TableHeadingCentre"/>
              <w:rPr>
                <w:b w:val="0"/>
              </w:rPr>
            </w:pPr>
          </w:p>
        </w:tc>
        <w:tc>
          <w:tcPr>
            <w:tcW w:w="992" w:type="dxa"/>
            <w:tcBorders>
              <w:top w:val="single" w:color="auto" w:sz="4" w:space="0"/>
              <w:left w:val="single" w:color="auto" w:sz="4" w:space="0"/>
              <w:right w:val="single" w:color="auto" w:sz="4" w:space="0"/>
            </w:tcBorders>
          </w:tcPr>
          <w:p w:rsidRPr="005A1825" w:rsidR="00D013B2" w:rsidP="005A1825" w:rsidRDefault="00D013B2" w14:paraId="3ECF28EB" w14:textId="73C8B4B8">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5A1825" w:rsidR="00D013B2" w:rsidP="005A1825" w:rsidRDefault="00D013B2" w14:paraId="2C619517" w14:textId="77777777">
            <w:pPr>
              <w:pStyle w:val="TableHeadingCentre"/>
              <w:rPr>
                <w:b w:val="0"/>
              </w:rPr>
            </w:pPr>
            <w:r w:rsidRPr="005A1825">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5A1825" w:rsidR="00D013B2" w:rsidP="005A1825" w:rsidRDefault="00D013B2" w14:paraId="36A16567" w14:textId="77777777">
            <w:pPr>
              <w:pStyle w:val="TableHeadingCentre"/>
              <w:rPr>
                <w:b w:val="0"/>
              </w:rPr>
            </w:pPr>
            <w:r w:rsidRPr="005A1825">
              <w:t>Runoff (%)</w:t>
            </w:r>
          </w:p>
        </w:tc>
      </w:tr>
      <w:tr w:rsidRPr="00174442" w:rsidR="00E446B8" w:rsidTr="004443F4" w14:paraId="0103A66A"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0DE42E82" w14:textId="4E6029BE">
            <w:pPr>
              <w:pStyle w:val="TableHeadingCentre"/>
              <w:rPr>
                <w:b w:val="0"/>
              </w:rPr>
            </w:pPr>
            <w:r w:rsidRPr="005A1825">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05D8D87E" w14:textId="5A2E3863">
            <w:pPr>
              <w:pStyle w:val="TableHeadingCentre"/>
              <w:rPr>
                <w:b w:val="0"/>
              </w:rPr>
            </w:pPr>
            <w:r w:rsidRPr="005A1825">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6AF61424" w14:textId="3A360A0D">
            <w:pPr>
              <w:pStyle w:val="TableHeadingCentre"/>
              <w:rPr>
                <w:b w:val="0"/>
              </w:rPr>
            </w:pPr>
            <w:r w:rsidRPr="005A1825">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7D6F9605" w14:textId="462C77A1">
            <w:pPr>
              <w:pStyle w:val="TableHeadingCentre"/>
              <w:rPr>
                <w:b w:val="0"/>
              </w:rPr>
            </w:pPr>
            <w:r w:rsidRPr="005A1825">
              <w:t xml:space="preserve">Annual </w:t>
            </w:r>
            <w:r w:rsidRPr="00174442">
              <w:t>temp</w:t>
            </w:r>
            <w:r w:rsidRPr="005A1825">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5A1825" w:rsidR="00D013B2" w:rsidP="005A1825" w:rsidRDefault="004443F4" w14:paraId="3CDB4237" w14:textId="32F62C56">
            <w:pPr>
              <w:pStyle w:val="TableHeadingCentre"/>
              <w:rPr>
                <w:b w:val="0"/>
              </w:rPr>
            </w:pPr>
            <w:r w:rsidRPr="005A1825">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42881052" w14:textId="62305541">
            <w:pPr>
              <w:pStyle w:val="TableHeadingCentre"/>
              <w:rPr>
                <w:b w:val="0"/>
              </w:rPr>
            </w:pPr>
            <w:r w:rsidRPr="005A1825">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78E6F98B" w14:textId="77777777">
            <w:pPr>
              <w:pStyle w:val="TableHeadingCentre"/>
              <w:rPr>
                <w:b w:val="0"/>
              </w:rPr>
            </w:pPr>
            <w:r w:rsidRPr="005A1825">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50004EF1" w14:textId="33521E6E">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36E160B9" w14:textId="70663700">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7F4865A1" w14:textId="77777777">
            <w:pPr>
              <w:pStyle w:val="TableHeadingCentre"/>
              <w:rPr>
                <w:b w:val="0"/>
              </w:rPr>
            </w:pPr>
            <w:r w:rsidRPr="005A1825">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176FDC2F" w14:textId="1C59016D">
            <w:pPr>
              <w:pStyle w:val="TableHeadingCentre"/>
              <w:rPr>
                <w:b w:val="0"/>
              </w:rPr>
            </w:pPr>
            <w:r w:rsidRPr="005A1825">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5A1825" w:rsidR="00D013B2" w:rsidP="005A1825" w:rsidRDefault="00D013B2" w14:paraId="395EB2F1" w14:textId="1D9860FB">
            <w:pPr>
              <w:pStyle w:val="TableHeadingCentre"/>
              <w:rPr>
                <w:b w:val="0"/>
              </w:rPr>
            </w:pPr>
            <w:r w:rsidRPr="005A1825">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23247966"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413E257" w14:textId="3CBA0D1C">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9DECF12" w14:textId="787F550F">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43BA8BA3" w14:textId="5251983A">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68BB93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94D96ED"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0A3C60F" w14:textId="77777777">
            <w:pPr>
              <w:spacing w:before="20" w:after="20" w:line="0" w:lineRule="atLeast"/>
              <w:jc w:val="right"/>
            </w:pPr>
            <w:r w:rsidRPr="00174442">
              <w:t>1.2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5F1FDA0"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F9BA43D" w14:textId="0ECDB7EF">
            <w:pPr>
              <w:spacing w:before="20" w:after="20" w:line="0" w:lineRule="atLeast"/>
              <w:jc w:val="right"/>
            </w:pPr>
            <w:r w:rsidRPr="00174442">
              <w:t>-</w:t>
            </w:r>
            <w:r w:rsidRPr="00174442" w:rsidR="00D013B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0F88C15"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A22C5E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30E8183" w14:textId="05161508">
            <w:pPr>
              <w:spacing w:before="20" w:after="20" w:line="0" w:lineRule="atLeast"/>
              <w:jc w:val="right"/>
            </w:pPr>
            <w:r w:rsidRPr="00174442">
              <w:t>-</w:t>
            </w:r>
            <w:r w:rsidRPr="00174442" w:rsidR="00D013B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E8B5595" w14:textId="3B319924">
            <w:pPr>
              <w:spacing w:before="20" w:after="20" w:line="0" w:lineRule="atLeast"/>
              <w:jc w:val="right"/>
            </w:pPr>
            <w:r w:rsidRPr="00174442">
              <w:t>-</w:t>
            </w:r>
            <w:r w:rsidRPr="00174442" w:rsidR="00D013B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25F0A8C" w14:textId="78CCCD9F">
            <w:pPr>
              <w:spacing w:before="20" w:after="20" w:line="0" w:lineRule="atLeast"/>
              <w:jc w:val="right"/>
            </w:pPr>
            <w:r w:rsidRPr="00174442">
              <w:t>-</w:t>
            </w:r>
            <w:r w:rsidRPr="00174442" w:rsidR="00D013B2">
              <w:t>4.2</w:t>
            </w:r>
          </w:p>
        </w:tc>
      </w:tr>
      <w:tr w:rsidRPr="00174442" w:rsidR="001A645D" w:rsidTr="004443F4" w14:paraId="0C16B30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951FE0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98BCA7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2E3AC6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359851E"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C54B559"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8BE1549" w14:textId="77777777">
            <w:pPr>
              <w:spacing w:before="20" w:after="20" w:line="0" w:lineRule="atLeast"/>
              <w:jc w:val="right"/>
            </w:pPr>
            <w:r w:rsidRPr="00174442">
              <w:t>9.8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F437866" w14:textId="63F93AE8">
            <w:pPr>
              <w:spacing w:before="20" w:after="20" w:line="0" w:lineRule="atLeast"/>
              <w:jc w:val="right"/>
            </w:pPr>
            <w:r w:rsidRPr="00174442">
              <w:t>-</w:t>
            </w:r>
            <w:r w:rsidRPr="00174442" w:rsidR="00D013B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A6EA39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186BD1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910B7AD" w14:textId="6B55B0B8">
            <w:pPr>
              <w:spacing w:before="20" w:after="20" w:line="0" w:lineRule="atLeast"/>
              <w:jc w:val="right"/>
            </w:pPr>
            <w:r w:rsidRPr="00174442">
              <w:t>-</w:t>
            </w:r>
            <w:r w:rsidRPr="00174442" w:rsidR="00D013B2">
              <w:t>1.8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1635B29" w14:textId="516965E6">
            <w:pPr>
              <w:spacing w:before="20" w:after="20" w:line="0" w:lineRule="atLeast"/>
              <w:jc w:val="right"/>
            </w:pPr>
            <w:r w:rsidRPr="00174442">
              <w:t>-</w:t>
            </w:r>
            <w:r w:rsidRPr="00174442" w:rsidR="00D013B2">
              <w:t>0.4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BAD22A4" w14:textId="5377077D">
            <w:pPr>
              <w:spacing w:before="20" w:after="20" w:line="0" w:lineRule="atLeast"/>
              <w:jc w:val="right"/>
            </w:pPr>
            <w:r w:rsidRPr="00174442">
              <w:t>-</w:t>
            </w:r>
            <w:r w:rsidRPr="00174442" w:rsidR="00D013B2">
              <w:t>8.2</w:t>
            </w:r>
          </w:p>
        </w:tc>
      </w:tr>
      <w:tr w:rsidRPr="00174442" w:rsidR="001A645D" w:rsidTr="004443F4" w14:paraId="5351346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DDF48B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9F59CA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E86818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92455B0"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F81084"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9E47AE" w14:textId="77777777">
            <w:pPr>
              <w:spacing w:before="20" w:after="20" w:line="0" w:lineRule="atLeast"/>
              <w:jc w:val="right"/>
            </w:pPr>
            <w:r w:rsidRPr="00174442">
              <w:t>13.8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730D319" w14:textId="18672592">
            <w:pPr>
              <w:spacing w:before="20" w:after="20" w:line="0" w:lineRule="atLeast"/>
              <w:jc w:val="right"/>
            </w:pPr>
            <w:r w:rsidRPr="00174442">
              <w:t>-</w:t>
            </w:r>
            <w:r w:rsidRPr="00174442" w:rsidR="00D013B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1F4DB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6F4FAAF"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F41F4ED" w14:textId="48191FBD">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05DEA90" w14:textId="06E37D5D">
            <w:pPr>
              <w:spacing w:before="20" w:after="20" w:line="0" w:lineRule="atLeast"/>
              <w:jc w:val="right"/>
            </w:pPr>
            <w:r w:rsidRPr="00174442">
              <w:t>-</w:t>
            </w:r>
            <w:r w:rsidRPr="00174442" w:rsidR="00D013B2">
              <w:t>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DFC4E35" w14:textId="604D1B3F">
            <w:pPr>
              <w:spacing w:before="20" w:after="20" w:line="0" w:lineRule="atLeast"/>
              <w:jc w:val="right"/>
            </w:pPr>
            <w:r w:rsidRPr="00174442">
              <w:t>-</w:t>
            </w:r>
            <w:r w:rsidRPr="00174442" w:rsidR="00D013B2">
              <w:t>11.5</w:t>
            </w:r>
          </w:p>
        </w:tc>
      </w:tr>
      <w:tr w:rsidRPr="00174442" w:rsidR="001A645D" w:rsidTr="004443F4" w14:paraId="5C4CD00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D55061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1D7D86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094DF47" w14:textId="156F0CD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A4658C5"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C85D54"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B123B3"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2B36F1B" w14:textId="70605E9C">
            <w:pPr>
              <w:spacing w:before="20" w:after="20" w:line="0" w:lineRule="atLeast"/>
              <w:jc w:val="right"/>
            </w:pPr>
            <w:r w:rsidRPr="00174442">
              <w:t>-</w:t>
            </w:r>
            <w:r w:rsidRPr="00174442" w:rsidR="00D013B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8BA39EB"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B4CE7C8"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0649D6C" w14:textId="3C1A7976">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EF83A29" w14:textId="5EB28832">
            <w:pPr>
              <w:spacing w:before="20" w:after="20" w:line="0" w:lineRule="atLeast"/>
              <w:jc w:val="right"/>
            </w:pPr>
            <w:r w:rsidRPr="00174442">
              <w:t>-</w:t>
            </w:r>
            <w:r w:rsidRPr="00174442" w:rsidR="00D013B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3DC0F88" w14:textId="021FC853">
            <w:pPr>
              <w:spacing w:before="20" w:after="20" w:line="0" w:lineRule="atLeast"/>
              <w:jc w:val="right"/>
            </w:pPr>
            <w:r w:rsidRPr="00174442">
              <w:t>-</w:t>
            </w:r>
            <w:r w:rsidRPr="00174442" w:rsidR="00D013B2">
              <w:t>6.7</w:t>
            </w:r>
          </w:p>
        </w:tc>
      </w:tr>
      <w:tr w:rsidRPr="00174442" w:rsidR="00425F28" w:rsidTr="004F5326" w14:paraId="366583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9D5DE6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CC12BC4" w14:textId="1854C9AF">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49B8FA0F" w14:textId="79EA326E">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85DF50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8DF6B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C3FB1C4"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935E69"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A998A14" w14:textId="1E5050C6">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F531A5B" w14:textId="0A3770FC">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226CD8E" w14:textId="0BF617BE">
            <w:pPr>
              <w:spacing w:before="20" w:after="20" w:line="0" w:lineRule="atLeast"/>
              <w:jc w:val="right"/>
            </w:pPr>
            <w:r w:rsidRPr="00174442">
              <w:t>-</w:t>
            </w:r>
            <w:r w:rsidRPr="00174442" w:rsidR="00D013B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5A898C7" w14:textId="7AF97D3B">
            <w:pPr>
              <w:spacing w:before="20" w:after="20" w:line="0" w:lineRule="atLeast"/>
              <w:jc w:val="right"/>
            </w:pPr>
            <w:r w:rsidRPr="00174442">
              <w:t>-</w:t>
            </w:r>
            <w:r w:rsidRPr="00174442" w:rsidR="00D013B2">
              <w:t>7.7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FF9DC1E" w14:textId="50463CE4">
            <w:pPr>
              <w:spacing w:before="20" w:after="20" w:line="0" w:lineRule="atLeast"/>
              <w:jc w:val="right"/>
            </w:pPr>
            <w:r w:rsidRPr="00174442">
              <w:t>-</w:t>
            </w:r>
            <w:r w:rsidRPr="00174442" w:rsidR="00D013B2">
              <w:t>7.5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F7E2BDC" w14:textId="319AC56E">
            <w:pPr>
              <w:spacing w:before="20" w:after="20" w:line="0" w:lineRule="atLeast"/>
              <w:jc w:val="right"/>
            </w:pPr>
            <w:r w:rsidRPr="00174442">
              <w:t>-</w:t>
            </w:r>
            <w:r w:rsidRPr="00174442" w:rsidR="00D013B2">
              <w:t>9.1</w:t>
            </w:r>
          </w:p>
        </w:tc>
      </w:tr>
      <w:tr w:rsidRPr="00174442" w:rsidR="00425F28" w:rsidTr="004F5326" w14:paraId="0D6F0AF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F69BA9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62737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99B297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0939F0B"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A491B6C"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1ADE171"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6AE7DE0" w14:textId="1994D532">
            <w:pPr>
              <w:spacing w:before="20" w:after="20" w:line="0" w:lineRule="atLeast"/>
              <w:jc w:val="right"/>
            </w:pPr>
            <w:r w:rsidRPr="00174442">
              <w:t>-</w:t>
            </w:r>
            <w:r w:rsidRPr="00174442" w:rsidR="00D013B2">
              <w:t>3.5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F1FBB57" w14:textId="7DC39688">
            <w:pPr>
              <w:spacing w:before="20" w:after="20" w:line="0" w:lineRule="atLeast"/>
              <w:jc w:val="right"/>
            </w:pPr>
            <w:r w:rsidRPr="00174442">
              <w:t>-</w:t>
            </w:r>
            <w:r w:rsidRPr="00174442" w:rsidR="00D013B2">
              <w:t>3.2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F62BE96" w14:textId="5372E886">
            <w:pPr>
              <w:spacing w:before="20" w:after="20" w:line="0" w:lineRule="atLeast"/>
              <w:jc w:val="right"/>
            </w:pPr>
            <w:r w:rsidRPr="00174442">
              <w:t>-</w:t>
            </w:r>
            <w:r w:rsidRPr="00174442" w:rsidR="00D013B2">
              <w:t>4.2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A36735C" w14:textId="7A4F461A">
            <w:pPr>
              <w:spacing w:before="20" w:after="20" w:line="0" w:lineRule="atLeast"/>
              <w:jc w:val="right"/>
            </w:pPr>
            <w:r w:rsidRPr="00174442">
              <w:t>-</w:t>
            </w:r>
            <w:r w:rsidRPr="00174442" w:rsidR="00D013B2">
              <w:t>15.0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5F4555B" w14:textId="4E414317">
            <w:pPr>
              <w:spacing w:before="20" w:after="20" w:line="0" w:lineRule="atLeast"/>
              <w:jc w:val="right"/>
            </w:pPr>
            <w:r w:rsidRPr="00174442">
              <w:t>-</w:t>
            </w:r>
            <w:r w:rsidRPr="00174442" w:rsidR="00D013B2">
              <w:t>14.7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97B6217" w14:textId="38B795B5">
            <w:pPr>
              <w:spacing w:before="20" w:after="20" w:line="0" w:lineRule="atLeast"/>
              <w:jc w:val="right"/>
            </w:pPr>
            <w:r w:rsidRPr="00174442">
              <w:t>-</w:t>
            </w:r>
            <w:r w:rsidRPr="00174442" w:rsidR="00D013B2">
              <w:t>17.7</w:t>
            </w:r>
          </w:p>
        </w:tc>
      </w:tr>
      <w:tr w:rsidRPr="00174442" w:rsidR="00425F28" w:rsidTr="004F5326" w14:paraId="1999A31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8053E7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7C3B0C2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04F721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D7CDE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C037EC0"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D224D74" w14:textId="77777777">
            <w:pPr>
              <w:spacing w:before="20" w:after="20" w:line="0" w:lineRule="atLeast"/>
              <w:jc w:val="right"/>
            </w:pPr>
            <w:r w:rsidRPr="00174442">
              <w:t>6.3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8021A31" w14:textId="75F71E1D">
            <w:pPr>
              <w:spacing w:before="20" w:after="20" w:line="0" w:lineRule="atLeast"/>
              <w:jc w:val="right"/>
            </w:pPr>
            <w:r w:rsidRPr="00174442">
              <w:t>-</w:t>
            </w:r>
            <w:r w:rsidRPr="00174442" w:rsidR="00D013B2">
              <w:t>5.0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3B3B118" w14:textId="244B24D0">
            <w:pPr>
              <w:spacing w:before="20" w:after="20" w:line="0" w:lineRule="atLeast"/>
              <w:jc w:val="right"/>
            </w:pPr>
            <w:r w:rsidRPr="00174442">
              <w:t>-</w:t>
            </w:r>
            <w:r w:rsidRPr="00174442" w:rsidR="00D013B2">
              <w:t>4.5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F9D9512" w14:textId="71D01727">
            <w:pPr>
              <w:spacing w:before="20" w:after="20" w:line="0" w:lineRule="atLeast"/>
              <w:jc w:val="right"/>
            </w:pPr>
            <w:r w:rsidRPr="00174442">
              <w:t>-</w:t>
            </w:r>
            <w:r w:rsidRPr="00174442" w:rsidR="00D013B2">
              <w:t>6.0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B6CCBF4" w14:textId="571519F8">
            <w:pPr>
              <w:spacing w:before="20" w:after="20" w:line="0" w:lineRule="atLeast"/>
              <w:jc w:val="right"/>
            </w:pPr>
            <w:r w:rsidRPr="00174442">
              <w:t>-</w:t>
            </w:r>
            <w:r w:rsidRPr="00174442" w:rsidR="00D013B2">
              <w:t>21.1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7D8FF38" w14:textId="5F922106">
            <w:pPr>
              <w:spacing w:before="20" w:after="20" w:line="0" w:lineRule="atLeast"/>
              <w:jc w:val="right"/>
            </w:pPr>
            <w:r w:rsidRPr="00174442">
              <w:t>-</w:t>
            </w:r>
            <w:r w:rsidRPr="00174442" w:rsidR="00D013B2">
              <w:t>20.6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AC3EE4C" w14:textId="0409CC88">
            <w:pPr>
              <w:spacing w:before="20" w:after="20" w:line="0" w:lineRule="atLeast"/>
              <w:jc w:val="right"/>
            </w:pPr>
            <w:r w:rsidRPr="00174442">
              <w:t>-</w:t>
            </w:r>
            <w:r w:rsidRPr="00174442" w:rsidR="00D013B2">
              <w:t>24.9</w:t>
            </w:r>
          </w:p>
        </w:tc>
      </w:tr>
      <w:tr w:rsidRPr="00174442" w:rsidR="00425F28" w:rsidTr="004F5326" w14:paraId="0D2126F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61370A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2D52D0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72C48A4" w14:textId="4160F16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8EBAE25"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8490DD"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CB65CCF" w14:textId="77777777">
            <w:pPr>
              <w:spacing w:before="20" w:after="20" w:line="0" w:lineRule="atLeast"/>
              <w:jc w:val="right"/>
            </w:pPr>
            <w:r w:rsidRPr="0017444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B1321AE" w14:textId="7CB1462A">
            <w:pPr>
              <w:spacing w:before="20" w:after="20" w:line="0" w:lineRule="atLeast"/>
              <w:jc w:val="right"/>
            </w:pPr>
            <w:r w:rsidRPr="00174442">
              <w:t>-</w:t>
            </w:r>
            <w:r w:rsidRPr="00174442" w:rsidR="00D013B2">
              <w:t>2.9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7FFD7B1" w14:textId="37DDAEAC">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D028614" w14:textId="4E82C83C">
            <w:pPr>
              <w:spacing w:before="20" w:after="20" w:line="0" w:lineRule="atLeast"/>
              <w:jc w:val="right"/>
            </w:pPr>
            <w:r w:rsidRPr="00174442">
              <w:t>-</w:t>
            </w:r>
            <w:r w:rsidRPr="00174442" w:rsidR="00D013B2">
              <w:t>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4DE92DF" w14:textId="0A489824">
            <w:pPr>
              <w:spacing w:before="20" w:after="20" w:line="0" w:lineRule="atLeast"/>
              <w:jc w:val="right"/>
            </w:pPr>
            <w:r w:rsidRPr="00174442">
              <w:t>-</w:t>
            </w:r>
            <w:r w:rsidRPr="00174442" w:rsidR="00D013B2">
              <w:t>12.4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9B5342E" w14:textId="1E015799">
            <w:pPr>
              <w:spacing w:before="20" w:after="20" w:line="0" w:lineRule="atLeast"/>
              <w:jc w:val="right"/>
            </w:pPr>
            <w:r w:rsidRPr="00174442">
              <w:t>-</w:t>
            </w:r>
            <w:r w:rsidRPr="00174442" w:rsidR="00D013B2">
              <w:t>12.1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79F80E9" w14:textId="348A5D1A">
            <w:pPr>
              <w:spacing w:before="20" w:after="20" w:line="0" w:lineRule="atLeast"/>
              <w:jc w:val="right"/>
            </w:pPr>
            <w:r w:rsidRPr="00174442">
              <w:t>-</w:t>
            </w:r>
            <w:r w:rsidRPr="00174442" w:rsidR="00D013B2">
              <w:t>14.7</w:t>
            </w:r>
          </w:p>
        </w:tc>
      </w:tr>
      <w:tr w:rsidRPr="00174442" w:rsidR="001A645D" w:rsidTr="004443F4" w14:paraId="4391C09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BE08DA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0A7E551" w14:textId="3B228417">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44150222" w14:textId="3475495C">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4FFA48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587E2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EB87C9" w14:textId="77777777">
            <w:pPr>
              <w:spacing w:before="20" w:after="20" w:line="0" w:lineRule="atLeast"/>
              <w:jc w:val="right"/>
            </w:pPr>
            <w:r w:rsidRPr="00174442">
              <w:t>2.1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DC51505" w14:textId="7FCC61AB">
            <w:pPr>
              <w:spacing w:before="20" w:after="20" w:line="0" w:lineRule="atLeast"/>
              <w:jc w:val="right"/>
            </w:pPr>
            <w:r w:rsidRPr="00174442">
              <w:t>-</w:t>
            </w:r>
            <w:r w:rsidRPr="00174442" w:rsidR="00D013B2">
              <w:t>0.2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CC422FA" w14:textId="5ECBD4A1">
            <w:pPr>
              <w:spacing w:before="20" w:after="20" w:line="0" w:lineRule="atLeast"/>
              <w:jc w:val="right"/>
            </w:pPr>
            <w:r w:rsidRPr="00174442">
              <w:t>-</w:t>
            </w:r>
            <w:r w:rsidRPr="00174442" w:rsidR="00D013B2">
              <w:t>3.6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B7EB993" w14:textId="4CA919E7">
            <w:pPr>
              <w:spacing w:before="20" w:after="20" w:line="0" w:lineRule="atLeast"/>
              <w:jc w:val="right"/>
            </w:pPr>
            <w:r w:rsidRPr="00174442">
              <w:t>-</w:t>
            </w:r>
            <w:r w:rsidRPr="00174442" w:rsidR="00D013B2">
              <w:t>3.8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7A1ED7C" w14:textId="0E537E99">
            <w:pPr>
              <w:spacing w:before="20" w:after="20" w:line="0" w:lineRule="atLeast"/>
              <w:jc w:val="right"/>
            </w:pPr>
            <w:r w:rsidRPr="00174442">
              <w:t>-</w:t>
            </w:r>
            <w:r w:rsidRPr="00174442" w:rsidR="00D013B2">
              <w:t>4.9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A20608D" w14:textId="342C7898">
            <w:pPr>
              <w:spacing w:before="20" w:after="20" w:line="0" w:lineRule="atLeast"/>
              <w:jc w:val="right"/>
            </w:pPr>
            <w:r w:rsidRPr="00174442">
              <w:t>-</w:t>
            </w:r>
            <w:r w:rsidRPr="00174442" w:rsidR="00D013B2">
              <w:t>14.3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724C509" w14:textId="291B1DDC">
            <w:pPr>
              <w:spacing w:before="20" w:after="20" w:line="0" w:lineRule="atLeast"/>
              <w:jc w:val="right"/>
            </w:pPr>
            <w:r w:rsidRPr="00174442">
              <w:t>-</w:t>
            </w:r>
            <w:r w:rsidRPr="00174442" w:rsidR="00D013B2">
              <w:t>14.3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8A7AC82" w14:textId="10555512">
            <w:pPr>
              <w:spacing w:before="20" w:after="20" w:line="0" w:lineRule="atLeast"/>
              <w:jc w:val="right"/>
            </w:pPr>
            <w:r w:rsidRPr="00174442">
              <w:t>-</w:t>
            </w:r>
            <w:r w:rsidRPr="00174442" w:rsidR="00D013B2">
              <w:t>13.9</w:t>
            </w:r>
          </w:p>
        </w:tc>
      </w:tr>
      <w:tr w:rsidRPr="00174442" w:rsidR="001A645D" w:rsidTr="004443F4" w14:paraId="20F6C40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995E74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6D7404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C9AC5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5E4BF67"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8F7E54"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2EE20ED" w14:textId="34AD4657">
            <w:pPr>
              <w:spacing w:before="20" w:after="20" w:line="0" w:lineRule="atLeast"/>
              <w:jc w:val="right"/>
            </w:pPr>
            <w:r w:rsidRPr="00174442">
              <w:t>-</w:t>
            </w:r>
            <w:r w:rsidRPr="00174442" w:rsidR="00D013B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471F7B8" w14:textId="76705749">
            <w:pPr>
              <w:spacing w:before="20" w:after="20" w:line="0" w:lineRule="atLeast"/>
              <w:jc w:val="right"/>
            </w:pPr>
            <w:r w:rsidRPr="00174442">
              <w:t>-</w:t>
            </w:r>
            <w:r w:rsidRPr="00174442" w:rsidR="00D013B2">
              <w:t>6.9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3391C98" w14:textId="4ED189FF">
            <w:pPr>
              <w:spacing w:before="20" w:after="20" w:line="0" w:lineRule="atLeast"/>
              <w:jc w:val="right"/>
            </w:pPr>
            <w:r w:rsidRPr="00174442">
              <w:t>-</w:t>
            </w:r>
            <w:r w:rsidRPr="00174442" w:rsidR="00D013B2">
              <w:t>7.3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10AC964" w14:textId="57A7ECDA">
            <w:pPr>
              <w:spacing w:before="20" w:after="20" w:line="0" w:lineRule="atLeast"/>
              <w:jc w:val="right"/>
            </w:pPr>
            <w:r w:rsidRPr="00174442">
              <w:t>-</w:t>
            </w:r>
            <w:r w:rsidRPr="00174442" w:rsidR="00D013B2">
              <w:t>9.6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5DCB076" w14:textId="603652A4">
            <w:pPr>
              <w:spacing w:before="20" w:after="20" w:line="0" w:lineRule="atLeast"/>
              <w:jc w:val="right"/>
            </w:pPr>
            <w:r w:rsidRPr="00174442">
              <w:t>-</w:t>
            </w:r>
            <w:r w:rsidRPr="00174442" w:rsidR="00D013B2">
              <w:t>27.9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E6A5C02" w14:textId="1F0D498D">
            <w:pPr>
              <w:spacing w:before="20" w:after="20" w:line="0" w:lineRule="atLeast"/>
              <w:jc w:val="right"/>
            </w:pPr>
            <w:r w:rsidRPr="00174442">
              <w:t>-</w:t>
            </w:r>
            <w:r w:rsidRPr="00174442" w:rsidR="00D013B2">
              <w:t>27.9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158A675" w14:textId="5BCB763F">
            <w:pPr>
              <w:spacing w:before="20" w:after="20" w:line="0" w:lineRule="atLeast"/>
              <w:jc w:val="right"/>
            </w:pPr>
            <w:r w:rsidRPr="00174442">
              <w:t>-</w:t>
            </w:r>
            <w:r w:rsidRPr="00174442" w:rsidR="00D013B2">
              <w:t>27.0</w:t>
            </w:r>
          </w:p>
        </w:tc>
      </w:tr>
      <w:tr w:rsidRPr="00174442" w:rsidR="001A645D" w:rsidTr="004443F4" w14:paraId="1670A72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35CBEFA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6BB4C33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0B1D2A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0EAF0AA"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01F72BE" w14:textId="77777777">
            <w:pPr>
              <w:spacing w:before="20" w:after="20" w:line="0" w:lineRule="atLeast"/>
              <w:jc w:val="right"/>
            </w:pPr>
            <w:r w:rsidRPr="00174442">
              <w:t>5.8</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1819359" w14:textId="2784286E">
            <w:pPr>
              <w:spacing w:before="20" w:after="20" w:line="0" w:lineRule="atLeast"/>
              <w:jc w:val="right"/>
            </w:pPr>
            <w:r w:rsidRPr="00174442">
              <w:t>-</w:t>
            </w:r>
            <w:r w:rsidRPr="00174442" w:rsidR="00D013B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2FEC39B" w14:textId="140FB9C3">
            <w:pPr>
              <w:spacing w:before="20" w:after="20" w:line="0" w:lineRule="atLeast"/>
              <w:jc w:val="right"/>
            </w:pPr>
            <w:r w:rsidRPr="00174442">
              <w:t>-</w:t>
            </w:r>
            <w:r w:rsidRPr="00174442" w:rsidR="00D013B2">
              <w:t>9.8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2A2D7F7" w14:textId="3A56315A">
            <w:pPr>
              <w:spacing w:before="20" w:after="20" w:line="0" w:lineRule="atLeast"/>
              <w:jc w:val="right"/>
            </w:pPr>
            <w:r w:rsidRPr="00174442">
              <w:t>-</w:t>
            </w:r>
            <w:r w:rsidRPr="00174442" w:rsidR="00D013B2">
              <w:t>10.3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C440395" w14:textId="17B0166D">
            <w:pPr>
              <w:spacing w:before="20" w:after="20" w:line="0" w:lineRule="atLeast"/>
              <w:jc w:val="right"/>
            </w:pPr>
            <w:r w:rsidRPr="00174442">
              <w:t>-</w:t>
            </w:r>
            <w:r w:rsidRPr="00174442" w:rsidR="00D013B2">
              <w:t>13.5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84A57B3" w14:textId="59590712">
            <w:pPr>
              <w:spacing w:before="20" w:after="20" w:line="0" w:lineRule="atLeast"/>
              <w:jc w:val="right"/>
            </w:pPr>
            <w:r w:rsidRPr="00174442">
              <w:t>-</w:t>
            </w:r>
            <w:r w:rsidRPr="00174442" w:rsidR="00D013B2">
              <w:t>39.2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7134F70" w14:textId="47713593">
            <w:pPr>
              <w:spacing w:before="20" w:after="20" w:line="0" w:lineRule="atLeast"/>
              <w:jc w:val="right"/>
            </w:pPr>
            <w:r w:rsidRPr="00174442">
              <w:t>-</w:t>
            </w:r>
            <w:r w:rsidRPr="00174442" w:rsidR="00D013B2">
              <w:t>39.2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ADB3443" w14:textId="5D2121CA">
            <w:pPr>
              <w:spacing w:before="20" w:after="20" w:line="0" w:lineRule="atLeast"/>
              <w:jc w:val="right"/>
            </w:pPr>
            <w:r w:rsidRPr="00174442">
              <w:t>-</w:t>
            </w:r>
            <w:r w:rsidRPr="00174442" w:rsidR="00D013B2">
              <w:t>38.0</w:t>
            </w:r>
          </w:p>
        </w:tc>
      </w:tr>
      <w:tr w:rsidRPr="00174442" w:rsidR="001A645D" w:rsidTr="009259C2" w14:paraId="57D7F921"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AC8B76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131453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A38EB14" w14:textId="18F13C6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9F3C87"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BE1D950"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25ABCD6" w14:textId="17BBBA36">
            <w:pPr>
              <w:spacing w:before="20" w:after="20" w:line="0" w:lineRule="atLeast"/>
              <w:jc w:val="right"/>
            </w:pPr>
            <w:r w:rsidRPr="00174442">
              <w:t>-</w:t>
            </w:r>
            <w:r w:rsidRPr="00174442" w:rsidR="00D013B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E0B3171" w14:textId="17E37599">
            <w:pPr>
              <w:spacing w:before="20" w:after="20" w:line="0" w:lineRule="atLeast"/>
              <w:jc w:val="right"/>
            </w:pPr>
            <w:r w:rsidRPr="00174442">
              <w:t>-</w:t>
            </w:r>
            <w:r w:rsidRPr="00174442" w:rsidR="00D013B2">
              <w:t>5.7</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E746B67" w14:textId="0C23291B">
            <w:pPr>
              <w:spacing w:before="20" w:after="20" w:line="0" w:lineRule="atLeast"/>
              <w:jc w:val="right"/>
            </w:pPr>
            <w:r w:rsidRPr="00174442">
              <w:t>-</w:t>
            </w:r>
            <w:r w:rsidRPr="00174442" w:rsidR="00D013B2">
              <w:t>6.1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34946D4" w14:textId="3BEC9EF7">
            <w:pPr>
              <w:spacing w:before="20" w:after="20" w:line="0" w:lineRule="atLeast"/>
              <w:jc w:val="right"/>
            </w:pPr>
            <w:r w:rsidRPr="00174442">
              <w:t>-</w:t>
            </w:r>
            <w:r w:rsidRPr="00174442" w:rsidR="00D013B2">
              <w:t>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D2F08E3" w14:textId="7F9B3F5F">
            <w:pPr>
              <w:spacing w:before="20" w:after="20" w:line="0" w:lineRule="atLeast"/>
              <w:jc w:val="right"/>
            </w:pPr>
            <w:r w:rsidRPr="00174442">
              <w:t>-</w:t>
            </w:r>
            <w:r w:rsidRPr="00174442" w:rsidR="00D013B2">
              <w:t>23.0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074A616" w14:textId="01DB10F5">
            <w:pPr>
              <w:spacing w:before="20" w:after="20" w:line="0" w:lineRule="atLeast"/>
              <w:jc w:val="right"/>
            </w:pPr>
            <w:r w:rsidRPr="00174442">
              <w:t>-</w:t>
            </w:r>
            <w:r w:rsidRPr="00174442" w:rsidR="00D013B2">
              <w:t>23.0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614679F" w14:textId="4C263AC7">
            <w:pPr>
              <w:spacing w:before="20" w:after="20" w:line="0" w:lineRule="atLeast"/>
              <w:jc w:val="right"/>
            </w:pPr>
            <w:r w:rsidRPr="00174442">
              <w:t>-</w:t>
            </w:r>
            <w:r w:rsidRPr="00174442" w:rsidR="00D013B2">
              <w:t>22.3</w:t>
            </w:r>
          </w:p>
        </w:tc>
      </w:tr>
      <w:tr w:rsidRPr="00174442" w:rsidR="00425F28" w:rsidTr="004F5326" w14:paraId="1FC18139"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37D53F0" w14:textId="41B5AC8A">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A09D5B6" w14:textId="71A9D1D6">
            <w:pPr>
              <w:spacing w:before="20" w:after="20" w:line="0" w:lineRule="atLeast"/>
              <w:jc w:val="center"/>
            </w:pPr>
            <w:r w:rsidRPr="00174442">
              <w:t>Low: 10</w:t>
            </w:r>
            <w:r w:rsidRPr="00174442" w:rsidR="003578F9">
              <w:t>th</w:t>
            </w:r>
            <w:r w:rsidRPr="00174442">
              <w:t xml:space="preserve"> percentile</w:t>
            </w:r>
          </w:p>
          <w:p w:rsidRPr="00174442" w:rsidR="00D013B2" w:rsidP="00B275B0" w:rsidRDefault="00603D0F" w14:paraId="76587171" w14:textId="055263B5">
            <w:pPr>
              <w:spacing w:before="20" w:after="20" w:line="0" w:lineRule="atLeast"/>
              <w:jc w:val="center"/>
              <w:rPr>
                <w:i/>
                <w:iCs/>
              </w:rPr>
            </w:pPr>
            <w:r w:rsidRPr="00174442">
              <w:rPr>
                <w:i/>
                <w:iCs/>
              </w:rPr>
              <w:t>‘</w:t>
            </w:r>
            <w:r w:rsidRPr="00174442" w:rsidR="00D013B2">
              <w:rPr>
                <w:i/>
                <w:iCs/>
              </w:rPr>
              <w:t>Warmer climate change projection with</w:t>
            </w:r>
            <w:r w:rsidRPr="00174442" w:rsidR="00D013B2">
              <w:t xml:space="preserve"> </w:t>
            </w:r>
            <w:r w:rsidRPr="00174442" w:rsidR="00D013B2">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A05037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620EF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5E42E48" w14:textId="77777777">
            <w:pPr>
              <w:spacing w:before="20" w:after="20" w:line="0" w:lineRule="atLeast"/>
              <w:jc w:val="right"/>
            </w:pPr>
            <w:r w:rsidRPr="00174442">
              <w:t>1.2</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DD06E5F"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0273A22" w14:textId="1AE5E407">
            <w:pPr>
              <w:spacing w:before="20" w:after="20" w:line="0" w:lineRule="atLeast"/>
              <w:jc w:val="right"/>
            </w:pPr>
            <w:r w:rsidRPr="00174442">
              <w:t>-</w:t>
            </w:r>
            <w:r w:rsidRPr="00174442" w:rsidR="00D013B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BEDFB80"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D62C7A"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A750908" w14:textId="0069A6C1">
            <w:pPr>
              <w:spacing w:before="20" w:after="20" w:line="0" w:lineRule="atLeast"/>
              <w:jc w:val="right"/>
            </w:pPr>
            <w:r w:rsidRPr="00174442">
              <w:t>-</w:t>
            </w:r>
            <w:r w:rsidRPr="00174442" w:rsidR="00D013B2">
              <w:t>0.9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6E8410A" w14:textId="702EF527">
            <w:pPr>
              <w:spacing w:before="20" w:after="20" w:line="0" w:lineRule="atLeast"/>
              <w:jc w:val="right"/>
            </w:pPr>
            <w:r w:rsidRPr="00174442">
              <w:t>-</w:t>
            </w:r>
            <w:r w:rsidRPr="00174442" w:rsidR="00D013B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713DAE7" w14:textId="547FDE77">
            <w:pPr>
              <w:spacing w:before="20" w:after="20" w:line="0" w:lineRule="atLeast"/>
              <w:jc w:val="right"/>
            </w:pPr>
            <w:r w:rsidRPr="00174442">
              <w:t>-</w:t>
            </w:r>
            <w:r w:rsidRPr="00174442" w:rsidR="00D013B2">
              <w:t>4.1</w:t>
            </w:r>
          </w:p>
        </w:tc>
      </w:tr>
      <w:tr w:rsidRPr="00174442" w:rsidR="00425F28" w:rsidTr="004F5326" w14:paraId="2F97103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D872F1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262749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C359EB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015D174"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0113139"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E9A28A1" w14:textId="77777777">
            <w:pPr>
              <w:spacing w:before="20" w:after="20" w:line="0" w:lineRule="atLeast"/>
              <w:jc w:val="right"/>
            </w:pPr>
            <w:r w:rsidRPr="00174442">
              <w:t>11.1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B1588ED" w14:textId="488668DA">
            <w:pPr>
              <w:spacing w:before="20" w:after="20" w:line="0" w:lineRule="atLeast"/>
              <w:jc w:val="right"/>
            </w:pPr>
            <w:r w:rsidRPr="00174442">
              <w:t>-</w:t>
            </w:r>
            <w:r w:rsidRPr="00174442" w:rsidR="00D013B2">
              <w:t>0.2</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43296CE"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3D04B35"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8E1F915" w14:textId="67714311">
            <w:pPr>
              <w:spacing w:before="20" w:after="20" w:line="0" w:lineRule="atLeast"/>
              <w:jc w:val="right"/>
            </w:pPr>
            <w:r w:rsidRPr="00174442">
              <w:t>-</w:t>
            </w:r>
            <w:r w:rsidRPr="00174442" w:rsidR="00D013B2">
              <w:t>2.1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01D89BF" w14:textId="7F26D523">
            <w:pPr>
              <w:spacing w:before="20" w:after="20" w:line="0" w:lineRule="atLeast"/>
              <w:jc w:val="right"/>
            </w:pPr>
            <w:r w:rsidRPr="00174442">
              <w:t>-</w:t>
            </w:r>
            <w:r w:rsidRPr="00174442" w:rsidR="00D013B2">
              <w:t>0.5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83A4C8A" w14:textId="0FCBAA7C">
            <w:pPr>
              <w:spacing w:before="20" w:after="20" w:line="0" w:lineRule="atLeast"/>
              <w:jc w:val="right"/>
            </w:pPr>
            <w:r w:rsidRPr="00174442">
              <w:t>-</w:t>
            </w:r>
            <w:r w:rsidRPr="00174442" w:rsidR="00D013B2">
              <w:t>9.2</w:t>
            </w:r>
          </w:p>
        </w:tc>
      </w:tr>
      <w:tr w:rsidRPr="00174442" w:rsidR="00425F28" w:rsidTr="004F5326" w14:paraId="348082B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154FB4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4386D3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3C3C1E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F3C291"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D7C1F39"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DC6B2C9" w14:textId="77777777">
            <w:pPr>
              <w:spacing w:before="20" w:after="20" w:line="0" w:lineRule="atLeast"/>
              <w:jc w:val="right"/>
            </w:pPr>
            <w:r w:rsidRPr="00174442">
              <w:t>18.3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AC5A435" w14:textId="135819D0">
            <w:pPr>
              <w:spacing w:before="20" w:after="20" w:line="0" w:lineRule="atLeast"/>
              <w:jc w:val="right"/>
            </w:pPr>
            <w:r w:rsidRPr="00174442">
              <w:t>-</w:t>
            </w:r>
            <w:r w:rsidRPr="00174442" w:rsidR="00D013B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B39614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35549A5"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9F6ED9F" w14:textId="35E2EDF8">
            <w:pPr>
              <w:spacing w:before="20" w:after="20" w:line="0" w:lineRule="atLeast"/>
              <w:jc w:val="right"/>
            </w:pPr>
            <w:r w:rsidRPr="00174442">
              <w:t>-</w:t>
            </w:r>
            <w:r w:rsidRPr="00174442" w:rsidR="00D013B2">
              <w:t>3.4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106CCD2" w14:textId="5DD01FC7">
            <w:pPr>
              <w:spacing w:before="20" w:after="20" w:line="0" w:lineRule="atLeast"/>
              <w:jc w:val="right"/>
            </w:pPr>
            <w:r w:rsidRPr="00174442">
              <w:t>-</w:t>
            </w:r>
            <w:r w:rsidRPr="00174442" w:rsidR="00D013B2">
              <w:t>0.8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CEC68E3" w14:textId="14600996">
            <w:pPr>
              <w:spacing w:before="20" w:after="20" w:line="0" w:lineRule="atLeast"/>
              <w:jc w:val="right"/>
            </w:pPr>
            <w:r w:rsidRPr="00174442">
              <w:t>-</w:t>
            </w:r>
            <w:r w:rsidRPr="00174442" w:rsidR="00D013B2">
              <w:t>15.2</w:t>
            </w:r>
          </w:p>
        </w:tc>
      </w:tr>
      <w:tr w:rsidRPr="00174442" w:rsidR="00425F28" w:rsidTr="004F5326" w14:paraId="2840C2A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41236D7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072A3C0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A4E9ACE" w14:textId="1D2A8E1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495DA1B"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3DD0EA7"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881C80"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ABA097B" w14:textId="4C296BF9">
            <w:pPr>
              <w:spacing w:before="20" w:after="20" w:line="0" w:lineRule="atLeast"/>
              <w:jc w:val="right"/>
            </w:pPr>
            <w:r w:rsidRPr="00174442">
              <w:t>-</w:t>
            </w:r>
            <w:r w:rsidRPr="00174442" w:rsidR="00D013B2">
              <w:t>0.1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0A8942"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5405DB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1587D9D" w14:textId="6C200ED7">
            <w:pPr>
              <w:spacing w:before="20" w:after="20" w:line="0" w:lineRule="atLeast"/>
              <w:jc w:val="right"/>
            </w:pPr>
            <w:r w:rsidRPr="00174442">
              <w:t>-</w:t>
            </w:r>
            <w:r w:rsidRPr="00174442" w:rsidR="00D013B2">
              <w:t>1.5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AD7D018" w14:textId="24E630B7">
            <w:pPr>
              <w:spacing w:before="20" w:after="20" w:line="0" w:lineRule="atLeast"/>
              <w:jc w:val="right"/>
            </w:pPr>
            <w:r w:rsidRPr="00174442">
              <w:t>-</w:t>
            </w:r>
            <w:r w:rsidRPr="00174442" w:rsidR="00D013B2">
              <w:t>0.3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456FD50" w14:textId="2DE79175">
            <w:pPr>
              <w:spacing w:before="20" w:after="20" w:line="0" w:lineRule="atLeast"/>
              <w:jc w:val="right"/>
            </w:pPr>
            <w:r w:rsidRPr="00174442">
              <w:t>-</w:t>
            </w:r>
            <w:r w:rsidRPr="00174442" w:rsidR="00D013B2">
              <w:t>6.7</w:t>
            </w:r>
          </w:p>
        </w:tc>
      </w:tr>
      <w:tr w:rsidRPr="00174442" w:rsidR="001A645D" w:rsidTr="004443F4" w14:paraId="481A2A7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7792DC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5EDF1233" w14:textId="27C3F917">
            <w:pPr>
              <w:spacing w:before="20" w:after="20" w:line="0" w:lineRule="atLeast"/>
              <w:jc w:val="center"/>
            </w:pPr>
            <w:r w:rsidRPr="00174442">
              <w:t>Medium: 50</w:t>
            </w:r>
            <w:r w:rsidRPr="00174442" w:rsidR="003578F9">
              <w:t>th</w:t>
            </w:r>
            <w:r w:rsidRPr="00174442">
              <w:t xml:space="preserve"> percentile</w:t>
            </w:r>
          </w:p>
          <w:p w:rsidRPr="00174442" w:rsidR="00D013B2" w:rsidP="00B275B0" w:rsidRDefault="00603D0F" w14:paraId="2ECA0A9E" w14:textId="30C0B7F1">
            <w:pPr>
              <w:spacing w:before="20" w:after="20" w:line="0" w:lineRule="atLeast"/>
              <w:jc w:val="center"/>
              <w:rPr>
                <w:i/>
                <w:iCs/>
              </w:rPr>
            </w:pPr>
            <w:r w:rsidRPr="00174442">
              <w:rPr>
                <w:i/>
                <w:iCs/>
              </w:rPr>
              <w:t>‘</w:t>
            </w:r>
            <w:r w:rsidRPr="00174442" w:rsidR="00D013B2">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8060BF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B04ED66"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7143B85"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E3C3282"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66A9339" w14:textId="3AFD3C19">
            <w:pPr>
              <w:spacing w:before="20" w:after="20" w:line="0" w:lineRule="atLeast"/>
              <w:jc w:val="right"/>
            </w:pPr>
            <w:r w:rsidRPr="00174442">
              <w:t>-</w:t>
            </w:r>
            <w:r w:rsidRPr="00174442" w:rsidR="00D013B2">
              <w:t>1.8</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19EBE10" w14:textId="1FF760F4">
            <w:pPr>
              <w:spacing w:before="20" w:after="20" w:line="0" w:lineRule="atLeast"/>
              <w:jc w:val="right"/>
            </w:pPr>
            <w:r w:rsidRPr="00174442">
              <w:t>-</w:t>
            </w:r>
            <w:r w:rsidRPr="00174442" w:rsidR="00D013B2">
              <w:t>1.6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1EE22D0" w14:textId="704F2A42">
            <w:pPr>
              <w:spacing w:before="20" w:after="20" w:line="0" w:lineRule="atLeast"/>
              <w:jc w:val="right"/>
            </w:pPr>
            <w:r w:rsidRPr="00174442">
              <w:t>-</w:t>
            </w:r>
            <w:r w:rsidRPr="00174442" w:rsidR="00D013B2">
              <w:t>2.2</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7BA4579" w14:textId="281519F8">
            <w:pPr>
              <w:spacing w:before="20" w:after="20" w:line="0" w:lineRule="atLeast"/>
              <w:jc w:val="right"/>
            </w:pPr>
            <w:r w:rsidRPr="00174442">
              <w:t>-</w:t>
            </w:r>
            <w:r w:rsidRPr="00174442" w:rsidR="00D013B2">
              <w:t>7.6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00830D6" w14:textId="4C91F976">
            <w:pPr>
              <w:spacing w:before="20" w:after="20" w:line="0" w:lineRule="atLeast"/>
              <w:jc w:val="right"/>
            </w:pPr>
            <w:r w:rsidRPr="00174442">
              <w:t>-</w:t>
            </w:r>
            <w:r w:rsidRPr="00174442" w:rsidR="00D013B2">
              <w:t>7.4</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5466194" w14:textId="171C10D1">
            <w:pPr>
              <w:spacing w:before="20" w:after="20" w:line="0" w:lineRule="atLeast"/>
              <w:jc w:val="right"/>
            </w:pPr>
            <w:r w:rsidRPr="00174442">
              <w:t>-</w:t>
            </w:r>
            <w:r w:rsidRPr="00174442" w:rsidR="00D013B2">
              <w:t>9.0</w:t>
            </w:r>
          </w:p>
        </w:tc>
      </w:tr>
      <w:tr w:rsidRPr="00174442" w:rsidR="001A645D" w:rsidTr="009259C2" w14:paraId="668D37E1"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EDB8D1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7C17DB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50153D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EFB1275"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1001627"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6B5EB58D"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B67C4D4" w14:textId="2ABDD973">
            <w:pPr>
              <w:spacing w:before="20" w:after="20" w:line="0" w:lineRule="atLeast"/>
              <w:jc w:val="right"/>
            </w:pPr>
            <w:r w:rsidRPr="00174442">
              <w:t>-</w:t>
            </w:r>
            <w:r w:rsidRPr="00174442" w:rsidR="00D013B2">
              <w:t>4.0</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6F6D45A" w14:textId="504BDB1B">
            <w:pPr>
              <w:spacing w:before="20" w:after="20" w:line="0" w:lineRule="atLeast"/>
              <w:jc w:val="right"/>
            </w:pPr>
            <w:r w:rsidRPr="00174442">
              <w:t>-</w:t>
            </w:r>
            <w:r w:rsidRPr="00174442" w:rsidR="00D013B2">
              <w:t>3.6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63D6AA6" w14:textId="09217BD8">
            <w:pPr>
              <w:spacing w:before="20" w:after="20" w:line="0" w:lineRule="atLeast"/>
              <w:jc w:val="right"/>
            </w:pPr>
            <w:r w:rsidRPr="00174442">
              <w:t>-</w:t>
            </w:r>
            <w:r w:rsidRPr="00174442" w:rsidR="00D013B2">
              <w:t>4.8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D310FA2" w14:textId="6498C98F">
            <w:pPr>
              <w:spacing w:before="20" w:after="20" w:line="0" w:lineRule="atLeast"/>
              <w:jc w:val="right"/>
            </w:pPr>
            <w:r w:rsidRPr="00174442">
              <w:t>-</w:t>
            </w:r>
            <w:r w:rsidRPr="00174442" w:rsidR="00D013B2">
              <w:t>16.9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E31B5EE" w14:textId="547966B6">
            <w:pPr>
              <w:spacing w:before="20" w:after="20" w:line="0" w:lineRule="atLeast"/>
              <w:jc w:val="right"/>
            </w:pPr>
            <w:r w:rsidRPr="00174442">
              <w:t>-</w:t>
            </w:r>
            <w:r w:rsidRPr="00174442" w:rsidR="00D013B2">
              <w:t>16.5</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41D63DF" w14:textId="5066464F">
            <w:pPr>
              <w:spacing w:before="20" w:after="20" w:line="0" w:lineRule="atLeast"/>
              <w:jc w:val="right"/>
            </w:pPr>
            <w:r w:rsidRPr="00174442">
              <w:t>-</w:t>
            </w:r>
            <w:r w:rsidRPr="00174442" w:rsidR="00D013B2">
              <w:t>20.0</w:t>
            </w:r>
          </w:p>
        </w:tc>
      </w:tr>
      <w:tr w:rsidRPr="00174442" w:rsidR="001A645D" w:rsidTr="009259C2" w14:paraId="70CF235E"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2A592B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34FA90D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B931C1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5AA4B1F"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1109BC9"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5353859" w14:textId="77777777">
            <w:pPr>
              <w:spacing w:before="20" w:after="20" w:line="0" w:lineRule="atLeast"/>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5BF8F5E" w14:textId="7EA417A4">
            <w:pPr>
              <w:spacing w:before="20" w:after="20" w:line="0" w:lineRule="atLeast"/>
              <w:jc w:val="right"/>
            </w:pPr>
            <w:r w:rsidRPr="00174442">
              <w:t>-</w:t>
            </w:r>
            <w:r w:rsidRPr="00174442" w:rsidR="00D013B2">
              <w:t>6.6</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0EBC53E" w14:textId="782BF1B3">
            <w:pPr>
              <w:spacing w:before="20" w:after="20" w:line="0" w:lineRule="atLeast"/>
              <w:jc w:val="right"/>
            </w:pPr>
            <w:r w:rsidRPr="00174442">
              <w:t>-</w:t>
            </w:r>
            <w:r w:rsidRPr="00174442" w:rsidR="00D013B2">
              <w:t>5.9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FFAA8ED" w14:textId="48E45B6F">
            <w:pPr>
              <w:spacing w:before="20" w:after="20" w:line="0" w:lineRule="atLeast"/>
              <w:jc w:val="right"/>
            </w:pPr>
            <w:r w:rsidRPr="00174442">
              <w:t>-</w:t>
            </w:r>
            <w:r w:rsidRPr="00174442" w:rsidR="00D013B2">
              <w:t>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E2F57ED" w14:textId="7B949174">
            <w:pPr>
              <w:spacing w:before="20" w:after="20" w:line="0" w:lineRule="atLeast"/>
              <w:jc w:val="right"/>
            </w:pPr>
            <w:r w:rsidRPr="00174442">
              <w:t>-</w:t>
            </w:r>
            <w:r w:rsidRPr="00174442" w:rsidR="00D013B2">
              <w:t>27.9</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94CF20B" w14:textId="0D9D1112">
            <w:pPr>
              <w:spacing w:before="20" w:after="20" w:line="0" w:lineRule="atLeast"/>
              <w:jc w:val="right"/>
            </w:pPr>
            <w:r w:rsidRPr="00174442">
              <w:t>-</w:t>
            </w:r>
            <w:r w:rsidRPr="00174442" w:rsidR="00D013B2">
              <w:t>27.3</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7EE6CC2" w14:textId="5DA491D1">
            <w:pPr>
              <w:spacing w:before="20" w:after="20" w:line="0" w:lineRule="atLeast"/>
              <w:jc w:val="right"/>
            </w:pPr>
            <w:r w:rsidRPr="00174442">
              <w:t>-</w:t>
            </w:r>
            <w:r w:rsidRPr="00174442" w:rsidR="00D013B2">
              <w:t>33.0</w:t>
            </w:r>
          </w:p>
        </w:tc>
      </w:tr>
      <w:tr w:rsidRPr="00174442" w:rsidR="001A645D" w:rsidTr="009259C2" w14:paraId="20B85521"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58CC5A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1486B4B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ECE9FCE" w14:textId="60ED7F7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7D5497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3C70842B"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438B3DF6" w14:textId="77777777">
            <w:pPr>
              <w:spacing w:before="20" w:after="20" w:line="0" w:lineRule="atLeast"/>
              <w:jc w:val="right"/>
            </w:pPr>
            <w:r w:rsidRPr="00174442">
              <w:t>3.7</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FD4E620" w14:textId="3C2B50C4">
            <w:pPr>
              <w:spacing w:before="20" w:after="20" w:line="0" w:lineRule="atLeast"/>
              <w:jc w:val="right"/>
            </w:pPr>
            <w:r w:rsidRPr="00174442">
              <w:t>-</w:t>
            </w:r>
            <w:r w:rsidRPr="00174442" w:rsidR="00D013B2">
              <w:t>2.9</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58D38B6" w14:textId="64C6376F">
            <w:pPr>
              <w:spacing w:before="20" w:after="20" w:line="0" w:lineRule="atLeast"/>
              <w:jc w:val="right"/>
            </w:pPr>
            <w:r w:rsidRPr="00174442">
              <w:t>-</w:t>
            </w:r>
            <w:r w:rsidRPr="00174442" w:rsidR="00D013B2">
              <w:t>2.6</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5C564DA" w14:textId="23497B10">
            <w:pPr>
              <w:spacing w:before="20" w:after="20" w:line="0" w:lineRule="atLeast"/>
              <w:jc w:val="right"/>
            </w:pPr>
            <w:r w:rsidRPr="00174442">
              <w:t>-</w:t>
            </w:r>
            <w:r w:rsidRPr="00174442" w:rsidR="00D013B2">
              <w:t>3.5</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0BAC4A8" w14:textId="5502D134">
            <w:pPr>
              <w:spacing w:before="20" w:after="20" w:line="0" w:lineRule="atLeast"/>
              <w:jc w:val="right"/>
            </w:pPr>
            <w:r w:rsidRPr="00174442">
              <w:t>-</w:t>
            </w:r>
            <w:r w:rsidRPr="00174442" w:rsidR="00D013B2">
              <w:t>12.4</w:t>
            </w:r>
          </w:p>
        </w:tc>
        <w:tc>
          <w:tcPr>
            <w:tcW w:w="992"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817231F" w14:textId="6820A12A">
            <w:pPr>
              <w:spacing w:before="20" w:after="20" w:line="0" w:lineRule="atLeast"/>
              <w:jc w:val="right"/>
            </w:pPr>
            <w:r w:rsidRPr="00174442">
              <w:t>-</w:t>
            </w:r>
            <w:r w:rsidRPr="00174442" w:rsidR="00D013B2">
              <w:t>12.1</w:t>
            </w:r>
          </w:p>
        </w:tc>
        <w:tc>
          <w:tcPr>
            <w:tcW w:w="993"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AAB17AE" w14:textId="46D3A9F7">
            <w:pPr>
              <w:spacing w:before="20" w:after="20" w:line="0" w:lineRule="atLeast"/>
              <w:jc w:val="right"/>
            </w:pPr>
            <w:r w:rsidRPr="00174442">
              <w:t>-</w:t>
            </w:r>
            <w:r w:rsidRPr="00174442" w:rsidR="00D013B2">
              <w:t>14.7</w:t>
            </w:r>
          </w:p>
        </w:tc>
      </w:tr>
      <w:tr w:rsidRPr="00174442" w:rsidR="00425F28" w:rsidTr="009259C2" w14:paraId="79D77139"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AA685CA"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013B2" w:rsidP="00B275B0" w:rsidRDefault="00D013B2" w14:paraId="41677611" w14:textId="412C3D2D">
            <w:pPr>
              <w:spacing w:before="20" w:after="20" w:line="0" w:lineRule="atLeast"/>
              <w:jc w:val="center"/>
            </w:pPr>
            <w:r w:rsidRPr="00174442">
              <w:t>High: 90</w:t>
            </w:r>
            <w:r w:rsidRPr="00174442" w:rsidR="003578F9">
              <w:t>th</w:t>
            </w:r>
            <w:r w:rsidRPr="00174442">
              <w:t xml:space="preserve"> percentile</w:t>
            </w:r>
          </w:p>
          <w:p w:rsidRPr="00174442" w:rsidR="00D013B2" w:rsidP="00B275B0" w:rsidRDefault="00603D0F" w14:paraId="3929424B" w14:textId="417163B4">
            <w:pPr>
              <w:spacing w:before="20" w:after="20" w:line="0" w:lineRule="atLeast"/>
              <w:jc w:val="center"/>
              <w:rPr>
                <w:i/>
                <w:iCs/>
              </w:rPr>
            </w:pPr>
            <w:r w:rsidRPr="00174442">
              <w:rPr>
                <w:i/>
                <w:iCs/>
              </w:rPr>
              <w:t>‘</w:t>
            </w:r>
            <w:r w:rsidRPr="00174442" w:rsidR="00D013B2">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EE10219"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191A6488" w14:textId="77777777">
            <w:pPr>
              <w:spacing w:before="20" w:after="20" w:line="0" w:lineRule="atLeast"/>
              <w:jc w:val="right"/>
            </w:pPr>
            <w:r w:rsidRPr="00174442">
              <w:t>0.5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48F7B2B"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F74D838" w14:textId="78EC09D9">
            <w:pPr>
              <w:spacing w:before="20" w:after="20" w:line="0" w:lineRule="atLeast"/>
              <w:jc w:val="right"/>
            </w:pPr>
            <w:r w:rsidRPr="00174442">
              <w:t>-</w:t>
            </w:r>
            <w:r w:rsidRPr="00174442" w:rsidR="00D013B2">
              <w:t>0.2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097ADA4" w14:textId="1242D354">
            <w:pPr>
              <w:spacing w:before="20" w:after="20" w:line="0" w:lineRule="atLeast"/>
              <w:jc w:val="right"/>
            </w:pPr>
            <w:r w:rsidRPr="00174442">
              <w:t>-</w:t>
            </w:r>
            <w:r w:rsidRPr="00174442" w:rsidR="00D013B2">
              <w:t>3.5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5ED497D" w14:textId="28B1FCFB">
            <w:pPr>
              <w:spacing w:before="20" w:after="20" w:line="0" w:lineRule="atLeast"/>
              <w:jc w:val="right"/>
            </w:pPr>
            <w:r w:rsidRPr="00174442">
              <w:t>-</w:t>
            </w:r>
            <w:r w:rsidRPr="00174442" w:rsidR="00D013B2">
              <w:t>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B29233E" w14:textId="4F42FD41">
            <w:pPr>
              <w:spacing w:before="20" w:after="20" w:line="0" w:lineRule="atLeast"/>
              <w:jc w:val="right"/>
            </w:pPr>
            <w:r w:rsidRPr="00174442">
              <w:t>-</w:t>
            </w:r>
            <w:r w:rsidRPr="00174442" w:rsidR="00D013B2">
              <w:t>4.9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439CB67" w14:textId="57FA78CF">
            <w:pPr>
              <w:spacing w:before="20" w:after="20" w:line="0" w:lineRule="atLeast"/>
              <w:jc w:val="right"/>
            </w:pPr>
            <w:r w:rsidRPr="00174442">
              <w:t>-</w:t>
            </w:r>
            <w:r w:rsidRPr="00174442" w:rsidR="00D013B2">
              <w:t>14.1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83D0C01" w14:textId="3EF98101">
            <w:pPr>
              <w:spacing w:before="20" w:after="20" w:line="0" w:lineRule="atLeast"/>
              <w:jc w:val="right"/>
            </w:pPr>
            <w:r w:rsidRPr="00174442">
              <w:t>-</w:t>
            </w:r>
            <w:r w:rsidRPr="00174442" w:rsidR="00D013B2">
              <w:t>14.1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902572F" w14:textId="04D6DB1C">
            <w:pPr>
              <w:spacing w:before="20" w:after="20" w:line="0" w:lineRule="atLeast"/>
              <w:jc w:val="right"/>
            </w:pPr>
            <w:r w:rsidRPr="00174442">
              <w:t>-</w:t>
            </w:r>
            <w:r w:rsidRPr="00174442" w:rsidR="00D013B2">
              <w:t>13.7</w:t>
            </w:r>
          </w:p>
        </w:tc>
      </w:tr>
      <w:tr w:rsidRPr="00174442" w:rsidR="00425F28" w:rsidTr="009259C2" w14:paraId="64B24741"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591F9F07"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D24AB2F"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2C7E32B"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962D231" w14:textId="77777777">
            <w:pPr>
              <w:spacing w:before="20" w:after="20" w:line="0" w:lineRule="atLeast"/>
              <w:jc w:val="right"/>
            </w:pPr>
            <w:r w:rsidRPr="00174442">
              <w:t>1.2</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5F269F74" w14:textId="77777777">
            <w:pPr>
              <w:spacing w:before="20" w:after="20" w:line="0" w:lineRule="atLeast"/>
              <w:jc w:val="right"/>
            </w:pPr>
            <w:r w:rsidRPr="00174442">
              <w:t>4.6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7C01681" w14:textId="41A0692F">
            <w:pPr>
              <w:spacing w:before="20" w:after="20" w:line="0" w:lineRule="atLeast"/>
              <w:jc w:val="right"/>
            </w:pPr>
            <w:r w:rsidRPr="00174442">
              <w:t>-</w:t>
            </w:r>
            <w:r w:rsidRPr="00174442" w:rsidR="00D013B2">
              <w:t>0.5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F2C4C3F" w14:textId="41F009C3">
            <w:pPr>
              <w:spacing w:before="20" w:after="20" w:line="0" w:lineRule="atLeast"/>
              <w:jc w:val="right"/>
            </w:pPr>
            <w:r w:rsidRPr="00174442">
              <w:t>-</w:t>
            </w:r>
            <w:r w:rsidRPr="00174442" w:rsidR="00D013B2">
              <w:t>7.8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175F09D" w14:textId="30B367F1">
            <w:pPr>
              <w:spacing w:before="20" w:after="20" w:line="0" w:lineRule="atLeast"/>
              <w:jc w:val="right"/>
            </w:pPr>
            <w:r w:rsidRPr="00174442">
              <w:t>-</w:t>
            </w:r>
            <w:r w:rsidRPr="00174442" w:rsidR="00D013B2">
              <w:t>8.3</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49CAE2C" w14:textId="6DA743D1">
            <w:pPr>
              <w:spacing w:before="20" w:after="20" w:line="0" w:lineRule="atLeast"/>
              <w:jc w:val="right"/>
            </w:pPr>
            <w:r w:rsidRPr="00174442">
              <w:t>-</w:t>
            </w:r>
            <w:r w:rsidRPr="00174442" w:rsidR="00D013B2">
              <w:t>10.8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9D2A0A2" w14:textId="44E19CC4">
            <w:pPr>
              <w:spacing w:before="20" w:after="20" w:line="0" w:lineRule="atLeast"/>
              <w:jc w:val="right"/>
            </w:pPr>
            <w:r w:rsidRPr="00174442">
              <w:t>-</w:t>
            </w:r>
            <w:r w:rsidRPr="00174442" w:rsidR="00D013B2">
              <w:t>31.4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406927BD" w14:textId="1E47DE27">
            <w:pPr>
              <w:spacing w:before="20" w:after="20" w:line="0" w:lineRule="atLeast"/>
              <w:jc w:val="right"/>
            </w:pPr>
            <w:r w:rsidRPr="00174442">
              <w:t>-</w:t>
            </w:r>
            <w:r w:rsidRPr="00174442" w:rsidR="00D013B2">
              <w:t>31.5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D26630A" w14:textId="46223491">
            <w:pPr>
              <w:spacing w:before="20" w:after="20" w:line="0" w:lineRule="atLeast"/>
              <w:jc w:val="right"/>
            </w:pPr>
            <w:r w:rsidRPr="00174442">
              <w:t>-</w:t>
            </w:r>
            <w:r w:rsidRPr="00174442" w:rsidR="00D013B2">
              <w:t>30.5</w:t>
            </w:r>
          </w:p>
        </w:tc>
      </w:tr>
      <w:tr w:rsidRPr="00174442" w:rsidR="00425F28" w:rsidTr="009259C2" w14:paraId="2008CA21"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2664738A"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76B1305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697CD07"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8A1362D" w14:textId="77777777">
            <w:pPr>
              <w:spacing w:before="20" w:after="20" w:line="0" w:lineRule="atLeast"/>
              <w:jc w:val="right"/>
            </w:pPr>
            <w:r w:rsidRPr="00174442">
              <w:t>2.0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BA80B67" w14:textId="77777777">
            <w:pPr>
              <w:spacing w:before="20" w:after="20" w:line="0" w:lineRule="atLeast"/>
              <w:jc w:val="right"/>
            </w:pPr>
            <w:r w:rsidRPr="00174442">
              <w:t>7.6</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8CA4AF4" w14:textId="29477392">
            <w:pPr>
              <w:spacing w:before="20" w:after="20" w:line="0" w:lineRule="atLeast"/>
              <w:jc w:val="right"/>
            </w:pPr>
            <w:r w:rsidRPr="00174442">
              <w:t>-</w:t>
            </w:r>
            <w:r w:rsidRPr="00174442" w:rsidR="00D013B2">
              <w:t>0.8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3AA58FE" w14:textId="35297A29">
            <w:pPr>
              <w:spacing w:before="20" w:after="20" w:line="0" w:lineRule="atLeast"/>
              <w:jc w:val="right"/>
            </w:pPr>
            <w:r w:rsidRPr="00174442">
              <w:t>-</w:t>
            </w:r>
            <w:r w:rsidRPr="00174442" w:rsidR="00D013B2">
              <w:t>12.9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924E6C2" w14:textId="134053BC">
            <w:pPr>
              <w:spacing w:before="20" w:after="20" w:line="0" w:lineRule="atLeast"/>
              <w:jc w:val="right"/>
            </w:pPr>
            <w:r w:rsidRPr="00174442">
              <w:t>-</w:t>
            </w:r>
            <w:r w:rsidRPr="00174442" w:rsidR="00D013B2">
              <w:t>13.7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7B57C31" w14:textId="25D908CC">
            <w:pPr>
              <w:spacing w:before="20" w:after="20" w:line="0" w:lineRule="atLeast"/>
              <w:jc w:val="right"/>
            </w:pPr>
            <w:r w:rsidRPr="00174442">
              <w:t>-</w:t>
            </w:r>
            <w:r w:rsidRPr="00174442" w:rsidR="00D013B2">
              <w:t>17.9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586A23DD" w14:textId="1233481D">
            <w:pPr>
              <w:spacing w:before="20" w:after="20" w:line="0" w:lineRule="atLeast"/>
              <w:jc w:val="right"/>
            </w:pPr>
            <w:r w:rsidRPr="00174442">
              <w:t>-</w:t>
            </w:r>
            <w:r w:rsidRPr="00174442" w:rsidR="00D013B2">
              <w:t>51.8</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AEEBABC" w14:textId="54623762">
            <w:pPr>
              <w:spacing w:before="20" w:after="20" w:line="0" w:lineRule="atLeast"/>
              <w:jc w:val="right"/>
            </w:pPr>
            <w:r w:rsidRPr="00174442">
              <w:t>-</w:t>
            </w:r>
            <w:r w:rsidRPr="00174442" w:rsidR="00D013B2">
              <w:t>51.9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337EBC41" w14:textId="56F382F1">
            <w:pPr>
              <w:spacing w:before="20" w:after="20" w:line="0" w:lineRule="atLeast"/>
              <w:jc w:val="right"/>
            </w:pPr>
            <w:r w:rsidRPr="00174442">
              <w:t>-</w:t>
            </w:r>
            <w:r w:rsidRPr="00174442" w:rsidR="00D013B2">
              <w:t>50.3</w:t>
            </w:r>
          </w:p>
        </w:tc>
      </w:tr>
      <w:tr w:rsidRPr="00174442" w:rsidR="00425F28" w:rsidTr="009259C2" w14:paraId="3A8C94D4" w14:textId="77777777">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0C3F1687"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013B2" w:rsidP="00B275B0" w:rsidRDefault="00D013B2" w14:paraId="6B4FF7E8"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75E66854" w14:textId="6A191196">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233D51D5" w14:textId="77777777">
            <w:pPr>
              <w:spacing w:before="20" w:after="20" w:line="0" w:lineRule="atLeast"/>
              <w:jc w:val="right"/>
            </w:pPr>
            <w:r w:rsidRPr="00174442">
              <w:t>0.9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D013B2" w14:paraId="027920D7" w14:textId="77777777">
            <w:pPr>
              <w:spacing w:before="20" w:after="20" w:line="0" w:lineRule="atLeast"/>
              <w:jc w:val="right"/>
            </w:pPr>
            <w:r w:rsidRPr="00174442">
              <w:t>3.4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BED7E04" w14:textId="4B9DB0C8">
            <w:pPr>
              <w:spacing w:before="20" w:after="20" w:line="0" w:lineRule="atLeast"/>
              <w:jc w:val="right"/>
            </w:pPr>
            <w:r w:rsidRPr="00174442">
              <w:t>-</w:t>
            </w:r>
            <w:r w:rsidRPr="00174442" w:rsidR="00D013B2">
              <w:t>0.4</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61085C36" w14:textId="7B93D5C0">
            <w:pPr>
              <w:spacing w:before="20" w:after="20" w:line="0" w:lineRule="atLeast"/>
              <w:jc w:val="right"/>
            </w:pPr>
            <w:r w:rsidRPr="00174442">
              <w:t>-</w:t>
            </w:r>
            <w:r w:rsidRPr="00174442" w:rsidR="00D013B2">
              <w:t>5.7</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18C65EA8" w14:textId="717C1292">
            <w:pPr>
              <w:spacing w:before="20" w:after="20" w:line="0" w:lineRule="atLeast"/>
              <w:jc w:val="right"/>
            </w:pPr>
            <w:r w:rsidRPr="00174442">
              <w:t>-</w:t>
            </w:r>
            <w:r w:rsidRPr="00174442" w:rsidR="00D013B2">
              <w:t>6.1</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D2A211C" w14:textId="3FE15390">
            <w:pPr>
              <w:spacing w:before="20" w:after="20" w:line="0" w:lineRule="atLeast"/>
              <w:jc w:val="right"/>
            </w:pPr>
            <w:r w:rsidRPr="00174442">
              <w:t>-</w:t>
            </w:r>
            <w:r w:rsidRPr="00174442" w:rsidR="00D013B2">
              <w:t>7.9</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2444ECFD" w14:textId="424FA423">
            <w:pPr>
              <w:spacing w:before="20" w:after="20" w:line="0" w:lineRule="atLeast"/>
              <w:jc w:val="right"/>
            </w:pPr>
            <w:r w:rsidRPr="00174442">
              <w:t>-</w:t>
            </w:r>
            <w:r w:rsidRPr="00174442" w:rsidR="00D013B2">
              <w:t>23.0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03447A22" w14:textId="0458B0FB">
            <w:pPr>
              <w:spacing w:before="20" w:after="20" w:line="0" w:lineRule="atLeast"/>
              <w:jc w:val="right"/>
            </w:pPr>
            <w:r w:rsidRPr="00174442">
              <w:t>-</w:t>
            </w:r>
            <w:r w:rsidRPr="00174442" w:rsidR="00D013B2">
              <w:t>23.0</w:t>
            </w:r>
          </w:p>
        </w:tc>
        <w:tc>
          <w:tcPr>
            <w:tcW w:w="0" w:type="dxa"/>
            <w:tcBorders>
              <w:top w:val="single" w:color="auto" w:sz="4" w:space="0"/>
              <w:left w:val="single" w:color="auto" w:sz="4" w:space="0"/>
              <w:bottom w:val="single" w:color="auto" w:sz="4" w:space="0"/>
              <w:right w:val="single" w:color="auto" w:sz="4" w:space="0"/>
            </w:tcBorders>
          </w:tcPr>
          <w:p w:rsidRPr="00174442" w:rsidR="00D013B2" w:rsidP="00B275B0" w:rsidRDefault="00F67DDC" w14:paraId="750E241E" w14:textId="598A2DA0">
            <w:pPr>
              <w:spacing w:before="20" w:after="20" w:line="0" w:lineRule="atLeast"/>
              <w:jc w:val="right"/>
            </w:pPr>
            <w:r w:rsidRPr="00174442">
              <w:t>-</w:t>
            </w:r>
            <w:r w:rsidRPr="00174442" w:rsidR="00D013B2">
              <w:t>22.3</w:t>
            </w:r>
          </w:p>
        </w:tc>
      </w:tr>
    </w:tbl>
    <w:p w:rsidRPr="00174442" w:rsidR="00D013B2" w:rsidP="00D013B2" w:rsidRDefault="00D013B2" w14:paraId="3E365239" w14:textId="77777777"/>
    <w:p w:rsidRPr="00174442" w:rsidR="00D30733" w:rsidP="00323916" w:rsidRDefault="00D30733" w14:paraId="365DDD11" w14:textId="28644604">
      <w:pPr>
        <w:pStyle w:val="Appsub-heading"/>
        <w:numPr>
          <w:ilvl w:val="0"/>
          <w:numId w:val="78"/>
        </w:numPr>
      </w:pPr>
      <w:r w:rsidRPr="00174442">
        <w:t>Glenelg Basin (basin number 238)</w:t>
      </w:r>
    </w:p>
    <w:p w:rsidRPr="00174442" w:rsidR="00D30733" w:rsidP="00D30733" w:rsidRDefault="00D30733" w14:paraId="49F6A4AD" w14:textId="3B808551">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23</w:t>
      </w:r>
      <w:r w:rsidRPr="00174442">
        <w:fldChar w:fldCharType="end"/>
      </w:r>
      <w:r w:rsidRPr="00174442" w:rsidR="00740A90">
        <w:t>:</w:t>
      </w:r>
      <w:r w:rsidRPr="00174442">
        <w:t xml:space="preserve"> Projected climate change to apply to the post-1975 reference period for the Glenelg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482D35B6"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E00484" w:rsidR="00D30733" w:rsidP="00E00484" w:rsidRDefault="00D30733" w14:paraId="16184FFA" w14:textId="734049C8">
            <w:pPr>
              <w:pStyle w:val="TableHeadingCentre"/>
              <w:rPr>
                <w:b w:val="0"/>
              </w:rPr>
            </w:pPr>
          </w:p>
        </w:tc>
        <w:tc>
          <w:tcPr>
            <w:tcW w:w="2410" w:type="dxa"/>
            <w:tcBorders>
              <w:top w:val="single" w:color="auto" w:sz="4" w:space="0"/>
              <w:left w:val="single" w:color="auto" w:sz="4" w:space="0"/>
              <w:right w:val="single" w:color="auto" w:sz="4" w:space="0"/>
            </w:tcBorders>
          </w:tcPr>
          <w:p w:rsidRPr="00E00484" w:rsidR="00D30733" w:rsidP="00E00484" w:rsidRDefault="00D30733" w14:paraId="3DC0D61A" w14:textId="01B40C16">
            <w:pPr>
              <w:pStyle w:val="TableHeadingCentre"/>
              <w:rPr>
                <w:b w:val="0"/>
              </w:rPr>
            </w:pPr>
          </w:p>
        </w:tc>
        <w:tc>
          <w:tcPr>
            <w:tcW w:w="1276" w:type="dxa"/>
            <w:tcBorders>
              <w:top w:val="single" w:color="auto" w:sz="4" w:space="0"/>
              <w:left w:val="single" w:color="auto" w:sz="4" w:space="0"/>
              <w:right w:val="single" w:color="auto" w:sz="4" w:space="0"/>
            </w:tcBorders>
          </w:tcPr>
          <w:p w:rsidRPr="00E00484" w:rsidR="00D30733" w:rsidP="00E00484" w:rsidRDefault="00D30733" w14:paraId="29E28AB3" w14:textId="651214C7">
            <w:pPr>
              <w:pStyle w:val="TableHeadingCentre"/>
              <w:rPr>
                <w:b w:val="0"/>
              </w:rPr>
            </w:pPr>
          </w:p>
        </w:tc>
        <w:tc>
          <w:tcPr>
            <w:tcW w:w="992" w:type="dxa"/>
            <w:tcBorders>
              <w:top w:val="single" w:color="auto" w:sz="4" w:space="0"/>
              <w:left w:val="single" w:color="auto" w:sz="4" w:space="0"/>
              <w:right w:val="single" w:color="auto" w:sz="4" w:space="0"/>
            </w:tcBorders>
          </w:tcPr>
          <w:p w:rsidRPr="00E00484" w:rsidR="00D30733" w:rsidP="00E00484" w:rsidRDefault="00D30733" w14:paraId="72EFB40A" w14:textId="2CCA39A4">
            <w:pPr>
              <w:pStyle w:val="TableHeadingCentre"/>
              <w:rPr>
                <w:b w:val="0"/>
              </w:rPr>
            </w:pPr>
          </w:p>
        </w:tc>
        <w:tc>
          <w:tcPr>
            <w:tcW w:w="992" w:type="dxa"/>
            <w:tcBorders>
              <w:top w:val="single" w:color="auto" w:sz="4" w:space="0"/>
              <w:left w:val="single" w:color="auto" w:sz="4" w:space="0"/>
              <w:right w:val="single" w:color="auto" w:sz="4" w:space="0"/>
            </w:tcBorders>
          </w:tcPr>
          <w:p w:rsidRPr="00E00484" w:rsidR="00D30733" w:rsidP="00E00484" w:rsidRDefault="00D30733" w14:paraId="70DADA9E" w14:textId="75FE031C">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E00484" w:rsidR="00D30733" w:rsidP="00E00484" w:rsidRDefault="00D30733" w14:paraId="1701CA53" w14:textId="77777777">
            <w:pPr>
              <w:pStyle w:val="TableHeadingCentre"/>
              <w:rPr>
                <w:b w:val="0"/>
              </w:rPr>
            </w:pPr>
            <w:r w:rsidRPr="00E0048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E00484" w:rsidR="00D30733" w:rsidP="00E00484" w:rsidRDefault="00D30733" w14:paraId="3ABB8D6C" w14:textId="77777777">
            <w:pPr>
              <w:pStyle w:val="TableHeadingCentre"/>
              <w:rPr>
                <w:b w:val="0"/>
              </w:rPr>
            </w:pPr>
            <w:r w:rsidRPr="00E00484">
              <w:t>Runoff (%)</w:t>
            </w:r>
          </w:p>
        </w:tc>
      </w:tr>
      <w:tr w:rsidRPr="00174442" w:rsidR="00E446B8" w:rsidTr="004443F4" w14:paraId="77177B29"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097259EB" w14:textId="2B3DCA64">
            <w:pPr>
              <w:pStyle w:val="TableHeadingCentre"/>
              <w:rPr>
                <w:b w:val="0"/>
              </w:rPr>
            </w:pPr>
            <w:r w:rsidRPr="00E0048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02F034D6" w14:textId="7C8A2355">
            <w:pPr>
              <w:pStyle w:val="TableHeadingCentre"/>
              <w:rPr>
                <w:b w:val="0"/>
              </w:rPr>
            </w:pPr>
            <w:r w:rsidRPr="00E0048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5427AC84" w14:textId="5A7A7F3F">
            <w:pPr>
              <w:pStyle w:val="TableHeadingCentre"/>
              <w:rPr>
                <w:b w:val="0"/>
              </w:rPr>
            </w:pPr>
            <w:r w:rsidRPr="00E0048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11121555" w14:textId="28706808">
            <w:pPr>
              <w:pStyle w:val="TableHeadingCentre"/>
              <w:rPr>
                <w:b w:val="0"/>
              </w:rPr>
            </w:pPr>
            <w:r w:rsidRPr="00E00484">
              <w:t xml:space="preserve">Annual </w:t>
            </w:r>
            <w:r w:rsidRPr="00174442">
              <w:t>temp</w:t>
            </w:r>
            <w:r w:rsidRPr="00E0048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7DC90C08" w14:textId="7B53D411">
            <w:pPr>
              <w:pStyle w:val="TableHeadingCentre"/>
              <w:rPr>
                <w:b w:val="0"/>
              </w:rPr>
            </w:pPr>
            <w:r w:rsidRPr="00E0048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24DF8AEA" w14:textId="68173A71">
            <w:pPr>
              <w:pStyle w:val="TableHeadingCentre"/>
              <w:rPr>
                <w:b w:val="0"/>
              </w:rPr>
            </w:pPr>
            <w:r w:rsidRPr="00E0048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2EE0FE2A" w14:textId="77777777">
            <w:pPr>
              <w:pStyle w:val="TableHeadingCentre"/>
              <w:rPr>
                <w:b w:val="0"/>
              </w:rPr>
            </w:pPr>
            <w:r w:rsidRPr="00E0048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08834BDB" w14:textId="4F677FA2">
            <w:pPr>
              <w:pStyle w:val="TableHeadingCentre"/>
              <w:rPr>
                <w:b w:val="0"/>
              </w:rPr>
            </w:pPr>
            <w:r w:rsidRPr="00E0048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3001C5AF" w14:textId="509844E4">
            <w:pPr>
              <w:pStyle w:val="TableHeadingCentre"/>
              <w:rPr>
                <w:b w:val="0"/>
              </w:rPr>
            </w:pPr>
            <w:r w:rsidRPr="00E0048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4F099C18" w14:textId="77777777">
            <w:pPr>
              <w:pStyle w:val="TableHeadingCentre"/>
              <w:rPr>
                <w:b w:val="0"/>
              </w:rPr>
            </w:pPr>
            <w:r w:rsidRPr="00E0048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3EB63689" w14:textId="7C97ACE6">
            <w:pPr>
              <w:pStyle w:val="TableHeadingCentre"/>
              <w:rPr>
                <w:b w:val="0"/>
              </w:rPr>
            </w:pPr>
            <w:r w:rsidRPr="00E0048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6F56FC3C" w14:textId="61D0FE18">
            <w:pPr>
              <w:pStyle w:val="TableHeadingCentre"/>
              <w:rPr>
                <w:b w:val="0"/>
              </w:rPr>
            </w:pPr>
            <w:r w:rsidRPr="00E00484">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5DC8BC0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ADCCD5A" w14:textId="22AB142D">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3BEE077" w14:textId="503D8B3A">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2CB62F37" w14:textId="00901EFB">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3E1FB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E541F1A"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C39FDF0"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7CFC3B2"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8933F89"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F92343"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7CABFE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8308603" w14:textId="2A210610">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892086B" w14:textId="4FF25E71">
            <w:pPr>
              <w:spacing w:before="20" w:after="20" w:line="0" w:lineRule="atLeast"/>
              <w:jc w:val="right"/>
            </w:pPr>
            <w:r w:rsidRPr="00174442">
              <w:t>-</w:t>
            </w:r>
            <w:r w:rsidRPr="00174442" w:rsidR="00D30733">
              <w:t>0.2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559B6DC" w14:textId="201DEB98">
            <w:pPr>
              <w:spacing w:before="20" w:after="20" w:line="0" w:lineRule="atLeast"/>
              <w:jc w:val="right"/>
            </w:pPr>
            <w:r w:rsidRPr="00174442">
              <w:t>-</w:t>
            </w:r>
            <w:r w:rsidRPr="00174442" w:rsidR="00D30733">
              <w:t>3.8</w:t>
            </w:r>
          </w:p>
        </w:tc>
      </w:tr>
      <w:tr w:rsidRPr="00174442" w:rsidR="001A645D" w:rsidTr="004443F4" w14:paraId="3FFA1F6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8E376B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94F5B6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73169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E35E529"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A534FC"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0EE47EA"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049C7D4"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983F878"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6DFCF04"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3158180" w14:textId="36E3F831">
            <w:pPr>
              <w:spacing w:before="20" w:after="20" w:line="0" w:lineRule="atLeast"/>
              <w:jc w:val="right"/>
            </w:pPr>
            <w:r w:rsidRPr="00174442">
              <w:t>-</w:t>
            </w:r>
            <w:r w:rsidRPr="00174442" w:rsidR="00D30733">
              <w:t>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B15FC6B" w14:textId="62B53EB3">
            <w:pPr>
              <w:spacing w:before="20" w:after="20" w:line="0" w:lineRule="atLeast"/>
              <w:jc w:val="right"/>
            </w:pPr>
            <w:r w:rsidRPr="00174442">
              <w:t>-</w:t>
            </w:r>
            <w:r w:rsidRPr="00174442" w:rsidR="00D30733">
              <w:t>0.4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5816485" w14:textId="5E333D21">
            <w:pPr>
              <w:spacing w:before="20" w:after="20" w:line="0" w:lineRule="atLeast"/>
              <w:jc w:val="right"/>
            </w:pPr>
            <w:r w:rsidRPr="00174442">
              <w:t>-</w:t>
            </w:r>
            <w:r w:rsidRPr="00174442" w:rsidR="00D30733">
              <w:t>7.3</w:t>
            </w:r>
          </w:p>
        </w:tc>
      </w:tr>
      <w:tr w:rsidRPr="00174442" w:rsidR="001A645D" w:rsidTr="004443F4" w14:paraId="45D610B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99296A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7A9F99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ED8811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DD9038"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F2A303"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F648EDE" w14:textId="77777777">
            <w:pPr>
              <w:spacing w:before="20" w:after="20" w:line="0" w:lineRule="atLeast"/>
              <w:jc w:val="right"/>
            </w:pPr>
            <w:r w:rsidRPr="00174442">
              <w:t>13.7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FC9C040"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E13CC7"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E57CDB"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F399E0" w14:textId="6EBD0E9A">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26308AF" w14:textId="65E60E33">
            <w:pPr>
              <w:spacing w:before="20" w:after="20" w:line="0" w:lineRule="atLeast"/>
              <w:jc w:val="right"/>
            </w:pPr>
            <w:r w:rsidRPr="00174442">
              <w:t>-</w:t>
            </w:r>
            <w:r w:rsidRPr="00174442" w:rsidR="00D30733">
              <w:t>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C50E109" w14:textId="45BB95DD">
            <w:pPr>
              <w:spacing w:before="20" w:after="20" w:line="0" w:lineRule="atLeast"/>
              <w:jc w:val="right"/>
            </w:pPr>
            <w:r w:rsidRPr="00174442">
              <w:t>-</w:t>
            </w:r>
            <w:r w:rsidRPr="00174442" w:rsidR="00D30733">
              <w:t>10.3</w:t>
            </w:r>
          </w:p>
        </w:tc>
      </w:tr>
      <w:tr w:rsidRPr="00174442" w:rsidR="001A645D" w:rsidTr="004443F4" w14:paraId="7800DAE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04B9B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FA26D0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53DE823" w14:textId="5C6D0B9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2FF2F7A"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2CD2DF8"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46943FC"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561D991"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E450F0"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01E90C"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B562D60" w14:textId="3847B67E">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17A8AC" w14:textId="3230D57E">
            <w:pPr>
              <w:spacing w:before="20" w:after="20" w:line="0" w:lineRule="atLeast"/>
              <w:jc w:val="right"/>
            </w:pPr>
            <w:r w:rsidRPr="00174442">
              <w:t>-</w:t>
            </w:r>
            <w:r w:rsidRPr="00174442" w:rsidR="00D30733">
              <w:t>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AAE9E6E" w14:textId="167B14D3">
            <w:pPr>
              <w:spacing w:before="20" w:after="20" w:line="0" w:lineRule="atLeast"/>
              <w:jc w:val="right"/>
            </w:pPr>
            <w:r w:rsidRPr="00174442">
              <w:t>-</w:t>
            </w:r>
            <w:r w:rsidRPr="00174442" w:rsidR="00D30733">
              <w:t>6.1</w:t>
            </w:r>
          </w:p>
        </w:tc>
      </w:tr>
      <w:tr w:rsidRPr="00174442" w:rsidR="00425F28" w:rsidTr="004F5326" w14:paraId="47E9B0F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3DA637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C270287" w14:textId="0ADA9229">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7F98F29F" w14:textId="5F0D800A">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A0A81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5D243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744269A"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C89D81C"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F346EE2" w14:textId="6C22577F">
            <w:pPr>
              <w:spacing w:before="20" w:after="20" w:line="0" w:lineRule="atLeast"/>
              <w:jc w:val="right"/>
            </w:pPr>
            <w:r w:rsidRPr="00174442">
              <w:t>-</w:t>
            </w:r>
            <w:r w:rsidRPr="00174442" w:rsidR="00D30733">
              <w:t>1.9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98E9D3B" w14:textId="7C839014">
            <w:pPr>
              <w:spacing w:before="20" w:after="20" w:line="0" w:lineRule="atLeast"/>
              <w:jc w:val="right"/>
            </w:pPr>
            <w:r w:rsidRPr="00174442">
              <w:t>-</w:t>
            </w:r>
            <w:r w:rsidRPr="00174442" w:rsidR="00D30733">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F32C510" w14:textId="5E3B53AA">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BECE7A" w14:textId="2505791A">
            <w:pPr>
              <w:spacing w:before="20" w:after="20" w:line="0" w:lineRule="atLeast"/>
              <w:jc w:val="right"/>
            </w:pPr>
            <w:r w:rsidRPr="00174442">
              <w:t>-</w:t>
            </w:r>
            <w:r w:rsidRPr="00174442" w:rsidR="00D30733">
              <w:t>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8040C17" w14:textId="5E0393D7">
            <w:pPr>
              <w:spacing w:before="20" w:after="20" w:line="0" w:lineRule="atLeast"/>
              <w:jc w:val="right"/>
            </w:pPr>
            <w:r w:rsidRPr="00174442">
              <w:t>-</w:t>
            </w:r>
            <w:r w:rsidRPr="00174442" w:rsidR="00D30733">
              <w:t>8.3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E50AC2B" w14:textId="4A4B7E30">
            <w:pPr>
              <w:spacing w:before="20" w:after="20" w:line="0" w:lineRule="atLeast"/>
              <w:jc w:val="right"/>
            </w:pPr>
            <w:r w:rsidRPr="00174442">
              <w:t>-</w:t>
            </w:r>
            <w:r w:rsidRPr="00174442" w:rsidR="00D30733">
              <w:t>10.8</w:t>
            </w:r>
          </w:p>
        </w:tc>
      </w:tr>
      <w:tr w:rsidRPr="00174442" w:rsidR="00425F28" w:rsidTr="004F5326" w14:paraId="0696561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B37725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92A2F5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66542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AB71D3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E84735"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0084A3"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ED2687" w14:textId="4D34E488">
            <w:pPr>
              <w:spacing w:before="20" w:after="20" w:line="0" w:lineRule="atLeast"/>
              <w:jc w:val="right"/>
            </w:pPr>
            <w:r w:rsidRPr="00174442">
              <w:t>-</w:t>
            </w:r>
            <w:r w:rsidRPr="00174442" w:rsidR="00D30733">
              <w:t>3.8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EBBD31" w14:textId="0130213B">
            <w:pPr>
              <w:spacing w:before="20" w:after="20" w:line="0" w:lineRule="atLeast"/>
              <w:jc w:val="right"/>
            </w:pPr>
            <w:r w:rsidRPr="00174442">
              <w:t>-</w:t>
            </w:r>
            <w:r w:rsidRPr="00174442" w:rsidR="00D30733">
              <w:t>3.7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FC5EAD2" w14:textId="2E779686">
            <w:pPr>
              <w:spacing w:before="20" w:after="20" w:line="0" w:lineRule="atLeast"/>
              <w:jc w:val="right"/>
            </w:pPr>
            <w:r w:rsidRPr="00174442">
              <w:t>-</w:t>
            </w:r>
            <w:r w:rsidRPr="00174442" w:rsidR="00D30733">
              <w:t>4.2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6CE7B50" w14:textId="3CD64E19">
            <w:pPr>
              <w:spacing w:before="20" w:after="20" w:line="0" w:lineRule="atLeast"/>
              <w:jc w:val="right"/>
            </w:pPr>
            <w:r w:rsidRPr="00174442">
              <w:t>-</w:t>
            </w:r>
            <w:r w:rsidRPr="00174442" w:rsidR="00D30733">
              <w:t>16.3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A5DA42D" w14:textId="047EFC00">
            <w:pPr>
              <w:spacing w:before="20" w:after="20" w:line="0" w:lineRule="atLeast"/>
              <w:jc w:val="right"/>
            </w:pPr>
            <w:r w:rsidRPr="00174442">
              <w:t>-</w:t>
            </w:r>
            <w:r w:rsidRPr="00174442" w:rsidR="00D30733">
              <w:t>16.1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700C58" w14:textId="16963ECE">
            <w:pPr>
              <w:spacing w:before="20" w:after="20" w:line="0" w:lineRule="atLeast"/>
              <w:jc w:val="right"/>
            </w:pPr>
            <w:r w:rsidRPr="00174442">
              <w:t>-</w:t>
            </w:r>
            <w:r w:rsidRPr="00174442" w:rsidR="00D30733">
              <w:t>21.0</w:t>
            </w:r>
          </w:p>
        </w:tc>
      </w:tr>
      <w:tr w:rsidRPr="00174442" w:rsidR="00425F28" w:rsidTr="004F5326" w14:paraId="7825695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070E30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5C2725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FAA261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830A35"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2B574A"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C08906"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558E89" w14:textId="1CF41E29">
            <w:pPr>
              <w:spacing w:before="20" w:after="20" w:line="0" w:lineRule="atLeast"/>
              <w:jc w:val="right"/>
            </w:pPr>
            <w:r w:rsidRPr="00174442">
              <w:t>-</w:t>
            </w:r>
            <w:r w:rsidRPr="00174442" w:rsidR="00D30733">
              <w:t>5.3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249F210" w14:textId="5C35BCA5">
            <w:pPr>
              <w:spacing w:before="20" w:after="20" w:line="0" w:lineRule="atLeast"/>
              <w:jc w:val="right"/>
            </w:pPr>
            <w:r w:rsidRPr="00174442">
              <w:t>-</w:t>
            </w:r>
            <w:r w:rsidRPr="00174442" w:rsidR="00D30733">
              <w:t>5.1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9D836EB" w14:textId="1492F729">
            <w:pPr>
              <w:spacing w:before="20" w:after="20" w:line="0" w:lineRule="atLeast"/>
              <w:jc w:val="right"/>
            </w:pPr>
            <w:r w:rsidRPr="00174442">
              <w:t>-</w:t>
            </w:r>
            <w:r w:rsidRPr="00174442" w:rsidR="00D30733">
              <w:t>5.9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BF8674" w14:textId="6520A4FA">
            <w:pPr>
              <w:spacing w:before="20" w:after="20" w:line="0" w:lineRule="atLeast"/>
              <w:jc w:val="right"/>
            </w:pPr>
            <w:r w:rsidRPr="00174442">
              <w:t>-</w:t>
            </w:r>
            <w:r w:rsidRPr="00174442" w:rsidR="00D30733">
              <w:t>22.9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C95C2A4" w14:textId="3065F6CB">
            <w:pPr>
              <w:spacing w:before="20" w:after="20" w:line="0" w:lineRule="atLeast"/>
              <w:jc w:val="right"/>
            </w:pPr>
            <w:r w:rsidRPr="00174442">
              <w:t>-</w:t>
            </w:r>
            <w:r w:rsidRPr="00174442" w:rsidR="00D30733">
              <w:t>22.7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858F7C1" w14:textId="52B999C5">
            <w:pPr>
              <w:spacing w:before="20" w:after="20" w:line="0" w:lineRule="atLeast"/>
              <w:jc w:val="right"/>
            </w:pPr>
            <w:r w:rsidRPr="00174442">
              <w:t>-</w:t>
            </w:r>
            <w:r w:rsidRPr="00174442" w:rsidR="00D30733">
              <w:t>29.6</w:t>
            </w:r>
          </w:p>
        </w:tc>
      </w:tr>
      <w:tr w:rsidRPr="00174442" w:rsidR="00425F28" w:rsidTr="004F5326" w14:paraId="3A365B3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E476B0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4E2A4F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5DF905E" w14:textId="291D28C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CB22A90"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178392"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1F46C9"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1EB898D" w14:textId="643D8BF8">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408BBB8" w14:textId="282F92F8">
            <w:pPr>
              <w:spacing w:before="20" w:after="20" w:line="0" w:lineRule="atLeast"/>
              <w:jc w:val="right"/>
            </w:pPr>
            <w:r w:rsidRPr="00174442">
              <w:t>-</w:t>
            </w:r>
            <w:r w:rsidRPr="00174442" w:rsidR="00D30733">
              <w:t>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E163EFC" w14:textId="442600D2">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7B2BC8" w14:textId="00FA5222">
            <w:pPr>
              <w:spacing w:before="20" w:after="20" w:line="0" w:lineRule="atLeast"/>
              <w:jc w:val="right"/>
            </w:pPr>
            <w:r w:rsidRPr="00174442">
              <w:t>-</w:t>
            </w:r>
            <w:r w:rsidRPr="00174442" w:rsidR="00D30733">
              <w:t>13.4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E4B5028" w14:textId="1E2D8DAA">
            <w:pPr>
              <w:spacing w:before="20" w:after="20" w:line="0" w:lineRule="atLeast"/>
              <w:jc w:val="right"/>
            </w:pPr>
            <w:r w:rsidRPr="00174442">
              <w:t>-</w:t>
            </w:r>
            <w:r w:rsidRPr="00174442" w:rsidR="00D30733">
              <w:t>13.3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A4EC05B" w14:textId="54A065C9">
            <w:pPr>
              <w:spacing w:before="20" w:after="20" w:line="0" w:lineRule="atLeast"/>
              <w:jc w:val="right"/>
            </w:pPr>
            <w:r w:rsidRPr="00174442">
              <w:t>-</w:t>
            </w:r>
            <w:r w:rsidRPr="00174442" w:rsidR="00D30733">
              <w:t>17.4</w:t>
            </w:r>
          </w:p>
        </w:tc>
      </w:tr>
      <w:tr w:rsidRPr="00174442" w:rsidR="001A645D" w:rsidTr="004443F4" w14:paraId="0E27F49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25740D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85FB12D" w14:textId="286DA9BF">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0A1CFE37" w14:textId="6666DC39">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5148FE"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A69F6E9"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324326"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9470855" w14:textId="2143BFA6">
            <w:pPr>
              <w:spacing w:before="20" w:after="20" w:line="0" w:lineRule="atLeast"/>
              <w:jc w:val="right"/>
            </w:pPr>
            <w:r w:rsidRPr="00174442">
              <w:t>-</w:t>
            </w:r>
            <w:r w:rsidRPr="00174442" w:rsidR="00D30733">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51784B6" w14:textId="3F1C1427">
            <w:pPr>
              <w:spacing w:before="20" w:after="20" w:line="0" w:lineRule="atLeast"/>
              <w:jc w:val="right"/>
            </w:pPr>
            <w:r w:rsidRPr="00174442">
              <w:t>-</w:t>
            </w:r>
            <w:r w:rsidRPr="00174442" w:rsidR="00D30733">
              <w:t>3.9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24B202B" w14:textId="333DF5A2">
            <w:pPr>
              <w:spacing w:before="20" w:after="20" w:line="0" w:lineRule="atLeast"/>
              <w:jc w:val="right"/>
            </w:pPr>
            <w:r w:rsidRPr="00174442">
              <w:t>-</w:t>
            </w:r>
            <w:r w:rsidRPr="00174442" w:rsidR="00D30733">
              <w:t>4.3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71DFA99" w14:textId="6B051D0B">
            <w:pPr>
              <w:spacing w:before="20" w:after="20" w:line="0" w:lineRule="atLeast"/>
              <w:jc w:val="right"/>
            </w:pPr>
            <w:r w:rsidRPr="00174442">
              <w:t>-</w:t>
            </w:r>
            <w:r w:rsidRPr="00174442" w:rsidR="00D30733">
              <w:t>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23856A" w14:textId="3E381CFE">
            <w:pPr>
              <w:spacing w:before="20" w:after="20" w:line="0" w:lineRule="atLeast"/>
              <w:jc w:val="right"/>
            </w:pPr>
            <w:r w:rsidRPr="00174442">
              <w:t>-</w:t>
            </w:r>
            <w:r w:rsidRPr="00174442" w:rsidR="00D30733">
              <w:t>14.8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1C21870" w14:textId="09BD08A1">
            <w:pPr>
              <w:spacing w:before="20" w:after="20" w:line="0" w:lineRule="atLeast"/>
              <w:jc w:val="right"/>
            </w:pPr>
            <w:r w:rsidRPr="00174442">
              <w:t>-</w:t>
            </w:r>
            <w:r w:rsidRPr="00174442" w:rsidR="00D30733">
              <w:t>14.7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304DDD" w14:textId="3400BF7D">
            <w:pPr>
              <w:spacing w:before="20" w:after="20" w:line="0" w:lineRule="atLeast"/>
              <w:jc w:val="right"/>
            </w:pPr>
            <w:r w:rsidRPr="00174442">
              <w:t>-</w:t>
            </w:r>
            <w:r w:rsidRPr="00174442" w:rsidR="00D30733">
              <w:t>16.1</w:t>
            </w:r>
          </w:p>
        </w:tc>
      </w:tr>
      <w:tr w:rsidRPr="00174442" w:rsidR="001A645D" w:rsidTr="004443F4" w14:paraId="36A4115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DDE645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7BC85F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66C5A8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5DABCCC"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389B553" w14:textId="77777777">
            <w:pPr>
              <w:spacing w:before="20" w:after="20" w:line="0" w:lineRule="atLeast"/>
              <w:jc w:val="right"/>
            </w:pPr>
            <w:r w:rsidRPr="00174442">
              <w:t>4.4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4FE1B79" w14:textId="1BBEDE54">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370E77F" w14:textId="0463EDAC">
            <w:pPr>
              <w:spacing w:before="20" w:after="20" w:line="0" w:lineRule="atLeast"/>
              <w:jc w:val="right"/>
            </w:pPr>
            <w:r w:rsidRPr="00174442">
              <w:t>-</w:t>
            </w:r>
            <w:r w:rsidRPr="00174442" w:rsidR="00D30733">
              <w:t>7.6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D6DB440" w14:textId="08A198F5">
            <w:pPr>
              <w:spacing w:before="20" w:after="20" w:line="0" w:lineRule="atLeast"/>
              <w:jc w:val="right"/>
            </w:pPr>
            <w:r w:rsidRPr="00174442">
              <w:t>-</w:t>
            </w:r>
            <w:r w:rsidRPr="00174442" w:rsidR="00D30733">
              <w:t>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4A8CF2C" w14:textId="3A75AEB2">
            <w:pPr>
              <w:spacing w:before="20" w:after="20" w:line="0" w:lineRule="atLeast"/>
              <w:jc w:val="right"/>
            </w:pPr>
            <w:r w:rsidRPr="00174442">
              <w:t>-</w:t>
            </w:r>
            <w:r w:rsidRPr="00174442" w:rsidR="00D30733">
              <w:t>9.0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B208F3F" w14:textId="4FBBA546">
            <w:pPr>
              <w:spacing w:before="20" w:after="20" w:line="0" w:lineRule="atLeast"/>
              <w:jc w:val="right"/>
            </w:pPr>
            <w:r w:rsidRPr="00174442">
              <w:t>-</w:t>
            </w:r>
            <w:r w:rsidRPr="00174442" w:rsidR="00D30733">
              <w:t>28.7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B242993" w14:textId="6CC05AA0">
            <w:pPr>
              <w:spacing w:before="20" w:after="20" w:line="0" w:lineRule="atLeast"/>
              <w:jc w:val="right"/>
            </w:pPr>
            <w:r w:rsidRPr="00174442">
              <w:t>-</w:t>
            </w:r>
            <w:r w:rsidRPr="00174442" w:rsidR="00D30733">
              <w:t>28.6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55B9D08" w14:textId="2A61910E">
            <w:pPr>
              <w:spacing w:before="20" w:after="20" w:line="0" w:lineRule="atLeast"/>
              <w:jc w:val="right"/>
            </w:pPr>
            <w:r w:rsidRPr="00174442">
              <w:t>-</w:t>
            </w:r>
            <w:r w:rsidRPr="00174442" w:rsidR="00D30733">
              <w:t>31.3</w:t>
            </w:r>
          </w:p>
        </w:tc>
      </w:tr>
      <w:tr w:rsidRPr="00174442" w:rsidR="001A645D" w:rsidTr="004443F4" w14:paraId="798D436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F3979B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AFE3B4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635645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5845F0"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A7FCF39" w14:textId="77777777">
            <w:pPr>
              <w:spacing w:before="20" w:after="20" w:line="0" w:lineRule="atLeast"/>
              <w:jc w:val="right"/>
            </w:pPr>
            <w:r w:rsidRPr="00174442">
              <w:t>6.3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43D78AC" w14:textId="7C069355">
            <w:pPr>
              <w:spacing w:before="20" w:after="20" w:line="0" w:lineRule="atLeast"/>
              <w:jc w:val="right"/>
            </w:pPr>
            <w:r w:rsidRPr="00174442">
              <w:t>-</w:t>
            </w:r>
            <w:r w:rsidRPr="00174442" w:rsidR="00D30733">
              <w:t>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54B5CD1" w14:textId="234F2E80">
            <w:pPr>
              <w:spacing w:before="20" w:after="20" w:line="0" w:lineRule="atLeast"/>
              <w:jc w:val="right"/>
            </w:pPr>
            <w:r w:rsidRPr="00174442">
              <w:t>-</w:t>
            </w:r>
            <w:r w:rsidRPr="00174442" w:rsidR="00D30733">
              <w:t>10.6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347AD7" w14:textId="2FB7997A">
            <w:pPr>
              <w:spacing w:before="20" w:after="20" w:line="0" w:lineRule="atLeast"/>
              <w:jc w:val="right"/>
            </w:pPr>
            <w:r w:rsidRPr="00174442">
              <w:t>-</w:t>
            </w:r>
            <w:r w:rsidRPr="00174442" w:rsidR="00D30733">
              <w:t>11.8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3597DCC" w14:textId="3187A0E8">
            <w:pPr>
              <w:spacing w:before="20" w:after="20" w:line="0" w:lineRule="atLeast"/>
              <w:jc w:val="right"/>
            </w:pPr>
            <w:r w:rsidRPr="00174442">
              <w:t>-</w:t>
            </w:r>
            <w:r w:rsidRPr="00174442" w:rsidR="00D30733">
              <w:t>12.6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B3BBFF7" w14:textId="3B34B7FA">
            <w:pPr>
              <w:spacing w:before="20" w:after="20" w:line="0" w:lineRule="atLeast"/>
              <w:jc w:val="right"/>
            </w:pPr>
            <w:r w:rsidRPr="00174442">
              <w:t>-</w:t>
            </w:r>
            <w:r w:rsidRPr="00174442" w:rsidR="00D30733">
              <w:t>40.4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406428" w14:textId="7082C789">
            <w:pPr>
              <w:spacing w:before="20" w:after="20" w:line="0" w:lineRule="atLeast"/>
              <w:jc w:val="right"/>
            </w:pPr>
            <w:r w:rsidRPr="00174442">
              <w:t>-</w:t>
            </w:r>
            <w:r w:rsidRPr="00174442" w:rsidR="00D30733">
              <w:t>40.3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74F556F" w14:textId="642DCB2D">
            <w:pPr>
              <w:spacing w:before="20" w:after="20" w:line="0" w:lineRule="atLeast"/>
              <w:jc w:val="right"/>
            </w:pPr>
            <w:r w:rsidRPr="00174442">
              <w:t>-</w:t>
            </w:r>
            <w:r w:rsidRPr="00174442" w:rsidR="00D30733">
              <w:t>44.1</w:t>
            </w:r>
          </w:p>
        </w:tc>
      </w:tr>
      <w:tr w:rsidRPr="00174442" w:rsidR="001A645D" w:rsidTr="009259C2" w14:paraId="62BDEF79"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B5F126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9526A9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D0D768" w14:textId="07BD566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BE4B0D5"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F60C58D"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879AD2" w14:textId="4ABFE29E">
            <w:pPr>
              <w:spacing w:before="20" w:after="20" w:line="0" w:lineRule="atLeast"/>
              <w:jc w:val="right"/>
            </w:pPr>
            <w:r w:rsidRPr="00174442">
              <w:t>-</w:t>
            </w:r>
            <w:r w:rsidRPr="00174442" w:rsidR="00D30733">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34B5A01" w14:textId="3E65B744">
            <w:pPr>
              <w:spacing w:before="20" w:after="20" w:line="0" w:lineRule="atLeast"/>
              <w:jc w:val="right"/>
            </w:pPr>
            <w:r w:rsidRPr="00174442">
              <w:t>-</w:t>
            </w:r>
            <w:r w:rsidRPr="00174442" w:rsidR="00D30733">
              <w:t>6.3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CC8D1F8" w14:textId="5F348CCF">
            <w:pPr>
              <w:spacing w:before="20" w:after="20" w:line="0" w:lineRule="atLeast"/>
              <w:jc w:val="right"/>
            </w:pPr>
            <w:r w:rsidRPr="00174442">
              <w:t>-</w:t>
            </w:r>
            <w:r w:rsidRPr="00174442" w:rsidR="00D30733">
              <w:t>6.9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F2C0FBB" w14:textId="7E0ACA9F">
            <w:pPr>
              <w:spacing w:before="20" w:after="20" w:line="0" w:lineRule="atLeast"/>
              <w:jc w:val="right"/>
            </w:pPr>
            <w:r w:rsidRPr="00174442">
              <w:t>-</w:t>
            </w:r>
            <w:r w:rsidRPr="00174442" w:rsidR="00D30733">
              <w:t>7.4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8643D57" w14:textId="7F0C2567">
            <w:pPr>
              <w:spacing w:before="20" w:after="20" w:line="0" w:lineRule="atLeast"/>
              <w:jc w:val="right"/>
            </w:pPr>
            <w:r w:rsidRPr="00174442">
              <w:t>-</w:t>
            </w:r>
            <w:r w:rsidRPr="00174442" w:rsidR="00D30733">
              <w:t>23.7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8922C97" w14:textId="1003D323">
            <w:pPr>
              <w:spacing w:before="20" w:after="20" w:line="0" w:lineRule="atLeast"/>
              <w:jc w:val="right"/>
            </w:pPr>
            <w:r w:rsidRPr="00174442">
              <w:t>-</w:t>
            </w:r>
            <w:r w:rsidRPr="00174442" w:rsidR="00D30733">
              <w:t>23.7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AC56B9B" w14:textId="7DC79CC9">
            <w:pPr>
              <w:spacing w:before="20" w:after="20" w:line="0" w:lineRule="atLeast"/>
              <w:jc w:val="right"/>
            </w:pPr>
            <w:r w:rsidRPr="00174442">
              <w:t>-</w:t>
            </w:r>
            <w:r w:rsidRPr="00174442" w:rsidR="00D30733">
              <w:t>25.9</w:t>
            </w:r>
          </w:p>
        </w:tc>
      </w:tr>
      <w:tr w:rsidRPr="00174442" w:rsidR="00425F28" w:rsidTr="004F5326" w14:paraId="701FE642"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B98F0D1" w14:textId="3B6BB3D1">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55B3F12" w14:textId="6DD6B843">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388F5168" w14:textId="4510AF83">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32E1A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0728C5"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B3DF77"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90A029"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35D2D1F"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898CB24"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B5E57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531DC34" w14:textId="10432C12">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4D99107" w14:textId="7BFE592C">
            <w:pPr>
              <w:spacing w:before="20" w:after="20" w:line="0" w:lineRule="atLeast"/>
              <w:jc w:val="right"/>
            </w:pPr>
            <w:r w:rsidRPr="00174442">
              <w:t>-</w:t>
            </w:r>
            <w:r w:rsidRPr="00174442" w:rsidR="00D30733">
              <w:t>0.2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99DA717" w14:textId="67AFD462">
            <w:pPr>
              <w:spacing w:before="20" w:after="20" w:line="0" w:lineRule="atLeast"/>
              <w:jc w:val="right"/>
            </w:pPr>
            <w:r w:rsidRPr="00174442">
              <w:t>-</w:t>
            </w:r>
            <w:r w:rsidRPr="00174442" w:rsidR="00D30733">
              <w:t>3.7</w:t>
            </w:r>
          </w:p>
        </w:tc>
      </w:tr>
      <w:tr w:rsidRPr="00174442" w:rsidR="00425F28" w:rsidTr="004F5326" w14:paraId="5594D6F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2D1681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69211D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CC351C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241B20"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31756F"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4732939" w14:textId="77777777">
            <w:pPr>
              <w:spacing w:before="20" w:after="20" w:line="0" w:lineRule="atLeast"/>
              <w:jc w:val="right"/>
            </w:pPr>
            <w:r w:rsidRPr="00174442">
              <w:t>11.0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10139F6"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7196C6E"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619E89"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D0BE129" w14:textId="5F73A6EA">
            <w:pPr>
              <w:spacing w:before="20" w:after="20" w:line="0" w:lineRule="atLeast"/>
              <w:jc w:val="right"/>
            </w:pPr>
            <w:r w:rsidRPr="00174442">
              <w:t>-</w:t>
            </w:r>
            <w:r w:rsidRPr="00174442" w:rsidR="00D30733">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BC9B13E" w14:textId="72D74DC0">
            <w:pPr>
              <w:spacing w:before="20" w:after="20" w:line="0" w:lineRule="atLeast"/>
              <w:jc w:val="right"/>
            </w:pPr>
            <w:r w:rsidRPr="00174442">
              <w:t>-</w:t>
            </w:r>
            <w:r w:rsidRPr="00174442" w:rsidR="00D30733">
              <w:t>0.4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3A17F13" w14:textId="48CEAA6C">
            <w:pPr>
              <w:spacing w:before="20" w:after="20" w:line="0" w:lineRule="atLeast"/>
              <w:jc w:val="right"/>
            </w:pPr>
            <w:r w:rsidRPr="00174442">
              <w:t>-</w:t>
            </w:r>
            <w:r w:rsidRPr="00174442" w:rsidR="00D30733">
              <w:t>8.3</w:t>
            </w:r>
          </w:p>
        </w:tc>
      </w:tr>
      <w:tr w:rsidRPr="00174442" w:rsidR="00425F28" w:rsidTr="004F5326" w14:paraId="0671E9D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A06A9A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CA6434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70DB8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A3B6B8"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A58C67"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A084A46" w14:textId="77777777">
            <w:pPr>
              <w:spacing w:before="20" w:after="20" w:line="0" w:lineRule="atLeast"/>
              <w:jc w:val="right"/>
            </w:pPr>
            <w:r w:rsidRPr="00174442">
              <w:t>18.1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B1626D6"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DCBD8E"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E60B3F2"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E43011" w14:textId="3B6CCBD3">
            <w:pPr>
              <w:spacing w:before="20" w:after="20" w:line="0" w:lineRule="atLeast"/>
              <w:jc w:val="right"/>
            </w:pPr>
            <w:r w:rsidRPr="00174442">
              <w:t>-</w:t>
            </w:r>
            <w:r w:rsidRPr="00174442" w:rsidR="00D30733">
              <w:t>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314DE42" w14:textId="57D42848">
            <w:pPr>
              <w:spacing w:before="20" w:after="20" w:line="0" w:lineRule="atLeast"/>
              <w:jc w:val="right"/>
            </w:pPr>
            <w:r w:rsidRPr="00174442">
              <w:t>-</w:t>
            </w:r>
            <w:r w:rsidRPr="00174442" w:rsidR="00D30733">
              <w:t>0.7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29F5AFA" w14:textId="011A28B4">
            <w:pPr>
              <w:spacing w:before="20" w:after="20" w:line="0" w:lineRule="atLeast"/>
              <w:jc w:val="right"/>
            </w:pPr>
            <w:r w:rsidRPr="00174442">
              <w:t>-</w:t>
            </w:r>
            <w:r w:rsidRPr="00174442" w:rsidR="00D30733">
              <w:t>13.6</w:t>
            </w:r>
          </w:p>
        </w:tc>
      </w:tr>
      <w:tr w:rsidRPr="00174442" w:rsidR="00425F28" w:rsidTr="004F5326" w14:paraId="42FEED3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B2569D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55B7EC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1A9DC9" w14:textId="758714E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2240289"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82056E"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17279F"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57F6B8"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A0E9A2"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52F97D5"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DE0B81E" w14:textId="600327E6">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1044CC2" w14:textId="741E921F">
            <w:pPr>
              <w:spacing w:before="20" w:after="20" w:line="0" w:lineRule="atLeast"/>
              <w:jc w:val="right"/>
            </w:pPr>
            <w:r w:rsidRPr="00174442">
              <w:t>-</w:t>
            </w:r>
            <w:r w:rsidRPr="00174442" w:rsidR="00D30733">
              <w:t>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D01A409" w14:textId="53D89ADC">
            <w:pPr>
              <w:spacing w:before="20" w:after="20" w:line="0" w:lineRule="atLeast"/>
              <w:jc w:val="right"/>
            </w:pPr>
            <w:r w:rsidRPr="00174442">
              <w:t>-</w:t>
            </w:r>
            <w:r w:rsidRPr="00174442" w:rsidR="00D30733">
              <w:t>6.1</w:t>
            </w:r>
          </w:p>
        </w:tc>
      </w:tr>
      <w:tr w:rsidRPr="00174442" w:rsidR="001A645D" w:rsidTr="004443F4" w14:paraId="62B88DE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8E06D0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4C31834" w14:textId="37B9BD78">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2B84765B" w14:textId="6FA9240D">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BD576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1CDE14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249489A"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072F890"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B68422" w14:textId="766D1573">
            <w:pPr>
              <w:spacing w:before="20" w:after="20" w:line="0" w:lineRule="atLeast"/>
              <w:jc w:val="right"/>
            </w:pPr>
            <w:r w:rsidRPr="00174442">
              <w:t>-</w:t>
            </w:r>
            <w:r w:rsidRPr="00174442" w:rsidR="00D30733">
              <w:t>1.9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F7BB56" w14:textId="51DCCAC5">
            <w:pPr>
              <w:spacing w:before="20" w:after="20" w:line="0" w:lineRule="atLeast"/>
              <w:jc w:val="right"/>
            </w:pPr>
            <w:r w:rsidRPr="00174442">
              <w:t>-</w:t>
            </w:r>
            <w:r w:rsidRPr="00174442" w:rsidR="00D30733">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BDA8172" w14:textId="1E5BDA49">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8A4DCE3" w14:textId="44D1D984">
            <w:pPr>
              <w:spacing w:before="20" w:after="20" w:line="0" w:lineRule="atLeast"/>
              <w:jc w:val="right"/>
            </w:pPr>
            <w:r w:rsidRPr="00174442">
              <w:t>-</w:t>
            </w:r>
            <w:r w:rsidRPr="00174442" w:rsidR="00D30733">
              <w:t>8.3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7BACE94" w14:textId="4192833B">
            <w:pPr>
              <w:spacing w:before="20" w:after="20" w:line="0" w:lineRule="atLeast"/>
              <w:jc w:val="right"/>
            </w:pPr>
            <w:r w:rsidRPr="00174442">
              <w:t>-</w:t>
            </w:r>
            <w:r w:rsidRPr="00174442" w:rsidR="00D30733">
              <w:t>8.2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493BCA2" w14:textId="2CC145F4">
            <w:pPr>
              <w:spacing w:before="20" w:after="20" w:line="0" w:lineRule="atLeast"/>
              <w:jc w:val="right"/>
            </w:pPr>
            <w:r w:rsidRPr="00174442">
              <w:t>-</w:t>
            </w:r>
            <w:r w:rsidRPr="00174442" w:rsidR="00D30733">
              <w:t>10.7</w:t>
            </w:r>
          </w:p>
        </w:tc>
      </w:tr>
      <w:tr w:rsidRPr="00174442" w:rsidR="001A645D" w:rsidTr="009259C2" w14:paraId="696253FA"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D27FAD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1CE8E2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C3040AA"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2D9312"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700728"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CF7FD8"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868540A" w14:textId="0DA55B1D">
            <w:pPr>
              <w:spacing w:before="20" w:after="20" w:line="0" w:lineRule="atLeast"/>
              <w:jc w:val="right"/>
            </w:pPr>
            <w:r w:rsidRPr="00174442">
              <w:t>-</w:t>
            </w:r>
            <w:r w:rsidRPr="00174442" w:rsidR="00D30733">
              <w:t>4.3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56CE3EB" w14:textId="1BA5273A">
            <w:pPr>
              <w:spacing w:before="20" w:after="20" w:line="0" w:lineRule="atLeast"/>
              <w:jc w:val="right"/>
            </w:pPr>
            <w:r w:rsidRPr="00174442">
              <w:t>-</w:t>
            </w:r>
            <w:r w:rsidRPr="00174442" w:rsidR="00D30733">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D707182" w14:textId="29DE9EAF">
            <w:pPr>
              <w:spacing w:before="20" w:after="20" w:line="0" w:lineRule="atLeast"/>
              <w:jc w:val="right"/>
            </w:pPr>
            <w:r w:rsidRPr="00174442">
              <w:t>-</w:t>
            </w:r>
            <w:r w:rsidRPr="00174442" w:rsidR="00D30733">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DBF587A" w14:textId="5C7A6568">
            <w:pPr>
              <w:spacing w:before="20" w:after="20" w:line="0" w:lineRule="atLeast"/>
              <w:jc w:val="right"/>
            </w:pPr>
            <w:r w:rsidRPr="00174442">
              <w:t>-</w:t>
            </w:r>
            <w:r w:rsidRPr="00174442" w:rsidR="00D30733">
              <w:t>18.4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B20867" w14:textId="5E912BB5">
            <w:pPr>
              <w:spacing w:before="20" w:after="20" w:line="0" w:lineRule="atLeast"/>
              <w:jc w:val="right"/>
            </w:pPr>
            <w:r w:rsidRPr="00174442">
              <w:t>-</w:t>
            </w:r>
            <w:r w:rsidRPr="00174442" w:rsidR="00D30733">
              <w:t>18.2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8F92737" w14:textId="0246B24C">
            <w:pPr>
              <w:spacing w:before="20" w:after="20" w:line="0" w:lineRule="atLeast"/>
              <w:jc w:val="right"/>
            </w:pPr>
            <w:r w:rsidRPr="00174442">
              <w:t>-</w:t>
            </w:r>
            <w:r w:rsidRPr="00174442" w:rsidR="00D30733">
              <w:t>23.7</w:t>
            </w:r>
          </w:p>
        </w:tc>
      </w:tr>
      <w:tr w:rsidRPr="00174442" w:rsidR="001A645D" w:rsidTr="009259C2" w14:paraId="3AD5BC53"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C3C865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8FAC6B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7A6584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95C163"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328B6C6" w14:textId="77777777">
            <w:pPr>
              <w:spacing w:before="20" w:after="20" w:line="0" w:lineRule="atLeast"/>
              <w:jc w:val="right"/>
            </w:pPr>
            <w:r w:rsidRPr="00174442">
              <w:t>6.0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F8B287"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EE5D4C4" w14:textId="6D32C488">
            <w:pPr>
              <w:spacing w:before="20" w:after="20" w:line="0" w:lineRule="atLeast"/>
              <w:jc w:val="right"/>
            </w:pPr>
            <w:r w:rsidRPr="00174442">
              <w:t>-</w:t>
            </w:r>
            <w:r w:rsidRPr="00174442" w:rsidR="00D30733">
              <w:t>7.0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201016" w14:textId="4FAA74B7">
            <w:pPr>
              <w:spacing w:before="20" w:after="20" w:line="0" w:lineRule="atLeast"/>
              <w:jc w:val="right"/>
            </w:pPr>
            <w:r w:rsidRPr="00174442">
              <w:t>-</w:t>
            </w:r>
            <w:r w:rsidRPr="00174442" w:rsidR="00D30733">
              <w:t>6.8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315EE43" w14:textId="594C8332">
            <w:pPr>
              <w:spacing w:before="20" w:after="20" w:line="0" w:lineRule="atLeast"/>
              <w:jc w:val="right"/>
            </w:pPr>
            <w:r w:rsidRPr="00174442">
              <w:t>-</w:t>
            </w:r>
            <w:r w:rsidRPr="00174442" w:rsidR="00D30733">
              <w:t>7.9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B626B1D" w14:textId="6751F286">
            <w:pPr>
              <w:spacing w:before="20" w:after="20" w:line="0" w:lineRule="atLeast"/>
              <w:jc w:val="right"/>
            </w:pPr>
            <w:r w:rsidRPr="00174442">
              <w:t>-</w:t>
            </w:r>
            <w:r w:rsidRPr="00174442" w:rsidR="00D30733">
              <w:t>30.3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B40B28" w14:textId="4DD1E4F5">
            <w:pPr>
              <w:spacing w:before="20" w:after="20" w:line="0" w:lineRule="atLeast"/>
              <w:jc w:val="right"/>
            </w:pPr>
            <w:r w:rsidRPr="00174442">
              <w:t>-</w:t>
            </w:r>
            <w:r w:rsidRPr="00174442" w:rsidR="00D30733">
              <w:t>30.0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B1CCC49" w14:textId="08496286">
            <w:pPr>
              <w:spacing w:before="20" w:after="20" w:line="0" w:lineRule="atLeast"/>
              <w:jc w:val="right"/>
            </w:pPr>
            <w:r w:rsidRPr="00174442">
              <w:t>-</w:t>
            </w:r>
            <w:r w:rsidRPr="00174442" w:rsidR="00D30733">
              <w:t>39.1</w:t>
            </w:r>
          </w:p>
        </w:tc>
      </w:tr>
      <w:tr w:rsidRPr="00174442" w:rsidR="001A645D" w:rsidTr="009259C2" w14:paraId="247E8EA9"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4A691A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52E4A7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BEAD9A6" w14:textId="5102DC1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BAC6DE0"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000989"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97A9A78"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F84D54C" w14:textId="21895FDC">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F78712" w14:textId="2E2F3D89">
            <w:pPr>
              <w:spacing w:before="20" w:after="20" w:line="0" w:lineRule="atLeast"/>
              <w:jc w:val="right"/>
            </w:pPr>
            <w:r w:rsidRPr="00174442">
              <w:t>-</w:t>
            </w:r>
            <w:r w:rsidRPr="00174442" w:rsidR="00D30733">
              <w:t>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059BCD" w14:textId="65588D9B">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636CE48" w14:textId="113D4F2D">
            <w:pPr>
              <w:spacing w:before="20" w:after="20" w:line="0" w:lineRule="atLeast"/>
              <w:jc w:val="right"/>
            </w:pPr>
            <w:r w:rsidRPr="00174442">
              <w:t>-</w:t>
            </w:r>
            <w:r w:rsidRPr="00174442" w:rsidR="00D30733">
              <w:t>13.4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F946C96" w14:textId="781318FB">
            <w:pPr>
              <w:spacing w:before="20" w:after="20" w:line="0" w:lineRule="atLeast"/>
              <w:jc w:val="right"/>
            </w:pPr>
            <w:r w:rsidRPr="00174442">
              <w:t>-</w:t>
            </w:r>
            <w:r w:rsidRPr="00174442" w:rsidR="00D30733">
              <w:t>13.3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C167476" w14:textId="0FB258C3">
            <w:pPr>
              <w:spacing w:before="20" w:after="20" w:line="0" w:lineRule="atLeast"/>
              <w:jc w:val="right"/>
            </w:pPr>
            <w:r w:rsidRPr="00174442">
              <w:t>-</w:t>
            </w:r>
            <w:r w:rsidRPr="00174442" w:rsidR="00D30733">
              <w:t>17.4</w:t>
            </w:r>
          </w:p>
        </w:tc>
      </w:tr>
      <w:tr w:rsidRPr="00174442" w:rsidR="00425F28" w:rsidTr="009259C2" w14:paraId="640C01A6"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633C14A"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A8AE9D5" w14:textId="4803E2D1">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2E3961D4" w14:textId="5DA42A2D">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A6AC67F"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4DF717"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30CF7FC"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3925517" w14:textId="016CB522">
            <w:pPr>
              <w:spacing w:before="20" w:after="20" w:line="0" w:lineRule="atLeast"/>
              <w:jc w:val="right"/>
            </w:pPr>
            <w:r w:rsidRPr="00174442">
              <w:t>-</w:t>
            </w:r>
            <w:r w:rsidRPr="00174442" w:rsidR="00D30733">
              <w:t>0.6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FD72555" w14:textId="426D7872">
            <w:pPr>
              <w:spacing w:before="20" w:after="20" w:line="0" w:lineRule="atLeast"/>
              <w:jc w:val="right"/>
            </w:pPr>
            <w:r w:rsidRPr="00174442">
              <w:t>-</w:t>
            </w:r>
            <w:r w:rsidRPr="00174442" w:rsidR="00D30733">
              <w:t>3.8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BBFD66A" w14:textId="7CB295DD">
            <w:pPr>
              <w:spacing w:before="20" w:after="20" w:line="0" w:lineRule="atLeast"/>
              <w:jc w:val="right"/>
            </w:pPr>
            <w:r w:rsidRPr="00174442">
              <w:t>-</w:t>
            </w:r>
            <w:r w:rsidRPr="00174442" w:rsidR="00D30733">
              <w:t>4.3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991849D" w14:textId="6A2C2C87">
            <w:pPr>
              <w:spacing w:before="20" w:after="20" w:line="0" w:lineRule="atLeast"/>
              <w:jc w:val="right"/>
            </w:pPr>
            <w:r w:rsidRPr="00174442">
              <w:t>-</w:t>
            </w:r>
            <w:r w:rsidRPr="00174442" w:rsidR="00D30733">
              <w:t>4.5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E994848" w14:textId="3BB530F4">
            <w:pPr>
              <w:spacing w:before="20" w:after="20" w:line="0" w:lineRule="atLeast"/>
              <w:jc w:val="right"/>
            </w:pPr>
            <w:r w:rsidRPr="00174442">
              <w:t>-</w:t>
            </w:r>
            <w:r w:rsidRPr="00174442" w:rsidR="00D30733">
              <w:t>14.6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976FCC6" w14:textId="3123C86C">
            <w:pPr>
              <w:spacing w:before="20" w:after="20" w:line="0" w:lineRule="atLeast"/>
              <w:jc w:val="right"/>
            </w:pPr>
            <w:r w:rsidRPr="00174442">
              <w:t>-</w:t>
            </w:r>
            <w:r w:rsidRPr="00174442" w:rsidR="00D30733">
              <w:t>14.5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CC1344" w14:textId="44CCB186">
            <w:pPr>
              <w:spacing w:before="20" w:after="20" w:line="0" w:lineRule="atLeast"/>
              <w:jc w:val="right"/>
            </w:pPr>
            <w:r w:rsidRPr="00174442">
              <w:t>-</w:t>
            </w:r>
            <w:r w:rsidRPr="00174442" w:rsidR="00D30733">
              <w:t>15.9</w:t>
            </w:r>
          </w:p>
        </w:tc>
      </w:tr>
      <w:tr w:rsidRPr="00174442" w:rsidR="00425F28" w:rsidTr="009259C2" w14:paraId="7F24C001"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BA8375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F60C081"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DC5E6E8"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C384E84" w14:textId="77777777">
            <w:pPr>
              <w:spacing w:before="20" w:after="20" w:line="0" w:lineRule="atLeast"/>
              <w:jc w:val="right"/>
            </w:pPr>
            <w:r w:rsidRPr="00174442">
              <w:t>1.3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728D7BA" w14:textId="77777777">
            <w:pPr>
              <w:spacing w:before="20" w:after="20" w:line="0" w:lineRule="atLeast"/>
              <w:jc w:val="right"/>
            </w:pPr>
            <w:r w:rsidRPr="00174442">
              <w:t>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E8AFC5" w14:textId="7BC336CB">
            <w:pPr>
              <w:spacing w:before="20" w:after="20" w:line="0" w:lineRule="atLeast"/>
              <w:jc w:val="right"/>
            </w:pPr>
            <w:r w:rsidRPr="00174442">
              <w:t>-</w:t>
            </w:r>
            <w:r w:rsidRPr="00174442" w:rsidR="00D30733">
              <w:t>1.4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DABF10F" w14:textId="0B1A1724">
            <w:pPr>
              <w:spacing w:before="20" w:after="20" w:line="0" w:lineRule="atLeast"/>
              <w:jc w:val="right"/>
            </w:pPr>
            <w:r w:rsidRPr="00174442">
              <w:t>-</w:t>
            </w:r>
            <w:r w:rsidRPr="00174442" w:rsidR="00D30733">
              <w:t>8.5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84B93C8" w14:textId="02F66A44">
            <w:pPr>
              <w:spacing w:before="20" w:after="20" w:line="0" w:lineRule="atLeast"/>
              <w:jc w:val="right"/>
            </w:pPr>
            <w:r w:rsidRPr="00174442">
              <w:t>-</w:t>
            </w:r>
            <w:r w:rsidRPr="00174442" w:rsidR="00D30733">
              <w:t>9.5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6713680" w14:textId="4257704B">
            <w:pPr>
              <w:spacing w:before="20" w:after="20" w:line="0" w:lineRule="atLeast"/>
              <w:jc w:val="right"/>
            </w:pPr>
            <w:r w:rsidRPr="00174442">
              <w:t>-</w:t>
            </w:r>
            <w:r w:rsidRPr="00174442" w:rsidR="00D30733">
              <w:t>10.1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04493FC" w14:textId="2F7BD2ED">
            <w:pPr>
              <w:spacing w:before="20" w:after="20" w:line="0" w:lineRule="atLeast"/>
              <w:jc w:val="right"/>
            </w:pPr>
            <w:r w:rsidRPr="00174442">
              <w:t>-</w:t>
            </w:r>
            <w:r w:rsidRPr="00174442" w:rsidR="00D30733">
              <w:t>32.4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1EDE8F6" w14:textId="3C57AB3C">
            <w:pPr>
              <w:spacing w:before="20" w:after="20" w:line="0" w:lineRule="atLeast"/>
              <w:jc w:val="right"/>
            </w:pPr>
            <w:r w:rsidRPr="00174442">
              <w:t>-</w:t>
            </w:r>
            <w:r w:rsidRPr="00174442" w:rsidR="00D30733">
              <w:t>32.3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F0F0AF8" w14:textId="0A50EE2C">
            <w:pPr>
              <w:spacing w:before="20" w:after="20" w:line="0" w:lineRule="atLeast"/>
              <w:jc w:val="right"/>
            </w:pPr>
            <w:r w:rsidRPr="00174442">
              <w:t>-</w:t>
            </w:r>
            <w:r w:rsidRPr="00174442" w:rsidR="00D30733">
              <w:t>35.4</w:t>
            </w:r>
          </w:p>
        </w:tc>
      </w:tr>
      <w:tr w:rsidRPr="00174442" w:rsidR="00425F28" w:rsidTr="009259C2" w14:paraId="4E447834"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FE6E691"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8281A6D"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8A8197"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9A6E53"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873247" w14:textId="77777777">
            <w:pPr>
              <w:spacing w:before="20" w:after="20" w:line="0" w:lineRule="atLeast"/>
              <w:jc w:val="right"/>
            </w:pPr>
            <w:r w:rsidRPr="00174442">
              <w:t>8.3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5A0BC9D" w14:textId="5DCDCB80">
            <w:pPr>
              <w:spacing w:before="20" w:after="20" w:line="0" w:lineRule="atLeast"/>
              <w:jc w:val="right"/>
            </w:pPr>
            <w:r w:rsidRPr="00174442">
              <w:t>-</w:t>
            </w:r>
            <w:r w:rsidRPr="00174442" w:rsidR="00D30733">
              <w:t>2.4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709F50" w14:textId="3B04CC36">
            <w:pPr>
              <w:spacing w:before="20" w:after="20" w:line="0" w:lineRule="atLeast"/>
              <w:jc w:val="right"/>
            </w:pPr>
            <w:r w:rsidRPr="00174442">
              <w:t>-</w:t>
            </w:r>
            <w:r w:rsidRPr="00174442" w:rsidR="00D30733">
              <w:t>14.1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59C9674" w14:textId="421AFDDF">
            <w:pPr>
              <w:spacing w:before="20" w:after="20" w:line="0" w:lineRule="atLeast"/>
              <w:jc w:val="right"/>
            </w:pPr>
            <w:r w:rsidRPr="00174442">
              <w:t>-</w:t>
            </w:r>
            <w:r w:rsidRPr="00174442" w:rsidR="00D30733">
              <w:t>15.6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344CA89" w14:textId="208A2E14">
            <w:pPr>
              <w:spacing w:before="20" w:after="20" w:line="0" w:lineRule="atLeast"/>
              <w:jc w:val="right"/>
            </w:pPr>
            <w:r w:rsidRPr="00174442">
              <w:t>-</w:t>
            </w:r>
            <w:r w:rsidRPr="00174442" w:rsidR="00D30733">
              <w:t>16.7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11AE747" w14:textId="7016757A">
            <w:pPr>
              <w:spacing w:before="20" w:after="20" w:line="0" w:lineRule="atLeast"/>
              <w:jc w:val="right"/>
            </w:pPr>
            <w:r w:rsidRPr="00174442">
              <w:t>-</w:t>
            </w:r>
            <w:r w:rsidRPr="00174442" w:rsidR="00D30733">
              <w:t>53.4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0274BDB" w14:textId="28A5BCB6">
            <w:pPr>
              <w:spacing w:before="20" w:after="20" w:line="0" w:lineRule="atLeast"/>
              <w:jc w:val="right"/>
            </w:pPr>
            <w:r w:rsidRPr="00174442">
              <w:t>-</w:t>
            </w:r>
            <w:r w:rsidRPr="00174442" w:rsidR="00D30733">
              <w:t>53.3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961230" w14:textId="79456177">
            <w:pPr>
              <w:spacing w:before="20" w:after="20" w:line="0" w:lineRule="atLeast"/>
              <w:jc w:val="right"/>
            </w:pPr>
            <w:r w:rsidRPr="00174442">
              <w:t>-</w:t>
            </w:r>
            <w:r w:rsidRPr="00174442" w:rsidR="00D30733">
              <w:t>58.3</w:t>
            </w:r>
          </w:p>
        </w:tc>
      </w:tr>
      <w:tr w:rsidRPr="00174442" w:rsidR="00425F28" w:rsidTr="009259C2" w14:paraId="3CDA8F7A"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3C448A5"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C23AF0C"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FFF0F50" w14:textId="70D35F39">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FB537F"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BEE409"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03F1041" w14:textId="545348B1">
            <w:pPr>
              <w:spacing w:before="20" w:after="20" w:line="0" w:lineRule="atLeast"/>
              <w:jc w:val="right"/>
            </w:pPr>
            <w:r w:rsidRPr="00174442">
              <w:t>-</w:t>
            </w:r>
            <w:r w:rsidRPr="00174442" w:rsidR="00D30733">
              <w:t>1.0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5F3F24" w14:textId="1A18A2D1">
            <w:pPr>
              <w:spacing w:before="20" w:after="20" w:line="0" w:lineRule="atLeast"/>
              <w:jc w:val="right"/>
            </w:pPr>
            <w:r w:rsidRPr="00174442">
              <w:t>-</w:t>
            </w:r>
            <w:r w:rsidRPr="00174442" w:rsidR="00D30733">
              <w:t>6.3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7062465" w14:textId="3E2AF0B6">
            <w:pPr>
              <w:spacing w:before="20" w:after="20" w:line="0" w:lineRule="atLeast"/>
              <w:jc w:val="right"/>
            </w:pPr>
            <w:r w:rsidRPr="00174442">
              <w:t>-</w:t>
            </w:r>
            <w:r w:rsidRPr="00174442" w:rsidR="00D30733">
              <w:t>6.9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1AEE1C6" w14:textId="10614638">
            <w:pPr>
              <w:spacing w:before="20" w:after="20" w:line="0" w:lineRule="atLeast"/>
              <w:jc w:val="right"/>
            </w:pPr>
            <w:r w:rsidRPr="00174442">
              <w:t>-</w:t>
            </w:r>
            <w:r w:rsidRPr="00174442" w:rsidR="00D30733">
              <w:t>7.4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D1853C8" w14:textId="7ECF8C7C">
            <w:pPr>
              <w:spacing w:before="20" w:after="20" w:line="0" w:lineRule="atLeast"/>
              <w:jc w:val="right"/>
            </w:pPr>
            <w:r w:rsidRPr="00174442">
              <w:t>-</w:t>
            </w:r>
            <w:r w:rsidRPr="00174442" w:rsidR="00D30733">
              <w:t>23.7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952D3E1" w14:textId="7B4D6F73">
            <w:pPr>
              <w:spacing w:before="20" w:after="20" w:line="0" w:lineRule="atLeast"/>
              <w:jc w:val="right"/>
            </w:pPr>
            <w:r w:rsidRPr="00174442">
              <w:t>-</w:t>
            </w:r>
            <w:r w:rsidRPr="00174442" w:rsidR="00D30733">
              <w:t>23.7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9974FBA" w14:textId="64B97919">
            <w:pPr>
              <w:spacing w:before="20" w:after="20" w:line="0" w:lineRule="atLeast"/>
              <w:jc w:val="right"/>
            </w:pPr>
            <w:r w:rsidRPr="00174442">
              <w:t>-</w:t>
            </w:r>
            <w:r w:rsidRPr="00174442" w:rsidR="00D30733">
              <w:t>25.9</w:t>
            </w:r>
          </w:p>
        </w:tc>
      </w:tr>
    </w:tbl>
    <w:p w:rsidRPr="00174442" w:rsidR="00D30733" w:rsidP="00323916" w:rsidRDefault="00D30733" w14:paraId="67776A6F" w14:textId="4A671705">
      <w:pPr>
        <w:pStyle w:val="Appsub-heading"/>
        <w:numPr>
          <w:ilvl w:val="0"/>
          <w:numId w:val="78"/>
        </w:numPr>
      </w:pPr>
      <w:r w:rsidRPr="00174442">
        <w:t>Millicent Coast Basin (basin number 239)</w:t>
      </w:r>
    </w:p>
    <w:p w:rsidRPr="00174442" w:rsidR="00D30733" w:rsidP="00D30733" w:rsidRDefault="00D30733" w14:paraId="6B3B1850" w14:textId="7F7EA51A">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24</w:t>
      </w:r>
      <w:r w:rsidRPr="00174442">
        <w:fldChar w:fldCharType="end"/>
      </w:r>
      <w:r w:rsidRPr="00174442" w:rsidR="00740A90">
        <w:t>:</w:t>
      </w:r>
      <w:r w:rsidRPr="00174442">
        <w:t xml:space="preserve"> Projected climate change to apply to the post-1975 reference period for the Millicent </w:t>
      </w:r>
      <w:r w:rsidRPr="00174442" w:rsidR="001B401A">
        <w:t xml:space="preserve">Coast </w:t>
      </w:r>
      <w:r w:rsidRPr="00174442">
        <w:t>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4C3864A3"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E00484" w:rsidR="00D30733" w:rsidP="00E00484" w:rsidRDefault="00D30733" w14:paraId="552095CB" w14:textId="2ACF1112">
            <w:pPr>
              <w:pStyle w:val="TableHeadingCentre"/>
              <w:rPr>
                <w:b w:val="0"/>
              </w:rPr>
            </w:pPr>
          </w:p>
        </w:tc>
        <w:tc>
          <w:tcPr>
            <w:tcW w:w="2410" w:type="dxa"/>
            <w:tcBorders>
              <w:top w:val="single" w:color="auto" w:sz="4" w:space="0"/>
              <w:left w:val="single" w:color="auto" w:sz="4" w:space="0"/>
              <w:right w:val="single" w:color="auto" w:sz="4" w:space="0"/>
            </w:tcBorders>
          </w:tcPr>
          <w:p w:rsidRPr="00E00484" w:rsidR="00D30733" w:rsidP="00E00484" w:rsidRDefault="00D30733" w14:paraId="5E1F79C4" w14:textId="1A96EB56">
            <w:pPr>
              <w:pStyle w:val="TableHeadingCentre"/>
              <w:rPr>
                <w:b w:val="0"/>
              </w:rPr>
            </w:pPr>
          </w:p>
        </w:tc>
        <w:tc>
          <w:tcPr>
            <w:tcW w:w="1276" w:type="dxa"/>
            <w:tcBorders>
              <w:top w:val="single" w:color="auto" w:sz="4" w:space="0"/>
              <w:left w:val="single" w:color="auto" w:sz="4" w:space="0"/>
              <w:right w:val="single" w:color="auto" w:sz="4" w:space="0"/>
            </w:tcBorders>
          </w:tcPr>
          <w:p w:rsidRPr="00E00484" w:rsidR="00D30733" w:rsidP="00E00484" w:rsidRDefault="00D30733" w14:paraId="788F390E" w14:textId="15A29E13">
            <w:pPr>
              <w:pStyle w:val="TableHeadingCentre"/>
              <w:rPr>
                <w:b w:val="0"/>
              </w:rPr>
            </w:pPr>
          </w:p>
        </w:tc>
        <w:tc>
          <w:tcPr>
            <w:tcW w:w="992" w:type="dxa"/>
            <w:tcBorders>
              <w:top w:val="single" w:color="auto" w:sz="4" w:space="0"/>
              <w:left w:val="single" w:color="auto" w:sz="4" w:space="0"/>
              <w:right w:val="single" w:color="auto" w:sz="4" w:space="0"/>
            </w:tcBorders>
          </w:tcPr>
          <w:p w:rsidRPr="00E00484" w:rsidR="00D30733" w:rsidP="00E00484" w:rsidRDefault="00D30733" w14:paraId="298CBAA9" w14:textId="440BD978">
            <w:pPr>
              <w:pStyle w:val="TableHeadingCentre"/>
              <w:rPr>
                <w:b w:val="0"/>
              </w:rPr>
            </w:pPr>
          </w:p>
        </w:tc>
        <w:tc>
          <w:tcPr>
            <w:tcW w:w="992" w:type="dxa"/>
            <w:tcBorders>
              <w:top w:val="single" w:color="auto" w:sz="4" w:space="0"/>
              <w:left w:val="single" w:color="auto" w:sz="4" w:space="0"/>
              <w:right w:val="single" w:color="auto" w:sz="4" w:space="0"/>
            </w:tcBorders>
          </w:tcPr>
          <w:p w:rsidRPr="00E00484" w:rsidR="00D30733" w:rsidP="00E00484" w:rsidRDefault="00D30733" w14:paraId="16E1A084" w14:textId="0D0CEDCF">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E00484" w:rsidR="00D30733" w:rsidP="00E00484" w:rsidRDefault="00D30733" w14:paraId="68D7A77D" w14:textId="77777777">
            <w:pPr>
              <w:pStyle w:val="TableHeadingCentre"/>
              <w:rPr>
                <w:b w:val="0"/>
              </w:rPr>
            </w:pPr>
            <w:r w:rsidRPr="00E0048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E00484" w:rsidR="00D30733" w:rsidP="00E00484" w:rsidRDefault="00D30733" w14:paraId="344167D0" w14:textId="77777777">
            <w:pPr>
              <w:pStyle w:val="TableHeadingCentre"/>
              <w:rPr>
                <w:b w:val="0"/>
              </w:rPr>
            </w:pPr>
            <w:r w:rsidRPr="00E00484">
              <w:t>Runoff (%)</w:t>
            </w:r>
          </w:p>
        </w:tc>
      </w:tr>
      <w:tr w:rsidRPr="00174442" w:rsidR="00E446B8" w:rsidTr="004443F4" w14:paraId="2AEDB9F5"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2A79A565" w14:textId="44E8ECD3">
            <w:pPr>
              <w:pStyle w:val="TableHeadingCentre"/>
              <w:rPr>
                <w:b w:val="0"/>
              </w:rPr>
            </w:pPr>
            <w:r w:rsidRPr="00E0048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17CAE7EA" w14:textId="36D24307">
            <w:pPr>
              <w:pStyle w:val="TableHeadingCentre"/>
              <w:rPr>
                <w:b w:val="0"/>
              </w:rPr>
            </w:pPr>
            <w:r w:rsidRPr="00E0048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5E2FB5C7" w14:textId="3B623E5B">
            <w:pPr>
              <w:pStyle w:val="TableHeadingCentre"/>
              <w:rPr>
                <w:b w:val="0"/>
              </w:rPr>
            </w:pPr>
            <w:r w:rsidRPr="00E0048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675D6EDA" w14:textId="42FF0898">
            <w:pPr>
              <w:pStyle w:val="TableHeadingCentre"/>
              <w:rPr>
                <w:b w:val="0"/>
              </w:rPr>
            </w:pPr>
            <w:r w:rsidRPr="00E00484">
              <w:t xml:space="preserve">Annual </w:t>
            </w:r>
            <w:r w:rsidRPr="00174442">
              <w:t>temp</w:t>
            </w:r>
            <w:r w:rsidRPr="00E0048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E00484" w:rsidR="00D30733" w:rsidP="00E00484" w:rsidRDefault="004443F4" w14:paraId="0672A00E" w14:textId="4CF97966">
            <w:pPr>
              <w:pStyle w:val="TableHeadingCentre"/>
              <w:rPr>
                <w:b w:val="0"/>
              </w:rPr>
            </w:pPr>
            <w:r w:rsidRPr="00E0048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7672DA0D" w14:textId="2ED83B57">
            <w:pPr>
              <w:pStyle w:val="TableHeadingCentre"/>
              <w:rPr>
                <w:b w:val="0"/>
              </w:rPr>
            </w:pPr>
            <w:r w:rsidRPr="00E0048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2F2421EE" w14:textId="77777777">
            <w:pPr>
              <w:pStyle w:val="TableHeadingCentre"/>
              <w:rPr>
                <w:b w:val="0"/>
              </w:rPr>
            </w:pPr>
            <w:r w:rsidRPr="00E0048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18366F05" w14:textId="294F6D1E">
            <w:pPr>
              <w:pStyle w:val="TableHeadingCentre"/>
              <w:rPr>
                <w:b w:val="0"/>
              </w:rPr>
            </w:pPr>
            <w:r w:rsidRPr="00E0048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7B4DD832" w14:textId="6719D6C3">
            <w:pPr>
              <w:pStyle w:val="TableHeadingCentre"/>
              <w:rPr>
                <w:b w:val="0"/>
              </w:rPr>
            </w:pPr>
            <w:r w:rsidRPr="00E0048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746BFE02" w14:textId="77777777">
            <w:pPr>
              <w:pStyle w:val="TableHeadingCentre"/>
              <w:rPr>
                <w:b w:val="0"/>
              </w:rPr>
            </w:pPr>
            <w:r w:rsidRPr="00E0048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6DFC78B4" w14:textId="6550DFE3">
            <w:pPr>
              <w:pStyle w:val="TableHeadingCentre"/>
              <w:rPr>
                <w:b w:val="0"/>
              </w:rPr>
            </w:pPr>
            <w:r w:rsidRPr="00E0048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E00484" w:rsidR="00D30733" w:rsidP="00E00484" w:rsidRDefault="00D30733" w14:paraId="09AF737A" w14:textId="6AA9FAA1">
            <w:pPr>
              <w:pStyle w:val="TableHeadingCentre"/>
              <w:rPr>
                <w:b w:val="0"/>
              </w:rPr>
            </w:pPr>
            <w:r w:rsidRPr="00E00484">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3BFF7A8C"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D03AD0A" w14:textId="2FD0E521">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1124BF3" w14:textId="3DBC2E11">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05F871BD" w14:textId="38B6D829">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30059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852AECB"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7088C26"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F53E95"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6EBD7D"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681258"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E947AB5"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1344933" w14:textId="72BE084F">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DE8DC07" w14:textId="7F51B828">
            <w:pPr>
              <w:spacing w:before="20" w:after="20" w:line="0" w:lineRule="atLeast"/>
              <w:jc w:val="right"/>
            </w:pPr>
            <w:r w:rsidRPr="00174442">
              <w:t>-</w:t>
            </w:r>
            <w:r w:rsidRPr="00174442" w:rsidR="00D30733">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94DE2B7" w14:textId="7D12C14D">
            <w:pPr>
              <w:spacing w:before="20" w:after="20" w:line="0" w:lineRule="atLeast"/>
              <w:jc w:val="right"/>
            </w:pPr>
            <w:r w:rsidRPr="00174442">
              <w:t>-</w:t>
            </w:r>
            <w:r w:rsidRPr="00174442" w:rsidR="00D30733">
              <w:t>2.4</w:t>
            </w:r>
          </w:p>
        </w:tc>
      </w:tr>
      <w:tr w:rsidRPr="00174442" w:rsidR="001A645D" w:rsidTr="004443F4" w14:paraId="00F5371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30D0E4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6E95CD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9C3E1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05B2FE"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FB0A98B"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7650937" w14:textId="77777777">
            <w:pPr>
              <w:spacing w:before="20" w:after="20" w:line="0" w:lineRule="atLeast"/>
              <w:jc w:val="right"/>
            </w:pPr>
            <w:r w:rsidRPr="00174442">
              <w:t>10.8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A1F8D5F"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7F623C"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E860DA"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9D868DB" w14:textId="538EA108">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E3B7558" w14:textId="21C485B4">
            <w:pPr>
              <w:spacing w:before="20" w:after="20" w:line="0" w:lineRule="atLeast"/>
              <w:jc w:val="right"/>
            </w:pPr>
            <w:r w:rsidRPr="00174442">
              <w:t>-</w:t>
            </w:r>
            <w:r w:rsidRPr="00174442" w:rsidR="00D30733">
              <w:t>2.2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A119E5E" w14:textId="0B49FD0C">
            <w:pPr>
              <w:spacing w:before="20" w:after="20" w:line="0" w:lineRule="atLeast"/>
              <w:jc w:val="right"/>
            </w:pPr>
            <w:r w:rsidRPr="00174442">
              <w:t>-</w:t>
            </w:r>
            <w:r w:rsidRPr="00174442" w:rsidR="00D30733">
              <w:t>4.6</w:t>
            </w:r>
          </w:p>
        </w:tc>
      </w:tr>
      <w:tr w:rsidRPr="00174442" w:rsidR="001A645D" w:rsidTr="004443F4" w14:paraId="18DFF5F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A5051D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6616E9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DB897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357D6F"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19F80B"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54DAD6A" w14:textId="77777777">
            <w:pPr>
              <w:spacing w:before="20" w:after="20" w:line="0" w:lineRule="atLeast"/>
              <w:jc w:val="right"/>
            </w:pPr>
            <w:r w:rsidRPr="00174442">
              <w:t>15.2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002993E"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BDC248"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0D30712"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AC2F8E2" w14:textId="307D60BE">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4D2CA8D" w14:textId="54F53961">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5B12B89" w14:textId="5EA72EB4">
            <w:pPr>
              <w:spacing w:before="20" w:after="20" w:line="0" w:lineRule="atLeast"/>
              <w:jc w:val="right"/>
            </w:pPr>
            <w:r w:rsidRPr="00174442">
              <w:t>-</w:t>
            </w:r>
            <w:r w:rsidRPr="00174442" w:rsidR="00D30733">
              <w:t>6.5</w:t>
            </w:r>
          </w:p>
        </w:tc>
      </w:tr>
      <w:tr w:rsidRPr="00174442" w:rsidR="001A645D" w:rsidTr="004443F4" w14:paraId="18B35B7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2EC04B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37D76E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F46A1DB" w14:textId="661F289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BC1BA8"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27DF8B6"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5BB418B"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CE7320"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234F65"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A99515"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FC913BB" w14:textId="75CA238E">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06C340" w14:textId="66C2F139">
            <w:pPr>
              <w:spacing w:before="20" w:after="20" w:line="0" w:lineRule="atLeast"/>
              <w:jc w:val="right"/>
            </w:pPr>
            <w:r w:rsidRPr="00174442">
              <w:t>-</w:t>
            </w:r>
            <w:r w:rsidRPr="00174442" w:rsidR="00D30733">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7D51AE" w14:textId="5FAD149C">
            <w:pPr>
              <w:spacing w:before="20" w:after="20" w:line="0" w:lineRule="atLeast"/>
              <w:jc w:val="right"/>
            </w:pPr>
            <w:r w:rsidRPr="00174442">
              <w:t>-</w:t>
            </w:r>
            <w:r w:rsidRPr="00174442" w:rsidR="00D30733">
              <w:t>3.8</w:t>
            </w:r>
          </w:p>
        </w:tc>
      </w:tr>
      <w:tr w:rsidRPr="00174442" w:rsidR="00425F28" w:rsidTr="004F5326" w14:paraId="459DA3A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3C913F0"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40EB601" w14:textId="0DFC9D03">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036919B6" w14:textId="46190AD0">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0C0A5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F4D64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CCA687"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71D48E1"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981D6A6" w14:textId="073E8EB0">
            <w:pPr>
              <w:spacing w:before="20" w:after="20" w:line="0" w:lineRule="atLeast"/>
              <w:jc w:val="right"/>
            </w:pPr>
            <w:r w:rsidRPr="00174442">
              <w:t>-</w:t>
            </w:r>
            <w:r w:rsidRPr="00174442" w:rsidR="00D30733">
              <w:t>1.9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5148243" w14:textId="05F4B3E8">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D603A7" w14:textId="17A68714">
            <w:pPr>
              <w:spacing w:before="20" w:after="20" w:line="0" w:lineRule="atLeast"/>
              <w:jc w:val="right"/>
            </w:pPr>
            <w:r w:rsidRPr="00174442">
              <w:t>-</w:t>
            </w:r>
            <w:r w:rsidRPr="00174442" w:rsidR="00D30733">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3570A2B" w14:textId="6A98BBCA">
            <w:pPr>
              <w:spacing w:before="20" w:after="20" w:line="0" w:lineRule="atLeast"/>
              <w:jc w:val="right"/>
            </w:pPr>
            <w:r w:rsidRPr="00174442">
              <w:t>-</w:t>
            </w:r>
            <w:r w:rsidRPr="00174442" w:rsidR="00D30733">
              <w:t>9.1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D2DC7B2" w14:textId="00693710">
            <w:pPr>
              <w:spacing w:before="20" w:after="20" w:line="0" w:lineRule="atLeast"/>
              <w:jc w:val="right"/>
            </w:pPr>
            <w:r w:rsidRPr="00174442">
              <w:t>-</w:t>
            </w:r>
            <w:r w:rsidRPr="00174442" w:rsidR="00D30733">
              <w:t>9.1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52DAB8" w14:textId="5F720BE5">
            <w:pPr>
              <w:spacing w:before="20" w:after="20" w:line="0" w:lineRule="atLeast"/>
              <w:jc w:val="right"/>
            </w:pPr>
            <w:r w:rsidRPr="00174442">
              <w:t>-</w:t>
            </w:r>
            <w:r w:rsidRPr="00174442" w:rsidR="00D30733">
              <w:t>10.7</w:t>
            </w:r>
          </w:p>
        </w:tc>
      </w:tr>
      <w:tr w:rsidRPr="00174442" w:rsidR="00425F28" w:rsidTr="004F5326" w14:paraId="43702B8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B9B28B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A75A41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E23BA6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B2CAED"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51FA0D8"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6A4188"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C60C7AF" w14:textId="353F3B0B">
            <w:pPr>
              <w:spacing w:before="20" w:after="20" w:line="0" w:lineRule="atLeast"/>
              <w:jc w:val="right"/>
            </w:pPr>
            <w:r w:rsidRPr="00174442">
              <w:t>-</w:t>
            </w:r>
            <w:r w:rsidRPr="00174442" w:rsidR="00D30733">
              <w:t>3.8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D97723" w14:textId="55C8D79B">
            <w:pPr>
              <w:spacing w:before="20" w:after="20" w:line="0" w:lineRule="atLeast"/>
              <w:jc w:val="right"/>
            </w:pPr>
            <w:r w:rsidRPr="00174442">
              <w:t>-</w:t>
            </w:r>
            <w:r w:rsidRPr="00174442" w:rsidR="00D30733">
              <w:t>4.3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CBC6F94" w14:textId="15044182">
            <w:pPr>
              <w:spacing w:before="20" w:after="20" w:line="0" w:lineRule="atLeast"/>
              <w:jc w:val="right"/>
            </w:pPr>
            <w:r w:rsidRPr="00174442">
              <w:t>-</w:t>
            </w:r>
            <w:r w:rsidRPr="00174442" w:rsidR="00D30733">
              <w:t>2.7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4114FE3" w14:textId="5F51D6CA">
            <w:pPr>
              <w:spacing w:before="20" w:after="20" w:line="0" w:lineRule="atLeast"/>
              <w:jc w:val="right"/>
            </w:pPr>
            <w:r w:rsidRPr="00174442">
              <w:t>-</w:t>
            </w:r>
            <w:r w:rsidRPr="00174442" w:rsidR="00D30733">
              <w:t>17.6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32B079" w14:textId="61A9F6EC">
            <w:pPr>
              <w:spacing w:before="20" w:after="20" w:line="0" w:lineRule="atLeast"/>
              <w:jc w:val="right"/>
            </w:pPr>
            <w:r w:rsidRPr="00174442">
              <w:t>-</w:t>
            </w:r>
            <w:r w:rsidRPr="00174442" w:rsidR="00D30733">
              <w:t>17.8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EA8F948" w14:textId="50729905">
            <w:pPr>
              <w:spacing w:before="20" w:after="20" w:line="0" w:lineRule="atLeast"/>
              <w:jc w:val="right"/>
            </w:pPr>
            <w:r w:rsidRPr="00174442">
              <w:t>-</w:t>
            </w:r>
            <w:r w:rsidRPr="00174442" w:rsidR="00D30733">
              <w:t>20.7</w:t>
            </w:r>
          </w:p>
        </w:tc>
      </w:tr>
      <w:tr w:rsidRPr="00174442" w:rsidR="00425F28" w:rsidTr="004F5326" w14:paraId="4BE285D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141C05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27D9B1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7B352A9"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771C06"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7AEB1F" w14:textId="77777777">
            <w:pPr>
              <w:spacing w:before="20" w:after="20" w:line="0" w:lineRule="atLeast"/>
              <w:jc w:val="right"/>
            </w:pPr>
            <w:r w:rsidRPr="00174442">
              <w:t>4.6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9ACF0A" w14:textId="77777777">
            <w:pPr>
              <w:spacing w:before="20" w:after="20" w:line="0" w:lineRule="atLeast"/>
              <w:jc w:val="right"/>
            </w:pPr>
            <w:r w:rsidRPr="00174442">
              <w:t>5.8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905971D" w14:textId="57653420">
            <w:pPr>
              <w:spacing w:before="20" w:after="20" w:line="0" w:lineRule="atLeast"/>
              <w:jc w:val="right"/>
            </w:pPr>
            <w:r w:rsidRPr="00174442">
              <w:t>-</w:t>
            </w:r>
            <w:r w:rsidRPr="00174442" w:rsidR="00D30733">
              <w:t>5.3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682FD45" w14:textId="608D8B43">
            <w:pPr>
              <w:spacing w:before="20" w:after="20" w:line="0" w:lineRule="atLeast"/>
              <w:jc w:val="right"/>
            </w:pPr>
            <w:r w:rsidRPr="00174442">
              <w:t>-</w:t>
            </w:r>
            <w:r w:rsidRPr="00174442" w:rsidR="00D30733">
              <w:t>6.0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A3AE95A" w14:textId="312468CD">
            <w:pPr>
              <w:spacing w:before="20" w:after="20" w:line="0" w:lineRule="atLeast"/>
              <w:jc w:val="right"/>
            </w:pPr>
            <w:r w:rsidRPr="00174442">
              <w:t>-</w:t>
            </w:r>
            <w:r w:rsidRPr="00174442" w:rsidR="00D30733">
              <w:t>3.8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116FEC1" w14:textId="5CD543AF">
            <w:pPr>
              <w:spacing w:before="20" w:after="20" w:line="0" w:lineRule="atLeast"/>
              <w:jc w:val="right"/>
            </w:pPr>
            <w:r w:rsidRPr="00174442">
              <w:t>-</w:t>
            </w:r>
            <w:r w:rsidRPr="00174442" w:rsidR="00D30733">
              <w:t>24.8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A3822E2" w14:textId="7C9267CA">
            <w:pPr>
              <w:spacing w:before="20" w:after="20" w:line="0" w:lineRule="atLeast"/>
              <w:jc w:val="right"/>
            </w:pPr>
            <w:r w:rsidRPr="00174442">
              <w:t>-</w:t>
            </w:r>
            <w:r w:rsidRPr="00174442" w:rsidR="00D30733">
              <w:t>25.0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69EF9D0" w14:textId="17A49AB5">
            <w:pPr>
              <w:spacing w:before="20" w:after="20" w:line="0" w:lineRule="atLeast"/>
              <w:jc w:val="right"/>
            </w:pPr>
            <w:r w:rsidRPr="00174442">
              <w:t>-</w:t>
            </w:r>
            <w:r w:rsidRPr="00174442" w:rsidR="00D30733">
              <w:t>29.1</w:t>
            </w:r>
          </w:p>
        </w:tc>
      </w:tr>
      <w:tr w:rsidRPr="00174442" w:rsidR="00425F28" w:rsidTr="004F5326" w14:paraId="4CDA443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C365F4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CF2FC0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BB06A2" w14:textId="274941E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FA653E"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0AE70D"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34E83EF"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6285A18" w14:textId="621E0871">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514FE45" w14:textId="3536CD37">
            <w:pPr>
              <w:spacing w:before="20" w:after="20" w:line="0" w:lineRule="atLeast"/>
              <w:jc w:val="right"/>
            </w:pPr>
            <w:r w:rsidRPr="00174442">
              <w:t>-</w:t>
            </w:r>
            <w:r w:rsidRPr="00174442" w:rsidR="00D30733">
              <w:t>3.6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16B75B5" w14:textId="126B7B9E">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28F7606" w14:textId="40721E8F">
            <w:pPr>
              <w:spacing w:before="20" w:after="20" w:line="0" w:lineRule="atLeast"/>
              <w:jc w:val="right"/>
            </w:pPr>
            <w:r w:rsidRPr="00174442">
              <w:t>-</w:t>
            </w:r>
            <w:r w:rsidRPr="00174442" w:rsidR="00D30733">
              <w:t>14.6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AF92C8" w14:textId="750B3CB2">
            <w:pPr>
              <w:spacing w:before="20" w:after="20" w:line="0" w:lineRule="atLeast"/>
              <w:jc w:val="right"/>
            </w:pPr>
            <w:r w:rsidRPr="00174442">
              <w:t>-</w:t>
            </w:r>
            <w:r w:rsidRPr="00174442" w:rsidR="00D30733">
              <w:t>14.7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E9ECAE4" w14:textId="4B247652">
            <w:pPr>
              <w:spacing w:before="20" w:after="20" w:line="0" w:lineRule="atLeast"/>
              <w:jc w:val="right"/>
            </w:pPr>
            <w:r w:rsidRPr="00174442">
              <w:t>-</w:t>
            </w:r>
            <w:r w:rsidRPr="00174442" w:rsidR="00D30733">
              <w:t>17.1</w:t>
            </w:r>
          </w:p>
        </w:tc>
      </w:tr>
      <w:tr w:rsidRPr="00174442" w:rsidR="001A645D" w:rsidTr="004443F4" w14:paraId="5FAB85A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C773B4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52A226E" w14:textId="50DBF2CB">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2C77B7BE" w14:textId="76E601DD">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7D0CF7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B2C63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6C081A"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C7F7D52" w14:textId="226C0399">
            <w:pPr>
              <w:spacing w:before="20" w:after="20" w:line="0" w:lineRule="atLeast"/>
              <w:jc w:val="right"/>
            </w:pPr>
            <w:r w:rsidRPr="00174442">
              <w:t>-</w:t>
            </w:r>
            <w:r w:rsidRPr="00174442" w:rsidR="00D30733">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1F7B59C" w14:textId="24D2D714">
            <w:pPr>
              <w:spacing w:before="20" w:after="20" w:line="0" w:lineRule="atLeast"/>
              <w:jc w:val="right"/>
            </w:pPr>
            <w:r w:rsidRPr="00174442">
              <w:t>-</w:t>
            </w:r>
            <w:r w:rsidRPr="00174442" w:rsidR="00D30733">
              <w:t>4.2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6FF2792" w14:textId="4791F394">
            <w:pPr>
              <w:spacing w:before="20" w:after="20" w:line="0" w:lineRule="atLeast"/>
              <w:jc w:val="right"/>
            </w:pPr>
            <w:r w:rsidRPr="00174442">
              <w:t>-</w:t>
            </w:r>
            <w:r w:rsidRPr="00174442" w:rsidR="00D30733">
              <w:t>4.5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9DD64B" w14:textId="453A6263">
            <w:pPr>
              <w:spacing w:before="20" w:after="20" w:line="0" w:lineRule="atLeast"/>
              <w:jc w:val="right"/>
            </w:pPr>
            <w:r w:rsidRPr="00174442">
              <w:t>-</w:t>
            </w:r>
            <w:r w:rsidRPr="00174442" w:rsidR="00D30733">
              <w:t>4.3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332D54F" w14:textId="6BDD3FD6">
            <w:pPr>
              <w:spacing w:before="20" w:after="20" w:line="0" w:lineRule="atLeast"/>
              <w:jc w:val="right"/>
            </w:pPr>
            <w:r w:rsidRPr="00174442">
              <w:t>-</w:t>
            </w:r>
            <w:r w:rsidRPr="00174442" w:rsidR="00D30733">
              <w:t>17.8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02E1E46" w14:textId="21E6E6B6">
            <w:pPr>
              <w:spacing w:before="20" w:after="20" w:line="0" w:lineRule="atLeast"/>
              <w:jc w:val="right"/>
            </w:pPr>
            <w:r w:rsidRPr="00174442">
              <w:t>-</w:t>
            </w:r>
            <w:r w:rsidRPr="00174442" w:rsidR="00D30733">
              <w:t>18.1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44C56D1" w14:textId="322D923C">
            <w:pPr>
              <w:spacing w:before="20" w:after="20" w:line="0" w:lineRule="atLeast"/>
              <w:jc w:val="right"/>
            </w:pPr>
            <w:r w:rsidRPr="00174442">
              <w:t>-</w:t>
            </w:r>
            <w:r w:rsidRPr="00174442" w:rsidR="00D30733">
              <w:t>16.7</w:t>
            </w:r>
          </w:p>
        </w:tc>
      </w:tr>
      <w:tr w:rsidRPr="00174442" w:rsidR="001A645D" w:rsidTr="004443F4" w14:paraId="5069D1C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232A5C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C0E2B1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97F7D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F0C78FB"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C8A08A8"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67AD5D8" w14:textId="194FD187">
            <w:pPr>
              <w:spacing w:before="20" w:after="20" w:line="0" w:lineRule="atLeast"/>
              <w:jc w:val="right"/>
            </w:pPr>
            <w:r w:rsidRPr="00174442">
              <w:t>-</w:t>
            </w:r>
            <w:r w:rsidRPr="00174442" w:rsidR="00D30733">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16A9DE0" w14:textId="2625F7B2">
            <w:pPr>
              <w:spacing w:before="20" w:after="20" w:line="0" w:lineRule="atLeast"/>
              <w:jc w:val="right"/>
            </w:pPr>
            <w:r w:rsidRPr="00174442">
              <w:t>-</w:t>
            </w:r>
            <w:r w:rsidRPr="00174442" w:rsidR="00D30733">
              <w:t>8.1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37957C" w14:textId="199C1E5D">
            <w:pPr>
              <w:spacing w:before="20" w:after="20" w:line="0" w:lineRule="atLeast"/>
              <w:jc w:val="right"/>
            </w:pPr>
            <w:r w:rsidRPr="00174442">
              <w:t>-</w:t>
            </w:r>
            <w:r w:rsidRPr="00174442" w:rsidR="00D30733">
              <w:t>8.7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6E7A4E" w14:textId="1545A031">
            <w:pPr>
              <w:spacing w:before="20" w:after="20" w:line="0" w:lineRule="atLeast"/>
              <w:jc w:val="right"/>
            </w:pPr>
            <w:r w:rsidRPr="00174442">
              <w:t>-</w:t>
            </w:r>
            <w:r w:rsidRPr="00174442" w:rsidR="00D30733">
              <w:t>8.3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56EE62" w14:textId="2B1F3971">
            <w:pPr>
              <w:spacing w:before="20" w:after="20" w:line="0" w:lineRule="atLeast"/>
              <w:jc w:val="right"/>
            </w:pPr>
            <w:r w:rsidRPr="00174442">
              <w:t>-</w:t>
            </w:r>
            <w:r w:rsidRPr="00174442" w:rsidR="00D30733">
              <w:t>34.6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803FC98" w14:textId="67EB5C05">
            <w:pPr>
              <w:spacing w:before="20" w:after="20" w:line="0" w:lineRule="atLeast"/>
              <w:jc w:val="right"/>
            </w:pPr>
            <w:r w:rsidRPr="00174442">
              <w:t>-</w:t>
            </w:r>
            <w:r w:rsidRPr="00174442" w:rsidR="00D30733">
              <w:t>35.3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BFE28A3" w14:textId="4B361FF4">
            <w:pPr>
              <w:spacing w:before="20" w:after="20" w:line="0" w:lineRule="atLeast"/>
              <w:jc w:val="right"/>
            </w:pPr>
            <w:r w:rsidRPr="00174442">
              <w:t>-</w:t>
            </w:r>
            <w:r w:rsidRPr="00174442" w:rsidR="00D30733">
              <w:t>32.5</w:t>
            </w:r>
          </w:p>
        </w:tc>
      </w:tr>
      <w:tr w:rsidRPr="00174442" w:rsidR="001A645D" w:rsidTr="004443F4" w14:paraId="59E9EC6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6A0991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A1E58E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467E2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063446A"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445598" w14:textId="77777777">
            <w:pPr>
              <w:spacing w:before="20" w:after="20" w:line="0" w:lineRule="atLeast"/>
              <w:jc w:val="right"/>
            </w:pPr>
            <w:r w:rsidRPr="00174442">
              <w:t>6.0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794A62E" w14:textId="7674C24F">
            <w:pPr>
              <w:spacing w:before="20" w:after="20" w:line="0" w:lineRule="atLeast"/>
              <w:jc w:val="right"/>
            </w:pPr>
            <w:r w:rsidRPr="00174442">
              <w:t>-</w:t>
            </w:r>
            <w:r w:rsidRPr="00174442" w:rsidR="00D30733">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CB7DB3F" w14:textId="784F3566">
            <w:pPr>
              <w:spacing w:before="20" w:after="20" w:line="0" w:lineRule="atLeast"/>
              <w:jc w:val="right"/>
            </w:pPr>
            <w:r w:rsidRPr="00174442">
              <w:t>-</w:t>
            </w:r>
            <w:r w:rsidRPr="00174442" w:rsidR="00D30733">
              <w:t>11.4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462E3FD" w14:textId="11C08F0E">
            <w:pPr>
              <w:spacing w:before="20" w:after="20" w:line="0" w:lineRule="atLeast"/>
              <w:jc w:val="right"/>
            </w:pPr>
            <w:r w:rsidRPr="00174442">
              <w:t>-</w:t>
            </w:r>
            <w:r w:rsidRPr="00174442" w:rsidR="00D30733">
              <w:t>12.3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D15486" w14:textId="233CCF73">
            <w:pPr>
              <w:spacing w:before="20" w:after="20" w:line="0" w:lineRule="atLeast"/>
              <w:jc w:val="right"/>
            </w:pPr>
            <w:r w:rsidRPr="00174442">
              <w:t>-</w:t>
            </w:r>
            <w:r w:rsidRPr="00174442" w:rsidR="00D30733">
              <w:t>11.6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9A47CEF" w14:textId="6EEF2D91">
            <w:pPr>
              <w:spacing w:before="20" w:after="20" w:line="0" w:lineRule="atLeast"/>
              <w:jc w:val="right"/>
            </w:pPr>
            <w:r w:rsidRPr="00174442">
              <w:t>-</w:t>
            </w:r>
            <w:r w:rsidRPr="00174442" w:rsidR="00D30733">
              <w:t>48.6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659B802" w14:textId="68B3F5C1">
            <w:pPr>
              <w:spacing w:before="20" w:after="20" w:line="0" w:lineRule="atLeast"/>
              <w:jc w:val="right"/>
            </w:pPr>
            <w:r w:rsidRPr="00174442">
              <w:t>-</w:t>
            </w:r>
            <w:r w:rsidRPr="00174442" w:rsidR="00D30733">
              <w:t>49.6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AF52719" w14:textId="5AE7E479">
            <w:pPr>
              <w:spacing w:before="20" w:after="20" w:line="0" w:lineRule="atLeast"/>
              <w:jc w:val="right"/>
            </w:pPr>
            <w:r w:rsidRPr="00174442">
              <w:t>-</w:t>
            </w:r>
            <w:r w:rsidRPr="00174442" w:rsidR="00D30733">
              <w:t>45.6</w:t>
            </w:r>
          </w:p>
        </w:tc>
      </w:tr>
      <w:tr w:rsidRPr="00174442" w:rsidR="001A645D" w:rsidTr="009259C2" w14:paraId="719A191E"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E1E40A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9A2D9F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9206BF" w14:textId="770D343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19919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7F2731D"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B372103" w14:textId="401CDF60">
            <w:pPr>
              <w:spacing w:before="20" w:after="20" w:line="0" w:lineRule="atLeast"/>
              <w:jc w:val="right"/>
            </w:pPr>
            <w:r w:rsidRPr="00174442">
              <w:t>-</w:t>
            </w:r>
            <w:r w:rsidRPr="00174442" w:rsidR="00D30733">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CFA4521" w14:textId="2EB22E42">
            <w:pPr>
              <w:spacing w:before="20" w:after="20" w:line="0" w:lineRule="atLeast"/>
              <w:jc w:val="right"/>
            </w:pPr>
            <w:r w:rsidRPr="00174442">
              <w:t>-</w:t>
            </w:r>
            <w:r w:rsidRPr="00174442" w:rsidR="00D30733">
              <w:t>6.7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83B0969" w14:textId="04A55F4A">
            <w:pPr>
              <w:spacing w:before="20" w:after="20" w:line="0" w:lineRule="atLeast"/>
              <w:jc w:val="right"/>
            </w:pPr>
            <w:r w:rsidRPr="00174442">
              <w:t>-</w:t>
            </w:r>
            <w:r w:rsidRPr="00174442" w:rsidR="00D30733">
              <w:t>7.2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BE4D5E3" w14:textId="57454E08">
            <w:pPr>
              <w:spacing w:before="20" w:after="20" w:line="0" w:lineRule="atLeast"/>
              <w:jc w:val="right"/>
            </w:pPr>
            <w:r w:rsidRPr="00174442">
              <w:t>-</w:t>
            </w:r>
            <w:r w:rsidRPr="00174442" w:rsidR="00D30733">
              <w:t>6.8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4EE5004" w14:textId="18CF72EF">
            <w:pPr>
              <w:spacing w:before="20" w:after="20" w:line="0" w:lineRule="atLeast"/>
              <w:jc w:val="right"/>
            </w:pPr>
            <w:r w:rsidRPr="00174442">
              <w:t>-</w:t>
            </w:r>
            <w:r w:rsidRPr="00174442" w:rsidR="00D30733">
              <w:t>28.6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806852" w14:textId="6978EF1F">
            <w:pPr>
              <w:spacing w:before="20" w:after="20" w:line="0" w:lineRule="atLeast"/>
              <w:jc w:val="right"/>
            </w:pPr>
            <w:r w:rsidRPr="00174442">
              <w:t>-</w:t>
            </w:r>
            <w:r w:rsidRPr="00174442" w:rsidR="00D30733">
              <w:t>29.2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A2ED479" w14:textId="5F7A7038">
            <w:pPr>
              <w:spacing w:before="20" w:after="20" w:line="0" w:lineRule="atLeast"/>
              <w:jc w:val="right"/>
            </w:pPr>
            <w:r w:rsidRPr="00174442">
              <w:t>-</w:t>
            </w:r>
            <w:r w:rsidRPr="00174442" w:rsidR="00D30733">
              <w:t>26.8</w:t>
            </w:r>
          </w:p>
        </w:tc>
      </w:tr>
      <w:tr w:rsidRPr="00174442" w:rsidR="00425F28" w:rsidTr="004F5326" w14:paraId="3810CA23"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FC29B25" w14:textId="77B57E47">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7C6AF0A" w14:textId="77300D20">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0C35C8E2" w14:textId="4A2F9701">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684D1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A6112CF"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1B91A7"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1AF7036" w14:textId="77777777">
            <w:pPr>
              <w:spacing w:before="20" w:after="20" w:line="0" w:lineRule="atLeast"/>
              <w:jc w:val="right"/>
            </w:pPr>
            <w:r w:rsidRPr="00174442">
              <w:t>5.5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709877"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495E6B3"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C00FDB"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2D328E" w14:textId="730EDE21">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4F93DF1" w14:textId="1C6C895B">
            <w:pPr>
              <w:spacing w:before="20" w:after="20" w:line="0" w:lineRule="atLeast"/>
              <w:jc w:val="right"/>
            </w:pPr>
            <w:r w:rsidRPr="00174442">
              <w:t>-</w:t>
            </w:r>
            <w:r w:rsidRPr="00174442" w:rsidR="00D30733">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8C9FD8D" w14:textId="0ADE3B28">
            <w:pPr>
              <w:spacing w:before="20" w:after="20" w:line="0" w:lineRule="atLeast"/>
              <w:jc w:val="right"/>
            </w:pPr>
            <w:r w:rsidRPr="00174442">
              <w:t>-</w:t>
            </w:r>
            <w:r w:rsidRPr="00174442" w:rsidR="00D30733">
              <w:t>2.4</w:t>
            </w:r>
          </w:p>
        </w:tc>
      </w:tr>
      <w:tr w:rsidRPr="00174442" w:rsidR="00425F28" w:rsidTr="004F5326" w14:paraId="039C1B2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727783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03C4F4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B9C9D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80B9F5"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36AD414"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456E892" w14:textId="77777777">
            <w:pPr>
              <w:spacing w:before="20" w:after="20" w:line="0" w:lineRule="atLeast"/>
              <w:jc w:val="right"/>
            </w:pPr>
            <w:r w:rsidRPr="00174442">
              <w:t>12.2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24F2B1"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57F5F59"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2799428"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D356633" w14:textId="0A9031DF">
            <w:pPr>
              <w:spacing w:before="20" w:after="20" w:line="0" w:lineRule="atLeast"/>
              <w:jc w:val="right"/>
            </w:pPr>
            <w:r w:rsidRPr="00174442">
              <w:t>-</w:t>
            </w:r>
            <w:r w:rsidRPr="00174442" w:rsidR="00D30733">
              <w:t>2.8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49E77B0" w14:textId="58D5DE4D">
            <w:pPr>
              <w:spacing w:before="20" w:after="20" w:line="0" w:lineRule="atLeast"/>
              <w:jc w:val="right"/>
            </w:pPr>
            <w:r w:rsidRPr="00174442">
              <w:t>-</w:t>
            </w:r>
            <w:r w:rsidRPr="00174442" w:rsidR="00D30733">
              <w:t>2.5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E627E82" w14:textId="1FBE02D8">
            <w:pPr>
              <w:spacing w:before="20" w:after="20" w:line="0" w:lineRule="atLeast"/>
              <w:jc w:val="right"/>
            </w:pPr>
            <w:r w:rsidRPr="00174442">
              <w:t>-</w:t>
            </w:r>
            <w:r w:rsidRPr="00174442" w:rsidR="00D30733">
              <w:t>5.2</w:t>
            </w:r>
          </w:p>
        </w:tc>
      </w:tr>
      <w:tr w:rsidRPr="00174442" w:rsidR="00425F28" w:rsidTr="004F5326" w14:paraId="6F1E740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6CA0CB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056C41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AE5B2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AEB15F2"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7B5C2A6"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F93D22" w14:textId="77777777">
            <w:pPr>
              <w:spacing w:before="20" w:after="20" w:line="0" w:lineRule="atLeast"/>
              <w:jc w:val="right"/>
            </w:pPr>
            <w:r w:rsidRPr="00174442">
              <w:t>20.1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EAB3198"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9A71F4"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128066" w14:textId="77777777">
            <w:pPr>
              <w:spacing w:before="20" w:after="20" w:line="0" w:lineRule="atLeast"/>
              <w:jc w:val="right"/>
            </w:pPr>
            <w:r w:rsidRPr="00174442">
              <w:t>7.6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8D48BF7" w14:textId="577FEE43">
            <w:pPr>
              <w:spacing w:before="20" w:after="20" w:line="0" w:lineRule="atLeast"/>
              <w:jc w:val="right"/>
            </w:pPr>
            <w:r w:rsidRPr="00174442">
              <w:t>-</w:t>
            </w:r>
            <w:r w:rsidRPr="00174442" w:rsidR="00D30733">
              <w:t>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D0A6470" w14:textId="61E4595A">
            <w:pPr>
              <w:spacing w:before="20" w:after="20" w:line="0" w:lineRule="atLeast"/>
              <w:jc w:val="right"/>
            </w:pPr>
            <w:r w:rsidRPr="00174442">
              <w:t>-</w:t>
            </w:r>
            <w:r w:rsidRPr="00174442" w:rsidR="00D30733">
              <w:t>4.0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2BBF122" w14:textId="1044C9CF">
            <w:pPr>
              <w:spacing w:before="20" w:after="20" w:line="0" w:lineRule="atLeast"/>
              <w:jc w:val="right"/>
            </w:pPr>
            <w:r w:rsidRPr="00174442">
              <w:t>-</w:t>
            </w:r>
            <w:r w:rsidRPr="00174442" w:rsidR="00D30733">
              <w:t>8.6</w:t>
            </w:r>
          </w:p>
        </w:tc>
      </w:tr>
      <w:tr w:rsidRPr="00174442" w:rsidR="00425F28" w:rsidTr="004F5326" w14:paraId="0EE2352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E55FF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440F5B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B1F314B" w14:textId="439B172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B2CC7C"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5B7A67"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739496"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1183028"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FC5D6D"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798F1D8"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182BDBF" w14:textId="7DB97C44">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FB5E670" w14:textId="4FE12F31">
            <w:pPr>
              <w:spacing w:before="20" w:after="20" w:line="0" w:lineRule="atLeast"/>
              <w:jc w:val="right"/>
            </w:pPr>
            <w:r w:rsidRPr="00174442">
              <w:t>-</w:t>
            </w:r>
            <w:r w:rsidRPr="00174442" w:rsidR="00D30733">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5603F2" w14:textId="0CDC59A0">
            <w:pPr>
              <w:spacing w:before="20" w:after="20" w:line="0" w:lineRule="atLeast"/>
              <w:jc w:val="right"/>
            </w:pPr>
            <w:r w:rsidRPr="00174442">
              <w:t>-</w:t>
            </w:r>
            <w:r w:rsidRPr="00174442" w:rsidR="00D30733">
              <w:t>3.8</w:t>
            </w:r>
          </w:p>
        </w:tc>
      </w:tr>
      <w:tr w:rsidRPr="00174442" w:rsidR="001A645D" w:rsidTr="004443F4" w14:paraId="2F4FB47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71E711D"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5E62BBF" w14:textId="7C66F509">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6A28F96E" w14:textId="24B6B206">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0F5CFE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35635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314165"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4A6A764"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8709027" w14:textId="4634C3C7">
            <w:pPr>
              <w:spacing w:before="20" w:after="20" w:line="0" w:lineRule="atLeast"/>
              <w:jc w:val="right"/>
            </w:pPr>
            <w:r w:rsidRPr="00174442">
              <w:t>-</w:t>
            </w:r>
            <w:r w:rsidRPr="00174442" w:rsidR="00D30733">
              <w:t>1.9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157066E" w14:textId="71478886">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9E70C5" w14:textId="604D77B6">
            <w:pPr>
              <w:spacing w:before="20" w:after="20" w:line="0" w:lineRule="atLeast"/>
              <w:jc w:val="right"/>
            </w:pPr>
            <w:r w:rsidRPr="00174442">
              <w:t>-</w:t>
            </w:r>
            <w:r w:rsidRPr="00174442" w:rsidR="00D30733">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35901FF" w14:textId="16F664D9">
            <w:pPr>
              <w:spacing w:before="20" w:after="20" w:line="0" w:lineRule="atLeast"/>
              <w:jc w:val="right"/>
            </w:pPr>
            <w:r w:rsidRPr="00174442">
              <w:t>-</w:t>
            </w:r>
            <w:r w:rsidRPr="00174442" w:rsidR="00D30733">
              <w:t>8.9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8AE5199" w14:textId="0587A99C">
            <w:pPr>
              <w:spacing w:before="20" w:after="20" w:line="0" w:lineRule="atLeast"/>
              <w:jc w:val="right"/>
            </w:pPr>
            <w:r w:rsidRPr="00174442">
              <w:t>-</w:t>
            </w:r>
            <w:r w:rsidRPr="00174442" w:rsidR="00D30733">
              <w:t>9.0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27D631A" w14:textId="408271CE">
            <w:pPr>
              <w:spacing w:before="20" w:after="20" w:line="0" w:lineRule="atLeast"/>
              <w:jc w:val="right"/>
            </w:pPr>
            <w:r w:rsidRPr="00174442">
              <w:t>-</w:t>
            </w:r>
            <w:r w:rsidRPr="00174442" w:rsidR="00D30733">
              <w:t>10.5</w:t>
            </w:r>
          </w:p>
        </w:tc>
      </w:tr>
      <w:tr w:rsidRPr="00174442" w:rsidR="001A645D" w:rsidTr="009259C2" w14:paraId="014A9677"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FCBE34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BDBA3D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284E28"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4B4E70"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0D0CD5"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B221D1"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0C831FC" w14:textId="6754C526">
            <w:pPr>
              <w:spacing w:before="20" w:after="20" w:line="0" w:lineRule="atLeast"/>
              <w:jc w:val="right"/>
            </w:pPr>
            <w:r w:rsidRPr="00174442">
              <w:t>-</w:t>
            </w:r>
            <w:r w:rsidRPr="00174442" w:rsidR="00D30733">
              <w:t>4.3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B3248F8" w14:textId="3A1C306D">
            <w:pPr>
              <w:spacing w:before="20" w:after="20" w:line="0" w:lineRule="atLeast"/>
              <w:jc w:val="right"/>
            </w:pPr>
            <w:r w:rsidRPr="00174442">
              <w:t>-</w:t>
            </w:r>
            <w:r w:rsidRPr="00174442" w:rsidR="00D30733">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3262352" w14:textId="667A9578">
            <w:pPr>
              <w:spacing w:before="20" w:after="20" w:line="0" w:lineRule="atLeast"/>
              <w:jc w:val="right"/>
            </w:pPr>
            <w:r w:rsidRPr="00174442">
              <w:t>-</w:t>
            </w:r>
            <w:r w:rsidRPr="00174442" w:rsidR="00D30733">
              <w:t>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925B05F" w14:textId="07C50E90">
            <w:pPr>
              <w:spacing w:before="20" w:after="20" w:line="0" w:lineRule="atLeast"/>
              <w:jc w:val="right"/>
            </w:pPr>
            <w:r w:rsidRPr="00174442">
              <w:t>-</w:t>
            </w:r>
            <w:r w:rsidRPr="00174442" w:rsidR="00D30733">
              <w:t>19.9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5EBED19" w14:textId="2DCC685B">
            <w:pPr>
              <w:spacing w:before="20" w:after="20" w:line="0" w:lineRule="atLeast"/>
              <w:jc w:val="right"/>
            </w:pPr>
            <w:r w:rsidRPr="00174442">
              <w:t>-</w:t>
            </w:r>
            <w:r w:rsidRPr="00174442" w:rsidR="00D30733">
              <w:t>20.0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6F3C7F2" w14:textId="15CC2DD3">
            <w:pPr>
              <w:spacing w:before="20" w:after="20" w:line="0" w:lineRule="atLeast"/>
              <w:jc w:val="right"/>
            </w:pPr>
            <w:r w:rsidRPr="00174442">
              <w:t>-</w:t>
            </w:r>
            <w:r w:rsidRPr="00174442" w:rsidR="00D30733">
              <w:t>23.4</w:t>
            </w:r>
          </w:p>
        </w:tc>
      </w:tr>
      <w:tr w:rsidRPr="00174442" w:rsidR="001A645D" w:rsidTr="009259C2" w14:paraId="66D47446"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57AF6F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9617A9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A8A07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F2036D0"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E3BE01" w14:textId="77777777">
            <w:pPr>
              <w:spacing w:before="20" w:after="20" w:line="0" w:lineRule="atLeast"/>
              <w:jc w:val="right"/>
            </w:pPr>
            <w:r w:rsidRPr="00174442">
              <w:t>6.1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FCEA54"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B67AAC" w14:textId="5506A50F">
            <w:pPr>
              <w:spacing w:before="20" w:after="20" w:line="0" w:lineRule="atLeast"/>
              <w:jc w:val="right"/>
            </w:pPr>
            <w:r w:rsidRPr="00174442">
              <w:t>-</w:t>
            </w:r>
            <w:r w:rsidRPr="00174442" w:rsidR="00D30733">
              <w:t>7.1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88CF05F" w14:textId="7AF70D22">
            <w:pPr>
              <w:spacing w:before="20" w:after="20" w:line="0" w:lineRule="atLeast"/>
              <w:jc w:val="right"/>
            </w:pPr>
            <w:r w:rsidRPr="00174442">
              <w:t>-</w:t>
            </w:r>
            <w:r w:rsidRPr="00174442" w:rsidR="00D30733">
              <w:t>8.0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1EE6F30" w14:textId="72BFC5A3">
            <w:pPr>
              <w:spacing w:before="20" w:after="20" w:line="0" w:lineRule="atLeast"/>
              <w:jc w:val="right"/>
            </w:pPr>
            <w:r w:rsidRPr="00174442">
              <w:t>-</w:t>
            </w:r>
            <w:r w:rsidRPr="00174442" w:rsidR="00D30733">
              <w:t>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32C55E2" w14:textId="420DFAD2">
            <w:pPr>
              <w:spacing w:before="20" w:after="20" w:line="0" w:lineRule="atLeast"/>
              <w:jc w:val="right"/>
            </w:pPr>
            <w:r w:rsidRPr="00174442">
              <w:t>-</w:t>
            </w:r>
            <w:r w:rsidRPr="00174442" w:rsidR="00D30733">
              <w:t>32.8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E7A9F4" w14:textId="2D5C26D4">
            <w:pPr>
              <w:spacing w:before="20" w:after="20" w:line="0" w:lineRule="atLeast"/>
              <w:jc w:val="right"/>
            </w:pPr>
            <w:r w:rsidRPr="00174442">
              <w:t>-</w:t>
            </w:r>
            <w:r w:rsidRPr="00174442" w:rsidR="00D30733">
              <w:t>33.1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6FA9DD" w14:textId="434A5301">
            <w:pPr>
              <w:spacing w:before="20" w:after="20" w:line="0" w:lineRule="atLeast"/>
              <w:jc w:val="right"/>
            </w:pPr>
            <w:r w:rsidRPr="00174442">
              <w:t>-</w:t>
            </w:r>
            <w:r w:rsidRPr="00174442" w:rsidR="00D30733">
              <w:t>38.6</w:t>
            </w:r>
          </w:p>
        </w:tc>
      </w:tr>
      <w:tr w:rsidRPr="00174442" w:rsidR="001A645D" w:rsidTr="009259C2" w14:paraId="36B307AE"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F7D9E5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1301B3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D90DC07" w14:textId="4BE482D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55EA9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1541A7" w14:textId="77777777">
            <w:pPr>
              <w:spacing w:before="20" w:after="20" w:line="0" w:lineRule="atLeast"/>
              <w:jc w:val="right"/>
            </w:pPr>
            <w:r w:rsidRPr="00174442">
              <w:t>2.7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A84703F"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5D2ECCB" w14:textId="7F21FF8A">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7D2DB4D" w14:textId="56555DEC">
            <w:pPr>
              <w:spacing w:before="20" w:after="20" w:line="0" w:lineRule="atLeast"/>
              <w:jc w:val="right"/>
            </w:pPr>
            <w:r w:rsidRPr="00174442">
              <w:t>-</w:t>
            </w:r>
            <w:r w:rsidRPr="00174442" w:rsidR="00D30733">
              <w:t>3.6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F33CB40" w14:textId="24010C44">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1092B85" w14:textId="574044E6">
            <w:pPr>
              <w:spacing w:before="20" w:after="20" w:line="0" w:lineRule="atLeast"/>
              <w:jc w:val="right"/>
            </w:pPr>
            <w:r w:rsidRPr="00174442">
              <w:t>-</w:t>
            </w:r>
            <w:r w:rsidRPr="00174442" w:rsidR="00D30733">
              <w:t>14.6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7D75BEB" w14:textId="57A00E3C">
            <w:pPr>
              <w:spacing w:before="20" w:after="20" w:line="0" w:lineRule="atLeast"/>
              <w:jc w:val="right"/>
            </w:pPr>
            <w:r w:rsidRPr="00174442">
              <w:t>-</w:t>
            </w:r>
            <w:r w:rsidRPr="00174442" w:rsidR="00D30733">
              <w:t>14.7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BEE0E9A" w14:textId="324EF61B">
            <w:pPr>
              <w:spacing w:before="20" w:after="20" w:line="0" w:lineRule="atLeast"/>
              <w:jc w:val="right"/>
            </w:pPr>
            <w:r w:rsidRPr="00174442">
              <w:t>-</w:t>
            </w:r>
            <w:r w:rsidRPr="00174442" w:rsidR="00D30733">
              <w:t>17.1</w:t>
            </w:r>
          </w:p>
        </w:tc>
      </w:tr>
      <w:tr w:rsidRPr="00174442" w:rsidR="00425F28" w:rsidTr="009259C2" w14:paraId="5A5DD206"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D3A80F8"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8726D02" w14:textId="1A442947">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78CCA111" w14:textId="5C7B5D72">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D4C03FB"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841A94C"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A089EC8" w14:textId="77777777">
            <w:pPr>
              <w:spacing w:before="20" w:after="20" w:line="0" w:lineRule="atLeast"/>
              <w:jc w:val="right"/>
            </w:pPr>
            <w:r w:rsidRPr="00174442">
              <w:t>2.2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C00DC9" w14:textId="2F3FF678">
            <w:pPr>
              <w:spacing w:before="20" w:after="20" w:line="0" w:lineRule="atLeast"/>
              <w:jc w:val="right"/>
            </w:pPr>
            <w:r w:rsidRPr="00174442">
              <w:t>-</w:t>
            </w:r>
            <w:r w:rsidRPr="00174442" w:rsidR="00D30733">
              <w:t>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DDDBB85" w14:textId="43DF3156">
            <w:pPr>
              <w:spacing w:before="20" w:after="20" w:line="0" w:lineRule="atLeast"/>
              <w:jc w:val="right"/>
            </w:pPr>
            <w:r w:rsidRPr="00174442">
              <w:t>-</w:t>
            </w:r>
            <w:r w:rsidRPr="00174442" w:rsidR="00D30733">
              <w:t>4.1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E6FE5E9" w14:textId="64747E9E">
            <w:pPr>
              <w:spacing w:before="20" w:after="20" w:line="0" w:lineRule="atLeast"/>
              <w:jc w:val="right"/>
            </w:pPr>
            <w:r w:rsidRPr="00174442">
              <w:t>-</w:t>
            </w:r>
            <w:r w:rsidRPr="00174442" w:rsidR="00D30733">
              <w:t>4.4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5D3FA94" w14:textId="642A4D16">
            <w:pPr>
              <w:spacing w:before="20" w:after="20" w:line="0" w:lineRule="atLeast"/>
              <w:jc w:val="right"/>
            </w:pPr>
            <w:r w:rsidRPr="00174442">
              <w:t>-</w:t>
            </w:r>
            <w:r w:rsidRPr="00174442" w:rsidR="00D30733">
              <w:t>4.2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040DEEE" w14:textId="45DC2F17">
            <w:pPr>
              <w:spacing w:before="20" w:after="20" w:line="0" w:lineRule="atLeast"/>
              <w:jc w:val="right"/>
            </w:pPr>
            <w:r w:rsidRPr="00174442">
              <w:t>-</w:t>
            </w:r>
            <w:r w:rsidRPr="00174442" w:rsidR="00D30733">
              <w:t>17.5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3B4F7CD" w14:textId="2B0766FD">
            <w:pPr>
              <w:spacing w:before="20" w:after="20" w:line="0" w:lineRule="atLeast"/>
              <w:jc w:val="right"/>
            </w:pPr>
            <w:r w:rsidRPr="00174442">
              <w:t>-</w:t>
            </w:r>
            <w:r w:rsidRPr="00174442" w:rsidR="00D30733">
              <w:t>17.9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09334CF" w14:textId="5606C563">
            <w:pPr>
              <w:spacing w:before="20" w:after="20" w:line="0" w:lineRule="atLeast"/>
              <w:jc w:val="right"/>
            </w:pPr>
            <w:r w:rsidRPr="00174442">
              <w:t>-</w:t>
            </w:r>
            <w:r w:rsidRPr="00174442" w:rsidR="00D30733">
              <w:t>16.5</w:t>
            </w:r>
          </w:p>
        </w:tc>
      </w:tr>
      <w:tr w:rsidRPr="00174442" w:rsidR="00425F28" w:rsidTr="009259C2" w14:paraId="4533348B"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C4F0E8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FECABB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84ED3E"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8E21DE" w14:textId="77777777">
            <w:pPr>
              <w:spacing w:before="20" w:after="20" w:line="0" w:lineRule="atLeast"/>
              <w:jc w:val="right"/>
            </w:pPr>
            <w:r w:rsidRPr="00174442">
              <w:t>1.3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2B5F9EC" w14:textId="77777777">
            <w:pPr>
              <w:spacing w:before="20" w:after="20" w:line="0" w:lineRule="atLeast"/>
              <w:jc w:val="right"/>
            </w:pPr>
            <w:r w:rsidRPr="00174442">
              <w:t>4.8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A419605" w14:textId="5CCF39C2">
            <w:pPr>
              <w:spacing w:before="20" w:after="20" w:line="0" w:lineRule="atLeast"/>
              <w:jc w:val="right"/>
            </w:pPr>
            <w:r w:rsidRPr="00174442">
              <w:t>-</w:t>
            </w:r>
            <w:r w:rsidRPr="00174442" w:rsidR="00D30733">
              <w:t>1.6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1251C00" w14:textId="14E7BCAB">
            <w:pPr>
              <w:spacing w:before="20" w:after="20" w:line="0" w:lineRule="atLeast"/>
              <w:jc w:val="right"/>
            </w:pPr>
            <w:r w:rsidRPr="00174442">
              <w:t>-</w:t>
            </w:r>
            <w:r w:rsidRPr="00174442" w:rsidR="00D30733">
              <w:t>9.1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7B01234" w14:textId="193DA2E5">
            <w:pPr>
              <w:spacing w:before="20" w:after="20" w:line="0" w:lineRule="atLeast"/>
              <w:jc w:val="right"/>
            </w:pPr>
            <w:r w:rsidRPr="00174442">
              <w:t>-</w:t>
            </w:r>
            <w:r w:rsidRPr="00174442" w:rsidR="00D30733">
              <w:t>9.8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8B7256F" w14:textId="6C9EFC90">
            <w:pPr>
              <w:spacing w:before="20" w:after="20" w:line="0" w:lineRule="atLeast"/>
              <w:jc w:val="right"/>
            </w:pPr>
            <w:r w:rsidRPr="00174442">
              <w:t>-</w:t>
            </w:r>
            <w:r w:rsidRPr="00174442" w:rsidR="00D30733">
              <w:t>9.3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5241DA5" w14:textId="2A4C0432">
            <w:pPr>
              <w:spacing w:before="20" w:after="20" w:line="0" w:lineRule="atLeast"/>
              <w:jc w:val="right"/>
            </w:pPr>
            <w:r w:rsidRPr="00174442">
              <w:t>-</w:t>
            </w:r>
            <w:r w:rsidRPr="00174442" w:rsidR="00D30733">
              <w:t>39.0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5920267" w14:textId="4149AA96">
            <w:pPr>
              <w:spacing w:before="20" w:after="20" w:line="0" w:lineRule="atLeast"/>
              <w:jc w:val="right"/>
            </w:pPr>
            <w:r w:rsidRPr="00174442">
              <w:t>-</w:t>
            </w:r>
            <w:r w:rsidRPr="00174442" w:rsidR="00D30733">
              <w:t>39.8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D7323D9" w14:textId="42220DB7">
            <w:pPr>
              <w:spacing w:before="20" w:after="20" w:line="0" w:lineRule="atLeast"/>
              <w:jc w:val="right"/>
            </w:pPr>
            <w:r w:rsidRPr="00174442">
              <w:t>-</w:t>
            </w:r>
            <w:r w:rsidRPr="00174442" w:rsidR="00D30733">
              <w:t>36.6</w:t>
            </w:r>
          </w:p>
        </w:tc>
      </w:tr>
      <w:tr w:rsidRPr="00174442" w:rsidR="00425F28" w:rsidTr="009259C2" w14:paraId="0C7E9D9E"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87383F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299D7BE"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2F68564"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68205A" w14:textId="77777777">
            <w:pPr>
              <w:spacing w:before="20" w:after="20" w:line="0" w:lineRule="atLeast"/>
              <w:jc w:val="right"/>
            </w:pPr>
            <w:r w:rsidRPr="00174442">
              <w:t>2.2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ADDA0F" w14:textId="77777777">
            <w:pPr>
              <w:spacing w:before="20" w:after="20" w:line="0" w:lineRule="atLeast"/>
              <w:jc w:val="right"/>
            </w:pPr>
            <w:r w:rsidRPr="00174442">
              <w:t>7.9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F936896" w14:textId="2F74FB6D">
            <w:pPr>
              <w:spacing w:before="20" w:after="20" w:line="0" w:lineRule="atLeast"/>
              <w:jc w:val="right"/>
            </w:pPr>
            <w:r w:rsidRPr="00174442">
              <w:t>-</w:t>
            </w:r>
            <w:r w:rsidRPr="00174442" w:rsidR="00D30733">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52014FC" w14:textId="35DE4530">
            <w:pPr>
              <w:spacing w:before="20" w:after="20" w:line="0" w:lineRule="atLeast"/>
              <w:jc w:val="right"/>
            </w:pPr>
            <w:r w:rsidRPr="00174442">
              <w:t>-</w:t>
            </w:r>
            <w:r w:rsidRPr="00174442" w:rsidR="00D30733">
              <w:t>15.0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AD20739" w14:textId="2B110BF2">
            <w:pPr>
              <w:spacing w:before="20" w:after="20" w:line="0" w:lineRule="atLeast"/>
              <w:jc w:val="right"/>
            </w:pPr>
            <w:r w:rsidRPr="00174442">
              <w:t>-</w:t>
            </w:r>
            <w:r w:rsidRPr="00174442" w:rsidR="00D30733">
              <w:t>16.2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6C0354" w14:textId="4803FDA8">
            <w:pPr>
              <w:spacing w:before="20" w:after="20" w:line="0" w:lineRule="atLeast"/>
              <w:jc w:val="right"/>
            </w:pPr>
            <w:r w:rsidRPr="00174442">
              <w:t>-</w:t>
            </w:r>
            <w:r w:rsidRPr="00174442" w:rsidR="00D30733">
              <w:t>15.4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8C87D77" w14:textId="5C26FF74">
            <w:pPr>
              <w:spacing w:before="20" w:after="20" w:line="0" w:lineRule="atLeast"/>
              <w:jc w:val="right"/>
            </w:pPr>
            <w:r w:rsidRPr="00174442">
              <w:t>-</w:t>
            </w:r>
            <w:r w:rsidRPr="00174442" w:rsidR="00D30733">
              <w:t>64.3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E8210CD" w14:textId="5F22F4C8">
            <w:pPr>
              <w:spacing w:before="20" w:after="20" w:line="0" w:lineRule="atLeast"/>
              <w:jc w:val="right"/>
            </w:pPr>
            <w:r w:rsidRPr="00174442">
              <w:t>-</w:t>
            </w:r>
            <w:r w:rsidRPr="00174442" w:rsidR="00D30733">
              <w:t>65.7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ECB68C1" w14:textId="5B158F38">
            <w:pPr>
              <w:spacing w:before="20" w:after="20" w:line="0" w:lineRule="atLeast"/>
              <w:jc w:val="right"/>
            </w:pPr>
            <w:r w:rsidRPr="00174442">
              <w:t>-</w:t>
            </w:r>
            <w:r w:rsidRPr="00174442" w:rsidR="00D30733">
              <w:t>60.4</w:t>
            </w:r>
          </w:p>
        </w:tc>
      </w:tr>
      <w:tr w:rsidRPr="00174442" w:rsidR="00425F28" w:rsidTr="009259C2" w14:paraId="06A100AD"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071604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887989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4F61BE6" w14:textId="40E1B991">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098F2C3"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A6031F" w14:textId="77777777">
            <w:pPr>
              <w:spacing w:before="20" w:after="20" w:line="0" w:lineRule="atLeast"/>
              <w:jc w:val="right"/>
            </w:pPr>
            <w:r w:rsidRPr="00174442">
              <w:t>3.5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9D2A5C2" w14:textId="3CAFD982">
            <w:pPr>
              <w:spacing w:before="20" w:after="20" w:line="0" w:lineRule="atLeast"/>
              <w:jc w:val="right"/>
            </w:pPr>
            <w:r w:rsidRPr="00174442">
              <w:t>-</w:t>
            </w:r>
            <w:r w:rsidRPr="00174442" w:rsidR="00D30733">
              <w:t>1.2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12DFA16" w14:textId="413826FE">
            <w:pPr>
              <w:spacing w:before="20" w:after="20" w:line="0" w:lineRule="atLeast"/>
              <w:jc w:val="right"/>
            </w:pPr>
            <w:r w:rsidRPr="00174442">
              <w:t>-</w:t>
            </w:r>
            <w:r w:rsidRPr="00174442" w:rsidR="00D30733">
              <w:t>6.7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BE00C6F" w14:textId="223CC527">
            <w:pPr>
              <w:spacing w:before="20" w:after="20" w:line="0" w:lineRule="atLeast"/>
              <w:jc w:val="right"/>
            </w:pPr>
            <w:r w:rsidRPr="00174442">
              <w:t>-</w:t>
            </w:r>
            <w:r w:rsidRPr="00174442" w:rsidR="00D30733">
              <w:t>7.2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D49F47D" w14:textId="10642BB5">
            <w:pPr>
              <w:spacing w:before="20" w:after="20" w:line="0" w:lineRule="atLeast"/>
              <w:jc w:val="right"/>
            </w:pPr>
            <w:r w:rsidRPr="00174442">
              <w:t>-</w:t>
            </w:r>
            <w:r w:rsidRPr="00174442" w:rsidR="00D30733">
              <w:t>6.8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935241E" w14:textId="6DED7D9E">
            <w:pPr>
              <w:spacing w:before="20" w:after="20" w:line="0" w:lineRule="atLeast"/>
              <w:jc w:val="right"/>
            </w:pPr>
            <w:r w:rsidRPr="00174442">
              <w:t>-</w:t>
            </w:r>
            <w:r w:rsidRPr="00174442" w:rsidR="00D30733">
              <w:t>28.6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6B78265" w14:textId="4AF8FF73">
            <w:pPr>
              <w:spacing w:before="20" w:after="20" w:line="0" w:lineRule="atLeast"/>
              <w:jc w:val="right"/>
            </w:pPr>
            <w:r w:rsidRPr="00174442">
              <w:t>-</w:t>
            </w:r>
            <w:r w:rsidRPr="00174442" w:rsidR="00D30733">
              <w:t>29.2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9121AF5" w14:textId="4D6CABBA">
            <w:pPr>
              <w:spacing w:before="20" w:after="20" w:line="0" w:lineRule="atLeast"/>
              <w:jc w:val="right"/>
            </w:pPr>
            <w:r w:rsidRPr="00174442">
              <w:t>-</w:t>
            </w:r>
            <w:r w:rsidRPr="00174442" w:rsidR="00D30733">
              <w:t>26.8</w:t>
            </w:r>
          </w:p>
        </w:tc>
      </w:tr>
    </w:tbl>
    <w:p w:rsidRPr="00174442" w:rsidR="00D30733" w:rsidP="00D30733" w:rsidRDefault="00D30733" w14:paraId="69A38DE4" w14:textId="77777777">
      <w:r w:rsidRPr="00174442">
        <w:br w:type="page"/>
      </w:r>
    </w:p>
    <w:p w:rsidRPr="00174442" w:rsidR="00D30733" w:rsidP="00323916" w:rsidRDefault="00D30733" w14:paraId="428741A3" w14:textId="724DFE18">
      <w:pPr>
        <w:pStyle w:val="Appsub-heading"/>
        <w:numPr>
          <w:ilvl w:val="0"/>
          <w:numId w:val="78"/>
        </w:numPr>
      </w:pPr>
      <w:r w:rsidRPr="00174442">
        <w:t>Upper Murray Basin (basin number 401)</w:t>
      </w:r>
    </w:p>
    <w:p w:rsidRPr="00174442" w:rsidR="00D30733" w:rsidP="00D30733" w:rsidRDefault="00D30733" w14:paraId="59EDF3F0" w14:textId="276D914B">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25</w:t>
      </w:r>
      <w:r w:rsidRPr="00174442">
        <w:fldChar w:fldCharType="end"/>
      </w:r>
      <w:r w:rsidRPr="00174442" w:rsidR="00740A90">
        <w:t>:</w:t>
      </w:r>
      <w:r w:rsidRPr="00174442">
        <w:t xml:space="preserve"> Projected climate change to apply to the post-1975 reference period for the Upper Murray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5CDF4E5E"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8534BB" w:rsidR="00D30733" w:rsidP="008534BB" w:rsidRDefault="00D30733" w14:paraId="18B42358" w14:textId="786684CA">
            <w:pPr>
              <w:pStyle w:val="TableHeadingCentre"/>
              <w:rPr>
                <w:b w:val="0"/>
              </w:rPr>
            </w:pPr>
          </w:p>
        </w:tc>
        <w:tc>
          <w:tcPr>
            <w:tcW w:w="2410" w:type="dxa"/>
            <w:tcBorders>
              <w:top w:val="single" w:color="auto" w:sz="4" w:space="0"/>
              <w:left w:val="single" w:color="auto" w:sz="4" w:space="0"/>
              <w:right w:val="single" w:color="auto" w:sz="4" w:space="0"/>
            </w:tcBorders>
          </w:tcPr>
          <w:p w:rsidRPr="008534BB" w:rsidR="00D30733" w:rsidP="008534BB" w:rsidRDefault="00D30733" w14:paraId="51BCA2B0" w14:textId="51745ED2">
            <w:pPr>
              <w:pStyle w:val="TableHeadingCentre"/>
              <w:rPr>
                <w:b w:val="0"/>
              </w:rPr>
            </w:pPr>
          </w:p>
        </w:tc>
        <w:tc>
          <w:tcPr>
            <w:tcW w:w="1276" w:type="dxa"/>
            <w:tcBorders>
              <w:top w:val="single" w:color="auto" w:sz="4" w:space="0"/>
              <w:left w:val="single" w:color="auto" w:sz="4" w:space="0"/>
              <w:right w:val="single" w:color="auto" w:sz="4" w:space="0"/>
            </w:tcBorders>
          </w:tcPr>
          <w:p w:rsidRPr="008534BB" w:rsidR="00D30733" w:rsidP="008534BB" w:rsidRDefault="00D30733" w14:paraId="4CBA0ADC" w14:textId="600596BB">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183F7A5B" w14:textId="6F7E6C17">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5645C621" w14:textId="44D6621B">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8534BB" w:rsidR="00D30733" w:rsidP="008534BB" w:rsidRDefault="00D30733" w14:paraId="4DCECE5B" w14:textId="77777777">
            <w:pPr>
              <w:pStyle w:val="TableHeadingCentre"/>
              <w:rPr>
                <w:b w:val="0"/>
              </w:rPr>
            </w:pPr>
            <w:r w:rsidRPr="008534BB">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8534BB" w:rsidR="00D30733" w:rsidP="008534BB" w:rsidRDefault="00D30733" w14:paraId="11CF6841" w14:textId="77777777">
            <w:pPr>
              <w:pStyle w:val="TableHeadingCentre"/>
              <w:rPr>
                <w:b w:val="0"/>
              </w:rPr>
            </w:pPr>
            <w:r w:rsidRPr="008534BB">
              <w:t>Runoff (%)</w:t>
            </w:r>
          </w:p>
        </w:tc>
      </w:tr>
      <w:tr w:rsidRPr="00174442" w:rsidR="00E446B8" w:rsidTr="004443F4" w14:paraId="09989797"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7DCE544C" w14:textId="68701593">
            <w:pPr>
              <w:pStyle w:val="TableHeadingCentre"/>
              <w:rPr>
                <w:b w:val="0"/>
              </w:rPr>
            </w:pPr>
            <w:r w:rsidRPr="008534BB">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6F84D3E1" w14:textId="2EF88DEE">
            <w:pPr>
              <w:pStyle w:val="TableHeadingCentre"/>
              <w:rPr>
                <w:b w:val="0"/>
              </w:rPr>
            </w:pPr>
            <w:r w:rsidRPr="008534BB">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55C14AB5" w14:textId="1069C206">
            <w:pPr>
              <w:pStyle w:val="TableHeadingCentre"/>
              <w:rPr>
                <w:b w:val="0"/>
              </w:rPr>
            </w:pPr>
            <w:r w:rsidRPr="008534BB">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735BF836" w14:textId="44451C7F">
            <w:pPr>
              <w:pStyle w:val="TableHeadingCentre"/>
              <w:rPr>
                <w:b w:val="0"/>
              </w:rPr>
            </w:pPr>
            <w:r w:rsidRPr="008534BB">
              <w:t xml:space="preserve">Annual </w:t>
            </w:r>
            <w:r w:rsidRPr="00174442">
              <w:t>temp</w:t>
            </w:r>
            <w:r w:rsidRPr="008534BB">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2A4E367D" w14:textId="2A631672">
            <w:pPr>
              <w:pStyle w:val="TableHeadingCentre"/>
              <w:rPr>
                <w:b w:val="0"/>
              </w:rPr>
            </w:pPr>
            <w:r w:rsidRPr="008534BB">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158D3174" w14:textId="5635E9AC">
            <w:pPr>
              <w:pStyle w:val="TableHeadingCentre"/>
              <w:rPr>
                <w:b w:val="0"/>
              </w:rPr>
            </w:pPr>
            <w:r w:rsidRPr="008534BB">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64AEF306" w14:textId="77777777">
            <w:pPr>
              <w:pStyle w:val="TableHeadingCentre"/>
              <w:rPr>
                <w:b w:val="0"/>
              </w:rPr>
            </w:pPr>
            <w:r w:rsidRPr="008534BB">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26AE1CC0" w14:textId="05509279">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0091B6FD" w14:textId="7F0FDE9B">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7125B517" w14:textId="77777777">
            <w:pPr>
              <w:pStyle w:val="TableHeadingCentre"/>
              <w:rPr>
                <w:b w:val="0"/>
              </w:rPr>
            </w:pPr>
            <w:r w:rsidRPr="008534BB">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4EA12180" w14:textId="1EDBD86C">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168F1155" w14:textId="730A614D">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3E020D69"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DFC27B0" w14:textId="049DC986">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D8B6EBF" w14:textId="3FC9A1AF">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392446C4" w14:textId="71EC8A4C">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FBB9B9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B4C567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A9D8A3D"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CD27CA"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17C6439"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C1DB181"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A2F70B0"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902ED12" w14:textId="051CA55C">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04DC347" w14:textId="37007ED5">
            <w:pPr>
              <w:spacing w:before="20" w:after="20" w:line="0" w:lineRule="atLeast"/>
              <w:jc w:val="right"/>
            </w:pPr>
            <w:r w:rsidRPr="00174442">
              <w:t>-</w:t>
            </w:r>
            <w:r w:rsidRPr="00174442" w:rsidR="00D30733">
              <w:t>0.7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249384F" w14:textId="290E8500">
            <w:pPr>
              <w:spacing w:before="20" w:after="20" w:line="0" w:lineRule="atLeast"/>
              <w:jc w:val="right"/>
            </w:pPr>
            <w:r w:rsidRPr="00174442">
              <w:t>-</w:t>
            </w:r>
            <w:r w:rsidRPr="00174442" w:rsidR="00D30733">
              <w:t>0.7</w:t>
            </w:r>
          </w:p>
        </w:tc>
      </w:tr>
      <w:tr w:rsidRPr="00174442" w:rsidR="001A645D" w:rsidTr="004443F4" w14:paraId="659A8E0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FC93F6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692061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01939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893C1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D3059C"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F8B27E9" w14:textId="77777777">
            <w:pPr>
              <w:spacing w:before="20" w:after="20" w:line="0" w:lineRule="atLeast"/>
              <w:jc w:val="right"/>
            </w:pPr>
            <w:r w:rsidRPr="00174442">
              <w:t>9.5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86E13F"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97C124B"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D68A02"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C794280" w14:textId="2D111FC0">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F8DED3" w14:textId="04FBDEEC">
            <w:pPr>
              <w:spacing w:before="20" w:after="20" w:line="0" w:lineRule="atLeast"/>
              <w:jc w:val="right"/>
            </w:pPr>
            <w:r w:rsidRPr="00174442">
              <w:t>-</w:t>
            </w:r>
            <w:r w:rsidRPr="00174442" w:rsidR="00D30733">
              <w:t>1.4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891294" w14:textId="4DA3B2DD">
            <w:pPr>
              <w:spacing w:before="20" w:after="20" w:line="0" w:lineRule="atLeast"/>
              <w:jc w:val="right"/>
            </w:pPr>
            <w:r w:rsidRPr="00174442">
              <w:t>-</w:t>
            </w:r>
            <w:r w:rsidRPr="00174442" w:rsidR="00D30733">
              <w:t>1.3</w:t>
            </w:r>
          </w:p>
        </w:tc>
      </w:tr>
      <w:tr w:rsidRPr="00174442" w:rsidR="001A645D" w:rsidTr="004443F4" w14:paraId="2D3AD2F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546BF2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62173D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C6521F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D5096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D673E2"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28792C" w14:textId="77777777">
            <w:pPr>
              <w:spacing w:before="20" w:after="20" w:line="0" w:lineRule="atLeast"/>
              <w:jc w:val="right"/>
            </w:pPr>
            <w:r w:rsidRPr="00174442">
              <w:t>13.3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6BD5F2D"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F94B84"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BD2DEB2" w14:textId="77777777">
            <w:pPr>
              <w:spacing w:before="20" w:after="20" w:line="0" w:lineRule="atLeast"/>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3B62109" w14:textId="1C11ABCB">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D1E5653" w14:textId="6CF8469D">
            <w:pPr>
              <w:spacing w:before="20" w:after="20" w:line="0" w:lineRule="atLeast"/>
              <w:jc w:val="right"/>
            </w:pPr>
            <w:r w:rsidRPr="00174442">
              <w:t>-</w:t>
            </w:r>
            <w:r w:rsidRPr="00174442" w:rsidR="00D30733">
              <w:t>2.0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FE271F5" w14:textId="0BB9D3E6">
            <w:pPr>
              <w:spacing w:before="20" w:after="20" w:line="0" w:lineRule="atLeast"/>
              <w:jc w:val="right"/>
            </w:pPr>
            <w:r w:rsidRPr="00174442">
              <w:t>-</w:t>
            </w:r>
            <w:r w:rsidRPr="00174442" w:rsidR="00D30733">
              <w:t>1.9</w:t>
            </w:r>
          </w:p>
        </w:tc>
      </w:tr>
      <w:tr w:rsidRPr="00174442" w:rsidR="001A645D" w:rsidTr="004443F4" w14:paraId="7FCEDDB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4BC3D7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48E37F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F053094" w14:textId="2E4C816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5258CA8"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C9202A3"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7C1FDA" w14:textId="77777777">
            <w:pPr>
              <w:spacing w:before="20" w:after="20" w:line="0" w:lineRule="atLeast"/>
              <w:jc w:val="right"/>
            </w:pPr>
            <w:r w:rsidRPr="00174442">
              <w:t>7.8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CDEB2C2"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7C77AB"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007C7FF"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903231" w14:textId="4E06D12A">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7E25040" w14:textId="7693177D">
            <w:pPr>
              <w:spacing w:before="20" w:after="20" w:line="0" w:lineRule="atLeast"/>
              <w:jc w:val="right"/>
            </w:pPr>
            <w:r w:rsidRPr="00174442">
              <w:t>-</w:t>
            </w:r>
            <w:r w:rsidRPr="00174442" w:rsidR="00D30733">
              <w:t>1.2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2D958B" w14:textId="03F91172">
            <w:pPr>
              <w:spacing w:before="20" w:after="20" w:line="0" w:lineRule="atLeast"/>
              <w:jc w:val="right"/>
            </w:pPr>
            <w:r w:rsidRPr="00174442">
              <w:t>-</w:t>
            </w:r>
            <w:r w:rsidRPr="00174442" w:rsidR="00D30733">
              <w:t>1.1</w:t>
            </w:r>
          </w:p>
        </w:tc>
      </w:tr>
      <w:tr w:rsidRPr="00174442" w:rsidR="00425F28" w:rsidTr="004F5326" w14:paraId="5BBB08F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E1CCF15"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241408D" w14:textId="051EFFC9">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4C565EF4" w14:textId="64E4E6F4">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8588B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5D99DCF"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87C7D2" w14:textId="77777777">
            <w:pPr>
              <w:spacing w:before="20" w:after="20" w:line="0" w:lineRule="atLeast"/>
              <w:jc w:val="right"/>
            </w:pPr>
            <w:r w:rsidRPr="00174442">
              <w:t>2.1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C0990E9"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0941BE" w14:textId="2E2783D2">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C2BDCAD" w14:textId="3CF8D68C">
            <w:pPr>
              <w:spacing w:before="20" w:after="20" w:line="0" w:lineRule="atLeast"/>
              <w:jc w:val="right"/>
            </w:pPr>
            <w:r w:rsidRPr="00174442">
              <w:t>-</w:t>
            </w:r>
            <w:r w:rsidRPr="00174442" w:rsidR="00D30733">
              <w:t>2.4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BDE411"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E32689" w14:textId="314B88BC">
            <w:pPr>
              <w:spacing w:before="20" w:after="20" w:line="0" w:lineRule="atLeast"/>
              <w:jc w:val="right"/>
            </w:pPr>
            <w:r w:rsidRPr="00174442">
              <w:t>-</w:t>
            </w:r>
            <w:r w:rsidRPr="00174442" w:rsidR="00D30733">
              <w:t>6.1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94A1EC0" w14:textId="39C95FE6">
            <w:pPr>
              <w:spacing w:before="20" w:after="20" w:line="0" w:lineRule="atLeast"/>
              <w:jc w:val="right"/>
            </w:pPr>
            <w:r w:rsidRPr="00174442">
              <w:t>-</w:t>
            </w:r>
            <w:r w:rsidRPr="00174442" w:rsidR="00D30733">
              <w:t>6.6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B8A8272" w14:textId="7D70DEF5">
            <w:pPr>
              <w:spacing w:before="20" w:after="20" w:line="0" w:lineRule="atLeast"/>
              <w:jc w:val="right"/>
            </w:pPr>
            <w:r w:rsidRPr="00174442">
              <w:t>-</w:t>
            </w:r>
            <w:r w:rsidRPr="00174442" w:rsidR="00D30733">
              <w:t>5.8</w:t>
            </w:r>
          </w:p>
        </w:tc>
      </w:tr>
      <w:tr w:rsidRPr="00174442" w:rsidR="00425F28" w:rsidTr="004F5326" w14:paraId="46C0AD4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1538C0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D2FA70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827CA7A"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98F8BCE"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F31D60"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3BAC6EA"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F6DCD15" w14:textId="6E264620">
            <w:pPr>
              <w:spacing w:before="20" w:after="20" w:line="0" w:lineRule="atLeast"/>
              <w:jc w:val="right"/>
            </w:pPr>
            <w:r w:rsidRPr="00174442">
              <w:t>-</w:t>
            </w:r>
            <w:r w:rsidRPr="00174442" w:rsidR="00D30733">
              <w:t>2.6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26182CF" w14:textId="4D5D33D5">
            <w:pPr>
              <w:spacing w:before="20" w:after="20" w:line="0" w:lineRule="atLeast"/>
              <w:jc w:val="right"/>
            </w:pPr>
            <w:r w:rsidRPr="00174442">
              <w:t>-</w:t>
            </w:r>
            <w:r w:rsidRPr="00174442" w:rsidR="00D30733">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E4136B"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5C9D002" w14:textId="0B9A561D">
            <w:pPr>
              <w:spacing w:before="20" w:after="20" w:line="0" w:lineRule="atLeast"/>
              <w:jc w:val="right"/>
            </w:pPr>
            <w:r w:rsidRPr="00174442">
              <w:t>-</w:t>
            </w:r>
            <w:r w:rsidRPr="00174442" w:rsidR="00D30733">
              <w:t>11.8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A3D91EC" w14:textId="3AE640F2">
            <w:pPr>
              <w:spacing w:before="20" w:after="20" w:line="0" w:lineRule="atLeast"/>
              <w:jc w:val="right"/>
            </w:pPr>
            <w:r w:rsidRPr="00174442">
              <w:t>-</w:t>
            </w:r>
            <w:r w:rsidRPr="00174442" w:rsidR="00D30733">
              <w:t>12.9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7140997" w14:textId="2E565669">
            <w:pPr>
              <w:spacing w:before="20" w:after="20" w:line="0" w:lineRule="atLeast"/>
              <w:jc w:val="right"/>
            </w:pPr>
            <w:r w:rsidRPr="00174442">
              <w:t>-</w:t>
            </w:r>
            <w:r w:rsidRPr="00174442" w:rsidR="00D30733">
              <w:t>11.3</w:t>
            </w:r>
          </w:p>
        </w:tc>
      </w:tr>
      <w:tr w:rsidRPr="00174442" w:rsidR="00425F28" w:rsidTr="004F5326" w14:paraId="37E95F6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8C3C12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8D5B8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A14F83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827840"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4BD9E2"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F29A80" w14:textId="77777777">
            <w:pPr>
              <w:spacing w:before="20" w:after="20" w:line="0" w:lineRule="atLeast"/>
              <w:jc w:val="right"/>
            </w:pPr>
            <w:r w:rsidRPr="00174442">
              <w:t>8.1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B1E13D0" w14:textId="413DD376">
            <w:pPr>
              <w:spacing w:before="20" w:after="20" w:line="0" w:lineRule="atLeast"/>
              <w:jc w:val="right"/>
            </w:pPr>
            <w:r w:rsidRPr="00174442">
              <w:t>-</w:t>
            </w:r>
            <w:r w:rsidRPr="00174442" w:rsidR="00D30733">
              <w:t>3.6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BEB014E" w14:textId="7BE61D1F">
            <w:pPr>
              <w:spacing w:before="20" w:after="20" w:line="0" w:lineRule="atLeast"/>
              <w:jc w:val="right"/>
            </w:pPr>
            <w:r w:rsidRPr="00174442">
              <w:t>-</w:t>
            </w:r>
            <w:r w:rsidRPr="00174442" w:rsidR="00D30733">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19DF90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4669C3E" w14:textId="45F82480">
            <w:pPr>
              <w:spacing w:before="20" w:after="20" w:line="0" w:lineRule="atLeast"/>
              <w:jc w:val="right"/>
            </w:pPr>
            <w:r w:rsidRPr="00174442">
              <w:t>-</w:t>
            </w:r>
            <w:r w:rsidRPr="00174442" w:rsidR="00D30733">
              <w:t>16.6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F84BA2E" w14:textId="5B9D0E40">
            <w:pPr>
              <w:spacing w:before="20" w:after="20" w:line="0" w:lineRule="atLeast"/>
              <w:jc w:val="right"/>
            </w:pPr>
            <w:r w:rsidRPr="00174442">
              <w:t>-</w:t>
            </w:r>
            <w:r w:rsidRPr="00174442" w:rsidR="00D30733">
              <w:t>18.1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1E777BD" w14:textId="33389F97">
            <w:pPr>
              <w:spacing w:before="20" w:after="20" w:line="0" w:lineRule="atLeast"/>
              <w:jc w:val="right"/>
            </w:pPr>
            <w:r w:rsidRPr="00174442">
              <w:t>-</w:t>
            </w:r>
            <w:r w:rsidRPr="00174442" w:rsidR="00D30733">
              <w:t>15.9</w:t>
            </w:r>
          </w:p>
        </w:tc>
      </w:tr>
      <w:tr w:rsidRPr="00174442" w:rsidR="00425F28" w:rsidTr="004F5326" w14:paraId="3E9ED8F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EFDF92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04BA42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E66B34" w14:textId="469212B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2AB725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4E8C9C"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E751311"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C693737" w14:textId="620CDB2D">
            <w:pPr>
              <w:spacing w:before="20" w:after="20" w:line="0" w:lineRule="atLeast"/>
              <w:jc w:val="right"/>
            </w:pPr>
            <w:r w:rsidRPr="00174442">
              <w:t>-</w:t>
            </w:r>
            <w:r w:rsidRPr="00174442" w:rsidR="00D30733">
              <w:t>2.1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B77E9C2" w14:textId="2241495B">
            <w:pPr>
              <w:spacing w:before="20" w:after="20" w:line="0" w:lineRule="atLeast"/>
              <w:jc w:val="right"/>
            </w:pPr>
            <w:r w:rsidRPr="00174442">
              <w:t>-</w:t>
            </w:r>
            <w:r w:rsidRPr="00174442" w:rsidR="00D30733">
              <w:t>3.9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24F9AD6"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2F3B1AC" w14:textId="3DA7F323">
            <w:pPr>
              <w:spacing w:before="20" w:after="20" w:line="0" w:lineRule="atLeast"/>
              <w:jc w:val="right"/>
            </w:pPr>
            <w:r w:rsidRPr="00174442">
              <w:t>-</w:t>
            </w:r>
            <w:r w:rsidRPr="00174442" w:rsidR="00D30733">
              <w:t>9.8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9F3FA97" w14:textId="6F275FB3">
            <w:pPr>
              <w:spacing w:before="20" w:after="20" w:line="0" w:lineRule="atLeast"/>
              <w:jc w:val="right"/>
            </w:pPr>
            <w:r w:rsidRPr="00174442">
              <w:t>-</w:t>
            </w:r>
            <w:r w:rsidRPr="00174442" w:rsidR="00D30733">
              <w:t>10.6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FE13AF0" w14:textId="548F5C00">
            <w:pPr>
              <w:spacing w:before="20" w:after="20" w:line="0" w:lineRule="atLeast"/>
              <w:jc w:val="right"/>
            </w:pPr>
            <w:r w:rsidRPr="00174442">
              <w:t>-</w:t>
            </w:r>
            <w:r w:rsidRPr="00174442" w:rsidR="00D30733">
              <w:t>9.3</w:t>
            </w:r>
          </w:p>
        </w:tc>
      </w:tr>
      <w:tr w:rsidRPr="00174442" w:rsidR="001A645D" w:rsidTr="004443F4" w14:paraId="431EA36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EF7268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A8E8B06" w14:textId="1AC93D26">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697827A4" w14:textId="09421E06">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1959CD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3AEAAEA"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DF9F6E"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F449A7"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DBA6DE7" w14:textId="404C3947">
            <w:pPr>
              <w:spacing w:before="20" w:after="20" w:line="0" w:lineRule="atLeast"/>
              <w:jc w:val="right"/>
            </w:pPr>
            <w:r w:rsidRPr="00174442">
              <w:t>-</w:t>
            </w:r>
            <w:r w:rsidRPr="00174442" w:rsidR="00D30733">
              <w:t>2.9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416EF69" w14:textId="473E3D6C">
            <w:pPr>
              <w:spacing w:before="20" w:after="20" w:line="0" w:lineRule="atLeast"/>
              <w:jc w:val="right"/>
            </w:pPr>
            <w:r w:rsidRPr="00174442">
              <w:t>-</w:t>
            </w:r>
            <w:r w:rsidRPr="00174442" w:rsidR="00D30733">
              <w:t>4.9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EEB8DB2" w14:textId="39C72FE7">
            <w:pPr>
              <w:spacing w:before="20" w:after="20" w:line="0" w:lineRule="atLeast"/>
              <w:jc w:val="right"/>
            </w:pPr>
            <w:r w:rsidRPr="00174442">
              <w:t>-</w:t>
            </w:r>
            <w:r w:rsidRPr="00174442" w:rsidR="00D30733">
              <w:t>2.9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DA7DDDA" w14:textId="29857854">
            <w:pPr>
              <w:spacing w:before="20" w:after="20" w:line="0" w:lineRule="atLeast"/>
              <w:jc w:val="right"/>
            </w:pPr>
            <w:r w:rsidRPr="00174442">
              <w:t>-</w:t>
            </w:r>
            <w:r w:rsidRPr="00174442" w:rsidR="00D30733">
              <w:t>11.3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BF6B528" w14:textId="0065E5F7">
            <w:pPr>
              <w:spacing w:before="20" w:after="20" w:line="0" w:lineRule="atLeast"/>
              <w:jc w:val="right"/>
            </w:pPr>
            <w:r w:rsidRPr="00174442">
              <w:t>-</w:t>
            </w:r>
            <w:r w:rsidRPr="00174442" w:rsidR="00D30733">
              <w:t>11.7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290ABE1" w14:textId="6033F817">
            <w:pPr>
              <w:spacing w:before="20" w:after="20" w:line="0" w:lineRule="atLeast"/>
              <w:jc w:val="right"/>
            </w:pPr>
            <w:r w:rsidRPr="00174442">
              <w:t>-</w:t>
            </w:r>
            <w:r w:rsidRPr="00174442" w:rsidR="00D30733">
              <w:t>10.4</w:t>
            </w:r>
          </w:p>
        </w:tc>
      </w:tr>
      <w:tr w:rsidRPr="00174442" w:rsidR="001A645D" w:rsidTr="004443F4" w14:paraId="1404022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96F063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34DA85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53F2AC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359F295"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BC357D"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B5CE3E3"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59F4F62" w14:textId="44C16F83">
            <w:pPr>
              <w:spacing w:before="20" w:after="20" w:line="0" w:lineRule="atLeast"/>
              <w:jc w:val="right"/>
            </w:pPr>
            <w:r w:rsidRPr="00174442">
              <w:t>-</w:t>
            </w:r>
            <w:r w:rsidRPr="00174442" w:rsidR="00D30733">
              <w:t>5.5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BB54D39" w14:textId="4BDFBEB2">
            <w:pPr>
              <w:spacing w:before="20" w:after="20" w:line="0" w:lineRule="atLeast"/>
              <w:jc w:val="right"/>
            </w:pPr>
            <w:r w:rsidRPr="00174442">
              <w:t>-</w:t>
            </w:r>
            <w:r w:rsidRPr="00174442" w:rsidR="00D30733">
              <w:t>9.5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5606FD3" w14:textId="61A37ECA">
            <w:pPr>
              <w:spacing w:before="20" w:after="20" w:line="0" w:lineRule="atLeast"/>
              <w:jc w:val="right"/>
            </w:pPr>
            <w:r w:rsidRPr="00174442">
              <w:t>-</w:t>
            </w:r>
            <w:r w:rsidRPr="00174442" w:rsidR="00D30733">
              <w:t>5.7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FAEF60E" w14:textId="5843FA33">
            <w:pPr>
              <w:spacing w:before="20" w:after="20" w:line="0" w:lineRule="atLeast"/>
              <w:jc w:val="right"/>
            </w:pPr>
            <w:r w:rsidRPr="00174442">
              <w:t>-</w:t>
            </w:r>
            <w:r w:rsidRPr="00174442" w:rsidR="00D30733">
              <w:t>22.0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6222910" w14:textId="42E2692B">
            <w:pPr>
              <w:spacing w:before="20" w:after="20" w:line="0" w:lineRule="atLeast"/>
              <w:jc w:val="right"/>
            </w:pPr>
            <w:r w:rsidRPr="00174442">
              <w:t>-</w:t>
            </w:r>
            <w:r w:rsidRPr="00174442" w:rsidR="00D30733">
              <w:t>22.8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78E2A93" w14:textId="02E96D04">
            <w:pPr>
              <w:spacing w:before="20" w:after="20" w:line="0" w:lineRule="atLeast"/>
              <w:jc w:val="right"/>
            </w:pPr>
            <w:r w:rsidRPr="00174442">
              <w:t>-</w:t>
            </w:r>
            <w:r w:rsidRPr="00174442" w:rsidR="00D30733">
              <w:t>20.2</w:t>
            </w:r>
          </w:p>
        </w:tc>
      </w:tr>
      <w:tr w:rsidRPr="00174442" w:rsidR="001A645D" w:rsidTr="004443F4" w14:paraId="70D503F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8D24C5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6C82AE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21E24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F20D18"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ED02A6" w14:textId="77777777">
            <w:pPr>
              <w:spacing w:before="20" w:after="20" w:line="0" w:lineRule="atLeast"/>
              <w:jc w:val="right"/>
            </w:pPr>
            <w:r w:rsidRPr="00174442">
              <w:t>7.2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8B653C"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FB77AD9" w14:textId="5007F67D">
            <w:pPr>
              <w:spacing w:before="20" w:after="20" w:line="0" w:lineRule="atLeast"/>
              <w:jc w:val="right"/>
            </w:pPr>
            <w:r w:rsidRPr="00174442">
              <w:t>-</w:t>
            </w:r>
            <w:r w:rsidRPr="00174442" w:rsidR="00D30733">
              <w:t>7.8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CF0BEAE" w14:textId="5C87F08D">
            <w:pPr>
              <w:spacing w:before="20" w:after="20" w:line="0" w:lineRule="atLeast"/>
              <w:jc w:val="right"/>
            </w:pPr>
            <w:r w:rsidRPr="00174442">
              <w:t>-</w:t>
            </w:r>
            <w:r w:rsidRPr="00174442" w:rsidR="00D30733">
              <w:t>13.3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AD00FF9" w14:textId="66244B94">
            <w:pPr>
              <w:spacing w:before="20" w:after="20" w:line="0" w:lineRule="atLeast"/>
              <w:jc w:val="right"/>
            </w:pPr>
            <w:r w:rsidRPr="00174442">
              <w:t>-</w:t>
            </w:r>
            <w:r w:rsidRPr="00174442" w:rsidR="00D30733">
              <w:t>8.0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B01998C" w14:textId="19745E5C">
            <w:pPr>
              <w:spacing w:before="20" w:after="20" w:line="0" w:lineRule="atLeast"/>
              <w:jc w:val="right"/>
            </w:pPr>
            <w:r w:rsidRPr="00174442">
              <w:t>-</w:t>
            </w:r>
            <w:r w:rsidRPr="00174442" w:rsidR="00D30733">
              <w:t>30.9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76C84BF" w14:textId="2054B0FD">
            <w:pPr>
              <w:spacing w:before="20" w:after="20" w:line="0" w:lineRule="atLeast"/>
              <w:jc w:val="right"/>
            </w:pPr>
            <w:r w:rsidRPr="00174442">
              <w:t>-</w:t>
            </w:r>
            <w:r w:rsidRPr="00174442" w:rsidR="00D30733">
              <w:t>32.1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92D7B03" w14:textId="6C168AE9">
            <w:pPr>
              <w:spacing w:before="20" w:after="20" w:line="0" w:lineRule="atLeast"/>
              <w:jc w:val="right"/>
            </w:pPr>
            <w:r w:rsidRPr="00174442">
              <w:t>-</w:t>
            </w:r>
            <w:r w:rsidRPr="00174442" w:rsidR="00D30733">
              <w:t>28.4</w:t>
            </w:r>
          </w:p>
        </w:tc>
      </w:tr>
      <w:tr w:rsidRPr="00174442" w:rsidR="001A645D" w:rsidTr="009259C2" w14:paraId="5B479294"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7053D4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F0D531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3A7CD1" w14:textId="709FBD2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7D32C60"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5A3F89"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0442A6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21AD39C" w14:textId="0EB5004A">
            <w:pPr>
              <w:spacing w:before="20" w:after="20" w:line="0" w:lineRule="atLeast"/>
              <w:jc w:val="right"/>
            </w:pPr>
            <w:r w:rsidRPr="00174442">
              <w:t>-</w:t>
            </w:r>
            <w:r w:rsidRPr="00174442" w:rsidR="00D30733">
              <w:t>4.6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A34D1A1" w14:textId="50D8DFB6">
            <w:pPr>
              <w:spacing w:before="20" w:after="20" w:line="0" w:lineRule="atLeast"/>
              <w:jc w:val="right"/>
            </w:pPr>
            <w:r w:rsidRPr="00174442">
              <w:t>-</w:t>
            </w:r>
            <w:r w:rsidRPr="00174442" w:rsidR="00D30733">
              <w:t>7.8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75ACBAE" w14:textId="2B0B383D">
            <w:pPr>
              <w:spacing w:before="20" w:after="20" w:line="0" w:lineRule="atLeast"/>
              <w:jc w:val="right"/>
            </w:pPr>
            <w:r w:rsidRPr="00174442">
              <w:t>-</w:t>
            </w:r>
            <w:r w:rsidRPr="00174442" w:rsidR="00D30733">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144A2EA" w14:textId="68793DF2">
            <w:pPr>
              <w:spacing w:before="20" w:after="20" w:line="0" w:lineRule="atLeast"/>
              <w:jc w:val="right"/>
            </w:pPr>
            <w:r w:rsidRPr="00174442">
              <w:t>-</w:t>
            </w:r>
            <w:r w:rsidRPr="00174442" w:rsidR="00D30733">
              <w:t>18.2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12A902C" w14:textId="0E4A5930">
            <w:pPr>
              <w:spacing w:before="20" w:after="20" w:line="0" w:lineRule="atLeast"/>
              <w:jc w:val="right"/>
            </w:pPr>
            <w:r w:rsidRPr="00174442">
              <w:t>-</w:t>
            </w:r>
            <w:r w:rsidRPr="00174442" w:rsidR="00D30733">
              <w:t>18.9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8E9C56D" w14:textId="554C4BF8">
            <w:pPr>
              <w:spacing w:before="20" w:after="20" w:line="0" w:lineRule="atLeast"/>
              <w:jc w:val="right"/>
            </w:pPr>
            <w:r w:rsidRPr="00174442">
              <w:t>-</w:t>
            </w:r>
            <w:r w:rsidRPr="00174442" w:rsidR="00D30733">
              <w:t>16.7</w:t>
            </w:r>
          </w:p>
        </w:tc>
      </w:tr>
      <w:tr w:rsidRPr="00174442" w:rsidR="00425F28" w:rsidTr="004F5326" w14:paraId="464C38C1"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3CF2981" w14:textId="02D2E635">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D782FBA" w14:textId="6B0B5883">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26CBC1B2" w14:textId="1B962FA8">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1D29C4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7C369F4"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EC474CE"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C1E166"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5F0C25E"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5D98D2"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BC6FC2"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5181330" w14:textId="4E8D3C68">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7A4C446" w14:textId="1B533AE0">
            <w:pPr>
              <w:spacing w:before="20" w:after="20" w:line="0" w:lineRule="atLeast"/>
              <w:jc w:val="right"/>
            </w:pPr>
            <w:r w:rsidRPr="00174442">
              <w:t>-</w:t>
            </w:r>
            <w:r w:rsidRPr="00174442" w:rsidR="00D30733">
              <w:t>0.7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0A6EDF" w14:textId="630655BA">
            <w:pPr>
              <w:spacing w:before="20" w:after="20" w:line="0" w:lineRule="atLeast"/>
              <w:jc w:val="right"/>
            </w:pPr>
            <w:r w:rsidRPr="00174442">
              <w:t>-</w:t>
            </w:r>
            <w:r w:rsidRPr="00174442" w:rsidR="00D30733">
              <w:t>0.7</w:t>
            </w:r>
          </w:p>
        </w:tc>
      </w:tr>
      <w:tr w:rsidRPr="00174442" w:rsidR="00425F28" w:rsidTr="004F5326" w14:paraId="3C059E2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52A127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A141F1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0F9EC4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EE96237"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A69A156"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5F3369" w14:textId="77777777">
            <w:pPr>
              <w:spacing w:before="20" w:after="20" w:line="0" w:lineRule="atLeast"/>
              <w:jc w:val="right"/>
            </w:pPr>
            <w:r w:rsidRPr="00174442">
              <w:t>10.7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C4434CF"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FAAD817"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30E3F8"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6A64D13" w14:textId="05139CD0">
            <w:pPr>
              <w:spacing w:before="20" w:after="20" w:line="0" w:lineRule="atLeast"/>
              <w:jc w:val="right"/>
            </w:pPr>
            <w:r w:rsidRPr="00174442">
              <w:t>-</w:t>
            </w:r>
            <w:r w:rsidRPr="00174442" w:rsidR="00D30733">
              <w:t>2.8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4E7C3A5" w14:textId="5C737BAD">
            <w:pPr>
              <w:spacing w:before="20" w:after="20" w:line="0" w:lineRule="atLeast"/>
              <w:jc w:val="right"/>
            </w:pPr>
            <w:r w:rsidRPr="00174442">
              <w:t>-</w:t>
            </w:r>
            <w:r w:rsidRPr="00174442" w:rsidR="00D30733">
              <w:t>1.6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A496072" w14:textId="555C8AD1">
            <w:pPr>
              <w:spacing w:before="20" w:after="20" w:line="0" w:lineRule="atLeast"/>
              <w:jc w:val="right"/>
            </w:pPr>
            <w:r w:rsidRPr="00174442">
              <w:t>-</w:t>
            </w:r>
            <w:r w:rsidRPr="00174442" w:rsidR="00D30733">
              <w:t>1.5</w:t>
            </w:r>
          </w:p>
        </w:tc>
      </w:tr>
      <w:tr w:rsidRPr="00174442" w:rsidR="00425F28" w:rsidTr="004F5326" w14:paraId="1BA76F3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E91F6F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0BD55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A86DB0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28E9F13"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796C00" w14:textId="77777777">
            <w:pPr>
              <w:spacing w:before="20" w:after="20" w:line="0" w:lineRule="atLeast"/>
              <w:jc w:val="right"/>
            </w:pPr>
            <w:r w:rsidRPr="00174442">
              <w:t>5.7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311C82" w14:textId="77777777">
            <w:pPr>
              <w:spacing w:before="20" w:after="20" w:line="0" w:lineRule="atLeast"/>
              <w:jc w:val="right"/>
            </w:pPr>
            <w:r w:rsidRPr="00174442">
              <w:t>17.6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1F7F44"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623DF4"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EF82D8" w14:textId="77777777">
            <w:pPr>
              <w:spacing w:before="20" w:after="20" w:line="0" w:lineRule="atLeast"/>
              <w:jc w:val="right"/>
            </w:pPr>
            <w:r w:rsidRPr="00174442">
              <w:t>14.8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7B8411" w14:textId="5A464E23">
            <w:pPr>
              <w:spacing w:before="20" w:after="20" w:line="0" w:lineRule="atLeast"/>
              <w:jc w:val="right"/>
            </w:pPr>
            <w:r w:rsidRPr="00174442">
              <w:t>-</w:t>
            </w:r>
            <w:r w:rsidRPr="00174442" w:rsidR="00D30733">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E8653B9" w14:textId="5630893A">
            <w:pPr>
              <w:spacing w:before="20" w:after="20" w:line="0" w:lineRule="atLeast"/>
              <w:jc w:val="right"/>
            </w:pPr>
            <w:r w:rsidRPr="00174442">
              <w:t>-</w:t>
            </w:r>
            <w:r w:rsidRPr="00174442" w:rsidR="00D30733">
              <w:t>2.7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246A7FC" w14:textId="1F0D6138">
            <w:pPr>
              <w:spacing w:before="20" w:after="20" w:line="0" w:lineRule="atLeast"/>
              <w:jc w:val="right"/>
            </w:pPr>
            <w:r w:rsidRPr="00174442">
              <w:t>-</w:t>
            </w:r>
            <w:r w:rsidRPr="00174442" w:rsidR="00D30733">
              <w:t>2.5</w:t>
            </w:r>
          </w:p>
        </w:tc>
      </w:tr>
      <w:tr w:rsidRPr="00174442" w:rsidR="00425F28" w:rsidTr="004F5326" w14:paraId="74E48EC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161CCB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FF79CD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48B075" w14:textId="1DC2DBF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4A6615D"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DF221C0"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058B0E" w14:textId="77777777">
            <w:pPr>
              <w:spacing w:before="20" w:after="20" w:line="0" w:lineRule="atLeast"/>
              <w:jc w:val="right"/>
            </w:pPr>
            <w:r w:rsidRPr="00174442">
              <w:t>7.8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8B47CCB"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F243004"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A52F31B"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B450AA2" w14:textId="38A7DC8F">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2B5A8B2" w14:textId="1AC531FE">
            <w:pPr>
              <w:spacing w:before="20" w:after="20" w:line="0" w:lineRule="atLeast"/>
              <w:jc w:val="right"/>
            </w:pPr>
            <w:r w:rsidRPr="00174442">
              <w:t>-</w:t>
            </w:r>
            <w:r w:rsidRPr="00174442" w:rsidR="00D30733">
              <w:t>1.2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E155ED9" w14:textId="1A1BA129">
            <w:pPr>
              <w:spacing w:before="20" w:after="20" w:line="0" w:lineRule="atLeast"/>
              <w:jc w:val="right"/>
            </w:pPr>
            <w:r w:rsidRPr="00174442">
              <w:t>-</w:t>
            </w:r>
            <w:r w:rsidRPr="00174442" w:rsidR="00D30733">
              <w:t>1.1</w:t>
            </w:r>
          </w:p>
        </w:tc>
      </w:tr>
      <w:tr w:rsidRPr="00174442" w:rsidR="001A645D" w:rsidTr="004443F4" w14:paraId="61F10E1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F469AB2"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2A98B3C" w14:textId="31026B1A">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4D4F5E47" w14:textId="20FB342C">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8E0AFB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EC11AB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2A398B"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BEE4E48" w14:textId="77777777">
            <w:pPr>
              <w:spacing w:before="20" w:after="20" w:line="0" w:lineRule="atLeast"/>
              <w:jc w:val="right"/>
            </w:pPr>
            <w:r w:rsidRPr="00174442">
              <w:t>2.9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3DF041" w14:textId="2BAAF942">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336CE1F" w14:textId="59293344">
            <w:pPr>
              <w:spacing w:before="20" w:after="20" w:line="0" w:lineRule="atLeast"/>
              <w:jc w:val="right"/>
            </w:pPr>
            <w:r w:rsidRPr="00174442">
              <w:t>-</w:t>
            </w:r>
            <w:r w:rsidRPr="00174442" w:rsidR="00D30733">
              <w:t>2.4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8E534E"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71E9B38" w14:textId="1CA0A3D4">
            <w:pPr>
              <w:spacing w:before="20" w:after="20" w:line="0" w:lineRule="atLeast"/>
              <w:jc w:val="right"/>
            </w:pPr>
            <w:r w:rsidRPr="00174442">
              <w:t>-</w:t>
            </w:r>
            <w:r w:rsidRPr="00174442" w:rsidR="00D30733">
              <w:t>6.0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C35A2E9" w14:textId="59B9B39C">
            <w:pPr>
              <w:spacing w:before="20" w:after="20" w:line="0" w:lineRule="atLeast"/>
              <w:jc w:val="right"/>
            </w:pPr>
            <w:r w:rsidRPr="00174442">
              <w:t>-</w:t>
            </w:r>
            <w:r w:rsidRPr="00174442" w:rsidR="00D30733">
              <w:t>6.5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B7B03E" w14:textId="442C5F55">
            <w:pPr>
              <w:spacing w:before="20" w:after="20" w:line="0" w:lineRule="atLeast"/>
              <w:jc w:val="right"/>
            </w:pPr>
            <w:r w:rsidRPr="00174442">
              <w:t>-</w:t>
            </w:r>
            <w:r w:rsidRPr="00174442" w:rsidR="00D30733">
              <w:t>5.7</w:t>
            </w:r>
          </w:p>
        </w:tc>
      </w:tr>
      <w:tr w:rsidRPr="00174442" w:rsidR="001A645D" w:rsidTr="009259C2" w14:paraId="1A897070"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7B5905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B6E741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67F87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AB38E7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6E90DA"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B7D88E" w14:textId="77777777">
            <w:pPr>
              <w:spacing w:before="20" w:after="20" w:line="0" w:lineRule="atLeast"/>
              <w:jc w:val="right"/>
            </w:pPr>
            <w:r w:rsidRPr="00174442">
              <w:t>6.5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0FBA5DD" w14:textId="75521CC9">
            <w:pPr>
              <w:spacing w:before="20" w:after="20" w:line="0" w:lineRule="atLeast"/>
              <w:jc w:val="right"/>
            </w:pPr>
            <w:r w:rsidRPr="00174442">
              <w:t>-</w:t>
            </w:r>
            <w:r w:rsidRPr="00174442" w:rsidR="00D30733">
              <w:t>2.9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116E6E1" w14:textId="6A275436">
            <w:pPr>
              <w:spacing w:before="20" w:after="20" w:line="0" w:lineRule="atLeast"/>
              <w:jc w:val="right"/>
            </w:pPr>
            <w:r w:rsidRPr="00174442">
              <w:t>-</w:t>
            </w:r>
            <w:r w:rsidRPr="00174442" w:rsidR="00D30733">
              <w:t>5.3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6A4062D"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D8DCE47" w14:textId="01D68BF0">
            <w:pPr>
              <w:spacing w:before="20" w:after="20" w:line="0" w:lineRule="atLeast"/>
              <w:jc w:val="right"/>
            </w:pPr>
            <w:r w:rsidRPr="00174442">
              <w:t>-</w:t>
            </w:r>
            <w:r w:rsidRPr="00174442" w:rsidR="00D30733">
              <w:t>13.3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42F6324" w14:textId="1EC33461">
            <w:pPr>
              <w:spacing w:before="20" w:after="20" w:line="0" w:lineRule="atLeast"/>
              <w:jc w:val="right"/>
            </w:pPr>
            <w:r w:rsidRPr="00174442">
              <w:t>-</w:t>
            </w:r>
            <w:r w:rsidRPr="00174442" w:rsidR="00D30733">
              <w:t>14.5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8FB44C1" w14:textId="41BD3DF0">
            <w:pPr>
              <w:spacing w:before="20" w:after="20" w:line="0" w:lineRule="atLeast"/>
              <w:jc w:val="right"/>
            </w:pPr>
            <w:r w:rsidRPr="00174442">
              <w:t>-</w:t>
            </w:r>
            <w:r w:rsidRPr="00174442" w:rsidR="00D30733">
              <w:t>12.7</w:t>
            </w:r>
          </w:p>
        </w:tc>
      </w:tr>
      <w:tr w:rsidRPr="00174442" w:rsidR="001A645D" w:rsidTr="009259C2" w14:paraId="41A69863"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5AB47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6EBE95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363739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9573309"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4DDAC7" w14:textId="77777777">
            <w:pPr>
              <w:spacing w:before="20" w:after="20" w:line="0" w:lineRule="atLeast"/>
              <w:jc w:val="right"/>
            </w:pPr>
            <w:r w:rsidRPr="00174442">
              <w:t>7.4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2CEDD75" w14:textId="77777777">
            <w:pPr>
              <w:spacing w:before="20" w:after="20" w:line="0" w:lineRule="atLeast"/>
              <w:jc w:val="right"/>
            </w:pPr>
            <w:r w:rsidRPr="00174442">
              <w:t>10.7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512B130" w14:textId="13FE02B9">
            <w:pPr>
              <w:spacing w:before="20" w:after="20" w:line="0" w:lineRule="atLeast"/>
              <w:jc w:val="right"/>
            </w:pPr>
            <w:r w:rsidRPr="00174442">
              <w:t>-</w:t>
            </w:r>
            <w:r w:rsidRPr="00174442" w:rsidR="00D30733">
              <w:t>4.8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924568D" w14:textId="12BB2137">
            <w:pPr>
              <w:spacing w:before="20" w:after="20" w:line="0" w:lineRule="atLeast"/>
              <w:jc w:val="right"/>
            </w:pPr>
            <w:r w:rsidRPr="00174442">
              <w:t>-</w:t>
            </w:r>
            <w:r w:rsidRPr="00174442" w:rsidR="00D30733">
              <w:t>8.7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219507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02FC436" w14:textId="2FF602B0">
            <w:pPr>
              <w:spacing w:before="20" w:after="20" w:line="0" w:lineRule="atLeast"/>
              <w:jc w:val="right"/>
            </w:pPr>
            <w:r w:rsidRPr="00174442">
              <w:t>-</w:t>
            </w:r>
            <w:r w:rsidRPr="00174442" w:rsidR="00D30733">
              <w:t>22.0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3871832" w14:textId="0BD1ED43">
            <w:pPr>
              <w:spacing w:before="20" w:after="20" w:line="0" w:lineRule="atLeast"/>
              <w:jc w:val="right"/>
            </w:pPr>
            <w:r w:rsidRPr="00174442">
              <w:t>-</w:t>
            </w:r>
            <w:r w:rsidRPr="00174442" w:rsidR="00D30733">
              <w:t>23.9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0B81912" w14:textId="0F87D638">
            <w:pPr>
              <w:spacing w:before="20" w:after="20" w:line="0" w:lineRule="atLeast"/>
              <w:jc w:val="right"/>
            </w:pPr>
            <w:r w:rsidRPr="00174442">
              <w:t>-</w:t>
            </w:r>
            <w:r w:rsidRPr="00174442" w:rsidR="00D30733">
              <w:t>21.0</w:t>
            </w:r>
          </w:p>
        </w:tc>
      </w:tr>
      <w:tr w:rsidRPr="00174442" w:rsidR="001A645D" w:rsidTr="009259C2" w14:paraId="16CFF464"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F30E76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22B3C2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FAF9229" w14:textId="3694423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87219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215209"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55007A"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1004705" w14:textId="39D034D9">
            <w:pPr>
              <w:spacing w:before="20" w:after="20" w:line="0" w:lineRule="atLeast"/>
              <w:jc w:val="right"/>
            </w:pPr>
            <w:r w:rsidRPr="00174442">
              <w:t>-</w:t>
            </w:r>
            <w:r w:rsidRPr="00174442" w:rsidR="00D30733">
              <w:t>2.1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2B19104" w14:textId="03883410">
            <w:pPr>
              <w:spacing w:before="20" w:after="20" w:line="0" w:lineRule="atLeast"/>
              <w:jc w:val="right"/>
            </w:pPr>
            <w:r w:rsidRPr="00174442">
              <w:t>-</w:t>
            </w:r>
            <w:r w:rsidRPr="00174442" w:rsidR="00D30733">
              <w:t>3.9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1150637"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7E9C5BEB" w14:textId="1B420B61">
            <w:pPr>
              <w:spacing w:before="20" w:after="20" w:line="0" w:lineRule="atLeast"/>
              <w:jc w:val="right"/>
            </w:pPr>
            <w:r w:rsidRPr="00174442">
              <w:t>-</w:t>
            </w:r>
            <w:r w:rsidRPr="00174442" w:rsidR="00D30733">
              <w:t>9.8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F7F54CF" w14:textId="4FBB393E">
            <w:pPr>
              <w:spacing w:before="20" w:after="20" w:line="0" w:lineRule="atLeast"/>
              <w:jc w:val="right"/>
            </w:pPr>
            <w:r w:rsidRPr="00174442">
              <w:t>-</w:t>
            </w:r>
            <w:r w:rsidRPr="00174442" w:rsidR="00D30733">
              <w:t>10.6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2E56E93" w14:textId="5C8FD16B">
            <w:pPr>
              <w:spacing w:before="20" w:after="20" w:line="0" w:lineRule="atLeast"/>
              <w:jc w:val="right"/>
            </w:pPr>
            <w:r w:rsidRPr="00174442">
              <w:t>-</w:t>
            </w:r>
            <w:r w:rsidRPr="00174442" w:rsidR="00D30733">
              <w:t>9.3</w:t>
            </w:r>
          </w:p>
        </w:tc>
      </w:tr>
      <w:tr w:rsidRPr="00174442" w:rsidR="00425F28" w:rsidTr="009259C2" w14:paraId="7C41CE1E"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2DF64E3"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F2E3A06" w14:textId="1461E42B">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7B74BEAF" w14:textId="2B8AB66A">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8C43CDB"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5F6C03"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BF6963"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83ABA93"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014A1C7" w14:textId="65C00182">
            <w:pPr>
              <w:spacing w:before="20" w:after="20" w:line="0" w:lineRule="atLeast"/>
              <w:jc w:val="right"/>
            </w:pPr>
            <w:r w:rsidRPr="00174442">
              <w:t>-</w:t>
            </w:r>
            <w:r w:rsidRPr="00174442" w:rsidR="00D30733">
              <w:t>2.8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28EF2E3" w14:textId="1206C806">
            <w:pPr>
              <w:spacing w:before="20" w:after="20" w:line="0" w:lineRule="atLeast"/>
              <w:jc w:val="right"/>
            </w:pPr>
            <w:r w:rsidRPr="00174442">
              <w:t>-</w:t>
            </w:r>
            <w:r w:rsidRPr="00174442" w:rsidR="00D30733">
              <w:t>4.8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108ACA8" w14:textId="293441F5">
            <w:pPr>
              <w:spacing w:before="20" w:after="20" w:line="0" w:lineRule="atLeast"/>
              <w:jc w:val="right"/>
            </w:pPr>
            <w:r w:rsidRPr="00174442">
              <w:t>-</w:t>
            </w:r>
            <w:r w:rsidRPr="00174442" w:rsidR="00D30733">
              <w:t>2.9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4D4875E" w14:textId="54D31B2F">
            <w:pPr>
              <w:spacing w:before="20" w:after="20" w:line="0" w:lineRule="atLeast"/>
              <w:jc w:val="right"/>
            </w:pPr>
            <w:r w:rsidRPr="00174442">
              <w:t>-</w:t>
            </w:r>
            <w:r w:rsidRPr="00174442" w:rsidR="00D30733">
              <w:t>11.2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859EEEC" w14:textId="41C6C958">
            <w:pPr>
              <w:spacing w:before="20" w:after="20" w:line="0" w:lineRule="atLeast"/>
              <w:jc w:val="right"/>
            </w:pPr>
            <w:r w:rsidRPr="00174442">
              <w:t>-</w:t>
            </w:r>
            <w:r w:rsidRPr="00174442" w:rsidR="00D30733">
              <w:t>11.6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D2FC268" w14:textId="022704B2">
            <w:pPr>
              <w:spacing w:before="20" w:after="20" w:line="0" w:lineRule="atLeast"/>
              <w:jc w:val="right"/>
            </w:pPr>
            <w:r w:rsidRPr="00174442">
              <w:t>-</w:t>
            </w:r>
            <w:r w:rsidRPr="00174442" w:rsidR="00D30733">
              <w:t>10.3</w:t>
            </w:r>
          </w:p>
        </w:tc>
      </w:tr>
      <w:tr w:rsidRPr="00174442" w:rsidR="00425F28" w:rsidTr="009259C2" w14:paraId="538FC3C4"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38D59E6"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0BE8FE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9A3E92A"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34ABF9" w14:textId="77777777">
            <w:pPr>
              <w:spacing w:before="20" w:after="20" w:line="0" w:lineRule="atLeast"/>
              <w:jc w:val="right"/>
            </w:pPr>
            <w:r w:rsidRPr="00174442">
              <w:t>1.6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FB666BF" w14:textId="77777777">
            <w:pPr>
              <w:spacing w:before="20" w:after="20" w:line="0" w:lineRule="atLeast"/>
              <w:jc w:val="right"/>
            </w:pPr>
            <w:r w:rsidRPr="00174442">
              <w:t>5.8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3906776"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5DDC493" w14:textId="2DEBDE55">
            <w:pPr>
              <w:spacing w:before="20" w:after="20" w:line="0" w:lineRule="atLeast"/>
              <w:jc w:val="right"/>
            </w:pPr>
            <w:r w:rsidRPr="00174442">
              <w:t>-</w:t>
            </w:r>
            <w:r w:rsidRPr="00174442" w:rsidR="00D30733">
              <w:t>6.3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7CB29C6" w14:textId="4CBD292A">
            <w:pPr>
              <w:spacing w:before="20" w:after="20" w:line="0" w:lineRule="atLeast"/>
              <w:jc w:val="right"/>
            </w:pPr>
            <w:r w:rsidRPr="00174442">
              <w:t>-</w:t>
            </w:r>
            <w:r w:rsidRPr="00174442" w:rsidR="00D30733">
              <w:t>10.7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80E59C4" w14:textId="0FE10947">
            <w:pPr>
              <w:spacing w:before="20" w:after="20" w:line="0" w:lineRule="atLeast"/>
              <w:jc w:val="right"/>
            </w:pPr>
            <w:r w:rsidRPr="00174442">
              <w:t>-</w:t>
            </w:r>
            <w:r w:rsidRPr="00174442" w:rsidR="00D30733">
              <w:t>6.4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9965699" w14:textId="472D942D">
            <w:pPr>
              <w:spacing w:before="20" w:after="20" w:line="0" w:lineRule="atLeast"/>
              <w:jc w:val="right"/>
            </w:pPr>
            <w:r w:rsidRPr="00174442">
              <w:t>-</w:t>
            </w:r>
            <w:r w:rsidRPr="00174442" w:rsidR="00D30733">
              <w:t>24.8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784ED5F" w14:textId="3A9A62B5">
            <w:pPr>
              <w:spacing w:before="20" w:after="20" w:line="0" w:lineRule="atLeast"/>
              <w:jc w:val="right"/>
            </w:pPr>
            <w:r w:rsidRPr="00174442">
              <w:t>-</w:t>
            </w:r>
            <w:r w:rsidRPr="00174442" w:rsidR="00D30733">
              <w:t>25.8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1931B6C" w14:textId="4FC983DB">
            <w:pPr>
              <w:spacing w:before="20" w:after="20" w:line="0" w:lineRule="atLeast"/>
              <w:jc w:val="right"/>
            </w:pPr>
            <w:r w:rsidRPr="00174442">
              <w:t>-</w:t>
            </w:r>
            <w:r w:rsidRPr="00174442" w:rsidR="00D30733">
              <w:t>22.8</w:t>
            </w:r>
          </w:p>
        </w:tc>
      </w:tr>
      <w:tr w:rsidRPr="00174442" w:rsidR="00425F28" w:rsidTr="009259C2" w14:paraId="5DC5C9B2"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D56259F"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CEE226B"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AB6505"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4F5E4A"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7E0FED1" w14:textId="77777777">
            <w:pPr>
              <w:spacing w:before="20" w:after="20" w:line="0" w:lineRule="atLeast"/>
              <w:jc w:val="right"/>
            </w:pPr>
            <w:r w:rsidRPr="00174442">
              <w:t>9.6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9C9222" w14:textId="77777777">
            <w:pPr>
              <w:spacing w:before="20" w:after="20" w:line="0" w:lineRule="atLeast"/>
              <w:jc w:val="right"/>
            </w:pPr>
            <w:r w:rsidRPr="00174442">
              <w:t>0.2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3A9F0602" w14:textId="00D45B0E">
            <w:pPr>
              <w:spacing w:before="20" w:after="20" w:line="0" w:lineRule="atLeast"/>
              <w:jc w:val="right"/>
            </w:pPr>
            <w:r w:rsidRPr="00174442">
              <w:t>-</w:t>
            </w:r>
            <w:r w:rsidRPr="00174442" w:rsidR="00D30733">
              <w:t>10.3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1B64489" w14:textId="6DB5CA2D">
            <w:pPr>
              <w:spacing w:before="20" w:after="20" w:line="0" w:lineRule="atLeast"/>
              <w:jc w:val="right"/>
            </w:pPr>
            <w:r w:rsidRPr="00174442">
              <w:t>-</w:t>
            </w:r>
            <w:r w:rsidRPr="00174442" w:rsidR="00D30733">
              <w:t>17.6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86FEC06" w14:textId="721A12FD">
            <w:pPr>
              <w:spacing w:before="20" w:after="20" w:line="0" w:lineRule="atLeast"/>
              <w:jc w:val="right"/>
            </w:pPr>
            <w:r w:rsidRPr="00174442">
              <w:t>-</w:t>
            </w:r>
            <w:r w:rsidRPr="00174442" w:rsidR="00D30733">
              <w:t>10.5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8BE7B20" w14:textId="6D5755D7">
            <w:pPr>
              <w:spacing w:before="20" w:after="20" w:line="0" w:lineRule="atLeast"/>
              <w:jc w:val="right"/>
            </w:pPr>
            <w:r w:rsidRPr="00174442">
              <w:t>-</w:t>
            </w:r>
            <w:r w:rsidRPr="00174442" w:rsidR="00D30733">
              <w:t>40.9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E86360C" w14:textId="4A850287">
            <w:pPr>
              <w:spacing w:before="20" w:after="20" w:line="0" w:lineRule="atLeast"/>
              <w:jc w:val="right"/>
            </w:pPr>
            <w:r w:rsidRPr="00174442">
              <w:t>-</w:t>
            </w:r>
            <w:r w:rsidRPr="00174442" w:rsidR="00D30733">
              <w:t>42.5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4DD41F68" w14:textId="6BBEE4C2">
            <w:pPr>
              <w:spacing w:before="20" w:after="20" w:line="0" w:lineRule="atLeast"/>
              <w:jc w:val="right"/>
            </w:pPr>
            <w:r w:rsidRPr="00174442">
              <w:t>-</w:t>
            </w:r>
            <w:r w:rsidRPr="00174442" w:rsidR="00D30733">
              <w:t>37.6</w:t>
            </w:r>
          </w:p>
        </w:tc>
      </w:tr>
      <w:tr w:rsidRPr="00174442" w:rsidR="00425F28" w:rsidTr="009259C2" w14:paraId="3BCFE18A"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7D7A79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7459509"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3736F28" w14:textId="4C9F95ED">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E7C3928" w14:textId="77777777">
            <w:pPr>
              <w:spacing w:before="20" w:after="20" w:line="0" w:lineRule="atLeast"/>
              <w:jc w:val="right"/>
            </w:pPr>
            <w:r w:rsidRPr="00174442">
              <w:t>1.2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EA99563" w14:textId="77777777">
            <w:pPr>
              <w:spacing w:before="20" w:after="20" w:line="0" w:lineRule="atLeast"/>
              <w:jc w:val="right"/>
            </w:pPr>
            <w:r w:rsidRPr="00174442">
              <w:t>4.2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AD4D959"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2A2F1C4" w14:textId="5A509E8B">
            <w:pPr>
              <w:spacing w:before="20" w:after="20" w:line="0" w:lineRule="atLeast"/>
              <w:jc w:val="right"/>
            </w:pPr>
            <w:r w:rsidRPr="00174442">
              <w:t>-</w:t>
            </w:r>
            <w:r w:rsidRPr="00174442" w:rsidR="00D30733">
              <w:t>4.6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6021BC26" w14:textId="61DF10F6">
            <w:pPr>
              <w:spacing w:before="20" w:after="20" w:line="0" w:lineRule="atLeast"/>
              <w:jc w:val="right"/>
            </w:pPr>
            <w:r w:rsidRPr="00174442">
              <w:t>-</w:t>
            </w:r>
            <w:r w:rsidRPr="00174442" w:rsidR="00D30733">
              <w:t>7.8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093BF6BE" w14:textId="459A9EBC">
            <w:pPr>
              <w:spacing w:before="20" w:after="20" w:line="0" w:lineRule="atLeast"/>
              <w:jc w:val="right"/>
            </w:pPr>
            <w:r w:rsidRPr="00174442">
              <w:t>-</w:t>
            </w:r>
            <w:r w:rsidRPr="00174442" w:rsidR="00D30733">
              <w:t>4.7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5C7590F1" w14:textId="57C86551">
            <w:pPr>
              <w:spacing w:before="20" w:after="20" w:line="0" w:lineRule="atLeast"/>
              <w:jc w:val="right"/>
            </w:pPr>
            <w:r w:rsidRPr="00174442">
              <w:t>-</w:t>
            </w:r>
            <w:r w:rsidRPr="00174442" w:rsidR="00D30733">
              <w:t>18.2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2546570D" w14:textId="3DE3B828">
            <w:pPr>
              <w:spacing w:before="20" w:after="20" w:line="0" w:lineRule="atLeast"/>
              <w:jc w:val="right"/>
            </w:pPr>
            <w:r w:rsidRPr="00174442">
              <w:t>-</w:t>
            </w:r>
            <w:r w:rsidRPr="00174442" w:rsidR="00D30733">
              <w:t>18.9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F67DDC" w14:paraId="16865DF9" w14:textId="641CA74D">
            <w:pPr>
              <w:spacing w:before="20" w:after="20" w:line="0" w:lineRule="atLeast"/>
              <w:jc w:val="right"/>
            </w:pPr>
            <w:r w:rsidRPr="00174442">
              <w:t>-</w:t>
            </w:r>
            <w:r w:rsidRPr="00174442" w:rsidR="00D30733">
              <w:t>16.7</w:t>
            </w:r>
          </w:p>
        </w:tc>
      </w:tr>
    </w:tbl>
    <w:p w:rsidRPr="00174442" w:rsidR="00D30733" w:rsidP="00D30733" w:rsidRDefault="00D30733" w14:paraId="310C3AEF" w14:textId="77777777"/>
    <w:p w:rsidRPr="00174442" w:rsidR="00D30733" w:rsidP="00323916" w:rsidRDefault="00D30733" w14:paraId="014E1C08" w14:textId="23062A77">
      <w:pPr>
        <w:pStyle w:val="Appsub-heading"/>
        <w:numPr>
          <w:ilvl w:val="0"/>
          <w:numId w:val="78"/>
        </w:numPr>
      </w:pPr>
      <w:r w:rsidRPr="00174442">
        <w:t>Kiewa Basin (basin number 402)</w:t>
      </w:r>
    </w:p>
    <w:p w:rsidRPr="00174442" w:rsidR="00D30733" w:rsidP="00D30733" w:rsidRDefault="00D30733" w14:paraId="2C96214B" w14:textId="0A631ECD">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26</w:t>
      </w:r>
      <w:r w:rsidRPr="00174442">
        <w:fldChar w:fldCharType="end"/>
      </w:r>
      <w:r w:rsidRPr="00174442" w:rsidR="00740A90">
        <w:t>:</w:t>
      </w:r>
      <w:r w:rsidRPr="00174442">
        <w:t xml:space="preserve"> Projected climate change to apply to the post-1975 reference period for the Kiewa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211A2097"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8534BB" w:rsidR="00D30733" w:rsidP="008534BB" w:rsidRDefault="00D30733" w14:paraId="1688118B" w14:textId="0E0DAAF7">
            <w:pPr>
              <w:pStyle w:val="TableHeadingCentre"/>
              <w:rPr>
                <w:b w:val="0"/>
              </w:rPr>
            </w:pPr>
          </w:p>
        </w:tc>
        <w:tc>
          <w:tcPr>
            <w:tcW w:w="2410" w:type="dxa"/>
            <w:tcBorders>
              <w:top w:val="single" w:color="auto" w:sz="4" w:space="0"/>
              <w:left w:val="single" w:color="auto" w:sz="4" w:space="0"/>
              <w:right w:val="single" w:color="auto" w:sz="4" w:space="0"/>
            </w:tcBorders>
          </w:tcPr>
          <w:p w:rsidRPr="008534BB" w:rsidR="00D30733" w:rsidP="008534BB" w:rsidRDefault="00D30733" w14:paraId="7D15B18F" w14:textId="52FB4EDF">
            <w:pPr>
              <w:pStyle w:val="TableHeadingCentre"/>
              <w:rPr>
                <w:b w:val="0"/>
              </w:rPr>
            </w:pPr>
          </w:p>
        </w:tc>
        <w:tc>
          <w:tcPr>
            <w:tcW w:w="1276" w:type="dxa"/>
            <w:tcBorders>
              <w:top w:val="single" w:color="auto" w:sz="4" w:space="0"/>
              <w:left w:val="single" w:color="auto" w:sz="4" w:space="0"/>
              <w:right w:val="single" w:color="auto" w:sz="4" w:space="0"/>
            </w:tcBorders>
          </w:tcPr>
          <w:p w:rsidRPr="008534BB" w:rsidR="00D30733" w:rsidP="008534BB" w:rsidRDefault="00D30733" w14:paraId="4449BC03" w14:textId="575AD71D">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5BBEA777" w14:textId="6BC7497B">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3C2B5B0B" w14:textId="0DC57933">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8534BB" w:rsidR="00D30733" w:rsidP="008534BB" w:rsidRDefault="00D30733" w14:paraId="66509487" w14:textId="77777777">
            <w:pPr>
              <w:pStyle w:val="TableHeadingCentre"/>
              <w:rPr>
                <w:b w:val="0"/>
              </w:rPr>
            </w:pPr>
            <w:r w:rsidRPr="008534BB">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8534BB" w:rsidR="00D30733" w:rsidP="008534BB" w:rsidRDefault="00D30733" w14:paraId="3C5EEF96" w14:textId="77777777">
            <w:pPr>
              <w:pStyle w:val="TableHeadingCentre"/>
              <w:rPr>
                <w:b w:val="0"/>
              </w:rPr>
            </w:pPr>
            <w:r w:rsidRPr="008534BB">
              <w:t>Runoff (%)</w:t>
            </w:r>
          </w:p>
        </w:tc>
      </w:tr>
      <w:tr w:rsidRPr="00174442" w:rsidR="00E446B8" w:rsidTr="004443F4" w14:paraId="46426F2A"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02610532" w14:textId="112B1B56">
            <w:pPr>
              <w:pStyle w:val="TableHeadingCentre"/>
              <w:rPr>
                <w:b w:val="0"/>
              </w:rPr>
            </w:pPr>
            <w:r w:rsidRPr="008534BB">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5F10F573" w14:textId="3DC47CA5">
            <w:pPr>
              <w:pStyle w:val="TableHeadingCentre"/>
              <w:rPr>
                <w:b w:val="0"/>
              </w:rPr>
            </w:pPr>
            <w:r w:rsidRPr="008534BB">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28A53604" w14:textId="35EEADF1">
            <w:pPr>
              <w:pStyle w:val="TableHeadingCentre"/>
              <w:rPr>
                <w:b w:val="0"/>
              </w:rPr>
            </w:pPr>
            <w:r w:rsidRPr="008534BB">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6515FDE2" w14:textId="2093D4E3">
            <w:pPr>
              <w:pStyle w:val="TableHeadingCentre"/>
              <w:rPr>
                <w:b w:val="0"/>
              </w:rPr>
            </w:pPr>
            <w:r w:rsidRPr="008534BB">
              <w:t xml:space="preserve">Annual </w:t>
            </w:r>
            <w:r w:rsidRPr="00174442">
              <w:t>temp</w:t>
            </w:r>
            <w:r w:rsidRPr="008534BB">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17B9BD6B" w14:textId="625AD63D">
            <w:pPr>
              <w:pStyle w:val="TableHeadingCentre"/>
              <w:rPr>
                <w:b w:val="0"/>
              </w:rPr>
            </w:pPr>
            <w:r w:rsidRPr="008534BB">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4BA45E14" w14:textId="1206A91F">
            <w:pPr>
              <w:pStyle w:val="TableHeadingCentre"/>
              <w:rPr>
                <w:b w:val="0"/>
              </w:rPr>
            </w:pPr>
            <w:r w:rsidRPr="008534BB">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7BBA058C" w14:textId="77777777">
            <w:pPr>
              <w:pStyle w:val="TableHeadingCentre"/>
              <w:rPr>
                <w:b w:val="0"/>
              </w:rPr>
            </w:pPr>
            <w:r w:rsidRPr="008534BB">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2A73B55C" w14:textId="14B26C8A">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34015AAC" w14:textId="1BFAA8DA">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33004091" w14:textId="77777777">
            <w:pPr>
              <w:pStyle w:val="TableHeadingCentre"/>
              <w:rPr>
                <w:b w:val="0"/>
              </w:rPr>
            </w:pPr>
            <w:r w:rsidRPr="008534BB">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2BB9CA7A" w14:textId="7A2C67F1">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11996EF5" w14:textId="149C83F6">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1ECF322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DAF8701" w14:textId="2A7B786F">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1DB2F04" w14:textId="2ED4B929">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60A79DD1" w14:textId="5119D047">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95E545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D53E6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9C8D2BB"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4948CC"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7A6D0F"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B6C612"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3D9707D"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7BD3DFB" w14:textId="374AE2A0">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1FFA677" w14:textId="4EE4F5AE">
            <w:pPr>
              <w:spacing w:before="20" w:after="20" w:line="0" w:lineRule="atLeast"/>
              <w:jc w:val="right"/>
            </w:pPr>
            <w:r w:rsidRPr="00174442">
              <w:t>-</w:t>
            </w:r>
            <w:r w:rsidRPr="00174442" w:rsidR="00D30733">
              <w:t>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7A20CBA" w14:textId="77777777">
            <w:pPr>
              <w:spacing w:before="20" w:after="20" w:line="0" w:lineRule="atLeast"/>
              <w:jc w:val="right"/>
            </w:pPr>
            <w:r w:rsidRPr="00174442">
              <w:t>0.2</w:t>
            </w:r>
          </w:p>
        </w:tc>
      </w:tr>
      <w:tr w:rsidRPr="00174442" w:rsidR="001A645D" w:rsidTr="004443F4" w14:paraId="247B7F3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DC4FD3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933973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3C6668"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316651"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D2F16A7"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284EDB8" w14:textId="77777777">
            <w:pPr>
              <w:spacing w:before="20" w:after="20" w:line="0" w:lineRule="atLeast"/>
              <w:jc w:val="right"/>
            </w:pPr>
            <w:r w:rsidRPr="00174442">
              <w:t>10.3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0A078A5"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74132C1" w14:textId="40B20115">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44BD4C"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1F0CBD" w14:textId="07E0598D">
            <w:pPr>
              <w:spacing w:before="20" w:after="20" w:line="0" w:lineRule="atLeast"/>
              <w:jc w:val="right"/>
            </w:pPr>
            <w:r w:rsidRPr="00174442">
              <w:t>-</w:t>
            </w:r>
            <w:r w:rsidRPr="00174442" w:rsidR="00D30733">
              <w:t>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D387984" w14:textId="44D81E4F">
            <w:pPr>
              <w:spacing w:before="20" w:after="20" w:line="0" w:lineRule="atLeast"/>
              <w:jc w:val="right"/>
            </w:pPr>
            <w:r w:rsidRPr="00174442">
              <w:t>-</w:t>
            </w:r>
            <w:r w:rsidRPr="00174442" w:rsidR="00D30733">
              <w:t>1.6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A9A8209" w14:textId="77777777">
            <w:pPr>
              <w:spacing w:before="20" w:after="20" w:line="0" w:lineRule="atLeast"/>
              <w:jc w:val="right"/>
            </w:pPr>
            <w:r w:rsidRPr="00174442">
              <w:t>0.4</w:t>
            </w:r>
          </w:p>
        </w:tc>
      </w:tr>
      <w:tr w:rsidRPr="00174442" w:rsidR="001A645D" w:rsidTr="004443F4" w14:paraId="2164C0D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0CD3D8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CBEFD6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0C0E3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8A3DDB"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D73C748"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DB1155B" w14:textId="77777777">
            <w:pPr>
              <w:spacing w:before="20" w:after="20" w:line="0" w:lineRule="atLeast"/>
              <w:jc w:val="right"/>
            </w:pPr>
            <w:r w:rsidRPr="00174442">
              <w:t>14.5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8D3C2B"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E4A1DFA" w14:textId="320F9D5C">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6CF070" w14:textId="77777777">
            <w:pPr>
              <w:spacing w:before="20" w:after="20" w:line="0" w:lineRule="atLeast"/>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A50D2C0" w14:textId="1C14920A">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9B1F653" w14:textId="5C334546">
            <w:pPr>
              <w:spacing w:before="20" w:after="20" w:line="0" w:lineRule="atLeast"/>
              <w:jc w:val="right"/>
            </w:pPr>
            <w:r w:rsidRPr="00174442">
              <w:t>-</w:t>
            </w:r>
            <w:r w:rsidRPr="00174442" w:rsidR="00D30733">
              <w:t>2.3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43C18A" w14:textId="77777777">
            <w:pPr>
              <w:spacing w:before="20" w:after="20" w:line="0" w:lineRule="atLeast"/>
              <w:jc w:val="right"/>
            </w:pPr>
            <w:r w:rsidRPr="00174442">
              <w:t>0.5</w:t>
            </w:r>
          </w:p>
        </w:tc>
      </w:tr>
      <w:tr w:rsidRPr="00174442" w:rsidR="001A645D" w:rsidTr="004443F4" w14:paraId="6CD7451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147061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CC1A89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C6CF1C8" w14:textId="47F2690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A84727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279C17"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89BF100" w14:textId="77777777">
            <w:pPr>
              <w:spacing w:before="20" w:after="20" w:line="0" w:lineRule="atLeast"/>
              <w:jc w:val="right"/>
            </w:pPr>
            <w:r w:rsidRPr="00174442">
              <w:t>8.5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797441"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6DA0C6"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7BDD0DA"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8021E08" w14:textId="260C49F1">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446BC6C" w14:textId="407D7340">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B758D2" w14:textId="77777777">
            <w:pPr>
              <w:spacing w:before="20" w:after="20" w:line="0" w:lineRule="atLeast"/>
              <w:jc w:val="right"/>
            </w:pPr>
            <w:r w:rsidRPr="00174442">
              <w:t>0.3</w:t>
            </w:r>
          </w:p>
        </w:tc>
      </w:tr>
      <w:tr w:rsidRPr="00174442" w:rsidR="00425F28" w:rsidTr="004F5326" w14:paraId="0436323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9830E5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3C9672F" w14:textId="27BB29C8">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70885887" w14:textId="59A47950">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B926CF"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F129F1B"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86E825C"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28BDC10"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A862714" w14:textId="39AC7552">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7961F3B" w14:textId="281DAB00">
            <w:pPr>
              <w:spacing w:before="20" w:after="20" w:line="0" w:lineRule="atLeast"/>
              <w:jc w:val="right"/>
            </w:pPr>
            <w:r w:rsidRPr="00174442">
              <w:t>-</w:t>
            </w:r>
            <w:r w:rsidRPr="00174442" w:rsidR="00D30733">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538E2AB" w14:textId="1535DB2C">
            <w:pPr>
              <w:spacing w:before="20" w:after="20" w:line="0" w:lineRule="atLeast"/>
              <w:jc w:val="right"/>
            </w:pPr>
            <w:r w:rsidRPr="00174442">
              <w:t>-</w:t>
            </w:r>
            <w:r w:rsidRPr="00174442" w:rsidR="00D30733">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25C717E" w14:textId="4E25D4FD">
            <w:pPr>
              <w:spacing w:before="20" w:after="20" w:line="0" w:lineRule="atLeast"/>
              <w:jc w:val="right"/>
            </w:pPr>
            <w:r w:rsidRPr="00174442">
              <w:t>-</w:t>
            </w:r>
            <w:r w:rsidRPr="00174442" w:rsidR="00D30733">
              <w:t>5.2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F7AD187" w14:textId="1C68DBFB">
            <w:pPr>
              <w:spacing w:before="20" w:after="20" w:line="0" w:lineRule="atLeast"/>
              <w:jc w:val="right"/>
            </w:pPr>
            <w:r w:rsidRPr="00174442">
              <w:t>-</w:t>
            </w:r>
            <w:r w:rsidRPr="00174442" w:rsidR="00D30733">
              <w:t>5.6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5C51151" w14:textId="7DCBFF80">
            <w:pPr>
              <w:spacing w:before="20" w:after="20" w:line="0" w:lineRule="atLeast"/>
              <w:jc w:val="right"/>
            </w:pPr>
            <w:r w:rsidRPr="00174442">
              <w:t>-</w:t>
            </w:r>
            <w:r w:rsidRPr="00174442" w:rsidR="00D30733">
              <w:t>5.4</w:t>
            </w:r>
          </w:p>
        </w:tc>
      </w:tr>
      <w:tr w:rsidRPr="00174442" w:rsidR="00425F28" w:rsidTr="004F5326" w14:paraId="0DDF5B7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E30F6A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773C8A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FE6646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A75953"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31ABA0B"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35FF942" w14:textId="77777777">
            <w:pPr>
              <w:spacing w:before="20" w:after="20" w:line="0" w:lineRule="atLeast"/>
              <w:jc w:val="right"/>
            </w:pPr>
            <w:r w:rsidRPr="00174442">
              <w:t>5.8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3EA3AD7" w14:textId="1615D11B">
            <w:pPr>
              <w:spacing w:before="20" w:after="20" w:line="0" w:lineRule="atLeast"/>
              <w:jc w:val="right"/>
            </w:pPr>
            <w:r w:rsidRPr="00174442">
              <w:t>-</w:t>
            </w:r>
            <w:r w:rsidRPr="00174442" w:rsidR="00D30733">
              <w:t>2.5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DFF6C3" w14:textId="5E03B92C">
            <w:pPr>
              <w:spacing w:before="20" w:after="20" w:line="0" w:lineRule="atLeast"/>
              <w:jc w:val="right"/>
            </w:pPr>
            <w:r w:rsidRPr="00174442">
              <w:t>-</w:t>
            </w:r>
            <w:r w:rsidRPr="00174442" w:rsidR="00D30733">
              <w:t>4.4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A0A7A91" w14:textId="4FE3A7F2">
            <w:pPr>
              <w:spacing w:before="20" w:after="20" w:line="0" w:lineRule="atLeast"/>
              <w:jc w:val="right"/>
            </w:pPr>
            <w:r w:rsidRPr="00174442">
              <w:t>-</w:t>
            </w:r>
            <w:r w:rsidRPr="00174442" w:rsidR="00D30733">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F0D03D0" w14:textId="6BAEDC62">
            <w:pPr>
              <w:spacing w:before="20" w:after="20" w:line="0" w:lineRule="atLeast"/>
              <w:jc w:val="right"/>
            </w:pPr>
            <w:r w:rsidRPr="00174442">
              <w:t>-</w:t>
            </w:r>
            <w:r w:rsidRPr="00174442" w:rsidR="00D30733">
              <w:t>10.2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1581510" w14:textId="2E4983E7">
            <w:pPr>
              <w:spacing w:before="20" w:after="20" w:line="0" w:lineRule="atLeast"/>
              <w:jc w:val="right"/>
            </w:pPr>
            <w:r w:rsidRPr="00174442">
              <w:t>-</w:t>
            </w:r>
            <w:r w:rsidRPr="00174442" w:rsidR="00D30733">
              <w:t>10.8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2CB9C3" w14:textId="555608C3">
            <w:pPr>
              <w:spacing w:before="20" w:after="20" w:line="0" w:lineRule="atLeast"/>
              <w:jc w:val="right"/>
            </w:pPr>
            <w:r w:rsidRPr="00174442">
              <w:t>-</w:t>
            </w:r>
            <w:r w:rsidRPr="00174442" w:rsidR="00D30733">
              <w:t>10.5</w:t>
            </w:r>
          </w:p>
        </w:tc>
      </w:tr>
      <w:tr w:rsidRPr="00174442" w:rsidR="00425F28" w:rsidTr="004F5326" w14:paraId="5FE16E3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CC48DB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B7E7DA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EA6478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C12EF2B"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6E1864"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3AA9104"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18A1462" w14:textId="609B047E">
            <w:pPr>
              <w:spacing w:before="20" w:after="20" w:line="0" w:lineRule="atLeast"/>
              <w:jc w:val="right"/>
            </w:pPr>
            <w:r w:rsidRPr="00174442">
              <w:t>-</w:t>
            </w:r>
            <w:r w:rsidRPr="00174442" w:rsidR="00D30733">
              <w:t>3.6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93CA37C" w14:textId="360845F1">
            <w:pPr>
              <w:spacing w:before="20" w:after="20" w:line="0" w:lineRule="atLeast"/>
              <w:jc w:val="right"/>
            </w:pPr>
            <w:r w:rsidRPr="00174442">
              <w:t>-</w:t>
            </w:r>
            <w:r w:rsidRPr="00174442" w:rsidR="00D30733">
              <w:t>6.2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6588226" w14:textId="7670052A">
            <w:pPr>
              <w:spacing w:before="20" w:after="20" w:line="0" w:lineRule="atLeast"/>
              <w:jc w:val="right"/>
            </w:pPr>
            <w:r w:rsidRPr="00174442">
              <w:t>-</w:t>
            </w:r>
            <w:r w:rsidRPr="00174442" w:rsidR="00D30733">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C85B053" w14:textId="42831B90">
            <w:pPr>
              <w:spacing w:before="20" w:after="20" w:line="0" w:lineRule="atLeast"/>
              <w:jc w:val="right"/>
            </w:pPr>
            <w:r w:rsidRPr="00174442">
              <w:t>-</w:t>
            </w:r>
            <w:r w:rsidRPr="00174442" w:rsidR="00D30733">
              <w:t>14.3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FCA5169" w14:textId="3AC52E2B">
            <w:pPr>
              <w:spacing w:before="20" w:after="20" w:line="0" w:lineRule="atLeast"/>
              <w:jc w:val="right"/>
            </w:pPr>
            <w:r w:rsidRPr="00174442">
              <w:t>-</w:t>
            </w:r>
            <w:r w:rsidRPr="00174442" w:rsidR="00D30733">
              <w:t>15.2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FA1DE7E" w14:textId="3988ECB5">
            <w:pPr>
              <w:spacing w:before="20" w:after="20" w:line="0" w:lineRule="atLeast"/>
              <w:jc w:val="right"/>
            </w:pPr>
            <w:r w:rsidRPr="00174442">
              <w:t>-</w:t>
            </w:r>
            <w:r w:rsidRPr="00174442" w:rsidR="00D30733">
              <w:t>14.7</w:t>
            </w:r>
          </w:p>
        </w:tc>
      </w:tr>
      <w:tr w:rsidRPr="00174442" w:rsidR="00425F28" w:rsidTr="004F5326" w14:paraId="6093F81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64D7FF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63397C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4526DBB" w14:textId="6744211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4880D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D8487A2"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0543A87"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A561D5D" w14:textId="3B543CCF">
            <w:pPr>
              <w:spacing w:before="20" w:after="20" w:line="0" w:lineRule="atLeast"/>
              <w:jc w:val="right"/>
            </w:pPr>
            <w:r w:rsidRPr="00174442">
              <w:t>-</w:t>
            </w:r>
            <w:r w:rsidRPr="00174442" w:rsidR="00D30733">
              <w:t>2.1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4B16E32" w14:textId="29ADAABD">
            <w:pPr>
              <w:spacing w:before="20" w:after="20" w:line="0" w:lineRule="atLeast"/>
              <w:jc w:val="right"/>
            </w:pPr>
            <w:r w:rsidRPr="00174442">
              <w:t>-</w:t>
            </w:r>
            <w:r w:rsidRPr="00174442" w:rsidR="00D30733">
              <w:t>3.7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5DD6648" w14:textId="067BF0D3">
            <w:pPr>
              <w:spacing w:before="20" w:after="20" w:line="0" w:lineRule="atLeast"/>
              <w:jc w:val="right"/>
            </w:pPr>
            <w:r w:rsidRPr="00174442">
              <w:t>-</w:t>
            </w:r>
            <w:r w:rsidRPr="00174442" w:rsidR="00D30733">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9A9A423" w14:textId="5BD29229">
            <w:pPr>
              <w:spacing w:before="20" w:after="20" w:line="0" w:lineRule="atLeast"/>
              <w:jc w:val="right"/>
            </w:pPr>
            <w:r w:rsidRPr="00174442">
              <w:t>-</w:t>
            </w:r>
            <w:r w:rsidRPr="00174442" w:rsidR="00D30733">
              <w:t>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C0A8D3C" w14:textId="383E21FC">
            <w:pPr>
              <w:spacing w:before="20" w:after="20" w:line="0" w:lineRule="atLeast"/>
              <w:jc w:val="right"/>
            </w:pPr>
            <w:r w:rsidRPr="00174442">
              <w:t>-</w:t>
            </w:r>
            <w:r w:rsidRPr="00174442" w:rsidR="00D30733">
              <w:t>8.9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D90B51" w14:textId="42AA9A63">
            <w:pPr>
              <w:spacing w:before="20" w:after="20" w:line="0" w:lineRule="atLeast"/>
              <w:jc w:val="right"/>
            </w:pPr>
            <w:r w:rsidRPr="00174442">
              <w:t>-</w:t>
            </w:r>
            <w:r w:rsidRPr="00174442" w:rsidR="00D30733">
              <w:t>8.6</w:t>
            </w:r>
          </w:p>
        </w:tc>
      </w:tr>
      <w:tr w:rsidRPr="00174442" w:rsidR="001A645D" w:rsidTr="004443F4" w14:paraId="211D838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7A0959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698A863" w14:textId="25F199A3">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3980BD93" w14:textId="4B36CC38">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AF5818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777CD32"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07E23D"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B7F074B" w14:textId="779A2E85">
            <w:pPr>
              <w:spacing w:before="20" w:after="20" w:line="0" w:lineRule="atLeast"/>
              <w:jc w:val="right"/>
            </w:pPr>
            <w:r w:rsidRPr="00174442">
              <w:t>-</w:t>
            </w:r>
            <w:r w:rsidRPr="00174442" w:rsidR="00D30733">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3478683" w14:textId="70F796A8">
            <w:pPr>
              <w:spacing w:before="20" w:after="20" w:line="0" w:lineRule="atLeast"/>
              <w:jc w:val="right"/>
            </w:pPr>
            <w:r w:rsidRPr="00174442">
              <w:t>-</w:t>
            </w:r>
            <w:r w:rsidRPr="00174442" w:rsidR="00D30733">
              <w:t>3.0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A002742" w14:textId="655B8C10">
            <w:pPr>
              <w:spacing w:before="20" w:after="20" w:line="0" w:lineRule="atLeast"/>
              <w:jc w:val="right"/>
            </w:pPr>
            <w:r w:rsidRPr="00174442">
              <w:t>-</w:t>
            </w:r>
            <w:r w:rsidRPr="00174442" w:rsidR="00D30733">
              <w:t>4.9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2EED662" w14:textId="04192459">
            <w:pPr>
              <w:spacing w:before="20" w:after="20" w:line="0" w:lineRule="atLeast"/>
              <w:jc w:val="right"/>
            </w:pPr>
            <w:r w:rsidRPr="00174442">
              <w:t>-</w:t>
            </w:r>
            <w:r w:rsidRPr="00174442" w:rsidR="00D30733">
              <w:t>3.1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FA34B69" w14:textId="53941856">
            <w:pPr>
              <w:spacing w:before="20" w:after="20" w:line="0" w:lineRule="atLeast"/>
              <w:jc w:val="right"/>
            </w:pPr>
            <w:r w:rsidRPr="00174442">
              <w:t>-</w:t>
            </w:r>
            <w:r w:rsidRPr="00174442" w:rsidR="00D30733">
              <w:t>9.8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690E4DF" w14:textId="7376894F">
            <w:pPr>
              <w:spacing w:before="20" w:after="20" w:line="0" w:lineRule="atLeast"/>
              <w:jc w:val="right"/>
            </w:pPr>
            <w:r w:rsidRPr="00174442">
              <w:t>-</w:t>
            </w:r>
            <w:r w:rsidRPr="00174442" w:rsidR="00D30733">
              <w:t>10.0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FA8FDCD" w14:textId="257E9562">
            <w:pPr>
              <w:spacing w:before="20" w:after="20" w:line="0" w:lineRule="atLeast"/>
              <w:jc w:val="right"/>
            </w:pPr>
            <w:r w:rsidRPr="00174442">
              <w:t>-</w:t>
            </w:r>
            <w:r w:rsidRPr="00174442" w:rsidR="00D30733">
              <w:t>9.4</w:t>
            </w:r>
          </w:p>
        </w:tc>
      </w:tr>
      <w:tr w:rsidRPr="00174442" w:rsidR="001A645D" w:rsidTr="004443F4" w14:paraId="4EB984B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44CAF8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CF5EEA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D19A7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11FB599"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869DC6"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F5FA40D" w14:textId="0435A9D8">
            <w:pPr>
              <w:spacing w:before="20" w:after="20" w:line="0" w:lineRule="atLeast"/>
              <w:jc w:val="right"/>
            </w:pPr>
            <w:r w:rsidRPr="00174442">
              <w:t>-</w:t>
            </w:r>
            <w:r w:rsidRPr="00174442" w:rsidR="00D30733">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3254882" w14:textId="19C183C3">
            <w:pPr>
              <w:spacing w:before="20" w:after="20" w:line="0" w:lineRule="atLeast"/>
              <w:jc w:val="right"/>
            </w:pPr>
            <w:r w:rsidRPr="00174442">
              <w:t>-</w:t>
            </w:r>
            <w:r w:rsidRPr="00174442" w:rsidR="00D30733">
              <w:t>5.9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85B8F80" w14:textId="2FE87D79">
            <w:pPr>
              <w:spacing w:before="20" w:after="20" w:line="0" w:lineRule="atLeast"/>
              <w:jc w:val="right"/>
            </w:pPr>
            <w:r w:rsidRPr="00174442">
              <w:t>-</w:t>
            </w:r>
            <w:r w:rsidRPr="00174442" w:rsidR="00D30733">
              <w:t>9.5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B9CE708" w14:textId="05225630">
            <w:pPr>
              <w:spacing w:before="20" w:after="20" w:line="0" w:lineRule="atLeast"/>
              <w:jc w:val="right"/>
            </w:pPr>
            <w:r w:rsidRPr="00174442">
              <w:t>-</w:t>
            </w:r>
            <w:r w:rsidRPr="00174442" w:rsidR="00D30733">
              <w:t>5.9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D580D53" w14:textId="11513101">
            <w:pPr>
              <w:spacing w:before="20" w:after="20" w:line="0" w:lineRule="atLeast"/>
              <w:jc w:val="right"/>
            </w:pPr>
            <w:r w:rsidRPr="00174442">
              <w:t>-</w:t>
            </w:r>
            <w:r w:rsidRPr="00174442" w:rsidR="00D30733">
              <w:t>19.1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60406D1" w14:textId="72D1A45D">
            <w:pPr>
              <w:spacing w:before="20" w:after="20" w:line="0" w:lineRule="atLeast"/>
              <w:jc w:val="right"/>
            </w:pPr>
            <w:r w:rsidRPr="00174442">
              <w:t>-</w:t>
            </w:r>
            <w:r w:rsidRPr="00174442" w:rsidR="00D30733">
              <w:t>19.4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386355B" w14:textId="6F9B7C0B">
            <w:pPr>
              <w:spacing w:before="20" w:after="20" w:line="0" w:lineRule="atLeast"/>
              <w:jc w:val="right"/>
            </w:pPr>
            <w:r w:rsidRPr="00174442">
              <w:t>-</w:t>
            </w:r>
            <w:r w:rsidRPr="00174442" w:rsidR="00D30733">
              <w:t>18.3</w:t>
            </w:r>
          </w:p>
        </w:tc>
      </w:tr>
      <w:tr w:rsidRPr="00174442" w:rsidR="001A645D" w:rsidTr="004443F4" w14:paraId="30D7FBB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E25B4E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799D9E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448966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FBDFAEE"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504152" w14:textId="77777777">
            <w:pPr>
              <w:spacing w:before="20" w:after="20" w:line="0" w:lineRule="atLeast"/>
              <w:jc w:val="right"/>
            </w:pPr>
            <w:r w:rsidRPr="00174442">
              <w:t>7.2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FE6BDDB" w14:textId="3AF2A05E">
            <w:pPr>
              <w:spacing w:before="20" w:after="20" w:line="0" w:lineRule="atLeast"/>
              <w:jc w:val="right"/>
            </w:pPr>
            <w:r w:rsidRPr="00174442">
              <w:t>-</w:t>
            </w:r>
            <w:r w:rsidRPr="00174442" w:rsidR="00D30733">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20E56F2" w14:textId="08FEFF0F">
            <w:pPr>
              <w:spacing w:before="20" w:after="20" w:line="0" w:lineRule="atLeast"/>
              <w:jc w:val="right"/>
            </w:pPr>
            <w:r w:rsidRPr="00174442">
              <w:t>-</w:t>
            </w:r>
            <w:r w:rsidRPr="00174442" w:rsidR="00D30733">
              <w:t>8.3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B2A5A54" w14:textId="398B8BCF">
            <w:pPr>
              <w:spacing w:before="20" w:after="20" w:line="0" w:lineRule="atLeast"/>
              <w:jc w:val="right"/>
            </w:pPr>
            <w:r w:rsidRPr="00174442">
              <w:t>-</w:t>
            </w:r>
            <w:r w:rsidRPr="00174442" w:rsidR="00D30733">
              <w:t>13.4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2D82F3E" w14:textId="397F683B">
            <w:pPr>
              <w:spacing w:before="20" w:after="20" w:line="0" w:lineRule="atLeast"/>
              <w:jc w:val="right"/>
            </w:pPr>
            <w:r w:rsidRPr="00174442">
              <w:t>-</w:t>
            </w:r>
            <w:r w:rsidRPr="00174442" w:rsidR="00D30733">
              <w:t>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A993890" w14:textId="67CE65B7">
            <w:pPr>
              <w:spacing w:before="20" w:after="20" w:line="0" w:lineRule="atLeast"/>
              <w:jc w:val="right"/>
            </w:pPr>
            <w:r w:rsidRPr="00174442">
              <w:t>-</w:t>
            </w:r>
            <w:r w:rsidRPr="00174442" w:rsidR="00D30733">
              <w:t>26.8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31BBA63" w14:textId="742105DA">
            <w:pPr>
              <w:spacing w:before="20" w:after="20" w:line="0" w:lineRule="atLeast"/>
              <w:jc w:val="right"/>
            </w:pPr>
            <w:r w:rsidRPr="00174442">
              <w:t>-</w:t>
            </w:r>
            <w:r w:rsidRPr="00174442" w:rsidR="00D30733">
              <w:t>27.2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9CA4C26" w14:textId="31EA7D5F">
            <w:pPr>
              <w:spacing w:before="20" w:after="20" w:line="0" w:lineRule="atLeast"/>
              <w:jc w:val="right"/>
            </w:pPr>
            <w:r w:rsidRPr="00174442">
              <w:t>-</w:t>
            </w:r>
            <w:r w:rsidRPr="00174442" w:rsidR="00D30733">
              <w:t>25.8</w:t>
            </w:r>
          </w:p>
        </w:tc>
      </w:tr>
      <w:tr w:rsidRPr="00174442" w:rsidR="001A645D" w:rsidTr="009259C2" w14:paraId="4804F430"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8E1426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4BD1A7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5AE5301" w14:textId="6FF03D4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BB3112D"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FA6AD95"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5E1CD8" w14:textId="0C74E78B">
            <w:pPr>
              <w:spacing w:before="20" w:after="20" w:line="0" w:lineRule="atLeast"/>
              <w:jc w:val="right"/>
            </w:pPr>
            <w:r w:rsidRPr="00174442">
              <w:t>-</w:t>
            </w:r>
            <w:r w:rsidRPr="00174442" w:rsidR="00D30733">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D858413" w14:textId="7BE36C3A">
            <w:pPr>
              <w:spacing w:before="20" w:after="20" w:line="0" w:lineRule="atLeast"/>
              <w:jc w:val="right"/>
            </w:pPr>
            <w:r w:rsidRPr="00174442">
              <w:t>-</w:t>
            </w:r>
            <w:r w:rsidRPr="00174442" w:rsidR="00D30733">
              <w:t>4.9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628C58A" w14:textId="5EBBD7C4">
            <w:pPr>
              <w:spacing w:before="20" w:after="20" w:line="0" w:lineRule="atLeast"/>
              <w:jc w:val="right"/>
            </w:pPr>
            <w:r w:rsidRPr="00174442">
              <w:t>-</w:t>
            </w:r>
            <w:r w:rsidRPr="00174442" w:rsidR="00D30733">
              <w:t>7.9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52F03B1" w14:textId="67516D37">
            <w:pPr>
              <w:spacing w:before="20" w:after="20" w:line="0" w:lineRule="atLeast"/>
              <w:jc w:val="right"/>
            </w:pPr>
            <w:r w:rsidRPr="00174442">
              <w:t>-</w:t>
            </w:r>
            <w:r w:rsidRPr="00174442" w:rsidR="00D30733">
              <w:t>4.9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7AD7EDB" w14:textId="39D7D037">
            <w:pPr>
              <w:spacing w:before="20" w:after="20" w:line="0" w:lineRule="atLeast"/>
              <w:jc w:val="right"/>
            </w:pPr>
            <w:r w:rsidRPr="00174442">
              <w:t>-</w:t>
            </w:r>
            <w:r w:rsidRPr="00174442" w:rsidR="00D30733">
              <w:t>15.7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5E8846E" w14:textId="275BA3C6">
            <w:pPr>
              <w:spacing w:before="20" w:after="20" w:line="0" w:lineRule="atLeast"/>
              <w:jc w:val="right"/>
            </w:pPr>
            <w:r w:rsidRPr="00174442">
              <w:t>-</w:t>
            </w:r>
            <w:r w:rsidRPr="00174442" w:rsidR="00D30733">
              <w:t>16.0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42D46E1" w14:textId="01A6BBF3">
            <w:pPr>
              <w:spacing w:before="20" w:after="20" w:line="0" w:lineRule="atLeast"/>
              <w:jc w:val="right"/>
            </w:pPr>
            <w:r w:rsidRPr="00174442">
              <w:t>-</w:t>
            </w:r>
            <w:r w:rsidRPr="00174442" w:rsidR="00D30733">
              <w:t>15.1</w:t>
            </w:r>
          </w:p>
        </w:tc>
      </w:tr>
      <w:tr w:rsidRPr="00174442" w:rsidR="00425F28" w:rsidTr="004F5326" w14:paraId="227203E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118B619" w14:textId="16A67938">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C0E9CB3" w14:textId="748504A8">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479E3AAC" w14:textId="3A22731C">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C3DADF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546C36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C41461"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4E704E"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373A79" w14:textId="77777777">
            <w:pPr>
              <w:spacing w:before="20" w:after="20" w:line="0" w:lineRule="atLeast"/>
              <w:jc w:val="right"/>
            </w:pPr>
            <w:r w:rsidRPr="00174442">
              <w:t>0.9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0CB2181"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BD11AEB" w14:textId="77777777">
            <w:pPr>
              <w:spacing w:before="20" w:after="20" w:line="0" w:lineRule="atLeast"/>
              <w:jc w:val="right"/>
            </w:pPr>
            <w:r w:rsidRPr="00174442">
              <w:t>4.0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0028709" w14:textId="3B59198E">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C0319B1" w14:textId="64363693">
            <w:pPr>
              <w:spacing w:before="20" w:after="20" w:line="0" w:lineRule="atLeast"/>
              <w:jc w:val="right"/>
            </w:pPr>
            <w:r w:rsidRPr="00174442">
              <w:t>-</w:t>
            </w:r>
            <w:r w:rsidRPr="00174442" w:rsidR="00D30733">
              <w:t>0.8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FD88B3" w14:textId="77777777">
            <w:pPr>
              <w:spacing w:before="20" w:after="20" w:line="0" w:lineRule="atLeast"/>
              <w:jc w:val="right"/>
            </w:pPr>
            <w:r w:rsidRPr="00174442">
              <w:t>0.2</w:t>
            </w:r>
          </w:p>
        </w:tc>
      </w:tr>
      <w:tr w:rsidRPr="00174442" w:rsidR="00425F28" w:rsidTr="004F5326" w14:paraId="39E3A45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B0DB78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84759E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50461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69E888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E93DAD"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0EFCF04" w14:textId="77777777">
            <w:pPr>
              <w:spacing w:before="20" w:after="20" w:line="0" w:lineRule="atLeast"/>
              <w:jc w:val="right"/>
            </w:pPr>
            <w:r w:rsidRPr="00174442">
              <w:t>11.7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AE5BCFF"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A9055BB" w14:textId="0ED88504">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35D1A3"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1B80081" w14:textId="2373953D">
            <w:pPr>
              <w:spacing w:before="20" w:after="20" w:line="0" w:lineRule="atLeast"/>
              <w:jc w:val="right"/>
            </w:pPr>
            <w:r w:rsidRPr="00174442">
              <w:t>-</w:t>
            </w:r>
            <w:r w:rsidRPr="00174442" w:rsidR="00D30733">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AF827BC" w14:textId="24311423">
            <w:pPr>
              <w:spacing w:before="20" w:after="20" w:line="0" w:lineRule="atLeast"/>
              <w:jc w:val="right"/>
            </w:pPr>
            <w:r w:rsidRPr="00174442">
              <w:t>-</w:t>
            </w:r>
            <w:r w:rsidRPr="00174442" w:rsidR="00D30733">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D192D17" w14:textId="77777777">
            <w:pPr>
              <w:spacing w:before="20" w:after="20" w:line="0" w:lineRule="atLeast"/>
              <w:jc w:val="right"/>
            </w:pPr>
            <w:r w:rsidRPr="00174442">
              <w:t>0.4</w:t>
            </w:r>
          </w:p>
        </w:tc>
      </w:tr>
      <w:tr w:rsidRPr="00174442" w:rsidR="00425F28" w:rsidTr="004F5326" w14:paraId="526F9C6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D25A24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7CE9E5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C9D137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101C934"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90901A" w14:textId="77777777">
            <w:pPr>
              <w:spacing w:before="20" w:after="20" w:line="0" w:lineRule="atLeast"/>
              <w:jc w:val="right"/>
            </w:pPr>
            <w:r w:rsidRPr="00174442">
              <w:t>6.0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F528D6" w14:textId="77777777">
            <w:pPr>
              <w:spacing w:before="20" w:after="20" w:line="0" w:lineRule="atLeast"/>
              <w:jc w:val="right"/>
            </w:pPr>
            <w:r w:rsidRPr="00174442">
              <w:t>19.2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82C6917"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AC87EE7" w14:textId="09DE476D">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B9652C" w14:textId="77777777">
            <w:pPr>
              <w:spacing w:before="20" w:after="20" w:line="0" w:lineRule="atLeast"/>
              <w:jc w:val="right"/>
            </w:pPr>
            <w:r w:rsidRPr="00174442">
              <w:t>14.8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B6B0932" w14:textId="2F66E9BB">
            <w:pPr>
              <w:spacing w:before="20" w:after="20" w:line="0" w:lineRule="atLeast"/>
              <w:jc w:val="right"/>
            </w:pPr>
            <w:r w:rsidRPr="00174442">
              <w:t>-</w:t>
            </w:r>
            <w:r w:rsidRPr="00174442" w:rsidR="00D30733">
              <w:t>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44CB68F" w14:textId="1A216934">
            <w:pPr>
              <w:spacing w:before="20" w:after="20" w:line="0" w:lineRule="atLeast"/>
              <w:jc w:val="right"/>
            </w:pPr>
            <w:r w:rsidRPr="00174442">
              <w:t>-</w:t>
            </w:r>
            <w:r w:rsidRPr="00174442" w:rsidR="00D30733">
              <w:t>3.0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0434F0" w14:textId="77777777">
            <w:pPr>
              <w:spacing w:before="20" w:after="20" w:line="0" w:lineRule="atLeast"/>
              <w:jc w:val="right"/>
            </w:pPr>
            <w:r w:rsidRPr="00174442">
              <w:t>0.7</w:t>
            </w:r>
          </w:p>
        </w:tc>
      </w:tr>
      <w:tr w:rsidRPr="00174442" w:rsidR="00425F28" w:rsidTr="004F5326" w14:paraId="1F1EBF7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ECEE9C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2EAC4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37B2A08" w14:textId="0D0791D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082204"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0DCB42"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3B8F6F" w14:textId="77777777">
            <w:pPr>
              <w:spacing w:before="20" w:after="20" w:line="0" w:lineRule="atLeast"/>
              <w:jc w:val="right"/>
            </w:pPr>
            <w:r w:rsidRPr="00174442">
              <w:t>8.5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1FA7F7F"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1FA13D0" w14:textId="77777777">
            <w:pPr>
              <w:spacing w:before="20" w:after="20" w:line="0" w:lineRule="atLeast"/>
              <w:jc w:val="right"/>
            </w:pPr>
            <w:r w:rsidRPr="00174442">
              <w:t>0.0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1D6E2F5"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BCDCD63" w14:textId="01ADC293">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14D1685" w14:textId="020E38DA">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65D810" w14:textId="77777777">
            <w:pPr>
              <w:spacing w:before="20" w:after="20" w:line="0" w:lineRule="atLeast"/>
              <w:jc w:val="right"/>
            </w:pPr>
            <w:r w:rsidRPr="00174442">
              <w:t>0.3</w:t>
            </w:r>
          </w:p>
        </w:tc>
      </w:tr>
      <w:tr w:rsidRPr="00174442" w:rsidR="001A645D" w:rsidTr="004443F4" w14:paraId="0DD8B30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9A345E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7BD0EA1" w14:textId="76A7C68E">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7AE6DF05" w14:textId="37CCE90F">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606CD4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DFE36C5"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C8807D2"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A0DE79"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B83CA55" w14:textId="40AF83A8">
            <w:pPr>
              <w:spacing w:before="20" w:after="20" w:line="0" w:lineRule="atLeast"/>
              <w:jc w:val="right"/>
            </w:pPr>
            <w:r w:rsidRPr="00174442">
              <w:t>-</w:t>
            </w:r>
            <w:r w:rsidRPr="00174442" w:rsidR="00D30733">
              <w:t>1.3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9F5FAD0" w14:textId="285A9E9F">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CA3F8E4" w14:textId="37840464">
            <w:pPr>
              <w:spacing w:before="20" w:after="20" w:line="0" w:lineRule="atLeast"/>
              <w:jc w:val="right"/>
            </w:pPr>
            <w:r w:rsidRPr="00174442">
              <w:t>-</w:t>
            </w:r>
            <w:r w:rsidRPr="00174442" w:rsidR="00D30733">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990426E" w14:textId="5EA946DE">
            <w:pPr>
              <w:spacing w:before="20" w:after="20" w:line="0" w:lineRule="atLeast"/>
              <w:jc w:val="right"/>
            </w:pPr>
            <w:r w:rsidRPr="00174442">
              <w:t>-</w:t>
            </w:r>
            <w:r w:rsidRPr="00174442" w:rsidR="00D30733">
              <w:t>5.2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E515CB0" w14:textId="1F10AAFC">
            <w:pPr>
              <w:spacing w:before="20" w:after="20" w:line="0" w:lineRule="atLeast"/>
              <w:jc w:val="right"/>
            </w:pPr>
            <w:r w:rsidRPr="00174442">
              <w:t>-</w:t>
            </w:r>
            <w:r w:rsidRPr="00174442" w:rsidR="00D30733">
              <w:t>5.5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25DA6E6" w14:textId="5D7C5472">
            <w:pPr>
              <w:spacing w:before="20" w:after="20" w:line="0" w:lineRule="atLeast"/>
              <w:jc w:val="right"/>
            </w:pPr>
            <w:r w:rsidRPr="00174442">
              <w:t>-</w:t>
            </w:r>
            <w:r w:rsidRPr="00174442" w:rsidR="00D30733">
              <w:t>5.3</w:t>
            </w:r>
          </w:p>
        </w:tc>
      </w:tr>
      <w:tr w:rsidRPr="00174442" w:rsidR="001A645D" w:rsidTr="009259C2" w14:paraId="196C3067"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D58D58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405836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28EBF9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58CE08"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EE5025D"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2989490"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2880593" w14:textId="05C07D86">
            <w:pPr>
              <w:spacing w:before="20" w:after="20" w:line="0" w:lineRule="atLeast"/>
              <w:jc w:val="right"/>
            </w:pPr>
            <w:r w:rsidRPr="00174442">
              <w:t>-</w:t>
            </w:r>
            <w:r w:rsidRPr="00174442" w:rsidR="00D30733">
              <w:t>2.9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74A80CA" w14:textId="449C2491">
            <w:pPr>
              <w:spacing w:before="20" w:after="20" w:line="0" w:lineRule="atLeast"/>
              <w:jc w:val="right"/>
            </w:pPr>
            <w:r w:rsidRPr="00174442">
              <w:t>-</w:t>
            </w:r>
            <w:r w:rsidRPr="00174442" w:rsidR="00D30733">
              <w:t>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03B9B8E" w14:textId="3533B2EE">
            <w:pPr>
              <w:spacing w:before="20" w:after="20" w:line="0" w:lineRule="atLeast"/>
              <w:jc w:val="right"/>
            </w:pPr>
            <w:r w:rsidRPr="00174442">
              <w:t>-</w:t>
            </w:r>
            <w:r w:rsidRPr="00174442" w:rsidR="00D30733">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9CB5CB8" w14:textId="1B642FA7">
            <w:pPr>
              <w:spacing w:before="20" w:after="20" w:line="0" w:lineRule="atLeast"/>
              <w:jc w:val="right"/>
            </w:pPr>
            <w:r w:rsidRPr="00174442">
              <w:t>-</w:t>
            </w:r>
            <w:r w:rsidRPr="00174442" w:rsidR="00D30733">
              <w:t>11.5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9B0D949" w14:textId="6D84CF50">
            <w:pPr>
              <w:spacing w:before="20" w:after="20" w:line="0" w:lineRule="atLeast"/>
              <w:jc w:val="right"/>
            </w:pPr>
            <w:r w:rsidRPr="00174442">
              <w:t>-</w:t>
            </w:r>
            <w:r w:rsidRPr="00174442" w:rsidR="00D30733">
              <w:t>12.2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08C8236" w14:textId="1B12325E">
            <w:pPr>
              <w:spacing w:before="20" w:after="20" w:line="0" w:lineRule="atLeast"/>
              <w:jc w:val="right"/>
            </w:pPr>
            <w:r w:rsidRPr="00174442">
              <w:t>-</w:t>
            </w:r>
            <w:r w:rsidRPr="00174442" w:rsidR="00D30733">
              <w:t>11.8</w:t>
            </w:r>
          </w:p>
        </w:tc>
      </w:tr>
      <w:tr w:rsidRPr="00174442" w:rsidR="001A645D" w:rsidTr="009259C2" w14:paraId="1213F61E"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689B0A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B4A598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E592A4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B76292"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F4D5C39" w14:textId="77777777">
            <w:pPr>
              <w:spacing w:before="20" w:after="20" w:line="0" w:lineRule="atLeast"/>
              <w:jc w:val="right"/>
            </w:pPr>
            <w:r w:rsidRPr="00174442">
              <w:t>7.4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D7C0BD"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109D7D2" w14:textId="2422EED5">
            <w:pPr>
              <w:spacing w:before="20" w:after="20" w:line="0" w:lineRule="atLeast"/>
              <w:jc w:val="right"/>
            </w:pPr>
            <w:r w:rsidRPr="00174442">
              <w:t>-</w:t>
            </w:r>
            <w:r w:rsidRPr="00174442" w:rsidR="00D30733">
              <w:t>4.7</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1A95FDE" w14:textId="6B311B12">
            <w:pPr>
              <w:spacing w:before="20" w:after="20" w:line="0" w:lineRule="atLeast"/>
              <w:jc w:val="right"/>
            </w:pPr>
            <w:r w:rsidRPr="00174442">
              <w:t>-</w:t>
            </w:r>
            <w:r w:rsidRPr="00174442" w:rsidR="00D30733">
              <w:t>8.2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9CF938E" w14:textId="55E87C7F">
            <w:pPr>
              <w:spacing w:before="20" w:after="20" w:line="0" w:lineRule="atLeast"/>
              <w:jc w:val="right"/>
            </w:pPr>
            <w:r w:rsidRPr="00174442">
              <w:t>-</w:t>
            </w:r>
            <w:r w:rsidRPr="00174442" w:rsidR="00D30733">
              <w:t>0.8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5C6223" w14:textId="52FCF0D2">
            <w:pPr>
              <w:spacing w:before="20" w:after="20" w:line="0" w:lineRule="atLeast"/>
              <w:jc w:val="right"/>
            </w:pPr>
            <w:r w:rsidRPr="00174442">
              <w:t>-</w:t>
            </w:r>
            <w:r w:rsidRPr="00174442" w:rsidR="00D30733">
              <w:t>18.9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22DB15B" w14:textId="4CAF9C94">
            <w:pPr>
              <w:spacing w:before="20" w:after="20" w:line="0" w:lineRule="atLeast"/>
              <w:jc w:val="right"/>
            </w:pPr>
            <w:r w:rsidRPr="00174442">
              <w:t>-</w:t>
            </w:r>
            <w:r w:rsidRPr="00174442" w:rsidR="00D30733">
              <w:t>20.1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DF9C554" w14:textId="0816B003">
            <w:pPr>
              <w:spacing w:before="20" w:after="20" w:line="0" w:lineRule="atLeast"/>
              <w:jc w:val="right"/>
            </w:pPr>
            <w:r w:rsidRPr="00174442">
              <w:t>-</w:t>
            </w:r>
            <w:r w:rsidRPr="00174442" w:rsidR="00D30733">
              <w:t>19.4</w:t>
            </w:r>
          </w:p>
        </w:tc>
      </w:tr>
      <w:tr w:rsidRPr="00174442" w:rsidR="001A645D" w:rsidTr="009259C2" w14:paraId="0769114A"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2D5A52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92CC0B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4EA5BF6" w14:textId="4A35273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D6D5C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5D49606"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78C56E6"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DEE6C8D" w14:textId="4CB225D2">
            <w:pPr>
              <w:spacing w:before="20" w:after="20" w:line="0" w:lineRule="atLeast"/>
              <w:jc w:val="right"/>
            </w:pPr>
            <w:r w:rsidRPr="00174442">
              <w:t>-</w:t>
            </w:r>
            <w:r w:rsidRPr="00174442" w:rsidR="00D30733">
              <w:t>2.1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EC74380" w14:textId="6961CBE4">
            <w:pPr>
              <w:spacing w:before="20" w:after="20" w:line="0" w:lineRule="atLeast"/>
              <w:jc w:val="right"/>
            </w:pPr>
            <w:r w:rsidRPr="00174442">
              <w:t>-</w:t>
            </w:r>
            <w:r w:rsidRPr="00174442" w:rsidR="00D30733">
              <w:t>3.7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D755D04" w14:textId="67D7EB87">
            <w:pPr>
              <w:spacing w:before="20" w:after="20" w:line="0" w:lineRule="atLeast"/>
              <w:jc w:val="right"/>
            </w:pPr>
            <w:r w:rsidRPr="00174442">
              <w:t>-</w:t>
            </w:r>
            <w:r w:rsidRPr="00174442" w:rsidR="00D30733">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A7E424A" w14:textId="617383FD">
            <w:pPr>
              <w:spacing w:before="20" w:after="20" w:line="0" w:lineRule="atLeast"/>
              <w:jc w:val="right"/>
            </w:pPr>
            <w:r w:rsidRPr="00174442">
              <w:t>-</w:t>
            </w:r>
            <w:r w:rsidRPr="00174442" w:rsidR="00D30733">
              <w:t>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8C1D092" w14:textId="279B7AF8">
            <w:pPr>
              <w:spacing w:before="20" w:after="20" w:line="0" w:lineRule="atLeast"/>
              <w:jc w:val="right"/>
            </w:pPr>
            <w:r w:rsidRPr="00174442">
              <w:t>-</w:t>
            </w:r>
            <w:r w:rsidRPr="00174442" w:rsidR="00D30733">
              <w:t>8.9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E6B5A03" w14:textId="12C951D1">
            <w:pPr>
              <w:spacing w:before="20" w:after="20" w:line="0" w:lineRule="atLeast"/>
              <w:jc w:val="right"/>
            </w:pPr>
            <w:r w:rsidRPr="00174442">
              <w:t>-</w:t>
            </w:r>
            <w:r w:rsidRPr="00174442" w:rsidR="00D30733">
              <w:t>8.6</w:t>
            </w:r>
          </w:p>
        </w:tc>
      </w:tr>
      <w:tr w:rsidRPr="00174442" w:rsidR="00425F28" w:rsidTr="009259C2" w14:paraId="1FEE3E18"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4C90272"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E6FC2F5" w14:textId="50546A9C">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7096E7EC" w14:textId="455D943F">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84C4E68"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68C76B"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8B73355"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390717" w14:textId="29185A87">
            <w:pPr>
              <w:spacing w:before="20" w:after="20" w:line="0" w:lineRule="atLeast"/>
              <w:jc w:val="right"/>
            </w:pPr>
            <w:r w:rsidRPr="00174442">
              <w:t>-</w:t>
            </w:r>
            <w:r w:rsidRPr="00174442" w:rsidR="00D30733">
              <w:t>0.3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1D1D492" w14:textId="2655A76A">
            <w:pPr>
              <w:spacing w:before="20" w:after="20" w:line="0" w:lineRule="atLeast"/>
              <w:jc w:val="right"/>
            </w:pPr>
            <w:r w:rsidRPr="00174442">
              <w:t>-</w:t>
            </w:r>
            <w:r w:rsidRPr="00174442" w:rsidR="00D30733">
              <w:t>3.0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9D4CF5D" w14:textId="3F045417">
            <w:pPr>
              <w:spacing w:before="20" w:after="20" w:line="0" w:lineRule="atLeast"/>
              <w:jc w:val="right"/>
            </w:pPr>
            <w:r w:rsidRPr="00174442">
              <w:t>-</w:t>
            </w:r>
            <w:r w:rsidRPr="00174442" w:rsidR="00D30733">
              <w:t>4.8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423F309" w14:textId="241AD43E">
            <w:pPr>
              <w:spacing w:before="20" w:after="20" w:line="0" w:lineRule="atLeast"/>
              <w:jc w:val="right"/>
            </w:pPr>
            <w:r w:rsidRPr="00174442">
              <w:t>-</w:t>
            </w:r>
            <w:r w:rsidRPr="00174442" w:rsidR="00D30733">
              <w:t>3.0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22F685A" w14:textId="344D18DA">
            <w:pPr>
              <w:spacing w:before="20" w:after="20" w:line="0" w:lineRule="atLeast"/>
              <w:jc w:val="right"/>
            </w:pPr>
            <w:r w:rsidRPr="00174442">
              <w:t>-</w:t>
            </w:r>
            <w:r w:rsidRPr="00174442" w:rsidR="00D30733">
              <w:t>9.7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FC3147F" w14:textId="0CBF443B">
            <w:pPr>
              <w:spacing w:before="20" w:after="20" w:line="0" w:lineRule="atLeast"/>
              <w:jc w:val="right"/>
            </w:pPr>
            <w:r w:rsidRPr="00174442">
              <w:t>-</w:t>
            </w:r>
            <w:r w:rsidRPr="00174442" w:rsidR="00D30733">
              <w:t>9.8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9F610C5" w14:textId="20A94787">
            <w:pPr>
              <w:spacing w:before="20" w:after="20" w:line="0" w:lineRule="atLeast"/>
              <w:jc w:val="right"/>
            </w:pPr>
            <w:r w:rsidRPr="00174442">
              <w:t>-</w:t>
            </w:r>
            <w:r w:rsidRPr="00174442" w:rsidR="00D30733">
              <w:t>9.3</w:t>
            </w:r>
          </w:p>
        </w:tc>
      </w:tr>
      <w:tr w:rsidRPr="00174442" w:rsidR="00425F28" w:rsidTr="009259C2" w14:paraId="0996BE72"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1D0E11C"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558A01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02D061"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B00BEED" w14:textId="77777777">
            <w:pPr>
              <w:spacing w:before="20" w:after="20" w:line="0" w:lineRule="atLeast"/>
              <w:jc w:val="right"/>
            </w:pPr>
            <w:r w:rsidRPr="00174442">
              <w:t>1.6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6A971F2" w14:textId="77777777">
            <w:pPr>
              <w:spacing w:before="20" w:after="20" w:line="0" w:lineRule="atLeast"/>
              <w:jc w:val="right"/>
            </w:pPr>
            <w:r w:rsidRPr="00174442">
              <w:t>5.8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D8547D4" w14:textId="1929D372">
            <w:pPr>
              <w:spacing w:before="20" w:after="20" w:line="0" w:lineRule="atLeast"/>
              <w:jc w:val="right"/>
            </w:pPr>
            <w:r w:rsidRPr="00174442">
              <w:t>-</w:t>
            </w:r>
            <w:r w:rsidRPr="00174442" w:rsidR="00D30733">
              <w:t>0.6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D214D9B" w14:textId="74A1883D">
            <w:pPr>
              <w:spacing w:before="20" w:after="20" w:line="0" w:lineRule="atLeast"/>
              <w:jc w:val="right"/>
            </w:pPr>
            <w:r w:rsidRPr="00174442">
              <w:t>-</w:t>
            </w:r>
            <w:r w:rsidRPr="00174442" w:rsidR="00D30733">
              <w:t>6.6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1AB18FD" w14:textId="73F48577">
            <w:pPr>
              <w:spacing w:before="20" w:after="20" w:line="0" w:lineRule="atLeast"/>
              <w:jc w:val="right"/>
            </w:pPr>
            <w:r w:rsidRPr="00174442">
              <w:t>-</w:t>
            </w:r>
            <w:r w:rsidRPr="00174442" w:rsidR="00D30733">
              <w:t>10.7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BEA680A" w14:textId="06B1296F">
            <w:pPr>
              <w:spacing w:before="20" w:after="20" w:line="0" w:lineRule="atLeast"/>
              <w:jc w:val="right"/>
            </w:pPr>
            <w:r w:rsidRPr="00174442">
              <w:t>-</w:t>
            </w:r>
            <w:r w:rsidRPr="00174442" w:rsidR="00D30733">
              <w:t>6.7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AA64870" w14:textId="558F3CE6">
            <w:pPr>
              <w:spacing w:before="20" w:after="20" w:line="0" w:lineRule="atLeast"/>
              <w:jc w:val="right"/>
            </w:pPr>
            <w:r w:rsidRPr="00174442">
              <w:t>-</w:t>
            </w:r>
            <w:r w:rsidRPr="00174442" w:rsidR="00D30733">
              <w:t>21.5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835AD74" w14:textId="73201885">
            <w:pPr>
              <w:spacing w:before="20" w:after="20" w:line="0" w:lineRule="atLeast"/>
              <w:jc w:val="right"/>
            </w:pPr>
            <w:r w:rsidRPr="00174442">
              <w:t>-</w:t>
            </w:r>
            <w:r w:rsidRPr="00174442" w:rsidR="00D30733">
              <w:t>21.8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E4C20E5" w14:textId="3159A5C5">
            <w:pPr>
              <w:spacing w:before="20" w:after="20" w:line="0" w:lineRule="atLeast"/>
              <w:jc w:val="right"/>
            </w:pPr>
            <w:r w:rsidRPr="00174442">
              <w:t>-</w:t>
            </w:r>
            <w:r w:rsidRPr="00174442" w:rsidR="00D30733">
              <w:t>20.7</w:t>
            </w:r>
          </w:p>
        </w:tc>
      </w:tr>
      <w:tr w:rsidRPr="00174442" w:rsidR="00425F28" w:rsidTr="009259C2" w14:paraId="162D395B"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714D94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5E1608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40D0C4"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95D22E"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DAD2CE3" w14:textId="77777777">
            <w:pPr>
              <w:spacing w:before="20" w:after="20" w:line="0" w:lineRule="atLeast"/>
              <w:jc w:val="right"/>
            </w:pPr>
            <w:r w:rsidRPr="00174442">
              <w:t>9.5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79FFC2C" w14:textId="57394F5B">
            <w:pPr>
              <w:spacing w:before="20" w:after="20" w:line="0" w:lineRule="atLeast"/>
              <w:jc w:val="right"/>
            </w:pPr>
            <w:r w:rsidRPr="00174442">
              <w:t>-</w:t>
            </w:r>
            <w:r w:rsidRPr="00174442" w:rsidR="00D30733">
              <w:t>1.0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F99F9A1" w14:textId="4CA63943">
            <w:pPr>
              <w:spacing w:before="20" w:after="20" w:line="0" w:lineRule="atLeast"/>
              <w:jc w:val="right"/>
            </w:pPr>
            <w:r w:rsidRPr="00174442">
              <w:t>-</w:t>
            </w:r>
            <w:r w:rsidRPr="00174442" w:rsidR="00D30733">
              <w:t>10.9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10A6092" w14:textId="1FEFAC10">
            <w:pPr>
              <w:spacing w:before="20" w:after="20" w:line="0" w:lineRule="atLeast"/>
              <w:jc w:val="right"/>
            </w:pPr>
            <w:r w:rsidRPr="00174442">
              <w:t>-</w:t>
            </w:r>
            <w:r w:rsidRPr="00174442" w:rsidR="00D30733">
              <w:t>17.7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62774AA" w14:textId="48A8AACB">
            <w:pPr>
              <w:spacing w:before="20" w:after="20" w:line="0" w:lineRule="atLeast"/>
              <w:jc w:val="right"/>
            </w:pPr>
            <w:r w:rsidRPr="00174442">
              <w:t>-</w:t>
            </w:r>
            <w:r w:rsidRPr="00174442" w:rsidR="00D30733">
              <w:t>11.1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2B37D5E" w14:textId="09AD0471">
            <w:pPr>
              <w:spacing w:before="20" w:after="20" w:line="0" w:lineRule="atLeast"/>
              <w:jc w:val="right"/>
            </w:pPr>
            <w:r w:rsidRPr="00174442">
              <w:t>-</w:t>
            </w:r>
            <w:r w:rsidRPr="00174442" w:rsidR="00D30733">
              <w:t>35.5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ADD504B" w14:textId="4D901C98">
            <w:pPr>
              <w:spacing w:before="20" w:after="20" w:line="0" w:lineRule="atLeast"/>
              <w:jc w:val="right"/>
            </w:pPr>
            <w:r w:rsidRPr="00174442">
              <w:t>-</w:t>
            </w:r>
            <w:r w:rsidRPr="00174442" w:rsidR="00D30733">
              <w:t>36.0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75E4296" w14:textId="2CA5E03E">
            <w:pPr>
              <w:spacing w:before="20" w:after="20" w:line="0" w:lineRule="atLeast"/>
              <w:jc w:val="right"/>
            </w:pPr>
            <w:r w:rsidRPr="00174442">
              <w:t>-</w:t>
            </w:r>
            <w:r w:rsidRPr="00174442" w:rsidR="00D30733">
              <w:t>34.1</w:t>
            </w:r>
          </w:p>
        </w:tc>
      </w:tr>
      <w:tr w:rsidRPr="00174442" w:rsidR="00425F28" w:rsidTr="009259C2" w14:paraId="47FB05C4"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FFE08C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2FA2FD3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AD9727D" w14:textId="5E894E4B">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309E5C7"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DC0B7E4" w14:textId="77777777">
            <w:pPr>
              <w:spacing w:before="20" w:after="20" w:line="0" w:lineRule="atLeast"/>
              <w:jc w:val="right"/>
            </w:pPr>
            <w:r w:rsidRPr="00174442">
              <w:t>4.2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55B934C" w14:textId="5C0184A9">
            <w:pPr>
              <w:spacing w:before="20" w:after="20" w:line="0" w:lineRule="atLeast"/>
              <w:jc w:val="right"/>
            </w:pPr>
            <w:r w:rsidRPr="00174442">
              <w:t>-</w:t>
            </w:r>
            <w:r w:rsidRPr="00174442" w:rsidR="00D30733">
              <w:t>0.5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52EB2E9" w14:textId="414B28E0">
            <w:pPr>
              <w:spacing w:before="20" w:after="20" w:line="0" w:lineRule="atLeast"/>
              <w:jc w:val="right"/>
            </w:pPr>
            <w:r w:rsidRPr="00174442">
              <w:t>-</w:t>
            </w:r>
            <w:r w:rsidRPr="00174442" w:rsidR="00D30733">
              <w:t>4.9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B92687C" w14:textId="7B6BFF46">
            <w:pPr>
              <w:spacing w:before="20" w:after="20" w:line="0" w:lineRule="atLeast"/>
              <w:jc w:val="right"/>
            </w:pPr>
            <w:r w:rsidRPr="00174442">
              <w:t>-</w:t>
            </w:r>
            <w:r w:rsidRPr="00174442" w:rsidR="00D30733">
              <w:t>7.9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ABF6711" w14:textId="792D21D4">
            <w:pPr>
              <w:spacing w:before="20" w:after="20" w:line="0" w:lineRule="atLeast"/>
              <w:jc w:val="right"/>
            </w:pPr>
            <w:r w:rsidRPr="00174442">
              <w:t>-</w:t>
            </w:r>
            <w:r w:rsidRPr="00174442" w:rsidR="00D30733">
              <w:t>4.9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BE1C121" w14:textId="5377B687">
            <w:pPr>
              <w:spacing w:before="20" w:after="20" w:line="0" w:lineRule="atLeast"/>
              <w:jc w:val="right"/>
            </w:pPr>
            <w:r w:rsidRPr="00174442">
              <w:t>-</w:t>
            </w:r>
            <w:r w:rsidRPr="00174442" w:rsidR="00D30733">
              <w:t>15.7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EBAF38A" w14:textId="32A24444">
            <w:pPr>
              <w:spacing w:before="20" w:after="20" w:line="0" w:lineRule="atLeast"/>
              <w:jc w:val="right"/>
            </w:pPr>
            <w:r w:rsidRPr="00174442">
              <w:t>-</w:t>
            </w:r>
            <w:r w:rsidRPr="00174442" w:rsidR="00D30733">
              <w:t>16.0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51DEC31" w14:textId="1621BBC6">
            <w:pPr>
              <w:spacing w:before="20" w:after="20" w:line="0" w:lineRule="atLeast"/>
              <w:jc w:val="right"/>
            </w:pPr>
            <w:r w:rsidRPr="00174442">
              <w:t>-</w:t>
            </w:r>
            <w:r w:rsidRPr="00174442" w:rsidR="00D30733">
              <w:t>15.1</w:t>
            </w:r>
          </w:p>
        </w:tc>
      </w:tr>
    </w:tbl>
    <w:p w:rsidRPr="00174442" w:rsidR="00D30733" w:rsidP="00D30733" w:rsidRDefault="00D30733" w14:paraId="0419149C" w14:textId="77777777"/>
    <w:p w:rsidRPr="00174442" w:rsidR="00D30733" w:rsidP="00323916" w:rsidRDefault="00D30733" w14:paraId="7BE4E117" w14:textId="6B9CC196">
      <w:pPr>
        <w:pStyle w:val="Appsub-heading"/>
        <w:numPr>
          <w:ilvl w:val="0"/>
          <w:numId w:val="78"/>
        </w:numPr>
      </w:pPr>
      <w:r w:rsidRPr="00174442">
        <w:t>Ovens Basin (basin number 403)</w:t>
      </w:r>
    </w:p>
    <w:p w:rsidRPr="00174442" w:rsidR="00D30733" w:rsidP="00D30733" w:rsidRDefault="00D30733" w14:paraId="169C3268" w14:textId="2591E944">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27</w:t>
      </w:r>
      <w:r w:rsidRPr="00174442">
        <w:fldChar w:fldCharType="end"/>
      </w:r>
      <w:r w:rsidRPr="00174442" w:rsidR="00740A90">
        <w:t>:</w:t>
      </w:r>
      <w:r w:rsidRPr="00174442">
        <w:t xml:space="preserve"> Projected climate change to apply to the post-1975 reference period for the Ovens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C4EAE" w:rsidTr="004443F4" w14:paraId="2A65D1CE"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8534BB" w:rsidR="00D30733" w:rsidP="008534BB" w:rsidRDefault="00D30733" w14:paraId="01468DC9" w14:textId="204CC307">
            <w:pPr>
              <w:pStyle w:val="TableHeadingCentre"/>
              <w:rPr>
                <w:b w:val="0"/>
              </w:rPr>
            </w:pPr>
          </w:p>
        </w:tc>
        <w:tc>
          <w:tcPr>
            <w:tcW w:w="2410" w:type="dxa"/>
            <w:tcBorders>
              <w:top w:val="single" w:color="auto" w:sz="4" w:space="0"/>
              <w:left w:val="single" w:color="auto" w:sz="4" w:space="0"/>
              <w:right w:val="single" w:color="auto" w:sz="4" w:space="0"/>
            </w:tcBorders>
          </w:tcPr>
          <w:p w:rsidRPr="008534BB" w:rsidR="00D30733" w:rsidP="008534BB" w:rsidRDefault="00D30733" w14:paraId="0ABA0EDF" w14:textId="2535E988">
            <w:pPr>
              <w:pStyle w:val="TableHeadingCentre"/>
              <w:rPr>
                <w:b w:val="0"/>
              </w:rPr>
            </w:pPr>
          </w:p>
        </w:tc>
        <w:tc>
          <w:tcPr>
            <w:tcW w:w="1276" w:type="dxa"/>
            <w:tcBorders>
              <w:top w:val="single" w:color="auto" w:sz="4" w:space="0"/>
              <w:left w:val="single" w:color="auto" w:sz="4" w:space="0"/>
              <w:right w:val="single" w:color="auto" w:sz="4" w:space="0"/>
            </w:tcBorders>
          </w:tcPr>
          <w:p w:rsidRPr="008534BB" w:rsidR="00D30733" w:rsidP="008534BB" w:rsidRDefault="00D30733" w14:paraId="1ED932FE" w14:textId="405F5B14">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0D85FF2C" w14:textId="641CCFDE">
            <w:pPr>
              <w:pStyle w:val="TableHeadingCentre"/>
              <w:rPr>
                <w:b w:val="0"/>
              </w:rPr>
            </w:pPr>
          </w:p>
        </w:tc>
        <w:tc>
          <w:tcPr>
            <w:tcW w:w="992" w:type="dxa"/>
            <w:tcBorders>
              <w:top w:val="single" w:color="auto" w:sz="4" w:space="0"/>
              <w:left w:val="single" w:color="auto" w:sz="4" w:space="0"/>
              <w:right w:val="single" w:color="auto" w:sz="4" w:space="0"/>
            </w:tcBorders>
          </w:tcPr>
          <w:p w:rsidRPr="008534BB" w:rsidR="00D30733" w:rsidP="008534BB" w:rsidRDefault="00D30733" w14:paraId="689B025A" w14:textId="42A58CF1">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8534BB" w:rsidR="00D30733" w:rsidP="008534BB" w:rsidRDefault="00D30733" w14:paraId="1DB62435" w14:textId="77777777">
            <w:pPr>
              <w:pStyle w:val="TableHeadingCentre"/>
              <w:rPr>
                <w:b w:val="0"/>
              </w:rPr>
            </w:pPr>
            <w:r w:rsidRPr="008534BB">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8534BB" w:rsidR="00D30733" w:rsidP="008534BB" w:rsidRDefault="00D30733" w14:paraId="6F97B774" w14:textId="77777777">
            <w:pPr>
              <w:pStyle w:val="TableHeadingCentre"/>
              <w:rPr>
                <w:b w:val="0"/>
              </w:rPr>
            </w:pPr>
            <w:r w:rsidRPr="008534BB">
              <w:t>Runoff (%)</w:t>
            </w:r>
          </w:p>
        </w:tc>
      </w:tr>
      <w:tr w:rsidRPr="00174442" w:rsidR="00E446B8" w:rsidTr="004443F4" w14:paraId="5330165F"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1F2E9EA2" w14:textId="61B53FD7">
            <w:pPr>
              <w:pStyle w:val="TableHeadingCentre"/>
              <w:rPr>
                <w:b w:val="0"/>
              </w:rPr>
            </w:pPr>
            <w:r w:rsidRPr="008534BB">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5A887BAD" w14:textId="015EF998">
            <w:pPr>
              <w:pStyle w:val="TableHeadingCentre"/>
              <w:rPr>
                <w:b w:val="0"/>
              </w:rPr>
            </w:pPr>
            <w:r w:rsidRPr="008534BB">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40FD78FC" w14:textId="3399F192">
            <w:pPr>
              <w:pStyle w:val="TableHeadingCentre"/>
              <w:rPr>
                <w:b w:val="0"/>
              </w:rPr>
            </w:pPr>
            <w:r w:rsidRPr="008534BB">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57172CEB" w14:textId="33D52E1B">
            <w:pPr>
              <w:pStyle w:val="TableHeadingCentre"/>
              <w:rPr>
                <w:b w:val="0"/>
              </w:rPr>
            </w:pPr>
            <w:r w:rsidRPr="008534BB">
              <w:t xml:space="preserve">Annual </w:t>
            </w:r>
            <w:r w:rsidRPr="00174442">
              <w:t>temp</w:t>
            </w:r>
            <w:r w:rsidRPr="008534BB">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D30733" w:rsidP="008534BB" w:rsidRDefault="004443F4" w14:paraId="2F231740" w14:textId="14568C67">
            <w:pPr>
              <w:pStyle w:val="TableHeadingCentre"/>
              <w:rPr>
                <w:b w:val="0"/>
              </w:rPr>
            </w:pPr>
            <w:r w:rsidRPr="008534BB">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703FD0F5" w14:textId="687EAC16">
            <w:pPr>
              <w:pStyle w:val="TableHeadingCentre"/>
              <w:rPr>
                <w:b w:val="0"/>
              </w:rPr>
            </w:pPr>
            <w:r w:rsidRPr="008534BB">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5B40379F" w14:textId="77777777">
            <w:pPr>
              <w:pStyle w:val="TableHeadingCentre"/>
              <w:rPr>
                <w:b w:val="0"/>
              </w:rPr>
            </w:pPr>
            <w:r w:rsidRPr="008534BB">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49A2A8E6" w14:textId="1E04AFE4">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00366D1B" w14:textId="34DC74FA">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4304475A" w14:textId="77777777">
            <w:pPr>
              <w:pStyle w:val="TableHeadingCentre"/>
              <w:rPr>
                <w:b w:val="0"/>
              </w:rPr>
            </w:pPr>
            <w:r w:rsidRPr="008534BB">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1632176C" w14:textId="088068AD">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D30733" w:rsidP="008534BB" w:rsidRDefault="00D30733" w14:paraId="1AB9564A" w14:textId="413C5DC2">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r>
      <w:tr w:rsidRPr="00174442" w:rsidR="001A645D" w:rsidTr="004443F4" w14:paraId="61D2DE1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6D70AE8" w14:textId="70180290">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32CA62AA" w14:textId="0C81B012">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1937DB51" w14:textId="5F6C6A75">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E577D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43221A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42F61D"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E89193"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E25827B"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00B6680" w14:textId="1E6A854F">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6810B7"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35642FA" w14:textId="7788D780">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F544C74" w14:textId="57C0455B">
            <w:pPr>
              <w:spacing w:before="20" w:after="20" w:line="0" w:lineRule="atLeast"/>
              <w:jc w:val="right"/>
            </w:pPr>
            <w:r w:rsidRPr="00174442">
              <w:t>-</w:t>
            </w:r>
            <w:r w:rsidRPr="00174442" w:rsidR="00D30733">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00603F6" w14:textId="063197A4">
            <w:pPr>
              <w:spacing w:before="20" w:after="20" w:line="0" w:lineRule="atLeast"/>
              <w:jc w:val="right"/>
            </w:pPr>
            <w:r w:rsidRPr="00174442">
              <w:t>-</w:t>
            </w:r>
            <w:r w:rsidRPr="00174442" w:rsidR="00D30733">
              <w:t>0.2</w:t>
            </w:r>
          </w:p>
        </w:tc>
      </w:tr>
      <w:tr w:rsidRPr="00174442" w:rsidR="001A645D" w:rsidTr="004443F4" w14:paraId="4783953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19EFD8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B70464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4615B3"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4BB352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CF27A00"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3F1643" w14:textId="77777777">
            <w:pPr>
              <w:spacing w:before="20" w:after="20" w:line="0" w:lineRule="atLeast"/>
              <w:jc w:val="right"/>
            </w:pPr>
            <w:r w:rsidRPr="00174442">
              <w:t>11.0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45CE06"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FD932B" w14:textId="3793316A">
            <w:pPr>
              <w:spacing w:before="20" w:after="20" w:line="0" w:lineRule="atLeast"/>
              <w:jc w:val="right"/>
            </w:pPr>
            <w:r w:rsidRPr="00174442">
              <w:t>-</w:t>
            </w:r>
            <w:r w:rsidRPr="00174442" w:rsidR="00D30733">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03D467"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4F84FF5" w14:textId="24DB8A3F">
            <w:pPr>
              <w:spacing w:before="20" w:after="20" w:line="0" w:lineRule="atLeast"/>
              <w:jc w:val="right"/>
            </w:pPr>
            <w:r w:rsidRPr="00174442">
              <w:t>-</w:t>
            </w:r>
            <w:r w:rsidRPr="00174442" w:rsidR="00D30733">
              <w:t>1.8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52029FE" w14:textId="15536B74">
            <w:pPr>
              <w:spacing w:before="20" w:after="20" w:line="0" w:lineRule="atLeast"/>
              <w:jc w:val="right"/>
            </w:pPr>
            <w:r w:rsidRPr="00174442">
              <w:t>-</w:t>
            </w:r>
            <w:r w:rsidRPr="00174442" w:rsidR="00D30733">
              <w:t>2.2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DF7D3C3" w14:textId="3C4E0F71">
            <w:pPr>
              <w:spacing w:before="20" w:after="20" w:line="0" w:lineRule="atLeast"/>
              <w:jc w:val="right"/>
            </w:pPr>
            <w:r w:rsidRPr="00174442">
              <w:t>-</w:t>
            </w:r>
            <w:r w:rsidRPr="00174442" w:rsidR="00D30733">
              <w:t>0.3</w:t>
            </w:r>
          </w:p>
        </w:tc>
      </w:tr>
      <w:tr w:rsidRPr="00174442" w:rsidR="001A645D" w:rsidTr="004443F4" w14:paraId="1CB0447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DFF38D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3355BB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10D394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35A330D"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6655BA7"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79FF05" w14:textId="77777777">
            <w:pPr>
              <w:spacing w:before="20" w:after="20" w:line="0" w:lineRule="atLeast"/>
              <w:jc w:val="right"/>
            </w:pPr>
            <w:r w:rsidRPr="00174442">
              <w:t>15.5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8392547" w14:textId="77777777">
            <w:pPr>
              <w:spacing w:before="20" w:after="20" w:line="0" w:lineRule="atLeast"/>
              <w:jc w:val="right"/>
            </w:pPr>
            <w:r w:rsidRPr="00174442">
              <w:t>3.0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357F30D" w14:textId="19B334C6">
            <w:pPr>
              <w:spacing w:before="20" w:after="20" w:line="0" w:lineRule="atLeast"/>
              <w:jc w:val="right"/>
            </w:pPr>
            <w:r w:rsidRPr="00174442">
              <w:t>-</w:t>
            </w:r>
            <w:r w:rsidRPr="00174442" w:rsidR="00D30733">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01426E4" w14:textId="77777777">
            <w:pPr>
              <w:spacing w:before="20" w:after="20" w:line="0" w:lineRule="atLeast"/>
              <w:jc w:val="right"/>
            </w:pPr>
            <w:r w:rsidRPr="00174442">
              <w:t>10.6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024EB9E" w14:textId="0AFC57CA">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36FF0BA" w14:textId="0DC09B48">
            <w:pPr>
              <w:spacing w:before="20" w:after="20" w:line="0" w:lineRule="atLeast"/>
              <w:jc w:val="right"/>
            </w:pPr>
            <w:r w:rsidRPr="00174442">
              <w:t>-</w:t>
            </w:r>
            <w:r w:rsidRPr="00174442" w:rsidR="00D30733">
              <w:t>3.1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72F1B9" w14:textId="3111C3CB">
            <w:pPr>
              <w:spacing w:before="20" w:after="20" w:line="0" w:lineRule="atLeast"/>
              <w:jc w:val="right"/>
            </w:pPr>
            <w:r w:rsidRPr="00174442">
              <w:t>-</w:t>
            </w:r>
            <w:r w:rsidRPr="00174442" w:rsidR="00D30733">
              <w:t>0.4</w:t>
            </w:r>
          </w:p>
        </w:tc>
      </w:tr>
      <w:tr w:rsidRPr="00174442" w:rsidR="001A645D" w:rsidTr="004443F4" w14:paraId="2E60D53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13F3F2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267992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B6B7E61" w14:textId="39FCA40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5DC29D4"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A3D74A6"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B0B47B" w14:textId="77777777">
            <w:pPr>
              <w:spacing w:before="20" w:after="20" w:line="0" w:lineRule="atLeast"/>
              <w:jc w:val="right"/>
            </w:pPr>
            <w:r w:rsidRPr="00174442">
              <w:t>9.1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008CB06"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C614DDD" w14:textId="034B02FA">
            <w:pPr>
              <w:spacing w:before="20" w:after="20" w:line="0" w:lineRule="atLeast"/>
              <w:jc w:val="right"/>
            </w:pPr>
            <w:r w:rsidRPr="00174442">
              <w:t>-</w:t>
            </w:r>
            <w:r w:rsidRPr="00174442" w:rsidR="00D30733">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F50953"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273AE50" w14:textId="6FBDD2D6">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AF301F7" w14:textId="604E476A">
            <w:pPr>
              <w:spacing w:before="20" w:after="20" w:line="0" w:lineRule="atLeast"/>
              <w:jc w:val="right"/>
            </w:pPr>
            <w:r w:rsidRPr="00174442">
              <w:t>-</w:t>
            </w:r>
            <w:r w:rsidRPr="00174442" w:rsidR="00D30733">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79F1E78" w14:textId="36169F06">
            <w:pPr>
              <w:spacing w:before="20" w:after="20" w:line="0" w:lineRule="atLeast"/>
              <w:jc w:val="right"/>
            </w:pPr>
            <w:r w:rsidRPr="00174442">
              <w:t>-</w:t>
            </w:r>
            <w:r w:rsidRPr="00174442" w:rsidR="00D30733">
              <w:t>0.3</w:t>
            </w:r>
          </w:p>
        </w:tc>
      </w:tr>
      <w:tr w:rsidRPr="00174442" w:rsidR="00425F28" w:rsidTr="004F5326" w14:paraId="3040F86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3E03695"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B9AD449" w14:textId="1CDF8A24">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5DCECC69" w14:textId="74F41B0E">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184B47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B0BBDF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C82FE20"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85BEC36"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981C49C" w14:textId="775775F5">
            <w:pPr>
              <w:spacing w:before="20" w:after="20" w:line="0" w:lineRule="atLeast"/>
              <w:jc w:val="right"/>
            </w:pPr>
            <w:r w:rsidRPr="00174442">
              <w:t>-</w:t>
            </w:r>
            <w:r w:rsidRPr="00174442" w:rsidR="00D30733">
              <w:t>1.5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2606B36" w14:textId="715534D5">
            <w:pPr>
              <w:spacing w:before="20" w:after="20" w:line="0" w:lineRule="atLeast"/>
              <w:jc w:val="right"/>
            </w:pPr>
            <w:r w:rsidRPr="00174442">
              <w:t>-</w:t>
            </w:r>
            <w:r w:rsidRPr="00174442" w:rsidR="00D30733">
              <w:t>2.2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7FDEEF4" w14:textId="6CD8C0E5">
            <w:pPr>
              <w:spacing w:before="20" w:after="20" w:line="0" w:lineRule="atLeast"/>
              <w:jc w:val="right"/>
            </w:pPr>
            <w:r w:rsidRPr="00174442">
              <w:t>-</w:t>
            </w:r>
            <w:r w:rsidRPr="00174442" w:rsidR="00D30733">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3C4D58A" w14:textId="526CF239">
            <w:pPr>
              <w:spacing w:before="20" w:after="20" w:line="0" w:lineRule="atLeast"/>
              <w:jc w:val="right"/>
            </w:pPr>
            <w:r w:rsidRPr="00174442">
              <w:t>-</w:t>
            </w:r>
            <w:r w:rsidRPr="00174442" w:rsidR="00D30733">
              <w:t>5.6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140F33D" w14:textId="3895573D">
            <w:pPr>
              <w:spacing w:before="20" w:after="20" w:line="0" w:lineRule="atLeast"/>
              <w:jc w:val="right"/>
            </w:pPr>
            <w:r w:rsidRPr="00174442">
              <w:t>-</w:t>
            </w:r>
            <w:r w:rsidRPr="00174442" w:rsidR="00D30733">
              <w:t>5.6</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3C03869" w14:textId="54409387">
            <w:pPr>
              <w:spacing w:before="20" w:after="20" w:line="0" w:lineRule="atLeast"/>
              <w:jc w:val="right"/>
            </w:pPr>
            <w:r w:rsidRPr="00174442">
              <w:t>-</w:t>
            </w:r>
            <w:r w:rsidRPr="00174442" w:rsidR="00D30733">
              <w:t>5.7</w:t>
            </w:r>
          </w:p>
        </w:tc>
      </w:tr>
      <w:tr w:rsidRPr="00174442" w:rsidR="00425F28" w:rsidTr="004F5326" w14:paraId="0C9D12B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7863C6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3C7B24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F0F217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2848E21"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4D5A09"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C83E122"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A60DBB2" w14:textId="4C68901D">
            <w:pPr>
              <w:spacing w:before="20" w:after="20" w:line="0" w:lineRule="atLeast"/>
              <w:jc w:val="right"/>
            </w:pPr>
            <w:r w:rsidRPr="00174442">
              <w:t>-</w:t>
            </w:r>
            <w:r w:rsidRPr="00174442" w:rsidR="00D30733">
              <w:t>2.9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0D92FBB" w14:textId="626D7BDB">
            <w:pPr>
              <w:spacing w:before="20" w:after="20" w:line="0" w:lineRule="atLeast"/>
              <w:jc w:val="right"/>
            </w:pPr>
            <w:r w:rsidRPr="00174442">
              <w:t>-</w:t>
            </w:r>
            <w:r w:rsidRPr="00174442" w:rsidR="00D30733">
              <w:t>4.2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08DA45" w14:textId="1D3559CD">
            <w:pPr>
              <w:spacing w:before="20" w:after="20" w:line="0" w:lineRule="atLeast"/>
              <w:jc w:val="right"/>
            </w:pPr>
            <w:r w:rsidRPr="00174442">
              <w:t>-</w:t>
            </w:r>
            <w:r w:rsidRPr="00174442" w:rsidR="00D30733">
              <w:t>1.3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9AA71E4" w14:textId="22C2CDC3">
            <w:pPr>
              <w:spacing w:before="20" w:after="20" w:line="0" w:lineRule="atLeast"/>
              <w:jc w:val="right"/>
            </w:pPr>
            <w:r w:rsidRPr="00174442">
              <w:t>-</w:t>
            </w:r>
            <w:r w:rsidRPr="00174442" w:rsidR="00D30733">
              <w:t>10.9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AE01616" w14:textId="265C85D6">
            <w:pPr>
              <w:spacing w:before="20" w:after="20" w:line="0" w:lineRule="atLeast"/>
              <w:jc w:val="right"/>
            </w:pPr>
            <w:r w:rsidRPr="00174442">
              <w:t>-</w:t>
            </w:r>
            <w:r w:rsidRPr="00174442" w:rsidR="00D30733">
              <w:t>10.9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1BC3729" w14:textId="46872DF8">
            <w:pPr>
              <w:spacing w:before="20" w:after="20" w:line="0" w:lineRule="atLeast"/>
              <w:jc w:val="right"/>
            </w:pPr>
            <w:r w:rsidRPr="00174442">
              <w:t>-</w:t>
            </w:r>
            <w:r w:rsidRPr="00174442" w:rsidR="00D30733">
              <w:t>11.1</w:t>
            </w:r>
          </w:p>
        </w:tc>
      </w:tr>
      <w:tr w:rsidRPr="00174442" w:rsidR="00425F28" w:rsidTr="004F5326" w14:paraId="7641130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0E2A7E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2502B1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914FC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9AF068F"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A9B7C0B" w14:textId="77777777">
            <w:pPr>
              <w:spacing w:before="20" w:after="20" w:line="0" w:lineRule="atLeast"/>
              <w:jc w:val="right"/>
            </w:pPr>
            <w:r w:rsidRPr="00174442">
              <w:t>5.5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F29D4B" w14:textId="77777777">
            <w:pPr>
              <w:spacing w:before="20" w:after="20" w:line="0" w:lineRule="atLeast"/>
              <w:jc w:val="right"/>
            </w:pPr>
            <w:r w:rsidRPr="00174442">
              <w:t>7.0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B892448" w14:textId="4AFB6B05">
            <w:pPr>
              <w:spacing w:before="20" w:after="20" w:line="0" w:lineRule="atLeast"/>
              <w:jc w:val="right"/>
            </w:pPr>
            <w:r w:rsidRPr="00174442">
              <w:t>-</w:t>
            </w:r>
            <w:r w:rsidRPr="00174442" w:rsidR="00D30733">
              <w:t>4.0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41B66C" w14:textId="2A45762F">
            <w:pPr>
              <w:spacing w:before="20" w:after="20" w:line="0" w:lineRule="atLeast"/>
              <w:jc w:val="right"/>
            </w:pPr>
            <w:r w:rsidRPr="00174442">
              <w:t>-</w:t>
            </w:r>
            <w:r w:rsidRPr="00174442" w:rsidR="00D30733">
              <w:t>5.9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F002606" w14:textId="45D3BAF9">
            <w:pPr>
              <w:spacing w:before="20" w:after="20" w:line="0" w:lineRule="atLeast"/>
              <w:jc w:val="right"/>
            </w:pPr>
            <w:r w:rsidRPr="00174442">
              <w:t>-</w:t>
            </w:r>
            <w:r w:rsidRPr="00174442" w:rsidR="00D30733">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3BF9764" w14:textId="66B8AA63">
            <w:pPr>
              <w:spacing w:before="20" w:after="20" w:line="0" w:lineRule="atLeast"/>
              <w:jc w:val="right"/>
            </w:pPr>
            <w:r w:rsidRPr="00174442">
              <w:t>-</w:t>
            </w:r>
            <w:r w:rsidRPr="00174442" w:rsidR="00D30733">
              <w:t>15.3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1F7752" w14:textId="556D8030">
            <w:pPr>
              <w:spacing w:before="20" w:after="20" w:line="0" w:lineRule="atLeast"/>
              <w:jc w:val="right"/>
            </w:pPr>
            <w:r w:rsidRPr="00174442">
              <w:t>-</w:t>
            </w:r>
            <w:r w:rsidRPr="00174442" w:rsidR="00D30733">
              <w:t>15.4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A317423" w14:textId="64DBA4AD">
            <w:pPr>
              <w:spacing w:before="20" w:after="20" w:line="0" w:lineRule="atLeast"/>
              <w:jc w:val="right"/>
            </w:pPr>
            <w:r w:rsidRPr="00174442">
              <w:t>-</w:t>
            </w:r>
            <w:r w:rsidRPr="00174442" w:rsidR="00D30733">
              <w:t>15.6</w:t>
            </w:r>
          </w:p>
        </w:tc>
      </w:tr>
      <w:tr w:rsidRPr="00174442" w:rsidR="00425F28" w:rsidTr="004F5326" w14:paraId="02CBEB6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9846CE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852C6F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AA6CA0B" w14:textId="247697C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BA1CE3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970824C"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C437C8A"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40DBFA8" w14:textId="703F8B8D">
            <w:pPr>
              <w:spacing w:before="20" w:after="20" w:line="0" w:lineRule="atLeast"/>
              <w:jc w:val="right"/>
            </w:pPr>
            <w:r w:rsidRPr="00174442">
              <w:t>-</w:t>
            </w:r>
            <w:r w:rsidRPr="00174442" w:rsidR="00D30733">
              <w:t>2.4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E7E5DE1" w14:textId="50D9A0B9">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0E47660" w14:textId="47F7C6D4">
            <w:pPr>
              <w:spacing w:before="20" w:after="20" w:line="0" w:lineRule="atLeast"/>
              <w:jc w:val="right"/>
            </w:pPr>
            <w:r w:rsidRPr="00174442">
              <w:t>-</w:t>
            </w:r>
            <w:r w:rsidRPr="00174442" w:rsidR="00D30733">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9E2175" w14:textId="079382E5">
            <w:pPr>
              <w:spacing w:before="20" w:after="20" w:line="0" w:lineRule="atLeast"/>
              <w:jc w:val="right"/>
            </w:pPr>
            <w:r w:rsidRPr="00174442">
              <w:t>-</w:t>
            </w:r>
            <w:r w:rsidRPr="00174442" w:rsidR="00D30733">
              <w:t>9.0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8766484" w14:textId="4111306E">
            <w:pPr>
              <w:spacing w:before="20" w:after="20" w:line="0" w:lineRule="atLeast"/>
              <w:jc w:val="right"/>
            </w:pPr>
            <w:r w:rsidRPr="00174442">
              <w:t>-</w:t>
            </w:r>
            <w:r w:rsidRPr="00174442" w:rsidR="00D30733">
              <w:t>9.0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0FADBB8" w14:textId="4B7BD05D">
            <w:pPr>
              <w:spacing w:before="20" w:after="20" w:line="0" w:lineRule="atLeast"/>
              <w:jc w:val="right"/>
            </w:pPr>
            <w:r w:rsidRPr="00174442">
              <w:t>-</w:t>
            </w:r>
            <w:r w:rsidRPr="00174442" w:rsidR="00D30733">
              <w:t>9.2</w:t>
            </w:r>
          </w:p>
        </w:tc>
      </w:tr>
      <w:tr w:rsidRPr="00174442" w:rsidR="001A645D" w:rsidTr="004443F4" w14:paraId="5259EC8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413764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9AE9A01" w14:textId="67F568E8">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1A56F906" w14:textId="059DB205">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59C1AC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0BCBFC1"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151912"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86F85BB" w14:textId="0BACE518">
            <w:pPr>
              <w:spacing w:before="20" w:after="20" w:line="0" w:lineRule="atLeast"/>
              <w:jc w:val="right"/>
            </w:pPr>
            <w:r w:rsidRPr="00174442">
              <w:t>-</w:t>
            </w:r>
            <w:r w:rsidRPr="00174442" w:rsidR="00D30733">
              <w:t>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96A27A2" w14:textId="02DD799A">
            <w:pPr>
              <w:spacing w:before="20" w:after="20" w:line="0" w:lineRule="atLeast"/>
              <w:jc w:val="right"/>
            </w:pPr>
            <w:r w:rsidRPr="00174442">
              <w:t>-</w:t>
            </w:r>
            <w:r w:rsidRPr="00174442" w:rsidR="00D30733">
              <w:t>3.3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7F3D61" w14:textId="058EBF0C">
            <w:pPr>
              <w:spacing w:before="20" w:after="20" w:line="0" w:lineRule="atLeast"/>
              <w:jc w:val="right"/>
            </w:pPr>
            <w:r w:rsidRPr="00174442">
              <w:t>-</w:t>
            </w:r>
            <w:r w:rsidRPr="00174442" w:rsidR="00D30733">
              <w:t>4.8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4628FAC" w14:textId="5043E862">
            <w:pPr>
              <w:spacing w:before="20" w:after="20" w:line="0" w:lineRule="atLeast"/>
              <w:jc w:val="right"/>
            </w:pPr>
            <w:r w:rsidRPr="00174442">
              <w:t>-</w:t>
            </w:r>
            <w:r w:rsidRPr="00174442" w:rsidR="00D30733">
              <w:t>3.2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42EA6BC" w14:textId="5836CAD6">
            <w:pPr>
              <w:spacing w:before="20" w:after="20" w:line="0" w:lineRule="atLeast"/>
              <w:jc w:val="right"/>
            </w:pPr>
            <w:r w:rsidRPr="00174442">
              <w:t>-</w:t>
            </w:r>
            <w:r w:rsidRPr="00174442" w:rsidR="00D30733">
              <w:t>10.4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CBF277B" w14:textId="49105D17">
            <w:pPr>
              <w:spacing w:before="20" w:after="20" w:line="0" w:lineRule="atLeast"/>
              <w:jc w:val="right"/>
            </w:pPr>
            <w:r w:rsidRPr="00174442">
              <w:t>-</w:t>
            </w:r>
            <w:r w:rsidRPr="00174442" w:rsidR="00D30733">
              <w:t>10.5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C5A6178" w14:textId="13D02409">
            <w:pPr>
              <w:spacing w:before="20" w:after="20" w:line="0" w:lineRule="atLeast"/>
              <w:jc w:val="right"/>
            </w:pPr>
            <w:r w:rsidRPr="00174442">
              <w:t>-</w:t>
            </w:r>
            <w:r w:rsidRPr="00174442" w:rsidR="00D30733">
              <w:t>10.1</w:t>
            </w:r>
          </w:p>
        </w:tc>
      </w:tr>
      <w:tr w:rsidRPr="00174442" w:rsidR="001A645D" w:rsidTr="004443F4" w14:paraId="69BC26F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ED37F6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72CCAC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FCC92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CBE53C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CA00AD9"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2CD0ADE" w14:textId="3303173B">
            <w:pPr>
              <w:spacing w:before="20" w:after="20" w:line="0" w:lineRule="atLeast"/>
              <w:jc w:val="right"/>
            </w:pPr>
            <w:r w:rsidRPr="00174442">
              <w:t>-</w:t>
            </w:r>
            <w:r w:rsidRPr="00174442" w:rsidR="00D30733">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F268692" w14:textId="189F017C">
            <w:pPr>
              <w:spacing w:before="20" w:after="20" w:line="0" w:lineRule="atLeast"/>
              <w:jc w:val="right"/>
            </w:pPr>
            <w:r w:rsidRPr="00174442">
              <w:t>-</w:t>
            </w:r>
            <w:r w:rsidRPr="00174442" w:rsidR="00D30733">
              <w:t>6.4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405510D" w14:textId="2708BDBA">
            <w:pPr>
              <w:spacing w:before="20" w:after="20" w:line="0" w:lineRule="atLeast"/>
              <w:jc w:val="right"/>
            </w:pPr>
            <w:r w:rsidRPr="00174442">
              <w:t>-</w:t>
            </w:r>
            <w:r w:rsidRPr="00174442" w:rsidR="00D30733">
              <w:t>9.2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B035189" w14:textId="15634D95">
            <w:pPr>
              <w:spacing w:before="20" w:after="20" w:line="0" w:lineRule="atLeast"/>
              <w:jc w:val="right"/>
            </w:pPr>
            <w:r w:rsidRPr="00174442">
              <w:t>-</w:t>
            </w:r>
            <w:r w:rsidRPr="00174442" w:rsidR="00D30733">
              <w:t>6.2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95BF199" w14:textId="1DA40BC5">
            <w:pPr>
              <w:spacing w:before="20" w:after="20" w:line="0" w:lineRule="atLeast"/>
              <w:jc w:val="right"/>
            </w:pPr>
            <w:r w:rsidRPr="00174442">
              <w:t>-</w:t>
            </w:r>
            <w:r w:rsidRPr="00174442" w:rsidR="00D30733">
              <w:t>20.2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7506C19" w14:textId="396458B6">
            <w:pPr>
              <w:spacing w:before="20" w:after="20" w:line="0" w:lineRule="atLeast"/>
              <w:jc w:val="right"/>
            </w:pPr>
            <w:r w:rsidRPr="00174442">
              <w:t>-</w:t>
            </w:r>
            <w:r w:rsidRPr="00174442" w:rsidR="00D30733">
              <w:t>20.5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34FDC1D" w14:textId="59AC1748">
            <w:pPr>
              <w:spacing w:before="20" w:after="20" w:line="0" w:lineRule="atLeast"/>
              <w:jc w:val="right"/>
            </w:pPr>
            <w:r w:rsidRPr="00174442">
              <w:t>-</w:t>
            </w:r>
            <w:r w:rsidRPr="00174442" w:rsidR="00D30733">
              <w:t>19.7</w:t>
            </w:r>
          </w:p>
        </w:tc>
      </w:tr>
      <w:tr w:rsidRPr="00174442" w:rsidR="001A645D" w:rsidTr="004443F4" w14:paraId="3AA1EF7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230ABA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036D7A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FCDAC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9627A83"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02A21E" w14:textId="77777777">
            <w:pPr>
              <w:spacing w:before="20" w:after="20" w:line="0" w:lineRule="atLeast"/>
              <w:jc w:val="right"/>
            </w:pPr>
            <w:r w:rsidRPr="00174442">
              <w:t>7.1</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A125162" w14:textId="3A0604D7">
            <w:pPr>
              <w:spacing w:before="20" w:after="20" w:line="0" w:lineRule="atLeast"/>
              <w:jc w:val="right"/>
            </w:pPr>
            <w:r w:rsidRPr="00174442">
              <w:t>-</w:t>
            </w:r>
            <w:r w:rsidRPr="00174442" w:rsidR="00D30733">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BC8F970" w14:textId="13F48439">
            <w:pPr>
              <w:spacing w:before="20" w:after="20" w:line="0" w:lineRule="atLeast"/>
              <w:jc w:val="right"/>
            </w:pPr>
            <w:r w:rsidRPr="00174442">
              <w:t>-</w:t>
            </w:r>
            <w:r w:rsidRPr="00174442" w:rsidR="00D30733">
              <w:t>9.0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816198D" w14:textId="26814990">
            <w:pPr>
              <w:spacing w:before="20" w:after="20" w:line="0" w:lineRule="atLeast"/>
              <w:jc w:val="right"/>
            </w:pPr>
            <w:r w:rsidRPr="00174442">
              <w:t>-</w:t>
            </w:r>
            <w:r w:rsidRPr="00174442" w:rsidR="00D30733">
              <w:t>13.0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2DF043A" w14:textId="48EFDE65">
            <w:pPr>
              <w:spacing w:before="20" w:after="20" w:line="0" w:lineRule="atLeast"/>
              <w:jc w:val="right"/>
            </w:pPr>
            <w:r w:rsidRPr="00174442">
              <w:t>-</w:t>
            </w:r>
            <w:r w:rsidRPr="00174442" w:rsidR="00D30733">
              <w:t>8.7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0B1DBEC" w14:textId="3533B4AA">
            <w:pPr>
              <w:spacing w:before="20" w:after="20" w:line="0" w:lineRule="atLeast"/>
              <w:jc w:val="right"/>
            </w:pPr>
            <w:r w:rsidRPr="00174442">
              <w:t>-</w:t>
            </w:r>
            <w:r w:rsidRPr="00174442" w:rsidR="00D30733">
              <w:t>28.4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24E9EB7" w14:textId="1BA6ADC9">
            <w:pPr>
              <w:spacing w:before="20" w:after="20" w:line="0" w:lineRule="atLeast"/>
              <w:jc w:val="right"/>
            </w:pPr>
            <w:r w:rsidRPr="00174442">
              <w:t>-</w:t>
            </w:r>
            <w:r w:rsidRPr="00174442" w:rsidR="00D30733">
              <w:t>28.8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D2B8BE0" w14:textId="6465AB32">
            <w:pPr>
              <w:spacing w:before="20" w:after="20" w:line="0" w:lineRule="atLeast"/>
              <w:jc w:val="right"/>
            </w:pPr>
            <w:r w:rsidRPr="00174442">
              <w:t>-</w:t>
            </w:r>
            <w:r w:rsidRPr="00174442" w:rsidR="00D30733">
              <w:t>27.7</w:t>
            </w:r>
          </w:p>
        </w:tc>
      </w:tr>
      <w:tr w:rsidRPr="00174442" w:rsidR="001A645D" w:rsidTr="009259C2" w14:paraId="71A9A5D9"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16C48A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622CE14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ECB1EC2" w14:textId="726BE26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167DAA3"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83B50E5"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69B2513" w14:textId="6EEC4F06">
            <w:pPr>
              <w:spacing w:before="20" w:after="20" w:line="0" w:lineRule="atLeast"/>
              <w:jc w:val="right"/>
            </w:pPr>
            <w:r w:rsidRPr="00174442">
              <w:t>-</w:t>
            </w:r>
            <w:r w:rsidRPr="00174442" w:rsidR="00D30733">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8EA44F8" w14:textId="7AA08C44">
            <w:pPr>
              <w:spacing w:before="20" w:after="20" w:line="0" w:lineRule="atLeast"/>
              <w:jc w:val="right"/>
            </w:pPr>
            <w:r w:rsidRPr="00174442">
              <w:t>-</w:t>
            </w:r>
            <w:r w:rsidRPr="00174442" w:rsidR="00D30733">
              <w:t>5.3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E64D860" w14:textId="7C320CE7">
            <w:pPr>
              <w:spacing w:before="20" w:after="20" w:line="0" w:lineRule="atLeast"/>
              <w:jc w:val="right"/>
            </w:pPr>
            <w:r w:rsidRPr="00174442">
              <w:t>-</w:t>
            </w:r>
            <w:r w:rsidRPr="00174442" w:rsidR="00D30733">
              <w:t>7.6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DCDC57F" w14:textId="2725F208">
            <w:pPr>
              <w:spacing w:before="20" w:after="20" w:line="0" w:lineRule="atLeast"/>
              <w:jc w:val="right"/>
            </w:pPr>
            <w:r w:rsidRPr="00174442">
              <w:t>-</w:t>
            </w:r>
            <w:r w:rsidRPr="00174442" w:rsidR="00D30733">
              <w:t>5.1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A1E8542" w14:textId="75C2D6F9">
            <w:pPr>
              <w:spacing w:before="20" w:after="20" w:line="0" w:lineRule="atLeast"/>
              <w:jc w:val="right"/>
            </w:pPr>
            <w:r w:rsidRPr="00174442">
              <w:t>-</w:t>
            </w:r>
            <w:r w:rsidRPr="00174442" w:rsidR="00D30733">
              <w:t>16.7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FEB1303" w14:textId="4EBE05E4">
            <w:pPr>
              <w:spacing w:before="20" w:after="20" w:line="0" w:lineRule="atLeast"/>
              <w:jc w:val="right"/>
            </w:pPr>
            <w:r w:rsidRPr="00174442">
              <w:t>-</w:t>
            </w:r>
            <w:r w:rsidRPr="00174442" w:rsidR="00D30733">
              <w:t>16.9</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845325B" w14:textId="6AF4EA58">
            <w:pPr>
              <w:spacing w:before="20" w:after="20" w:line="0" w:lineRule="atLeast"/>
              <w:jc w:val="right"/>
            </w:pPr>
            <w:r w:rsidRPr="00174442">
              <w:t>-</w:t>
            </w:r>
            <w:r w:rsidRPr="00174442" w:rsidR="00D30733">
              <w:t>16.3</w:t>
            </w:r>
          </w:p>
        </w:tc>
      </w:tr>
      <w:tr w:rsidRPr="00174442" w:rsidR="00425F28" w:rsidTr="004F5326" w14:paraId="4BCF8B6E"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44C590A" w14:textId="15493D26">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50009AFD" w14:textId="50CF2F19">
            <w:pPr>
              <w:spacing w:before="20" w:after="20" w:line="0" w:lineRule="atLeast"/>
              <w:jc w:val="center"/>
            </w:pPr>
            <w:r w:rsidRPr="00174442">
              <w:t>Low: 10</w:t>
            </w:r>
            <w:r w:rsidRPr="00174442" w:rsidR="003578F9">
              <w:t>th</w:t>
            </w:r>
            <w:r w:rsidRPr="00174442">
              <w:t xml:space="preserve"> percentile</w:t>
            </w:r>
          </w:p>
          <w:p w:rsidRPr="00174442" w:rsidR="00D30733" w:rsidP="00B275B0" w:rsidRDefault="00603D0F" w14:paraId="4246CB41" w14:textId="360B9389">
            <w:pPr>
              <w:spacing w:before="20" w:after="20" w:line="0" w:lineRule="atLeast"/>
              <w:jc w:val="center"/>
              <w:rPr>
                <w:i/>
                <w:iCs/>
              </w:rPr>
            </w:pPr>
            <w:r w:rsidRPr="00174442">
              <w:rPr>
                <w:i/>
                <w:iCs/>
              </w:rPr>
              <w:t>‘</w:t>
            </w:r>
            <w:r w:rsidRPr="00174442" w:rsidR="00D30733">
              <w:rPr>
                <w:i/>
                <w:iCs/>
              </w:rPr>
              <w:t>Warmer climate change projection with</w:t>
            </w:r>
            <w:r w:rsidRPr="00174442" w:rsidR="00D30733">
              <w:t xml:space="preserve"> </w:t>
            </w:r>
            <w:r w:rsidRPr="00174442" w:rsidR="00D30733">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0F0534E"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EB8B73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F5AB28B"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580635A"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97039E8"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16A3454" w14:textId="090391EE">
            <w:pPr>
              <w:spacing w:before="20" w:after="20" w:line="0" w:lineRule="atLeast"/>
              <w:jc w:val="right"/>
            </w:pPr>
            <w:r w:rsidRPr="00174442">
              <w:t>-</w:t>
            </w:r>
            <w:r w:rsidRPr="00174442" w:rsidR="00D30733">
              <w:t>0.1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2663316"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5C2B228" w14:textId="69021AE5">
            <w:pPr>
              <w:spacing w:before="20" w:after="20" w:line="0" w:lineRule="atLeast"/>
              <w:jc w:val="right"/>
            </w:pPr>
            <w:r w:rsidRPr="00174442">
              <w:t>-</w:t>
            </w:r>
            <w:r w:rsidRPr="00174442" w:rsidR="00D30733">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9395B56" w14:textId="10CEAF51">
            <w:pPr>
              <w:spacing w:before="20" w:after="20" w:line="0" w:lineRule="atLeast"/>
              <w:jc w:val="right"/>
            </w:pPr>
            <w:r w:rsidRPr="00174442">
              <w:t>-</w:t>
            </w:r>
            <w:r w:rsidRPr="00174442" w:rsidR="00D30733">
              <w:t>1.1</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871AB90" w14:textId="64286E05">
            <w:pPr>
              <w:spacing w:before="20" w:after="20" w:line="0" w:lineRule="atLeast"/>
              <w:jc w:val="right"/>
            </w:pPr>
            <w:r w:rsidRPr="00174442">
              <w:t>-</w:t>
            </w:r>
            <w:r w:rsidRPr="00174442" w:rsidR="00D30733">
              <w:t>0.2</w:t>
            </w:r>
          </w:p>
        </w:tc>
      </w:tr>
      <w:tr w:rsidRPr="00174442" w:rsidR="00425F28" w:rsidTr="004F5326" w14:paraId="7D35DCF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7424C5D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1C5A80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6CB40D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E83A2CB"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B09170B"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6C5DDE9" w14:textId="77777777">
            <w:pPr>
              <w:spacing w:before="20" w:after="20" w:line="0" w:lineRule="atLeast"/>
              <w:jc w:val="right"/>
            </w:pPr>
            <w:r w:rsidRPr="00174442">
              <w:t>12.4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FDEF01D" w14:textId="77777777">
            <w:pPr>
              <w:spacing w:before="20" w:after="20" w:line="0" w:lineRule="atLeast"/>
              <w:jc w:val="right"/>
            </w:pPr>
            <w:r w:rsidRPr="00174442">
              <w:t>2.4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6AE526A" w14:textId="7E11AD79">
            <w:pPr>
              <w:spacing w:before="20" w:after="20" w:line="0" w:lineRule="atLeast"/>
              <w:jc w:val="right"/>
            </w:pPr>
            <w:r w:rsidRPr="00174442">
              <w:t>-</w:t>
            </w:r>
            <w:r w:rsidRPr="00174442" w:rsidR="00D30733">
              <w:t>0.3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89C8A18" w14:textId="77777777">
            <w:pPr>
              <w:spacing w:before="20" w:after="20" w:line="0" w:lineRule="atLeast"/>
              <w:jc w:val="right"/>
            </w:pPr>
            <w:r w:rsidRPr="00174442">
              <w:t>8.5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86A8F8A" w14:textId="0738FE3C">
            <w:pPr>
              <w:spacing w:before="20" w:after="20" w:line="0" w:lineRule="atLeast"/>
              <w:jc w:val="right"/>
            </w:pPr>
            <w:r w:rsidRPr="00174442">
              <w:t>-</w:t>
            </w:r>
            <w:r w:rsidRPr="00174442" w:rsidR="00D30733">
              <w:t>2.0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B116C49" w14:textId="307E0044">
            <w:pPr>
              <w:spacing w:before="20" w:after="20" w:line="0" w:lineRule="atLeast"/>
              <w:jc w:val="right"/>
            </w:pPr>
            <w:r w:rsidRPr="00174442">
              <w:t>-</w:t>
            </w:r>
            <w:r w:rsidRPr="00174442" w:rsidR="00D30733">
              <w:t>2.5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6740D7B" w14:textId="6CDCFA94">
            <w:pPr>
              <w:spacing w:before="20" w:after="20" w:line="0" w:lineRule="atLeast"/>
              <w:jc w:val="right"/>
            </w:pPr>
            <w:r w:rsidRPr="00174442">
              <w:t>-</w:t>
            </w:r>
            <w:r w:rsidRPr="00174442" w:rsidR="00D30733">
              <w:t>0.4</w:t>
            </w:r>
          </w:p>
        </w:tc>
      </w:tr>
      <w:tr w:rsidRPr="00174442" w:rsidR="00425F28" w:rsidTr="004F5326" w14:paraId="6FBD452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66A827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0F1BD29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96AD00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1BABECF"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436DC20" w14:textId="77777777">
            <w:pPr>
              <w:spacing w:before="20" w:after="20" w:line="0" w:lineRule="atLeast"/>
              <w:jc w:val="right"/>
            </w:pPr>
            <w:r w:rsidRPr="00174442">
              <w:t>5.7</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7A771B2" w14:textId="77777777">
            <w:pPr>
              <w:spacing w:before="20" w:after="20" w:line="0" w:lineRule="atLeast"/>
              <w:jc w:val="right"/>
            </w:pPr>
            <w:r w:rsidRPr="00174442">
              <w:t>20.5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DC18ABC" w14:textId="77777777">
            <w:pPr>
              <w:spacing w:before="20" w:after="20" w:line="0" w:lineRule="atLeast"/>
              <w:jc w:val="right"/>
            </w:pPr>
            <w:r w:rsidRPr="00174442">
              <w:t>4.0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4F43CAC" w14:textId="748603B6">
            <w:pPr>
              <w:spacing w:before="20" w:after="20" w:line="0" w:lineRule="atLeast"/>
              <w:jc w:val="right"/>
            </w:pPr>
            <w:r w:rsidRPr="00174442">
              <w:t>-</w:t>
            </w:r>
            <w:r w:rsidRPr="00174442" w:rsidR="00D30733">
              <w:t>0.5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C83507" w14:textId="77777777">
            <w:pPr>
              <w:spacing w:before="20" w:after="20" w:line="0" w:lineRule="atLeast"/>
              <w:jc w:val="right"/>
            </w:pPr>
            <w:r w:rsidRPr="00174442">
              <w:t>14.0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3A71D45" w14:textId="54495860">
            <w:pPr>
              <w:spacing w:before="20" w:after="20" w:line="0" w:lineRule="atLeast"/>
              <w:jc w:val="right"/>
            </w:pPr>
            <w:r w:rsidRPr="00174442">
              <w:t>-</w:t>
            </w:r>
            <w:r w:rsidRPr="00174442" w:rsidR="00D30733">
              <w:t>3.3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D1A9DBB" w14:textId="1CD02D13">
            <w:pPr>
              <w:spacing w:before="20" w:after="20" w:line="0" w:lineRule="atLeast"/>
              <w:jc w:val="right"/>
            </w:pPr>
            <w:r w:rsidRPr="00174442">
              <w:t>-</w:t>
            </w:r>
            <w:r w:rsidRPr="00174442" w:rsidR="00D30733">
              <w:t>4.2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121FB94" w14:textId="795DEF57">
            <w:pPr>
              <w:spacing w:before="20" w:after="20" w:line="0" w:lineRule="atLeast"/>
              <w:jc w:val="right"/>
            </w:pPr>
            <w:r w:rsidRPr="00174442">
              <w:t>-</w:t>
            </w:r>
            <w:r w:rsidRPr="00174442" w:rsidR="00D30733">
              <w:t>0.6</w:t>
            </w:r>
          </w:p>
        </w:tc>
      </w:tr>
      <w:tr w:rsidRPr="00174442" w:rsidR="00425F28" w:rsidTr="004F5326" w14:paraId="57837B1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4B1250E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8B61A5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D1E2BF7" w14:textId="5FB06FC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98975D4"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97A0A5A"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EBEB58" w14:textId="77777777">
            <w:pPr>
              <w:spacing w:before="20" w:after="20" w:line="0" w:lineRule="atLeast"/>
              <w:jc w:val="right"/>
            </w:pPr>
            <w:r w:rsidRPr="00174442">
              <w:t>9.1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AB08833"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16608D6" w14:textId="45DA4691">
            <w:pPr>
              <w:spacing w:before="20" w:after="20" w:line="0" w:lineRule="atLeast"/>
              <w:jc w:val="right"/>
            </w:pPr>
            <w:r w:rsidRPr="00174442">
              <w:t>-</w:t>
            </w:r>
            <w:r w:rsidRPr="00174442" w:rsidR="00D30733">
              <w:t>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26DBA55"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6921863" w14:textId="61D20955">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DBE48B5" w14:textId="51BCE7DB">
            <w:pPr>
              <w:spacing w:before="20" w:after="20" w:line="0" w:lineRule="atLeast"/>
              <w:jc w:val="right"/>
            </w:pPr>
            <w:r w:rsidRPr="00174442">
              <w:t>-</w:t>
            </w:r>
            <w:r w:rsidRPr="00174442" w:rsidR="00D30733">
              <w:t>1.8</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7F8312F" w14:textId="57179E90">
            <w:pPr>
              <w:spacing w:before="20" w:after="20" w:line="0" w:lineRule="atLeast"/>
              <w:jc w:val="right"/>
            </w:pPr>
            <w:r w:rsidRPr="00174442">
              <w:t>-</w:t>
            </w:r>
            <w:r w:rsidRPr="00174442" w:rsidR="00D30733">
              <w:t>0.3</w:t>
            </w:r>
          </w:p>
        </w:tc>
      </w:tr>
      <w:tr w:rsidRPr="00174442" w:rsidR="001A645D" w:rsidTr="004443F4" w14:paraId="510B160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6A150E5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44D437A3" w14:textId="402AEAA1">
            <w:pPr>
              <w:spacing w:before="20" w:after="20" w:line="0" w:lineRule="atLeast"/>
              <w:jc w:val="center"/>
            </w:pPr>
            <w:r w:rsidRPr="00174442">
              <w:t>Medium: 50</w:t>
            </w:r>
            <w:r w:rsidRPr="00174442" w:rsidR="003578F9">
              <w:t>th</w:t>
            </w:r>
            <w:r w:rsidRPr="00174442">
              <w:t xml:space="preserve"> percentile</w:t>
            </w:r>
          </w:p>
          <w:p w:rsidRPr="00174442" w:rsidR="00D30733" w:rsidP="00B275B0" w:rsidRDefault="00603D0F" w14:paraId="1C6730BF" w14:textId="1AB8E27C">
            <w:pPr>
              <w:spacing w:before="20" w:after="20" w:line="0" w:lineRule="atLeast"/>
              <w:jc w:val="center"/>
              <w:rPr>
                <w:i/>
                <w:iCs/>
              </w:rPr>
            </w:pPr>
            <w:r w:rsidRPr="00174442">
              <w:rPr>
                <w:i/>
                <w:iCs/>
              </w:rPr>
              <w:t>‘</w:t>
            </w:r>
            <w:r w:rsidRPr="00174442" w:rsidR="00D30733">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DC5E2A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B94331F"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F7A1709"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D287F6"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CB6E473" w14:textId="1A54D532">
            <w:pPr>
              <w:spacing w:before="20" w:after="20" w:line="0" w:lineRule="atLeast"/>
              <w:jc w:val="right"/>
            </w:pPr>
            <w:r w:rsidRPr="00174442">
              <w:t>-</w:t>
            </w:r>
            <w:r w:rsidRPr="00174442" w:rsidR="00D30733">
              <w:t>1.4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F66E1D3" w14:textId="4383963D">
            <w:pPr>
              <w:spacing w:before="20" w:after="20" w:line="0" w:lineRule="atLeast"/>
              <w:jc w:val="right"/>
            </w:pPr>
            <w:r w:rsidRPr="00174442">
              <w:t>-</w:t>
            </w:r>
            <w:r w:rsidRPr="00174442" w:rsidR="00D30733">
              <w:t>2.1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8F23186" w14:textId="2A27690B">
            <w:pPr>
              <w:spacing w:before="20" w:after="20" w:line="0" w:lineRule="atLeast"/>
              <w:jc w:val="right"/>
            </w:pPr>
            <w:r w:rsidRPr="00174442">
              <w:t>-</w:t>
            </w:r>
            <w:r w:rsidRPr="00174442" w:rsidR="00D30733">
              <w:t>0.7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E629B4D" w14:textId="44F59E64">
            <w:pPr>
              <w:spacing w:before="20" w:after="20" w:line="0" w:lineRule="atLeast"/>
              <w:jc w:val="right"/>
            </w:pPr>
            <w:r w:rsidRPr="00174442">
              <w:t>-</w:t>
            </w:r>
            <w:r w:rsidRPr="00174442" w:rsidR="00D30733">
              <w:t>5.5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7ECA699" w14:textId="1DCA428A">
            <w:pPr>
              <w:spacing w:before="20" w:after="20" w:line="0" w:lineRule="atLeast"/>
              <w:jc w:val="right"/>
            </w:pPr>
            <w:r w:rsidRPr="00174442">
              <w:t>-</w:t>
            </w:r>
            <w:r w:rsidRPr="00174442" w:rsidR="00D30733">
              <w:t>5.5</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CC01C50" w14:textId="7367644C">
            <w:pPr>
              <w:spacing w:before="20" w:after="20" w:line="0" w:lineRule="atLeast"/>
              <w:jc w:val="right"/>
            </w:pPr>
            <w:r w:rsidRPr="00174442">
              <w:t>-</w:t>
            </w:r>
            <w:r w:rsidRPr="00174442" w:rsidR="00D30733">
              <w:t>5.6</w:t>
            </w:r>
          </w:p>
        </w:tc>
      </w:tr>
      <w:tr w:rsidRPr="00174442" w:rsidR="001A645D" w:rsidTr="009259C2" w14:paraId="41FCEB41"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158289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E1AD95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711A5D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B132562"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88DEE01" w14:textId="77777777">
            <w:pPr>
              <w:spacing w:before="20" w:after="20" w:line="0" w:lineRule="atLeast"/>
              <w:jc w:val="right"/>
            </w:pPr>
            <w:r w:rsidRPr="00174442">
              <w:t>4.4</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37F06831" w14:textId="77777777">
            <w:pPr>
              <w:spacing w:before="20" w:after="20" w:line="0" w:lineRule="atLeast"/>
              <w:jc w:val="right"/>
            </w:pPr>
            <w:r w:rsidRPr="00174442">
              <w:t>5.6</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CD9F2C0" w14:textId="607FB257">
            <w:pPr>
              <w:spacing w:before="20" w:after="20" w:line="0" w:lineRule="atLeast"/>
              <w:jc w:val="right"/>
            </w:pPr>
            <w:r w:rsidRPr="00174442">
              <w:t>-</w:t>
            </w:r>
            <w:r w:rsidRPr="00174442" w:rsidR="00D30733">
              <w:t>3.2</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0426625" w14:textId="1DE9A1D4">
            <w:pPr>
              <w:spacing w:before="20" w:after="20" w:line="0" w:lineRule="atLeast"/>
              <w:jc w:val="right"/>
            </w:pPr>
            <w:r w:rsidRPr="00174442">
              <w:t>-</w:t>
            </w:r>
            <w:r w:rsidRPr="00174442" w:rsidR="00D30733">
              <w:t>4.7</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E5594B3" w14:textId="26F1FCE9">
            <w:pPr>
              <w:spacing w:before="20" w:after="20" w:line="0" w:lineRule="atLeast"/>
              <w:jc w:val="right"/>
            </w:pPr>
            <w:r w:rsidRPr="00174442">
              <w:t>-</w:t>
            </w:r>
            <w:r w:rsidRPr="00174442" w:rsidR="00D30733">
              <w:t>1.5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4366939" w14:textId="2C8047A5">
            <w:pPr>
              <w:spacing w:before="20" w:after="20" w:line="0" w:lineRule="atLeast"/>
              <w:jc w:val="right"/>
            </w:pPr>
            <w:r w:rsidRPr="00174442">
              <w:t>-</w:t>
            </w:r>
            <w:r w:rsidRPr="00174442" w:rsidR="00D30733">
              <w:t>12.3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66F9382" w14:textId="504945FA">
            <w:pPr>
              <w:spacing w:before="20" w:after="20" w:line="0" w:lineRule="atLeast"/>
              <w:jc w:val="right"/>
            </w:pPr>
            <w:r w:rsidRPr="00174442">
              <w:t>-</w:t>
            </w:r>
            <w:r w:rsidRPr="00174442" w:rsidR="00D30733">
              <w:t>12.3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17AE054" w14:textId="260E7B23">
            <w:pPr>
              <w:spacing w:before="20" w:after="20" w:line="0" w:lineRule="atLeast"/>
              <w:jc w:val="right"/>
            </w:pPr>
            <w:r w:rsidRPr="00174442">
              <w:t>-</w:t>
            </w:r>
            <w:r w:rsidRPr="00174442" w:rsidR="00D30733">
              <w:t>12.5</w:t>
            </w:r>
          </w:p>
        </w:tc>
      </w:tr>
      <w:tr w:rsidRPr="00174442" w:rsidR="001A645D" w:rsidTr="009259C2" w14:paraId="697E7442"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ED9F64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2ACAD21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1E9DE2C"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3FD0B76"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DAD80A9" w14:textId="77777777">
            <w:pPr>
              <w:spacing w:before="20" w:after="20" w:line="0" w:lineRule="atLeast"/>
              <w:jc w:val="right"/>
            </w:pPr>
            <w:r w:rsidRPr="00174442">
              <w:t>7.3</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42DC895" w14:textId="77777777">
            <w:pPr>
              <w:spacing w:before="20" w:after="20" w:line="0" w:lineRule="atLeast"/>
              <w:jc w:val="right"/>
            </w:pPr>
            <w:r w:rsidRPr="00174442">
              <w:t>9.2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74D944" w14:textId="1496B619">
            <w:pPr>
              <w:spacing w:before="20" w:after="20" w:line="0" w:lineRule="atLeast"/>
              <w:jc w:val="right"/>
            </w:pPr>
            <w:r w:rsidRPr="00174442">
              <w:t>-</w:t>
            </w:r>
            <w:r w:rsidRPr="00174442" w:rsidR="00D30733">
              <w:t>5.3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CBFD713" w14:textId="74D4A263">
            <w:pPr>
              <w:spacing w:before="20" w:after="20" w:line="0" w:lineRule="atLeast"/>
              <w:jc w:val="right"/>
            </w:pPr>
            <w:r w:rsidRPr="00174442">
              <w:t>-</w:t>
            </w:r>
            <w:r w:rsidRPr="00174442" w:rsidR="00D30733">
              <w:t>7.8</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6AAD7C8" w14:textId="1C66B0D8">
            <w:pPr>
              <w:spacing w:before="20" w:after="20" w:line="0" w:lineRule="atLeast"/>
              <w:jc w:val="right"/>
            </w:pPr>
            <w:r w:rsidRPr="00174442">
              <w:t>-</w:t>
            </w:r>
            <w:r w:rsidRPr="00174442" w:rsidR="00D30733">
              <w:t>2.5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324F25E" w14:textId="2A9B1221">
            <w:pPr>
              <w:spacing w:before="20" w:after="20" w:line="0" w:lineRule="atLeast"/>
              <w:jc w:val="right"/>
            </w:pPr>
            <w:r w:rsidRPr="00174442">
              <w:t>-</w:t>
            </w:r>
            <w:r w:rsidRPr="00174442" w:rsidR="00D30733">
              <w:t>20.2</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B72CA67" w14:textId="1A1356A7">
            <w:pPr>
              <w:spacing w:before="20" w:after="20" w:line="0" w:lineRule="atLeast"/>
              <w:jc w:val="right"/>
            </w:pPr>
            <w:r w:rsidRPr="00174442">
              <w:t>-</w:t>
            </w:r>
            <w:r w:rsidRPr="00174442" w:rsidR="00D30733">
              <w:t>20.3</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DCBAB7B" w14:textId="72F01643">
            <w:pPr>
              <w:spacing w:before="20" w:after="20" w:line="0" w:lineRule="atLeast"/>
              <w:jc w:val="right"/>
            </w:pPr>
            <w:r w:rsidRPr="00174442">
              <w:t>-</w:t>
            </w:r>
            <w:r w:rsidRPr="00174442" w:rsidR="00D30733">
              <w:t>20.7</w:t>
            </w:r>
          </w:p>
        </w:tc>
      </w:tr>
      <w:tr w:rsidRPr="00174442" w:rsidR="001A645D" w:rsidTr="009259C2" w14:paraId="464A9BC0"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33EFB5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23E148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2A533AF" w14:textId="356D2AF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6BCC1D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264A23A"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9B07E75"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2F04438" w14:textId="459EFAF9">
            <w:pPr>
              <w:spacing w:before="20" w:after="20" w:line="0" w:lineRule="atLeast"/>
              <w:jc w:val="right"/>
            </w:pPr>
            <w:r w:rsidRPr="00174442">
              <w:t>-</w:t>
            </w:r>
            <w:r w:rsidRPr="00174442" w:rsidR="00D30733">
              <w:t>2.4</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675D99B" w14:textId="7F0EEDE8">
            <w:pPr>
              <w:spacing w:before="20" w:after="20" w:line="0" w:lineRule="atLeast"/>
              <w:jc w:val="right"/>
            </w:pPr>
            <w:r w:rsidRPr="00174442">
              <w:t>-</w:t>
            </w:r>
            <w:r w:rsidRPr="00174442" w:rsidR="00D30733">
              <w:t>3.5</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229F12C" w14:textId="7AC9DA1C">
            <w:pPr>
              <w:spacing w:before="20" w:after="20" w:line="0" w:lineRule="atLeast"/>
              <w:jc w:val="right"/>
            </w:pPr>
            <w:r w:rsidRPr="00174442">
              <w:t>-</w:t>
            </w:r>
            <w:r w:rsidRPr="00174442" w:rsidR="00D30733">
              <w:t>1.1</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E15D1A5" w14:textId="2CC155B1">
            <w:pPr>
              <w:spacing w:before="20" w:after="20" w:line="0" w:lineRule="atLeast"/>
              <w:jc w:val="right"/>
            </w:pPr>
            <w:r w:rsidRPr="00174442">
              <w:t>-</w:t>
            </w:r>
            <w:r w:rsidRPr="00174442" w:rsidR="00D30733">
              <w:t>9.0</w:t>
            </w:r>
          </w:p>
        </w:tc>
        <w:tc>
          <w:tcPr>
            <w:tcW w:w="992"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618644F" w14:textId="100121F9">
            <w:pPr>
              <w:spacing w:before="20" w:after="20" w:line="0" w:lineRule="atLeast"/>
              <w:jc w:val="right"/>
            </w:pPr>
            <w:r w:rsidRPr="00174442">
              <w:t>-</w:t>
            </w:r>
            <w:r w:rsidRPr="00174442" w:rsidR="00D30733">
              <w:t>9.0</w:t>
            </w:r>
          </w:p>
        </w:tc>
        <w:tc>
          <w:tcPr>
            <w:tcW w:w="993"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0CD127A" w14:textId="1681098D">
            <w:pPr>
              <w:spacing w:before="20" w:after="20" w:line="0" w:lineRule="atLeast"/>
              <w:jc w:val="right"/>
            </w:pPr>
            <w:r w:rsidRPr="00174442">
              <w:t>-</w:t>
            </w:r>
            <w:r w:rsidRPr="00174442" w:rsidR="00D30733">
              <w:t>9.2</w:t>
            </w:r>
          </w:p>
        </w:tc>
      </w:tr>
      <w:tr w:rsidRPr="00174442" w:rsidR="00425F28" w:rsidTr="009259C2" w14:paraId="03775A0D"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3745EEE4"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D30733" w:rsidP="00B275B0" w:rsidRDefault="00D30733" w14:paraId="10EA6803" w14:textId="6F58339F">
            <w:pPr>
              <w:spacing w:before="20" w:after="20" w:line="0" w:lineRule="atLeast"/>
              <w:jc w:val="center"/>
            </w:pPr>
            <w:r w:rsidRPr="00174442">
              <w:t>High: 90</w:t>
            </w:r>
            <w:r w:rsidRPr="00174442" w:rsidR="003578F9">
              <w:t>th</w:t>
            </w:r>
            <w:r w:rsidRPr="00174442">
              <w:t xml:space="preserve"> percentile</w:t>
            </w:r>
          </w:p>
          <w:p w:rsidRPr="00174442" w:rsidR="00D30733" w:rsidP="00B275B0" w:rsidRDefault="00603D0F" w14:paraId="0BA50400" w14:textId="364C90E7">
            <w:pPr>
              <w:spacing w:before="20" w:after="20" w:line="0" w:lineRule="atLeast"/>
              <w:jc w:val="center"/>
              <w:rPr>
                <w:i/>
                <w:iCs/>
              </w:rPr>
            </w:pPr>
            <w:r w:rsidRPr="00174442">
              <w:rPr>
                <w:i/>
                <w:iCs/>
              </w:rPr>
              <w:t>‘</w:t>
            </w:r>
            <w:r w:rsidRPr="00174442" w:rsidR="00D30733">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54971D5C"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444E3674"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78BC66D" w14:textId="77777777">
            <w:pPr>
              <w:spacing w:before="20" w:after="20" w:line="0" w:lineRule="atLeast"/>
              <w:jc w:val="right"/>
            </w:pPr>
            <w:r w:rsidRPr="00174442">
              <w:t>2.6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848059D" w14:textId="5EA6FA40">
            <w:pPr>
              <w:spacing w:before="20" w:after="20" w:line="0" w:lineRule="atLeast"/>
              <w:jc w:val="right"/>
            </w:pPr>
            <w:r w:rsidRPr="00174442">
              <w:t>-</w:t>
            </w:r>
            <w:r w:rsidRPr="00174442" w:rsidR="00D30733">
              <w:t>0.3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E0C0C7D" w14:textId="46DB6482">
            <w:pPr>
              <w:spacing w:before="20" w:after="20" w:line="0" w:lineRule="atLeast"/>
              <w:jc w:val="right"/>
            </w:pPr>
            <w:r w:rsidRPr="00174442">
              <w:t>-</w:t>
            </w:r>
            <w:r w:rsidRPr="00174442" w:rsidR="00D30733">
              <w:t>3.2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F47D094" w14:textId="69ABA159">
            <w:pPr>
              <w:spacing w:before="20" w:after="20" w:line="0" w:lineRule="atLeast"/>
              <w:jc w:val="right"/>
            </w:pPr>
            <w:r w:rsidRPr="00174442">
              <w:t>-</w:t>
            </w:r>
            <w:r w:rsidRPr="00174442" w:rsidR="00D30733">
              <w:t>4.7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119AE50" w14:textId="7859B02A">
            <w:pPr>
              <w:spacing w:before="20" w:after="20" w:line="0" w:lineRule="atLeast"/>
              <w:jc w:val="right"/>
            </w:pPr>
            <w:r w:rsidRPr="00174442">
              <w:t>-</w:t>
            </w:r>
            <w:r w:rsidRPr="00174442" w:rsidR="00D30733">
              <w:t>3.1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140DFCC" w14:textId="23C83D7C">
            <w:pPr>
              <w:spacing w:before="20" w:after="20" w:line="0" w:lineRule="atLeast"/>
              <w:jc w:val="right"/>
            </w:pPr>
            <w:r w:rsidRPr="00174442">
              <w:t>-</w:t>
            </w:r>
            <w:r w:rsidRPr="00174442" w:rsidR="00D30733">
              <w:t>10.3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0D65971" w14:textId="53EB8C32">
            <w:pPr>
              <w:spacing w:before="20" w:after="20" w:line="0" w:lineRule="atLeast"/>
              <w:jc w:val="right"/>
            </w:pPr>
            <w:r w:rsidRPr="00174442">
              <w:t>-</w:t>
            </w:r>
            <w:r w:rsidRPr="00174442" w:rsidR="00D30733">
              <w:t>10.4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A323711" w14:textId="0E6E4551">
            <w:pPr>
              <w:spacing w:before="20" w:after="20" w:line="0" w:lineRule="atLeast"/>
              <w:jc w:val="right"/>
            </w:pPr>
            <w:r w:rsidRPr="00174442">
              <w:t>-</w:t>
            </w:r>
            <w:r w:rsidRPr="00174442" w:rsidR="00D30733">
              <w:t>10.0</w:t>
            </w:r>
          </w:p>
        </w:tc>
      </w:tr>
      <w:tr w:rsidRPr="00174442" w:rsidR="00425F28" w:rsidTr="009259C2" w14:paraId="09D66927"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4C6542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1797353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EE01DD3"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16E4E1A6"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5B16768" w14:textId="77777777">
            <w:pPr>
              <w:spacing w:before="20" w:after="20" w:line="0" w:lineRule="atLeast"/>
              <w:jc w:val="right"/>
            </w:pPr>
            <w:r w:rsidRPr="00174442">
              <w:t>5.7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1D8F345" w14:textId="3765DE29">
            <w:pPr>
              <w:spacing w:before="20" w:after="20" w:line="0" w:lineRule="atLeast"/>
              <w:jc w:val="right"/>
            </w:pPr>
            <w:r w:rsidRPr="00174442">
              <w:t>-</w:t>
            </w:r>
            <w:r w:rsidRPr="00174442" w:rsidR="00D30733">
              <w:t>0.8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AF98CE2" w14:textId="5A08AB67">
            <w:pPr>
              <w:spacing w:before="20" w:after="20" w:line="0" w:lineRule="atLeast"/>
              <w:jc w:val="right"/>
            </w:pPr>
            <w:r w:rsidRPr="00174442">
              <w:t>-</w:t>
            </w:r>
            <w:r w:rsidRPr="00174442" w:rsidR="00D30733">
              <w:t>7.2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29EACBE" w14:textId="19A46676">
            <w:pPr>
              <w:spacing w:before="20" w:after="20" w:line="0" w:lineRule="atLeast"/>
              <w:jc w:val="right"/>
            </w:pPr>
            <w:r w:rsidRPr="00174442">
              <w:t>-</w:t>
            </w:r>
            <w:r w:rsidRPr="00174442" w:rsidR="00D30733">
              <w:t>10.4</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C55CB6B" w14:textId="52FB80C0">
            <w:pPr>
              <w:spacing w:before="20" w:after="20" w:line="0" w:lineRule="atLeast"/>
              <w:jc w:val="right"/>
            </w:pPr>
            <w:r w:rsidRPr="00174442">
              <w:t>-</w:t>
            </w:r>
            <w:r w:rsidRPr="00174442" w:rsidR="00D30733">
              <w:t>7.0</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2698BE8" w14:textId="15873552">
            <w:pPr>
              <w:spacing w:before="20" w:after="20" w:line="0" w:lineRule="atLeast"/>
              <w:jc w:val="right"/>
            </w:pPr>
            <w:r w:rsidRPr="00174442">
              <w:t>-</w:t>
            </w:r>
            <w:r w:rsidRPr="00174442" w:rsidR="00D30733">
              <w:t>22.8</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6291A6C" w14:textId="7F155005">
            <w:pPr>
              <w:spacing w:before="20" w:after="20" w:line="0" w:lineRule="atLeast"/>
              <w:jc w:val="right"/>
            </w:pPr>
            <w:r w:rsidRPr="00174442">
              <w:t>-</w:t>
            </w:r>
            <w:r w:rsidRPr="00174442" w:rsidR="00D30733">
              <w:t>23.1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1E78496" w14:textId="6FABC9B9">
            <w:pPr>
              <w:spacing w:before="20" w:after="20" w:line="0" w:lineRule="atLeast"/>
              <w:jc w:val="right"/>
            </w:pPr>
            <w:r w:rsidRPr="00174442">
              <w:t>-</w:t>
            </w:r>
            <w:r w:rsidRPr="00174442" w:rsidR="00D30733">
              <w:t>22.2</w:t>
            </w:r>
          </w:p>
        </w:tc>
      </w:tr>
      <w:tr w:rsidRPr="00174442" w:rsidR="00425F28" w:rsidTr="009259C2" w14:paraId="61475E67"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18CBDE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F5E44B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E7F4613"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63B01636"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75510CDD" w14:textId="77777777">
            <w:pPr>
              <w:spacing w:before="20" w:after="20" w:line="0" w:lineRule="atLeast"/>
              <w:jc w:val="right"/>
            </w:pPr>
            <w:r w:rsidRPr="00174442">
              <w:t>9.5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1676A61" w14:textId="2C66AC6E">
            <w:pPr>
              <w:spacing w:before="20" w:after="20" w:line="0" w:lineRule="atLeast"/>
              <w:jc w:val="right"/>
            </w:pPr>
            <w:r w:rsidRPr="00174442">
              <w:t>-</w:t>
            </w:r>
            <w:r w:rsidRPr="00174442" w:rsidR="00D30733">
              <w:t>1.3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3768DAE3" w14:textId="79F1B2ED">
            <w:pPr>
              <w:spacing w:before="20" w:after="20" w:line="0" w:lineRule="atLeast"/>
              <w:jc w:val="right"/>
            </w:pPr>
            <w:r w:rsidRPr="00174442">
              <w:t>-</w:t>
            </w:r>
            <w:r w:rsidRPr="00174442" w:rsidR="00D30733">
              <w:t>11.9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CA21386" w14:textId="486A2C6D">
            <w:pPr>
              <w:spacing w:before="20" w:after="20" w:line="0" w:lineRule="atLeast"/>
              <w:jc w:val="right"/>
            </w:pPr>
            <w:r w:rsidRPr="00174442">
              <w:t>-</w:t>
            </w:r>
            <w:r w:rsidRPr="00174442" w:rsidR="00D30733">
              <w:t>17.2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0D3EC73" w14:textId="2C373507">
            <w:pPr>
              <w:spacing w:before="20" w:after="20" w:line="0" w:lineRule="atLeast"/>
              <w:jc w:val="right"/>
            </w:pPr>
            <w:r w:rsidRPr="00174442">
              <w:t>-</w:t>
            </w:r>
            <w:r w:rsidRPr="00174442" w:rsidR="00D30733">
              <w:t>11.5</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5D22B96A" w14:textId="5CFA28CE">
            <w:pPr>
              <w:spacing w:before="20" w:after="20" w:line="0" w:lineRule="atLeast"/>
              <w:jc w:val="right"/>
            </w:pPr>
            <w:r w:rsidRPr="00174442">
              <w:t>-</w:t>
            </w:r>
            <w:r w:rsidRPr="00174442" w:rsidR="00D30733">
              <w:t>37.6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182FF5D9" w14:textId="03FC49D2">
            <w:pPr>
              <w:spacing w:before="20" w:after="20" w:line="0" w:lineRule="atLeast"/>
              <w:jc w:val="right"/>
            </w:pPr>
            <w:r w:rsidRPr="00174442">
              <w:t>-</w:t>
            </w:r>
            <w:r w:rsidRPr="00174442" w:rsidR="00D30733">
              <w:t>38.1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2F738B6" w14:textId="00A8AEBF">
            <w:pPr>
              <w:spacing w:before="20" w:after="20" w:line="0" w:lineRule="atLeast"/>
              <w:jc w:val="right"/>
            </w:pPr>
            <w:r w:rsidRPr="00174442">
              <w:t>-</w:t>
            </w:r>
            <w:r w:rsidRPr="00174442" w:rsidR="00D30733">
              <w:t>36.6</w:t>
            </w:r>
          </w:p>
        </w:tc>
      </w:tr>
      <w:tr w:rsidRPr="00174442" w:rsidR="00425F28" w:rsidTr="009259C2" w14:paraId="2E94F45F" w14:textId="77777777">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09FD8FC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D30733" w:rsidP="00B275B0" w:rsidRDefault="00D30733" w14:paraId="5F81A78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0C049E8B" w14:textId="2A66481A">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842EC53"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D30733" w14:paraId="2A70FDFA" w14:textId="77777777">
            <w:pPr>
              <w:spacing w:before="20" w:after="20" w:line="0" w:lineRule="atLeast"/>
              <w:jc w:val="right"/>
            </w:pPr>
            <w:r w:rsidRPr="00174442">
              <w:t>4.2</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4BCC20C8" w14:textId="7996DFB7">
            <w:pPr>
              <w:spacing w:before="20" w:after="20" w:line="0" w:lineRule="atLeast"/>
              <w:jc w:val="right"/>
            </w:pPr>
            <w:r w:rsidRPr="00174442">
              <w:t>-</w:t>
            </w:r>
            <w:r w:rsidRPr="00174442" w:rsidR="00D30733">
              <w:t>0.6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1128500" w14:textId="2C11656B">
            <w:pPr>
              <w:spacing w:before="20" w:after="20" w:line="0" w:lineRule="atLeast"/>
              <w:jc w:val="right"/>
            </w:pPr>
            <w:r w:rsidRPr="00174442">
              <w:t>-</w:t>
            </w:r>
            <w:r w:rsidRPr="00174442" w:rsidR="00D30733">
              <w:t>5.3</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6E8543DD" w14:textId="326C901D">
            <w:pPr>
              <w:spacing w:before="20" w:after="20" w:line="0" w:lineRule="atLeast"/>
              <w:jc w:val="right"/>
            </w:pPr>
            <w:r w:rsidRPr="00174442">
              <w:t>-</w:t>
            </w:r>
            <w:r w:rsidRPr="00174442" w:rsidR="00D30733">
              <w:t>7.6</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098960A9" w14:textId="09E18500">
            <w:pPr>
              <w:spacing w:before="20" w:after="20" w:line="0" w:lineRule="atLeast"/>
              <w:jc w:val="right"/>
            </w:pPr>
            <w:r w:rsidRPr="00174442">
              <w:t>-</w:t>
            </w:r>
            <w:r w:rsidRPr="00174442" w:rsidR="00D30733">
              <w:t>5.1</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64DF21B" w14:textId="2BB80A06">
            <w:pPr>
              <w:spacing w:before="20" w:after="20" w:line="0" w:lineRule="atLeast"/>
              <w:jc w:val="right"/>
            </w:pPr>
            <w:r w:rsidRPr="00174442">
              <w:t>-</w:t>
            </w:r>
            <w:r w:rsidRPr="00174442" w:rsidR="00D30733">
              <w:t>16.7</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274DF749" w14:textId="4E65446C">
            <w:pPr>
              <w:spacing w:before="20" w:after="20" w:line="0" w:lineRule="atLeast"/>
              <w:jc w:val="right"/>
            </w:pPr>
            <w:r w:rsidRPr="00174442">
              <w:t>-</w:t>
            </w:r>
            <w:r w:rsidRPr="00174442" w:rsidR="00D30733">
              <w:t>16.9</w:t>
            </w:r>
          </w:p>
        </w:tc>
        <w:tc>
          <w:tcPr>
            <w:tcW w:w="0" w:type="dxa"/>
            <w:tcBorders>
              <w:top w:val="single" w:color="auto" w:sz="4" w:space="0"/>
              <w:left w:val="single" w:color="auto" w:sz="4" w:space="0"/>
              <w:bottom w:val="single" w:color="auto" w:sz="4" w:space="0"/>
              <w:right w:val="single" w:color="auto" w:sz="4" w:space="0"/>
            </w:tcBorders>
          </w:tcPr>
          <w:p w:rsidRPr="00174442" w:rsidR="00D30733" w:rsidP="00B275B0" w:rsidRDefault="00581293" w14:paraId="7514808F" w14:textId="1DFEBE93">
            <w:pPr>
              <w:spacing w:before="20" w:after="20" w:line="0" w:lineRule="atLeast"/>
              <w:jc w:val="right"/>
            </w:pPr>
            <w:r w:rsidRPr="00174442">
              <w:t>-</w:t>
            </w:r>
            <w:r w:rsidRPr="00174442" w:rsidR="00D30733">
              <w:t>16.3</w:t>
            </w:r>
          </w:p>
        </w:tc>
      </w:tr>
    </w:tbl>
    <w:p w:rsidRPr="00174442" w:rsidR="00D30733" w:rsidP="00D30733" w:rsidRDefault="00D30733" w14:paraId="236FB542" w14:textId="77777777"/>
    <w:p w:rsidRPr="00174442" w:rsidR="00CC142A" w:rsidP="00323916" w:rsidRDefault="00CC142A" w14:paraId="2457393C" w14:textId="3879A873">
      <w:pPr>
        <w:pStyle w:val="Appsub-heading"/>
        <w:numPr>
          <w:ilvl w:val="0"/>
          <w:numId w:val="78"/>
        </w:numPr>
      </w:pPr>
      <w:r w:rsidRPr="00174442">
        <w:t>Broken Basin (basin number 404)</w:t>
      </w:r>
    </w:p>
    <w:p w:rsidRPr="00174442" w:rsidR="00CC142A" w:rsidP="00CC142A" w:rsidRDefault="00CC142A" w14:paraId="413B896A" w14:textId="6BAB6F06">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28</w:t>
      </w:r>
      <w:r w:rsidRPr="00174442">
        <w:fldChar w:fldCharType="end"/>
      </w:r>
      <w:r w:rsidRPr="00174442" w:rsidR="00740A90">
        <w:t>:</w:t>
      </w:r>
      <w:r w:rsidRPr="00174442">
        <w:t xml:space="preserve"> Projected climate change to apply to the post-1975 reference period for the Broken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3D3825A1"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8534BB" w:rsidR="00CC142A" w:rsidP="008534BB" w:rsidRDefault="00CC142A" w14:paraId="24138073" w14:textId="109CA6F3">
            <w:pPr>
              <w:pStyle w:val="TableHeadingCentre"/>
              <w:rPr>
                <w:b w:val="0"/>
              </w:rPr>
            </w:pPr>
          </w:p>
        </w:tc>
        <w:tc>
          <w:tcPr>
            <w:tcW w:w="2410" w:type="dxa"/>
            <w:tcBorders>
              <w:top w:val="single" w:color="auto" w:sz="4" w:space="0"/>
              <w:left w:val="single" w:color="auto" w:sz="4" w:space="0"/>
              <w:right w:val="single" w:color="auto" w:sz="4" w:space="0"/>
            </w:tcBorders>
          </w:tcPr>
          <w:p w:rsidRPr="008534BB" w:rsidR="00CC142A" w:rsidP="008534BB" w:rsidRDefault="00CC142A" w14:paraId="1B33868F" w14:textId="035FE339">
            <w:pPr>
              <w:pStyle w:val="TableHeadingCentre"/>
              <w:rPr>
                <w:b w:val="0"/>
              </w:rPr>
            </w:pPr>
          </w:p>
        </w:tc>
        <w:tc>
          <w:tcPr>
            <w:tcW w:w="1276" w:type="dxa"/>
            <w:tcBorders>
              <w:top w:val="single" w:color="auto" w:sz="4" w:space="0"/>
              <w:left w:val="single" w:color="auto" w:sz="4" w:space="0"/>
              <w:right w:val="single" w:color="auto" w:sz="4" w:space="0"/>
            </w:tcBorders>
          </w:tcPr>
          <w:p w:rsidRPr="008534BB" w:rsidR="00CC142A" w:rsidP="008534BB" w:rsidRDefault="00CC142A" w14:paraId="22BDDA11" w14:textId="178C7B38">
            <w:pPr>
              <w:pStyle w:val="TableHeadingCentre"/>
              <w:rPr>
                <w:b w:val="0"/>
              </w:rPr>
            </w:pPr>
          </w:p>
        </w:tc>
        <w:tc>
          <w:tcPr>
            <w:tcW w:w="992" w:type="dxa"/>
            <w:tcBorders>
              <w:top w:val="single" w:color="auto" w:sz="4" w:space="0"/>
              <w:left w:val="single" w:color="auto" w:sz="4" w:space="0"/>
              <w:right w:val="single" w:color="auto" w:sz="4" w:space="0"/>
            </w:tcBorders>
          </w:tcPr>
          <w:p w:rsidRPr="008534BB" w:rsidR="00CC142A" w:rsidP="008534BB" w:rsidRDefault="00CC142A" w14:paraId="686387E7" w14:textId="51C8986D">
            <w:pPr>
              <w:pStyle w:val="TableHeadingCentre"/>
              <w:rPr>
                <w:b w:val="0"/>
              </w:rPr>
            </w:pPr>
          </w:p>
        </w:tc>
        <w:tc>
          <w:tcPr>
            <w:tcW w:w="992" w:type="dxa"/>
            <w:tcBorders>
              <w:top w:val="single" w:color="auto" w:sz="4" w:space="0"/>
              <w:left w:val="single" w:color="auto" w:sz="4" w:space="0"/>
              <w:right w:val="single" w:color="auto" w:sz="4" w:space="0"/>
            </w:tcBorders>
          </w:tcPr>
          <w:p w:rsidRPr="008534BB" w:rsidR="00CC142A" w:rsidP="008534BB" w:rsidRDefault="00CC142A" w14:paraId="4D619EEE" w14:textId="5526EFC1">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8534BB" w:rsidR="00CC142A" w:rsidP="008534BB" w:rsidRDefault="00CC142A" w14:paraId="351AED86" w14:textId="77777777">
            <w:pPr>
              <w:pStyle w:val="TableHeadingCentre"/>
              <w:rPr>
                <w:b w:val="0"/>
              </w:rPr>
            </w:pPr>
            <w:r w:rsidRPr="008534BB">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8534BB" w:rsidR="00CC142A" w:rsidP="008534BB" w:rsidRDefault="00CC142A" w14:paraId="6516F815" w14:textId="77777777">
            <w:pPr>
              <w:pStyle w:val="TableHeadingCentre"/>
              <w:rPr>
                <w:b w:val="0"/>
              </w:rPr>
            </w:pPr>
            <w:r w:rsidRPr="008534BB">
              <w:t>Runoff (%)</w:t>
            </w:r>
          </w:p>
        </w:tc>
      </w:tr>
      <w:tr w:rsidRPr="00174442" w:rsidR="00E446B8" w:rsidTr="004443F4" w14:paraId="379BFF7B"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CC142A" w:rsidP="008534BB" w:rsidRDefault="004443F4" w14:paraId="2E086FD3" w14:textId="5C59F25F">
            <w:pPr>
              <w:pStyle w:val="TableHeadingCentre"/>
              <w:rPr>
                <w:b w:val="0"/>
              </w:rPr>
            </w:pPr>
            <w:r w:rsidRPr="008534BB">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8534BB" w:rsidR="00CC142A" w:rsidP="008534BB" w:rsidRDefault="004443F4" w14:paraId="14B6BF6E" w14:textId="01B408D2">
            <w:pPr>
              <w:pStyle w:val="TableHeadingCentre"/>
              <w:rPr>
                <w:b w:val="0"/>
              </w:rPr>
            </w:pPr>
            <w:r w:rsidRPr="008534BB">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8534BB" w:rsidR="00CC142A" w:rsidP="008534BB" w:rsidRDefault="004443F4" w14:paraId="41DAA744" w14:textId="72C31FC0">
            <w:pPr>
              <w:pStyle w:val="TableHeadingCentre"/>
              <w:rPr>
                <w:b w:val="0"/>
              </w:rPr>
            </w:pPr>
            <w:r w:rsidRPr="008534BB">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CC142A" w:rsidP="008534BB" w:rsidRDefault="004443F4" w14:paraId="7C4FC067" w14:textId="42A6032F">
            <w:pPr>
              <w:pStyle w:val="TableHeadingCentre"/>
              <w:rPr>
                <w:b w:val="0"/>
              </w:rPr>
            </w:pPr>
            <w:r w:rsidRPr="008534BB">
              <w:t xml:space="preserve">Annual </w:t>
            </w:r>
            <w:r w:rsidRPr="00174442">
              <w:t>temp</w:t>
            </w:r>
            <w:r w:rsidRPr="008534BB">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8534BB" w:rsidR="00CC142A" w:rsidP="008534BB" w:rsidRDefault="004443F4" w14:paraId="1A95346B" w14:textId="75D50B58">
            <w:pPr>
              <w:pStyle w:val="TableHeadingCentre"/>
              <w:rPr>
                <w:b w:val="0"/>
              </w:rPr>
            </w:pPr>
            <w:r w:rsidRPr="008534BB">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6908B03B" w14:textId="627F062E">
            <w:pPr>
              <w:pStyle w:val="TableHeadingCentre"/>
              <w:rPr>
                <w:b w:val="0"/>
              </w:rPr>
            </w:pPr>
            <w:r w:rsidRPr="008534BB">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0D5DAC97" w14:textId="77777777">
            <w:pPr>
              <w:pStyle w:val="TableHeadingCentre"/>
              <w:rPr>
                <w:b w:val="0"/>
              </w:rPr>
            </w:pPr>
            <w:r w:rsidRPr="008534BB">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5DB2D892" w14:textId="6D380427">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312B5053" w14:textId="19043EA9">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65B56095" w14:textId="77777777">
            <w:pPr>
              <w:pStyle w:val="TableHeadingCentre"/>
              <w:rPr>
                <w:b w:val="0"/>
              </w:rPr>
            </w:pPr>
            <w:r w:rsidRPr="008534BB">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7A472B90" w14:textId="52E4A1D9">
            <w:pPr>
              <w:pStyle w:val="TableHeadingCentre"/>
              <w:rPr>
                <w:b w:val="0"/>
              </w:rPr>
            </w:pPr>
            <w:r w:rsidRPr="008534BB">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8534BB" w:rsidR="00CC142A" w:rsidP="008534BB" w:rsidRDefault="00CC142A" w14:paraId="175F21AF" w14:textId="2821F479">
            <w:pPr>
              <w:pStyle w:val="TableHeadingCentre"/>
              <w:rPr>
                <w:b w:val="0"/>
              </w:rPr>
            </w:pPr>
            <w:r w:rsidRPr="008534BB">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574ED045"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6A4E167" w14:textId="1CAF478F">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E6836D0" w14:textId="32F244BA">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6F0B8FEB" w14:textId="2DF6ECBB">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9D19B7"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AF05853"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792FA2"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1253EA1" w14:textId="77777777">
            <w:pPr>
              <w:spacing w:before="20" w:after="20" w:line="0" w:lineRule="atLeast"/>
              <w:jc w:val="right"/>
            </w:pPr>
            <w:r w:rsidRPr="00174442">
              <w:t>5.8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CE08C17"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D6B33E1"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4B243BD"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5DD6D06" w14:textId="1F28D795">
            <w:pPr>
              <w:spacing w:before="20" w:after="20" w:line="0" w:lineRule="atLeast"/>
              <w:jc w:val="right"/>
            </w:pPr>
            <w:r w:rsidRPr="00174442">
              <w:t>-</w:t>
            </w:r>
            <w:r w:rsidRPr="00174442" w:rsidR="00CC142A">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AAC3DF8" w14:textId="7CE32EBD">
            <w:pPr>
              <w:spacing w:before="20" w:after="20" w:line="0" w:lineRule="atLeast"/>
              <w:jc w:val="right"/>
            </w:pPr>
            <w:r w:rsidRPr="00174442">
              <w:t>-</w:t>
            </w:r>
            <w:r w:rsidRPr="00174442" w:rsidR="00CC142A">
              <w:t>1.0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CD2352C" w14:textId="32851108">
            <w:pPr>
              <w:spacing w:before="20" w:after="20" w:line="0" w:lineRule="atLeast"/>
              <w:jc w:val="right"/>
            </w:pPr>
            <w:r w:rsidRPr="00174442">
              <w:t>-</w:t>
            </w:r>
            <w:r w:rsidRPr="00174442" w:rsidR="00CC142A">
              <w:t>1.1</w:t>
            </w:r>
          </w:p>
        </w:tc>
      </w:tr>
      <w:tr w:rsidRPr="00174442" w:rsidR="0002554A" w:rsidTr="004443F4" w14:paraId="64CD79C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598C78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12A4A9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E7BB168"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51D1F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F12C93"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47EB8E" w14:textId="77777777">
            <w:pPr>
              <w:spacing w:before="20" w:after="20" w:line="0" w:lineRule="atLeast"/>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C246C7F"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C6309AB"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E76D48A" w14:textId="77777777">
            <w:pPr>
              <w:spacing w:before="20" w:after="20" w:line="0" w:lineRule="atLeast"/>
              <w:jc w:val="right"/>
            </w:pPr>
            <w:r w:rsidRPr="00174442">
              <w:t>7.6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FC48FCC" w14:textId="35EB29DD">
            <w:pPr>
              <w:spacing w:before="20" w:after="20" w:line="0" w:lineRule="atLeast"/>
              <w:jc w:val="right"/>
            </w:pPr>
            <w:r w:rsidRPr="00174442">
              <w:t>-</w:t>
            </w:r>
            <w:r w:rsidRPr="00174442" w:rsidR="00CC142A">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2CD3A8A" w14:textId="19B1C17A">
            <w:pPr>
              <w:spacing w:before="20" w:after="20" w:line="0" w:lineRule="atLeast"/>
              <w:jc w:val="right"/>
            </w:pPr>
            <w:r w:rsidRPr="00174442">
              <w:t>-</w:t>
            </w:r>
            <w:r w:rsidRPr="00174442" w:rsidR="00CC142A">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64B60CE" w14:textId="53583604">
            <w:pPr>
              <w:spacing w:before="20" w:after="20" w:line="0" w:lineRule="atLeast"/>
              <w:jc w:val="right"/>
            </w:pPr>
            <w:r w:rsidRPr="00174442">
              <w:t>-</w:t>
            </w:r>
            <w:r w:rsidRPr="00174442" w:rsidR="00CC142A">
              <w:t>2.2</w:t>
            </w:r>
          </w:p>
        </w:tc>
      </w:tr>
      <w:tr w:rsidRPr="00174442" w:rsidR="0002554A" w:rsidTr="004443F4" w14:paraId="6A7A46D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9C6C2C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92C330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FAF47D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265212A"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CB5F1FE"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B117DC7" w14:textId="77777777">
            <w:pPr>
              <w:spacing w:before="20" w:after="20" w:line="0" w:lineRule="atLeast"/>
              <w:jc w:val="right"/>
            </w:pPr>
            <w:r w:rsidRPr="00174442">
              <w:t>15.8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91339B2" w14:textId="77777777">
            <w:pPr>
              <w:spacing w:before="20" w:after="20" w:line="0" w:lineRule="atLeast"/>
              <w:jc w:val="right"/>
            </w:pPr>
            <w:r w:rsidRPr="00174442">
              <w:t>3.8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1994BF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104F916" w14:textId="77777777">
            <w:pPr>
              <w:spacing w:before="20" w:after="20" w:line="0" w:lineRule="atLeast"/>
              <w:jc w:val="right"/>
            </w:pPr>
            <w:r w:rsidRPr="00174442">
              <w:t>10.6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6D4821C" w14:textId="7A1D2957">
            <w:pPr>
              <w:spacing w:before="20" w:after="20" w:line="0" w:lineRule="atLeast"/>
              <w:jc w:val="right"/>
            </w:pPr>
            <w:r w:rsidRPr="00174442">
              <w:t>-</w:t>
            </w:r>
            <w:r w:rsidRPr="00174442" w:rsidR="00CC142A">
              <w:t>2.6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19019BB" w14:textId="4BC7F267">
            <w:pPr>
              <w:spacing w:before="20" w:after="20" w:line="0" w:lineRule="atLeast"/>
              <w:jc w:val="right"/>
            </w:pPr>
            <w:r w:rsidRPr="00174442">
              <w:t>-</w:t>
            </w:r>
            <w:r w:rsidRPr="00174442" w:rsidR="00CC142A">
              <w:t>2.8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037DF32" w14:textId="50AB46BD">
            <w:pPr>
              <w:spacing w:before="20" w:after="20" w:line="0" w:lineRule="atLeast"/>
              <w:jc w:val="right"/>
            </w:pPr>
            <w:r w:rsidRPr="00174442">
              <w:t>-</w:t>
            </w:r>
            <w:r w:rsidRPr="00174442" w:rsidR="00CC142A">
              <w:t>3.1</w:t>
            </w:r>
          </w:p>
        </w:tc>
      </w:tr>
      <w:tr w:rsidRPr="00174442" w:rsidR="0002554A" w:rsidTr="004443F4" w14:paraId="1EA3F2D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FFCC9D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FD7791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84C8414" w14:textId="7927256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73B34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3B0A319"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A6DD1CC"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163F2D"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826070"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6BA8048" w14:textId="77777777">
            <w:pPr>
              <w:spacing w:before="20" w:after="20" w:line="0" w:lineRule="atLeast"/>
              <w:jc w:val="right"/>
            </w:pPr>
            <w:r w:rsidRPr="00174442">
              <w:t>6.3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BD80A98" w14:textId="18D91145">
            <w:pPr>
              <w:spacing w:before="20" w:after="20" w:line="0" w:lineRule="atLeast"/>
              <w:jc w:val="right"/>
            </w:pPr>
            <w:r w:rsidRPr="00174442">
              <w:t>-</w:t>
            </w:r>
            <w:r w:rsidRPr="00174442" w:rsidR="00CC142A">
              <w:t>1.5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A1B4B26" w14:textId="5A78409B">
            <w:pPr>
              <w:spacing w:before="20" w:after="20" w:line="0" w:lineRule="atLeast"/>
              <w:jc w:val="right"/>
            </w:pPr>
            <w:r w:rsidRPr="00174442">
              <w:t>-</w:t>
            </w:r>
            <w:r w:rsidRPr="00174442" w:rsidR="00CC142A">
              <w:t>1.6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41EDA28" w14:textId="52537185">
            <w:pPr>
              <w:spacing w:before="20" w:after="20" w:line="0" w:lineRule="atLeast"/>
              <w:jc w:val="right"/>
            </w:pPr>
            <w:r w:rsidRPr="00174442">
              <w:t>-</w:t>
            </w:r>
            <w:r w:rsidRPr="00174442" w:rsidR="00CC142A">
              <w:t>1.8</w:t>
            </w:r>
          </w:p>
        </w:tc>
      </w:tr>
      <w:tr w:rsidRPr="00174442" w:rsidR="00425F28" w:rsidTr="004F5326" w14:paraId="55DD2B5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2A818C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5CBF2CB" w14:textId="6636D4C7">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0C2E47CA" w14:textId="6352BB62">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84D56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0FB4256"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22C8B07" w14:textId="77777777">
            <w:pPr>
              <w:spacing w:before="20" w:after="20" w:line="0" w:lineRule="atLeast"/>
              <w:jc w:val="right"/>
            </w:pPr>
            <w:r w:rsidRPr="00174442">
              <w:t>2.0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1DE3E58"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60A95A7" w14:textId="2B41145F">
            <w:pPr>
              <w:spacing w:before="20" w:after="20" w:line="0" w:lineRule="atLeast"/>
              <w:jc w:val="right"/>
            </w:pPr>
            <w:r w:rsidRPr="00174442">
              <w:t>-</w:t>
            </w:r>
            <w:r w:rsidRPr="00174442" w:rsidR="00CC142A">
              <w:t>1.3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F1BFFC8" w14:textId="7AB73781">
            <w:pPr>
              <w:spacing w:before="20" w:after="20" w:line="0" w:lineRule="atLeast"/>
              <w:jc w:val="right"/>
            </w:pPr>
            <w:r w:rsidRPr="00174442">
              <w:t>-</w:t>
            </w:r>
            <w:r w:rsidRPr="00174442" w:rsidR="00CC142A">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0308CE0" w14:textId="61D95C80">
            <w:pPr>
              <w:spacing w:before="20" w:after="20" w:line="0" w:lineRule="atLeast"/>
              <w:jc w:val="right"/>
            </w:pPr>
            <w:r w:rsidRPr="00174442">
              <w:t>-</w:t>
            </w:r>
            <w:r w:rsidRPr="00174442" w:rsidR="00CC142A">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199328A" w14:textId="6ABE9874">
            <w:pPr>
              <w:spacing w:before="20" w:after="20" w:line="0" w:lineRule="atLeast"/>
              <w:jc w:val="right"/>
            </w:pPr>
            <w:r w:rsidRPr="00174442">
              <w:t>-</w:t>
            </w:r>
            <w:r w:rsidRPr="00174442" w:rsidR="00CC142A">
              <w:t>6.8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D347E58" w14:textId="2CEB80F2">
            <w:pPr>
              <w:spacing w:before="20" w:after="20" w:line="0" w:lineRule="atLeast"/>
              <w:jc w:val="right"/>
            </w:pPr>
            <w:r w:rsidRPr="00174442">
              <w:t>-</w:t>
            </w:r>
            <w:r w:rsidRPr="00174442" w:rsidR="00CC142A">
              <w:t>6.7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1DFE83D" w14:textId="61BE7F7B">
            <w:pPr>
              <w:spacing w:before="20" w:after="20" w:line="0" w:lineRule="atLeast"/>
              <w:jc w:val="right"/>
            </w:pPr>
            <w:r w:rsidRPr="00174442">
              <w:t>-</w:t>
            </w:r>
            <w:r w:rsidRPr="00174442" w:rsidR="00CC142A">
              <w:t>6.7</w:t>
            </w:r>
          </w:p>
        </w:tc>
      </w:tr>
      <w:tr w:rsidRPr="00174442" w:rsidR="00425F28" w:rsidTr="004F5326" w14:paraId="3507AED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0D3EDB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D5341C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E10116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78F556"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68B863"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C768722"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A2ADCAC" w14:textId="642D7B08">
            <w:pPr>
              <w:spacing w:before="20" w:after="20" w:line="0" w:lineRule="atLeast"/>
              <w:jc w:val="right"/>
            </w:pPr>
            <w:r w:rsidRPr="00174442">
              <w:t>-</w:t>
            </w:r>
            <w:r w:rsidRPr="00174442" w:rsidR="00CC142A">
              <w:t>2.5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9608A9A" w14:textId="3FD5CA95">
            <w:pPr>
              <w:spacing w:before="20" w:after="20" w:line="0" w:lineRule="atLeast"/>
              <w:jc w:val="right"/>
            </w:pPr>
            <w:r w:rsidRPr="00174442">
              <w:t>-</w:t>
            </w:r>
            <w:r w:rsidRPr="00174442" w:rsidR="00CC142A">
              <w:t>4.2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7B200CD" w14:textId="07C98675">
            <w:pPr>
              <w:spacing w:before="20" w:after="20" w:line="0" w:lineRule="atLeast"/>
              <w:jc w:val="right"/>
            </w:pPr>
            <w:r w:rsidRPr="00174442">
              <w:t>-</w:t>
            </w:r>
            <w:r w:rsidRPr="00174442" w:rsidR="00CC142A">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2D57D8E" w14:textId="5937DF30">
            <w:pPr>
              <w:spacing w:before="20" w:after="20" w:line="0" w:lineRule="atLeast"/>
              <w:jc w:val="right"/>
            </w:pPr>
            <w:r w:rsidRPr="00174442">
              <w:t>-</w:t>
            </w:r>
            <w:r w:rsidRPr="00174442" w:rsidR="00CC142A">
              <w:t>13.2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33E9C90" w14:textId="4F7A267A">
            <w:pPr>
              <w:spacing w:before="20" w:after="20" w:line="0" w:lineRule="atLeast"/>
              <w:jc w:val="right"/>
            </w:pPr>
            <w:r w:rsidRPr="00174442">
              <w:t>-</w:t>
            </w:r>
            <w:r w:rsidRPr="00174442" w:rsidR="00CC142A">
              <w:t>13.0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408EA0D" w14:textId="1C2301B2">
            <w:pPr>
              <w:spacing w:before="20" w:after="20" w:line="0" w:lineRule="atLeast"/>
              <w:jc w:val="right"/>
            </w:pPr>
            <w:r w:rsidRPr="00174442">
              <w:t>-</w:t>
            </w:r>
            <w:r w:rsidRPr="00174442" w:rsidR="00CC142A">
              <w:t>13.1</w:t>
            </w:r>
          </w:p>
        </w:tc>
      </w:tr>
      <w:tr w:rsidRPr="00174442" w:rsidR="00425F28" w:rsidTr="004F5326" w14:paraId="485BC11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2CC69B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6FF8C7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4BD3B14"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904A81"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870157"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24B5593"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F1EC2B0" w14:textId="0604C84F">
            <w:pPr>
              <w:spacing w:before="20" w:after="20" w:line="0" w:lineRule="atLeast"/>
              <w:jc w:val="right"/>
            </w:pPr>
            <w:r w:rsidRPr="00174442">
              <w:t>-</w:t>
            </w:r>
            <w:r w:rsidRPr="00174442" w:rsidR="00CC142A">
              <w:t>3.5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A1FD56B" w14:textId="00852C7C">
            <w:pPr>
              <w:spacing w:before="20" w:after="20" w:line="0" w:lineRule="atLeast"/>
              <w:jc w:val="right"/>
            </w:pPr>
            <w:r w:rsidRPr="00174442">
              <w:t>-</w:t>
            </w:r>
            <w:r w:rsidRPr="00174442" w:rsidR="00CC142A">
              <w:t>5.9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24B50E7" w14:textId="100843DA">
            <w:pPr>
              <w:spacing w:before="20" w:after="20" w:line="0" w:lineRule="atLeast"/>
              <w:jc w:val="right"/>
            </w:pPr>
            <w:r w:rsidRPr="00174442">
              <w:t>-</w:t>
            </w:r>
            <w:r w:rsidRPr="00174442" w:rsidR="00CC142A">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E6B5806" w14:textId="281FBB85">
            <w:pPr>
              <w:spacing w:before="20" w:after="20" w:line="0" w:lineRule="atLeast"/>
              <w:jc w:val="right"/>
            </w:pPr>
            <w:r w:rsidRPr="00174442">
              <w:t>-</w:t>
            </w:r>
            <w:r w:rsidRPr="00174442" w:rsidR="00CC142A">
              <w:t>18.5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71CE188" w14:textId="64699A92">
            <w:pPr>
              <w:spacing w:before="20" w:after="20" w:line="0" w:lineRule="atLeast"/>
              <w:jc w:val="right"/>
            </w:pPr>
            <w:r w:rsidRPr="00174442">
              <w:t>-</w:t>
            </w:r>
            <w:r w:rsidRPr="00174442" w:rsidR="00CC142A">
              <w:t>18.3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A04E1EB" w14:textId="425BAC8B">
            <w:pPr>
              <w:spacing w:before="20" w:after="20" w:line="0" w:lineRule="atLeast"/>
              <w:jc w:val="right"/>
            </w:pPr>
            <w:r w:rsidRPr="00174442">
              <w:t>-</w:t>
            </w:r>
            <w:r w:rsidRPr="00174442" w:rsidR="00CC142A">
              <w:t>18.4</w:t>
            </w:r>
          </w:p>
        </w:tc>
      </w:tr>
      <w:tr w:rsidRPr="00174442" w:rsidR="00425F28" w:rsidTr="004F5326" w14:paraId="7BDC707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30BB5E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34EF06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6699F2D" w14:textId="0289EC8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D0C403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0840AB"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9A5ACED"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3E7BA8C" w14:textId="0F14F9F7">
            <w:pPr>
              <w:spacing w:before="20" w:after="20" w:line="0" w:lineRule="atLeast"/>
              <w:jc w:val="right"/>
            </w:pPr>
            <w:r w:rsidRPr="00174442">
              <w:t>-</w:t>
            </w:r>
            <w:r w:rsidRPr="00174442" w:rsidR="00CC142A">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BEC340B" w14:textId="32C63007">
            <w:pPr>
              <w:spacing w:before="20" w:after="20" w:line="0" w:lineRule="atLeast"/>
              <w:jc w:val="right"/>
            </w:pPr>
            <w:r w:rsidRPr="00174442">
              <w:t>-</w:t>
            </w:r>
            <w:r w:rsidRPr="00174442" w:rsidR="00CC142A">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F958A1F" w14:textId="782D5854">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6E0B87B" w14:textId="7EA27BE8">
            <w:pPr>
              <w:spacing w:before="20" w:after="20" w:line="0" w:lineRule="atLeast"/>
              <w:jc w:val="right"/>
            </w:pPr>
            <w:r w:rsidRPr="00174442">
              <w:t>-</w:t>
            </w:r>
            <w:r w:rsidRPr="00174442" w:rsidR="00CC142A">
              <w:t>10.9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6120BC4" w14:textId="3A787AFA">
            <w:pPr>
              <w:spacing w:before="20" w:after="20" w:line="0" w:lineRule="atLeast"/>
              <w:jc w:val="right"/>
            </w:pPr>
            <w:r w:rsidRPr="00174442">
              <w:t>-</w:t>
            </w:r>
            <w:r w:rsidRPr="00174442" w:rsidR="00CC142A">
              <w:t>10.7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D5A4A2D" w14:textId="3B12A0DD">
            <w:pPr>
              <w:spacing w:before="20" w:after="20" w:line="0" w:lineRule="atLeast"/>
              <w:jc w:val="right"/>
            </w:pPr>
            <w:r w:rsidRPr="00174442">
              <w:t>-</w:t>
            </w:r>
            <w:r w:rsidRPr="00174442" w:rsidR="00CC142A">
              <w:t>10.8</w:t>
            </w:r>
          </w:p>
        </w:tc>
      </w:tr>
      <w:tr w:rsidRPr="00174442" w:rsidR="0002554A" w:rsidTr="004443F4" w14:paraId="6058C93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2D2A5E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63426C6" w14:textId="54B2022B">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49C0642E" w14:textId="162677D6">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4D0021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AEC1958"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E9536C8"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D639390" w14:textId="3C88E8D1">
            <w:pPr>
              <w:spacing w:before="20" w:after="20" w:line="0" w:lineRule="atLeast"/>
              <w:jc w:val="right"/>
            </w:pPr>
            <w:r w:rsidRPr="00174442">
              <w:t>-</w:t>
            </w:r>
            <w:r w:rsidRPr="00174442" w:rsidR="00CC142A">
              <w:t>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020CD5C" w14:textId="6B5861B4">
            <w:pPr>
              <w:spacing w:before="20" w:after="20" w:line="0" w:lineRule="atLeast"/>
              <w:jc w:val="right"/>
            </w:pPr>
            <w:r w:rsidRPr="00174442">
              <w:t>-</w:t>
            </w:r>
            <w:r w:rsidRPr="00174442" w:rsidR="00CC142A">
              <w:t>3.4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5731849" w14:textId="38A9370B">
            <w:pPr>
              <w:spacing w:before="20" w:after="20" w:line="0" w:lineRule="atLeast"/>
              <w:jc w:val="right"/>
            </w:pPr>
            <w:r w:rsidRPr="00174442">
              <w:t>-</w:t>
            </w:r>
            <w:r w:rsidRPr="00174442" w:rsidR="00CC142A">
              <w:t>4.6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B77AEDD" w14:textId="4EB17630">
            <w:pPr>
              <w:spacing w:before="20" w:after="20" w:line="0" w:lineRule="atLeast"/>
              <w:jc w:val="right"/>
            </w:pPr>
            <w:r w:rsidRPr="00174442">
              <w:t>-</w:t>
            </w:r>
            <w:r w:rsidRPr="00174442" w:rsidR="00CC142A">
              <w:t>3.3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97C485A" w14:textId="090FFD70">
            <w:pPr>
              <w:spacing w:before="20" w:after="20" w:line="0" w:lineRule="atLeast"/>
              <w:jc w:val="right"/>
            </w:pPr>
            <w:r w:rsidRPr="00174442">
              <w:t>-</w:t>
            </w:r>
            <w:r w:rsidRPr="00174442" w:rsidR="00CC142A">
              <w:t>12.6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FF06608" w14:textId="457A57AD">
            <w:pPr>
              <w:spacing w:before="20" w:after="20" w:line="0" w:lineRule="atLeast"/>
              <w:jc w:val="right"/>
            </w:pPr>
            <w:r w:rsidRPr="00174442">
              <w:t>-</w:t>
            </w:r>
            <w:r w:rsidRPr="00174442" w:rsidR="00CC142A">
              <w:t>12.3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48729BB" w14:textId="01826536">
            <w:pPr>
              <w:spacing w:before="20" w:after="20" w:line="0" w:lineRule="atLeast"/>
              <w:jc w:val="right"/>
            </w:pPr>
            <w:r w:rsidRPr="00174442">
              <w:t>-</w:t>
            </w:r>
            <w:r w:rsidRPr="00174442" w:rsidR="00CC142A">
              <w:t>11.6</w:t>
            </w:r>
          </w:p>
        </w:tc>
      </w:tr>
      <w:tr w:rsidRPr="00174442" w:rsidR="0002554A" w:rsidTr="004443F4" w14:paraId="2BBEC1C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92B49F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CC1A1E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B6C3F6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2CA411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430F3C9"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50568B3" w14:textId="02718889">
            <w:pPr>
              <w:spacing w:before="20" w:after="20" w:line="0" w:lineRule="atLeast"/>
              <w:jc w:val="right"/>
            </w:pPr>
            <w:r w:rsidRPr="00174442">
              <w:t>-</w:t>
            </w:r>
            <w:r w:rsidRPr="00174442" w:rsidR="00CC142A">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B8E461D" w14:textId="588FA0EC">
            <w:pPr>
              <w:spacing w:before="20" w:after="20" w:line="0" w:lineRule="atLeast"/>
              <w:jc w:val="right"/>
            </w:pPr>
            <w:r w:rsidRPr="00174442">
              <w:t>-</w:t>
            </w:r>
            <w:r w:rsidRPr="00174442" w:rsidR="00CC142A">
              <w:t>6.7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C248B04" w14:textId="191D6912">
            <w:pPr>
              <w:spacing w:before="20" w:after="20" w:line="0" w:lineRule="atLeast"/>
              <w:jc w:val="right"/>
            </w:pPr>
            <w:r w:rsidRPr="00174442">
              <w:t>-</w:t>
            </w:r>
            <w:r w:rsidRPr="00174442" w:rsidR="00CC142A">
              <w:t>9.0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0F61967" w14:textId="18548EEA">
            <w:pPr>
              <w:spacing w:before="20" w:after="20" w:line="0" w:lineRule="atLeast"/>
              <w:jc w:val="right"/>
            </w:pPr>
            <w:r w:rsidRPr="00174442">
              <w:t>-</w:t>
            </w:r>
            <w:r w:rsidRPr="00174442" w:rsidR="00CC142A">
              <w:t>6.4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C39757D" w14:textId="7EFB6366">
            <w:pPr>
              <w:spacing w:before="20" w:after="20" w:line="0" w:lineRule="atLeast"/>
              <w:jc w:val="right"/>
            </w:pPr>
            <w:r w:rsidRPr="00174442">
              <w:t>-</w:t>
            </w:r>
            <w:r w:rsidRPr="00174442" w:rsidR="00CC142A">
              <w:t>24.4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35CF38F" w14:textId="0D212955">
            <w:pPr>
              <w:spacing w:before="20" w:after="20" w:line="0" w:lineRule="atLeast"/>
              <w:jc w:val="right"/>
            </w:pPr>
            <w:r w:rsidRPr="00174442">
              <w:t>-</w:t>
            </w:r>
            <w:r w:rsidRPr="00174442" w:rsidR="00CC142A">
              <w:t>23.9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FF882CC" w14:textId="4C3B5D4C">
            <w:pPr>
              <w:spacing w:before="20" w:after="20" w:line="0" w:lineRule="atLeast"/>
              <w:jc w:val="right"/>
            </w:pPr>
            <w:r w:rsidRPr="00174442">
              <w:t>-</w:t>
            </w:r>
            <w:r w:rsidRPr="00174442" w:rsidR="00CC142A">
              <w:t>22.6</w:t>
            </w:r>
          </w:p>
        </w:tc>
      </w:tr>
      <w:tr w:rsidRPr="00174442" w:rsidR="0002554A" w:rsidTr="004443F4" w14:paraId="4EAEEA9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01B9D1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E6774D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1FA605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4F4D64"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658AFFF"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364AC18" w14:textId="1C770806">
            <w:pPr>
              <w:spacing w:before="20" w:after="20" w:line="0" w:lineRule="atLeast"/>
              <w:jc w:val="right"/>
            </w:pPr>
            <w:r w:rsidRPr="00174442">
              <w:t>-</w:t>
            </w:r>
            <w:r w:rsidRPr="00174442" w:rsidR="00CC142A">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82AE21E" w14:textId="1D7B98BC">
            <w:pPr>
              <w:spacing w:before="20" w:after="20" w:line="0" w:lineRule="atLeast"/>
              <w:jc w:val="right"/>
            </w:pPr>
            <w:r w:rsidRPr="00174442">
              <w:t>-</w:t>
            </w:r>
            <w:r w:rsidRPr="00174442" w:rsidR="00CC142A">
              <w:t>9.4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0318B17" w14:textId="299F33DF">
            <w:pPr>
              <w:spacing w:before="20" w:after="20" w:line="0" w:lineRule="atLeast"/>
              <w:jc w:val="right"/>
            </w:pPr>
            <w:r w:rsidRPr="00174442">
              <w:t>-</w:t>
            </w:r>
            <w:r w:rsidRPr="00174442" w:rsidR="00CC142A">
              <w:t>12.6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7B1C44E" w14:textId="5B95C81A">
            <w:pPr>
              <w:spacing w:before="20" w:after="20" w:line="0" w:lineRule="atLeast"/>
              <w:jc w:val="right"/>
            </w:pPr>
            <w:r w:rsidRPr="00174442">
              <w:t>-</w:t>
            </w:r>
            <w:r w:rsidRPr="00174442" w:rsidR="00CC142A">
              <w:t>8.9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9C49ABD" w14:textId="1C2A8256">
            <w:pPr>
              <w:spacing w:before="20" w:after="20" w:line="0" w:lineRule="atLeast"/>
              <w:jc w:val="right"/>
            </w:pPr>
            <w:r w:rsidRPr="00174442">
              <w:t>-</w:t>
            </w:r>
            <w:r w:rsidRPr="00174442" w:rsidR="00CC142A">
              <w:t>34.4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670F331" w14:textId="25D6DE82">
            <w:pPr>
              <w:spacing w:before="20" w:after="20" w:line="0" w:lineRule="atLeast"/>
              <w:jc w:val="right"/>
            </w:pPr>
            <w:r w:rsidRPr="00174442">
              <w:t>-</w:t>
            </w:r>
            <w:r w:rsidRPr="00174442" w:rsidR="00CC142A">
              <w:t>33.5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62E70EC" w14:textId="3F22DCB8">
            <w:pPr>
              <w:spacing w:before="20" w:after="20" w:line="0" w:lineRule="atLeast"/>
              <w:jc w:val="right"/>
            </w:pPr>
            <w:r w:rsidRPr="00174442">
              <w:t>-</w:t>
            </w:r>
            <w:r w:rsidRPr="00174442" w:rsidR="00CC142A">
              <w:t>31.8</w:t>
            </w:r>
          </w:p>
        </w:tc>
      </w:tr>
      <w:tr w:rsidRPr="00174442" w:rsidR="0002554A" w:rsidTr="009259C2" w14:paraId="47CB9643"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769BEE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ECD71E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982195" w14:textId="41FF1F6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4D297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03CC05A"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5AC1BC8" w14:textId="6CF0B480">
            <w:pPr>
              <w:spacing w:before="20" w:after="20" w:line="0" w:lineRule="atLeast"/>
              <w:jc w:val="right"/>
            </w:pPr>
            <w:r w:rsidRPr="00174442">
              <w:t>-</w:t>
            </w:r>
            <w:r w:rsidRPr="00174442" w:rsidR="00CC142A">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6B28E63" w14:textId="694988CF">
            <w:pPr>
              <w:spacing w:before="20" w:after="20" w:line="0" w:lineRule="atLeast"/>
              <w:jc w:val="right"/>
            </w:pPr>
            <w:r w:rsidRPr="00174442">
              <w:t>-</w:t>
            </w:r>
            <w:r w:rsidRPr="00174442" w:rsidR="00CC142A">
              <w:t>5.5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B0D57CA" w14:textId="45126635">
            <w:pPr>
              <w:spacing w:before="20" w:after="20" w:line="0" w:lineRule="atLeast"/>
              <w:jc w:val="right"/>
            </w:pPr>
            <w:r w:rsidRPr="00174442">
              <w:t>-</w:t>
            </w:r>
            <w:r w:rsidRPr="00174442" w:rsidR="00CC142A">
              <w:t>7.4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9EDA278" w14:textId="6DE7E681">
            <w:pPr>
              <w:spacing w:before="20" w:after="20" w:line="0" w:lineRule="atLeast"/>
              <w:jc w:val="right"/>
            </w:pPr>
            <w:r w:rsidRPr="00174442">
              <w:t>-</w:t>
            </w:r>
            <w:r w:rsidRPr="00174442" w:rsidR="00CC142A">
              <w:t>5.3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C7EB760" w14:textId="7482C83D">
            <w:pPr>
              <w:spacing w:before="20" w:after="20" w:line="0" w:lineRule="atLeast"/>
              <w:jc w:val="right"/>
            </w:pPr>
            <w:r w:rsidRPr="00174442">
              <w:t>-</w:t>
            </w:r>
            <w:r w:rsidRPr="00174442" w:rsidR="00CC142A">
              <w:t>20.2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44DB94B" w14:textId="5848C338">
            <w:pPr>
              <w:spacing w:before="20" w:after="20" w:line="0" w:lineRule="atLeast"/>
              <w:jc w:val="right"/>
            </w:pPr>
            <w:r w:rsidRPr="00174442">
              <w:t>-</w:t>
            </w:r>
            <w:r w:rsidRPr="00174442" w:rsidR="00CC142A">
              <w:t>19.7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4CA1670" w14:textId="7A762D4E">
            <w:pPr>
              <w:spacing w:before="20" w:after="20" w:line="0" w:lineRule="atLeast"/>
              <w:jc w:val="right"/>
            </w:pPr>
            <w:r w:rsidRPr="00174442">
              <w:t>-</w:t>
            </w:r>
            <w:r w:rsidRPr="00174442" w:rsidR="00CC142A">
              <w:t>18.7</w:t>
            </w:r>
          </w:p>
        </w:tc>
      </w:tr>
      <w:tr w:rsidRPr="00174442" w:rsidR="00425F28" w:rsidTr="004F5326" w14:paraId="2DD4F703"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8505E6E" w14:textId="553476CE">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E4396D9" w14:textId="22B5141B">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31FEEA76" w14:textId="09C4201D">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B756C70"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2CDC7AD"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B71FA29"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96C738"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659566"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9212CAB"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BB61F5"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7A9B292" w14:textId="18F067E3">
            <w:pPr>
              <w:spacing w:before="20" w:after="20" w:line="0" w:lineRule="atLeast"/>
              <w:jc w:val="right"/>
            </w:pPr>
            <w:r w:rsidRPr="00174442">
              <w:t>-</w:t>
            </w:r>
            <w:r w:rsidRPr="00174442" w:rsidR="00CC142A">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4345838" w14:textId="59CE3D64">
            <w:pPr>
              <w:spacing w:before="20" w:after="20" w:line="0" w:lineRule="atLeast"/>
              <w:jc w:val="right"/>
            </w:pPr>
            <w:r w:rsidRPr="00174442">
              <w:t>-</w:t>
            </w:r>
            <w:r w:rsidRPr="00174442" w:rsidR="00CC142A">
              <w:t>1.0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7291344" w14:textId="5815FB92">
            <w:pPr>
              <w:spacing w:before="20" w:after="20" w:line="0" w:lineRule="atLeast"/>
              <w:jc w:val="right"/>
            </w:pPr>
            <w:r w:rsidRPr="00174442">
              <w:t>-</w:t>
            </w:r>
            <w:r w:rsidRPr="00174442" w:rsidR="00CC142A">
              <w:t>1.1</w:t>
            </w:r>
          </w:p>
        </w:tc>
      </w:tr>
      <w:tr w:rsidRPr="00174442" w:rsidR="00425F28" w:rsidTr="004F5326" w14:paraId="6570665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E1509B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823040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5E6A1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B19D81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84BADC"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4015A19" w14:textId="77777777">
            <w:pPr>
              <w:spacing w:before="20" w:after="20" w:line="0" w:lineRule="atLeast"/>
              <w:jc w:val="right"/>
            </w:pPr>
            <w:r w:rsidRPr="00174442">
              <w:t>12.7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2EA3232" w14:textId="77777777">
            <w:pPr>
              <w:spacing w:before="20" w:after="20" w:line="0" w:lineRule="atLeast"/>
              <w:jc w:val="right"/>
            </w:pPr>
            <w:r w:rsidRPr="00174442">
              <w:t>3.0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947C16"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4691C41" w14:textId="77777777">
            <w:pPr>
              <w:spacing w:before="20" w:after="20" w:line="0" w:lineRule="atLeast"/>
              <w:jc w:val="right"/>
            </w:pPr>
            <w:r w:rsidRPr="00174442">
              <w:t>8.5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F6DAF4C" w14:textId="5E60EC80">
            <w:pPr>
              <w:spacing w:before="20" w:after="20" w:line="0" w:lineRule="atLeast"/>
              <w:jc w:val="right"/>
            </w:pPr>
            <w:r w:rsidRPr="00174442">
              <w:t>-</w:t>
            </w:r>
            <w:r w:rsidRPr="00174442" w:rsidR="00CC142A">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DEACD99" w14:textId="475DC9E2">
            <w:pPr>
              <w:spacing w:before="20" w:after="20" w:line="0" w:lineRule="atLeast"/>
              <w:jc w:val="right"/>
            </w:pPr>
            <w:r w:rsidRPr="00174442">
              <w:t>-</w:t>
            </w:r>
            <w:r w:rsidRPr="00174442" w:rsidR="00CC142A">
              <w:t>2.2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3DE625D" w14:textId="7416C5B4">
            <w:pPr>
              <w:spacing w:before="20" w:after="20" w:line="0" w:lineRule="atLeast"/>
              <w:jc w:val="right"/>
            </w:pPr>
            <w:r w:rsidRPr="00174442">
              <w:t>-</w:t>
            </w:r>
            <w:r w:rsidRPr="00174442" w:rsidR="00CC142A">
              <w:t>2.5</w:t>
            </w:r>
          </w:p>
        </w:tc>
      </w:tr>
      <w:tr w:rsidRPr="00174442" w:rsidR="00425F28" w:rsidTr="004F5326" w14:paraId="38CBDC6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4123E2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AE6C98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2CF750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BC94D9B"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4B318C3" w14:textId="77777777">
            <w:pPr>
              <w:spacing w:before="20" w:after="20" w:line="0" w:lineRule="atLeast"/>
              <w:jc w:val="right"/>
            </w:pPr>
            <w:r w:rsidRPr="00174442">
              <w:t>5.7</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5C9C86E" w14:textId="77777777">
            <w:pPr>
              <w:spacing w:before="20" w:after="20" w:line="0" w:lineRule="atLeast"/>
              <w:jc w:val="right"/>
            </w:pPr>
            <w:r w:rsidRPr="00174442">
              <w:t>20.9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1B0AC3" w14:textId="77777777">
            <w:pPr>
              <w:spacing w:before="20" w:after="20" w:line="0" w:lineRule="atLeast"/>
              <w:jc w:val="right"/>
            </w:pPr>
            <w:r w:rsidRPr="00174442">
              <w:t>5.0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D78BCC5"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BEEBAEB" w14:textId="77777777">
            <w:pPr>
              <w:spacing w:before="20" w:after="20" w:line="0" w:lineRule="atLeast"/>
              <w:jc w:val="right"/>
            </w:pPr>
            <w:r w:rsidRPr="00174442">
              <w:t>14.1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0858BD5" w14:textId="28AB8C18">
            <w:pPr>
              <w:spacing w:before="20" w:after="20" w:line="0" w:lineRule="atLeast"/>
              <w:jc w:val="right"/>
            </w:pPr>
            <w:r w:rsidRPr="00174442">
              <w:t>-</w:t>
            </w:r>
            <w:r w:rsidRPr="00174442" w:rsidR="00CC142A">
              <w:t>3.4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E5248A4" w14:textId="582A3861">
            <w:pPr>
              <w:spacing w:before="20" w:after="20" w:line="0" w:lineRule="atLeast"/>
              <w:jc w:val="right"/>
            </w:pPr>
            <w:r w:rsidRPr="00174442">
              <w:t>-</w:t>
            </w:r>
            <w:r w:rsidRPr="00174442" w:rsidR="00CC142A">
              <w:t>3.7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5B98264" w14:textId="66C1BBE6">
            <w:pPr>
              <w:spacing w:before="20" w:after="20" w:line="0" w:lineRule="atLeast"/>
              <w:jc w:val="right"/>
            </w:pPr>
            <w:r w:rsidRPr="00174442">
              <w:t>-</w:t>
            </w:r>
            <w:r w:rsidRPr="00174442" w:rsidR="00CC142A">
              <w:t>4.1</w:t>
            </w:r>
          </w:p>
        </w:tc>
      </w:tr>
      <w:tr w:rsidRPr="00174442" w:rsidR="00425F28" w:rsidTr="004F5326" w14:paraId="49B8122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FD2CCA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5022B3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F3FA87A" w14:textId="33E3227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82F3A9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6E6BC3F"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D0821E"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1CB2CE"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604770D"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4583558" w14:textId="77777777">
            <w:pPr>
              <w:spacing w:before="20" w:after="20" w:line="0" w:lineRule="atLeast"/>
              <w:jc w:val="right"/>
            </w:pPr>
            <w:r w:rsidRPr="00174442">
              <w:t>6.3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703421D" w14:textId="4000C060">
            <w:pPr>
              <w:spacing w:before="20" w:after="20" w:line="0" w:lineRule="atLeast"/>
              <w:jc w:val="right"/>
            </w:pPr>
            <w:r w:rsidRPr="00174442">
              <w:t>-</w:t>
            </w:r>
            <w:r w:rsidRPr="00174442" w:rsidR="00CC142A">
              <w:t>1.5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30C47E0" w14:textId="77E0F538">
            <w:pPr>
              <w:spacing w:before="20" w:after="20" w:line="0" w:lineRule="atLeast"/>
              <w:jc w:val="right"/>
            </w:pPr>
            <w:r w:rsidRPr="00174442">
              <w:t>-</w:t>
            </w:r>
            <w:r w:rsidRPr="00174442" w:rsidR="00CC142A">
              <w:t>1.6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92E2117" w14:textId="0C2C5717">
            <w:pPr>
              <w:spacing w:before="20" w:after="20" w:line="0" w:lineRule="atLeast"/>
              <w:jc w:val="right"/>
            </w:pPr>
            <w:r w:rsidRPr="00174442">
              <w:t>-</w:t>
            </w:r>
            <w:r w:rsidRPr="00174442" w:rsidR="00CC142A">
              <w:t>1.8</w:t>
            </w:r>
          </w:p>
        </w:tc>
      </w:tr>
      <w:tr w:rsidRPr="00174442" w:rsidR="0002554A" w:rsidTr="004443F4" w14:paraId="6950B1B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59C2AE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32605C8" w14:textId="1C15B6A5">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24B88FCB" w14:textId="580D5C93">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77112D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7EBE559"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CA3FC1"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CFCA056"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29FD92F" w14:textId="0C44CC30">
            <w:pPr>
              <w:spacing w:before="20" w:after="20" w:line="0" w:lineRule="atLeast"/>
              <w:jc w:val="right"/>
            </w:pPr>
            <w:r w:rsidRPr="00174442">
              <w:t>-</w:t>
            </w:r>
            <w:r w:rsidRPr="00174442" w:rsidR="00CC142A">
              <w:t>1.3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95BC706" w14:textId="465A0569">
            <w:pPr>
              <w:spacing w:before="20" w:after="20" w:line="0" w:lineRule="atLeast"/>
              <w:jc w:val="right"/>
            </w:pPr>
            <w:r w:rsidRPr="00174442">
              <w:t>-</w:t>
            </w:r>
            <w:r w:rsidRPr="00174442" w:rsidR="00CC142A">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0EF2132" w14:textId="068E5AED">
            <w:pPr>
              <w:spacing w:before="20" w:after="20" w:line="0" w:lineRule="atLeast"/>
              <w:jc w:val="right"/>
            </w:pPr>
            <w:r w:rsidRPr="00174442">
              <w:t>-</w:t>
            </w:r>
            <w:r w:rsidRPr="00174442" w:rsidR="00CC142A">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0D96A49" w14:textId="1E42D80B">
            <w:pPr>
              <w:spacing w:before="20" w:after="20" w:line="0" w:lineRule="atLeast"/>
              <w:jc w:val="right"/>
            </w:pPr>
            <w:r w:rsidRPr="00174442">
              <w:t>-</w:t>
            </w:r>
            <w:r w:rsidRPr="00174442" w:rsidR="00CC142A">
              <w:t>6.7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FCF344F" w14:textId="0566DC57">
            <w:pPr>
              <w:spacing w:before="20" w:after="20" w:line="0" w:lineRule="atLeast"/>
              <w:jc w:val="right"/>
            </w:pPr>
            <w:r w:rsidRPr="00174442">
              <w:t>-</w:t>
            </w:r>
            <w:r w:rsidRPr="00174442" w:rsidR="00CC142A">
              <w:t>6.6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B16809C" w14:textId="561FADE0">
            <w:pPr>
              <w:spacing w:before="20" w:after="20" w:line="0" w:lineRule="atLeast"/>
              <w:jc w:val="right"/>
            </w:pPr>
            <w:r w:rsidRPr="00174442">
              <w:t>-</w:t>
            </w:r>
            <w:r w:rsidRPr="00174442" w:rsidR="00CC142A">
              <w:t>6.6</w:t>
            </w:r>
          </w:p>
        </w:tc>
      </w:tr>
      <w:tr w:rsidRPr="00174442" w:rsidR="0002554A" w:rsidTr="009259C2" w14:paraId="0B2D7C35"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7BE446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953AAA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C63363"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3AE46B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FDAB317"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4155B70"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261A8B0" w14:textId="185E5407">
            <w:pPr>
              <w:spacing w:before="20" w:after="20" w:line="0" w:lineRule="atLeast"/>
              <w:jc w:val="right"/>
            </w:pPr>
            <w:r w:rsidRPr="00174442">
              <w:t>-</w:t>
            </w:r>
            <w:r w:rsidRPr="00174442" w:rsidR="00CC142A">
              <w:t>2.8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79128F9" w14:textId="75CA485D">
            <w:pPr>
              <w:spacing w:before="20" w:after="20" w:line="0" w:lineRule="atLeast"/>
              <w:jc w:val="right"/>
            </w:pPr>
            <w:r w:rsidRPr="00174442">
              <w:t>-</w:t>
            </w:r>
            <w:r w:rsidRPr="00174442" w:rsidR="00CC142A">
              <w:t>4.8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6DDCBC6" w14:textId="6C46FDFC">
            <w:pPr>
              <w:spacing w:before="20" w:after="20" w:line="0" w:lineRule="atLeast"/>
              <w:jc w:val="right"/>
            </w:pPr>
            <w:r w:rsidRPr="00174442">
              <w:t>-</w:t>
            </w:r>
            <w:r w:rsidRPr="00174442" w:rsidR="00CC142A">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5DF334F" w14:textId="7A8AA374">
            <w:pPr>
              <w:spacing w:before="20" w:after="20" w:line="0" w:lineRule="atLeast"/>
              <w:jc w:val="right"/>
            </w:pPr>
            <w:r w:rsidRPr="00174442">
              <w:t>-</w:t>
            </w:r>
            <w:r w:rsidRPr="00174442" w:rsidR="00CC142A">
              <w:t>14.9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EC04960" w14:textId="33ADA389">
            <w:pPr>
              <w:spacing w:before="20" w:after="20" w:line="0" w:lineRule="atLeast"/>
              <w:jc w:val="right"/>
            </w:pPr>
            <w:r w:rsidRPr="00174442">
              <w:t>-</w:t>
            </w:r>
            <w:r w:rsidRPr="00174442" w:rsidR="00CC142A">
              <w:t>14.7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1CB9C06" w14:textId="27678521">
            <w:pPr>
              <w:spacing w:before="20" w:after="20" w:line="0" w:lineRule="atLeast"/>
              <w:jc w:val="right"/>
            </w:pPr>
            <w:r w:rsidRPr="00174442">
              <w:t>-</w:t>
            </w:r>
            <w:r w:rsidRPr="00174442" w:rsidR="00CC142A">
              <w:t>14.7</w:t>
            </w:r>
          </w:p>
        </w:tc>
      </w:tr>
      <w:tr w:rsidRPr="00174442" w:rsidR="0002554A" w:rsidTr="009259C2" w14:paraId="2FC8F836"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B02B18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162662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F6EB9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9B8195B"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6B17F51" w14:textId="77777777">
            <w:pPr>
              <w:spacing w:before="20" w:after="20" w:line="0" w:lineRule="atLeast"/>
              <w:jc w:val="right"/>
            </w:pPr>
            <w:r w:rsidRPr="00174442">
              <w:t>7.1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6E164D"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45A5393" w14:textId="496B0BF8">
            <w:pPr>
              <w:spacing w:before="20" w:after="20" w:line="0" w:lineRule="atLeast"/>
              <w:jc w:val="right"/>
            </w:pPr>
            <w:r w:rsidRPr="00174442">
              <w:t>-</w:t>
            </w:r>
            <w:r w:rsidRPr="00174442" w:rsidR="00CC142A">
              <w:t>4.6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84512CE" w14:textId="2AB6FFCA">
            <w:pPr>
              <w:spacing w:before="20" w:after="20" w:line="0" w:lineRule="atLeast"/>
              <w:jc w:val="right"/>
            </w:pPr>
            <w:r w:rsidRPr="00174442">
              <w:t>-</w:t>
            </w:r>
            <w:r w:rsidRPr="00174442" w:rsidR="00CC142A">
              <w:t>7.9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CEF51F6" w14:textId="497FA1ED">
            <w:pPr>
              <w:spacing w:before="20" w:after="20" w:line="0" w:lineRule="atLeast"/>
              <w:jc w:val="right"/>
            </w:pPr>
            <w:r w:rsidRPr="00174442">
              <w:t>-</w:t>
            </w:r>
            <w:r w:rsidRPr="00174442" w:rsidR="00CC142A">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4281E24" w14:textId="4073EE1E">
            <w:pPr>
              <w:spacing w:before="20" w:after="20" w:line="0" w:lineRule="atLeast"/>
              <w:jc w:val="right"/>
            </w:pPr>
            <w:r w:rsidRPr="00174442">
              <w:t>-</w:t>
            </w:r>
            <w:r w:rsidRPr="00174442" w:rsidR="00CC142A">
              <w:t>24.5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2190167" w14:textId="3A82D9C1">
            <w:pPr>
              <w:spacing w:before="20" w:after="20" w:line="0" w:lineRule="atLeast"/>
              <w:jc w:val="right"/>
            </w:pPr>
            <w:r w:rsidRPr="00174442">
              <w:t>-</w:t>
            </w:r>
            <w:r w:rsidRPr="00174442" w:rsidR="00CC142A">
              <w:t>24.2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4579A59" w14:textId="48E88752">
            <w:pPr>
              <w:spacing w:before="20" w:after="20" w:line="0" w:lineRule="atLeast"/>
              <w:jc w:val="right"/>
            </w:pPr>
            <w:r w:rsidRPr="00174442">
              <w:t>-</w:t>
            </w:r>
            <w:r w:rsidRPr="00174442" w:rsidR="00CC142A">
              <w:t>24.3</w:t>
            </w:r>
          </w:p>
        </w:tc>
      </w:tr>
      <w:tr w:rsidRPr="00174442" w:rsidR="0002554A" w:rsidTr="009259C2" w14:paraId="0E13B888"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BE70C1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9C73AA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B21D4E8" w14:textId="6A12A25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BF1C9FC"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DE8C35"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B5A7EB"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4F7B3F8" w14:textId="52D7FB19">
            <w:pPr>
              <w:spacing w:before="20" w:after="20" w:line="0" w:lineRule="atLeast"/>
              <w:jc w:val="right"/>
            </w:pPr>
            <w:r w:rsidRPr="00174442">
              <w:t>-</w:t>
            </w:r>
            <w:r w:rsidRPr="00174442" w:rsidR="00CC142A">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DC00384" w14:textId="42C8CD3E">
            <w:pPr>
              <w:spacing w:before="20" w:after="20" w:line="0" w:lineRule="atLeast"/>
              <w:jc w:val="right"/>
            </w:pPr>
            <w:r w:rsidRPr="00174442">
              <w:t>-</w:t>
            </w:r>
            <w:r w:rsidRPr="00174442" w:rsidR="00CC142A">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A53B14C" w14:textId="2C76913A">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7C5A25A" w14:textId="5BAE1F68">
            <w:pPr>
              <w:spacing w:before="20" w:after="20" w:line="0" w:lineRule="atLeast"/>
              <w:jc w:val="right"/>
            </w:pPr>
            <w:r w:rsidRPr="00174442">
              <w:t>-</w:t>
            </w:r>
            <w:r w:rsidRPr="00174442" w:rsidR="00CC142A">
              <w:t>10.9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3F22631" w14:textId="41F7C19B">
            <w:pPr>
              <w:spacing w:before="20" w:after="20" w:line="0" w:lineRule="atLeast"/>
              <w:jc w:val="right"/>
            </w:pPr>
            <w:r w:rsidRPr="00174442">
              <w:t>-</w:t>
            </w:r>
            <w:r w:rsidRPr="00174442" w:rsidR="00CC142A">
              <w:t>10.7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BB01B49" w14:textId="58CB3591">
            <w:pPr>
              <w:spacing w:before="20" w:after="20" w:line="0" w:lineRule="atLeast"/>
              <w:jc w:val="right"/>
            </w:pPr>
            <w:r w:rsidRPr="00174442">
              <w:t>-</w:t>
            </w:r>
            <w:r w:rsidRPr="00174442" w:rsidR="00CC142A">
              <w:t>10.8</w:t>
            </w:r>
          </w:p>
        </w:tc>
      </w:tr>
      <w:tr w:rsidRPr="00174442" w:rsidR="00425F28" w:rsidTr="009259C2" w14:paraId="33667D4F"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59AFA4C"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580F4A0" w14:textId="06D2E8DA">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7F356EBF" w14:textId="41A10CBF">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E6804F"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8D53856"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6DEE25A"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F9E8FDA" w14:textId="2DCF5B7E">
            <w:pPr>
              <w:spacing w:before="20" w:after="20" w:line="0" w:lineRule="atLeast"/>
              <w:jc w:val="right"/>
            </w:pPr>
            <w:r w:rsidRPr="00174442">
              <w:t>-</w:t>
            </w:r>
            <w:r w:rsidRPr="00174442" w:rsidR="00CC142A">
              <w:t>0.2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1019375" w14:textId="06F5C8AB">
            <w:pPr>
              <w:spacing w:before="20" w:after="20" w:line="0" w:lineRule="atLeast"/>
              <w:jc w:val="right"/>
            </w:pPr>
            <w:r w:rsidRPr="00174442">
              <w:t>-</w:t>
            </w:r>
            <w:r w:rsidRPr="00174442" w:rsidR="00CC142A">
              <w:t>3.4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482D39C" w14:textId="1E1FFE12">
            <w:pPr>
              <w:spacing w:before="20" w:after="20" w:line="0" w:lineRule="atLeast"/>
              <w:jc w:val="right"/>
            </w:pPr>
            <w:r w:rsidRPr="00174442">
              <w:t>-</w:t>
            </w:r>
            <w:r w:rsidRPr="00174442" w:rsidR="00CC142A">
              <w:t>4.6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9FCD4EB" w14:textId="4C62C9FC">
            <w:pPr>
              <w:spacing w:before="20" w:after="20" w:line="0" w:lineRule="atLeast"/>
              <w:jc w:val="right"/>
            </w:pPr>
            <w:r w:rsidRPr="00174442">
              <w:t>-</w:t>
            </w:r>
            <w:r w:rsidRPr="00174442" w:rsidR="00CC142A">
              <w:t>3.2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38145FC" w14:textId="04EBB366">
            <w:pPr>
              <w:spacing w:before="20" w:after="20" w:line="0" w:lineRule="atLeast"/>
              <w:jc w:val="right"/>
            </w:pPr>
            <w:r w:rsidRPr="00174442">
              <w:t>-</w:t>
            </w:r>
            <w:r w:rsidRPr="00174442" w:rsidR="00CC142A">
              <w:t>12.4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166D63F" w14:textId="614E0447">
            <w:pPr>
              <w:spacing w:before="20" w:after="20" w:line="0" w:lineRule="atLeast"/>
              <w:jc w:val="right"/>
            </w:pPr>
            <w:r w:rsidRPr="00174442">
              <w:t>-</w:t>
            </w:r>
            <w:r w:rsidRPr="00174442" w:rsidR="00CC142A">
              <w:t>12.1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13618EA" w14:textId="090708CA">
            <w:pPr>
              <w:spacing w:before="20" w:after="20" w:line="0" w:lineRule="atLeast"/>
              <w:jc w:val="right"/>
            </w:pPr>
            <w:r w:rsidRPr="00174442">
              <w:t>-</w:t>
            </w:r>
            <w:r w:rsidRPr="00174442" w:rsidR="00CC142A">
              <w:t>11.5</w:t>
            </w:r>
          </w:p>
        </w:tc>
      </w:tr>
      <w:tr w:rsidRPr="00174442" w:rsidR="00425F28" w:rsidTr="009259C2" w14:paraId="5D69A877"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DE2114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4BE630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6E9FC40"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7F14FF"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B5523EB" w14:textId="77777777">
            <w:pPr>
              <w:spacing w:before="20" w:after="20" w:line="0" w:lineRule="atLeast"/>
              <w:jc w:val="right"/>
            </w:pPr>
            <w:r w:rsidRPr="00174442">
              <w:t>5.4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C4FF1CC" w14:textId="6DE8DD8F">
            <w:pPr>
              <w:spacing w:before="20" w:after="20" w:line="0" w:lineRule="atLeast"/>
              <w:jc w:val="right"/>
            </w:pPr>
            <w:r w:rsidRPr="00174442">
              <w:t>-</w:t>
            </w:r>
            <w:r w:rsidRPr="00174442" w:rsidR="00CC142A">
              <w:t>0.4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1FBE9A9" w14:textId="1988AF49">
            <w:pPr>
              <w:spacing w:before="20" w:after="20" w:line="0" w:lineRule="atLeast"/>
              <w:jc w:val="right"/>
            </w:pPr>
            <w:r w:rsidRPr="00174442">
              <w:t>-</w:t>
            </w:r>
            <w:r w:rsidRPr="00174442" w:rsidR="00CC142A">
              <w:t>7.5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83FEE56" w14:textId="2BB95292">
            <w:pPr>
              <w:spacing w:before="20" w:after="20" w:line="0" w:lineRule="atLeast"/>
              <w:jc w:val="right"/>
            </w:pPr>
            <w:r w:rsidRPr="00174442">
              <w:t>-</w:t>
            </w:r>
            <w:r w:rsidRPr="00174442" w:rsidR="00CC142A">
              <w:t>10.1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7A708F8" w14:textId="7FA176B7">
            <w:pPr>
              <w:spacing w:before="20" w:after="20" w:line="0" w:lineRule="atLeast"/>
              <w:jc w:val="right"/>
            </w:pPr>
            <w:r w:rsidRPr="00174442">
              <w:t>-</w:t>
            </w:r>
            <w:r w:rsidRPr="00174442" w:rsidR="00CC142A">
              <w:t>7.2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E1006FC" w14:textId="705435DA">
            <w:pPr>
              <w:spacing w:before="20" w:after="20" w:line="0" w:lineRule="atLeast"/>
              <w:jc w:val="right"/>
            </w:pPr>
            <w:r w:rsidRPr="00174442">
              <w:t>-</w:t>
            </w:r>
            <w:r w:rsidRPr="00174442" w:rsidR="00CC142A">
              <w:t>27.6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17E8B2D0" w14:textId="69A2D145">
            <w:pPr>
              <w:spacing w:before="20" w:after="20" w:line="0" w:lineRule="atLeast"/>
              <w:jc w:val="right"/>
            </w:pPr>
            <w:r w:rsidRPr="00174442">
              <w:t>-</w:t>
            </w:r>
            <w:r w:rsidRPr="00174442" w:rsidR="00CC142A">
              <w:t>26.9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520910E" w14:textId="2643459F">
            <w:pPr>
              <w:spacing w:before="20" w:after="20" w:line="0" w:lineRule="atLeast"/>
              <w:jc w:val="right"/>
            </w:pPr>
            <w:r w:rsidRPr="00174442">
              <w:t>-</w:t>
            </w:r>
            <w:r w:rsidRPr="00174442" w:rsidR="00CC142A">
              <w:t>25.5</w:t>
            </w:r>
          </w:p>
        </w:tc>
      </w:tr>
      <w:tr w:rsidRPr="00174442" w:rsidR="00425F28" w:rsidTr="009259C2" w14:paraId="4D585026"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970CA07"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7033E7E"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2813A59"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2A82241"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736DAC1" w14:textId="77777777">
            <w:pPr>
              <w:spacing w:before="20" w:after="20" w:line="0" w:lineRule="atLeast"/>
              <w:jc w:val="right"/>
            </w:pPr>
            <w:r w:rsidRPr="00174442">
              <w:t>8.9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E72C800" w14:textId="7DD29A68">
            <w:pPr>
              <w:spacing w:before="20" w:after="20" w:line="0" w:lineRule="atLeast"/>
              <w:jc w:val="right"/>
            </w:pPr>
            <w:r w:rsidRPr="00174442">
              <w:t>-</w:t>
            </w:r>
            <w:r w:rsidRPr="00174442" w:rsidR="00CC142A">
              <w:t>0.6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46F8712" w14:textId="137A8A16">
            <w:pPr>
              <w:spacing w:before="20" w:after="20" w:line="0" w:lineRule="atLeast"/>
              <w:jc w:val="right"/>
            </w:pPr>
            <w:r w:rsidRPr="00174442">
              <w:t>-</w:t>
            </w:r>
            <w:r w:rsidRPr="00174442" w:rsidR="00CC142A">
              <w:t>12.4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59DC1B6" w14:textId="5F101CAC">
            <w:pPr>
              <w:spacing w:before="20" w:after="20" w:line="0" w:lineRule="atLeast"/>
              <w:jc w:val="right"/>
            </w:pPr>
            <w:r w:rsidRPr="00174442">
              <w:t>-</w:t>
            </w:r>
            <w:r w:rsidRPr="00174442" w:rsidR="00CC142A">
              <w:t>16.7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401D4CD7" w14:textId="0828D28C">
            <w:pPr>
              <w:spacing w:before="20" w:after="20" w:line="0" w:lineRule="atLeast"/>
              <w:jc w:val="right"/>
            </w:pPr>
            <w:r w:rsidRPr="00174442">
              <w:t>-</w:t>
            </w:r>
            <w:r w:rsidRPr="00174442" w:rsidR="00CC142A">
              <w:t>11.8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3F19B955" w14:textId="2121F318">
            <w:pPr>
              <w:spacing w:before="20" w:after="20" w:line="0" w:lineRule="atLeast"/>
              <w:jc w:val="right"/>
            </w:pPr>
            <w:r w:rsidRPr="00174442">
              <w:t>-</w:t>
            </w:r>
            <w:r w:rsidRPr="00174442" w:rsidR="00CC142A">
              <w:t>45.5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8E7DAED" w14:textId="2E7795F8">
            <w:pPr>
              <w:spacing w:before="20" w:after="20" w:line="0" w:lineRule="atLeast"/>
              <w:jc w:val="right"/>
            </w:pPr>
            <w:r w:rsidRPr="00174442">
              <w:t>-</w:t>
            </w:r>
            <w:r w:rsidRPr="00174442" w:rsidR="00CC142A">
              <w:t>44.4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1C6A943" w14:textId="3CC1120D">
            <w:pPr>
              <w:spacing w:before="20" w:after="20" w:line="0" w:lineRule="atLeast"/>
              <w:jc w:val="right"/>
            </w:pPr>
            <w:r w:rsidRPr="00174442">
              <w:t>-</w:t>
            </w:r>
            <w:r w:rsidRPr="00174442" w:rsidR="00CC142A">
              <w:t>42.1</w:t>
            </w:r>
          </w:p>
        </w:tc>
      </w:tr>
      <w:tr w:rsidRPr="00174442" w:rsidR="00425F28" w:rsidTr="009259C2" w14:paraId="75FA3037"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0078F5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D136FD2"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DB5BC5A" w14:textId="33F861D0">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07CC92"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63FCAE5" w14:textId="77777777">
            <w:pPr>
              <w:spacing w:before="20" w:after="20" w:line="0" w:lineRule="atLeast"/>
              <w:jc w:val="right"/>
            </w:pPr>
            <w:r w:rsidRPr="00174442">
              <w:t>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58575C1A" w14:textId="4DBFC314">
            <w:pPr>
              <w:spacing w:before="20" w:after="20" w:line="0" w:lineRule="atLeast"/>
              <w:jc w:val="right"/>
            </w:pPr>
            <w:r w:rsidRPr="00174442">
              <w:t>-</w:t>
            </w:r>
            <w:r w:rsidRPr="00174442" w:rsidR="00CC142A">
              <w:t>0.3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A753208" w14:textId="50ABB92C">
            <w:pPr>
              <w:spacing w:before="20" w:after="20" w:line="0" w:lineRule="atLeast"/>
              <w:jc w:val="right"/>
            </w:pPr>
            <w:r w:rsidRPr="00174442">
              <w:t>-</w:t>
            </w:r>
            <w:r w:rsidRPr="00174442" w:rsidR="00CC142A">
              <w:t>5.5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6D0D158D" w14:textId="66EB9DD4">
            <w:pPr>
              <w:spacing w:before="20" w:after="20" w:line="0" w:lineRule="atLeast"/>
              <w:jc w:val="right"/>
            </w:pPr>
            <w:r w:rsidRPr="00174442">
              <w:t>-</w:t>
            </w:r>
            <w:r w:rsidRPr="00174442" w:rsidR="00CC142A">
              <w:t>7.4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A00A85A" w14:textId="7812CDD7">
            <w:pPr>
              <w:spacing w:before="20" w:after="20" w:line="0" w:lineRule="atLeast"/>
              <w:jc w:val="right"/>
            </w:pPr>
            <w:r w:rsidRPr="00174442">
              <w:t>-</w:t>
            </w:r>
            <w:r w:rsidRPr="00174442" w:rsidR="00CC142A">
              <w:t>5.3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76474E59" w14:textId="046FACAB">
            <w:pPr>
              <w:spacing w:before="20" w:after="20" w:line="0" w:lineRule="atLeast"/>
              <w:jc w:val="right"/>
            </w:pPr>
            <w:r w:rsidRPr="00174442">
              <w:t>-</w:t>
            </w:r>
            <w:r w:rsidRPr="00174442" w:rsidR="00CC142A">
              <w:t>20.2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28959B61" w14:textId="4B3FBD77">
            <w:pPr>
              <w:spacing w:before="20" w:after="20" w:line="0" w:lineRule="atLeast"/>
              <w:jc w:val="right"/>
            </w:pPr>
            <w:r w:rsidRPr="00174442">
              <w:t>-</w:t>
            </w:r>
            <w:r w:rsidRPr="00174442" w:rsidR="00CC142A">
              <w:t>19.7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581293" w14:paraId="0E769336" w14:textId="6754518C">
            <w:pPr>
              <w:spacing w:before="20" w:after="20" w:line="0" w:lineRule="atLeast"/>
              <w:jc w:val="right"/>
            </w:pPr>
            <w:r w:rsidRPr="00174442">
              <w:t>-</w:t>
            </w:r>
            <w:r w:rsidRPr="00174442" w:rsidR="00CC142A">
              <w:t>18.7</w:t>
            </w:r>
          </w:p>
        </w:tc>
      </w:tr>
    </w:tbl>
    <w:p w:rsidRPr="00174442" w:rsidR="00CC142A" w:rsidP="00323916" w:rsidRDefault="00CC142A" w14:paraId="328A00DF" w14:textId="6583D422">
      <w:pPr>
        <w:pStyle w:val="Appsub-heading"/>
        <w:numPr>
          <w:ilvl w:val="0"/>
          <w:numId w:val="78"/>
        </w:numPr>
      </w:pPr>
      <w:r w:rsidRPr="00174442">
        <w:t>Goulburn Basin (basin number 405)</w:t>
      </w:r>
    </w:p>
    <w:p w:rsidRPr="00174442" w:rsidR="00CC142A" w:rsidP="00CC142A" w:rsidRDefault="00CC142A" w14:paraId="73503DF4" w14:textId="65EB4F0C">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29</w:t>
      </w:r>
      <w:r w:rsidRPr="00174442">
        <w:fldChar w:fldCharType="end"/>
      </w:r>
      <w:r w:rsidRPr="00174442" w:rsidR="00740A90">
        <w:t>:</w:t>
      </w:r>
      <w:r w:rsidRPr="00174442">
        <w:t xml:space="preserve"> Projected climate change to apply to the post-1975 reference period for the Goulburn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382EEC96"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B755A4" w:rsidR="00CC142A" w:rsidP="00B755A4" w:rsidRDefault="00CC142A" w14:paraId="6865BCC3" w14:textId="649101A0">
            <w:pPr>
              <w:pStyle w:val="TableHeadingCentre"/>
              <w:rPr>
                <w:b w:val="0"/>
              </w:rPr>
            </w:pPr>
          </w:p>
        </w:tc>
        <w:tc>
          <w:tcPr>
            <w:tcW w:w="2410" w:type="dxa"/>
            <w:tcBorders>
              <w:top w:val="single" w:color="auto" w:sz="4" w:space="0"/>
              <w:left w:val="single" w:color="auto" w:sz="4" w:space="0"/>
              <w:right w:val="single" w:color="auto" w:sz="4" w:space="0"/>
            </w:tcBorders>
          </w:tcPr>
          <w:p w:rsidRPr="00B755A4" w:rsidR="00CC142A" w:rsidP="00B755A4" w:rsidRDefault="00CC142A" w14:paraId="22078040" w14:textId="3B591BEC">
            <w:pPr>
              <w:pStyle w:val="TableHeadingCentre"/>
              <w:rPr>
                <w:b w:val="0"/>
              </w:rPr>
            </w:pPr>
          </w:p>
        </w:tc>
        <w:tc>
          <w:tcPr>
            <w:tcW w:w="1276" w:type="dxa"/>
            <w:tcBorders>
              <w:top w:val="single" w:color="auto" w:sz="4" w:space="0"/>
              <w:left w:val="single" w:color="auto" w:sz="4" w:space="0"/>
              <w:right w:val="single" w:color="auto" w:sz="4" w:space="0"/>
            </w:tcBorders>
          </w:tcPr>
          <w:p w:rsidRPr="00B755A4" w:rsidR="00CC142A" w:rsidP="00B755A4" w:rsidRDefault="00CC142A" w14:paraId="14CFD0F3" w14:textId="0987D73E">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038FA883" w14:textId="055ADAC8">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39405FD7" w14:textId="0C2F1590">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B755A4" w:rsidR="00CC142A" w:rsidP="00B755A4" w:rsidRDefault="00CC142A" w14:paraId="75A9820F" w14:textId="77777777">
            <w:pPr>
              <w:pStyle w:val="TableHeadingCentre"/>
              <w:rPr>
                <w:b w:val="0"/>
              </w:rPr>
            </w:pPr>
            <w:r w:rsidRPr="00B755A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B755A4" w:rsidR="00CC142A" w:rsidP="00B755A4" w:rsidRDefault="00CC142A" w14:paraId="02EF7A2E" w14:textId="77777777">
            <w:pPr>
              <w:pStyle w:val="TableHeadingCentre"/>
              <w:rPr>
                <w:b w:val="0"/>
              </w:rPr>
            </w:pPr>
            <w:r w:rsidRPr="00B755A4">
              <w:t>Runoff (%)</w:t>
            </w:r>
          </w:p>
        </w:tc>
      </w:tr>
      <w:tr w:rsidRPr="00174442" w:rsidR="00E446B8" w:rsidTr="004443F4" w14:paraId="623F3880"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7B3700F8" w14:textId="17BC1B14">
            <w:pPr>
              <w:pStyle w:val="TableHeadingCentre"/>
              <w:rPr>
                <w:b w:val="0"/>
              </w:rPr>
            </w:pPr>
            <w:r w:rsidRPr="00B755A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082D3012" w14:textId="266793BA">
            <w:pPr>
              <w:pStyle w:val="TableHeadingCentre"/>
              <w:rPr>
                <w:b w:val="0"/>
              </w:rPr>
            </w:pPr>
            <w:r w:rsidRPr="00B755A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4899CD53" w14:textId="6E9B08A8">
            <w:pPr>
              <w:pStyle w:val="TableHeadingCentre"/>
              <w:rPr>
                <w:b w:val="0"/>
              </w:rPr>
            </w:pPr>
            <w:r w:rsidRPr="00B755A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4F66B820" w14:textId="4CA7F6D0">
            <w:pPr>
              <w:pStyle w:val="TableHeadingCentre"/>
              <w:rPr>
                <w:b w:val="0"/>
              </w:rPr>
            </w:pPr>
            <w:r w:rsidRPr="00B755A4">
              <w:t xml:space="preserve">Annual </w:t>
            </w:r>
            <w:r w:rsidRPr="00174442">
              <w:t>temp</w:t>
            </w:r>
            <w:r w:rsidRPr="00B755A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32B28EB3" w14:textId="62B4650C">
            <w:pPr>
              <w:pStyle w:val="TableHeadingCentre"/>
              <w:rPr>
                <w:b w:val="0"/>
              </w:rPr>
            </w:pPr>
            <w:r w:rsidRPr="00B755A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07193229" w14:textId="3C1CECA6">
            <w:pPr>
              <w:pStyle w:val="TableHeadingCentre"/>
              <w:rPr>
                <w:b w:val="0"/>
              </w:rPr>
            </w:pPr>
            <w:r w:rsidRPr="00B755A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6CA60D28" w14:textId="77777777">
            <w:pPr>
              <w:pStyle w:val="TableHeadingCentre"/>
              <w:rPr>
                <w:b w:val="0"/>
              </w:rPr>
            </w:pPr>
            <w:r w:rsidRPr="00B755A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953B590" w14:textId="39A875D3">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5B691CDE" w14:textId="0EBCF84C">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6A855C65" w14:textId="77777777">
            <w:pPr>
              <w:pStyle w:val="TableHeadingCentre"/>
              <w:rPr>
                <w:b w:val="0"/>
              </w:rPr>
            </w:pPr>
            <w:r w:rsidRPr="00B755A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1936702D" w14:textId="028E2A85">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587A2DE3" w14:textId="2301D88E">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2761C420"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E677AF1" w14:textId="0C6A2768">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2E42D5E" w14:textId="4A99F8CF">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16AD435F" w14:textId="05B051AB">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FFE4D4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E79EB8"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5C0D156"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2B9793"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62B93F"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6696D5F" w14:textId="19153F56">
            <w:pPr>
              <w:spacing w:before="20" w:after="20" w:line="0" w:lineRule="atLeast"/>
              <w:jc w:val="right"/>
            </w:pPr>
            <w:r w:rsidRPr="00174442">
              <w:t>-</w:t>
            </w:r>
            <w:r w:rsidRPr="00174442" w:rsidR="00CC142A">
              <w:t>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59593EE"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658D0B3" w14:textId="5F2B881A">
            <w:pPr>
              <w:spacing w:before="20" w:after="20" w:line="0" w:lineRule="atLeast"/>
              <w:jc w:val="right"/>
            </w:pPr>
            <w:r w:rsidRPr="00174442">
              <w:t>-</w:t>
            </w:r>
            <w:r w:rsidRPr="00174442" w:rsidR="00CC142A">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84B488E" w14:textId="241140B0">
            <w:pPr>
              <w:spacing w:before="20" w:after="20" w:line="0" w:lineRule="atLeast"/>
              <w:jc w:val="right"/>
            </w:pPr>
            <w:r w:rsidRPr="00174442">
              <w:t>-</w:t>
            </w:r>
            <w:r w:rsidRPr="00174442" w:rsidR="00CC142A">
              <w:t>0.9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B2B4E25" w14:textId="44EB615A">
            <w:pPr>
              <w:spacing w:before="20" w:after="20" w:line="0" w:lineRule="atLeast"/>
              <w:jc w:val="right"/>
            </w:pPr>
            <w:r w:rsidRPr="00174442">
              <w:t>-</w:t>
            </w:r>
            <w:r w:rsidRPr="00174442" w:rsidR="00CC142A">
              <w:t>1.5</w:t>
            </w:r>
          </w:p>
        </w:tc>
      </w:tr>
      <w:tr w:rsidRPr="00174442" w:rsidR="0002554A" w:rsidTr="004443F4" w14:paraId="576AB48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CADBB9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0018F8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6EB1C0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49E51E3"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8B87782"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7CDB4C8"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9D2E8E" w14:textId="77777777">
            <w:pPr>
              <w:spacing w:before="20" w:after="20" w:line="0" w:lineRule="atLeast"/>
              <w:jc w:val="right"/>
            </w:pPr>
            <w:r w:rsidRPr="00174442">
              <w:t>1.5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E0FC584" w14:textId="15028321">
            <w:pPr>
              <w:spacing w:before="20" w:after="20" w:line="0" w:lineRule="atLeast"/>
              <w:jc w:val="right"/>
            </w:pPr>
            <w:r w:rsidRPr="00174442">
              <w:t>-</w:t>
            </w:r>
            <w:r w:rsidRPr="00174442" w:rsidR="00CC142A">
              <w:t>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E19412D" w14:textId="77777777">
            <w:pPr>
              <w:spacing w:before="20" w:after="20" w:line="0" w:lineRule="atLeast"/>
              <w:jc w:val="right"/>
            </w:pPr>
            <w:r w:rsidRPr="00174442">
              <w:t>6.4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9E64EA9" w14:textId="1C6D3CC4">
            <w:pPr>
              <w:spacing w:before="20" w:after="20" w:line="0" w:lineRule="atLeast"/>
              <w:jc w:val="right"/>
            </w:pPr>
            <w:r w:rsidRPr="00174442">
              <w:t>-</w:t>
            </w:r>
            <w:r w:rsidRPr="00174442" w:rsidR="00CC142A">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3649836" w14:textId="25C0F263">
            <w:pPr>
              <w:spacing w:before="20" w:after="20" w:line="0" w:lineRule="atLeast"/>
              <w:jc w:val="right"/>
            </w:pPr>
            <w:r w:rsidRPr="00174442">
              <w:t>-</w:t>
            </w:r>
            <w:r w:rsidRPr="00174442" w:rsidR="00CC142A">
              <w:t>1.8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5304241" w14:textId="761F88DE">
            <w:pPr>
              <w:spacing w:before="20" w:after="20" w:line="0" w:lineRule="atLeast"/>
              <w:jc w:val="right"/>
            </w:pPr>
            <w:r w:rsidRPr="00174442">
              <w:t>-</w:t>
            </w:r>
            <w:r w:rsidRPr="00174442" w:rsidR="00CC142A">
              <w:t>3.0</w:t>
            </w:r>
          </w:p>
        </w:tc>
      </w:tr>
      <w:tr w:rsidRPr="00174442" w:rsidR="0002554A" w:rsidTr="004443F4" w14:paraId="2D5B595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39C245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82BD9A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49BBA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8B0C34B"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40F4FB" w14:textId="77777777">
            <w:pPr>
              <w:spacing w:before="20" w:after="20" w:line="0" w:lineRule="atLeast"/>
              <w:jc w:val="right"/>
            </w:pPr>
            <w:r w:rsidRPr="00174442">
              <w:t>4.4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0307C5" w14:textId="77777777">
            <w:pPr>
              <w:spacing w:before="20" w:after="20" w:line="0" w:lineRule="atLeast"/>
              <w:jc w:val="right"/>
            </w:pPr>
            <w:r w:rsidRPr="00174442">
              <w:t>13.6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A4DC816"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501E4AF" w14:textId="32D2A2BD">
            <w:pPr>
              <w:spacing w:before="20" w:after="20" w:line="0" w:lineRule="atLeast"/>
              <w:jc w:val="right"/>
            </w:pPr>
            <w:r w:rsidRPr="00174442">
              <w:t>-</w:t>
            </w:r>
            <w:r w:rsidRPr="00174442" w:rsidR="00CC142A">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4AEEE9A" w14:textId="77777777">
            <w:pPr>
              <w:spacing w:before="20" w:after="20" w:line="0" w:lineRule="atLeast"/>
              <w:jc w:val="right"/>
            </w:pPr>
            <w:r w:rsidRPr="00174442">
              <w:t>8.9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60492C3" w14:textId="55B9EA53">
            <w:pPr>
              <w:spacing w:before="20" w:after="20" w:line="0" w:lineRule="atLeast"/>
              <w:jc w:val="right"/>
            </w:pPr>
            <w:r w:rsidRPr="00174442">
              <w:t>-</w:t>
            </w:r>
            <w:r w:rsidRPr="00174442" w:rsidR="00CC142A">
              <w:t>3.1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87F36C1" w14:textId="585F5ECC">
            <w:pPr>
              <w:spacing w:before="20" w:after="20" w:line="0" w:lineRule="atLeast"/>
              <w:jc w:val="right"/>
            </w:pPr>
            <w:r w:rsidRPr="00174442">
              <w:t>-</w:t>
            </w:r>
            <w:r w:rsidRPr="00174442" w:rsidR="00CC142A">
              <w:t>2.5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36463F4" w14:textId="5DC4A07C">
            <w:pPr>
              <w:spacing w:before="20" w:after="20" w:line="0" w:lineRule="atLeast"/>
              <w:jc w:val="right"/>
            </w:pPr>
            <w:r w:rsidRPr="00174442">
              <w:t>-</w:t>
            </w:r>
            <w:r w:rsidRPr="00174442" w:rsidR="00CC142A">
              <w:t>4.2</w:t>
            </w:r>
          </w:p>
        </w:tc>
      </w:tr>
      <w:tr w:rsidRPr="00174442" w:rsidR="0002554A" w:rsidTr="004443F4" w14:paraId="6FD78AD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47E2B7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755CF5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0114E6" w14:textId="10F7E63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E8BADE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9B0B13"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A04AC6D"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5780E1"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7F802D0" w14:textId="4994CA75">
            <w:pPr>
              <w:spacing w:before="20" w:after="20" w:line="0" w:lineRule="atLeast"/>
              <w:jc w:val="right"/>
            </w:pPr>
            <w:r w:rsidRPr="00174442">
              <w:t>-</w:t>
            </w:r>
            <w:r w:rsidRPr="00174442" w:rsidR="00CC142A">
              <w:t>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90E5EB"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1D121B1" w14:textId="6C27B4AE">
            <w:pPr>
              <w:spacing w:before="20" w:after="20" w:line="0" w:lineRule="atLeast"/>
              <w:jc w:val="right"/>
            </w:pPr>
            <w:r w:rsidRPr="00174442">
              <w:t>-</w:t>
            </w:r>
            <w:r w:rsidRPr="00174442" w:rsidR="00CC142A">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F065B6B" w14:textId="4A4B70AB">
            <w:pPr>
              <w:spacing w:before="20" w:after="20" w:line="0" w:lineRule="atLeast"/>
              <w:jc w:val="right"/>
            </w:pPr>
            <w:r w:rsidRPr="00174442">
              <w:t>-</w:t>
            </w:r>
            <w:r w:rsidRPr="00174442" w:rsidR="00CC142A">
              <w:t>1.5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1EDEE31" w14:textId="4B2E3AE5">
            <w:pPr>
              <w:spacing w:before="20" w:after="20" w:line="0" w:lineRule="atLeast"/>
              <w:jc w:val="right"/>
            </w:pPr>
            <w:r w:rsidRPr="00174442">
              <w:t>-</w:t>
            </w:r>
            <w:r w:rsidRPr="00174442" w:rsidR="00CC142A">
              <w:t>2.5</w:t>
            </w:r>
          </w:p>
        </w:tc>
      </w:tr>
      <w:tr w:rsidRPr="00174442" w:rsidR="00425F28" w:rsidTr="004F5326" w14:paraId="263383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AF741E9"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AA86AC6" w14:textId="479636D0">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6A1513AE" w14:textId="0E566BE0">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5A0EDA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CADC2A"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66D1AB1"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A5AD34"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8F26082" w14:textId="37A4ABED">
            <w:pPr>
              <w:spacing w:before="20" w:after="20" w:line="0" w:lineRule="atLeast"/>
              <w:jc w:val="right"/>
            </w:pPr>
            <w:r w:rsidRPr="00174442">
              <w:t>-</w:t>
            </w:r>
            <w:r w:rsidRPr="00174442" w:rsidR="00CC142A">
              <w:t>1.6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56D330C" w14:textId="4364869A">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94C0258" w14:textId="028CA42E">
            <w:pPr>
              <w:spacing w:before="20" w:after="20" w:line="0" w:lineRule="atLeast"/>
              <w:jc w:val="right"/>
            </w:pPr>
            <w:r w:rsidRPr="00174442">
              <w:t>-</w:t>
            </w:r>
            <w:r w:rsidRPr="00174442" w:rsidR="00CC142A">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402992D" w14:textId="68833134">
            <w:pPr>
              <w:spacing w:before="20" w:after="20" w:line="0" w:lineRule="atLeast"/>
              <w:jc w:val="right"/>
            </w:pPr>
            <w:r w:rsidRPr="00174442">
              <w:t>-</w:t>
            </w:r>
            <w:r w:rsidRPr="00174442" w:rsidR="00CC142A">
              <w:t>6.3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2BB1775" w14:textId="0C039673">
            <w:pPr>
              <w:spacing w:before="20" w:after="20" w:line="0" w:lineRule="atLeast"/>
              <w:jc w:val="right"/>
            </w:pPr>
            <w:r w:rsidRPr="00174442">
              <w:t>-</w:t>
            </w:r>
            <w:r w:rsidRPr="00174442" w:rsidR="00CC142A">
              <w:t>6.1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E7FC19E" w14:textId="00AF7C3E">
            <w:pPr>
              <w:spacing w:before="20" w:after="20" w:line="0" w:lineRule="atLeast"/>
              <w:jc w:val="right"/>
            </w:pPr>
            <w:r w:rsidRPr="00174442">
              <w:t>-</w:t>
            </w:r>
            <w:r w:rsidRPr="00174442" w:rsidR="00CC142A">
              <w:t>6.8</w:t>
            </w:r>
          </w:p>
        </w:tc>
      </w:tr>
      <w:tr w:rsidRPr="00174442" w:rsidR="00425F28" w:rsidTr="004F5326" w14:paraId="289A727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13FC2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61E89E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9C3F9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13FC52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67ACEB8"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593E1D"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AB0AD23" w14:textId="673E0E6B">
            <w:pPr>
              <w:spacing w:before="20" w:after="20" w:line="0" w:lineRule="atLeast"/>
              <w:jc w:val="right"/>
            </w:pPr>
            <w:r w:rsidRPr="00174442">
              <w:t>-</w:t>
            </w:r>
            <w:r w:rsidRPr="00174442" w:rsidR="00CC142A">
              <w:t>3.1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6EEDFF3" w14:textId="52BC0C0B">
            <w:pPr>
              <w:spacing w:before="20" w:after="20" w:line="0" w:lineRule="atLeast"/>
              <w:jc w:val="right"/>
            </w:pPr>
            <w:r w:rsidRPr="00174442">
              <w:t>-</w:t>
            </w:r>
            <w:r w:rsidRPr="00174442" w:rsidR="00CC142A">
              <w:t>3.9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51224A6" w14:textId="1326D9E4">
            <w:pPr>
              <w:spacing w:before="20" w:after="20" w:line="0" w:lineRule="atLeast"/>
              <w:jc w:val="right"/>
            </w:pPr>
            <w:r w:rsidRPr="00174442">
              <w:t>-</w:t>
            </w:r>
            <w:r w:rsidRPr="00174442" w:rsidR="00CC142A">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414D710" w14:textId="5481B5C7">
            <w:pPr>
              <w:spacing w:before="20" w:after="20" w:line="0" w:lineRule="atLeast"/>
              <w:jc w:val="right"/>
            </w:pPr>
            <w:r w:rsidRPr="00174442">
              <w:t>-</w:t>
            </w:r>
            <w:r w:rsidRPr="00174442" w:rsidR="00CC142A">
              <w:t>12.2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E8B43B8" w14:textId="0F2764BE">
            <w:pPr>
              <w:spacing w:before="20" w:after="20" w:line="0" w:lineRule="atLeast"/>
              <w:jc w:val="right"/>
            </w:pPr>
            <w:r w:rsidRPr="00174442">
              <w:t>-</w:t>
            </w:r>
            <w:r w:rsidRPr="00174442" w:rsidR="00CC142A">
              <w:t>11.8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FB1F1EA" w14:textId="75509181">
            <w:pPr>
              <w:spacing w:before="20" w:after="20" w:line="0" w:lineRule="atLeast"/>
              <w:jc w:val="right"/>
            </w:pPr>
            <w:r w:rsidRPr="00174442">
              <w:t>-</w:t>
            </w:r>
            <w:r w:rsidRPr="00174442" w:rsidR="00CC142A">
              <w:t>13.3</w:t>
            </w:r>
          </w:p>
        </w:tc>
      </w:tr>
      <w:tr w:rsidRPr="00174442" w:rsidR="00425F28" w:rsidTr="004F5326" w14:paraId="7B153B8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8259AD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5B1131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378C3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F0BE34A"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1B73A3"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6300151"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AAF56BE" w14:textId="2EEB02D1">
            <w:pPr>
              <w:spacing w:before="20" w:after="20" w:line="0" w:lineRule="atLeast"/>
              <w:jc w:val="right"/>
            </w:pPr>
            <w:r w:rsidRPr="00174442">
              <w:t>-</w:t>
            </w:r>
            <w:r w:rsidRPr="00174442" w:rsidR="00CC142A">
              <w:t>4.3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39F9A74" w14:textId="08D7D6A2">
            <w:pPr>
              <w:spacing w:before="20" w:after="20" w:line="0" w:lineRule="atLeast"/>
              <w:jc w:val="right"/>
            </w:pPr>
            <w:r w:rsidRPr="00174442">
              <w:t>-</w:t>
            </w:r>
            <w:r w:rsidRPr="00174442" w:rsidR="00CC142A">
              <w:t>5.5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CF52F66" w14:textId="5B51BBFF">
            <w:pPr>
              <w:spacing w:before="20" w:after="20" w:line="0" w:lineRule="atLeast"/>
              <w:jc w:val="right"/>
            </w:pPr>
            <w:r w:rsidRPr="00174442">
              <w:t>-</w:t>
            </w:r>
            <w:r w:rsidRPr="00174442" w:rsidR="00CC142A">
              <w:t>2.4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5286565" w14:textId="69A619D9">
            <w:pPr>
              <w:spacing w:before="20" w:after="20" w:line="0" w:lineRule="atLeast"/>
              <w:jc w:val="right"/>
            </w:pPr>
            <w:r w:rsidRPr="00174442">
              <w:t>-</w:t>
            </w:r>
            <w:r w:rsidRPr="00174442" w:rsidR="00CC142A">
              <w:t>17.2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9C6D1F2" w14:textId="243A8F79">
            <w:pPr>
              <w:spacing w:before="20" w:after="20" w:line="0" w:lineRule="atLeast"/>
              <w:jc w:val="right"/>
            </w:pPr>
            <w:r w:rsidRPr="00174442">
              <w:t>-</w:t>
            </w:r>
            <w:r w:rsidRPr="00174442" w:rsidR="00CC142A">
              <w:t>16.6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B710D3A" w14:textId="759ECF2C">
            <w:pPr>
              <w:spacing w:before="20" w:after="20" w:line="0" w:lineRule="atLeast"/>
              <w:jc w:val="right"/>
            </w:pPr>
            <w:r w:rsidRPr="00174442">
              <w:t>-</w:t>
            </w:r>
            <w:r w:rsidRPr="00174442" w:rsidR="00CC142A">
              <w:t>18.7</w:t>
            </w:r>
          </w:p>
        </w:tc>
      </w:tr>
      <w:tr w:rsidRPr="00174442" w:rsidR="00425F28" w:rsidTr="004F5326" w14:paraId="5C3D4FA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89921C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5B2903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534042" w14:textId="207CD71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AD4F93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76AB47E"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39AE7B8"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8B83C30" w14:textId="640C192F">
            <w:pPr>
              <w:spacing w:before="20" w:after="20" w:line="0" w:lineRule="atLeast"/>
              <w:jc w:val="right"/>
            </w:pPr>
            <w:r w:rsidRPr="00174442">
              <w:t>-</w:t>
            </w:r>
            <w:r w:rsidRPr="00174442" w:rsidR="00CC142A">
              <w:t>2.6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EE9B5B6" w14:textId="3F2F1004">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6ECCA68" w14:textId="0B865188">
            <w:pPr>
              <w:spacing w:before="20" w:after="20" w:line="0" w:lineRule="atLeast"/>
              <w:jc w:val="right"/>
            </w:pPr>
            <w:r w:rsidRPr="00174442">
              <w:t>-</w:t>
            </w:r>
            <w:r w:rsidRPr="00174442" w:rsidR="00CC142A">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51DAF9A" w14:textId="3AF28D59">
            <w:pPr>
              <w:spacing w:before="20" w:after="20" w:line="0" w:lineRule="atLeast"/>
              <w:jc w:val="right"/>
            </w:pPr>
            <w:r w:rsidRPr="00174442">
              <w:t>-</w:t>
            </w:r>
            <w:r w:rsidRPr="00174442" w:rsidR="00CC142A">
              <w:t>10.1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EE68D26" w14:textId="062558FE">
            <w:pPr>
              <w:spacing w:before="20" w:after="20" w:line="0" w:lineRule="atLeast"/>
              <w:jc w:val="right"/>
            </w:pPr>
            <w:r w:rsidRPr="00174442">
              <w:t>-</w:t>
            </w:r>
            <w:r w:rsidRPr="00174442" w:rsidR="00CC142A">
              <w:t>9.7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DC1BB5B" w14:textId="61D3AA97">
            <w:pPr>
              <w:spacing w:before="20" w:after="20" w:line="0" w:lineRule="atLeast"/>
              <w:jc w:val="right"/>
            </w:pPr>
            <w:r w:rsidRPr="00174442">
              <w:t>-</w:t>
            </w:r>
            <w:r w:rsidRPr="00174442" w:rsidR="00CC142A">
              <w:t>11.0</w:t>
            </w:r>
          </w:p>
        </w:tc>
      </w:tr>
      <w:tr w:rsidRPr="00174442" w:rsidR="0002554A" w:rsidTr="004443F4" w14:paraId="159BD16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72578F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39F21AE" w14:textId="1044440A">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7ADBEAA5" w14:textId="0F479E6F">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1C5C55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B31395A"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723738"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ABD2D31" w14:textId="18DA2EF3">
            <w:pPr>
              <w:spacing w:before="20" w:after="20" w:line="0" w:lineRule="atLeast"/>
              <w:jc w:val="right"/>
            </w:pPr>
            <w:r w:rsidRPr="00174442">
              <w:t>-</w:t>
            </w:r>
            <w:r w:rsidRPr="00174442" w:rsidR="00CC142A">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67BA670" w14:textId="0547EC55">
            <w:pPr>
              <w:spacing w:before="20" w:after="20" w:line="0" w:lineRule="atLeast"/>
              <w:jc w:val="right"/>
            </w:pPr>
            <w:r w:rsidRPr="00174442">
              <w:t>-</w:t>
            </w:r>
            <w:r w:rsidRPr="00174442" w:rsidR="00CC142A">
              <w:t>3.9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0ACF76C" w14:textId="33423A5E">
            <w:pPr>
              <w:spacing w:before="20" w:after="20" w:line="0" w:lineRule="atLeast"/>
              <w:jc w:val="right"/>
            </w:pPr>
            <w:r w:rsidRPr="00174442">
              <w:t>-</w:t>
            </w:r>
            <w:r w:rsidRPr="00174442" w:rsidR="00CC142A">
              <w:t>4.2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69CB0D1" w14:textId="0EC5F88D">
            <w:pPr>
              <w:spacing w:before="20" w:after="20" w:line="0" w:lineRule="atLeast"/>
              <w:jc w:val="right"/>
            </w:pPr>
            <w:r w:rsidRPr="00174442">
              <w:t>-</w:t>
            </w:r>
            <w:r w:rsidRPr="00174442" w:rsidR="00CC142A">
              <w:t>3.8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4381FCF" w14:textId="5BDCE8E0">
            <w:pPr>
              <w:spacing w:before="20" w:after="20" w:line="0" w:lineRule="atLeast"/>
              <w:jc w:val="right"/>
            </w:pPr>
            <w:r w:rsidRPr="00174442">
              <w:t>-</w:t>
            </w:r>
            <w:r w:rsidRPr="00174442" w:rsidR="00CC142A">
              <w:t>11.6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82938E5" w14:textId="44DEC74B">
            <w:pPr>
              <w:spacing w:before="20" w:after="20" w:line="0" w:lineRule="atLeast"/>
              <w:jc w:val="right"/>
            </w:pPr>
            <w:r w:rsidRPr="00174442">
              <w:t>-</w:t>
            </w:r>
            <w:r w:rsidRPr="00174442" w:rsidR="00CC142A">
              <w:t>11.4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07863DD" w14:textId="319073FF">
            <w:pPr>
              <w:spacing w:before="20" w:after="20" w:line="0" w:lineRule="atLeast"/>
              <w:jc w:val="right"/>
            </w:pPr>
            <w:r w:rsidRPr="00174442">
              <w:t>-</w:t>
            </w:r>
            <w:r w:rsidRPr="00174442" w:rsidR="00CC142A">
              <w:t>11.4</w:t>
            </w:r>
          </w:p>
        </w:tc>
      </w:tr>
      <w:tr w:rsidRPr="00174442" w:rsidR="0002554A" w:rsidTr="004443F4" w14:paraId="01141DF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5BC43A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27BB66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F1186B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E6A6A6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380F3A5"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50FCEF1" w14:textId="0DBEB8C2">
            <w:pPr>
              <w:spacing w:before="20" w:after="20" w:line="0" w:lineRule="atLeast"/>
              <w:jc w:val="right"/>
            </w:pPr>
            <w:r w:rsidRPr="00174442">
              <w:t>-</w:t>
            </w:r>
            <w:r w:rsidRPr="00174442" w:rsidR="00CC142A">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A82D0C4" w14:textId="68C2AA03">
            <w:pPr>
              <w:spacing w:before="20" w:after="20" w:line="0" w:lineRule="atLeast"/>
              <w:jc w:val="right"/>
            </w:pPr>
            <w:r w:rsidRPr="00174442">
              <w:t>-</w:t>
            </w:r>
            <w:r w:rsidRPr="00174442" w:rsidR="00CC142A">
              <w:t>7.5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78FA12E" w14:textId="0F01367F">
            <w:pPr>
              <w:spacing w:before="20" w:after="20" w:line="0" w:lineRule="atLeast"/>
              <w:jc w:val="right"/>
            </w:pPr>
            <w:r w:rsidRPr="00174442">
              <w:t>-</w:t>
            </w:r>
            <w:r w:rsidRPr="00174442" w:rsidR="00CC142A">
              <w:t>8.1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C274178" w14:textId="3C944DD9">
            <w:pPr>
              <w:spacing w:before="20" w:after="20" w:line="0" w:lineRule="atLeast"/>
              <w:jc w:val="right"/>
            </w:pPr>
            <w:r w:rsidRPr="00174442">
              <w:t>-</w:t>
            </w:r>
            <w:r w:rsidRPr="00174442" w:rsidR="00CC142A">
              <w:t>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90777AD" w14:textId="207B6203">
            <w:pPr>
              <w:spacing w:before="20" w:after="20" w:line="0" w:lineRule="atLeast"/>
              <w:jc w:val="right"/>
            </w:pPr>
            <w:r w:rsidRPr="00174442">
              <w:t>-</w:t>
            </w:r>
            <w:r w:rsidRPr="00174442" w:rsidR="00CC142A">
              <w:t>22.6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E8714F2" w14:textId="386BE14F">
            <w:pPr>
              <w:spacing w:before="20" w:after="20" w:line="0" w:lineRule="atLeast"/>
              <w:jc w:val="right"/>
            </w:pPr>
            <w:r w:rsidRPr="00174442">
              <w:t>-</w:t>
            </w:r>
            <w:r w:rsidRPr="00174442" w:rsidR="00CC142A">
              <w:t>22.1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F3B4D5F" w14:textId="1DAF73D6">
            <w:pPr>
              <w:spacing w:before="20" w:after="20" w:line="0" w:lineRule="atLeast"/>
              <w:jc w:val="right"/>
            </w:pPr>
            <w:r w:rsidRPr="00174442">
              <w:t>-</w:t>
            </w:r>
            <w:r w:rsidRPr="00174442" w:rsidR="00CC142A">
              <w:t>22.2</w:t>
            </w:r>
          </w:p>
        </w:tc>
      </w:tr>
      <w:tr w:rsidRPr="00174442" w:rsidR="0002554A" w:rsidTr="004443F4" w14:paraId="5D16761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BCE482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3B2B53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9DEFB6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60C637"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A0ED3E" w14:textId="77777777">
            <w:pPr>
              <w:spacing w:before="20" w:after="20" w:line="0" w:lineRule="atLeast"/>
              <w:jc w:val="right"/>
            </w:pPr>
            <w:r w:rsidRPr="00174442">
              <w:t>6.9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1BA4562" w14:textId="6EFB8DF0">
            <w:pPr>
              <w:spacing w:before="20" w:after="20" w:line="0" w:lineRule="atLeast"/>
              <w:jc w:val="right"/>
            </w:pPr>
            <w:r w:rsidRPr="00174442">
              <w:t>-</w:t>
            </w:r>
            <w:r w:rsidRPr="00174442" w:rsidR="00CC142A">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2047C9E" w14:textId="43812F0B">
            <w:pPr>
              <w:spacing w:before="20" w:after="20" w:line="0" w:lineRule="atLeast"/>
              <w:jc w:val="right"/>
            </w:pPr>
            <w:r w:rsidRPr="00174442">
              <w:t>-</w:t>
            </w:r>
            <w:r w:rsidRPr="00174442" w:rsidR="00CC142A">
              <w:t>10.6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12DA632" w14:textId="4DF68067">
            <w:pPr>
              <w:spacing w:before="20" w:after="20" w:line="0" w:lineRule="atLeast"/>
              <w:jc w:val="right"/>
            </w:pPr>
            <w:r w:rsidRPr="00174442">
              <w:t>-</w:t>
            </w:r>
            <w:r w:rsidRPr="00174442" w:rsidR="00CC142A">
              <w:t>11.4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F4DB31E" w14:textId="04A8CD3B">
            <w:pPr>
              <w:spacing w:before="20" w:after="20" w:line="0" w:lineRule="atLeast"/>
              <w:jc w:val="right"/>
            </w:pPr>
            <w:r w:rsidRPr="00174442">
              <w:t>-</w:t>
            </w:r>
            <w:r w:rsidRPr="00174442" w:rsidR="00CC142A">
              <w:t>10.5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2DD4F67" w14:textId="5AD613CB">
            <w:pPr>
              <w:spacing w:before="20" w:after="20" w:line="0" w:lineRule="atLeast"/>
              <w:jc w:val="right"/>
            </w:pPr>
            <w:r w:rsidRPr="00174442">
              <w:t>-</w:t>
            </w:r>
            <w:r w:rsidRPr="00174442" w:rsidR="00CC142A">
              <w:t>31.8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3C0387" w14:textId="61C237E6">
            <w:pPr>
              <w:spacing w:before="20" w:after="20" w:line="0" w:lineRule="atLeast"/>
              <w:jc w:val="right"/>
            </w:pPr>
            <w:r w:rsidRPr="00174442">
              <w:t>-</w:t>
            </w:r>
            <w:r w:rsidRPr="00174442" w:rsidR="00CC142A">
              <w:t>31.1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C60151B" w14:textId="72E754A2">
            <w:pPr>
              <w:spacing w:before="20" w:after="20" w:line="0" w:lineRule="atLeast"/>
              <w:jc w:val="right"/>
            </w:pPr>
            <w:r w:rsidRPr="00174442">
              <w:t>-</w:t>
            </w:r>
            <w:r w:rsidRPr="00174442" w:rsidR="00CC142A">
              <w:t>31.3</w:t>
            </w:r>
          </w:p>
        </w:tc>
      </w:tr>
      <w:tr w:rsidRPr="00174442" w:rsidR="0002554A" w:rsidTr="009259C2" w14:paraId="349E0672"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1BD1C8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EFD696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C05008" w14:textId="3A9C189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ECB19AD"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A4C25C"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BC12C53" w14:textId="2B729926">
            <w:pPr>
              <w:spacing w:before="20" w:after="20" w:line="0" w:lineRule="atLeast"/>
              <w:jc w:val="right"/>
            </w:pPr>
            <w:r w:rsidRPr="00174442">
              <w:t>-</w:t>
            </w:r>
            <w:r w:rsidRPr="00174442" w:rsidR="00CC142A">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CCE2B05" w14:textId="666A17E0">
            <w:pPr>
              <w:spacing w:before="20" w:after="20" w:line="0" w:lineRule="atLeast"/>
              <w:jc w:val="right"/>
            </w:pPr>
            <w:r w:rsidRPr="00174442">
              <w:t>-</w:t>
            </w:r>
            <w:r w:rsidRPr="00174442" w:rsidR="00CC142A">
              <w:t>6.2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C552180" w14:textId="0F22DABF">
            <w:pPr>
              <w:spacing w:before="20" w:after="20" w:line="0" w:lineRule="atLeast"/>
              <w:jc w:val="right"/>
            </w:pPr>
            <w:r w:rsidRPr="00174442">
              <w:t>-</w:t>
            </w:r>
            <w:r w:rsidRPr="00174442" w:rsidR="00CC142A">
              <w:t>6.7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8F31EAA" w14:textId="472E9A38">
            <w:pPr>
              <w:spacing w:before="20" w:after="20" w:line="0" w:lineRule="atLeast"/>
              <w:jc w:val="right"/>
            </w:pPr>
            <w:r w:rsidRPr="00174442">
              <w:t>-</w:t>
            </w:r>
            <w:r w:rsidRPr="00174442" w:rsidR="00CC142A">
              <w:t>6.2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1EC4091" w14:textId="61DF1F19">
            <w:pPr>
              <w:spacing w:before="20" w:after="20" w:line="0" w:lineRule="atLeast"/>
              <w:jc w:val="right"/>
            </w:pPr>
            <w:r w:rsidRPr="00174442">
              <w:t>-</w:t>
            </w:r>
            <w:r w:rsidRPr="00174442" w:rsidR="00CC142A">
              <w:t>18.7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F75C83A" w14:textId="47B8EA3B">
            <w:pPr>
              <w:spacing w:before="20" w:after="20" w:line="0" w:lineRule="atLeast"/>
              <w:jc w:val="right"/>
            </w:pPr>
            <w:r w:rsidRPr="00174442">
              <w:t>-</w:t>
            </w:r>
            <w:r w:rsidRPr="00174442" w:rsidR="00CC142A">
              <w:t>18.3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48F32D5" w14:textId="1BFEC5B5">
            <w:pPr>
              <w:spacing w:before="20" w:after="20" w:line="0" w:lineRule="atLeast"/>
              <w:jc w:val="right"/>
            </w:pPr>
            <w:r w:rsidRPr="00174442">
              <w:t>-</w:t>
            </w:r>
            <w:r w:rsidRPr="00174442" w:rsidR="00CC142A">
              <w:t>18.4</w:t>
            </w:r>
          </w:p>
        </w:tc>
      </w:tr>
      <w:tr w:rsidRPr="00174442" w:rsidR="00425F28" w:rsidTr="004F5326" w14:paraId="235D728F"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D6A2100" w14:textId="7576DBB3">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B80D1D1" w14:textId="17F3764A">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77FE3070" w14:textId="6941DC3C">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D95400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1C5685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419751" w14:textId="77777777">
            <w:pPr>
              <w:spacing w:before="20" w:after="20" w:line="0" w:lineRule="atLeast"/>
              <w:jc w:val="right"/>
            </w:pPr>
            <w:r w:rsidRPr="00174442">
              <w:t>1.6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856EEF8" w14:textId="77777777">
            <w:pPr>
              <w:spacing w:before="20" w:after="20" w:line="0" w:lineRule="atLeast"/>
              <w:jc w:val="right"/>
            </w:pPr>
            <w:r w:rsidRPr="00174442">
              <w:t>4.9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A1A7330"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3C1E322" w14:textId="6FB4C9C4">
            <w:pPr>
              <w:spacing w:before="20" w:after="20" w:line="0" w:lineRule="atLeast"/>
              <w:jc w:val="right"/>
            </w:pPr>
            <w:r w:rsidRPr="00174442">
              <w:t>-</w:t>
            </w:r>
            <w:r w:rsidRPr="00174442" w:rsidR="00CC142A">
              <w:t>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033825E"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31D2304" w14:textId="05AD5F8A">
            <w:pPr>
              <w:spacing w:before="20" w:after="20" w:line="0" w:lineRule="atLeast"/>
              <w:jc w:val="right"/>
            </w:pPr>
            <w:r w:rsidRPr="00174442">
              <w:t>-</w:t>
            </w:r>
            <w:r w:rsidRPr="00174442" w:rsidR="00CC142A">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FD54C9C" w14:textId="6736E402">
            <w:pPr>
              <w:spacing w:before="20" w:after="20" w:line="0" w:lineRule="atLeast"/>
              <w:jc w:val="right"/>
            </w:pPr>
            <w:r w:rsidRPr="00174442">
              <w:t>-</w:t>
            </w:r>
            <w:r w:rsidRPr="00174442" w:rsidR="00CC142A">
              <w:t>0.9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4E8D5C2" w14:textId="3FD60761">
            <w:pPr>
              <w:spacing w:before="20" w:after="20" w:line="0" w:lineRule="atLeast"/>
              <w:jc w:val="right"/>
            </w:pPr>
            <w:r w:rsidRPr="00174442">
              <w:t>-</w:t>
            </w:r>
            <w:r w:rsidRPr="00174442" w:rsidR="00CC142A">
              <w:t>1.5</w:t>
            </w:r>
          </w:p>
        </w:tc>
      </w:tr>
      <w:tr w:rsidRPr="00174442" w:rsidR="00425F28" w:rsidTr="004F5326" w14:paraId="46F8968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3008DD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74DA22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851BAF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7E2337"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C19E97E"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91F71EC" w14:textId="77777777">
            <w:pPr>
              <w:spacing w:before="20" w:after="20" w:line="0" w:lineRule="atLeast"/>
              <w:jc w:val="right"/>
            </w:pPr>
            <w:r w:rsidRPr="00174442">
              <w:t>10.9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623AD5"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177DDE3" w14:textId="10E5E83C">
            <w:pPr>
              <w:spacing w:before="20" w:after="20" w:line="0" w:lineRule="atLeast"/>
              <w:jc w:val="right"/>
            </w:pPr>
            <w:r w:rsidRPr="00174442">
              <w:t>-</w:t>
            </w:r>
            <w:r w:rsidRPr="00174442" w:rsidR="00CC142A">
              <w:t>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882581" w14:textId="77777777">
            <w:pPr>
              <w:spacing w:before="20" w:after="20" w:line="0" w:lineRule="atLeast"/>
              <w:jc w:val="right"/>
            </w:pPr>
            <w:r w:rsidRPr="00174442">
              <w:t>7.2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813B01C" w14:textId="5F0B1106">
            <w:pPr>
              <w:spacing w:before="20" w:after="20" w:line="0" w:lineRule="atLeast"/>
              <w:jc w:val="right"/>
            </w:pPr>
            <w:r w:rsidRPr="00174442">
              <w:t>-</w:t>
            </w:r>
            <w:r w:rsidRPr="00174442" w:rsidR="00CC142A">
              <w:t>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65811BE" w14:textId="4698FB1B">
            <w:pPr>
              <w:spacing w:before="20" w:after="20" w:line="0" w:lineRule="atLeast"/>
              <w:jc w:val="right"/>
            </w:pPr>
            <w:r w:rsidRPr="00174442">
              <w:t>-</w:t>
            </w:r>
            <w:r w:rsidRPr="00174442" w:rsidR="00CC142A">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BAD6B41" w14:textId="75E6122C">
            <w:pPr>
              <w:spacing w:before="20" w:after="20" w:line="0" w:lineRule="atLeast"/>
              <w:jc w:val="right"/>
            </w:pPr>
            <w:r w:rsidRPr="00174442">
              <w:t>-</w:t>
            </w:r>
            <w:r w:rsidRPr="00174442" w:rsidR="00CC142A">
              <w:t>3.4</w:t>
            </w:r>
          </w:p>
        </w:tc>
      </w:tr>
      <w:tr w:rsidRPr="00174442" w:rsidR="00425F28" w:rsidTr="004F5326" w14:paraId="4A3E066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9B35A8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0A51B0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0AAC8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8A118A"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0CF8D30" w14:textId="77777777">
            <w:pPr>
              <w:spacing w:before="20" w:after="20" w:line="0" w:lineRule="atLeast"/>
              <w:jc w:val="right"/>
            </w:pPr>
            <w:r w:rsidRPr="00174442">
              <w:t>5.8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5682ACE" w14:textId="77777777">
            <w:pPr>
              <w:spacing w:before="20" w:after="20" w:line="0" w:lineRule="atLeast"/>
              <w:jc w:val="right"/>
            </w:pPr>
            <w:r w:rsidRPr="00174442">
              <w:t>18.1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83ED570"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D8EF0CB" w14:textId="16541A3F">
            <w:pPr>
              <w:spacing w:before="20" w:after="20" w:line="0" w:lineRule="atLeast"/>
              <w:jc w:val="right"/>
            </w:pPr>
            <w:r w:rsidRPr="00174442">
              <w:t>-</w:t>
            </w:r>
            <w:r w:rsidRPr="00174442" w:rsidR="00CC142A">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B8840C" w14:textId="77777777">
            <w:pPr>
              <w:spacing w:before="20" w:after="20" w:line="0" w:lineRule="atLeast"/>
              <w:jc w:val="right"/>
            </w:pPr>
            <w:r w:rsidRPr="00174442">
              <w:t>11.8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4AE9435" w14:textId="337FAAE5">
            <w:pPr>
              <w:spacing w:before="20" w:after="20" w:line="0" w:lineRule="atLeast"/>
              <w:jc w:val="right"/>
            </w:pPr>
            <w:r w:rsidRPr="00174442">
              <w:t>-</w:t>
            </w:r>
            <w:r w:rsidRPr="00174442" w:rsidR="00CC142A">
              <w:t>4.1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878728C" w14:textId="43CBDC06">
            <w:pPr>
              <w:spacing w:before="20" w:after="20" w:line="0" w:lineRule="atLeast"/>
              <w:jc w:val="right"/>
            </w:pPr>
            <w:r w:rsidRPr="00174442">
              <w:t>-</w:t>
            </w:r>
            <w:r w:rsidRPr="00174442" w:rsidR="00CC142A">
              <w:t>3.3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FCF2EA9" w14:textId="7EC49AEE">
            <w:pPr>
              <w:spacing w:before="20" w:after="20" w:line="0" w:lineRule="atLeast"/>
              <w:jc w:val="right"/>
            </w:pPr>
            <w:r w:rsidRPr="00174442">
              <w:t>-</w:t>
            </w:r>
            <w:r w:rsidRPr="00174442" w:rsidR="00CC142A">
              <w:t>5.6</w:t>
            </w:r>
          </w:p>
        </w:tc>
      </w:tr>
      <w:tr w:rsidRPr="00174442" w:rsidR="00425F28" w:rsidTr="004F5326" w14:paraId="6D3EC9B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88769D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DF341B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82C7ADF" w14:textId="764A30D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D7286BD"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A7F6AC" w14:textId="77777777">
            <w:pPr>
              <w:spacing w:before="20" w:after="20" w:line="0" w:lineRule="atLeast"/>
              <w:jc w:val="right"/>
            </w:pPr>
            <w:r w:rsidRPr="00174442">
              <w:t>2.6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FAF01A0"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7DE0222"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B04B63C" w14:textId="4B43FEE1">
            <w:pPr>
              <w:spacing w:before="20" w:after="20" w:line="0" w:lineRule="atLeast"/>
              <w:jc w:val="right"/>
            </w:pPr>
            <w:r w:rsidRPr="00174442">
              <w:t>-</w:t>
            </w:r>
            <w:r w:rsidRPr="00174442" w:rsidR="00CC142A">
              <w:t>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ECFD424"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60A59B2" w14:textId="0A95D136">
            <w:pPr>
              <w:spacing w:before="20" w:after="20" w:line="0" w:lineRule="atLeast"/>
              <w:jc w:val="right"/>
            </w:pPr>
            <w:r w:rsidRPr="00174442">
              <w:t>-</w:t>
            </w:r>
            <w:r w:rsidRPr="00174442" w:rsidR="00CC142A">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61FDBCE" w14:textId="3087C56E">
            <w:pPr>
              <w:spacing w:before="20" w:after="20" w:line="0" w:lineRule="atLeast"/>
              <w:jc w:val="right"/>
            </w:pPr>
            <w:r w:rsidRPr="00174442">
              <w:t>-</w:t>
            </w:r>
            <w:r w:rsidRPr="00174442" w:rsidR="00CC142A">
              <w:t>1.5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F403504" w14:textId="63ADEB5E">
            <w:pPr>
              <w:spacing w:before="20" w:after="20" w:line="0" w:lineRule="atLeast"/>
              <w:jc w:val="right"/>
            </w:pPr>
            <w:r w:rsidRPr="00174442">
              <w:t>-</w:t>
            </w:r>
            <w:r w:rsidRPr="00174442" w:rsidR="00CC142A">
              <w:t>2.5</w:t>
            </w:r>
          </w:p>
        </w:tc>
      </w:tr>
      <w:tr w:rsidRPr="00174442" w:rsidR="0002554A" w:rsidTr="004443F4" w14:paraId="0E44C77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CCD8DE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4CAC77E" w14:textId="222B7042">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4253F30E" w14:textId="294E9060">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A0487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508B1AF"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9953FBF"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BB4C91"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57529C6" w14:textId="059D88A6">
            <w:pPr>
              <w:spacing w:before="20" w:after="20" w:line="0" w:lineRule="atLeast"/>
              <w:jc w:val="right"/>
            </w:pPr>
            <w:r w:rsidRPr="00174442">
              <w:t>-</w:t>
            </w:r>
            <w:r w:rsidRPr="00174442" w:rsidR="00CC142A">
              <w:t>1.6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AD05543" w14:textId="078FFDF5">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563DE5B" w14:textId="3A0E5594">
            <w:pPr>
              <w:spacing w:before="20" w:after="20" w:line="0" w:lineRule="atLeast"/>
              <w:jc w:val="right"/>
            </w:pPr>
            <w:r w:rsidRPr="00174442">
              <w:t>-</w:t>
            </w:r>
            <w:r w:rsidRPr="00174442" w:rsidR="00CC142A">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3561C02" w14:textId="52F5E3BC">
            <w:pPr>
              <w:spacing w:before="20" w:after="20" w:line="0" w:lineRule="atLeast"/>
              <w:jc w:val="right"/>
            </w:pPr>
            <w:r w:rsidRPr="00174442">
              <w:t>-</w:t>
            </w:r>
            <w:r w:rsidRPr="00174442" w:rsidR="00CC142A">
              <w:t>6.2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97D2F21" w14:textId="3E2E7C63">
            <w:pPr>
              <w:spacing w:before="20" w:after="20" w:line="0" w:lineRule="atLeast"/>
              <w:jc w:val="right"/>
            </w:pPr>
            <w:r w:rsidRPr="00174442">
              <w:t>-</w:t>
            </w:r>
            <w:r w:rsidRPr="00174442" w:rsidR="00CC142A">
              <w:t>6.0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285B384" w14:textId="1866BAAF">
            <w:pPr>
              <w:spacing w:before="20" w:after="20" w:line="0" w:lineRule="atLeast"/>
              <w:jc w:val="right"/>
            </w:pPr>
            <w:r w:rsidRPr="00174442">
              <w:t>-</w:t>
            </w:r>
            <w:r w:rsidRPr="00174442" w:rsidR="00CC142A">
              <w:t>6.8</w:t>
            </w:r>
          </w:p>
        </w:tc>
      </w:tr>
      <w:tr w:rsidRPr="00174442" w:rsidR="0002554A" w:rsidTr="009259C2" w14:paraId="7BEB140E"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FA3F08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F4F208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A042A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4299F1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BC90574" w14:textId="77777777">
            <w:pPr>
              <w:spacing w:before="20" w:after="20" w:line="0" w:lineRule="atLeast"/>
              <w:jc w:val="right"/>
            </w:pPr>
            <w:r w:rsidRPr="00174442">
              <w:t>4.3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9E313A5"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7759F59" w14:textId="38148173">
            <w:pPr>
              <w:spacing w:before="20" w:after="20" w:line="0" w:lineRule="atLeast"/>
              <w:jc w:val="right"/>
            </w:pPr>
            <w:r w:rsidRPr="00174442">
              <w:t>-</w:t>
            </w:r>
            <w:r w:rsidRPr="00174442" w:rsidR="00CC142A">
              <w:t>3.5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66EDD4B" w14:textId="05B6E343">
            <w:pPr>
              <w:spacing w:before="20" w:after="20" w:line="0" w:lineRule="atLeast"/>
              <w:jc w:val="right"/>
            </w:pPr>
            <w:r w:rsidRPr="00174442">
              <w:t>-</w:t>
            </w:r>
            <w:r w:rsidRPr="00174442" w:rsidR="00CC142A">
              <w:t>4.4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62C566C" w14:textId="54392395">
            <w:pPr>
              <w:spacing w:before="20" w:after="20" w:line="0" w:lineRule="atLeast"/>
              <w:jc w:val="right"/>
            </w:pPr>
            <w:r w:rsidRPr="00174442">
              <w:t>-</w:t>
            </w:r>
            <w:r w:rsidRPr="00174442" w:rsidR="00CC142A">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DFC2E58" w14:textId="2F16E558">
            <w:pPr>
              <w:spacing w:before="20" w:after="20" w:line="0" w:lineRule="atLeast"/>
              <w:jc w:val="right"/>
            </w:pPr>
            <w:r w:rsidRPr="00174442">
              <w:t>-</w:t>
            </w:r>
            <w:r w:rsidRPr="00174442" w:rsidR="00CC142A">
              <w:t>13.8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E8AE041" w14:textId="1C692F1F">
            <w:pPr>
              <w:spacing w:before="20" w:after="20" w:line="0" w:lineRule="atLeast"/>
              <w:jc w:val="right"/>
            </w:pPr>
            <w:r w:rsidRPr="00174442">
              <w:t>-</w:t>
            </w:r>
            <w:r w:rsidRPr="00174442" w:rsidR="00CC142A">
              <w:t>13.3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0C9E1E0" w14:textId="0A417D0D">
            <w:pPr>
              <w:spacing w:before="20" w:after="20" w:line="0" w:lineRule="atLeast"/>
              <w:jc w:val="right"/>
            </w:pPr>
            <w:r w:rsidRPr="00174442">
              <w:t>-</w:t>
            </w:r>
            <w:r w:rsidRPr="00174442" w:rsidR="00CC142A">
              <w:t>15.0</w:t>
            </w:r>
          </w:p>
        </w:tc>
      </w:tr>
      <w:tr w:rsidRPr="00174442" w:rsidR="0002554A" w:rsidTr="009259C2" w14:paraId="5BB16445"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46D5A7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233768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B57960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22603C"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3D2964C" w14:textId="77777777">
            <w:pPr>
              <w:spacing w:before="20" w:after="20" w:line="0" w:lineRule="atLeast"/>
              <w:jc w:val="right"/>
            </w:pPr>
            <w:r w:rsidRPr="00174442">
              <w:t>7.0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0DC9370"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9110182" w14:textId="0D670576">
            <w:pPr>
              <w:spacing w:before="20" w:after="20" w:line="0" w:lineRule="atLeast"/>
              <w:jc w:val="right"/>
            </w:pPr>
            <w:r w:rsidRPr="00174442">
              <w:t>-</w:t>
            </w:r>
            <w:r w:rsidRPr="00174442" w:rsidR="00CC142A">
              <w:t>5.7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C73BF8D" w14:textId="44493A03">
            <w:pPr>
              <w:spacing w:before="20" w:after="20" w:line="0" w:lineRule="atLeast"/>
              <w:jc w:val="right"/>
            </w:pPr>
            <w:r w:rsidRPr="00174442">
              <w:t>-</w:t>
            </w:r>
            <w:r w:rsidRPr="00174442" w:rsidR="00CC142A">
              <w:t>7.3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887092" w14:textId="48435D21">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0535D8C" w14:textId="5B58A53C">
            <w:pPr>
              <w:spacing w:before="20" w:after="20" w:line="0" w:lineRule="atLeast"/>
              <w:jc w:val="right"/>
            </w:pPr>
            <w:r w:rsidRPr="00174442">
              <w:t>-</w:t>
            </w:r>
            <w:r w:rsidRPr="00174442" w:rsidR="00CC142A">
              <w:t>22.7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938626F" w14:textId="72C7DE5D">
            <w:pPr>
              <w:spacing w:before="20" w:after="20" w:line="0" w:lineRule="atLeast"/>
              <w:jc w:val="right"/>
            </w:pPr>
            <w:r w:rsidRPr="00174442">
              <w:t>-</w:t>
            </w:r>
            <w:r w:rsidRPr="00174442" w:rsidR="00CC142A">
              <w:t>21.9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324F400" w14:textId="78AA8161">
            <w:pPr>
              <w:spacing w:before="20" w:after="20" w:line="0" w:lineRule="atLeast"/>
              <w:jc w:val="right"/>
            </w:pPr>
            <w:r w:rsidRPr="00174442">
              <w:t>-</w:t>
            </w:r>
            <w:r w:rsidRPr="00174442" w:rsidR="00CC142A">
              <w:t>24.8</w:t>
            </w:r>
          </w:p>
        </w:tc>
      </w:tr>
      <w:tr w:rsidRPr="00174442" w:rsidR="0002554A" w:rsidTr="009259C2" w14:paraId="343C4F5A"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F6086E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525267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415A14" w14:textId="285273E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29899B"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790DF11"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BCA6E42"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FF4C713" w14:textId="679F59A9">
            <w:pPr>
              <w:spacing w:before="20" w:after="20" w:line="0" w:lineRule="atLeast"/>
              <w:jc w:val="right"/>
            </w:pPr>
            <w:r w:rsidRPr="00174442">
              <w:t>-</w:t>
            </w:r>
            <w:r w:rsidRPr="00174442" w:rsidR="00CC142A">
              <w:t>2.6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C85E95C" w14:textId="673F89A6">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85656E0" w14:textId="0B909CAB">
            <w:pPr>
              <w:spacing w:before="20" w:after="20" w:line="0" w:lineRule="atLeast"/>
              <w:jc w:val="right"/>
            </w:pPr>
            <w:r w:rsidRPr="00174442">
              <w:t>-</w:t>
            </w:r>
            <w:r w:rsidRPr="00174442" w:rsidR="00CC142A">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34F8ACB" w14:textId="45D70D29">
            <w:pPr>
              <w:spacing w:before="20" w:after="20" w:line="0" w:lineRule="atLeast"/>
              <w:jc w:val="right"/>
            </w:pPr>
            <w:r w:rsidRPr="00174442">
              <w:t>-</w:t>
            </w:r>
            <w:r w:rsidRPr="00174442" w:rsidR="00CC142A">
              <w:t>10.1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D8C6928" w14:textId="6620AAD8">
            <w:pPr>
              <w:spacing w:before="20" w:after="20" w:line="0" w:lineRule="atLeast"/>
              <w:jc w:val="right"/>
            </w:pPr>
            <w:r w:rsidRPr="00174442">
              <w:t>-</w:t>
            </w:r>
            <w:r w:rsidRPr="00174442" w:rsidR="00CC142A">
              <w:t>9.7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EAB1472" w14:textId="0E470F37">
            <w:pPr>
              <w:spacing w:before="20" w:after="20" w:line="0" w:lineRule="atLeast"/>
              <w:jc w:val="right"/>
            </w:pPr>
            <w:r w:rsidRPr="00174442">
              <w:t>-</w:t>
            </w:r>
            <w:r w:rsidRPr="00174442" w:rsidR="00CC142A">
              <w:t>11.0</w:t>
            </w:r>
          </w:p>
        </w:tc>
      </w:tr>
      <w:tr w:rsidRPr="00174442" w:rsidR="00425F28" w:rsidTr="009259C2" w14:paraId="741E231C"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8BD05F1"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699A4A6" w14:textId="571F764A">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5F4E53B0" w14:textId="636F112C">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AED698B"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0F6D4D5"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84FD953"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A513F36" w14:textId="69A72A37">
            <w:pPr>
              <w:spacing w:before="20" w:after="20" w:line="0" w:lineRule="atLeast"/>
              <w:jc w:val="right"/>
            </w:pPr>
            <w:r w:rsidRPr="00174442">
              <w:t>-</w:t>
            </w:r>
            <w:r w:rsidRPr="00174442" w:rsidR="00CC142A">
              <w:t>0.4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9F2D06A" w14:textId="4D0B7EE9">
            <w:pPr>
              <w:spacing w:before="20" w:after="20" w:line="0" w:lineRule="atLeast"/>
              <w:jc w:val="right"/>
            </w:pPr>
            <w:r w:rsidRPr="00174442">
              <w:t>-</w:t>
            </w:r>
            <w:r w:rsidRPr="00174442" w:rsidR="00CC142A">
              <w:t>3.8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3322529" w14:textId="4D107EF2">
            <w:pPr>
              <w:spacing w:before="20" w:after="20" w:line="0" w:lineRule="atLeast"/>
              <w:jc w:val="right"/>
            </w:pPr>
            <w:r w:rsidRPr="00174442">
              <w:t>-</w:t>
            </w:r>
            <w:r w:rsidRPr="00174442" w:rsidR="00CC142A">
              <w:t>4.1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5C867A3" w14:textId="0CE2DCA3">
            <w:pPr>
              <w:spacing w:before="20" w:after="20" w:line="0" w:lineRule="atLeast"/>
              <w:jc w:val="right"/>
            </w:pPr>
            <w:r w:rsidRPr="00174442">
              <w:t>-</w:t>
            </w:r>
            <w:r w:rsidRPr="00174442" w:rsidR="00CC142A">
              <w:t>3.8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43CDEF0" w14:textId="76372111">
            <w:pPr>
              <w:spacing w:before="20" w:after="20" w:line="0" w:lineRule="atLeast"/>
              <w:jc w:val="right"/>
            </w:pPr>
            <w:r w:rsidRPr="00174442">
              <w:t>-</w:t>
            </w:r>
            <w:r w:rsidRPr="00174442" w:rsidR="00CC142A">
              <w:t>11.5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E416771" w14:textId="3BFC90CC">
            <w:pPr>
              <w:spacing w:before="20" w:after="20" w:line="0" w:lineRule="atLeast"/>
              <w:jc w:val="right"/>
            </w:pPr>
            <w:r w:rsidRPr="00174442">
              <w:t>-</w:t>
            </w:r>
            <w:r w:rsidRPr="00174442" w:rsidR="00CC142A">
              <w:t>11.2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E2A341D" w14:textId="634BB341">
            <w:pPr>
              <w:spacing w:before="20" w:after="20" w:line="0" w:lineRule="atLeast"/>
              <w:jc w:val="right"/>
            </w:pPr>
            <w:r w:rsidRPr="00174442">
              <w:t>-</w:t>
            </w:r>
            <w:r w:rsidRPr="00174442" w:rsidR="00CC142A">
              <w:t>11.3</w:t>
            </w:r>
          </w:p>
        </w:tc>
      </w:tr>
      <w:tr w:rsidRPr="00174442" w:rsidR="00425F28" w:rsidTr="009259C2" w14:paraId="22B59750"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335DC90"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45B4FA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E0BEDF2"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AB437CD"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ECD99FA" w14:textId="77777777">
            <w:pPr>
              <w:spacing w:before="20" w:after="20" w:line="0" w:lineRule="atLeast"/>
              <w:jc w:val="right"/>
            </w:pPr>
            <w:r w:rsidRPr="00174442">
              <w:t>5.6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098D1E1" w14:textId="6A28B9F3">
            <w:pPr>
              <w:spacing w:before="20" w:after="20" w:line="0" w:lineRule="atLeast"/>
              <w:jc w:val="right"/>
            </w:pPr>
            <w:r w:rsidRPr="00174442">
              <w:t>-</w:t>
            </w:r>
            <w:r w:rsidRPr="00174442" w:rsidR="00CC142A">
              <w:t>0.9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1B87836" w14:textId="37728A5A">
            <w:pPr>
              <w:spacing w:before="20" w:after="20" w:line="0" w:lineRule="atLeast"/>
              <w:jc w:val="right"/>
            </w:pPr>
            <w:r w:rsidRPr="00174442">
              <w:t>-</w:t>
            </w:r>
            <w:r w:rsidRPr="00174442" w:rsidR="00CC142A">
              <w:t>8.5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CE8706E" w14:textId="403267D3">
            <w:pPr>
              <w:spacing w:before="20" w:after="20" w:line="0" w:lineRule="atLeast"/>
              <w:jc w:val="right"/>
            </w:pPr>
            <w:r w:rsidRPr="00174442">
              <w:t>-</w:t>
            </w:r>
            <w:r w:rsidRPr="00174442" w:rsidR="00CC142A">
              <w:t>9.1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C2E0A5F" w14:textId="68C5EE47">
            <w:pPr>
              <w:spacing w:before="20" w:after="20" w:line="0" w:lineRule="atLeast"/>
              <w:jc w:val="right"/>
            </w:pPr>
            <w:r w:rsidRPr="00174442">
              <w:t>-</w:t>
            </w:r>
            <w:r w:rsidRPr="00174442" w:rsidR="00CC142A">
              <w:t>8.4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D50B341" w14:textId="0C5317D3">
            <w:pPr>
              <w:spacing w:before="20" w:after="20" w:line="0" w:lineRule="atLeast"/>
              <w:jc w:val="right"/>
            </w:pPr>
            <w:r w:rsidRPr="00174442">
              <w:t>-</w:t>
            </w:r>
            <w:r w:rsidRPr="00174442" w:rsidR="00CC142A">
              <w:t>25.5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BF9AF2A" w14:textId="6AC5C10F">
            <w:pPr>
              <w:spacing w:before="20" w:after="20" w:line="0" w:lineRule="atLeast"/>
              <w:jc w:val="right"/>
            </w:pPr>
            <w:r w:rsidRPr="00174442">
              <w:t>-</w:t>
            </w:r>
            <w:r w:rsidRPr="00174442" w:rsidR="00CC142A">
              <w:t>24.9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4C19D1F" w14:textId="3F8C3A43">
            <w:pPr>
              <w:spacing w:before="20" w:after="20" w:line="0" w:lineRule="atLeast"/>
              <w:jc w:val="right"/>
            </w:pPr>
            <w:r w:rsidRPr="00174442">
              <w:t>-</w:t>
            </w:r>
            <w:r w:rsidRPr="00174442" w:rsidR="00CC142A">
              <w:t>25.1</w:t>
            </w:r>
          </w:p>
        </w:tc>
      </w:tr>
      <w:tr w:rsidRPr="00174442" w:rsidR="00425F28" w:rsidTr="009259C2" w14:paraId="1BF1ED39"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B7AA4DE"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B139318"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8FECD45"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215A9D5"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4211B15" w14:textId="77777777">
            <w:pPr>
              <w:spacing w:before="20" w:after="20" w:line="0" w:lineRule="atLeast"/>
              <w:jc w:val="right"/>
            </w:pPr>
            <w:r w:rsidRPr="00174442">
              <w:t>9.2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518D224" w14:textId="01A3DFB4">
            <w:pPr>
              <w:spacing w:before="20" w:after="20" w:line="0" w:lineRule="atLeast"/>
              <w:jc w:val="right"/>
            </w:pPr>
            <w:r w:rsidRPr="00174442">
              <w:t>-</w:t>
            </w:r>
            <w:r w:rsidRPr="00174442" w:rsidR="00CC142A">
              <w:t>1.4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4427CED" w14:textId="06C9BB2F">
            <w:pPr>
              <w:spacing w:before="20" w:after="20" w:line="0" w:lineRule="atLeast"/>
              <w:jc w:val="right"/>
            </w:pPr>
            <w:r w:rsidRPr="00174442">
              <w:t>-</w:t>
            </w:r>
            <w:r w:rsidRPr="00174442" w:rsidR="00CC142A">
              <w:t>14.0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5BF85BC" w14:textId="041EB5CC">
            <w:pPr>
              <w:spacing w:before="20" w:after="20" w:line="0" w:lineRule="atLeast"/>
              <w:jc w:val="right"/>
            </w:pPr>
            <w:r w:rsidRPr="00174442">
              <w:t>-</w:t>
            </w:r>
            <w:r w:rsidRPr="00174442" w:rsidR="00CC142A">
              <w:t>15.1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7A5E08" w14:textId="2931092C">
            <w:pPr>
              <w:spacing w:before="20" w:after="20" w:line="0" w:lineRule="atLeast"/>
              <w:jc w:val="right"/>
            </w:pPr>
            <w:r w:rsidRPr="00174442">
              <w:t>-</w:t>
            </w:r>
            <w:r w:rsidRPr="00174442" w:rsidR="00CC142A">
              <w:t>13.9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4761F7D" w14:textId="5939A5B3">
            <w:pPr>
              <w:spacing w:before="20" w:after="20" w:line="0" w:lineRule="atLeast"/>
              <w:jc w:val="right"/>
            </w:pPr>
            <w:r w:rsidRPr="00174442">
              <w:t>-</w:t>
            </w:r>
            <w:r w:rsidRPr="00174442" w:rsidR="00CC142A">
              <w:t>42.1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2A2DC4C" w14:textId="1396BBE1">
            <w:pPr>
              <w:spacing w:before="20" w:after="20" w:line="0" w:lineRule="atLeast"/>
              <w:jc w:val="right"/>
            </w:pPr>
            <w:r w:rsidRPr="00174442">
              <w:t>-</w:t>
            </w:r>
            <w:r w:rsidRPr="00174442" w:rsidR="00CC142A">
              <w:t>41.1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CEA19F0" w14:textId="18B25B7E">
            <w:pPr>
              <w:spacing w:before="20" w:after="20" w:line="0" w:lineRule="atLeast"/>
              <w:jc w:val="right"/>
            </w:pPr>
            <w:r w:rsidRPr="00174442">
              <w:t>-</w:t>
            </w:r>
            <w:r w:rsidRPr="00174442" w:rsidR="00CC142A">
              <w:t>41.4</w:t>
            </w:r>
          </w:p>
        </w:tc>
      </w:tr>
      <w:tr w:rsidRPr="00174442" w:rsidR="00425F28" w:rsidTr="009259C2" w14:paraId="457F9D52"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B265FC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A3608DF"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5FF4535" w14:textId="2C1C3ABC">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0EAED6"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7562481" w14:textId="77777777">
            <w:pPr>
              <w:spacing w:before="20" w:after="20" w:line="0" w:lineRule="atLeast"/>
              <w:jc w:val="right"/>
            </w:pPr>
            <w:r w:rsidRPr="00174442">
              <w:t>4.1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EC33DC2" w14:textId="1B2E0534">
            <w:pPr>
              <w:spacing w:before="20" w:after="20" w:line="0" w:lineRule="atLeast"/>
              <w:jc w:val="right"/>
            </w:pPr>
            <w:r w:rsidRPr="00174442">
              <w:t>-</w:t>
            </w:r>
            <w:r w:rsidRPr="00174442" w:rsidR="00CC142A">
              <w:t>0.6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3250D9A" w14:textId="4F8A4A1F">
            <w:pPr>
              <w:spacing w:before="20" w:after="20" w:line="0" w:lineRule="atLeast"/>
              <w:jc w:val="right"/>
            </w:pPr>
            <w:r w:rsidRPr="00174442">
              <w:t>-</w:t>
            </w:r>
            <w:r w:rsidRPr="00174442" w:rsidR="00CC142A">
              <w:t>6.2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87836C" w14:textId="074A63E0">
            <w:pPr>
              <w:spacing w:before="20" w:after="20" w:line="0" w:lineRule="atLeast"/>
              <w:jc w:val="right"/>
            </w:pPr>
            <w:r w:rsidRPr="00174442">
              <w:t>-</w:t>
            </w:r>
            <w:r w:rsidRPr="00174442" w:rsidR="00CC142A">
              <w:t>6.7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CC97BBB" w14:textId="4BE64F55">
            <w:pPr>
              <w:spacing w:before="20" w:after="20" w:line="0" w:lineRule="atLeast"/>
              <w:jc w:val="right"/>
            </w:pPr>
            <w:r w:rsidRPr="00174442">
              <w:t>-</w:t>
            </w:r>
            <w:r w:rsidRPr="00174442" w:rsidR="00CC142A">
              <w:t>6.2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89CA94C" w14:textId="5D7E4A3E">
            <w:pPr>
              <w:spacing w:before="20" w:after="20" w:line="0" w:lineRule="atLeast"/>
              <w:jc w:val="right"/>
            </w:pPr>
            <w:r w:rsidRPr="00174442">
              <w:t>-</w:t>
            </w:r>
            <w:r w:rsidRPr="00174442" w:rsidR="00CC142A">
              <w:t>18.7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D17A5D1" w14:textId="50F3089C">
            <w:pPr>
              <w:spacing w:before="20" w:after="20" w:line="0" w:lineRule="atLeast"/>
              <w:jc w:val="right"/>
            </w:pPr>
            <w:r w:rsidRPr="00174442">
              <w:t>-</w:t>
            </w:r>
            <w:r w:rsidRPr="00174442" w:rsidR="00CC142A">
              <w:t>18.3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F4141A1" w14:textId="169E2B94">
            <w:pPr>
              <w:spacing w:before="20" w:after="20" w:line="0" w:lineRule="atLeast"/>
              <w:jc w:val="right"/>
            </w:pPr>
            <w:r w:rsidRPr="00174442">
              <w:t>-</w:t>
            </w:r>
            <w:r w:rsidRPr="00174442" w:rsidR="00CC142A">
              <w:t>18.4</w:t>
            </w:r>
          </w:p>
        </w:tc>
      </w:tr>
    </w:tbl>
    <w:p w:rsidRPr="00174442" w:rsidR="00CC142A" w:rsidP="00CC142A" w:rsidRDefault="00CC142A" w14:paraId="4BC338D7" w14:textId="77777777"/>
    <w:p w:rsidRPr="00174442" w:rsidR="00CC142A" w:rsidP="00323916" w:rsidRDefault="00CC142A" w14:paraId="11F9E077" w14:textId="2F0F2740">
      <w:pPr>
        <w:pStyle w:val="Appsub-heading"/>
        <w:numPr>
          <w:ilvl w:val="0"/>
          <w:numId w:val="78"/>
        </w:numPr>
      </w:pPr>
      <w:r w:rsidRPr="00174442">
        <w:t>Campaspe Basin (basin number 406)</w:t>
      </w:r>
    </w:p>
    <w:p w:rsidRPr="00174442" w:rsidR="00CC142A" w:rsidP="00CC142A" w:rsidRDefault="00CC142A" w14:paraId="3A24F3CC" w14:textId="4CF66180">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30</w:t>
      </w:r>
      <w:r w:rsidRPr="00174442">
        <w:fldChar w:fldCharType="end"/>
      </w:r>
      <w:r w:rsidRPr="00174442" w:rsidR="00740A90">
        <w:t>:</w:t>
      </w:r>
      <w:r w:rsidRPr="00174442">
        <w:t xml:space="preserve"> Projected climate change to apply to the post-1975 reference period for the Campaspe Basin</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4DD7CC37"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B755A4" w:rsidR="00CC142A" w:rsidP="00B755A4" w:rsidRDefault="00CC142A" w14:paraId="36A9A649" w14:textId="43A12A3F">
            <w:pPr>
              <w:pStyle w:val="TableHeadingCentre"/>
              <w:rPr>
                <w:b w:val="0"/>
              </w:rPr>
            </w:pPr>
          </w:p>
        </w:tc>
        <w:tc>
          <w:tcPr>
            <w:tcW w:w="2410" w:type="dxa"/>
            <w:tcBorders>
              <w:top w:val="single" w:color="auto" w:sz="4" w:space="0"/>
              <w:left w:val="single" w:color="auto" w:sz="4" w:space="0"/>
              <w:right w:val="single" w:color="auto" w:sz="4" w:space="0"/>
            </w:tcBorders>
          </w:tcPr>
          <w:p w:rsidRPr="00B755A4" w:rsidR="00CC142A" w:rsidP="00B755A4" w:rsidRDefault="00CC142A" w14:paraId="255D1BCF" w14:textId="3CE1F5D8">
            <w:pPr>
              <w:pStyle w:val="TableHeadingCentre"/>
              <w:rPr>
                <w:b w:val="0"/>
              </w:rPr>
            </w:pPr>
          </w:p>
        </w:tc>
        <w:tc>
          <w:tcPr>
            <w:tcW w:w="1276" w:type="dxa"/>
            <w:tcBorders>
              <w:top w:val="single" w:color="auto" w:sz="4" w:space="0"/>
              <w:left w:val="single" w:color="auto" w:sz="4" w:space="0"/>
              <w:right w:val="single" w:color="auto" w:sz="4" w:space="0"/>
            </w:tcBorders>
          </w:tcPr>
          <w:p w:rsidRPr="00B755A4" w:rsidR="00CC142A" w:rsidP="00B755A4" w:rsidRDefault="00CC142A" w14:paraId="00008D26" w14:textId="26EF1413">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3033A014" w14:textId="2167D1F9">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4790FEBA" w14:textId="49F6F027">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B755A4" w:rsidR="00CC142A" w:rsidP="00B755A4" w:rsidRDefault="00CC142A" w14:paraId="2088F692" w14:textId="77777777">
            <w:pPr>
              <w:pStyle w:val="TableHeadingCentre"/>
              <w:rPr>
                <w:b w:val="0"/>
              </w:rPr>
            </w:pPr>
            <w:r w:rsidRPr="00B755A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B755A4" w:rsidR="00CC142A" w:rsidP="00B755A4" w:rsidRDefault="00CC142A" w14:paraId="41680014" w14:textId="77777777">
            <w:pPr>
              <w:pStyle w:val="TableHeadingCentre"/>
              <w:rPr>
                <w:b w:val="0"/>
              </w:rPr>
            </w:pPr>
            <w:r w:rsidRPr="00B755A4">
              <w:t>Runoff (%)</w:t>
            </w:r>
          </w:p>
        </w:tc>
      </w:tr>
      <w:tr w:rsidRPr="00174442" w:rsidR="00E446B8" w:rsidTr="004443F4" w14:paraId="58A1D32C"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6AC248B9" w14:textId="5C315B6E">
            <w:pPr>
              <w:pStyle w:val="TableHeadingCentre"/>
              <w:rPr>
                <w:b w:val="0"/>
              </w:rPr>
            </w:pPr>
            <w:r w:rsidRPr="00B755A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3A6CCCE1" w14:textId="6C8D6CD1">
            <w:pPr>
              <w:pStyle w:val="TableHeadingCentre"/>
              <w:rPr>
                <w:b w:val="0"/>
              </w:rPr>
            </w:pPr>
            <w:r w:rsidRPr="00B755A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7AFCAE40" w14:textId="0894704F">
            <w:pPr>
              <w:pStyle w:val="TableHeadingCentre"/>
              <w:rPr>
                <w:b w:val="0"/>
              </w:rPr>
            </w:pPr>
            <w:r w:rsidRPr="00B755A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4AB5B746" w14:textId="41A54D35">
            <w:pPr>
              <w:pStyle w:val="TableHeadingCentre"/>
              <w:rPr>
                <w:b w:val="0"/>
              </w:rPr>
            </w:pPr>
            <w:r w:rsidRPr="00B755A4">
              <w:t xml:space="preserve">Annual </w:t>
            </w:r>
            <w:r w:rsidRPr="00174442">
              <w:t>temp</w:t>
            </w:r>
            <w:r w:rsidRPr="00B755A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3844D32B" w14:textId="7D8FC12B">
            <w:pPr>
              <w:pStyle w:val="TableHeadingCentre"/>
              <w:rPr>
                <w:b w:val="0"/>
              </w:rPr>
            </w:pPr>
            <w:r w:rsidRPr="00B755A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4365F130" w14:textId="3B208A48">
            <w:pPr>
              <w:pStyle w:val="TableHeadingCentre"/>
              <w:rPr>
                <w:b w:val="0"/>
              </w:rPr>
            </w:pPr>
            <w:r w:rsidRPr="00B755A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8E28CBD" w14:textId="77777777">
            <w:pPr>
              <w:pStyle w:val="TableHeadingCentre"/>
              <w:rPr>
                <w:b w:val="0"/>
              </w:rPr>
            </w:pPr>
            <w:r w:rsidRPr="00B755A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663E0161" w14:textId="79C001A5">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73C7D474" w14:textId="560C0A54">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542E6DC3" w14:textId="77777777">
            <w:pPr>
              <w:pStyle w:val="TableHeadingCentre"/>
              <w:rPr>
                <w:b w:val="0"/>
              </w:rPr>
            </w:pPr>
            <w:r w:rsidRPr="00B755A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1435A2FD" w14:textId="26F52E3B">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68BA92E2" w14:textId="26FB4EA0">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6A46687D"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32F2E7A" w14:textId="02E01B94">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416E2F3" w14:textId="5F79BBF6">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0D0D5BF2" w14:textId="3F333ACF">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48D1A5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4379999"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40C6C4F"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BA3D17E"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6A88A7E"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D5D4B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84D9118"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2C43D29"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D6AEF8A"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7449F7" w14:textId="77777777">
            <w:pPr>
              <w:spacing w:before="20" w:after="20" w:line="0" w:lineRule="atLeast"/>
              <w:jc w:val="right"/>
            </w:pPr>
            <w:r w:rsidRPr="00174442">
              <w:t>0.3</w:t>
            </w:r>
          </w:p>
        </w:tc>
      </w:tr>
      <w:tr w:rsidRPr="00174442" w:rsidR="0002554A" w:rsidTr="004443F4" w14:paraId="0BE07C0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A23627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A8668D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171F87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C55FC0C"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B313C7"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60AA035" w14:textId="77777777">
            <w:pPr>
              <w:spacing w:before="20" w:after="20" w:line="0" w:lineRule="atLeast"/>
              <w:jc w:val="right"/>
            </w:pPr>
            <w:r w:rsidRPr="00174442">
              <w:t>9.2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0B0EA6C"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E1DEA8E"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CBC21B4"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865C13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2B352F8"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482E037" w14:textId="77777777">
            <w:pPr>
              <w:spacing w:before="20" w:after="20" w:line="0" w:lineRule="atLeast"/>
              <w:jc w:val="right"/>
            </w:pPr>
            <w:r w:rsidRPr="00174442">
              <w:t>0.7</w:t>
            </w:r>
          </w:p>
        </w:tc>
      </w:tr>
      <w:tr w:rsidRPr="00174442" w:rsidR="0002554A" w:rsidTr="004443F4" w14:paraId="38E127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E027DB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09DD4A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F32E0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3ABBC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D43C8A5"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C75309E" w14:textId="77777777">
            <w:pPr>
              <w:spacing w:before="20" w:after="20" w:line="0" w:lineRule="atLeast"/>
              <w:jc w:val="right"/>
            </w:pPr>
            <w:r w:rsidRPr="00174442">
              <w:t>12.9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6D6EC98" w14:textId="77777777">
            <w:pPr>
              <w:spacing w:before="20" w:after="20" w:line="0" w:lineRule="atLeast"/>
              <w:jc w:val="right"/>
            </w:pPr>
            <w:r w:rsidRPr="00174442">
              <w:t>3.5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E3F8333" w14:textId="77777777">
            <w:pPr>
              <w:spacing w:before="20" w:after="20" w:line="0" w:lineRule="atLeast"/>
              <w:jc w:val="right"/>
            </w:pPr>
            <w:r w:rsidRPr="00174442">
              <w:t>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98F84B" w14:textId="77777777">
            <w:pPr>
              <w:spacing w:before="20" w:after="20" w:line="0" w:lineRule="atLeast"/>
              <w:jc w:val="right"/>
            </w:pPr>
            <w:r w:rsidRPr="00174442">
              <w:t>9.3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87A3AFF"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4363C1A"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AC87C4" w14:textId="77777777">
            <w:pPr>
              <w:spacing w:before="20" w:after="20" w:line="0" w:lineRule="atLeast"/>
              <w:jc w:val="right"/>
            </w:pPr>
            <w:r w:rsidRPr="00174442">
              <w:t>0.9</w:t>
            </w:r>
          </w:p>
        </w:tc>
      </w:tr>
      <w:tr w:rsidRPr="00174442" w:rsidR="0002554A" w:rsidTr="004443F4" w14:paraId="42456F3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0AC5D5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F85427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54D9F5" w14:textId="0019FC9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03A3AFC"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4F5AB1D"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B26202" w14:textId="77777777">
            <w:pPr>
              <w:spacing w:before="20" w:after="20" w:line="0" w:lineRule="atLeast"/>
              <w:jc w:val="right"/>
            </w:pPr>
            <w:r w:rsidRPr="00174442">
              <w:t>7.6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966C4D6"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69A24FA"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895F7D"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B2121FD"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21D01C"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399CE9" w14:textId="77777777">
            <w:pPr>
              <w:spacing w:before="20" w:after="20" w:line="0" w:lineRule="atLeast"/>
              <w:jc w:val="right"/>
            </w:pPr>
            <w:r w:rsidRPr="00174442">
              <w:t>0.5</w:t>
            </w:r>
          </w:p>
        </w:tc>
      </w:tr>
      <w:tr w:rsidRPr="00174442" w:rsidR="00425F28" w:rsidTr="004F5326" w14:paraId="289414E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CC838EA"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83C6218" w14:textId="19979C2B">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2F8BFA94" w14:textId="03490474">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18BAA9"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7BDB66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40B01BB"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4E2FE2"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38FDFD9" w14:textId="0FD90493">
            <w:pPr>
              <w:spacing w:before="20" w:after="20" w:line="0" w:lineRule="atLeast"/>
              <w:jc w:val="right"/>
            </w:pPr>
            <w:r w:rsidRPr="00174442">
              <w:t>-</w:t>
            </w:r>
            <w:r w:rsidRPr="00174442" w:rsidR="00CC142A">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18B4D24" w14:textId="13913A58">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81B3897" w14:textId="45780BA0">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756E2E1" w14:textId="2962C1CF">
            <w:pPr>
              <w:spacing w:before="20" w:after="20" w:line="0" w:lineRule="atLeast"/>
              <w:jc w:val="right"/>
            </w:pPr>
            <w:r w:rsidRPr="00174442">
              <w:t>-</w:t>
            </w:r>
            <w:r w:rsidRPr="00174442" w:rsidR="00CC142A">
              <w:t>7.4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B4AAC67" w14:textId="4CB1DD04">
            <w:pPr>
              <w:spacing w:before="20" w:after="20" w:line="0" w:lineRule="atLeast"/>
              <w:jc w:val="right"/>
            </w:pPr>
            <w:r w:rsidRPr="00174442">
              <w:t>-</w:t>
            </w:r>
            <w:r w:rsidRPr="00174442" w:rsidR="00CC142A">
              <w:t>7.1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AC4BD04" w14:textId="5E78D2D8">
            <w:pPr>
              <w:spacing w:before="20" w:after="20" w:line="0" w:lineRule="atLeast"/>
              <w:jc w:val="right"/>
            </w:pPr>
            <w:r w:rsidRPr="00174442">
              <w:t>-</w:t>
            </w:r>
            <w:r w:rsidRPr="00174442" w:rsidR="00CC142A">
              <w:t>7.4</w:t>
            </w:r>
          </w:p>
        </w:tc>
      </w:tr>
      <w:tr w:rsidRPr="00174442" w:rsidR="00425F28" w:rsidTr="004F5326" w14:paraId="32F43DB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3F1A7B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8BC2F9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7A5CF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F4E4B78"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9B23A91"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57DD62B"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78E1574" w14:textId="5C3D93FD">
            <w:pPr>
              <w:spacing w:before="20" w:after="20" w:line="0" w:lineRule="atLeast"/>
              <w:jc w:val="right"/>
            </w:pPr>
            <w:r w:rsidRPr="00174442">
              <w:t>-</w:t>
            </w:r>
            <w:r w:rsidRPr="00174442" w:rsidR="00CC142A">
              <w:t>2.8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0D9B0D8" w14:textId="416343DA">
            <w:pPr>
              <w:spacing w:before="20" w:after="20" w:line="0" w:lineRule="atLeast"/>
              <w:jc w:val="right"/>
            </w:pPr>
            <w:r w:rsidRPr="00174442">
              <w:t>-</w:t>
            </w:r>
            <w:r w:rsidRPr="00174442" w:rsidR="00CC142A">
              <w:t>3.9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A624707" w14:textId="182ECE1A">
            <w:pPr>
              <w:spacing w:before="20" w:after="20" w:line="0" w:lineRule="atLeast"/>
              <w:jc w:val="right"/>
            </w:pPr>
            <w:r w:rsidRPr="00174442">
              <w:t>-</w:t>
            </w:r>
            <w:r w:rsidRPr="00174442" w:rsidR="00CC142A">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74BBB6C" w14:textId="56A56EFF">
            <w:pPr>
              <w:spacing w:before="20" w:after="20" w:line="0" w:lineRule="atLeast"/>
              <w:jc w:val="right"/>
            </w:pPr>
            <w:r w:rsidRPr="00174442">
              <w:t>-</w:t>
            </w:r>
            <w:r w:rsidRPr="00174442" w:rsidR="00CC142A">
              <w:t>14.4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61FCF2" w14:textId="23A00547">
            <w:pPr>
              <w:spacing w:before="20" w:after="20" w:line="0" w:lineRule="atLeast"/>
              <w:jc w:val="right"/>
            </w:pPr>
            <w:r w:rsidRPr="00174442">
              <w:t>-</w:t>
            </w:r>
            <w:r w:rsidRPr="00174442" w:rsidR="00CC142A">
              <w:t>13.8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D319A2B" w14:textId="4CF74A10">
            <w:pPr>
              <w:spacing w:before="20" w:after="20" w:line="0" w:lineRule="atLeast"/>
              <w:jc w:val="right"/>
            </w:pPr>
            <w:r w:rsidRPr="00174442">
              <w:t>-</w:t>
            </w:r>
            <w:r w:rsidRPr="00174442" w:rsidR="00CC142A">
              <w:t>14.4</w:t>
            </w:r>
          </w:p>
        </w:tc>
      </w:tr>
      <w:tr w:rsidRPr="00174442" w:rsidR="00425F28" w:rsidTr="004F5326" w14:paraId="02EB170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EEF492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CD62A3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F1D8F8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C177C25"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024BF6" w14:textId="77777777">
            <w:pPr>
              <w:spacing w:before="20" w:after="20" w:line="0" w:lineRule="atLeast"/>
              <w:jc w:val="right"/>
            </w:pPr>
            <w:r w:rsidRPr="00174442">
              <w:t>5.2</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F29293B"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91FA8DA" w14:textId="45E1166A">
            <w:pPr>
              <w:spacing w:before="20" w:after="20" w:line="0" w:lineRule="atLeast"/>
              <w:jc w:val="right"/>
            </w:pPr>
            <w:r w:rsidRPr="00174442">
              <w:t>-</w:t>
            </w:r>
            <w:r w:rsidRPr="00174442" w:rsidR="00CC142A">
              <w:t>3.9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E9DAD1A" w14:textId="6725A8BD">
            <w:pPr>
              <w:spacing w:before="20" w:after="20" w:line="0" w:lineRule="atLeast"/>
              <w:jc w:val="right"/>
            </w:pPr>
            <w:r w:rsidRPr="00174442">
              <w:t>-</w:t>
            </w:r>
            <w:r w:rsidRPr="00174442" w:rsidR="00CC142A">
              <w:t>5.4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206AC98" w14:textId="2AC73866">
            <w:pPr>
              <w:spacing w:before="20" w:after="20" w:line="0" w:lineRule="atLeast"/>
              <w:jc w:val="right"/>
            </w:pPr>
            <w:r w:rsidRPr="00174442">
              <w:t>-</w:t>
            </w:r>
            <w:r w:rsidRPr="00174442" w:rsidR="00CC142A">
              <w:t>2.7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517F74B" w14:textId="37CB5D73">
            <w:pPr>
              <w:spacing w:before="20" w:after="20" w:line="0" w:lineRule="atLeast"/>
              <w:jc w:val="right"/>
            </w:pPr>
            <w:r w:rsidRPr="00174442">
              <w:t>-</w:t>
            </w:r>
            <w:r w:rsidRPr="00174442" w:rsidR="00CC142A">
              <w:t>20.2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376DB4F" w14:textId="0FCCC7B1">
            <w:pPr>
              <w:spacing w:before="20" w:after="20" w:line="0" w:lineRule="atLeast"/>
              <w:jc w:val="right"/>
            </w:pPr>
            <w:r w:rsidRPr="00174442">
              <w:t>-</w:t>
            </w:r>
            <w:r w:rsidRPr="00174442" w:rsidR="00CC142A">
              <w:t>19.3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1C80EC2" w14:textId="3E158CA5">
            <w:pPr>
              <w:spacing w:before="20" w:after="20" w:line="0" w:lineRule="atLeast"/>
              <w:jc w:val="right"/>
            </w:pPr>
            <w:r w:rsidRPr="00174442">
              <w:t>-</w:t>
            </w:r>
            <w:r w:rsidRPr="00174442" w:rsidR="00CC142A">
              <w:t>20.3</w:t>
            </w:r>
          </w:p>
        </w:tc>
      </w:tr>
      <w:tr w:rsidRPr="00174442" w:rsidR="00425F28" w:rsidTr="004F5326" w14:paraId="16768CF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FDE0B6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468554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9D1E26" w14:textId="4BB07E8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39A73F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5FB49B"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DA06B09"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E37121C" w14:textId="261B26A4">
            <w:pPr>
              <w:spacing w:before="20" w:after="20" w:line="0" w:lineRule="atLeast"/>
              <w:jc w:val="right"/>
            </w:pPr>
            <w:r w:rsidRPr="00174442">
              <w:t>-</w:t>
            </w:r>
            <w:r w:rsidRPr="00174442" w:rsidR="00CC142A">
              <w:t>2.3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1BE8DD8" w14:textId="7AA630C6">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65470DC" w14:textId="54AA1BE8">
            <w:pPr>
              <w:spacing w:before="20" w:after="20" w:line="0" w:lineRule="atLeast"/>
              <w:jc w:val="right"/>
            </w:pPr>
            <w:r w:rsidRPr="00174442">
              <w:t>-</w:t>
            </w:r>
            <w:r w:rsidRPr="00174442" w:rsidR="00CC142A">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07A7626" w14:textId="1CFD766A">
            <w:pPr>
              <w:spacing w:before="20" w:after="20" w:line="0" w:lineRule="atLeast"/>
              <w:jc w:val="right"/>
            </w:pPr>
            <w:r w:rsidRPr="00174442">
              <w:t>-</w:t>
            </w:r>
            <w:r w:rsidRPr="00174442" w:rsidR="00CC142A">
              <w:t>11.9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5135B8E" w14:textId="42B47FE6">
            <w:pPr>
              <w:spacing w:before="20" w:after="20" w:line="0" w:lineRule="atLeast"/>
              <w:jc w:val="right"/>
            </w:pPr>
            <w:r w:rsidRPr="00174442">
              <w:t>-</w:t>
            </w:r>
            <w:r w:rsidRPr="00174442" w:rsidR="00CC142A">
              <w:t>11.4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2AC48ED" w14:textId="219B67A8">
            <w:pPr>
              <w:spacing w:before="20" w:after="20" w:line="0" w:lineRule="atLeast"/>
              <w:jc w:val="right"/>
            </w:pPr>
            <w:r w:rsidRPr="00174442">
              <w:t>-</w:t>
            </w:r>
            <w:r w:rsidRPr="00174442" w:rsidR="00CC142A">
              <w:t>11.9</w:t>
            </w:r>
          </w:p>
        </w:tc>
      </w:tr>
      <w:tr w:rsidRPr="00174442" w:rsidR="0002554A" w:rsidTr="004443F4" w14:paraId="4FB3DED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D0B4DB4"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5B0C809" w14:textId="61E46E59">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39F6CC59" w14:textId="12B70A03">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C0A4C5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21EC566"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187AB34"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CBFB8DE" w14:textId="6C63F36C">
            <w:pPr>
              <w:spacing w:before="20" w:after="20" w:line="0" w:lineRule="atLeast"/>
              <w:jc w:val="right"/>
            </w:pPr>
            <w:r w:rsidRPr="00174442">
              <w:t>-</w:t>
            </w:r>
            <w:r w:rsidRPr="00174442" w:rsidR="00CC142A">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223E15C" w14:textId="517E747D">
            <w:pPr>
              <w:spacing w:before="20" w:after="20" w:line="0" w:lineRule="atLeast"/>
              <w:jc w:val="right"/>
            </w:pPr>
            <w:r w:rsidRPr="00174442">
              <w:t>-</w:t>
            </w:r>
            <w:r w:rsidRPr="00174442" w:rsidR="00CC142A">
              <w:t>3.9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5894F8D" w14:textId="7B47BBCB">
            <w:pPr>
              <w:spacing w:before="20" w:after="20" w:line="0" w:lineRule="atLeast"/>
              <w:jc w:val="right"/>
            </w:pPr>
            <w:r w:rsidRPr="00174442">
              <w:t>-</w:t>
            </w:r>
            <w:r w:rsidRPr="00174442" w:rsidR="00CC142A">
              <w:t>4.1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FBDB8DB" w14:textId="09FC5987">
            <w:pPr>
              <w:spacing w:before="20" w:after="20" w:line="0" w:lineRule="atLeast"/>
              <w:jc w:val="right"/>
            </w:pPr>
            <w:r w:rsidRPr="00174442">
              <w:t>-</w:t>
            </w:r>
            <w:r w:rsidRPr="00174442" w:rsidR="00CC142A">
              <w:t>4.2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C695ADC" w14:textId="31035068">
            <w:pPr>
              <w:spacing w:before="20" w:after="20" w:line="0" w:lineRule="atLeast"/>
              <w:jc w:val="right"/>
            </w:pPr>
            <w:r w:rsidRPr="00174442">
              <w:t>-</w:t>
            </w:r>
            <w:r w:rsidRPr="00174442" w:rsidR="00CC142A">
              <w:t>14.1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0CF97B0" w14:textId="673080BE">
            <w:pPr>
              <w:spacing w:before="20" w:after="20" w:line="0" w:lineRule="atLeast"/>
              <w:jc w:val="right"/>
            </w:pPr>
            <w:r w:rsidRPr="00174442">
              <w:t>-</w:t>
            </w:r>
            <w:r w:rsidRPr="00174442" w:rsidR="00CC142A">
              <w:t>14.3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6FB3F2F" w14:textId="4AC7E67E">
            <w:pPr>
              <w:spacing w:before="20" w:after="20" w:line="0" w:lineRule="atLeast"/>
              <w:jc w:val="right"/>
            </w:pPr>
            <w:r w:rsidRPr="00174442">
              <w:t>-</w:t>
            </w:r>
            <w:r w:rsidRPr="00174442" w:rsidR="00CC142A">
              <w:t>14.7</w:t>
            </w:r>
          </w:p>
        </w:tc>
      </w:tr>
      <w:tr w:rsidRPr="00174442" w:rsidR="0002554A" w:rsidTr="004443F4" w14:paraId="5C9AEA9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278C61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E54D82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7F4D139"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60B19A6"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2E3DA03"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A2F5D5C" w14:textId="71E25812">
            <w:pPr>
              <w:spacing w:before="20" w:after="20" w:line="0" w:lineRule="atLeast"/>
              <w:jc w:val="right"/>
            </w:pPr>
            <w:r w:rsidRPr="00174442">
              <w:t>-</w:t>
            </w:r>
            <w:r w:rsidRPr="00174442" w:rsidR="00CC142A">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61D7C14" w14:textId="1359A4C0">
            <w:pPr>
              <w:spacing w:before="20" w:after="20" w:line="0" w:lineRule="atLeast"/>
              <w:jc w:val="right"/>
            </w:pPr>
            <w:r w:rsidRPr="00174442">
              <w:t>-</w:t>
            </w:r>
            <w:r w:rsidRPr="00174442" w:rsidR="00CC142A">
              <w:t>7.6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42DB3CE" w14:textId="7112171D">
            <w:pPr>
              <w:spacing w:before="20" w:after="20" w:line="0" w:lineRule="atLeast"/>
              <w:jc w:val="right"/>
            </w:pPr>
            <w:r w:rsidRPr="00174442">
              <w:t>-</w:t>
            </w:r>
            <w:r w:rsidRPr="00174442" w:rsidR="00CC142A">
              <w:t>8.0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857A393" w14:textId="5E0DAAAB">
            <w:pPr>
              <w:spacing w:before="20" w:after="20" w:line="0" w:lineRule="atLeast"/>
              <w:jc w:val="right"/>
            </w:pPr>
            <w:r w:rsidRPr="00174442">
              <w:t>-</w:t>
            </w:r>
            <w:r w:rsidRPr="00174442" w:rsidR="00CC142A">
              <w:t>8.1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52B3205" w14:textId="4D595B21">
            <w:pPr>
              <w:spacing w:before="20" w:after="20" w:line="0" w:lineRule="atLeast"/>
              <w:jc w:val="right"/>
            </w:pPr>
            <w:r w:rsidRPr="00174442">
              <w:t>-</w:t>
            </w:r>
            <w:r w:rsidRPr="00174442" w:rsidR="00CC142A">
              <w:t>27.5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52AA7B5" w14:textId="7809E83D">
            <w:pPr>
              <w:spacing w:before="20" w:after="20" w:line="0" w:lineRule="atLeast"/>
              <w:jc w:val="right"/>
            </w:pPr>
            <w:r w:rsidRPr="00174442">
              <w:t>-</w:t>
            </w:r>
            <w:r w:rsidRPr="00174442" w:rsidR="00CC142A">
              <w:t>27.7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070A5F1" w14:textId="2F1F518A">
            <w:pPr>
              <w:spacing w:before="20" w:after="20" w:line="0" w:lineRule="atLeast"/>
              <w:jc w:val="right"/>
            </w:pPr>
            <w:r w:rsidRPr="00174442">
              <w:t>-</w:t>
            </w:r>
            <w:r w:rsidRPr="00174442" w:rsidR="00CC142A">
              <w:t>28.5</w:t>
            </w:r>
          </w:p>
        </w:tc>
      </w:tr>
      <w:tr w:rsidRPr="00174442" w:rsidR="0002554A" w:rsidTr="004443F4" w14:paraId="7D83A13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E25724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D9CD63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4D2FB6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D04AA09"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FC1DDE" w14:textId="77777777">
            <w:pPr>
              <w:spacing w:before="20" w:after="20" w:line="0" w:lineRule="atLeast"/>
              <w:jc w:val="right"/>
            </w:pPr>
            <w:r w:rsidRPr="00174442">
              <w:t>6.7</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112BE90" w14:textId="5F87EBD4">
            <w:pPr>
              <w:spacing w:before="20" w:after="20" w:line="0" w:lineRule="atLeast"/>
              <w:jc w:val="right"/>
            </w:pPr>
            <w:r w:rsidRPr="00174442">
              <w:t>-</w:t>
            </w:r>
            <w:r w:rsidRPr="00174442" w:rsidR="00CC142A">
              <w:t>2.9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725903F" w14:textId="7C6F15E7">
            <w:pPr>
              <w:spacing w:before="20" w:after="20" w:line="0" w:lineRule="atLeast"/>
              <w:jc w:val="right"/>
            </w:pPr>
            <w:r w:rsidRPr="00174442">
              <w:t>-</w:t>
            </w:r>
            <w:r w:rsidRPr="00174442" w:rsidR="00CC142A">
              <w:t>10.6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71BBD7D" w14:textId="4CA842B7">
            <w:pPr>
              <w:spacing w:before="20" w:after="20" w:line="0" w:lineRule="atLeast"/>
              <w:jc w:val="right"/>
            </w:pPr>
            <w:r w:rsidRPr="00174442">
              <w:t>-</w:t>
            </w:r>
            <w:r w:rsidRPr="00174442" w:rsidR="00CC142A">
              <w:t>11.2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E41674E" w14:textId="6E1453CC">
            <w:pPr>
              <w:spacing w:before="20" w:after="20" w:line="0" w:lineRule="atLeast"/>
              <w:jc w:val="right"/>
            </w:pPr>
            <w:r w:rsidRPr="00174442">
              <w:t>-</w:t>
            </w:r>
            <w:r w:rsidRPr="00174442" w:rsidR="00CC142A">
              <w:t>11.4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E252821" w14:textId="1CDFB9D7">
            <w:pPr>
              <w:spacing w:before="20" w:after="20" w:line="0" w:lineRule="atLeast"/>
              <w:jc w:val="right"/>
            </w:pPr>
            <w:r w:rsidRPr="00174442">
              <w:t>-</w:t>
            </w:r>
            <w:r w:rsidRPr="00174442" w:rsidR="00CC142A">
              <w:t>38.7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2813927" w14:textId="4DE922FA">
            <w:pPr>
              <w:spacing w:before="20" w:after="20" w:line="0" w:lineRule="atLeast"/>
              <w:jc w:val="right"/>
            </w:pPr>
            <w:r w:rsidRPr="00174442">
              <w:t>-</w:t>
            </w:r>
            <w:r w:rsidRPr="00174442" w:rsidR="00CC142A">
              <w:t>39.0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27A6BBB" w14:textId="03EFC1AB">
            <w:pPr>
              <w:spacing w:before="20" w:after="20" w:line="0" w:lineRule="atLeast"/>
              <w:jc w:val="right"/>
            </w:pPr>
            <w:r w:rsidRPr="00174442">
              <w:t>-</w:t>
            </w:r>
            <w:r w:rsidRPr="00174442" w:rsidR="00CC142A">
              <w:t>40.1</w:t>
            </w:r>
          </w:p>
        </w:tc>
      </w:tr>
      <w:tr w:rsidRPr="00174442" w:rsidR="0002554A" w:rsidTr="009259C2" w14:paraId="6274DDAE"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DCDF68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1788B6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893594" w14:textId="4783DBC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2D940F7"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39E012C"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F9FCCB9" w14:textId="3D884D00">
            <w:pPr>
              <w:spacing w:before="20" w:after="20" w:line="0" w:lineRule="atLeast"/>
              <w:jc w:val="right"/>
            </w:pPr>
            <w:r w:rsidRPr="00174442">
              <w:t>-</w:t>
            </w:r>
            <w:r w:rsidRPr="00174442" w:rsidR="00CC142A">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07DC9F2" w14:textId="30FEC727">
            <w:pPr>
              <w:spacing w:before="20" w:after="20" w:line="0" w:lineRule="atLeast"/>
              <w:jc w:val="right"/>
            </w:pPr>
            <w:r w:rsidRPr="00174442">
              <w:t>-</w:t>
            </w:r>
            <w:r w:rsidRPr="00174442" w:rsidR="00CC142A">
              <w:t>6.3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4B922C1" w14:textId="392AE7F4">
            <w:pPr>
              <w:spacing w:before="20" w:after="20" w:line="0" w:lineRule="atLeast"/>
              <w:jc w:val="right"/>
            </w:pPr>
            <w:r w:rsidRPr="00174442">
              <w:t>-</w:t>
            </w:r>
            <w:r w:rsidRPr="00174442" w:rsidR="00CC142A">
              <w:t>6.6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D7717C9" w14:textId="3E114BBD">
            <w:pPr>
              <w:spacing w:before="20" w:after="20" w:line="0" w:lineRule="atLeast"/>
              <w:jc w:val="right"/>
            </w:pPr>
            <w:r w:rsidRPr="00174442">
              <w:t>-</w:t>
            </w:r>
            <w:r w:rsidRPr="00174442" w:rsidR="00CC142A">
              <w:t>6.7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CD85369" w14:textId="3893722B">
            <w:pPr>
              <w:spacing w:before="20" w:after="20" w:line="0" w:lineRule="atLeast"/>
              <w:jc w:val="right"/>
            </w:pPr>
            <w:r w:rsidRPr="00174442">
              <w:t>-</w:t>
            </w:r>
            <w:r w:rsidRPr="00174442" w:rsidR="00CC142A">
              <w:t>22.7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204B15E" w14:textId="0B8FB3AA">
            <w:pPr>
              <w:spacing w:before="20" w:after="20" w:line="0" w:lineRule="atLeast"/>
              <w:jc w:val="right"/>
            </w:pPr>
            <w:r w:rsidRPr="00174442">
              <w:t>-</w:t>
            </w:r>
            <w:r w:rsidRPr="00174442" w:rsidR="00CC142A">
              <w:t>22.9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9155544" w14:textId="22EC44A5">
            <w:pPr>
              <w:spacing w:before="20" w:after="20" w:line="0" w:lineRule="atLeast"/>
              <w:jc w:val="right"/>
            </w:pPr>
            <w:r w:rsidRPr="00174442">
              <w:t>-</w:t>
            </w:r>
            <w:r w:rsidRPr="00174442" w:rsidR="00CC142A">
              <w:t>23.6</w:t>
            </w:r>
          </w:p>
        </w:tc>
      </w:tr>
      <w:tr w:rsidRPr="00174442" w:rsidR="00425F28" w:rsidTr="004F5326" w14:paraId="1624BBE6"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8693D18" w14:textId="3687D001">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859963D" w14:textId="5D123725">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5FE577CD" w14:textId="4D770BD3">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131E4E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227BEF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9D71C3E"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C637993"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3BCA68"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3D0AEA1"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7C82ED5" w14:textId="77777777">
            <w:pPr>
              <w:spacing w:before="20" w:after="20" w:line="0" w:lineRule="atLeast"/>
              <w:jc w:val="right"/>
            </w:pPr>
            <w:r w:rsidRPr="00174442">
              <w:t>3.3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5B95AC7"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DC3D03" w14:textId="77777777">
            <w:pPr>
              <w:spacing w:before="20" w:after="20" w:line="0" w:lineRule="atLeast"/>
              <w:jc w:val="right"/>
            </w:pPr>
            <w:r w:rsidRPr="00174442">
              <w:t>0.3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1D892F" w14:textId="77777777">
            <w:pPr>
              <w:spacing w:before="20" w:after="20" w:line="0" w:lineRule="atLeast"/>
              <w:jc w:val="right"/>
            </w:pPr>
            <w:r w:rsidRPr="00174442">
              <w:t>0.3</w:t>
            </w:r>
          </w:p>
        </w:tc>
      </w:tr>
      <w:tr w:rsidRPr="00174442" w:rsidR="00425F28" w:rsidTr="004F5326" w14:paraId="3BEAB87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A4928A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3A8FD5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50C8DD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DAA154C"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0FFD430"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7BE52B" w14:textId="77777777">
            <w:pPr>
              <w:spacing w:before="20" w:after="20" w:line="0" w:lineRule="atLeast"/>
              <w:jc w:val="right"/>
            </w:pPr>
            <w:r w:rsidRPr="00174442">
              <w:t>10.4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137125" w14:textId="77777777">
            <w:pPr>
              <w:spacing w:before="20" w:after="20" w:line="0" w:lineRule="atLeast"/>
              <w:jc w:val="right"/>
            </w:pPr>
            <w:r w:rsidRPr="00174442">
              <w:t>2.8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E88012"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785EE08" w14:textId="77777777">
            <w:pPr>
              <w:spacing w:before="20" w:after="20" w:line="0" w:lineRule="atLeast"/>
              <w:jc w:val="right"/>
            </w:pPr>
            <w:r w:rsidRPr="00174442">
              <w:t>7.4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098B4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1315C52" w14:textId="77777777">
            <w:pPr>
              <w:spacing w:before="20" w:after="20" w:line="0" w:lineRule="atLeast"/>
              <w:jc w:val="right"/>
            </w:pPr>
            <w:r w:rsidRPr="00174442">
              <w:t>0.7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AF5F60" w14:textId="77777777">
            <w:pPr>
              <w:spacing w:before="20" w:after="20" w:line="0" w:lineRule="atLeast"/>
              <w:jc w:val="right"/>
            </w:pPr>
            <w:r w:rsidRPr="00174442">
              <w:t>0.7</w:t>
            </w:r>
          </w:p>
        </w:tc>
      </w:tr>
      <w:tr w:rsidRPr="00174442" w:rsidR="00425F28" w:rsidTr="004F5326" w14:paraId="75B16B9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6B2CDB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48A0F2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748E82"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58BD94E"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11C7B80" w14:textId="77777777">
            <w:pPr>
              <w:spacing w:before="20" w:after="20" w:line="0" w:lineRule="atLeast"/>
              <w:jc w:val="right"/>
            </w:pPr>
            <w:r w:rsidRPr="00174442">
              <w:t>5.5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CBAA236" w14:textId="77777777">
            <w:pPr>
              <w:spacing w:before="20" w:after="20" w:line="0" w:lineRule="atLeast"/>
              <w:jc w:val="right"/>
            </w:pPr>
            <w:r w:rsidRPr="00174442">
              <w:t>17.1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EEDBABF" w14:textId="77777777">
            <w:pPr>
              <w:spacing w:before="20" w:after="20" w:line="0" w:lineRule="atLeast"/>
              <w:jc w:val="right"/>
            </w:pPr>
            <w:r w:rsidRPr="00174442">
              <w:t>4.7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1221604"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3B36F33" w14:textId="77777777">
            <w:pPr>
              <w:spacing w:before="20" w:after="20" w:line="0" w:lineRule="atLeast"/>
              <w:jc w:val="right"/>
            </w:pPr>
            <w:r w:rsidRPr="00174442">
              <w:t>12.3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BD9F8B"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69E4AD3"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1A94464" w14:textId="77777777">
            <w:pPr>
              <w:spacing w:before="20" w:after="20" w:line="0" w:lineRule="atLeast"/>
              <w:jc w:val="right"/>
            </w:pPr>
            <w:r w:rsidRPr="00174442">
              <w:t>1.2</w:t>
            </w:r>
          </w:p>
        </w:tc>
      </w:tr>
      <w:tr w:rsidRPr="00174442" w:rsidR="00425F28" w:rsidTr="004F5326" w14:paraId="56FE989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2799A0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E18046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A6D7373" w14:textId="6FD99DE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3F2FE2F"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C0E3135"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78299D1" w14:textId="77777777">
            <w:pPr>
              <w:spacing w:before="20" w:after="20" w:line="0" w:lineRule="atLeast"/>
              <w:jc w:val="right"/>
            </w:pPr>
            <w:r w:rsidRPr="00174442">
              <w:t>7.6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53BF6B"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FE33334"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A3028BC"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4977BC7"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746613"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67CA624" w14:textId="77777777">
            <w:pPr>
              <w:spacing w:before="20" w:after="20" w:line="0" w:lineRule="atLeast"/>
              <w:jc w:val="right"/>
            </w:pPr>
            <w:r w:rsidRPr="00174442">
              <w:t>0.5</w:t>
            </w:r>
          </w:p>
        </w:tc>
      </w:tr>
      <w:tr w:rsidRPr="00174442" w:rsidR="0002554A" w:rsidTr="004443F4" w14:paraId="686D4E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03150DF"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EF83753" w14:textId="54A79D10">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136F73D3" w14:textId="40FAE022">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5BB338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9B3AB23"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CB93E4D"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97C89E"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EF83B87" w14:textId="74FED3E1">
            <w:pPr>
              <w:spacing w:before="20" w:after="20" w:line="0" w:lineRule="atLeast"/>
              <w:jc w:val="right"/>
            </w:pPr>
            <w:r w:rsidRPr="00174442">
              <w:t>-</w:t>
            </w:r>
            <w:r w:rsidRPr="00174442" w:rsidR="00CC142A">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41073A0" w14:textId="6F136216">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63082D7" w14:textId="55A6CFDD">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E18310C" w14:textId="7B814472">
            <w:pPr>
              <w:spacing w:before="20" w:after="20" w:line="0" w:lineRule="atLeast"/>
              <w:jc w:val="right"/>
            </w:pPr>
            <w:r w:rsidRPr="00174442">
              <w:t>-</w:t>
            </w:r>
            <w:r w:rsidRPr="00174442" w:rsidR="00CC142A">
              <w:t>7.3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11E6303" w14:textId="292BD096">
            <w:pPr>
              <w:spacing w:before="20" w:after="20" w:line="0" w:lineRule="atLeast"/>
              <w:jc w:val="right"/>
            </w:pPr>
            <w:r w:rsidRPr="00174442">
              <w:t>-</w:t>
            </w:r>
            <w:r w:rsidRPr="00174442" w:rsidR="00CC142A">
              <w:t>7.0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5C95923" w14:textId="10EDD80C">
            <w:pPr>
              <w:spacing w:before="20" w:after="20" w:line="0" w:lineRule="atLeast"/>
              <w:jc w:val="right"/>
            </w:pPr>
            <w:r w:rsidRPr="00174442">
              <w:t>-</w:t>
            </w:r>
            <w:r w:rsidRPr="00174442" w:rsidR="00CC142A">
              <w:t>7.3</w:t>
            </w:r>
          </w:p>
        </w:tc>
      </w:tr>
      <w:tr w:rsidRPr="00174442" w:rsidR="0002554A" w:rsidTr="009259C2" w14:paraId="2E6B8712"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46AA7C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AB428A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879B6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96296D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6427646"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C03B1D" w14:textId="77777777">
            <w:pPr>
              <w:spacing w:before="20" w:after="20" w:line="0" w:lineRule="atLeast"/>
              <w:jc w:val="right"/>
            </w:pPr>
            <w:r w:rsidRPr="00174442">
              <w:t>4.8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FA89FA7" w14:textId="0F85F7C3">
            <w:pPr>
              <w:spacing w:before="20" w:after="20" w:line="0" w:lineRule="atLeast"/>
              <w:jc w:val="right"/>
            </w:pPr>
            <w:r w:rsidRPr="00174442">
              <w:t>-</w:t>
            </w:r>
            <w:r w:rsidRPr="00174442" w:rsidR="00CC142A">
              <w:t>3.2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3019485" w14:textId="217EBE8C">
            <w:pPr>
              <w:spacing w:before="20" w:after="20" w:line="0" w:lineRule="atLeast"/>
              <w:jc w:val="right"/>
            </w:pPr>
            <w:r w:rsidRPr="00174442">
              <w:t>-</w:t>
            </w:r>
            <w:r w:rsidRPr="00174442" w:rsidR="00CC142A">
              <w:t>4.3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EAB9DC4" w14:textId="1660B802">
            <w:pPr>
              <w:spacing w:before="20" w:after="20" w:line="0" w:lineRule="atLeast"/>
              <w:jc w:val="right"/>
            </w:pPr>
            <w:r w:rsidRPr="00174442">
              <w:t>-</w:t>
            </w:r>
            <w:r w:rsidRPr="00174442" w:rsidR="00CC142A">
              <w:t>2.2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8D02DD1" w14:textId="177FF294">
            <w:pPr>
              <w:spacing w:before="20" w:after="20" w:line="0" w:lineRule="atLeast"/>
              <w:jc w:val="right"/>
            </w:pPr>
            <w:r w:rsidRPr="00174442">
              <w:t>-</w:t>
            </w:r>
            <w:r w:rsidRPr="00174442" w:rsidR="00CC142A">
              <w:t>16.2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57A5496" w14:textId="2289E70B">
            <w:pPr>
              <w:spacing w:before="20" w:after="20" w:line="0" w:lineRule="atLeast"/>
              <w:jc w:val="right"/>
            </w:pPr>
            <w:r w:rsidRPr="00174442">
              <w:t>-</w:t>
            </w:r>
            <w:r w:rsidRPr="00174442" w:rsidR="00CC142A">
              <w:t>15.5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10BD808" w14:textId="1F714B38">
            <w:pPr>
              <w:spacing w:before="20" w:after="20" w:line="0" w:lineRule="atLeast"/>
              <w:jc w:val="right"/>
            </w:pPr>
            <w:r w:rsidRPr="00174442">
              <w:t>-</w:t>
            </w:r>
            <w:r w:rsidRPr="00174442" w:rsidR="00CC142A">
              <w:t>16.3</w:t>
            </w:r>
          </w:p>
        </w:tc>
      </w:tr>
      <w:tr w:rsidRPr="00174442" w:rsidR="0002554A" w:rsidTr="009259C2" w14:paraId="2E1F61CC"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E29810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9489C7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1A6C19F"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55E9C11"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99637EE" w14:textId="77777777">
            <w:pPr>
              <w:spacing w:before="20" w:after="20" w:line="0" w:lineRule="atLeast"/>
              <w:jc w:val="right"/>
            </w:pPr>
            <w:r w:rsidRPr="00174442">
              <w:t>6.9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EC7F4D" w14:textId="77777777">
            <w:pPr>
              <w:spacing w:before="20" w:after="20" w:line="0" w:lineRule="atLeast"/>
              <w:jc w:val="right"/>
            </w:pPr>
            <w:r w:rsidRPr="00174442">
              <w:t>7.9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5DC7EA4" w14:textId="585F5BFD">
            <w:pPr>
              <w:spacing w:before="20" w:after="20" w:line="0" w:lineRule="atLeast"/>
              <w:jc w:val="right"/>
            </w:pPr>
            <w:r w:rsidRPr="00174442">
              <w:t>-</w:t>
            </w:r>
            <w:r w:rsidRPr="00174442" w:rsidR="00CC142A">
              <w:t>5.2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6F35954" w14:textId="5D58DF09">
            <w:pPr>
              <w:spacing w:before="20" w:after="20" w:line="0" w:lineRule="atLeast"/>
              <w:jc w:val="right"/>
            </w:pPr>
            <w:r w:rsidRPr="00174442">
              <w:t>-</w:t>
            </w:r>
            <w:r w:rsidRPr="00174442" w:rsidR="00CC142A">
              <w:t>7.2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0B6E01A" w14:textId="35714C37">
            <w:pPr>
              <w:spacing w:before="20" w:after="20" w:line="0" w:lineRule="atLeast"/>
              <w:jc w:val="right"/>
            </w:pPr>
            <w:r w:rsidRPr="00174442">
              <w:t>-</w:t>
            </w:r>
            <w:r w:rsidRPr="00174442" w:rsidR="00CC142A">
              <w:t>3.6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2C03790" w14:textId="56859BB1">
            <w:pPr>
              <w:spacing w:before="20" w:after="20" w:line="0" w:lineRule="atLeast"/>
              <w:jc w:val="right"/>
            </w:pPr>
            <w:r w:rsidRPr="00174442">
              <w:t>-</w:t>
            </w:r>
            <w:r w:rsidRPr="00174442" w:rsidR="00CC142A">
              <w:t>26.7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3205B49" w14:textId="5EB2BA9A">
            <w:pPr>
              <w:spacing w:before="20" w:after="20" w:line="0" w:lineRule="atLeast"/>
              <w:jc w:val="right"/>
            </w:pPr>
            <w:r w:rsidRPr="00174442">
              <w:t>-</w:t>
            </w:r>
            <w:r w:rsidRPr="00174442" w:rsidR="00CC142A">
              <w:t>25.6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B5B06C4" w14:textId="09AD95F7">
            <w:pPr>
              <w:spacing w:before="20" w:after="20" w:line="0" w:lineRule="atLeast"/>
              <w:jc w:val="right"/>
            </w:pPr>
            <w:r w:rsidRPr="00174442">
              <w:t>-</w:t>
            </w:r>
            <w:r w:rsidRPr="00174442" w:rsidR="00CC142A">
              <w:t>26.9</w:t>
            </w:r>
          </w:p>
        </w:tc>
      </w:tr>
      <w:tr w:rsidRPr="00174442" w:rsidR="0002554A" w:rsidTr="009259C2" w14:paraId="23D6A723"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4F7ABB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C839F2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07DE89F" w14:textId="6C0F0E0F">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51F7D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89E22BD" w14:textId="77777777">
            <w:pPr>
              <w:spacing w:before="20" w:after="20" w:line="0" w:lineRule="atLeast"/>
              <w:jc w:val="right"/>
            </w:pPr>
            <w:r w:rsidRPr="00174442">
              <w:t>3.1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5A77D82"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1586BDB2" w14:textId="4BC6B653">
            <w:pPr>
              <w:spacing w:before="20" w:after="20" w:line="0" w:lineRule="atLeast"/>
              <w:jc w:val="right"/>
            </w:pPr>
            <w:r w:rsidRPr="00174442">
              <w:t>-</w:t>
            </w:r>
            <w:r w:rsidRPr="00174442" w:rsidR="00CC142A">
              <w:t>2.3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D28047E" w14:textId="214D7E8C">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34143C5" w14:textId="34FC8605">
            <w:pPr>
              <w:spacing w:before="20" w:after="20" w:line="0" w:lineRule="atLeast"/>
              <w:jc w:val="right"/>
            </w:pPr>
            <w:r w:rsidRPr="00174442">
              <w:t>-</w:t>
            </w:r>
            <w:r w:rsidRPr="00174442" w:rsidR="00CC142A">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9D1A8EB" w14:textId="56AE3A64">
            <w:pPr>
              <w:spacing w:before="20" w:after="20" w:line="0" w:lineRule="atLeast"/>
              <w:jc w:val="right"/>
            </w:pPr>
            <w:r w:rsidRPr="00174442">
              <w:t>-</w:t>
            </w:r>
            <w:r w:rsidRPr="00174442" w:rsidR="00CC142A">
              <w:t>11.9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B4A1CBC" w14:textId="75030097">
            <w:pPr>
              <w:spacing w:before="20" w:after="20" w:line="0" w:lineRule="atLeast"/>
              <w:jc w:val="right"/>
            </w:pPr>
            <w:r w:rsidRPr="00174442">
              <w:t>-</w:t>
            </w:r>
            <w:r w:rsidRPr="00174442" w:rsidR="00CC142A">
              <w:t>11.4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53D1836" w14:textId="0F3AA123">
            <w:pPr>
              <w:spacing w:before="20" w:after="20" w:line="0" w:lineRule="atLeast"/>
              <w:jc w:val="right"/>
            </w:pPr>
            <w:r w:rsidRPr="00174442">
              <w:t>-</w:t>
            </w:r>
            <w:r w:rsidRPr="00174442" w:rsidR="00CC142A">
              <w:t>11.9</w:t>
            </w:r>
          </w:p>
        </w:tc>
      </w:tr>
      <w:tr w:rsidRPr="00174442" w:rsidR="00425F28" w:rsidTr="009259C2" w14:paraId="7C42F060"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CD6A32E"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13F2820" w14:textId="57446DFE">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7EF33CBF" w14:textId="18AACB01">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46E6585"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397C27"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A5CC007"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33FC0E8" w14:textId="3DFFAC63">
            <w:pPr>
              <w:spacing w:before="20" w:after="20" w:line="0" w:lineRule="atLeast"/>
              <w:jc w:val="right"/>
            </w:pPr>
            <w:r w:rsidRPr="00174442">
              <w:t>-</w:t>
            </w:r>
            <w:r w:rsidRPr="00174442" w:rsidR="00CC142A">
              <w:t>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FD86191" w14:textId="148536AC">
            <w:pPr>
              <w:spacing w:before="20" w:after="20" w:line="0" w:lineRule="atLeast"/>
              <w:jc w:val="right"/>
            </w:pPr>
            <w:r w:rsidRPr="00174442">
              <w:t>-</w:t>
            </w:r>
            <w:r w:rsidRPr="00174442" w:rsidR="00CC142A">
              <w:t>3.8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B23D6FC" w14:textId="558F1CC1">
            <w:pPr>
              <w:spacing w:before="20" w:after="20" w:line="0" w:lineRule="atLeast"/>
              <w:jc w:val="right"/>
            </w:pPr>
            <w:r w:rsidRPr="00174442">
              <w:t>-</w:t>
            </w:r>
            <w:r w:rsidRPr="00174442" w:rsidR="00CC142A">
              <w:t>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8FB5D2F" w14:textId="6E4F01C2">
            <w:pPr>
              <w:spacing w:before="20" w:after="20" w:line="0" w:lineRule="atLeast"/>
              <w:jc w:val="right"/>
            </w:pPr>
            <w:r w:rsidRPr="00174442">
              <w:t>-</w:t>
            </w:r>
            <w:r w:rsidRPr="00174442" w:rsidR="00CC142A">
              <w:t>4.1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E32B389" w14:textId="68037406">
            <w:pPr>
              <w:spacing w:before="20" w:after="20" w:line="0" w:lineRule="atLeast"/>
              <w:jc w:val="right"/>
            </w:pPr>
            <w:r w:rsidRPr="00174442">
              <w:t>-</w:t>
            </w:r>
            <w:r w:rsidRPr="00174442" w:rsidR="00CC142A">
              <w:t>14.0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A1E51FB" w14:textId="6786F074">
            <w:pPr>
              <w:spacing w:before="20" w:after="20" w:line="0" w:lineRule="atLeast"/>
              <w:jc w:val="right"/>
            </w:pPr>
            <w:r w:rsidRPr="00174442">
              <w:t>-</w:t>
            </w:r>
            <w:r w:rsidRPr="00174442" w:rsidR="00CC142A">
              <w:t>14.1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83BE167" w14:textId="3EC39005">
            <w:pPr>
              <w:spacing w:before="20" w:after="20" w:line="0" w:lineRule="atLeast"/>
              <w:jc w:val="right"/>
            </w:pPr>
            <w:r w:rsidRPr="00174442">
              <w:t>-</w:t>
            </w:r>
            <w:r w:rsidRPr="00174442" w:rsidR="00CC142A">
              <w:t>14.5</w:t>
            </w:r>
          </w:p>
        </w:tc>
      </w:tr>
      <w:tr w:rsidRPr="00174442" w:rsidR="00425F28" w:rsidTr="009259C2" w14:paraId="0457CA0B"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F0C896A"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F0068C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DC02F6D"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0E8249D"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4D187D6" w14:textId="77777777">
            <w:pPr>
              <w:spacing w:before="20" w:after="20" w:line="0" w:lineRule="atLeast"/>
              <w:jc w:val="right"/>
            </w:pPr>
            <w:r w:rsidRPr="00174442">
              <w:t>5.4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554C654" w14:textId="6F78EFA6">
            <w:pPr>
              <w:spacing w:before="20" w:after="20" w:line="0" w:lineRule="atLeast"/>
              <w:jc w:val="right"/>
            </w:pPr>
            <w:r w:rsidRPr="00174442">
              <w:t>-</w:t>
            </w:r>
            <w:r w:rsidRPr="00174442" w:rsidR="00CC142A">
              <w:t>2.3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0495716" w14:textId="0D8E995C">
            <w:pPr>
              <w:spacing w:before="20" w:after="20" w:line="0" w:lineRule="atLeast"/>
              <w:jc w:val="right"/>
            </w:pPr>
            <w:r w:rsidRPr="00174442">
              <w:t>-</w:t>
            </w:r>
            <w:r w:rsidRPr="00174442" w:rsidR="00CC142A">
              <w:t>8.5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89EC746" w14:textId="329E212F">
            <w:pPr>
              <w:spacing w:before="20" w:after="20" w:line="0" w:lineRule="atLeast"/>
              <w:jc w:val="right"/>
            </w:pPr>
            <w:r w:rsidRPr="00174442">
              <w:t>-</w:t>
            </w:r>
            <w:r w:rsidRPr="00174442" w:rsidR="00CC142A">
              <w:t>9.0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E4FB1ED" w14:textId="776BDBD7">
            <w:pPr>
              <w:spacing w:before="20" w:after="20" w:line="0" w:lineRule="atLeast"/>
              <w:jc w:val="right"/>
            </w:pPr>
            <w:r w:rsidRPr="00174442">
              <w:t>-</w:t>
            </w:r>
            <w:r w:rsidRPr="00174442" w:rsidR="00CC142A">
              <w:t>9.1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5269C7B5" w14:textId="7FDDCA27">
            <w:pPr>
              <w:spacing w:before="20" w:after="20" w:line="0" w:lineRule="atLeast"/>
              <w:jc w:val="right"/>
            </w:pPr>
            <w:r w:rsidRPr="00174442">
              <w:t>-</w:t>
            </w:r>
            <w:r w:rsidRPr="00174442" w:rsidR="00CC142A">
              <w:t>31.0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F1F5946" w14:textId="7AA12E87">
            <w:pPr>
              <w:spacing w:before="20" w:after="20" w:line="0" w:lineRule="atLeast"/>
              <w:jc w:val="right"/>
            </w:pPr>
            <w:r w:rsidRPr="00174442">
              <w:t>-</w:t>
            </w:r>
            <w:r w:rsidRPr="00174442" w:rsidR="00CC142A">
              <w:t>31.3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0B0A933" w14:textId="1482F4B2">
            <w:pPr>
              <w:spacing w:before="20" w:after="20" w:line="0" w:lineRule="atLeast"/>
              <w:jc w:val="right"/>
            </w:pPr>
            <w:r w:rsidRPr="00174442">
              <w:t>-</w:t>
            </w:r>
            <w:r w:rsidRPr="00174442" w:rsidR="00CC142A">
              <w:t>32.2</w:t>
            </w:r>
          </w:p>
        </w:tc>
      </w:tr>
      <w:tr w:rsidRPr="00174442" w:rsidR="00425F28" w:rsidTr="009259C2" w14:paraId="2720497A"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6EECA8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1DCA8A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93E37E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2F365B9"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E923BA5" w14:textId="77777777">
            <w:pPr>
              <w:spacing w:before="20" w:after="20" w:line="0" w:lineRule="atLeast"/>
              <w:jc w:val="right"/>
            </w:pPr>
            <w:r w:rsidRPr="00174442">
              <w:t>8.9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B07048B" w14:textId="7EF209AE">
            <w:pPr>
              <w:spacing w:before="20" w:after="20" w:line="0" w:lineRule="atLeast"/>
              <w:jc w:val="right"/>
            </w:pPr>
            <w:r w:rsidRPr="00174442">
              <w:t>-</w:t>
            </w:r>
            <w:r w:rsidRPr="00174442" w:rsidR="00CC142A">
              <w:t>3.9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27461154" w14:textId="266A612F">
            <w:pPr>
              <w:spacing w:before="20" w:after="20" w:line="0" w:lineRule="atLeast"/>
              <w:jc w:val="right"/>
            </w:pPr>
            <w:r w:rsidRPr="00174442">
              <w:t>-</w:t>
            </w:r>
            <w:r w:rsidRPr="00174442" w:rsidR="00CC142A">
              <w:t>14.1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6138C45" w14:textId="5A1EFD0C">
            <w:pPr>
              <w:spacing w:before="20" w:after="20" w:line="0" w:lineRule="atLeast"/>
              <w:jc w:val="right"/>
            </w:pPr>
            <w:r w:rsidRPr="00174442">
              <w:t>-</w:t>
            </w:r>
            <w:r w:rsidRPr="00174442" w:rsidR="00CC142A">
              <w:t>14.8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6F91B37" w14:textId="71DE9F4E">
            <w:pPr>
              <w:spacing w:before="20" w:after="20" w:line="0" w:lineRule="atLeast"/>
              <w:jc w:val="right"/>
            </w:pPr>
            <w:r w:rsidRPr="00174442">
              <w:t>-</w:t>
            </w:r>
            <w:r w:rsidRPr="00174442" w:rsidR="00CC142A">
              <w:t>15.1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D95F940" w14:textId="04926D66">
            <w:pPr>
              <w:spacing w:before="20" w:after="20" w:line="0" w:lineRule="atLeast"/>
              <w:jc w:val="right"/>
            </w:pPr>
            <w:r w:rsidRPr="00174442">
              <w:t>-</w:t>
            </w:r>
            <w:r w:rsidRPr="00174442" w:rsidR="00CC142A">
              <w:t>51.2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D87F83A" w14:textId="007B917D">
            <w:pPr>
              <w:spacing w:before="20" w:after="20" w:line="0" w:lineRule="atLeast"/>
              <w:jc w:val="right"/>
            </w:pPr>
            <w:r w:rsidRPr="00174442">
              <w:t>-</w:t>
            </w:r>
            <w:r w:rsidRPr="00174442" w:rsidR="00CC142A">
              <w:t>51.6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44A72BB" w14:textId="1F891B10">
            <w:pPr>
              <w:spacing w:before="20" w:after="20" w:line="0" w:lineRule="atLeast"/>
              <w:jc w:val="right"/>
            </w:pPr>
            <w:r w:rsidRPr="00174442">
              <w:t>-</w:t>
            </w:r>
            <w:r w:rsidRPr="00174442" w:rsidR="00CC142A">
              <w:t>53.1</w:t>
            </w:r>
          </w:p>
        </w:tc>
      </w:tr>
      <w:tr w:rsidRPr="00174442" w:rsidR="00425F28" w:rsidTr="009259C2" w14:paraId="4334D5B7"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CAF831F"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445FFC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C721BA8" w14:textId="64D55321">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09BD5DF"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689DB0" w14:textId="77777777">
            <w:pPr>
              <w:spacing w:before="20" w:after="20" w:line="0" w:lineRule="atLeast"/>
              <w:jc w:val="right"/>
            </w:pPr>
            <w:r w:rsidRPr="00174442">
              <w:t>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69761BF6" w14:textId="526887CF">
            <w:pPr>
              <w:spacing w:before="20" w:after="20" w:line="0" w:lineRule="atLeast"/>
              <w:jc w:val="right"/>
            </w:pPr>
            <w:r w:rsidRPr="00174442">
              <w:t>-</w:t>
            </w:r>
            <w:r w:rsidRPr="00174442" w:rsidR="00CC142A">
              <w:t>1.7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31BA0F4" w14:textId="0F2EE8EB">
            <w:pPr>
              <w:spacing w:before="20" w:after="20" w:line="0" w:lineRule="atLeast"/>
              <w:jc w:val="right"/>
            </w:pPr>
            <w:r w:rsidRPr="00174442">
              <w:t>-</w:t>
            </w:r>
            <w:r w:rsidRPr="00174442" w:rsidR="00CC142A">
              <w:t>6.3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05FAA2C3" w14:textId="15AA353F">
            <w:pPr>
              <w:spacing w:before="20" w:after="20" w:line="0" w:lineRule="atLeast"/>
              <w:jc w:val="right"/>
            </w:pPr>
            <w:r w:rsidRPr="00174442">
              <w:t>-</w:t>
            </w:r>
            <w:r w:rsidRPr="00174442" w:rsidR="00CC142A">
              <w:t>6.6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7B42B887" w14:textId="3DC97C5E">
            <w:pPr>
              <w:spacing w:before="20" w:after="20" w:line="0" w:lineRule="atLeast"/>
              <w:jc w:val="right"/>
            </w:pPr>
            <w:r w:rsidRPr="00174442">
              <w:t>-</w:t>
            </w:r>
            <w:r w:rsidRPr="00174442" w:rsidR="00CC142A">
              <w:t>6.7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9ADFAE5" w14:textId="75B4EAC0">
            <w:pPr>
              <w:spacing w:before="20" w:after="20" w:line="0" w:lineRule="atLeast"/>
              <w:jc w:val="right"/>
            </w:pPr>
            <w:r w:rsidRPr="00174442">
              <w:t>-</w:t>
            </w:r>
            <w:r w:rsidRPr="00174442" w:rsidR="00CC142A">
              <w:t>22.7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327EF3BE" w14:textId="389EC854">
            <w:pPr>
              <w:spacing w:before="20" w:after="20" w:line="0" w:lineRule="atLeast"/>
              <w:jc w:val="right"/>
            </w:pPr>
            <w:r w:rsidRPr="00174442">
              <w:t>-</w:t>
            </w:r>
            <w:r w:rsidRPr="00174442" w:rsidR="00CC142A">
              <w:t>22.9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AD4A48" w14:paraId="4B597D9D" w14:textId="3E780CAB">
            <w:pPr>
              <w:spacing w:before="20" w:after="20" w:line="0" w:lineRule="atLeast"/>
              <w:jc w:val="right"/>
            </w:pPr>
            <w:r w:rsidRPr="00174442">
              <w:t>-</w:t>
            </w:r>
            <w:r w:rsidRPr="00174442" w:rsidR="00CC142A">
              <w:t>23.6</w:t>
            </w:r>
          </w:p>
        </w:tc>
      </w:tr>
    </w:tbl>
    <w:p w:rsidRPr="00174442" w:rsidR="00CC142A" w:rsidP="00CC142A" w:rsidRDefault="00CC142A" w14:paraId="5CF7939D" w14:textId="77777777"/>
    <w:p w:rsidRPr="00174442" w:rsidR="00CC142A" w:rsidP="00323916" w:rsidRDefault="00CC142A" w14:paraId="50A5AD03" w14:textId="0F7F3112">
      <w:pPr>
        <w:pStyle w:val="Appsub-heading"/>
        <w:numPr>
          <w:ilvl w:val="0"/>
          <w:numId w:val="78"/>
        </w:numPr>
      </w:pPr>
      <w:r w:rsidRPr="00174442">
        <w:t>Loddon Basin (basin number 407)</w:t>
      </w:r>
    </w:p>
    <w:p w:rsidRPr="00174442" w:rsidR="00CC142A" w:rsidP="00CC142A" w:rsidRDefault="00CC142A" w14:paraId="7EEB2ADF" w14:textId="689750CD">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31</w:t>
      </w:r>
      <w:r w:rsidRPr="00174442">
        <w:fldChar w:fldCharType="end"/>
      </w:r>
      <w:r w:rsidRPr="00174442" w:rsidR="00740A90">
        <w:t>:</w:t>
      </w:r>
      <w:r w:rsidRPr="00174442">
        <w:t xml:space="preserve"> Projected climate change to apply to the post-1975 reference period for the Loddon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7EE43C5E"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B755A4" w:rsidR="00CC142A" w:rsidP="00B755A4" w:rsidRDefault="00CC142A" w14:paraId="1ED8A49A" w14:textId="5C2794B4">
            <w:pPr>
              <w:pStyle w:val="TableHeadingCentre"/>
              <w:rPr>
                <w:b w:val="0"/>
              </w:rPr>
            </w:pPr>
          </w:p>
        </w:tc>
        <w:tc>
          <w:tcPr>
            <w:tcW w:w="2410" w:type="dxa"/>
            <w:tcBorders>
              <w:top w:val="single" w:color="auto" w:sz="4" w:space="0"/>
              <w:left w:val="single" w:color="auto" w:sz="4" w:space="0"/>
              <w:right w:val="single" w:color="auto" w:sz="4" w:space="0"/>
            </w:tcBorders>
          </w:tcPr>
          <w:p w:rsidRPr="00B755A4" w:rsidR="00CC142A" w:rsidP="00B755A4" w:rsidRDefault="00CC142A" w14:paraId="782F5786" w14:textId="66AB7EAD">
            <w:pPr>
              <w:pStyle w:val="TableHeadingCentre"/>
              <w:rPr>
                <w:b w:val="0"/>
              </w:rPr>
            </w:pPr>
          </w:p>
        </w:tc>
        <w:tc>
          <w:tcPr>
            <w:tcW w:w="1276" w:type="dxa"/>
            <w:tcBorders>
              <w:top w:val="single" w:color="auto" w:sz="4" w:space="0"/>
              <w:left w:val="single" w:color="auto" w:sz="4" w:space="0"/>
              <w:right w:val="single" w:color="auto" w:sz="4" w:space="0"/>
            </w:tcBorders>
          </w:tcPr>
          <w:p w:rsidRPr="00B755A4" w:rsidR="00CC142A" w:rsidP="00B755A4" w:rsidRDefault="00CC142A" w14:paraId="4B3D96A1" w14:textId="4099C871">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14C88E82" w14:textId="7C360CE6">
            <w:pPr>
              <w:pStyle w:val="TableHeadingCentre"/>
              <w:rPr>
                <w:b w:val="0"/>
              </w:rPr>
            </w:pPr>
          </w:p>
        </w:tc>
        <w:tc>
          <w:tcPr>
            <w:tcW w:w="992" w:type="dxa"/>
            <w:tcBorders>
              <w:top w:val="single" w:color="auto" w:sz="4" w:space="0"/>
              <w:left w:val="single" w:color="auto" w:sz="4" w:space="0"/>
              <w:right w:val="single" w:color="auto" w:sz="4" w:space="0"/>
            </w:tcBorders>
          </w:tcPr>
          <w:p w:rsidRPr="00B755A4" w:rsidR="00CC142A" w:rsidP="00B755A4" w:rsidRDefault="00CC142A" w14:paraId="6D0FD9E8" w14:textId="59B1271B">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B755A4" w:rsidR="00CC142A" w:rsidP="00B755A4" w:rsidRDefault="00CC142A" w14:paraId="14277A77" w14:textId="77777777">
            <w:pPr>
              <w:pStyle w:val="TableHeadingCentre"/>
              <w:rPr>
                <w:b w:val="0"/>
              </w:rPr>
            </w:pPr>
            <w:r w:rsidRPr="00B755A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B755A4" w:rsidR="00CC142A" w:rsidP="00B755A4" w:rsidRDefault="00CC142A" w14:paraId="4991F156" w14:textId="77777777">
            <w:pPr>
              <w:pStyle w:val="TableHeadingCentre"/>
              <w:rPr>
                <w:b w:val="0"/>
              </w:rPr>
            </w:pPr>
            <w:r w:rsidRPr="00B755A4">
              <w:t>Runoff (%)</w:t>
            </w:r>
          </w:p>
        </w:tc>
      </w:tr>
      <w:tr w:rsidRPr="00174442" w:rsidR="00E446B8" w:rsidTr="004443F4" w14:paraId="616194F0"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14ECD0F8" w14:textId="68B14DAF">
            <w:pPr>
              <w:pStyle w:val="TableHeadingCentre"/>
              <w:rPr>
                <w:b w:val="0"/>
              </w:rPr>
            </w:pPr>
            <w:r w:rsidRPr="00B755A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5C198672" w14:textId="74FE1A0C">
            <w:pPr>
              <w:pStyle w:val="TableHeadingCentre"/>
              <w:rPr>
                <w:b w:val="0"/>
              </w:rPr>
            </w:pPr>
            <w:r w:rsidRPr="00B755A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5A47A0C6" w14:textId="533A38A4">
            <w:pPr>
              <w:pStyle w:val="TableHeadingCentre"/>
              <w:rPr>
                <w:b w:val="0"/>
              </w:rPr>
            </w:pPr>
            <w:r w:rsidRPr="00B755A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08EFB236" w14:textId="7B9BD633">
            <w:pPr>
              <w:pStyle w:val="TableHeadingCentre"/>
              <w:rPr>
                <w:b w:val="0"/>
              </w:rPr>
            </w:pPr>
            <w:r w:rsidRPr="00B755A4">
              <w:t xml:space="preserve">Annual </w:t>
            </w:r>
            <w:r w:rsidRPr="00174442">
              <w:t>temp</w:t>
            </w:r>
            <w:r w:rsidRPr="00B755A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CC142A" w:rsidP="00B755A4" w:rsidRDefault="004443F4" w14:paraId="6E9472C5" w14:textId="24754E93">
            <w:pPr>
              <w:pStyle w:val="TableHeadingCentre"/>
              <w:rPr>
                <w:b w:val="0"/>
              </w:rPr>
            </w:pPr>
            <w:r w:rsidRPr="00B755A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5003CF66" w14:textId="6BAE3F12">
            <w:pPr>
              <w:pStyle w:val="TableHeadingCentre"/>
              <w:rPr>
                <w:b w:val="0"/>
              </w:rPr>
            </w:pPr>
            <w:r w:rsidRPr="00B755A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D38622F" w14:textId="77777777">
            <w:pPr>
              <w:pStyle w:val="TableHeadingCentre"/>
              <w:rPr>
                <w:b w:val="0"/>
              </w:rPr>
            </w:pPr>
            <w:r w:rsidRPr="00B755A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71B6EA8" w14:textId="5865FA3D">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270E4BF" w14:textId="5B3DD757">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30043254" w14:textId="77777777">
            <w:pPr>
              <w:pStyle w:val="TableHeadingCentre"/>
              <w:rPr>
                <w:b w:val="0"/>
              </w:rPr>
            </w:pPr>
            <w:r w:rsidRPr="00B755A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2C0B8A2C" w14:textId="6E7B14FF">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CC142A" w:rsidP="00B755A4" w:rsidRDefault="00CC142A" w14:paraId="51C082AA" w14:textId="02E1662A">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6C6DDF8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79BAB94" w14:textId="6CCC15FE">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A12384A" w14:textId="6EF68FD8">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18063B8A" w14:textId="061070BC">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226C9A4"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5126E5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F210B88"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1C40BCB"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0524BD"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55F572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59E701F"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4014A7"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6517C6"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C4DB6E3" w14:textId="77777777">
            <w:pPr>
              <w:spacing w:before="20" w:after="20" w:line="0" w:lineRule="atLeast"/>
              <w:jc w:val="right"/>
            </w:pPr>
            <w:r w:rsidRPr="00174442">
              <w:t>0.3</w:t>
            </w:r>
          </w:p>
        </w:tc>
      </w:tr>
      <w:tr w:rsidRPr="00174442" w:rsidR="0002554A" w:rsidTr="004443F4" w14:paraId="0034D06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4E253FA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608664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B478B0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AC727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CB0158C"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377F4A" w14:textId="77777777">
            <w:pPr>
              <w:spacing w:before="20" w:after="20" w:line="0" w:lineRule="atLeast"/>
              <w:jc w:val="right"/>
            </w:pPr>
            <w:r w:rsidRPr="00174442">
              <w:t>8.8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1B1525" w14:textId="77777777">
            <w:pPr>
              <w:spacing w:before="20" w:after="20" w:line="0" w:lineRule="atLeast"/>
              <w:jc w:val="right"/>
            </w:pPr>
            <w:r w:rsidRPr="00174442">
              <w:t>2.4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070F6D"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E77A0D" w14:textId="77777777">
            <w:pPr>
              <w:spacing w:before="20" w:after="20" w:line="0" w:lineRule="atLeast"/>
              <w:jc w:val="right"/>
            </w:pPr>
            <w:r w:rsidRPr="00174442">
              <w:t>6.0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0421A12"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2EEE161"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14932F5" w14:textId="77777777">
            <w:pPr>
              <w:spacing w:before="20" w:after="20" w:line="0" w:lineRule="atLeast"/>
              <w:jc w:val="right"/>
            </w:pPr>
            <w:r w:rsidRPr="00174442">
              <w:t>0.6</w:t>
            </w:r>
          </w:p>
        </w:tc>
      </w:tr>
      <w:tr w:rsidRPr="00174442" w:rsidR="0002554A" w:rsidTr="004443F4" w14:paraId="60C0AC2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52C9CE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B8BD8F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F0FEA96"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A7688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160DD27"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C10F529" w14:textId="77777777">
            <w:pPr>
              <w:spacing w:before="20" w:after="20" w:line="0" w:lineRule="atLeast"/>
              <w:jc w:val="right"/>
            </w:pPr>
            <w:r w:rsidRPr="00174442">
              <w:t>12.4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19A22FC"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13D1428"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F3B30FA" w14:textId="77777777">
            <w:pPr>
              <w:spacing w:before="20" w:after="20" w:line="0" w:lineRule="atLeast"/>
              <w:jc w:val="right"/>
            </w:pPr>
            <w:r w:rsidRPr="00174442">
              <w:t>8.5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CD2B6C5"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ABA7624"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52FCFF" w14:textId="77777777">
            <w:pPr>
              <w:spacing w:before="20" w:after="20" w:line="0" w:lineRule="atLeast"/>
              <w:jc w:val="right"/>
            </w:pPr>
            <w:r w:rsidRPr="00174442">
              <w:t>0.8</w:t>
            </w:r>
          </w:p>
        </w:tc>
      </w:tr>
      <w:tr w:rsidRPr="00174442" w:rsidR="0002554A" w:rsidTr="004443F4" w14:paraId="1E58D13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A988AF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917EDD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0B145D" w14:textId="6A4443A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218F86B"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FF0965"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D185072" w14:textId="77777777">
            <w:pPr>
              <w:spacing w:before="20" w:after="20" w:line="0" w:lineRule="atLeast"/>
              <w:jc w:val="right"/>
            </w:pPr>
            <w:r w:rsidRPr="00174442">
              <w:t>7.3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8D2D658"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B75B8E5"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E431B9B"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F86F128"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6DE824A"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1394D57" w14:textId="77777777">
            <w:pPr>
              <w:spacing w:before="20" w:after="20" w:line="0" w:lineRule="atLeast"/>
              <w:jc w:val="right"/>
            </w:pPr>
            <w:r w:rsidRPr="00174442">
              <w:t>0.5</w:t>
            </w:r>
          </w:p>
        </w:tc>
      </w:tr>
      <w:tr w:rsidRPr="00174442" w:rsidR="00425F28" w:rsidTr="004F5326" w14:paraId="6074D5E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05EA67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A25C0C8" w14:textId="24B710D7">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75619B69" w14:textId="06E848B5">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C93F46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3148EA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B17815" w14:textId="77777777">
            <w:pPr>
              <w:spacing w:before="20" w:after="20" w:line="0" w:lineRule="atLeast"/>
              <w:jc w:val="right"/>
            </w:pPr>
            <w:r w:rsidRPr="00174442">
              <w:t>1.9</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158882F"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C6D42A6" w14:textId="2C4B62A9">
            <w:pPr>
              <w:spacing w:before="20" w:after="20" w:line="0" w:lineRule="atLeast"/>
              <w:jc w:val="right"/>
            </w:pPr>
            <w:r w:rsidRPr="00174442">
              <w:t>-</w:t>
            </w:r>
            <w:r w:rsidRPr="00174442" w:rsidR="00CC142A">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6A2B065" w14:textId="6314BFBD">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A560794" w14:textId="2E0CA767">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16DA065" w14:textId="367EE9EB">
            <w:pPr>
              <w:spacing w:before="20" w:after="20" w:line="0" w:lineRule="atLeast"/>
              <w:jc w:val="right"/>
            </w:pPr>
            <w:r w:rsidRPr="00174442">
              <w:t>-</w:t>
            </w:r>
            <w:r w:rsidRPr="00174442" w:rsidR="00CC142A">
              <w:t>7.7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5AEFE2F" w14:textId="3DE0AB7F">
            <w:pPr>
              <w:spacing w:before="20" w:after="20" w:line="0" w:lineRule="atLeast"/>
              <w:jc w:val="right"/>
            </w:pPr>
            <w:r w:rsidRPr="00174442">
              <w:t>-</w:t>
            </w:r>
            <w:r w:rsidRPr="00174442" w:rsidR="00CC142A">
              <w:t>7.7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55A3375" w14:textId="6F1FF9C8">
            <w:pPr>
              <w:spacing w:before="20" w:after="20" w:line="0" w:lineRule="atLeast"/>
              <w:jc w:val="right"/>
            </w:pPr>
            <w:r w:rsidRPr="00174442">
              <w:t>-</w:t>
            </w:r>
            <w:r w:rsidRPr="00174442" w:rsidR="00CC142A">
              <w:t>7.1</w:t>
            </w:r>
          </w:p>
        </w:tc>
      </w:tr>
      <w:tr w:rsidRPr="00174442" w:rsidR="00425F28" w:rsidTr="004F5326" w14:paraId="67E903A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D40282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2150994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C1565F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BF512B6"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3DBBE7D"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0278A3D"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7EF3548" w14:textId="38BE54E9">
            <w:pPr>
              <w:spacing w:before="20" w:after="20" w:line="0" w:lineRule="atLeast"/>
              <w:jc w:val="right"/>
            </w:pPr>
            <w:r w:rsidRPr="00174442">
              <w:t>-</w:t>
            </w:r>
            <w:r w:rsidRPr="00174442" w:rsidR="00CC142A">
              <w:t>2.8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EDBCD04" w14:textId="78CC2DCE">
            <w:pPr>
              <w:spacing w:before="20" w:after="20" w:line="0" w:lineRule="atLeast"/>
              <w:jc w:val="right"/>
            </w:pPr>
            <w:r w:rsidRPr="00174442">
              <w:t>-</w:t>
            </w:r>
            <w:r w:rsidRPr="00174442" w:rsidR="00CC142A">
              <w:t>3.8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15505B2" w14:textId="4C063CC2">
            <w:pPr>
              <w:spacing w:before="20" w:after="20" w:line="0" w:lineRule="atLeast"/>
              <w:jc w:val="right"/>
            </w:pPr>
            <w:r w:rsidRPr="00174442">
              <w:t>-</w:t>
            </w:r>
            <w:r w:rsidRPr="00174442" w:rsidR="00CC142A">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5C83F3A" w14:textId="2655C14F">
            <w:pPr>
              <w:spacing w:before="20" w:after="20" w:line="0" w:lineRule="atLeast"/>
              <w:jc w:val="right"/>
            </w:pPr>
            <w:r w:rsidRPr="00174442">
              <w:t>-</w:t>
            </w:r>
            <w:r w:rsidRPr="00174442" w:rsidR="00CC142A">
              <w:t>14.9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E2E6B70" w14:textId="42E5BD94">
            <w:pPr>
              <w:spacing w:before="20" w:after="20" w:line="0" w:lineRule="atLeast"/>
              <w:jc w:val="right"/>
            </w:pPr>
            <w:r w:rsidRPr="00174442">
              <w:t>-</w:t>
            </w:r>
            <w:r w:rsidRPr="00174442" w:rsidR="00CC142A">
              <w:t>15.0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5DC850D" w14:textId="02A6B45B">
            <w:pPr>
              <w:spacing w:before="20" w:after="20" w:line="0" w:lineRule="atLeast"/>
              <w:jc w:val="right"/>
            </w:pPr>
            <w:r w:rsidRPr="00174442">
              <w:t>-</w:t>
            </w:r>
            <w:r w:rsidRPr="00174442" w:rsidR="00CC142A">
              <w:t>13.8</w:t>
            </w:r>
          </w:p>
        </w:tc>
      </w:tr>
      <w:tr w:rsidRPr="00174442" w:rsidR="00425F28" w:rsidTr="004F5326" w14:paraId="3D30AD4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13D5BB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59F4F4C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55EE95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52A2B75"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DD20F93" w14:textId="77777777">
            <w:pPr>
              <w:spacing w:before="20" w:after="20" w:line="0" w:lineRule="atLeast"/>
              <w:jc w:val="right"/>
            </w:pPr>
            <w:r w:rsidRPr="00174442">
              <w:t>5.1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EAC8611" w14:textId="77777777">
            <w:pPr>
              <w:spacing w:before="20" w:after="20" w:line="0" w:lineRule="atLeast"/>
              <w:jc w:val="right"/>
            </w:pPr>
            <w:r w:rsidRPr="00174442">
              <w:t>5.8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BA02A32" w14:textId="5061B583">
            <w:pPr>
              <w:spacing w:before="20" w:after="20" w:line="0" w:lineRule="atLeast"/>
              <w:jc w:val="right"/>
            </w:pPr>
            <w:r w:rsidRPr="00174442">
              <w:t>-</w:t>
            </w:r>
            <w:r w:rsidRPr="00174442" w:rsidR="00CC142A">
              <w:t>3.9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A7F88EC" w14:textId="4F7D541C">
            <w:pPr>
              <w:spacing w:before="20" w:after="20" w:line="0" w:lineRule="atLeast"/>
              <w:jc w:val="right"/>
            </w:pPr>
            <w:r w:rsidRPr="00174442">
              <w:t>-</w:t>
            </w:r>
            <w:r w:rsidRPr="00174442" w:rsidR="00CC142A">
              <w:t>5.4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9B48785" w14:textId="161087C6">
            <w:pPr>
              <w:spacing w:before="20" w:after="20" w:line="0" w:lineRule="atLeast"/>
              <w:jc w:val="right"/>
            </w:pPr>
            <w:r w:rsidRPr="00174442">
              <w:t>-</w:t>
            </w:r>
            <w:r w:rsidRPr="00174442" w:rsidR="00CC142A">
              <w:t>2.6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DBFE596" w14:textId="133562FE">
            <w:pPr>
              <w:spacing w:before="20" w:after="20" w:line="0" w:lineRule="atLeast"/>
              <w:jc w:val="right"/>
            </w:pPr>
            <w:r w:rsidRPr="00174442">
              <w:t>-</w:t>
            </w:r>
            <w:r w:rsidRPr="00174442" w:rsidR="00CC142A">
              <w:t>21.0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5D79764" w14:textId="02235643">
            <w:pPr>
              <w:spacing w:before="20" w:after="20" w:line="0" w:lineRule="atLeast"/>
              <w:jc w:val="right"/>
            </w:pPr>
            <w:r w:rsidRPr="00174442">
              <w:t>-</w:t>
            </w:r>
            <w:r w:rsidRPr="00174442" w:rsidR="00CC142A">
              <w:t>21.1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AD7A061" w14:textId="20B0ED5B">
            <w:pPr>
              <w:spacing w:before="20" w:after="20" w:line="0" w:lineRule="atLeast"/>
              <w:jc w:val="right"/>
            </w:pPr>
            <w:r w:rsidRPr="00174442">
              <w:t>-</w:t>
            </w:r>
            <w:r w:rsidRPr="00174442" w:rsidR="00CC142A">
              <w:t>19.4</w:t>
            </w:r>
          </w:p>
        </w:tc>
      </w:tr>
      <w:tr w:rsidRPr="00174442" w:rsidR="00425F28" w:rsidTr="004F5326" w14:paraId="0F8C0AA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F73BF4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67DDBC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564A0EF" w14:textId="0C31267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7EA32E"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46D196"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8E331F9"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F00F191" w14:textId="7D8CD313">
            <w:pPr>
              <w:spacing w:before="20" w:after="20" w:line="0" w:lineRule="atLeast"/>
              <w:jc w:val="right"/>
            </w:pPr>
            <w:r w:rsidRPr="00174442">
              <w:t>-</w:t>
            </w:r>
            <w:r w:rsidRPr="00174442" w:rsidR="00CC142A">
              <w:t>2.3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2400A37" w14:textId="1E8A6FD9">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DD49ED8" w14:textId="3FF199B2">
            <w:pPr>
              <w:spacing w:before="20" w:after="20" w:line="0" w:lineRule="atLeast"/>
              <w:jc w:val="right"/>
            </w:pPr>
            <w:r w:rsidRPr="00174442">
              <w:t>-</w:t>
            </w:r>
            <w:r w:rsidRPr="00174442" w:rsidR="00CC142A">
              <w:t>1.5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0DEAD86" w14:textId="32A20E8B">
            <w:pPr>
              <w:spacing w:before="20" w:after="20" w:line="0" w:lineRule="atLeast"/>
              <w:jc w:val="right"/>
            </w:pPr>
            <w:r w:rsidRPr="00174442">
              <w:t>-</w:t>
            </w:r>
            <w:r w:rsidRPr="00174442" w:rsidR="00CC142A">
              <w:t>12.3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9B3AB32" w14:textId="0E14ABE9">
            <w:pPr>
              <w:spacing w:before="20" w:after="20" w:line="0" w:lineRule="atLeast"/>
              <w:jc w:val="right"/>
            </w:pPr>
            <w:r w:rsidRPr="00174442">
              <w:t>-</w:t>
            </w:r>
            <w:r w:rsidRPr="00174442" w:rsidR="00CC142A">
              <w:t>12.4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CBB7BE0" w14:textId="4A13D313">
            <w:pPr>
              <w:spacing w:before="20" w:after="20" w:line="0" w:lineRule="atLeast"/>
              <w:jc w:val="right"/>
            </w:pPr>
            <w:r w:rsidRPr="00174442">
              <w:t>-</w:t>
            </w:r>
            <w:r w:rsidRPr="00174442" w:rsidR="00CC142A">
              <w:t>11.4</w:t>
            </w:r>
          </w:p>
        </w:tc>
      </w:tr>
      <w:tr w:rsidRPr="00174442" w:rsidR="0002554A" w:rsidTr="004443F4" w14:paraId="51B2491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A809C8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0302B3CE" w14:textId="75955A0A">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19B88C80" w14:textId="17DC68EA">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7F2D9D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A9C5863"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AF79FC9"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8B9C959" w14:textId="3D056CF0">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A6E2164" w14:textId="143115F2">
            <w:pPr>
              <w:spacing w:before="20" w:after="20" w:line="0" w:lineRule="atLeast"/>
              <w:jc w:val="right"/>
            </w:pPr>
            <w:r w:rsidRPr="00174442">
              <w:t>-</w:t>
            </w:r>
            <w:r w:rsidRPr="00174442" w:rsidR="00CC142A">
              <w:t>3.8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E03CCCC" w14:textId="3A23A7D3">
            <w:pPr>
              <w:spacing w:before="20" w:after="20" w:line="0" w:lineRule="atLeast"/>
              <w:jc w:val="right"/>
            </w:pPr>
            <w:r w:rsidRPr="00174442">
              <w:t>-</w:t>
            </w:r>
            <w:r w:rsidRPr="00174442" w:rsidR="00CC142A">
              <w:t>4.3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2D4954A" w14:textId="04EA2B5D">
            <w:pPr>
              <w:spacing w:before="20" w:after="20" w:line="0" w:lineRule="atLeast"/>
              <w:jc w:val="right"/>
            </w:pPr>
            <w:r w:rsidRPr="00174442">
              <w:t>-</w:t>
            </w:r>
            <w:r w:rsidRPr="00174442" w:rsidR="00CC142A">
              <w:t>4.0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06FEFEE" w14:textId="268E3CDE">
            <w:pPr>
              <w:spacing w:before="20" w:after="20" w:line="0" w:lineRule="atLeast"/>
              <w:jc w:val="right"/>
            </w:pPr>
            <w:r w:rsidRPr="00174442">
              <w:t>-</w:t>
            </w:r>
            <w:r w:rsidRPr="00174442" w:rsidR="00CC142A">
              <w:t>14.9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1545235" w14:textId="39C1DF53">
            <w:pPr>
              <w:spacing w:before="20" w:after="20" w:line="0" w:lineRule="atLeast"/>
              <w:jc w:val="right"/>
            </w:pPr>
            <w:r w:rsidRPr="00174442">
              <w:t>-</w:t>
            </w:r>
            <w:r w:rsidRPr="00174442" w:rsidR="00CC142A">
              <w:t>15.5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AE29671" w14:textId="5DA1425A">
            <w:pPr>
              <w:spacing w:before="20" w:after="20" w:line="0" w:lineRule="atLeast"/>
              <w:jc w:val="right"/>
            </w:pPr>
            <w:r w:rsidRPr="00174442">
              <w:t>-</w:t>
            </w:r>
            <w:r w:rsidRPr="00174442" w:rsidR="00CC142A">
              <w:t>14.3</w:t>
            </w:r>
          </w:p>
        </w:tc>
      </w:tr>
      <w:tr w:rsidRPr="00174442" w:rsidR="0002554A" w:rsidTr="004443F4" w14:paraId="6F31F60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FA9C6C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6F3A88B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39BD3E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C1E509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2077A3E" w14:textId="77777777">
            <w:pPr>
              <w:spacing w:before="20" w:after="20" w:line="0" w:lineRule="atLeast"/>
              <w:jc w:val="right"/>
            </w:pPr>
            <w:r w:rsidRPr="00174442">
              <w:t>4.5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3E962E1" w14:textId="0E7B5050">
            <w:pPr>
              <w:spacing w:before="20" w:after="20" w:line="0" w:lineRule="atLeast"/>
              <w:jc w:val="right"/>
            </w:pPr>
            <w:r w:rsidRPr="00174442">
              <w:t>-</w:t>
            </w:r>
            <w:r w:rsidRPr="00174442" w:rsidR="00CC142A">
              <w:t>2.0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B834116" w14:textId="2BC4C9D5">
            <w:pPr>
              <w:spacing w:before="20" w:after="20" w:line="0" w:lineRule="atLeast"/>
              <w:jc w:val="right"/>
            </w:pPr>
            <w:r w:rsidRPr="00174442">
              <w:t>-</w:t>
            </w:r>
            <w:r w:rsidRPr="00174442" w:rsidR="00CC142A">
              <w:t>7.3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5649952" w14:textId="377FAFC5">
            <w:pPr>
              <w:spacing w:before="20" w:after="20" w:line="0" w:lineRule="atLeast"/>
              <w:jc w:val="right"/>
            </w:pPr>
            <w:r w:rsidRPr="00174442">
              <w:t>-</w:t>
            </w:r>
            <w:r w:rsidRPr="00174442" w:rsidR="00CC142A">
              <w:t>8.3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F5ABEB3" w14:textId="3886E5AB">
            <w:pPr>
              <w:spacing w:before="20" w:after="20" w:line="0" w:lineRule="atLeast"/>
              <w:jc w:val="right"/>
            </w:pPr>
            <w:r w:rsidRPr="00174442">
              <w:t>-</w:t>
            </w:r>
            <w:r w:rsidRPr="00174442" w:rsidR="00CC142A">
              <w:t>7.9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7529FB0" w14:textId="2A25A771">
            <w:pPr>
              <w:spacing w:before="20" w:after="20" w:line="0" w:lineRule="atLeast"/>
              <w:jc w:val="right"/>
            </w:pPr>
            <w:r w:rsidRPr="00174442">
              <w:t>-</w:t>
            </w:r>
            <w:r w:rsidRPr="00174442" w:rsidR="00CC142A">
              <w:t>29.0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7C4E16D" w14:textId="0195571F">
            <w:pPr>
              <w:spacing w:before="20" w:after="20" w:line="0" w:lineRule="atLeast"/>
              <w:jc w:val="right"/>
            </w:pPr>
            <w:r w:rsidRPr="00174442">
              <w:t>-</w:t>
            </w:r>
            <w:r w:rsidRPr="00174442" w:rsidR="00CC142A">
              <w:t>30.2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708FF2B" w14:textId="593BF529">
            <w:pPr>
              <w:spacing w:before="20" w:after="20" w:line="0" w:lineRule="atLeast"/>
              <w:jc w:val="right"/>
            </w:pPr>
            <w:r w:rsidRPr="00174442">
              <w:t>-</w:t>
            </w:r>
            <w:r w:rsidRPr="00174442" w:rsidR="00CC142A">
              <w:t>27.8</w:t>
            </w:r>
          </w:p>
        </w:tc>
      </w:tr>
      <w:tr w:rsidRPr="00174442" w:rsidR="0002554A" w:rsidTr="004443F4" w14:paraId="5704C00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AB8497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AE7AC8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4D3984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484D932"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8D1601" w14:textId="77777777">
            <w:pPr>
              <w:spacing w:before="20" w:after="20" w:line="0" w:lineRule="atLeast"/>
              <w:jc w:val="right"/>
            </w:pPr>
            <w:r w:rsidRPr="00174442">
              <w:t>6.4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A91D8BE" w14:textId="6C3908E0">
            <w:pPr>
              <w:spacing w:before="20" w:after="20" w:line="0" w:lineRule="atLeast"/>
              <w:jc w:val="right"/>
            </w:pPr>
            <w:r w:rsidRPr="00174442">
              <w:t>-</w:t>
            </w:r>
            <w:r w:rsidRPr="00174442" w:rsidR="00CC142A">
              <w:t>2.9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834A339" w14:textId="63165CA7">
            <w:pPr>
              <w:spacing w:before="20" w:after="20" w:line="0" w:lineRule="atLeast"/>
              <w:jc w:val="right"/>
            </w:pPr>
            <w:r w:rsidRPr="00174442">
              <w:t>-</w:t>
            </w:r>
            <w:r w:rsidRPr="00174442" w:rsidR="00CC142A">
              <w:t>10.3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666B65F" w14:textId="6BED666E">
            <w:pPr>
              <w:spacing w:before="20" w:after="20" w:line="0" w:lineRule="atLeast"/>
              <w:jc w:val="right"/>
            </w:pPr>
            <w:r w:rsidRPr="00174442">
              <w:t>-</w:t>
            </w:r>
            <w:r w:rsidRPr="00174442" w:rsidR="00CC142A">
              <w:t>11.6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D6F2D3B" w14:textId="0D7F7C28">
            <w:pPr>
              <w:spacing w:before="20" w:after="20" w:line="0" w:lineRule="atLeast"/>
              <w:jc w:val="right"/>
            </w:pPr>
            <w:r w:rsidRPr="00174442">
              <w:t>-</w:t>
            </w:r>
            <w:r w:rsidRPr="00174442" w:rsidR="00CC142A">
              <w:t>11.0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D271EA7" w14:textId="6ECAB71C">
            <w:pPr>
              <w:spacing w:before="20" w:after="20" w:line="0" w:lineRule="atLeast"/>
              <w:jc w:val="right"/>
            </w:pPr>
            <w:r w:rsidRPr="00174442">
              <w:t>-</w:t>
            </w:r>
            <w:r w:rsidRPr="00174442" w:rsidR="00CC142A">
              <w:t>40.8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0CFCE00" w14:textId="71DFB04B">
            <w:pPr>
              <w:spacing w:before="20" w:after="20" w:line="0" w:lineRule="atLeast"/>
              <w:jc w:val="right"/>
            </w:pPr>
            <w:r w:rsidRPr="00174442">
              <w:t>-</w:t>
            </w:r>
            <w:r w:rsidRPr="00174442" w:rsidR="00CC142A">
              <w:t>42.4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F1EADF6" w14:textId="2D7B28A8">
            <w:pPr>
              <w:spacing w:before="20" w:after="20" w:line="0" w:lineRule="atLeast"/>
              <w:jc w:val="right"/>
            </w:pPr>
            <w:r w:rsidRPr="00174442">
              <w:t>-</w:t>
            </w:r>
            <w:r w:rsidRPr="00174442" w:rsidR="00CC142A">
              <w:t>39.0</w:t>
            </w:r>
          </w:p>
        </w:tc>
      </w:tr>
      <w:tr w:rsidRPr="00174442" w:rsidR="0002554A" w:rsidTr="009259C2" w14:paraId="52C76E30"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C47007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AEAAD9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812BFE5" w14:textId="68D3A50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586AA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500D79F"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C5CBCC2" w14:textId="124E8A0A">
            <w:pPr>
              <w:spacing w:before="20" w:after="20" w:line="0" w:lineRule="atLeast"/>
              <w:jc w:val="right"/>
            </w:pPr>
            <w:r w:rsidRPr="00174442">
              <w:t>-</w:t>
            </w:r>
            <w:r w:rsidRPr="00174442" w:rsidR="00CC142A">
              <w:t>1.7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CC2620E" w14:textId="6A1253C2">
            <w:pPr>
              <w:spacing w:before="20" w:after="20" w:line="0" w:lineRule="atLeast"/>
              <w:jc w:val="right"/>
            </w:pPr>
            <w:r w:rsidRPr="00174442">
              <w:t>-</w:t>
            </w:r>
            <w:r w:rsidRPr="00174442" w:rsidR="00CC142A">
              <w:t>6.0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8386511" w14:textId="5C24272C">
            <w:pPr>
              <w:spacing w:before="20" w:after="20" w:line="0" w:lineRule="atLeast"/>
              <w:jc w:val="right"/>
            </w:pPr>
            <w:r w:rsidRPr="00174442">
              <w:t>-</w:t>
            </w:r>
            <w:r w:rsidRPr="00174442" w:rsidR="00CC142A">
              <w:t>6.8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689F692" w14:textId="71FF99D3">
            <w:pPr>
              <w:spacing w:before="20" w:after="20" w:line="0" w:lineRule="atLeast"/>
              <w:jc w:val="right"/>
            </w:pPr>
            <w:r w:rsidRPr="00174442">
              <w:t>-</w:t>
            </w:r>
            <w:r w:rsidRPr="00174442" w:rsidR="00CC142A">
              <w:t>6.5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5C51E20" w14:textId="75BD217F">
            <w:pPr>
              <w:spacing w:before="20" w:after="20" w:line="0" w:lineRule="atLeast"/>
              <w:jc w:val="right"/>
            </w:pPr>
            <w:r w:rsidRPr="00174442">
              <w:t>-</w:t>
            </w:r>
            <w:r w:rsidRPr="00174442" w:rsidR="00CC142A">
              <w:t>24.0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621785B" w14:textId="73BAEA10">
            <w:pPr>
              <w:spacing w:before="20" w:after="20" w:line="0" w:lineRule="atLeast"/>
              <w:jc w:val="right"/>
            </w:pPr>
            <w:r w:rsidRPr="00174442">
              <w:t>-</w:t>
            </w:r>
            <w:r w:rsidRPr="00174442" w:rsidR="00CC142A">
              <w:t>24.9</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D1326E2" w14:textId="64B25B6D">
            <w:pPr>
              <w:spacing w:before="20" w:after="20" w:line="0" w:lineRule="atLeast"/>
              <w:jc w:val="right"/>
            </w:pPr>
            <w:r w:rsidRPr="00174442">
              <w:t>-</w:t>
            </w:r>
            <w:r w:rsidRPr="00174442" w:rsidR="00CC142A">
              <w:t>22.9</w:t>
            </w:r>
          </w:p>
        </w:tc>
      </w:tr>
      <w:tr w:rsidRPr="00174442" w:rsidR="00425F28" w:rsidTr="004F5326" w14:paraId="6BDBB586"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7DB0938" w14:textId="5E1CB78B">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8FD84C2" w14:textId="296A48EE">
            <w:pPr>
              <w:spacing w:before="20" w:after="20" w:line="0" w:lineRule="atLeast"/>
              <w:jc w:val="center"/>
            </w:pPr>
            <w:r w:rsidRPr="00174442">
              <w:t>Low: 10</w:t>
            </w:r>
            <w:r w:rsidRPr="00174442" w:rsidR="003578F9">
              <w:t>th</w:t>
            </w:r>
            <w:r w:rsidRPr="00174442">
              <w:t xml:space="preserve"> percentile</w:t>
            </w:r>
          </w:p>
          <w:p w:rsidRPr="00174442" w:rsidR="00CC142A" w:rsidP="00B275B0" w:rsidRDefault="00603D0F" w14:paraId="70DAD107" w14:textId="21311985">
            <w:pPr>
              <w:spacing w:before="20" w:after="20" w:line="0" w:lineRule="atLeast"/>
              <w:jc w:val="center"/>
              <w:rPr>
                <w:i/>
                <w:iCs/>
              </w:rPr>
            </w:pPr>
            <w:r w:rsidRPr="00174442">
              <w:rPr>
                <w:i/>
                <w:iCs/>
              </w:rPr>
              <w:t>‘</w:t>
            </w:r>
            <w:r w:rsidRPr="00174442" w:rsidR="00CC142A">
              <w:rPr>
                <w:i/>
                <w:iCs/>
              </w:rPr>
              <w:t>Warmer climate change projection with</w:t>
            </w:r>
            <w:r w:rsidRPr="00174442" w:rsidR="00CC142A">
              <w:t xml:space="preserve"> </w:t>
            </w:r>
            <w:r w:rsidRPr="00174442" w:rsidR="00CC142A">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91EF7C"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A9D17E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ABBB90"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2473C56"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1E26B7B"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6424F63"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8EC4CA1"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C4470C9"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8A7C6FC" w14:textId="77777777">
            <w:pPr>
              <w:spacing w:before="20" w:after="20" w:line="0" w:lineRule="atLeast"/>
              <w:jc w:val="right"/>
            </w:pPr>
            <w:r w:rsidRPr="00174442">
              <w:t>0.2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7895DAD" w14:textId="77777777">
            <w:pPr>
              <w:spacing w:before="20" w:after="20" w:line="0" w:lineRule="atLeast"/>
              <w:jc w:val="right"/>
            </w:pPr>
            <w:r w:rsidRPr="00174442">
              <w:t>0.3</w:t>
            </w:r>
          </w:p>
        </w:tc>
      </w:tr>
      <w:tr w:rsidRPr="00174442" w:rsidR="00425F28" w:rsidTr="004F5326" w14:paraId="58A8D58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6CFC34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B8430E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955A04F"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4F3B09E"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3CB86E6"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02F5CD" w14:textId="77777777">
            <w:pPr>
              <w:spacing w:before="20" w:after="20" w:line="0" w:lineRule="atLeast"/>
              <w:jc w:val="right"/>
            </w:pPr>
            <w:r w:rsidRPr="00174442">
              <w:t>10.0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69CA7EA" w14:textId="77777777">
            <w:pPr>
              <w:spacing w:before="20" w:after="20" w:line="0" w:lineRule="atLeast"/>
              <w:jc w:val="right"/>
            </w:pPr>
            <w:r w:rsidRPr="00174442">
              <w:t>2.7</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2E2B22B"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DA069E" w14:textId="77777777">
            <w:pPr>
              <w:spacing w:before="20" w:after="20" w:line="0" w:lineRule="atLeast"/>
              <w:jc w:val="right"/>
            </w:pPr>
            <w:r w:rsidRPr="00174442">
              <w:t>6.8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03CC3E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6351D7D" w14:textId="77777777">
            <w:pPr>
              <w:spacing w:before="20" w:after="20" w:line="0" w:lineRule="atLeast"/>
              <w:jc w:val="right"/>
            </w:pPr>
            <w:r w:rsidRPr="00174442">
              <w:t>0.5</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EB8F557" w14:textId="77777777">
            <w:pPr>
              <w:spacing w:before="20" w:after="20" w:line="0" w:lineRule="atLeast"/>
              <w:jc w:val="right"/>
            </w:pPr>
            <w:r w:rsidRPr="00174442">
              <w:t>0.7</w:t>
            </w:r>
          </w:p>
        </w:tc>
      </w:tr>
      <w:tr w:rsidRPr="00174442" w:rsidR="00425F28" w:rsidTr="004F5326" w14:paraId="76FBFFA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014B4D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569C42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596697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6594357"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9792829"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80698A4" w14:textId="77777777">
            <w:pPr>
              <w:spacing w:before="20" w:after="20" w:line="0" w:lineRule="atLeast"/>
              <w:jc w:val="right"/>
            </w:pPr>
            <w:r w:rsidRPr="00174442">
              <w:t>16.4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01AAD0F" w14:textId="77777777">
            <w:pPr>
              <w:spacing w:before="20" w:after="20" w:line="0" w:lineRule="atLeast"/>
              <w:jc w:val="right"/>
            </w:pPr>
            <w:r w:rsidRPr="00174442">
              <w:t>4.4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A6DFE59"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8C39DBB" w14:textId="77777777">
            <w:pPr>
              <w:spacing w:before="20" w:after="20" w:line="0" w:lineRule="atLeast"/>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387037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9C178F"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840BF69" w14:textId="77777777">
            <w:pPr>
              <w:spacing w:before="20" w:after="20" w:line="0" w:lineRule="atLeast"/>
              <w:jc w:val="right"/>
            </w:pPr>
            <w:r w:rsidRPr="00174442">
              <w:t>1.1</w:t>
            </w:r>
          </w:p>
        </w:tc>
      </w:tr>
      <w:tr w:rsidRPr="00174442" w:rsidR="00425F28" w:rsidTr="004F5326" w14:paraId="27A98C8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C8B81B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EFBE71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0DCBA71" w14:textId="6FBC02BB">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EE9422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59C192D"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7EBDFA" w14:textId="77777777">
            <w:pPr>
              <w:spacing w:before="20" w:after="20" w:line="0" w:lineRule="atLeast"/>
              <w:jc w:val="right"/>
            </w:pPr>
            <w:r w:rsidRPr="00174442">
              <w:t>7.3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94ABF38" w14:textId="77777777">
            <w:pPr>
              <w:spacing w:before="20" w:after="20" w:line="0" w:lineRule="atLeast"/>
              <w:jc w:val="right"/>
            </w:pPr>
            <w:r w:rsidRPr="00174442">
              <w:t>2.0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3967EF1"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F90C05A"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F3001EF"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C6DB02" w14:textId="77777777">
            <w:pPr>
              <w:spacing w:before="20" w:after="20" w:line="0" w:lineRule="atLeast"/>
              <w:jc w:val="right"/>
            </w:pPr>
            <w:r w:rsidRPr="00174442">
              <w:t>0.4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ACCA382" w14:textId="77777777">
            <w:pPr>
              <w:spacing w:before="20" w:after="20" w:line="0" w:lineRule="atLeast"/>
              <w:jc w:val="right"/>
            </w:pPr>
            <w:r w:rsidRPr="00174442">
              <w:t>0.5</w:t>
            </w:r>
          </w:p>
        </w:tc>
      </w:tr>
      <w:tr w:rsidRPr="00174442" w:rsidR="0002554A" w:rsidTr="004443F4" w14:paraId="33F6124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E807913"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11B18E92" w14:textId="5528FFAA">
            <w:pPr>
              <w:spacing w:before="20" w:after="20" w:line="0" w:lineRule="atLeast"/>
              <w:jc w:val="center"/>
            </w:pPr>
            <w:r w:rsidRPr="00174442">
              <w:t>Medium: 50</w:t>
            </w:r>
            <w:r w:rsidRPr="00174442" w:rsidR="003578F9">
              <w:t>th</w:t>
            </w:r>
            <w:r w:rsidRPr="00174442">
              <w:t xml:space="preserve"> percentile</w:t>
            </w:r>
          </w:p>
          <w:p w:rsidRPr="00174442" w:rsidR="00CC142A" w:rsidP="00B275B0" w:rsidRDefault="00603D0F" w14:paraId="63B72126" w14:textId="38AB20D5">
            <w:pPr>
              <w:spacing w:before="20" w:after="20" w:line="0" w:lineRule="atLeast"/>
              <w:jc w:val="center"/>
              <w:rPr>
                <w:i/>
                <w:iCs/>
              </w:rPr>
            </w:pPr>
            <w:r w:rsidRPr="00174442">
              <w:rPr>
                <w:i/>
                <w:iCs/>
              </w:rPr>
              <w:t>‘</w:t>
            </w:r>
            <w:r w:rsidRPr="00174442" w:rsidR="00CC142A">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37F8BC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F22AE2E"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08106D6"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0EFF756"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0F095E7" w14:textId="441F4532">
            <w:pPr>
              <w:spacing w:before="20" w:after="20" w:line="0" w:lineRule="atLeast"/>
              <w:jc w:val="right"/>
            </w:pPr>
            <w:r w:rsidRPr="00174442">
              <w:t>-</w:t>
            </w:r>
            <w:r w:rsidRPr="00174442" w:rsidR="00CC142A">
              <w:t>1.4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8B3A771" w14:textId="7EAE7776">
            <w:pPr>
              <w:spacing w:before="20" w:after="20" w:line="0" w:lineRule="atLeast"/>
              <w:jc w:val="right"/>
            </w:pPr>
            <w:r w:rsidRPr="00174442">
              <w:t>-</w:t>
            </w:r>
            <w:r w:rsidRPr="00174442" w:rsidR="00CC142A">
              <w:t>1.9</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F2B82CD" w14:textId="0629E414">
            <w:pPr>
              <w:spacing w:before="20" w:after="20" w:line="0" w:lineRule="atLeast"/>
              <w:jc w:val="right"/>
            </w:pPr>
            <w:r w:rsidRPr="00174442">
              <w:t>-</w:t>
            </w:r>
            <w:r w:rsidRPr="00174442" w:rsidR="00CC142A">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345C9C3" w14:textId="101F90A3">
            <w:pPr>
              <w:spacing w:before="20" w:after="20" w:line="0" w:lineRule="atLeast"/>
              <w:jc w:val="right"/>
            </w:pPr>
            <w:r w:rsidRPr="00174442">
              <w:t>-</w:t>
            </w:r>
            <w:r w:rsidRPr="00174442" w:rsidR="00CC142A">
              <w:t>7.6</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75A2F22" w14:textId="25FC67A0">
            <w:pPr>
              <w:spacing w:before="20" w:after="20" w:line="0" w:lineRule="atLeast"/>
              <w:jc w:val="right"/>
            </w:pPr>
            <w:r w:rsidRPr="00174442">
              <w:t>-</w:t>
            </w:r>
            <w:r w:rsidRPr="00174442" w:rsidR="00CC142A">
              <w:t>7.6</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9CEF768" w14:textId="5F20379F">
            <w:pPr>
              <w:spacing w:before="20" w:after="20" w:line="0" w:lineRule="atLeast"/>
              <w:jc w:val="right"/>
            </w:pPr>
            <w:r w:rsidRPr="00174442">
              <w:t>-</w:t>
            </w:r>
            <w:r w:rsidRPr="00174442" w:rsidR="00CC142A">
              <w:t>7.0</w:t>
            </w:r>
          </w:p>
        </w:tc>
      </w:tr>
      <w:tr w:rsidRPr="00174442" w:rsidR="0002554A" w:rsidTr="009259C2" w14:paraId="4174BACC"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227B17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7CFF83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07376D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8A1BF96"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03FB5E9"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7326C03"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46663B2" w14:textId="7202A813">
            <w:pPr>
              <w:spacing w:before="20" w:after="20" w:line="0" w:lineRule="atLeast"/>
              <w:jc w:val="right"/>
            </w:pPr>
            <w:r w:rsidRPr="00174442">
              <w:t>-</w:t>
            </w:r>
            <w:r w:rsidRPr="00174442" w:rsidR="00CC142A">
              <w:t>3.1</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70B4468" w14:textId="6AF6CE85">
            <w:pPr>
              <w:spacing w:before="20" w:after="20" w:line="0" w:lineRule="atLeast"/>
              <w:jc w:val="right"/>
            </w:pPr>
            <w:r w:rsidRPr="00174442">
              <w:t>-</w:t>
            </w:r>
            <w:r w:rsidRPr="00174442" w:rsidR="00CC142A">
              <w:t>4.3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64C3215" w14:textId="195DBAA2">
            <w:pPr>
              <w:spacing w:before="20" w:after="20" w:line="0" w:lineRule="atLeast"/>
              <w:jc w:val="right"/>
            </w:pPr>
            <w:r w:rsidRPr="00174442">
              <w:t>-</w:t>
            </w:r>
            <w:r w:rsidRPr="00174442" w:rsidR="00CC142A">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42A237A" w14:textId="3BCD8523">
            <w:pPr>
              <w:spacing w:before="20" w:after="20" w:line="0" w:lineRule="atLeast"/>
              <w:jc w:val="right"/>
            </w:pPr>
            <w:r w:rsidRPr="00174442">
              <w:t>-</w:t>
            </w:r>
            <w:r w:rsidRPr="00174442" w:rsidR="00CC142A">
              <w:t>16.8</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F9FBC9C" w14:textId="5679509A">
            <w:pPr>
              <w:spacing w:before="20" w:after="20" w:line="0" w:lineRule="atLeast"/>
              <w:jc w:val="right"/>
            </w:pPr>
            <w:r w:rsidRPr="00174442">
              <w:t>-</w:t>
            </w:r>
            <w:r w:rsidRPr="00174442" w:rsidR="00CC142A">
              <w:t>17.0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E139CD7" w14:textId="07160954">
            <w:pPr>
              <w:spacing w:before="20" w:after="20" w:line="0" w:lineRule="atLeast"/>
              <w:jc w:val="right"/>
            </w:pPr>
            <w:r w:rsidRPr="00174442">
              <w:t>-</w:t>
            </w:r>
            <w:r w:rsidRPr="00174442" w:rsidR="00CC142A">
              <w:t>15.6</w:t>
            </w:r>
          </w:p>
        </w:tc>
      </w:tr>
      <w:tr w:rsidRPr="00174442" w:rsidR="0002554A" w:rsidTr="009259C2" w14:paraId="2DC6736A"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62F040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44B9FA7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DCAD8D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9EC69C5"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A28BF9" w14:textId="77777777">
            <w:pPr>
              <w:spacing w:before="20" w:after="20" w:line="0" w:lineRule="atLeast"/>
              <w:jc w:val="right"/>
            </w:pPr>
            <w:r w:rsidRPr="00174442">
              <w:t>6.8</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FE0AE64"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98F117D" w14:textId="737085C6">
            <w:pPr>
              <w:spacing w:before="20" w:after="20" w:line="0" w:lineRule="atLeast"/>
              <w:jc w:val="right"/>
            </w:pPr>
            <w:r w:rsidRPr="00174442">
              <w:t>-</w:t>
            </w:r>
            <w:r w:rsidRPr="00174442" w:rsidR="00CC142A">
              <w:t>5.2</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09EB61C" w14:textId="3EC8E7DA">
            <w:pPr>
              <w:spacing w:before="20" w:after="20" w:line="0" w:lineRule="atLeast"/>
              <w:jc w:val="right"/>
            </w:pPr>
            <w:r w:rsidRPr="00174442">
              <w:t>-</w:t>
            </w:r>
            <w:r w:rsidRPr="00174442" w:rsidR="00CC142A">
              <w:t>7.1</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3BD37E0" w14:textId="3C7377D4">
            <w:pPr>
              <w:spacing w:before="20" w:after="20" w:line="0" w:lineRule="atLeast"/>
              <w:jc w:val="right"/>
            </w:pPr>
            <w:r w:rsidRPr="00174442">
              <w:t>-</w:t>
            </w:r>
            <w:r w:rsidRPr="00174442" w:rsidR="00CC142A">
              <w:t>3.5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D154ED6" w14:textId="34C8CD7E">
            <w:pPr>
              <w:spacing w:before="20" w:after="20" w:line="0" w:lineRule="atLeast"/>
              <w:jc w:val="right"/>
            </w:pPr>
            <w:r w:rsidRPr="00174442">
              <w:t>-</w:t>
            </w:r>
            <w:r w:rsidRPr="00174442" w:rsidR="00CC142A">
              <w:t>27.7</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57E4601" w14:textId="16802D92">
            <w:pPr>
              <w:spacing w:before="20" w:after="20" w:line="0" w:lineRule="atLeast"/>
              <w:jc w:val="right"/>
            </w:pPr>
            <w:r w:rsidRPr="00174442">
              <w:t>-</w:t>
            </w:r>
            <w:r w:rsidRPr="00174442" w:rsidR="00CC142A">
              <w:t>28.0</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8505B2C" w14:textId="4E6108DD">
            <w:pPr>
              <w:spacing w:before="20" w:after="20" w:line="0" w:lineRule="atLeast"/>
              <w:jc w:val="right"/>
            </w:pPr>
            <w:r w:rsidRPr="00174442">
              <w:t>-</w:t>
            </w:r>
            <w:r w:rsidRPr="00174442" w:rsidR="00CC142A">
              <w:t>25.7</w:t>
            </w:r>
          </w:p>
        </w:tc>
      </w:tr>
      <w:tr w:rsidRPr="00174442" w:rsidR="0002554A" w:rsidTr="009259C2" w14:paraId="06F5A159"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3146677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74FC6F1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33F836E" w14:textId="7B74697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6A1C8F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7A843F7"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D441B18" w14:textId="77777777">
            <w:pPr>
              <w:spacing w:before="20" w:after="20" w:line="0" w:lineRule="atLeast"/>
              <w:jc w:val="right"/>
            </w:pPr>
            <w:r w:rsidRPr="00174442">
              <w:t>3.4</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8D042AF" w14:textId="732A779B">
            <w:pPr>
              <w:spacing w:before="20" w:after="20" w:line="0" w:lineRule="atLeast"/>
              <w:jc w:val="right"/>
            </w:pPr>
            <w:r w:rsidRPr="00174442">
              <w:t>-</w:t>
            </w:r>
            <w:r w:rsidRPr="00174442" w:rsidR="00CC142A">
              <w:t>2.3</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89AFAAF" w14:textId="3F3B5957">
            <w:pPr>
              <w:spacing w:before="20" w:after="20" w:line="0" w:lineRule="atLeast"/>
              <w:jc w:val="right"/>
            </w:pPr>
            <w:r w:rsidRPr="00174442">
              <w:t>-</w:t>
            </w:r>
            <w:r w:rsidRPr="00174442" w:rsidR="00CC142A">
              <w:t>3.2</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C8FCD83" w14:textId="62DF24F6">
            <w:pPr>
              <w:spacing w:before="20" w:after="20" w:line="0" w:lineRule="atLeast"/>
              <w:jc w:val="right"/>
            </w:pPr>
            <w:r w:rsidRPr="00174442">
              <w:t>-</w:t>
            </w:r>
            <w:r w:rsidRPr="00174442" w:rsidR="00CC142A">
              <w:t>1.5</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3CBEE6F" w14:textId="2599E0B6">
            <w:pPr>
              <w:spacing w:before="20" w:after="20" w:line="0" w:lineRule="atLeast"/>
              <w:jc w:val="right"/>
            </w:pPr>
            <w:r w:rsidRPr="00174442">
              <w:t>-</w:t>
            </w:r>
            <w:r w:rsidRPr="00174442" w:rsidR="00CC142A">
              <w:t>12.3</w:t>
            </w:r>
          </w:p>
        </w:tc>
        <w:tc>
          <w:tcPr>
            <w:tcW w:w="992"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186FBFA" w14:textId="1B4E7CD0">
            <w:pPr>
              <w:spacing w:before="20" w:after="20" w:line="0" w:lineRule="atLeast"/>
              <w:jc w:val="right"/>
            </w:pPr>
            <w:r w:rsidRPr="00174442">
              <w:t>-</w:t>
            </w:r>
            <w:r w:rsidRPr="00174442" w:rsidR="00CC142A">
              <w:t>12.4</w:t>
            </w:r>
          </w:p>
        </w:tc>
        <w:tc>
          <w:tcPr>
            <w:tcW w:w="993"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27D9623" w14:textId="2D16F11C">
            <w:pPr>
              <w:spacing w:before="20" w:after="20" w:line="0" w:lineRule="atLeast"/>
              <w:jc w:val="right"/>
            </w:pPr>
            <w:r w:rsidRPr="00174442">
              <w:t>-</w:t>
            </w:r>
            <w:r w:rsidRPr="00174442" w:rsidR="00CC142A">
              <w:t>11.4</w:t>
            </w:r>
          </w:p>
        </w:tc>
      </w:tr>
      <w:tr w:rsidRPr="00174442" w:rsidR="00425F28" w:rsidTr="009259C2" w14:paraId="483ED6D6"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83B84A3"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CC142A" w:rsidP="00B275B0" w:rsidRDefault="00CC142A" w14:paraId="3E5C289F" w14:textId="642C85D4">
            <w:pPr>
              <w:spacing w:before="20" w:after="20" w:line="0" w:lineRule="atLeast"/>
              <w:jc w:val="center"/>
            </w:pPr>
            <w:r w:rsidRPr="00174442">
              <w:t>High: 90</w:t>
            </w:r>
            <w:r w:rsidRPr="00174442" w:rsidR="003578F9">
              <w:t>th</w:t>
            </w:r>
            <w:r w:rsidRPr="00174442">
              <w:t xml:space="preserve"> percentile</w:t>
            </w:r>
          </w:p>
          <w:p w:rsidRPr="00174442" w:rsidR="00CC142A" w:rsidP="00B275B0" w:rsidRDefault="00603D0F" w14:paraId="708F3992" w14:textId="682C95BC">
            <w:pPr>
              <w:spacing w:before="20" w:after="20" w:line="0" w:lineRule="atLeast"/>
              <w:jc w:val="center"/>
              <w:rPr>
                <w:i/>
                <w:iCs/>
              </w:rPr>
            </w:pPr>
            <w:r w:rsidRPr="00174442">
              <w:rPr>
                <w:i/>
                <w:iCs/>
              </w:rPr>
              <w:t>‘</w:t>
            </w:r>
            <w:r w:rsidRPr="00174442" w:rsidR="00CC142A">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1A07FC3"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45524111"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F971239"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1A307DF" w14:textId="17BF5CC1">
            <w:pPr>
              <w:spacing w:before="20" w:after="20" w:line="0" w:lineRule="atLeast"/>
              <w:jc w:val="right"/>
            </w:pPr>
            <w:r w:rsidRPr="00174442">
              <w:t>-</w:t>
            </w:r>
            <w:r w:rsidRPr="00174442" w:rsidR="00CC142A">
              <w:t>1.0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671D6E5" w14:textId="235610B0">
            <w:pPr>
              <w:spacing w:before="20" w:after="20" w:line="0" w:lineRule="atLeast"/>
              <w:jc w:val="right"/>
            </w:pPr>
            <w:r w:rsidRPr="00174442">
              <w:t>-</w:t>
            </w:r>
            <w:r w:rsidRPr="00174442" w:rsidR="00CC142A">
              <w:t>3.7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84DE3B7" w14:textId="37CAE8BC">
            <w:pPr>
              <w:spacing w:before="20" w:after="20" w:line="0" w:lineRule="atLeast"/>
              <w:jc w:val="right"/>
            </w:pPr>
            <w:r w:rsidRPr="00174442">
              <w:t>-</w:t>
            </w:r>
            <w:r w:rsidRPr="00174442" w:rsidR="00CC142A">
              <w:t>4.2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F2592C2" w14:textId="7E4F41FE">
            <w:pPr>
              <w:spacing w:before="20" w:after="20" w:line="0" w:lineRule="atLeast"/>
              <w:jc w:val="right"/>
            </w:pPr>
            <w:r w:rsidRPr="00174442">
              <w:t>-</w:t>
            </w:r>
            <w:r w:rsidRPr="00174442" w:rsidR="00CC142A">
              <w:t>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F7C0DEB" w14:textId="41A3BB56">
            <w:pPr>
              <w:spacing w:before="20" w:after="20" w:line="0" w:lineRule="atLeast"/>
              <w:jc w:val="right"/>
            </w:pPr>
            <w:r w:rsidRPr="00174442">
              <w:t>-</w:t>
            </w:r>
            <w:r w:rsidRPr="00174442" w:rsidR="00CC142A">
              <w:t>14.7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52ECA83" w14:textId="4156BB11">
            <w:pPr>
              <w:spacing w:before="20" w:after="20" w:line="0" w:lineRule="atLeast"/>
              <w:jc w:val="right"/>
            </w:pPr>
            <w:r w:rsidRPr="00174442">
              <w:t>-</w:t>
            </w:r>
            <w:r w:rsidRPr="00174442" w:rsidR="00CC142A">
              <w:t>15.3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F1BCAC5" w14:textId="37535970">
            <w:pPr>
              <w:spacing w:before="20" w:after="20" w:line="0" w:lineRule="atLeast"/>
              <w:jc w:val="right"/>
            </w:pPr>
            <w:r w:rsidRPr="00174442">
              <w:t>-</w:t>
            </w:r>
            <w:r w:rsidRPr="00174442" w:rsidR="00CC142A">
              <w:t>14.1</w:t>
            </w:r>
          </w:p>
        </w:tc>
      </w:tr>
      <w:tr w:rsidRPr="00174442" w:rsidR="00425F28" w:rsidTr="009259C2" w14:paraId="0FEEB247"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2DC49F7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6B267C42"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3E79DC9F"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411A849"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1471E146" w14:textId="77777777">
            <w:pPr>
              <w:spacing w:before="20" w:after="20" w:line="0" w:lineRule="atLeast"/>
              <w:jc w:val="right"/>
            </w:pPr>
            <w:r w:rsidRPr="00174442">
              <w:t>5.1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FDBEB5B" w14:textId="139AE47F">
            <w:pPr>
              <w:spacing w:before="20" w:after="20" w:line="0" w:lineRule="atLeast"/>
              <w:jc w:val="right"/>
            </w:pPr>
            <w:r w:rsidRPr="00174442">
              <w:t>-</w:t>
            </w:r>
            <w:r w:rsidRPr="00174442" w:rsidR="00CC142A">
              <w:t>2.3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2E0F359" w14:textId="383CA890">
            <w:pPr>
              <w:spacing w:before="20" w:after="20" w:line="0" w:lineRule="atLeast"/>
              <w:jc w:val="right"/>
            </w:pPr>
            <w:r w:rsidRPr="00174442">
              <w:t>-</w:t>
            </w:r>
            <w:r w:rsidRPr="00174442" w:rsidR="00CC142A">
              <w:t>8.2</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AE48FBF" w14:textId="0A1B80A5">
            <w:pPr>
              <w:spacing w:before="20" w:after="20" w:line="0" w:lineRule="atLeast"/>
              <w:jc w:val="right"/>
            </w:pPr>
            <w:r w:rsidRPr="00174442">
              <w:t>-</w:t>
            </w:r>
            <w:r w:rsidRPr="00174442" w:rsidR="00CC142A">
              <w:t>9.3</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D6B7A3C" w14:textId="5C22F5BC">
            <w:pPr>
              <w:spacing w:before="20" w:after="20" w:line="0" w:lineRule="atLeast"/>
              <w:jc w:val="right"/>
            </w:pPr>
            <w:r w:rsidRPr="00174442">
              <w:t>-</w:t>
            </w:r>
            <w:r w:rsidRPr="00174442" w:rsidR="00CC142A">
              <w:t>8.9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F3D46B4" w14:textId="443A0530">
            <w:pPr>
              <w:spacing w:before="20" w:after="20" w:line="0" w:lineRule="atLeast"/>
              <w:jc w:val="right"/>
            </w:pPr>
            <w:r w:rsidRPr="00174442">
              <w:t>-</w:t>
            </w:r>
            <w:r w:rsidRPr="00174442" w:rsidR="00CC142A">
              <w:t>32.8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CCE71B5" w14:textId="00E5DEC1">
            <w:pPr>
              <w:spacing w:before="20" w:after="20" w:line="0" w:lineRule="atLeast"/>
              <w:jc w:val="right"/>
            </w:pPr>
            <w:r w:rsidRPr="00174442">
              <w:t>-</w:t>
            </w:r>
            <w:r w:rsidRPr="00174442" w:rsidR="00CC142A">
              <w:t>34.0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46ED1295" w14:textId="0D9F3D33">
            <w:pPr>
              <w:spacing w:before="20" w:after="20" w:line="0" w:lineRule="atLeast"/>
              <w:jc w:val="right"/>
            </w:pPr>
            <w:r w:rsidRPr="00174442">
              <w:t>-</w:t>
            </w:r>
            <w:r w:rsidRPr="00174442" w:rsidR="00CC142A">
              <w:t>31.3</w:t>
            </w:r>
          </w:p>
        </w:tc>
      </w:tr>
      <w:tr w:rsidRPr="00174442" w:rsidR="00425F28" w:rsidTr="009259C2" w14:paraId="678FE124"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533A009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7335A6E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6C50C40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17D581F"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70AA88C8" w14:textId="77777777">
            <w:pPr>
              <w:spacing w:before="20" w:after="20" w:line="0" w:lineRule="atLeast"/>
              <w:jc w:val="right"/>
            </w:pPr>
            <w:r w:rsidRPr="00174442">
              <w:t>8.4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94E53AC" w14:textId="30FB9204">
            <w:pPr>
              <w:spacing w:before="20" w:after="20" w:line="0" w:lineRule="atLeast"/>
              <w:jc w:val="right"/>
            </w:pPr>
            <w:r w:rsidRPr="00174442">
              <w:t>-</w:t>
            </w:r>
            <w:r w:rsidRPr="00174442" w:rsidR="00CC142A">
              <w:t>3.8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2CECC06E" w14:textId="3E1D632E">
            <w:pPr>
              <w:spacing w:before="20" w:after="20" w:line="0" w:lineRule="atLeast"/>
              <w:jc w:val="right"/>
            </w:pPr>
            <w:r w:rsidRPr="00174442">
              <w:t>-</w:t>
            </w:r>
            <w:r w:rsidRPr="00174442" w:rsidR="00CC142A">
              <w:t>13.6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19F18BA" w14:textId="0872B4FE">
            <w:pPr>
              <w:spacing w:before="20" w:after="20" w:line="0" w:lineRule="atLeast"/>
              <w:jc w:val="right"/>
            </w:pPr>
            <w:r w:rsidRPr="00174442">
              <w:t>-</w:t>
            </w:r>
            <w:r w:rsidRPr="00174442" w:rsidR="00CC142A">
              <w:t>15.4</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F84461A" w14:textId="339624D4">
            <w:pPr>
              <w:spacing w:before="20" w:after="20" w:line="0" w:lineRule="atLeast"/>
              <w:jc w:val="right"/>
            </w:pPr>
            <w:r w:rsidRPr="00174442">
              <w:t>-</w:t>
            </w:r>
            <w:r w:rsidRPr="00174442" w:rsidR="00CC142A">
              <w:t>14.6</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0822591" w14:textId="220FA778">
            <w:pPr>
              <w:spacing w:before="20" w:after="20" w:line="0" w:lineRule="atLeast"/>
              <w:jc w:val="right"/>
            </w:pPr>
            <w:r w:rsidRPr="00174442">
              <w:t>-</w:t>
            </w:r>
            <w:r w:rsidRPr="00174442" w:rsidR="00CC142A">
              <w:t>54.0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0BE80884" w14:textId="4D9860E3">
            <w:pPr>
              <w:spacing w:before="20" w:after="20" w:line="0" w:lineRule="atLeast"/>
              <w:jc w:val="right"/>
            </w:pPr>
            <w:r w:rsidRPr="00174442">
              <w:t>-</w:t>
            </w:r>
            <w:r w:rsidRPr="00174442" w:rsidR="00CC142A">
              <w:t>56.1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5F9B6573" w14:textId="69C9CA71">
            <w:pPr>
              <w:spacing w:before="20" w:after="20" w:line="0" w:lineRule="atLeast"/>
              <w:jc w:val="right"/>
            </w:pPr>
            <w:r w:rsidRPr="00174442">
              <w:t>-</w:t>
            </w:r>
            <w:r w:rsidRPr="00174442" w:rsidR="00CC142A">
              <w:t>51.6</w:t>
            </w:r>
          </w:p>
        </w:tc>
      </w:tr>
      <w:tr w:rsidRPr="00174442" w:rsidR="00425F28" w:rsidTr="009259C2" w14:paraId="16DFFDBF" w14:textId="77777777">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15BCFF4B"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CC142A" w:rsidP="00B275B0" w:rsidRDefault="00CC142A" w14:paraId="0E9A923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5AE87477" w14:textId="20671ACA">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22C8D851"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CC142A" w14:paraId="0E1F6229"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505845A" w14:textId="217B9068">
            <w:pPr>
              <w:spacing w:before="20" w:after="20" w:line="0" w:lineRule="atLeast"/>
              <w:jc w:val="right"/>
            </w:pPr>
            <w:r w:rsidRPr="00174442">
              <w:t>-</w:t>
            </w:r>
            <w:r w:rsidRPr="00174442" w:rsidR="00CC142A">
              <w:t>1.7</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FB35926" w14:textId="1C5FA40D">
            <w:pPr>
              <w:spacing w:before="20" w:after="20" w:line="0" w:lineRule="atLeast"/>
              <w:jc w:val="right"/>
            </w:pPr>
            <w:r w:rsidRPr="00174442">
              <w:t>-</w:t>
            </w:r>
            <w:r w:rsidRPr="00174442" w:rsidR="00CC142A">
              <w:t>6.0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3E6FC239" w14:textId="1C253807">
            <w:pPr>
              <w:spacing w:before="20" w:after="20" w:line="0" w:lineRule="atLeast"/>
              <w:jc w:val="right"/>
            </w:pPr>
            <w:r w:rsidRPr="00174442">
              <w:t>-</w:t>
            </w:r>
            <w:r w:rsidRPr="00174442" w:rsidR="00CC142A">
              <w:t>6.8</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07AE01E" w14:textId="5AE32BF3">
            <w:pPr>
              <w:spacing w:before="20" w:after="20" w:line="0" w:lineRule="atLeast"/>
              <w:jc w:val="right"/>
            </w:pPr>
            <w:r w:rsidRPr="00174442">
              <w:t>-</w:t>
            </w:r>
            <w:r w:rsidRPr="00174442" w:rsidR="00CC142A">
              <w:t>6.5</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64F4CFD0" w14:textId="5819E716">
            <w:pPr>
              <w:spacing w:before="20" w:after="20" w:line="0" w:lineRule="atLeast"/>
              <w:jc w:val="right"/>
            </w:pPr>
            <w:r w:rsidRPr="00174442">
              <w:t>-</w:t>
            </w:r>
            <w:r w:rsidRPr="00174442" w:rsidR="00CC142A">
              <w:t>24.0</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1ED55481" w14:textId="74C320B7">
            <w:pPr>
              <w:spacing w:before="20" w:after="20" w:line="0" w:lineRule="atLeast"/>
              <w:jc w:val="right"/>
            </w:pPr>
            <w:r w:rsidRPr="00174442">
              <w:t>-</w:t>
            </w:r>
            <w:r w:rsidRPr="00174442" w:rsidR="00CC142A">
              <w:t>24.9</w:t>
            </w:r>
          </w:p>
        </w:tc>
        <w:tc>
          <w:tcPr>
            <w:tcW w:w="0" w:type="dxa"/>
            <w:tcBorders>
              <w:top w:val="single" w:color="auto" w:sz="4" w:space="0"/>
              <w:left w:val="single" w:color="auto" w:sz="4" w:space="0"/>
              <w:bottom w:val="single" w:color="auto" w:sz="4" w:space="0"/>
              <w:right w:val="single" w:color="auto" w:sz="4" w:space="0"/>
            </w:tcBorders>
          </w:tcPr>
          <w:p w:rsidRPr="00174442" w:rsidR="00CC142A" w:rsidP="00B275B0" w:rsidRDefault="00B060B0" w14:paraId="79178897" w14:textId="7CCAF1A1">
            <w:pPr>
              <w:spacing w:before="20" w:after="20" w:line="0" w:lineRule="atLeast"/>
              <w:jc w:val="right"/>
            </w:pPr>
            <w:r w:rsidRPr="00174442">
              <w:t>-</w:t>
            </w:r>
            <w:r w:rsidRPr="00174442" w:rsidR="00CC142A">
              <w:t>22.9</w:t>
            </w:r>
          </w:p>
        </w:tc>
      </w:tr>
    </w:tbl>
    <w:p w:rsidRPr="00174442" w:rsidR="00CC142A" w:rsidP="00CC142A" w:rsidRDefault="00CC142A" w14:paraId="2A1649A7" w14:textId="77777777"/>
    <w:p w:rsidRPr="00174442" w:rsidR="001121DC" w:rsidP="00323916" w:rsidRDefault="001121DC" w14:paraId="166425C3" w14:textId="0E53152E">
      <w:pPr>
        <w:pStyle w:val="Appsub-heading"/>
        <w:numPr>
          <w:ilvl w:val="0"/>
          <w:numId w:val="78"/>
        </w:numPr>
      </w:pPr>
      <w:r w:rsidRPr="00174442">
        <w:t>Avoca Basin (basin number 408)</w:t>
      </w:r>
    </w:p>
    <w:p w:rsidRPr="00174442" w:rsidR="001121DC" w:rsidP="001121DC" w:rsidRDefault="001121DC" w14:paraId="1B095D51" w14:textId="7AC39733">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32</w:t>
      </w:r>
      <w:r w:rsidRPr="00174442">
        <w:fldChar w:fldCharType="end"/>
      </w:r>
      <w:r w:rsidRPr="00174442" w:rsidR="00740A90">
        <w:t>:</w:t>
      </w:r>
      <w:r w:rsidRPr="00174442">
        <w:t xml:space="preserve"> Projected climate change to apply to the post-1975 reference period for the Avoca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15D3CC5E"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B755A4" w:rsidR="001121DC" w:rsidP="00B755A4" w:rsidRDefault="001121DC" w14:paraId="514DBE19" w14:textId="202E10BE">
            <w:pPr>
              <w:pStyle w:val="TableHeadingCentre"/>
              <w:rPr>
                <w:b w:val="0"/>
              </w:rPr>
            </w:pPr>
          </w:p>
        </w:tc>
        <w:tc>
          <w:tcPr>
            <w:tcW w:w="2410" w:type="dxa"/>
            <w:tcBorders>
              <w:top w:val="single" w:color="auto" w:sz="4" w:space="0"/>
              <w:left w:val="single" w:color="auto" w:sz="4" w:space="0"/>
              <w:right w:val="single" w:color="auto" w:sz="4" w:space="0"/>
            </w:tcBorders>
          </w:tcPr>
          <w:p w:rsidRPr="00B755A4" w:rsidR="001121DC" w:rsidP="00B755A4" w:rsidRDefault="001121DC" w14:paraId="2E829E79" w14:textId="56268E4D">
            <w:pPr>
              <w:pStyle w:val="TableHeadingCentre"/>
              <w:rPr>
                <w:b w:val="0"/>
              </w:rPr>
            </w:pPr>
          </w:p>
        </w:tc>
        <w:tc>
          <w:tcPr>
            <w:tcW w:w="1276" w:type="dxa"/>
            <w:tcBorders>
              <w:top w:val="single" w:color="auto" w:sz="4" w:space="0"/>
              <w:left w:val="single" w:color="auto" w:sz="4" w:space="0"/>
              <w:right w:val="single" w:color="auto" w:sz="4" w:space="0"/>
            </w:tcBorders>
          </w:tcPr>
          <w:p w:rsidRPr="00B755A4" w:rsidR="001121DC" w:rsidP="00B755A4" w:rsidRDefault="001121DC" w14:paraId="6406562E" w14:textId="1F172657">
            <w:pPr>
              <w:pStyle w:val="TableHeadingCentre"/>
              <w:rPr>
                <w:b w:val="0"/>
              </w:rPr>
            </w:pPr>
          </w:p>
        </w:tc>
        <w:tc>
          <w:tcPr>
            <w:tcW w:w="992" w:type="dxa"/>
            <w:tcBorders>
              <w:top w:val="single" w:color="auto" w:sz="4" w:space="0"/>
              <w:left w:val="single" w:color="auto" w:sz="4" w:space="0"/>
              <w:right w:val="single" w:color="auto" w:sz="4" w:space="0"/>
            </w:tcBorders>
          </w:tcPr>
          <w:p w:rsidRPr="00B755A4" w:rsidR="001121DC" w:rsidP="00B755A4" w:rsidRDefault="001121DC" w14:paraId="622514D3" w14:textId="0B6AE671">
            <w:pPr>
              <w:pStyle w:val="TableHeadingCentre"/>
              <w:rPr>
                <w:b w:val="0"/>
              </w:rPr>
            </w:pPr>
          </w:p>
        </w:tc>
        <w:tc>
          <w:tcPr>
            <w:tcW w:w="992" w:type="dxa"/>
            <w:tcBorders>
              <w:top w:val="single" w:color="auto" w:sz="4" w:space="0"/>
              <w:left w:val="single" w:color="auto" w:sz="4" w:space="0"/>
              <w:right w:val="single" w:color="auto" w:sz="4" w:space="0"/>
            </w:tcBorders>
          </w:tcPr>
          <w:p w:rsidRPr="00B755A4" w:rsidR="001121DC" w:rsidP="00B755A4" w:rsidRDefault="001121DC" w14:paraId="439CD4FE" w14:textId="6C9AD85A">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B755A4" w:rsidR="001121DC" w:rsidP="00B755A4" w:rsidRDefault="001121DC" w14:paraId="72A3F527" w14:textId="77777777">
            <w:pPr>
              <w:pStyle w:val="TableHeadingCentre"/>
              <w:rPr>
                <w:b w:val="0"/>
              </w:rPr>
            </w:pPr>
            <w:r w:rsidRPr="00B755A4">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B755A4" w:rsidR="001121DC" w:rsidP="00B755A4" w:rsidRDefault="001121DC" w14:paraId="1700D40E" w14:textId="77777777">
            <w:pPr>
              <w:pStyle w:val="TableHeadingCentre"/>
              <w:rPr>
                <w:b w:val="0"/>
              </w:rPr>
            </w:pPr>
            <w:r w:rsidRPr="00B755A4">
              <w:t>Runoff (%)</w:t>
            </w:r>
          </w:p>
        </w:tc>
      </w:tr>
      <w:tr w:rsidRPr="00174442" w:rsidR="00E446B8" w:rsidTr="004443F4" w14:paraId="4555CAAB"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1121DC" w:rsidP="00B755A4" w:rsidRDefault="004443F4" w14:paraId="7953FD39" w14:textId="7F7C6048">
            <w:pPr>
              <w:pStyle w:val="TableHeadingCentre"/>
              <w:rPr>
                <w:b w:val="0"/>
              </w:rPr>
            </w:pPr>
            <w:r w:rsidRPr="00B755A4">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B755A4" w:rsidR="001121DC" w:rsidP="00B755A4" w:rsidRDefault="004443F4" w14:paraId="26267410" w14:textId="6186AF4D">
            <w:pPr>
              <w:pStyle w:val="TableHeadingCentre"/>
              <w:rPr>
                <w:b w:val="0"/>
              </w:rPr>
            </w:pPr>
            <w:r w:rsidRPr="00B755A4">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B755A4" w:rsidR="001121DC" w:rsidP="00B755A4" w:rsidRDefault="004443F4" w14:paraId="2C3F4322" w14:textId="070014A3">
            <w:pPr>
              <w:pStyle w:val="TableHeadingCentre"/>
              <w:rPr>
                <w:b w:val="0"/>
              </w:rPr>
            </w:pPr>
            <w:r w:rsidRPr="004443F4">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1121DC" w:rsidP="00B755A4" w:rsidRDefault="004443F4" w14:paraId="11FF4778" w14:textId="292467C4">
            <w:pPr>
              <w:pStyle w:val="TableHeadingCentre"/>
              <w:rPr>
                <w:b w:val="0"/>
              </w:rPr>
            </w:pPr>
            <w:r w:rsidRPr="00B755A4">
              <w:t xml:space="preserve">Annual </w:t>
            </w:r>
            <w:r w:rsidRPr="00174442">
              <w:t>temp</w:t>
            </w:r>
            <w:r w:rsidRPr="00B755A4">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B755A4" w:rsidR="001121DC" w:rsidP="00B755A4" w:rsidRDefault="004443F4" w14:paraId="09659173" w14:textId="74AD86AB">
            <w:pPr>
              <w:pStyle w:val="TableHeadingCentre"/>
              <w:rPr>
                <w:b w:val="0"/>
              </w:rPr>
            </w:pPr>
            <w:r w:rsidRPr="00B755A4">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1889ADDD" w14:textId="274B6F2E">
            <w:pPr>
              <w:pStyle w:val="TableHeadingCentre"/>
              <w:rPr>
                <w:b w:val="0"/>
              </w:rPr>
            </w:pPr>
            <w:r w:rsidRPr="00B755A4">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74DFBCE4" w14:textId="77777777">
            <w:pPr>
              <w:pStyle w:val="TableHeadingCentre"/>
              <w:rPr>
                <w:b w:val="0"/>
              </w:rPr>
            </w:pPr>
            <w:r w:rsidRPr="00B755A4">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465E6D37" w14:textId="53BE9D8E">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2F90B085" w14:textId="52AF20AF">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5CD0BA7A" w14:textId="77777777">
            <w:pPr>
              <w:pStyle w:val="TableHeadingCentre"/>
              <w:rPr>
                <w:b w:val="0"/>
              </w:rPr>
            </w:pPr>
            <w:r w:rsidRPr="00B755A4">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4E8EC432" w14:textId="2385BA15">
            <w:pPr>
              <w:pStyle w:val="TableHeadingCentre"/>
              <w:rPr>
                <w:b w:val="0"/>
              </w:rPr>
            </w:pPr>
            <w:r w:rsidRPr="00B755A4">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B755A4" w:rsidR="001121DC" w:rsidP="00B755A4" w:rsidRDefault="001121DC" w14:paraId="56097EE4" w14:textId="5C408FAB">
            <w:pPr>
              <w:pStyle w:val="TableHeadingCentre"/>
              <w:rPr>
                <w:b w:val="0"/>
              </w:rPr>
            </w:pPr>
            <w:r w:rsidRPr="00B755A4">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5A06054B"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74CD3CC" w14:textId="5D777245">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965EC23" w14:textId="08F2DCBC">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4620C8F1" w14:textId="79DA6EB7">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2C9914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D82950"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4B5C318"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C0A522D"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2FF55BF"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8897294"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FD6AB6"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F3A4E1"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50920A2"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35B8F9" w14:textId="77777777">
            <w:pPr>
              <w:spacing w:before="20" w:after="20" w:line="0" w:lineRule="atLeast"/>
              <w:jc w:val="right"/>
            </w:pPr>
            <w:r w:rsidRPr="00174442">
              <w:t>2.3</w:t>
            </w:r>
          </w:p>
        </w:tc>
      </w:tr>
      <w:tr w:rsidRPr="00174442" w:rsidR="0002554A" w:rsidTr="004443F4" w14:paraId="26B4D32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405EA1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1F3022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2A72F3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2CA6982"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3E599F"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50107D8"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96D691" w14:textId="77777777">
            <w:pPr>
              <w:spacing w:before="20" w:after="20" w:line="0" w:lineRule="atLeast"/>
              <w:jc w:val="right"/>
            </w:pPr>
            <w:r w:rsidRPr="00174442">
              <w:t>2.5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CB23E22"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D0686CE"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E6E4867"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7DC80C4"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44C7E0" w14:textId="77777777">
            <w:pPr>
              <w:spacing w:before="20" w:after="20" w:line="0" w:lineRule="atLeast"/>
              <w:jc w:val="right"/>
            </w:pPr>
            <w:r w:rsidRPr="00174442">
              <w:t>4.4</w:t>
            </w:r>
          </w:p>
        </w:tc>
      </w:tr>
      <w:tr w:rsidRPr="00174442" w:rsidR="0002554A" w:rsidTr="004443F4" w14:paraId="6D72F77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214BB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072E2D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275B0F3"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812061B"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68143FA"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819BCA5" w14:textId="77777777">
            <w:pPr>
              <w:spacing w:before="20" w:after="20" w:line="0" w:lineRule="atLeast"/>
              <w:jc w:val="right"/>
            </w:pPr>
            <w:r w:rsidRPr="00174442">
              <w:t>12.7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E66ABDB" w14:textId="77777777">
            <w:pPr>
              <w:spacing w:before="20" w:after="20" w:line="0" w:lineRule="atLeast"/>
              <w:jc w:val="right"/>
            </w:pPr>
            <w:r w:rsidRPr="00174442">
              <w:t>3.6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DBC6F4"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16C42AD"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146BDFD"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1F37644" w14:textId="77777777">
            <w:pPr>
              <w:spacing w:before="20" w:after="20" w:line="0" w:lineRule="atLeast"/>
              <w:jc w:val="right"/>
            </w:pPr>
            <w:r w:rsidRPr="00174442">
              <w:t>3.3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40CE326" w14:textId="77777777">
            <w:pPr>
              <w:spacing w:before="20" w:after="20" w:line="0" w:lineRule="atLeast"/>
              <w:jc w:val="right"/>
            </w:pPr>
            <w:r w:rsidRPr="00174442">
              <w:t>6.2</w:t>
            </w:r>
          </w:p>
        </w:tc>
      </w:tr>
      <w:tr w:rsidRPr="00174442" w:rsidR="0002554A" w:rsidTr="004443F4" w14:paraId="0EA6977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E8CF8E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134CFC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214628E" w14:textId="3DF07B5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315CA2F"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FA5CCB"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C6AAFF"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9AA48C"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A7534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93251B0"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A749BB1"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685851B"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50324D" w14:textId="77777777">
            <w:pPr>
              <w:spacing w:before="20" w:after="20" w:line="0" w:lineRule="atLeast"/>
              <w:jc w:val="right"/>
            </w:pPr>
            <w:r w:rsidRPr="00174442">
              <w:t>3.6</w:t>
            </w:r>
          </w:p>
        </w:tc>
      </w:tr>
      <w:tr w:rsidRPr="00174442" w:rsidR="00425F28" w:rsidTr="004F5326" w14:paraId="3DACF30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80E058E"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CF7D115" w14:textId="1D668F06">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0A1CEAD3" w14:textId="42ADADD6">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2694C1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C99B57F"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FD4B57B"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4322B2"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096FFE5" w14:textId="6885ED79">
            <w:pPr>
              <w:spacing w:before="20" w:after="20" w:line="0" w:lineRule="atLeast"/>
              <w:jc w:val="right"/>
            </w:pPr>
            <w:r w:rsidRPr="00174442">
              <w:t>-</w:t>
            </w:r>
            <w:r w:rsidRPr="00174442" w:rsidR="001121DC">
              <w:t>1.3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BE3F07F" w14:textId="74F42E45">
            <w:pPr>
              <w:spacing w:before="20" w:after="20" w:line="0" w:lineRule="atLeast"/>
              <w:jc w:val="right"/>
            </w:pPr>
            <w:r w:rsidRPr="00174442">
              <w:t>-</w:t>
            </w:r>
            <w:r w:rsidRPr="00174442" w:rsidR="001121DC">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28E1F2A" w14:textId="569FFBCF">
            <w:pPr>
              <w:spacing w:before="20" w:after="20" w:line="0" w:lineRule="atLeast"/>
              <w:jc w:val="right"/>
            </w:pPr>
            <w:r w:rsidRPr="00174442">
              <w:t>-</w:t>
            </w:r>
            <w:r w:rsidRPr="00174442" w:rsidR="001121DC">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14E5ECE" w14:textId="528C2005">
            <w:pPr>
              <w:spacing w:before="20" w:after="20" w:line="0" w:lineRule="atLeast"/>
              <w:jc w:val="right"/>
            </w:pPr>
            <w:r w:rsidRPr="00174442">
              <w:t>-</w:t>
            </w:r>
            <w:r w:rsidRPr="00174442" w:rsidR="001121DC">
              <w:t>7.3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697E8CA" w14:textId="64B54844">
            <w:pPr>
              <w:spacing w:before="20" w:after="20" w:line="0" w:lineRule="atLeast"/>
              <w:jc w:val="right"/>
            </w:pPr>
            <w:r w:rsidRPr="00174442">
              <w:t>-</w:t>
            </w:r>
            <w:r w:rsidRPr="00174442" w:rsidR="001121DC">
              <w:t>8.0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CCA7310" w14:textId="19A23A7D">
            <w:pPr>
              <w:spacing w:before="20" w:after="20" w:line="0" w:lineRule="atLeast"/>
              <w:jc w:val="right"/>
            </w:pPr>
            <w:r w:rsidRPr="00174442">
              <w:t>-</w:t>
            </w:r>
            <w:r w:rsidRPr="00174442" w:rsidR="001121DC">
              <w:t>5.7</w:t>
            </w:r>
          </w:p>
        </w:tc>
      </w:tr>
      <w:tr w:rsidRPr="00174442" w:rsidR="00425F28" w:rsidTr="004F5326" w14:paraId="686C012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EF3E83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E20B1A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74BBFB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007835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47481F"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8A6B616"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EA44841" w14:textId="7FAA8275">
            <w:pPr>
              <w:spacing w:before="20" w:after="20" w:line="0" w:lineRule="atLeast"/>
              <w:jc w:val="right"/>
            </w:pPr>
            <w:r w:rsidRPr="00174442">
              <w:t>-</w:t>
            </w:r>
            <w:r w:rsidRPr="00174442" w:rsidR="001121DC">
              <w:t>2.4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F74AC6B" w14:textId="4B5BB36C">
            <w:pPr>
              <w:spacing w:before="20" w:after="20" w:line="0" w:lineRule="atLeast"/>
              <w:jc w:val="right"/>
            </w:pPr>
            <w:r w:rsidRPr="00174442">
              <w:t>-</w:t>
            </w:r>
            <w:r w:rsidRPr="00174442" w:rsidR="001121DC">
              <w:t>3.6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A0777A9" w14:textId="17FF05E3">
            <w:pPr>
              <w:spacing w:before="20" w:after="20" w:line="0" w:lineRule="atLeast"/>
              <w:jc w:val="right"/>
            </w:pPr>
            <w:r w:rsidRPr="00174442">
              <w:t>-</w:t>
            </w:r>
            <w:r w:rsidRPr="00174442" w:rsidR="001121DC">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B8672BA" w14:textId="2D918C2A">
            <w:pPr>
              <w:spacing w:before="20" w:after="20" w:line="0" w:lineRule="atLeast"/>
              <w:jc w:val="right"/>
            </w:pPr>
            <w:r w:rsidRPr="00174442">
              <w:t>-</w:t>
            </w:r>
            <w:r w:rsidRPr="00174442" w:rsidR="001121DC">
              <w:t>14.3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FEC055E" w14:textId="43BAF1A9">
            <w:pPr>
              <w:spacing w:before="20" w:after="20" w:line="0" w:lineRule="atLeast"/>
              <w:jc w:val="right"/>
            </w:pPr>
            <w:r w:rsidRPr="00174442">
              <w:t>-</w:t>
            </w:r>
            <w:r w:rsidRPr="00174442" w:rsidR="001121DC">
              <w:t>15.6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C9698AC" w14:textId="75D5C864">
            <w:pPr>
              <w:spacing w:before="20" w:after="20" w:line="0" w:lineRule="atLeast"/>
              <w:jc w:val="right"/>
            </w:pPr>
            <w:r w:rsidRPr="00174442">
              <w:t>-</w:t>
            </w:r>
            <w:r w:rsidRPr="00174442" w:rsidR="001121DC">
              <w:t>11.0</w:t>
            </w:r>
          </w:p>
        </w:tc>
      </w:tr>
      <w:tr w:rsidRPr="00174442" w:rsidR="00425F28" w:rsidTr="004F5326" w14:paraId="6BE689D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275535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A0B1B7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7290BB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B3CF90"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92E9DDA"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C6AAC89"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369AC74" w14:textId="2575A907">
            <w:pPr>
              <w:spacing w:before="20" w:after="20" w:line="0" w:lineRule="atLeast"/>
              <w:jc w:val="right"/>
            </w:pPr>
            <w:r w:rsidRPr="00174442">
              <w:t>-</w:t>
            </w:r>
            <w:r w:rsidRPr="00174442" w:rsidR="001121DC">
              <w:t>3.4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809D02F" w14:textId="2DE23F65">
            <w:pPr>
              <w:spacing w:before="20" w:after="20" w:line="0" w:lineRule="atLeast"/>
              <w:jc w:val="right"/>
            </w:pPr>
            <w:r w:rsidRPr="00174442">
              <w:t>-</w:t>
            </w:r>
            <w:r w:rsidRPr="00174442" w:rsidR="001121DC">
              <w:t>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B84603B" w14:textId="5BA6D4F7">
            <w:pPr>
              <w:spacing w:before="20" w:after="20" w:line="0" w:lineRule="atLeast"/>
              <w:jc w:val="right"/>
            </w:pPr>
            <w:r w:rsidRPr="00174442">
              <w:t>-</w:t>
            </w:r>
            <w:r w:rsidRPr="00174442" w:rsidR="001121DC">
              <w:t>2.0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06CAA5F" w14:textId="2A44E851">
            <w:pPr>
              <w:spacing w:before="20" w:after="20" w:line="0" w:lineRule="atLeast"/>
              <w:jc w:val="right"/>
            </w:pPr>
            <w:r w:rsidRPr="00174442">
              <w:t>-</w:t>
            </w:r>
            <w:r w:rsidRPr="00174442" w:rsidR="001121DC">
              <w:t>20.1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3D0F0ED" w14:textId="30912413">
            <w:pPr>
              <w:spacing w:before="20" w:after="20" w:line="0" w:lineRule="atLeast"/>
              <w:jc w:val="right"/>
            </w:pPr>
            <w:r w:rsidRPr="00174442">
              <w:t>-</w:t>
            </w:r>
            <w:r w:rsidRPr="00174442" w:rsidR="001121DC">
              <w:t>22.0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1B79BF3" w14:textId="4B21ACAA">
            <w:pPr>
              <w:spacing w:before="20" w:after="20" w:line="0" w:lineRule="atLeast"/>
              <w:jc w:val="right"/>
            </w:pPr>
            <w:r w:rsidRPr="00174442">
              <w:t>-</w:t>
            </w:r>
            <w:r w:rsidRPr="00174442" w:rsidR="001121DC">
              <w:t>15.5</w:t>
            </w:r>
          </w:p>
        </w:tc>
      </w:tr>
      <w:tr w:rsidRPr="00174442" w:rsidR="00425F28" w:rsidTr="004F5326" w14:paraId="31A80FD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642479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7C1EB2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6671C9" w14:textId="04E533A6">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627FE37"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75067C9"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2AA61C2"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D754436" w14:textId="591DEC1A">
            <w:pPr>
              <w:spacing w:before="20" w:after="20" w:line="0" w:lineRule="atLeast"/>
              <w:jc w:val="right"/>
            </w:pPr>
            <w:r w:rsidRPr="00174442">
              <w:t>-</w:t>
            </w:r>
            <w:r w:rsidRPr="00174442" w:rsidR="001121DC">
              <w:t>2.0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6C6CBAB" w14:textId="6BF786BF">
            <w:pPr>
              <w:spacing w:before="20" w:after="20" w:line="0" w:lineRule="atLeast"/>
              <w:jc w:val="right"/>
            </w:pPr>
            <w:r w:rsidRPr="00174442">
              <w:t>-</w:t>
            </w:r>
            <w:r w:rsidRPr="00174442" w:rsidR="001121DC">
              <w:t>3.0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380494B" w14:textId="11F93D68">
            <w:pPr>
              <w:spacing w:before="20" w:after="20" w:line="0" w:lineRule="atLeast"/>
              <w:jc w:val="right"/>
            </w:pPr>
            <w:r w:rsidRPr="00174442">
              <w:t>-</w:t>
            </w:r>
            <w:r w:rsidRPr="00174442" w:rsidR="001121DC">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B88AAD8" w14:textId="21B5878A">
            <w:pPr>
              <w:spacing w:before="20" w:after="20" w:line="0" w:lineRule="atLeast"/>
              <w:jc w:val="right"/>
            </w:pPr>
            <w:r w:rsidRPr="00174442">
              <w:t>-</w:t>
            </w:r>
            <w:r w:rsidRPr="00174442" w:rsidR="001121DC">
              <w:t>11.8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50F1030" w14:textId="4C1D7AEB">
            <w:pPr>
              <w:spacing w:before="20" w:after="20" w:line="0" w:lineRule="atLeast"/>
              <w:jc w:val="right"/>
            </w:pPr>
            <w:r w:rsidRPr="00174442">
              <w:t>-</w:t>
            </w:r>
            <w:r w:rsidRPr="00174442" w:rsidR="001121DC">
              <w:t>12.9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DECD4AE" w14:textId="220175A5">
            <w:pPr>
              <w:spacing w:before="20" w:after="20" w:line="0" w:lineRule="atLeast"/>
              <w:jc w:val="right"/>
            </w:pPr>
            <w:r w:rsidRPr="00174442">
              <w:t>-</w:t>
            </w:r>
            <w:r w:rsidRPr="00174442" w:rsidR="001121DC">
              <w:t>9.1</w:t>
            </w:r>
          </w:p>
        </w:tc>
      </w:tr>
      <w:tr w:rsidRPr="00174442" w:rsidR="0002554A" w:rsidTr="004443F4" w14:paraId="222B809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774BC65"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46C29E2" w14:textId="2D0B007A">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748FAFF8" w14:textId="293645B3">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5EBA7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823A346"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A3B7193" w14:textId="77777777">
            <w:pPr>
              <w:spacing w:before="20" w:after="20" w:line="0" w:lineRule="atLeast"/>
              <w:jc w:val="right"/>
            </w:pPr>
            <w:r w:rsidRPr="00174442">
              <w:t>2.2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580D045" w14:textId="62AFFC8E">
            <w:pPr>
              <w:spacing w:before="20" w:after="20" w:line="0" w:lineRule="atLeast"/>
              <w:jc w:val="right"/>
            </w:pPr>
            <w:r w:rsidRPr="00174442">
              <w:t>-</w:t>
            </w:r>
            <w:r w:rsidRPr="00174442" w:rsidR="001121DC">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9C2C5EC" w14:textId="1478C0FC">
            <w:pPr>
              <w:spacing w:before="20" w:after="20" w:line="0" w:lineRule="atLeast"/>
              <w:jc w:val="right"/>
            </w:pPr>
            <w:r w:rsidRPr="00174442">
              <w:t>-</w:t>
            </w:r>
            <w:r w:rsidRPr="00174442" w:rsidR="001121DC">
              <w:t>4.0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02FED4A" w14:textId="77903E83">
            <w:pPr>
              <w:spacing w:before="20" w:after="20" w:line="0" w:lineRule="atLeast"/>
              <w:jc w:val="right"/>
            </w:pPr>
            <w:r w:rsidRPr="00174442">
              <w:t>-</w:t>
            </w:r>
            <w:r w:rsidRPr="00174442" w:rsidR="001121DC">
              <w:t>4.4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9AF01C8" w14:textId="73BB25EB">
            <w:pPr>
              <w:spacing w:before="20" w:after="20" w:line="0" w:lineRule="atLeast"/>
              <w:jc w:val="right"/>
            </w:pPr>
            <w:r w:rsidRPr="00174442">
              <w:t>-</w:t>
            </w:r>
            <w:r w:rsidRPr="00174442" w:rsidR="001121DC">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9E41D97" w14:textId="6DAA8BCC">
            <w:pPr>
              <w:spacing w:before="20" w:after="20" w:line="0" w:lineRule="atLeast"/>
              <w:jc w:val="right"/>
            </w:pPr>
            <w:r w:rsidRPr="00174442">
              <w:t>-</w:t>
            </w:r>
            <w:r w:rsidRPr="00174442" w:rsidR="001121DC">
              <w:t>16.0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F4FEBB7" w14:textId="42C212CF">
            <w:pPr>
              <w:spacing w:before="20" w:after="20" w:line="0" w:lineRule="atLeast"/>
              <w:jc w:val="right"/>
            </w:pPr>
            <w:r w:rsidRPr="00174442">
              <w:t>-</w:t>
            </w:r>
            <w:r w:rsidRPr="00174442" w:rsidR="001121DC">
              <w:t>16.9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812BEB9" w14:textId="2A587939">
            <w:pPr>
              <w:spacing w:before="20" w:after="20" w:line="0" w:lineRule="atLeast"/>
              <w:jc w:val="right"/>
            </w:pPr>
            <w:r w:rsidRPr="00174442">
              <w:t>-</w:t>
            </w:r>
            <w:r w:rsidRPr="00174442" w:rsidR="001121DC">
              <w:t>14.3</w:t>
            </w:r>
          </w:p>
        </w:tc>
      </w:tr>
      <w:tr w:rsidRPr="00174442" w:rsidR="0002554A" w:rsidTr="004443F4" w14:paraId="0E27061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9F21D3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856BAF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24E76D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730B312"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252AB81"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88A5844" w14:textId="1F2F5A5F">
            <w:pPr>
              <w:spacing w:before="20" w:after="20" w:line="0" w:lineRule="atLeast"/>
              <w:jc w:val="right"/>
            </w:pPr>
            <w:r w:rsidRPr="00174442">
              <w:t>-</w:t>
            </w:r>
            <w:r w:rsidRPr="00174442" w:rsidR="001121DC">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E6911D3" w14:textId="76AAC01B">
            <w:pPr>
              <w:spacing w:before="20" w:after="20" w:line="0" w:lineRule="atLeast"/>
              <w:jc w:val="right"/>
            </w:pPr>
            <w:r w:rsidRPr="00174442">
              <w:t>-</w:t>
            </w:r>
            <w:r w:rsidRPr="00174442" w:rsidR="001121DC">
              <w:t>7.7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FDDC5CA" w14:textId="0F98C499">
            <w:pPr>
              <w:spacing w:before="20" w:after="20" w:line="0" w:lineRule="atLeast"/>
              <w:jc w:val="right"/>
            </w:pPr>
            <w:r w:rsidRPr="00174442">
              <w:t>-</w:t>
            </w:r>
            <w:r w:rsidRPr="00174442" w:rsidR="001121DC">
              <w:t>8.5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9F98CDC" w14:textId="72BACD90">
            <w:pPr>
              <w:spacing w:before="20" w:after="20" w:line="0" w:lineRule="atLeast"/>
              <w:jc w:val="right"/>
            </w:pPr>
            <w:r w:rsidRPr="00174442">
              <w:t>-</w:t>
            </w:r>
            <w:r w:rsidRPr="00174442" w:rsidR="001121DC">
              <w:t>7.3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59D896C" w14:textId="036CFF0F">
            <w:pPr>
              <w:spacing w:before="20" w:after="20" w:line="0" w:lineRule="atLeast"/>
              <w:jc w:val="right"/>
            </w:pPr>
            <w:r w:rsidRPr="00174442">
              <w:t>-</w:t>
            </w:r>
            <w:r w:rsidRPr="00174442" w:rsidR="001121DC">
              <w:t>31.1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7ADC23C" w14:textId="07818BBD">
            <w:pPr>
              <w:spacing w:before="20" w:after="20" w:line="0" w:lineRule="atLeast"/>
              <w:jc w:val="right"/>
            </w:pPr>
            <w:r w:rsidRPr="00174442">
              <w:t>-</w:t>
            </w:r>
            <w:r w:rsidRPr="00174442" w:rsidR="001121DC">
              <w:t>32.9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0015502" w14:textId="0FDA885C">
            <w:pPr>
              <w:spacing w:before="20" w:after="20" w:line="0" w:lineRule="atLeast"/>
              <w:jc w:val="right"/>
            </w:pPr>
            <w:r w:rsidRPr="00174442">
              <w:t>-</w:t>
            </w:r>
            <w:r w:rsidRPr="00174442" w:rsidR="001121DC">
              <w:t>27.8</w:t>
            </w:r>
          </w:p>
        </w:tc>
      </w:tr>
      <w:tr w:rsidRPr="00174442" w:rsidR="0002554A" w:rsidTr="004443F4" w14:paraId="3097814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A2099F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FBE44E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66656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4BFFB3"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E9D381D" w14:textId="77777777">
            <w:pPr>
              <w:spacing w:before="20" w:after="20" w:line="0" w:lineRule="atLeast"/>
              <w:jc w:val="right"/>
            </w:pPr>
            <w:r w:rsidRPr="00174442">
              <w:t>5.9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07E9252" w14:textId="4DADFBD3">
            <w:pPr>
              <w:spacing w:before="20" w:after="20" w:line="0" w:lineRule="atLeast"/>
              <w:jc w:val="right"/>
            </w:pPr>
            <w:r w:rsidRPr="00174442">
              <w:t>-</w:t>
            </w:r>
            <w:r w:rsidRPr="00174442" w:rsidR="001121DC">
              <w:t>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2C008EA" w14:textId="26A2B5A8">
            <w:pPr>
              <w:spacing w:before="20" w:after="20" w:line="0" w:lineRule="atLeast"/>
              <w:jc w:val="right"/>
            </w:pPr>
            <w:r w:rsidRPr="00174442">
              <w:t>-</w:t>
            </w:r>
            <w:r w:rsidRPr="00174442" w:rsidR="001121DC">
              <w:t>10.8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C22CA89" w14:textId="4B1FA601">
            <w:pPr>
              <w:spacing w:before="20" w:after="20" w:line="0" w:lineRule="atLeast"/>
              <w:jc w:val="right"/>
            </w:pPr>
            <w:r w:rsidRPr="00174442">
              <w:t>-</w:t>
            </w:r>
            <w:r w:rsidRPr="00174442" w:rsidR="001121DC">
              <w:t>11.9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DC08EDC" w14:textId="18304224">
            <w:pPr>
              <w:spacing w:before="20" w:after="20" w:line="0" w:lineRule="atLeast"/>
              <w:jc w:val="right"/>
            </w:pPr>
            <w:r w:rsidRPr="00174442">
              <w:t>-</w:t>
            </w:r>
            <w:r w:rsidRPr="00174442" w:rsidR="001121DC">
              <w:t>10.3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F356463" w14:textId="0E662763">
            <w:pPr>
              <w:spacing w:before="20" w:after="20" w:line="0" w:lineRule="atLeast"/>
              <w:jc w:val="right"/>
            </w:pPr>
            <w:r w:rsidRPr="00174442">
              <w:t>-</w:t>
            </w:r>
            <w:r w:rsidRPr="00174442" w:rsidR="001121DC">
              <w:t>43.7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E591B55" w14:textId="0001BF4F">
            <w:pPr>
              <w:spacing w:before="20" w:after="20" w:line="0" w:lineRule="atLeast"/>
              <w:jc w:val="right"/>
            </w:pPr>
            <w:r w:rsidRPr="00174442">
              <w:t>-</w:t>
            </w:r>
            <w:r w:rsidRPr="00174442" w:rsidR="001121DC">
              <w:t>46.2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B7A5EE6" w14:textId="5E14F1F8">
            <w:pPr>
              <w:spacing w:before="20" w:after="20" w:line="0" w:lineRule="atLeast"/>
              <w:jc w:val="right"/>
            </w:pPr>
            <w:r w:rsidRPr="00174442">
              <w:t>-</w:t>
            </w:r>
            <w:r w:rsidRPr="00174442" w:rsidR="001121DC">
              <w:t>39.1</w:t>
            </w:r>
          </w:p>
        </w:tc>
      </w:tr>
      <w:tr w:rsidRPr="00174442" w:rsidR="0002554A" w:rsidTr="009259C2" w14:paraId="1411B138"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F479E4B"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99075B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601D356" w14:textId="110EDD8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F1577DD"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A4293C"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5CEB55D" w14:textId="0E8A8513">
            <w:pPr>
              <w:spacing w:before="20" w:after="20" w:line="0" w:lineRule="atLeast"/>
              <w:jc w:val="right"/>
            </w:pPr>
            <w:r w:rsidRPr="00174442">
              <w:t>-</w:t>
            </w:r>
            <w:r w:rsidRPr="00174442" w:rsidR="001121DC">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610B76F" w14:textId="731FDA87">
            <w:pPr>
              <w:spacing w:before="20" w:after="20" w:line="0" w:lineRule="atLeast"/>
              <w:jc w:val="right"/>
            </w:pPr>
            <w:r w:rsidRPr="00174442">
              <w:t>-</w:t>
            </w:r>
            <w:r w:rsidRPr="00174442" w:rsidR="001121DC">
              <w:t>6.4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A59E08A" w14:textId="280F68D4">
            <w:pPr>
              <w:spacing w:before="20" w:after="20" w:line="0" w:lineRule="atLeast"/>
              <w:jc w:val="right"/>
            </w:pPr>
            <w:r w:rsidRPr="00174442">
              <w:t>-</w:t>
            </w:r>
            <w:r w:rsidRPr="00174442" w:rsidR="001121DC">
              <w:t>7.0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507BEFD" w14:textId="72354330">
            <w:pPr>
              <w:spacing w:before="20" w:after="20" w:line="0" w:lineRule="atLeast"/>
              <w:jc w:val="right"/>
            </w:pPr>
            <w:r w:rsidRPr="00174442">
              <w:t>-</w:t>
            </w:r>
            <w:r w:rsidRPr="00174442" w:rsidR="001121DC">
              <w:t>6.0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536B3E0" w14:textId="005F6ECB">
            <w:pPr>
              <w:spacing w:before="20" w:after="20" w:line="0" w:lineRule="atLeast"/>
              <w:jc w:val="right"/>
            </w:pPr>
            <w:r w:rsidRPr="00174442">
              <w:t>-</w:t>
            </w:r>
            <w:r w:rsidRPr="00174442" w:rsidR="001121DC">
              <w:t>25.7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E9F422F" w14:textId="682A1A04">
            <w:pPr>
              <w:spacing w:before="20" w:after="20" w:line="0" w:lineRule="atLeast"/>
              <w:jc w:val="right"/>
            </w:pPr>
            <w:r w:rsidRPr="00174442">
              <w:t>-</w:t>
            </w:r>
            <w:r w:rsidRPr="00174442" w:rsidR="001121DC">
              <w:t>27.1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EBAEC8C" w14:textId="3234F51B">
            <w:pPr>
              <w:spacing w:before="20" w:after="20" w:line="0" w:lineRule="atLeast"/>
              <w:jc w:val="right"/>
            </w:pPr>
            <w:r w:rsidRPr="00174442">
              <w:t>-</w:t>
            </w:r>
            <w:r w:rsidRPr="00174442" w:rsidR="001121DC">
              <w:t>23.0</w:t>
            </w:r>
          </w:p>
        </w:tc>
      </w:tr>
      <w:tr w:rsidRPr="00174442" w:rsidR="00425F28" w:rsidTr="004F5326" w14:paraId="781D0694"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5C87CA7" w14:textId="3FDA76EF">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762B4D5" w14:textId="34ABD304">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20C048FD" w14:textId="463280CF">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BBCE44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88D835A"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7F5098F"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E7C8213" w14:textId="77777777">
            <w:pPr>
              <w:spacing w:before="20" w:after="20" w:line="0" w:lineRule="atLeast"/>
              <w:jc w:val="right"/>
            </w:pPr>
            <w:r w:rsidRPr="00174442">
              <w:t>4.6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996E58C"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F1131D"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76FEB3"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B15F796"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4C8182C"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B54325D" w14:textId="77777777">
            <w:pPr>
              <w:spacing w:before="20" w:after="20" w:line="0" w:lineRule="atLeast"/>
              <w:jc w:val="right"/>
            </w:pPr>
            <w:r w:rsidRPr="00174442">
              <w:t>2.2</w:t>
            </w:r>
          </w:p>
        </w:tc>
      </w:tr>
      <w:tr w:rsidRPr="00174442" w:rsidR="00425F28" w:rsidTr="004F5326" w14:paraId="047FF88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C92521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4639BE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6120E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537D693"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A2F6FAA"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8DB9152" w14:textId="77777777">
            <w:pPr>
              <w:spacing w:before="20" w:after="20" w:line="0" w:lineRule="atLeast"/>
              <w:jc w:val="right"/>
            </w:pPr>
            <w:r w:rsidRPr="00174442">
              <w:t>10.2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A62B1FC" w14:textId="77777777">
            <w:pPr>
              <w:spacing w:before="20" w:after="20" w:line="0" w:lineRule="atLeast"/>
              <w:jc w:val="right"/>
            </w:pPr>
            <w:r w:rsidRPr="00174442">
              <w:t>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52D70F"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110B02" w14:textId="77777777">
            <w:pPr>
              <w:spacing w:before="20" w:after="20" w:line="0" w:lineRule="atLeast"/>
              <w:jc w:val="right"/>
            </w:pPr>
            <w:r w:rsidRPr="00174442">
              <w:t>7.0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8DFF3CF"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2995338" w14:textId="77777777">
            <w:pPr>
              <w:spacing w:before="20" w:after="20" w:line="0" w:lineRule="atLeast"/>
              <w:jc w:val="right"/>
            </w:pPr>
            <w:r w:rsidRPr="00174442">
              <w:t>2.6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F1A7179" w14:textId="77777777">
            <w:pPr>
              <w:spacing w:before="20" w:after="20" w:line="0" w:lineRule="atLeast"/>
              <w:jc w:val="right"/>
            </w:pPr>
            <w:r w:rsidRPr="00174442">
              <w:t>5.0</w:t>
            </w:r>
          </w:p>
        </w:tc>
      </w:tr>
      <w:tr w:rsidRPr="00174442" w:rsidR="00425F28" w:rsidTr="004F5326" w14:paraId="57ECD71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C6E87D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75E4EC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800CB95"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18F023F"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656131C"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F280C69" w14:textId="77777777">
            <w:pPr>
              <w:spacing w:before="20" w:after="20" w:line="0" w:lineRule="atLeast"/>
              <w:jc w:val="right"/>
            </w:pPr>
            <w:r w:rsidRPr="00174442">
              <w:t>16.8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710013" w14:textId="77777777">
            <w:pPr>
              <w:spacing w:before="20" w:after="20" w:line="0" w:lineRule="atLeast"/>
              <w:jc w:val="right"/>
            </w:pPr>
            <w:r w:rsidRPr="00174442">
              <w:t>4.7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01C89E7"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E35B2E" w14:textId="77777777">
            <w:pPr>
              <w:spacing w:before="20" w:after="20" w:line="0" w:lineRule="atLeast"/>
              <w:jc w:val="right"/>
            </w:pPr>
            <w:r w:rsidRPr="00174442">
              <w:t>11.5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2DBBB7"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7874AAD" w14:textId="77777777">
            <w:pPr>
              <w:spacing w:before="20" w:after="20" w:line="0" w:lineRule="atLeast"/>
              <w:jc w:val="right"/>
            </w:pPr>
            <w:r w:rsidRPr="00174442">
              <w:t>4.4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C48979B" w14:textId="77777777">
            <w:pPr>
              <w:spacing w:before="20" w:after="20" w:line="0" w:lineRule="atLeast"/>
              <w:jc w:val="right"/>
            </w:pPr>
            <w:r w:rsidRPr="00174442">
              <w:t>8.2</w:t>
            </w:r>
          </w:p>
        </w:tc>
      </w:tr>
      <w:tr w:rsidRPr="00174442" w:rsidR="00425F28" w:rsidTr="004F5326" w14:paraId="4830716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4049FF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07A98C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A450641" w14:textId="56EC67D3">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50DC945"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EF5E38"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5FE5173" w14:textId="77777777">
            <w:pPr>
              <w:spacing w:before="20" w:after="20" w:line="0" w:lineRule="atLeast"/>
              <w:jc w:val="right"/>
            </w:pPr>
            <w:r w:rsidRPr="00174442">
              <w:t>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879114"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D5801C"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0A095D3"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A0AFD2"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85E1FB"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13B3A18" w14:textId="77777777">
            <w:pPr>
              <w:spacing w:before="20" w:after="20" w:line="0" w:lineRule="atLeast"/>
              <w:jc w:val="right"/>
            </w:pPr>
            <w:r w:rsidRPr="00174442">
              <w:t>3.6</w:t>
            </w:r>
          </w:p>
        </w:tc>
      </w:tr>
      <w:tr w:rsidRPr="00174442" w:rsidR="0002554A" w:rsidTr="004443F4" w14:paraId="71EF515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57A54BB"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1115024" w14:textId="399BFB8C">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503C567C" w14:textId="37208F07">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CEB1FB"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58EC957"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CF02AB"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DA641D2"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E37FE1D" w14:textId="4F2C592B">
            <w:pPr>
              <w:spacing w:before="20" w:after="20" w:line="0" w:lineRule="atLeast"/>
              <w:jc w:val="right"/>
            </w:pPr>
            <w:r w:rsidRPr="00174442">
              <w:t>-</w:t>
            </w:r>
            <w:r w:rsidRPr="00174442" w:rsidR="001121DC">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51C7CCB" w14:textId="7365B3CA">
            <w:pPr>
              <w:spacing w:before="20" w:after="20" w:line="0" w:lineRule="atLeast"/>
              <w:jc w:val="right"/>
            </w:pPr>
            <w:r w:rsidRPr="00174442">
              <w:t>-</w:t>
            </w:r>
            <w:r w:rsidRPr="00174442" w:rsidR="001121DC">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0EC64EB" w14:textId="1FAF3F2D">
            <w:pPr>
              <w:spacing w:before="20" w:after="20" w:line="0" w:lineRule="atLeast"/>
              <w:jc w:val="right"/>
            </w:pPr>
            <w:r w:rsidRPr="00174442">
              <w:t>-</w:t>
            </w:r>
            <w:r w:rsidRPr="00174442" w:rsidR="001121DC">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7E857CC" w14:textId="21175F51">
            <w:pPr>
              <w:spacing w:before="20" w:after="20" w:line="0" w:lineRule="atLeast"/>
              <w:jc w:val="right"/>
            </w:pPr>
            <w:r w:rsidRPr="00174442">
              <w:t>-</w:t>
            </w:r>
            <w:r w:rsidRPr="00174442" w:rsidR="001121DC">
              <w:t>7.2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77D1170" w14:textId="18B06239">
            <w:pPr>
              <w:spacing w:before="20" w:after="20" w:line="0" w:lineRule="atLeast"/>
              <w:jc w:val="right"/>
            </w:pPr>
            <w:r w:rsidRPr="00174442">
              <w:t>-</w:t>
            </w:r>
            <w:r w:rsidRPr="00174442" w:rsidR="001121DC">
              <w:t>7.9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412D7D8" w14:textId="41B4D63C">
            <w:pPr>
              <w:spacing w:before="20" w:after="20" w:line="0" w:lineRule="atLeast"/>
              <w:jc w:val="right"/>
            </w:pPr>
            <w:r w:rsidRPr="00174442">
              <w:t>-</w:t>
            </w:r>
            <w:r w:rsidRPr="00174442" w:rsidR="001121DC">
              <w:t>5.6</w:t>
            </w:r>
          </w:p>
        </w:tc>
      </w:tr>
      <w:tr w:rsidRPr="00174442" w:rsidR="0002554A" w:rsidTr="009259C2" w14:paraId="0A27AAC4"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51112BD"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B0887B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4C6EE0"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C463BC0"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D6F0D50"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85EAABA"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2C8745E" w14:textId="518B981C">
            <w:pPr>
              <w:spacing w:before="20" w:after="20" w:line="0" w:lineRule="atLeast"/>
              <w:jc w:val="right"/>
            </w:pPr>
            <w:r w:rsidRPr="00174442">
              <w:t>-</w:t>
            </w:r>
            <w:r w:rsidRPr="00174442" w:rsidR="001121DC">
              <w:t>2.7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F2508FA" w14:textId="73573B9E">
            <w:pPr>
              <w:spacing w:before="20" w:after="20" w:line="0" w:lineRule="atLeast"/>
              <w:jc w:val="right"/>
            </w:pPr>
            <w:r w:rsidRPr="00174442">
              <w:t>-</w:t>
            </w:r>
            <w:r w:rsidRPr="00174442" w:rsidR="001121DC">
              <w:t>4.0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AD61597" w14:textId="7497073E">
            <w:pPr>
              <w:spacing w:before="20" w:after="20" w:line="0" w:lineRule="atLeast"/>
              <w:jc w:val="right"/>
            </w:pPr>
            <w:r w:rsidRPr="00174442">
              <w:t>-</w:t>
            </w:r>
            <w:r w:rsidRPr="00174442" w:rsidR="001121DC">
              <w:t>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2073998" w14:textId="60FDD6A0">
            <w:pPr>
              <w:spacing w:before="20" w:after="20" w:line="0" w:lineRule="atLeast"/>
              <w:jc w:val="right"/>
            </w:pPr>
            <w:r w:rsidRPr="00174442">
              <w:t>-</w:t>
            </w:r>
            <w:r w:rsidRPr="00174442" w:rsidR="001121DC">
              <w:t>16.1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A3939E2" w14:textId="051F90C5">
            <w:pPr>
              <w:spacing w:before="20" w:after="20" w:line="0" w:lineRule="atLeast"/>
              <w:jc w:val="right"/>
            </w:pPr>
            <w:r w:rsidRPr="00174442">
              <w:t>-</w:t>
            </w:r>
            <w:r w:rsidRPr="00174442" w:rsidR="001121DC">
              <w:t>17.6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06E7FBF" w14:textId="27018479">
            <w:pPr>
              <w:spacing w:before="20" w:after="20" w:line="0" w:lineRule="atLeast"/>
              <w:jc w:val="right"/>
            </w:pPr>
            <w:r w:rsidRPr="00174442">
              <w:t>-</w:t>
            </w:r>
            <w:r w:rsidRPr="00174442" w:rsidR="001121DC">
              <w:t>12.4</w:t>
            </w:r>
          </w:p>
        </w:tc>
      </w:tr>
      <w:tr w:rsidRPr="00174442" w:rsidR="0002554A" w:rsidTr="009259C2" w14:paraId="4A5AD34A"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ECED5A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FE7473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6A3601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4A965A2"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1ACE2A0" w14:textId="77777777">
            <w:pPr>
              <w:spacing w:before="20" w:after="20" w:line="0" w:lineRule="atLeast"/>
              <w:jc w:val="right"/>
            </w:pPr>
            <w:r w:rsidRPr="00174442">
              <w:t>6.6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7EE7D3" w14:textId="77777777">
            <w:pPr>
              <w:spacing w:before="20" w:after="20" w:line="0" w:lineRule="atLeast"/>
              <w:jc w:val="right"/>
            </w:pPr>
            <w:r w:rsidRPr="00174442">
              <w:t>7.1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F903902" w14:textId="0043E490">
            <w:pPr>
              <w:spacing w:before="20" w:after="20" w:line="0" w:lineRule="atLeast"/>
              <w:jc w:val="right"/>
            </w:pPr>
            <w:r w:rsidRPr="00174442">
              <w:t>-</w:t>
            </w:r>
            <w:r w:rsidRPr="00174442" w:rsidR="001121DC">
              <w:t>4.5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AE7D3C5" w14:textId="47A40A2E">
            <w:pPr>
              <w:spacing w:before="20" w:after="20" w:line="0" w:lineRule="atLeast"/>
              <w:jc w:val="right"/>
            </w:pPr>
            <w:r w:rsidRPr="00174442">
              <w:t>-</w:t>
            </w:r>
            <w:r w:rsidRPr="00174442" w:rsidR="001121DC">
              <w:t>6.7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AB4344D" w14:textId="7B276472">
            <w:pPr>
              <w:spacing w:before="20" w:after="20" w:line="0" w:lineRule="atLeast"/>
              <w:jc w:val="right"/>
            </w:pPr>
            <w:r w:rsidRPr="00174442">
              <w:t>-</w:t>
            </w:r>
            <w:r w:rsidRPr="00174442" w:rsidR="001121DC">
              <w:t>2.6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E473647" w14:textId="31455A8F">
            <w:pPr>
              <w:spacing w:before="20" w:after="20" w:line="0" w:lineRule="atLeast"/>
              <w:jc w:val="right"/>
            </w:pPr>
            <w:r w:rsidRPr="00174442">
              <w:t>-</w:t>
            </w:r>
            <w:r w:rsidRPr="00174442" w:rsidR="001121DC">
              <w:t>26.5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CFA267F" w14:textId="4CAFDE37">
            <w:pPr>
              <w:spacing w:before="20" w:after="20" w:line="0" w:lineRule="atLeast"/>
              <w:jc w:val="right"/>
            </w:pPr>
            <w:r w:rsidRPr="00174442">
              <w:t>-</w:t>
            </w:r>
            <w:r w:rsidRPr="00174442" w:rsidR="001121DC">
              <w:t>29.1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3A3B4C5" w14:textId="11ECBBA6">
            <w:pPr>
              <w:spacing w:before="20" w:after="20" w:line="0" w:lineRule="atLeast"/>
              <w:jc w:val="right"/>
            </w:pPr>
            <w:r w:rsidRPr="00174442">
              <w:t>-</w:t>
            </w:r>
            <w:r w:rsidRPr="00174442" w:rsidR="001121DC">
              <w:t>20.5</w:t>
            </w:r>
          </w:p>
        </w:tc>
      </w:tr>
      <w:tr w:rsidRPr="00174442" w:rsidR="0002554A" w:rsidTr="009259C2" w14:paraId="4A1115F2"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968A30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E43725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86B79E" w14:textId="668F14C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3F08D5"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842A474"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FABBE25" w14:textId="77777777">
            <w:pPr>
              <w:spacing w:before="20" w:after="20" w:line="0" w:lineRule="atLeast"/>
              <w:jc w:val="right"/>
            </w:pPr>
            <w:r w:rsidRPr="00174442">
              <w:t>3.2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AAA80A2" w14:textId="6C8DA1ED">
            <w:pPr>
              <w:spacing w:before="20" w:after="20" w:line="0" w:lineRule="atLeast"/>
              <w:jc w:val="right"/>
            </w:pPr>
            <w:r w:rsidRPr="00174442">
              <w:t>-</w:t>
            </w:r>
            <w:r w:rsidRPr="00174442" w:rsidR="001121DC">
              <w:t>2.0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A15B5F8" w14:textId="1089EAD3">
            <w:pPr>
              <w:spacing w:before="20" w:after="20" w:line="0" w:lineRule="atLeast"/>
              <w:jc w:val="right"/>
            </w:pPr>
            <w:r w:rsidRPr="00174442">
              <w:t>-</w:t>
            </w:r>
            <w:r w:rsidRPr="00174442" w:rsidR="001121DC">
              <w:t>3.0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DF2D352" w14:textId="16025F85">
            <w:pPr>
              <w:spacing w:before="20" w:after="20" w:line="0" w:lineRule="atLeast"/>
              <w:jc w:val="right"/>
            </w:pPr>
            <w:r w:rsidRPr="00174442">
              <w:t>-</w:t>
            </w:r>
            <w:r w:rsidRPr="00174442" w:rsidR="001121DC">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7A1BDBD" w14:textId="74173400">
            <w:pPr>
              <w:spacing w:before="20" w:after="20" w:line="0" w:lineRule="atLeast"/>
              <w:jc w:val="right"/>
            </w:pPr>
            <w:r w:rsidRPr="00174442">
              <w:t>-</w:t>
            </w:r>
            <w:r w:rsidRPr="00174442" w:rsidR="001121DC">
              <w:t>11.8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2F8EA67" w14:textId="3932D72A">
            <w:pPr>
              <w:spacing w:before="20" w:after="20" w:line="0" w:lineRule="atLeast"/>
              <w:jc w:val="right"/>
            </w:pPr>
            <w:r w:rsidRPr="00174442">
              <w:t>-</w:t>
            </w:r>
            <w:r w:rsidRPr="00174442" w:rsidR="001121DC">
              <w:t>12.9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2455D17" w14:textId="6E754723">
            <w:pPr>
              <w:spacing w:before="20" w:after="20" w:line="0" w:lineRule="atLeast"/>
              <w:jc w:val="right"/>
            </w:pPr>
            <w:r w:rsidRPr="00174442">
              <w:t>-</w:t>
            </w:r>
            <w:r w:rsidRPr="00174442" w:rsidR="001121DC">
              <w:t>9.1</w:t>
            </w:r>
          </w:p>
        </w:tc>
      </w:tr>
      <w:tr w:rsidRPr="00174442" w:rsidR="00425F28" w:rsidTr="009259C2" w14:paraId="632E70D5"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C83AF8C"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2F23E0A" w14:textId="24370499">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1242D79C" w14:textId="78E3C04B">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9562436"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8B7E95B"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2803BAC" w14:textId="77777777">
            <w:pPr>
              <w:spacing w:before="20" w:after="20" w:line="0" w:lineRule="atLeast"/>
              <w:jc w:val="right"/>
            </w:pPr>
            <w:r w:rsidRPr="00174442">
              <w:t>2.1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C7E19BD" w14:textId="5186C6F1">
            <w:pPr>
              <w:spacing w:before="20" w:after="20" w:line="0" w:lineRule="atLeast"/>
              <w:jc w:val="right"/>
            </w:pPr>
            <w:r w:rsidRPr="00174442">
              <w:t>-</w:t>
            </w:r>
            <w:r w:rsidRPr="00174442" w:rsidR="001121DC">
              <w:t>0.9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CAE42FF" w14:textId="3A8AF919">
            <w:pPr>
              <w:spacing w:before="20" w:after="20" w:line="0" w:lineRule="atLeast"/>
              <w:jc w:val="right"/>
            </w:pPr>
            <w:r w:rsidRPr="00174442">
              <w:t>-</w:t>
            </w:r>
            <w:r w:rsidRPr="00174442" w:rsidR="001121DC">
              <w:t>3.9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44D1A96" w14:textId="0082FCFE">
            <w:pPr>
              <w:spacing w:before="20" w:after="20" w:line="0" w:lineRule="atLeast"/>
              <w:jc w:val="right"/>
            </w:pPr>
            <w:r w:rsidRPr="00174442">
              <w:t>-</w:t>
            </w:r>
            <w:r w:rsidRPr="00174442" w:rsidR="001121DC">
              <w:t>4.3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D01C030" w14:textId="3C3045A2">
            <w:pPr>
              <w:spacing w:before="20" w:after="20" w:line="0" w:lineRule="atLeast"/>
              <w:jc w:val="right"/>
            </w:pPr>
            <w:r w:rsidRPr="00174442">
              <w:t>-</w:t>
            </w:r>
            <w:r w:rsidRPr="00174442" w:rsidR="001121DC">
              <w:t>3.7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736C728" w14:textId="22EC3BE2">
            <w:pPr>
              <w:spacing w:before="20" w:after="20" w:line="0" w:lineRule="atLeast"/>
              <w:jc w:val="right"/>
            </w:pPr>
            <w:r w:rsidRPr="00174442">
              <w:t>-</w:t>
            </w:r>
            <w:r w:rsidRPr="00174442" w:rsidR="001121DC">
              <w:t>15.7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B831B94" w14:textId="5BC21ED9">
            <w:pPr>
              <w:spacing w:before="20" w:after="20" w:line="0" w:lineRule="atLeast"/>
              <w:jc w:val="right"/>
            </w:pPr>
            <w:r w:rsidRPr="00174442">
              <w:t>-</w:t>
            </w:r>
            <w:r w:rsidRPr="00174442" w:rsidR="001121DC">
              <w:t>16.7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FC5D2A1" w14:textId="41264B31">
            <w:pPr>
              <w:spacing w:before="20" w:after="20" w:line="0" w:lineRule="atLeast"/>
              <w:jc w:val="right"/>
            </w:pPr>
            <w:r w:rsidRPr="00174442">
              <w:t>-</w:t>
            </w:r>
            <w:r w:rsidRPr="00174442" w:rsidR="001121DC">
              <w:t>14.1</w:t>
            </w:r>
          </w:p>
        </w:tc>
      </w:tr>
      <w:tr w:rsidRPr="00174442" w:rsidR="00425F28" w:rsidTr="009259C2" w14:paraId="5801AB26"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7AB8F72"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BAAC9C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20AB393"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F97ECAA"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25EFC90" w14:textId="77777777">
            <w:pPr>
              <w:spacing w:before="20" w:after="20" w:line="0" w:lineRule="atLeast"/>
              <w:jc w:val="right"/>
            </w:pPr>
            <w:r w:rsidRPr="00174442">
              <w:t>4.8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10C131A" w14:textId="751F60E7">
            <w:pPr>
              <w:spacing w:before="20" w:after="20" w:line="0" w:lineRule="atLeast"/>
              <w:jc w:val="right"/>
            </w:pPr>
            <w:r w:rsidRPr="00174442">
              <w:t>-</w:t>
            </w:r>
            <w:r w:rsidRPr="00174442" w:rsidR="001121DC">
              <w:t>2.0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745B0C7" w14:textId="4FD57068">
            <w:pPr>
              <w:spacing w:before="20" w:after="20" w:line="0" w:lineRule="atLeast"/>
              <w:jc w:val="right"/>
            </w:pPr>
            <w:r w:rsidRPr="00174442">
              <w:t>-</w:t>
            </w:r>
            <w:r w:rsidRPr="00174442" w:rsidR="001121DC">
              <w:t>8.7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79B7E17" w14:textId="4A46349A">
            <w:pPr>
              <w:spacing w:before="20" w:after="20" w:line="0" w:lineRule="atLeast"/>
              <w:jc w:val="right"/>
            </w:pPr>
            <w:r w:rsidRPr="00174442">
              <w:t>-</w:t>
            </w:r>
            <w:r w:rsidRPr="00174442" w:rsidR="001121DC">
              <w:t>9.5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340E9E2" w14:textId="025CC43A">
            <w:pPr>
              <w:spacing w:before="20" w:after="20" w:line="0" w:lineRule="atLeast"/>
              <w:jc w:val="right"/>
            </w:pPr>
            <w:r w:rsidRPr="00174442">
              <w:t>-</w:t>
            </w:r>
            <w:r w:rsidRPr="00174442" w:rsidR="001121DC">
              <w:t>8.2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2C595F6A" w14:textId="3BE0951A">
            <w:pPr>
              <w:spacing w:before="20" w:after="20" w:line="0" w:lineRule="atLeast"/>
              <w:jc w:val="right"/>
            </w:pPr>
            <w:r w:rsidRPr="00174442">
              <w:t>-</w:t>
            </w:r>
            <w:r w:rsidRPr="00174442" w:rsidR="001121DC">
              <w:t>35.0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BAE36F4" w14:textId="31C4CA7C">
            <w:pPr>
              <w:spacing w:before="20" w:after="20" w:line="0" w:lineRule="atLeast"/>
              <w:jc w:val="right"/>
            </w:pPr>
            <w:r w:rsidRPr="00174442">
              <w:t>-</w:t>
            </w:r>
            <w:r w:rsidRPr="00174442" w:rsidR="001121DC">
              <w:t>37.1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57F197D" w14:textId="6598BED4">
            <w:pPr>
              <w:spacing w:before="20" w:after="20" w:line="0" w:lineRule="atLeast"/>
              <w:jc w:val="right"/>
            </w:pPr>
            <w:r w:rsidRPr="00174442">
              <w:t>-</w:t>
            </w:r>
            <w:r w:rsidRPr="00174442" w:rsidR="001121DC">
              <w:t>31.4</w:t>
            </w:r>
          </w:p>
        </w:tc>
      </w:tr>
      <w:tr w:rsidRPr="00174442" w:rsidR="00425F28" w:rsidTr="009259C2" w14:paraId="469AD6F1"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30FA95E"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AE16FD0"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58B514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BA2560"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C38B521" w14:textId="77777777">
            <w:pPr>
              <w:spacing w:before="20" w:after="20" w:line="0" w:lineRule="atLeast"/>
              <w:jc w:val="right"/>
            </w:pPr>
            <w:r w:rsidRPr="00174442">
              <w:t>7.9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689AA59" w14:textId="2FDDA54E">
            <w:pPr>
              <w:spacing w:before="20" w:after="20" w:line="0" w:lineRule="atLeast"/>
              <w:jc w:val="right"/>
            </w:pPr>
            <w:r w:rsidRPr="00174442">
              <w:t>-</w:t>
            </w:r>
            <w:r w:rsidRPr="00174442" w:rsidR="001121DC">
              <w:t>3.3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A58FFCE" w14:textId="651B7674">
            <w:pPr>
              <w:spacing w:before="20" w:after="20" w:line="0" w:lineRule="atLeast"/>
              <w:jc w:val="right"/>
            </w:pPr>
            <w:r w:rsidRPr="00174442">
              <w:t>-</w:t>
            </w:r>
            <w:r w:rsidRPr="00174442" w:rsidR="001121DC">
              <w:t>14.4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35A7C1E" w14:textId="699C272A">
            <w:pPr>
              <w:spacing w:before="20" w:after="20" w:line="0" w:lineRule="atLeast"/>
              <w:jc w:val="right"/>
            </w:pPr>
            <w:r w:rsidRPr="00174442">
              <w:t>-</w:t>
            </w:r>
            <w:r w:rsidRPr="00174442" w:rsidR="001121DC">
              <w:t>15.7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1587587" w14:textId="26976D19">
            <w:pPr>
              <w:spacing w:before="20" w:after="20" w:line="0" w:lineRule="atLeast"/>
              <w:jc w:val="right"/>
            </w:pPr>
            <w:r w:rsidRPr="00174442">
              <w:t>-</w:t>
            </w:r>
            <w:r w:rsidRPr="00174442" w:rsidR="001121DC">
              <w:t>13.6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9A15B5D" w14:textId="1A410EB5">
            <w:pPr>
              <w:spacing w:before="20" w:after="20" w:line="0" w:lineRule="atLeast"/>
              <w:jc w:val="right"/>
            </w:pPr>
            <w:r w:rsidRPr="00174442">
              <w:t>-</w:t>
            </w:r>
            <w:r w:rsidRPr="00174442" w:rsidR="001121DC">
              <w:t>57.8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7E3AD5C6" w14:textId="4CDDF930">
            <w:pPr>
              <w:spacing w:before="20" w:after="20" w:line="0" w:lineRule="atLeast"/>
              <w:jc w:val="right"/>
            </w:pPr>
            <w:r w:rsidRPr="00174442">
              <w:t>-</w:t>
            </w:r>
            <w:r w:rsidRPr="00174442" w:rsidR="001121DC">
              <w:t>61.1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228142D" w14:textId="7AAD928E">
            <w:pPr>
              <w:spacing w:before="20" w:after="20" w:line="0" w:lineRule="atLeast"/>
              <w:jc w:val="right"/>
            </w:pPr>
            <w:r w:rsidRPr="00174442">
              <w:t>-</w:t>
            </w:r>
            <w:r w:rsidRPr="00174442" w:rsidR="001121DC">
              <w:t>51.8</w:t>
            </w:r>
          </w:p>
        </w:tc>
      </w:tr>
      <w:tr w:rsidRPr="00174442" w:rsidR="00425F28" w:rsidTr="009259C2" w14:paraId="0FC8A3B3"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D34B82A"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A89EA3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EB1A59" w14:textId="5B0A8DFC">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5E7E0E"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116C1FF" w14:textId="77777777">
            <w:pPr>
              <w:spacing w:before="20" w:after="20" w:line="0" w:lineRule="atLeast"/>
              <w:jc w:val="right"/>
            </w:pPr>
            <w:r w:rsidRPr="00174442">
              <w:t>3.5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611CFE1F" w14:textId="72D89D17">
            <w:pPr>
              <w:spacing w:before="20" w:after="20" w:line="0" w:lineRule="atLeast"/>
              <w:jc w:val="right"/>
            </w:pPr>
            <w:r w:rsidRPr="00174442">
              <w:t>-</w:t>
            </w:r>
            <w:r w:rsidRPr="00174442" w:rsidR="001121DC">
              <w:t>1.4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04DC4BB" w14:textId="7B0F6646">
            <w:pPr>
              <w:spacing w:before="20" w:after="20" w:line="0" w:lineRule="atLeast"/>
              <w:jc w:val="right"/>
            </w:pPr>
            <w:r w:rsidRPr="00174442">
              <w:t>-</w:t>
            </w:r>
            <w:r w:rsidRPr="00174442" w:rsidR="001121DC">
              <w:t>6.4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3280F43B" w14:textId="18D3936D">
            <w:pPr>
              <w:spacing w:before="20" w:after="20" w:line="0" w:lineRule="atLeast"/>
              <w:jc w:val="right"/>
            </w:pPr>
            <w:r w:rsidRPr="00174442">
              <w:t>-</w:t>
            </w:r>
            <w:r w:rsidRPr="00174442" w:rsidR="001121DC">
              <w:t>7.0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18263B0D" w14:textId="07CB8A27">
            <w:pPr>
              <w:spacing w:before="20" w:after="20" w:line="0" w:lineRule="atLeast"/>
              <w:jc w:val="right"/>
            </w:pPr>
            <w:r w:rsidRPr="00174442">
              <w:t>-</w:t>
            </w:r>
            <w:r w:rsidRPr="00174442" w:rsidR="001121DC">
              <w:t>6.0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0DB41D5E" w14:textId="267FAD92">
            <w:pPr>
              <w:spacing w:before="20" w:after="20" w:line="0" w:lineRule="atLeast"/>
              <w:jc w:val="right"/>
            </w:pPr>
            <w:r w:rsidRPr="00174442">
              <w:t>-</w:t>
            </w:r>
            <w:r w:rsidRPr="00174442" w:rsidR="001121DC">
              <w:t>25.7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51D7691A" w14:textId="0B3284BF">
            <w:pPr>
              <w:spacing w:before="20" w:after="20" w:line="0" w:lineRule="atLeast"/>
              <w:jc w:val="right"/>
            </w:pPr>
            <w:r w:rsidRPr="00174442">
              <w:t>-</w:t>
            </w:r>
            <w:r w:rsidRPr="00174442" w:rsidR="001121DC">
              <w:t>27.1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B060B0" w14:paraId="4FE7EF00" w14:textId="2C1B4A89">
            <w:pPr>
              <w:spacing w:before="20" w:after="20" w:line="0" w:lineRule="atLeast"/>
              <w:jc w:val="right"/>
            </w:pPr>
            <w:r w:rsidRPr="00174442">
              <w:t>-</w:t>
            </w:r>
            <w:r w:rsidRPr="00174442" w:rsidR="001121DC">
              <w:t>23.0</w:t>
            </w:r>
          </w:p>
        </w:tc>
      </w:tr>
    </w:tbl>
    <w:p w:rsidRPr="00174442" w:rsidR="001121DC" w:rsidP="001121DC" w:rsidRDefault="001121DC" w14:paraId="1F3CD58F" w14:textId="77777777"/>
    <w:p w:rsidRPr="00174442" w:rsidR="001121DC" w:rsidP="00323916" w:rsidRDefault="001121DC" w14:paraId="62F75B0F" w14:textId="39E53F13">
      <w:pPr>
        <w:pStyle w:val="Appsub-heading"/>
        <w:numPr>
          <w:ilvl w:val="0"/>
          <w:numId w:val="78"/>
        </w:numPr>
      </w:pPr>
      <w:r w:rsidRPr="00174442">
        <w:t>Mallee Basin (basin number 414)</w:t>
      </w:r>
    </w:p>
    <w:p w:rsidRPr="00174442" w:rsidR="001121DC" w:rsidP="001121DC" w:rsidRDefault="001121DC" w14:paraId="466D485C" w14:textId="7429E4D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33</w:t>
      </w:r>
      <w:r w:rsidRPr="00174442">
        <w:fldChar w:fldCharType="end"/>
      </w:r>
      <w:r w:rsidRPr="00174442" w:rsidR="00740A90">
        <w:t>:</w:t>
      </w:r>
      <w:r w:rsidRPr="00174442">
        <w:t xml:space="preserve"> Projected climate change to apply to the post-1975 reference period for the Mallee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05BC9C4F"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6760CF" w:rsidR="001121DC" w:rsidP="006760CF" w:rsidRDefault="001121DC" w14:paraId="697DB933" w14:textId="674BC6FA">
            <w:pPr>
              <w:pStyle w:val="TableHeadingCentre"/>
              <w:rPr>
                <w:b w:val="0"/>
              </w:rPr>
            </w:pPr>
          </w:p>
        </w:tc>
        <w:tc>
          <w:tcPr>
            <w:tcW w:w="2410" w:type="dxa"/>
            <w:tcBorders>
              <w:top w:val="single" w:color="auto" w:sz="4" w:space="0"/>
              <w:left w:val="single" w:color="auto" w:sz="4" w:space="0"/>
              <w:right w:val="single" w:color="auto" w:sz="4" w:space="0"/>
            </w:tcBorders>
          </w:tcPr>
          <w:p w:rsidRPr="006760CF" w:rsidR="001121DC" w:rsidP="006760CF" w:rsidRDefault="001121DC" w14:paraId="1736DA2F" w14:textId="4AA2EC30">
            <w:pPr>
              <w:pStyle w:val="TableHeadingCentre"/>
              <w:rPr>
                <w:b w:val="0"/>
              </w:rPr>
            </w:pPr>
          </w:p>
        </w:tc>
        <w:tc>
          <w:tcPr>
            <w:tcW w:w="1276" w:type="dxa"/>
            <w:tcBorders>
              <w:top w:val="single" w:color="auto" w:sz="4" w:space="0"/>
              <w:left w:val="single" w:color="auto" w:sz="4" w:space="0"/>
              <w:right w:val="single" w:color="auto" w:sz="4" w:space="0"/>
            </w:tcBorders>
          </w:tcPr>
          <w:p w:rsidRPr="006760CF" w:rsidR="001121DC" w:rsidP="006760CF" w:rsidRDefault="001121DC" w14:paraId="2E5CEBD5" w14:textId="7FE33631">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3DD00B0B" w14:textId="36413D8E">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71447577" w14:textId="1EAEE2D8">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6760CF" w:rsidR="001121DC" w:rsidP="006760CF" w:rsidRDefault="001121DC" w14:paraId="6A5B5994" w14:textId="77777777">
            <w:pPr>
              <w:pStyle w:val="TableHeadingCentre"/>
              <w:rPr>
                <w:b w:val="0"/>
              </w:rPr>
            </w:pPr>
            <w:r w:rsidRPr="006760CF">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6760CF" w:rsidR="001121DC" w:rsidP="006760CF" w:rsidRDefault="001121DC" w14:paraId="4D886CA4" w14:textId="77777777">
            <w:pPr>
              <w:pStyle w:val="TableHeadingCentre"/>
              <w:rPr>
                <w:b w:val="0"/>
              </w:rPr>
            </w:pPr>
            <w:r w:rsidRPr="006760CF">
              <w:t>Runoff (%)</w:t>
            </w:r>
          </w:p>
        </w:tc>
      </w:tr>
      <w:tr w:rsidRPr="00174442" w:rsidR="00E446B8" w:rsidTr="004443F4" w14:paraId="1CA6A8FC"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2FC5362D" w14:textId="4F950255">
            <w:pPr>
              <w:pStyle w:val="TableHeadingCentre"/>
              <w:rPr>
                <w:b w:val="0"/>
              </w:rPr>
            </w:pPr>
            <w:r w:rsidRPr="006760CF">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3BBC2E05" w14:textId="22875823">
            <w:pPr>
              <w:pStyle w:val="TableHeadingCentre"/>
              <w:rPr>
                <w:b w:val="0"/>
              </w:rPr>
            </w:pPr>
            <w:r w:rsidRPr="006760CF">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3D3E4F35" w14:textId="3D4D07B6">
            <w:pPr>
              <w:pStyle w:val="TableHeadingCentre"/>
              <w:rPr>
                <w:b w:val="0"/>
              </w:rPr>
            </w:pPr>
            <w:r w:rsidRPr="006760CF">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1A71727B" w14:textId="4F2DB885">
            <w:pPr>
              <w:pStyle w:val="TableHeadingCentre"/>
              <w:rPr>
                <w:b w:val="0"/>
              </w:rPr>
            </w:pPr>
            <w:r w:rsidRPr="006760CF">
              <w:t xml:space="preserve">Annual </w:t>
            </w:r>
            <w:r w:rsidRPr="00174442">
              <w:t>temp</w:t>
            </w:r>
            <w:r w:rsidRPr="006760CF">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0D41A471" w14:textId="280C9345">
            <w:pPr>
              <w:pStyle w:val="TableHeadingCentre"/>
              <w:rPr>
                <w:b w:val="0"/>
              </w:rPr>
            </w:pPr>
            <w:r w:rsidRPr="006760CF">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2A4E28AB" w14:textId="537D5BC2">
            <w:pPr>
              <w:pStyle w:val="TableHeadingCentre"/>
              <w:rPr>
                <w:b w:val="0"/>
              </w:rPr>
            </w:pPr>
            <w:r w:rsidRPr="006760CF">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137AE2A5" w14:textId="77777777">
            <w:pPr>
              <w:pStyle w:val="TableHeadingCentre"/>
              <w:rPr>
                <w:b w:val="0"/>
              </w:rPr>
            </w:pPr>
            <w:r w:rsidRPr="006760CF">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6C558218" w14:textId="5FAD70BA">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276CCEBA" w14:textId="1BCA6B0F">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144380BA" w14:textId="77777777">
            <w:pPr>
              <w:pStyle w:val="TableHeadingCentre"/>
              <w:rPr>
                <w:b w:val="0"/>
              </w:rPr>
            </w:pPr>
            <w:r w:rsidRPr="006760CF">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7CAE1A29" w14:textId="3F79EFF9">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3E2E98BF" w14:textId="43F7EEE9">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4477E158"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0AD9DF8" w14:textId="02C2BDC4">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F920570" w14:textId="5D6FAA04">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7FE78B6D" w14:textId="0C701E8B">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0DCCA75"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4FE011"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053C5DD"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DA9962"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3B263C" w14:textId="77777777">
            <w:pPr>
              <w:spacing w:before="20" w:after="20" w:line="0" w:lineRule="atLeast"/>
              <w:jc w:val="right"/>
            </w:pPr>
            <w:r w:rsidRPr="00174442">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369946"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A2E539"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40B0E5" w14:textId="77777777">
            <w:pPr>
              <w:spacing w:before="20" w:after="20" w:line="0" w:lineRule="atLeast"/>
              <w:jc w:val="right"/>
            </w:pPr>
            <w:r w:rsidRPr="00174442">
              <w:t>4.3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ECF1E54" w14:textId="77777777">
            <w:pPr>
              <w:spacing w:before="20" w:after="20" w:line="0" w:lineRule="atLeast"/>
              <w:jc w:val="right"/>
            </w:pPr>
            <w:r w:rsidRPr="00174442">
              <w:t>3.1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CB4DE3" w14:textId="77777777">
            <w:pPr>
              <w:spacing w:before="20" w:after="20" w:line="0" w:lineRule="atLeast"/>
              <w:jc w:val="right"/>
            </w:pPr>
            <w:r w:rsidRPr="00174442">
              <w:t>6.0</w:t>
            </w:r>
          </w:p>
        </w:tc>
      </w:tr>
      <w:tr w:rsidRPr="00174442" w:rsidR="0002554A" w:rsidTr="004443F4" w14:paraId="2FB95F3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60CCBA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3EE9C7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F55B4C"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6BC32FA"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CFC556B"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65D758" w14:textId="77777777">
            <w:pPr>
              <w:spacing w:before="20" w:after="20" w:line="0" w:lineRule="atLeast"/>
              <w:jc w:val="right"/>
            </w:pPr>
            <w:r w:rsidRPr="00174442">
              <w:t>8.7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9030CE7" w14:textId="77777777">
            <w:pPr>
              <w:spacing w:before="20" w:after="20" w:line="0" w:lineRule="atLeast"/>
              <w:jc w:val="right"/>
            </w:pPr>
            <w:r w:rsidRPr="00174442">
              <w:t>3.6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12F421"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32C5348" w14:textId="77777777">
            <w:pPr>
              <w:spacing w:before="20" w:after="20" w:line="0" w:lineRule="atLeast"/>
              <w:jc w:val="right"/>
            </w:pPr>
            <w:r w:rsidRPr="00174442">
              <w:t>6.9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683BAF6" w14:textId="77777777">
            <w:pPr>
              <w:spacing w:before="20" w:after="20" w:line="0" w:lineRule="atLeast"/>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6A845FC" w14:textId="77777777">
            <w:pPr>
              <w:spacing w:before="20" w:after="20" w:line="0" w:lineRule="atLeast"/>
              <w:jc w:val="right"/>
            </w:pPr>
            <w:r w:rsidRPr="00174442">
              <w:t>6.0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091AD7D" w14:textId="77777777">
            <w:pPr>
              <w:spacing w:before="20" w:after="20" w:line="0" w:lineRule="atLeast"/>
              <w:jc w:val="right"/>
            </w:pPr>
            <w:r w:rsidRPr="00174442">
              <w:t>11.6</w:t>
            </w:r>
          </w:p>
        </w:tc>
      </w:tr>
      <w:tr w:rsidRPr="00174442" w:rsidR="0002554A" w:rsidTr="004443F4" w14:paraId="2281ADA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58598E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148391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AC36A1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5C9F7C7"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337E10"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277ED74" w14:textId="77777777">
            <w:pPr>
              <w:spacing w:before="20" w:after="20" w:line="0" w:lineRule="atLeast"/>
              <w:jc w:val="right"/>
            </w:pPr>
            <w:r w:rsidRPr="00174442">
              <w:t>12.2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DDD331C" w14:textId="77777777">
            <w:pPr>
              <w:spacing w:before="20" w:after="20" w:line="0" w:lineRule="atLeast"/>
              <w:jc w:val="right"/>
            </w:pPr>
            <w:r w:rsidRPr="00174442">
              <w:t>5.1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FEAD4F"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A4B9E85" w14:textId="77777777">
            <w:pPr>
              <w:spacing w:before="20" w:after="20" w:line="0" w:lineRule="atLeast"/>
              <w:jc w:val="right"/>
            </w:pPr>
            <w:r w:rsidRPr="00174442">
              <w:t>9.7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20D2097" w14:textId="77777777">
            <w:pPr>
              <w:spacing w:before="20" w:after="20" w:line="0" w:lineRule="atLeast"/>
              <w:jc w:val="right"/>
            </w:pPr>
            <w:r w:rsidRPr="00174442">
              <w:t>11.8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A83D9D" w14:textId="77777777">
            <w:pPr>
              <w:spacing w:before="20" w:after="20" w:line="0" w:lineRule="atLeast"/>
              <w:jc w:val="right"/>
            </w:pPr>
            <w:r w:rsidRPr="00174442">
              <w:t>8.5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D507412" w14:textId="77777777">
            <w:pPr>
              <w:spacing w:before="20" w:after="20" w:line="0" w:lineRule="atLeast"/>
              <w:jc w:val="right"/>
            </w:pPr>
            <w:r w:rsidRPr="00174442">
              <w:t>16.4</w:t>
            </w:r>
          </w:p>
        </w:tc>
      </w:tr>
      <w:tr w:rsidRPr="00174442" w:rsidR="0002554A" w:rsidTr="004443F4" w14:paraId="43839DD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3F0CF9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857C1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B92E32" w14:textId="10EB165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02E0B9B"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80122C"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460C29" w14:textId="77777777">
            <w:pPr>
              <w:spacing w:before="20" w:after="20" w:line="0" w:lineRule="atLeast"/>
              <w:jc w:val="right"/>
            </w:pPr>
            <w:r w:rsidRPr="00174442">
              <w:t>7.2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F4D4321" w14:textId="77777777">
            <w:pPr>
              <w:spacing w:before="20" w:after="20" w:line="0" w:lineRule="atLeast"/>
              <w:jc w:val="right"/>
            </w:pPr>
            <w:r w:rsidRPr="00174442">
              <w:t>3.0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21538B5"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32D4AEC"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BA03167" w14:textId="77777777">
            <w:pPr>
              <w:spacing w:before="20" w:after="20" w:line="0" w:lineRule="atLeast"/>
              <w:jc w:val="right"/>
            </w:pPr>
            <w:r w:rsidRPr="00174442">
              <w:t>6.9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940506" w14:textId="77777777">
            <w:pPr>
              <w:spacing w:before="20" w:after="20" w:line="0" w:lineRule="atLeast"/>
              <w:jc w:val="right"/>
            </w:pPr>
            <w:r w:rsidRPr="00174442">
              <w:t>5.0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919165" w14:textId="77777777">
            <w:pPr>
              <w:spacing w:before="20" w:after="20" w:line="0" w:lineRule="atLeast"/>
              <w:jc w:val="right"/>
            </w:pPr>
            <w:r w:rsidRPr="00174442">
              <w:t>9.6</w:t>
            </w:r>
          </w:p>
        </w:tc>
      </w:tr>
      <w:tr w:rsidRPr="00174442" w:rsidR="00425F28" w:rsidTr="004F5326" w14:paraId="1C944F00"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B4B2C41"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DED89B5" w14:textId="2CD449E2">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1CC8EBA1" w14:textId="7AB0B767">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304312A"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2DF0282"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6FFE6F"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380AD8F"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A8F1A7F" w14:textId="5C4F9A22">
            <w:pPr>
              <w:spacing w:before="20" w:after="20" w:line="0" w:lineRule="atLeast"/>
              <w:jc w:val="right"/>
            </w:pPr>
            <w:r w:rsidRPr="00174442">
              <w:t>-</w:t>
            </w:r>
            <w:r w:rsidRPr="00174442" w:rsidR="001121DC">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EF841EB" w14:textId="74D8F5DF">
            <w:pPr>
              <w:spacing w:before="20" w:after="20" w:line="0" w:lineRule="atLeast"/>
              <w:jc w:val="right"/>
            </w:pPr>
            <w:r w:rsidRPr="00174442">
              <w:t>-</w:t>
            </w:r>
            <w:r w:rsidRPr="00174442" w:rsidR="001121DC">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505AEAA" w14:textId="425D5EF4">
            <w:pPr>
              <w:spacing w:before="20" w:after="20" w:line="0" w:lineRule="atLeast"/>
              <w:jc w:val="right"/>
            </w:pPr>
            <w:r w:rsidRPr="00174442">
              <w:t>-</w:t>
            </w:r>
            <w:r w:rsidRPr="00174442" w:rsidR="001121DC">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60A5E83" w14:textId="131082B2">
            <w:pPr>
              <w:spacing w:before="20" w:after="20" w:line="0" w:lineRule="atLeast"/>
              <w:jc w:val="right"/>
            </w:pPr>
            <w:r w:rsidRPr="00174442">
              <w:t>-</w:t>
            </w:r>
            <w:r w:rsidRPr="00174442" w:rsidR="001121DC">
              <w:t>6.9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6D8AE9E" w14:textId="7B72A826">
            <w:pPr>
              <w:spacing w:before="20" w:after="20" w:line="0" w:lineRule="atLeast"/>
              <w:jc w:val="right"/>
            </w:pPr>
            <w:r w:rsidRPr="00174442">
              <w:t>-</w:t>
            </w:r>
            <w:r w:rsidRPr="00174442" w:rsidR="001121DC">
              <w:t>9.3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1AFB3E0" w14:textId="78A9B090">
            <w:pPr>
              <w:spacing w:before="20" w:after="20" w:line="0" w:lineRule="atLeast"/>
              <w:jc w:val="right"/>
            </w:pPr>
            <w:r w:rsidRPr="00174442">
              <w:t>-</w:t>
            </w:r>
            <w:r w:rsidRPr="00174442" w:rsidR="001121DC">
              <w:t>4.4</w:t>
            </w:r>
          </w:p>
        </w:tc>
      </w:tr>
      <w:tr w:rsidRPr="00174442" w:rsidR="00425F28" w:rsidTr="004F5326" w14:paraId="6243D45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0A7767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3776C7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882F61"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E8E52A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5067C0C"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4D1953D"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757222F" w14:textId="20E780C5">
            <w:pPr>
              <w:spacing w:before="20" w:after="20" w:line="0" w:lineRule="atLeast"/>
              <w:jc w:val="right"/>
            </w:pPr>
            <w:r w:rsidRPr="00174442">
              <w:t>-</w:t>
            </w:r>
            <w:r w:rsidRPr="00174442" w:rsidR="001121DC">
              <w:t>2.4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4C73F23" w14:textId="6C43D42A">
            <w:pPr>
              <w:spacing w:before="20" w:after="20" w:line="0" w:lineRule="atLeast"/>
              <w:jc w:val="right"/>
            </w:pPr>
            <w:r w:rsidRPr="00174442">
              <w:t>-</w:t>
            </w:r>
            <w:r w:rsidRPr="00174442" w:rsidR="001121DC">
              <w:t>4.0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ACE084B" w14:textId="012F3DDB">
            <w:pPr>
              <w:spacing w:before="20" w:after="20" w:line="0" w:lineRule="atLeast"/>
              <w:jc w:val="right"/>
            </w:pPr>
            <w:r w:rsidRPr="00174442">
              <w:t>-</w:t>
            </w:r>
            <w:r w:rsidRPr="00174442" w:rsidR="001121DC">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D20F246" w14:textId="0C64B1EF">
            <w:pPr>
              <w:spacing w:before="20" w:after="20" w:line="0" w:lineRule="atLeast"/>
              <w:jc w:val="right"/>
            </w:pPr>
            <w:r w:rsidRPr="00174442">
              <w:t>-</w:t>
            </w:r>
            <w:r w:rsidRPr="00174442" w:rsidR="001121DC">
              <w:t>13.4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FB36C8" w14:textId="0E0ADA39">
            <w:pPr>
              <w:spacing w:before="20" w:after="20" w:line="0" w:lineRule="atLeast"/>
              <w:jc w:val="right"/>
            </w:pPr>
            <w:r w:rsidRPr="00174442">
              <w:t>-</w:t>
            </w:r>
            <w:r w:rsidRPr="00174442" w:rsidR="001121DC">
              <w:t>18.1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77157D8" w14:textId="516264C1">
            <w:pPr>
              <w:spacing w:before="20" w:after="20" w:line="0" w:lineRule="atLeast"/>
              <w:jc w:val="right"/>
            </w:pPr>
            <w:r w:rsidRPr="00174442">
              <w:t>-</w:t>
            </w:r>
            <w:r w:rsidRPr="00174442" w:rsidR="001121DC">
              <w:t>8.6</w:t>
            </w:r>
          </w:p>
        </w:tc>
      </w:tr>
      <w:tr w:rsidRPr="00174442" w:rsidR="00425F28" w:rsidTr="004F5326" w14:paraId="75AD954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F368D8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AE1935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DF76F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9E4625B" w14:textId="77777777">
            <w:pPr>
              <w:spacing w:before="20" w:after="20" w:line="0" w:lineRule="atLeast"/>
              <w:jc w:val="right"/>
            </w:pPr>
            <w:r w:rsidRPr="00174442">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9E41D5" w14:textId="77777777">
            <w:pPr>
              <w:spacing w:before="20" w:after="20" w:line="0" w:lineRule="atLeast"/>
              <w:jc w:val="right"/>
            </w:pPr>
            <w:r w:rsidRPr="00174442">
              <w:t>4.8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7505D1F"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11158CF" w14:textId="46C03078">
            <w:pPr>
              <w:spacing w:before="20" w:after="20" w:line="0" w:lineRule="atLeast"/>
              <w:jc w:val="right"/>
            </w:pPr>
            <w:r w:rsidRPr="00174442">
              <w:t>-</w:t>
            </w:r>
            <w:r w:rsidRPr="00174442" w:rsidR="001121DC">
              <w:t>3.3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188E247" w14:textId="56104069">
            <w:pPr>
              <w:spacing w:before="20" w:after="20" w:line="0" w:lineRule="atLeast"/>
              <w:jc w:val="right"/>
            </w:pPr>
            <w:r w:rsidRPr="00174442">
              <w:t>-</w:t>
            </w:r>
            <w:r w:rsidRPr="00174442" w:rsidR="001121DC">
              <w:t>5.6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B5D98E9" w14:textId="4883EDA9">
            <w:pPr>
              <w:spacing w:before="20" w:after="20" w:line="0" w:lineRule="atLeast"/>
              <w:jc w:val="right"/>
            </w:pPr>
            <w:r w:rsidRPr="00174442">
              <w:t>-</w:t>
            </w:r>
            <w:r w:rsidRPr="00174442" w:rsidR="001121DC">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0BFD154" w14:textId="08414D5B">
            <w:pPr>
              <w:spacing w:before="20" w:after="20" w:line="0" w:lineRule="atLeast"/>
              <w:jc w:val="right"/>
            </w:pPr>
            <w:r w:rsidRPr="00174442">
              <w:t>-</w:t>
            </w:r>
            <w:r w:rsidRPr="00174442" w:rsidR="001121DC">
              <w:t>18.9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9CE3D35" w14:textId="4C41512F">
            <w:pPr>
              <w:spacing w:before="20" w:after="20" w:line="0" w:lineRule="atLeast"/>
              <w:jc w:val="right"/>
            </w:pPr>
            <w:r w:rsidRPr="00174442">
              <w:t>-</w:t>
            </w:r>
            <w:r w:rsidRPr="00174442" w:rsidR="001121DC">
              <w:t>25.5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80F1535" w14:textId="00D4499A">
            <w:pPr>
              <w:spacing w:before="20" w:after="20" w:line="0" w:lineRule="atLeast"/>
              <w:jc w:val="right"/>
            </w:pPr>
            <w:r w:rsidRPr="00174442">
              <w:t>-</w:t>
            </w:r>
            <w:r w:rsidRPr="00174442" w:rsidR="001121DC">
              <w:t>12.0</w:t>
            </w:r>
          </w:p>
        </w:tc>
      </w:tr>
      <w:tr w:rsidRPr="00174442" w:rsidR="00425F28" w:rsidTr="004F5326" w14:paraId="54EDE33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F459F5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CFE838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08B15A" w14:textId="756971B2">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788A554"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03B8D56"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7AA05F8"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0B3B9E2" w14:textId="1C10B5BE">
            <w:pPr>
              <w:spacing w:before="20" w:after="20" w:line="0" w:lineRule="atLeast"/>
              <w:jc w:val="right"/>
            </w:pPr>
            <w:r w:rsidRPr="00174442">
              <w:t>-</w:t>
            </w:r>
            <w:r w:rsidRPr="00174442" w:rsidR="001121DC">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9EEF52F" w14:textId="4818EA34">
            <w:pPr>
              <w:spacing w:before="20" w:after="20" w:line="0" w:lineRule="atLeast"/>
              <w:jc w:val="right"/>
            </w:pPr>
            <w:r w:rsidRPr="00174442">
              <w:t>-</w:t>
            </w:r>
            <w:r w:rsidRPr="00174442" w:rsidR="001121DC">
              <w:t>3.3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F40DD13" w14:textId="7EDD9EDC">
            <w:pPr>
              <w:spacing w:before="20" w:after="20" w:line="0" w:lineRule="atLeast"/>
              <w:jc w:val="right"/>
            </w:pPr>
            <w:r w:rsidRPr="00174442">
              <w:t>-</w:t>
            </w:r>
            <w:r w:rsidRPr="00174442" w:rsidR="001121DC">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66DE2F1" w14:textId="17245330">
            <w:pPr>
              <w:spacing w:before="20" w:after="20" w:line="0" w:lineRule="atLeast"/>
              <w:jc w:val="right"/>
            </w:pPr>
            <w:r w:rsidRPr="00174442">
              <w:t>-</w:t>
            </w:r>
            <w:r w:rsidRPr="00174442" w:rsidR="001121DC">
              <w:t>11.1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0A80481" w14:textId="67981640">
            <w:pPr>
              <w:spacing w:before="20" w:after="20" w:line="0" w:lineRule="atLeast"/>
              <w:jc w:val="right"/>
            </w:pPr>
            <w:r w:rsidRPr="00174442">
              <w:t>-</w:t>
            </w:r>
            <w:r w:rsidRPr="00174442" w:rsidR="001121DC">
              <w:t>15.0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8C1913F" w14:textId="509A8FD5">
            <w:pPr>
              <w:spacing w:before="20" w:after="20" w:line="0" w:lineRule="atLeast"/>
              <w:jc w:val="right"/>
            </w:pPr>
            <w:r w:rsidRPr="00174442">
              <w:t>-</w:t>
            </w:r>
            <w:r w:rsidRPr="00174442" w:rsidR="001121DC">
              <w:t>7.1</w:t>
            </w:r>
          </w:p>
        </w:tc>
      </w:tr>
      <w:tr w:rsidRPr="00174442" w:rsidR="0002554A" w:rsidTr="004443F4" w14:paraId="60DB0CA8"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531CFAD"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2F909E0" w14:textId="548CBE83">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46FC8AAD" w14:textId="34534004">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60E07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8F47D5"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FC3AF16" w14:textId="77777777">
            <w:pPr>
              <w:spacing w:before="20" w:after="20" w:line="0" w:lineRule="atLeast"/>
              <w:jc w:val="right"/>
            </w:pPr>
            <w:r w:rsidRPr="00174442">
              <w:t>2.1</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120D0BD" w14:textId="780AE5B9">
            <w:pPr>
              <w:spacing w:before="20" w:after="20" w:line="0" w:lineRule="atLeast"/>
              <w:jc w:val="right"/>
            </w:pPr>
            <w:r w:rsidRPr="00174442">
              <w:t>-</w:t>
            </w:r>
            <w:r w:rsidRPr="00174442" w:rsidR="001121DC">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2F48BF2" w14:textId="551BE769">
            <w:pPr>
              <w:spacing w:before="20" w:after="20" w:line="0" w:lineRule="atLeast"/>
              <w:jc w:val="right"/>
            </w:pPr>
            <w:r w:rsidRPr="00174442">
              <w:t>-</w:t>
            </w:r>
            <w:r w:rsidRPr="00174442" w:rsidR="001121DC">
              <w:t>4.6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AA99FF9" w14:textId="2A899511">
            <w:pPr>
              <w:spacing w:before="20" w:after="20" w:line="0" w:lineRule="atLeast"/>
              <w:jc w:val="right"/>
            </w:pPr>
            <w:r w:rsidRPr="00174442">
              <w:t>-</w:t>
            </w:r>
            <w:r w:rsidRPr="00174442" w:rsidR="001121DC">
              <w:t>4.9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86B043A" w14:textId="7B28728E">
            <w:pPr>
              <w:spacing w:before="20" w:after="20" w:line="0" w:lineRule="atLeast"/>
              <w:jc w:val="right"/>
            </w:pPr>
            <w:r w:rsidRPr="00174442">
              <w:t>-</w:t>
            </w:r>
            <w:r w:rsidRPr="00174442" w:rsidR="001121DC">
              <w:t>3.9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C8DE6B6" w14:textId="59BFB96E">
            <w:pPr>
              <w:spacing w:before="20" w:after="20" w:line="0" w:lineRule="atLeast"/>
              <w:jc w:val="right"/>
            </w:pPr>
            <w:r w:rsidRPr="00174442">
              <w:t>-</w:t>
            </w:r>
            <w:r w:rsidRPr="00174442" w:rsidR="001121DC">
              <w:t>17.9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AD88C17" w14:textId="2B3996F1">
            <w:pPr>
              <w:spacing w:before="20" w:after="20" w:line="0" w:lineRule="atLeast"/>
              <w:jc w:val="right"/>
            </w:pPr>
            <w:r w:rsidRPr="00174442">
              <w:t>-</w:t>
            </w:r>
            <w:r w:rsidRPr="00174442" w:rsidR="001121DC">
              <w:t>21.0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0831C22" w14:textId="5B605731">
            <w:pPr>
              <w:spacing w:before="20" w:after="20" w:line="0" w:lineRule="atLeast"/>
              <w:jc w:val="right"/>
            </w:pPr>
            <w:r w:rsidRPr="00174442">
              <w:t>-</w:t>
            </w:r>
            <w:r w:rsidRPr="00174442" w:rsidR="001121DC">
              <w:t>14.0</w:t>
            </w:r>
          </w:p>
        </w:tc>
      </w:tr>
      <w:tr w:rsidRPr="00174442" w:rsidR="0002554A" w:rsidTr="004443F4" w14:paraId="5D5090B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E816DB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65BA3E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ACCB1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F8CF5B"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37BC43"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43E26E3" w14:textId="19FDE31F">
            <w:pPr>
              <w:spacing w:before="20" w:after="20" w:line="0" w:lineRule="atLeast"/>
              <w:jc w:val="right"/>
            </w:pPr>
            <w:r w:rsidRPr="00174442">
              <w:t>-</w:t>
            </w:r>
            <w:r w:rsidRPr="00174442" w:rsidR="001121DC">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F66B66B" w14:textId="3BFEDA74">
            <w:pPr>
              <w:spacing w:before="20" w:after="20" w:line="0" w:lineRule="atLeast"/>
              <w:jc w:val="right"/>
            </w:pPr>
            <w:r w:rsidRPr="00174442">
              <w:t>-</w:t>
            </w:r>
            <w:r w:rsidRPr="00174442" w:rsidR="001121DC">
              <w:t>8.9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2710C8C" w14:textId="3B0F64D7">
            <w:pPr>
              <w:spacing w:before="20" w:after="20" w:line="0" w:lineRule="atLeast"/>
              <w:jc w:val="right"/>
            </w:pPr>
            <w:r w:rsidRPr="00174442">
              <w:t>-</w:t>
            </w:r>
            <w:r w:rsidRPr="00174442" w:rsidR="001121DC">
              <w:t>9.6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5FB435C" w14:textId="589C57A2">
            <w:pPr>
              <w:spacing w:before="20" w:after="20" w:line="0" w:lineRule="atLeast"/>
              <w:jc w:val="right"/>
            </w:pPr>
            <w:r w:rsidRPr="00174442">
              <w:t>-</w:t>
            </w:r>
            <w:r w:rsidRPr="00174442" w:rsidR="001121DC">
              <w:t>7.6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53D480" w14:textId="00DABF4B">
            <w:pPr>
              <w:spacing w:before="20" w:after="20" w:line="0" w:lineRule="atLeast"/>
              <w:jc w:val="right"/>
            </w:pPr>
            <w:r w:rsidRPr="00174442">
              <w:t>-</w:t>
            </w:r>
            <w:r w:rsidRPr="00174442" w:rsidR="001121DC">
              <w:t>34.8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20BEF31" w14:textId="62E940C3">
            <w:pPr>
              <w:spacing w:before="20" w:after="20" w:line="0" w:lineRule="atLeast"/>
              <w:jc w:val="right"/>
            </w:pPr>
            <w:r w:rsidRPr="00174442">
              <w:t>-</w:t>
            </w:r>
            <w:r w:rsidRPr="00174442" w:rsidR="001121DC">
              <w:t>40.9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EE40997" w14:textId="2966729A">
            <w:pPr>
              <w:spacing w:before="20" w:after="20" w:line="0" w:lineRule="atLeast"/>
              <w:jc w:val="right"/>
            </w:pPr>
            <w:r w:rsidRPr="00174442">
              <w:t>-</w:t>
            </w:r>
            <w:r w:rsidRPr="00174442" w:rsidR="001121DC">
              <w:t>27.3</w:t>
            </w:r>
          </w:p>
        </w:tc>
      </w:tr>
      <w:tr w:rsidRPr="00174442" w:rsidR="0002554A" w:rsidTr="004443F4" w14:paraId="1903EBF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6CC926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11A203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2519B19"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FB7B067" w14:textId="77777777">
            <w:pPr>
              <w:spacing w:before="20" w:after="20" w:line="0" w:lineRule="atLeast"/>
              <w:jc w:val="right"/>
            </w:pPr>
            <w:r w:rsidRPr="00174442">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F71A3E"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6B67731" w14:textId="5A474341">
            <w:pPr>
              <w:spacing w:before="20" w:after="20" w:line="0" w:lineRule="atLeast"/>
              <w:jc w:val="right"/>
            </w:pPr>
            <w:r w:rsidRPr="00174442">
              <w:t>-</w:t>
            </w:r>
            <w:r w:rsidRPr="00174442" w:rsidR="001121DC">
              <w:t>2.9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1077543" w14:textId="7AEBEF20">
            <w:pPr>
              <w:spacing w:before="20" w:after="20" w:line="0" w:lineRule="atLeast"/>
              <w:jc w:val="right"/>
            </w:pPr>
            <w:r w:rsidRPr="00174442">
              <w:t>-</w:t>
            </w:r>
            <w:r w:rsidRPr="00174442" w:rsidR="001121DC">
              <w:t>12.4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62A3261" w14:textId="484188A6">
            <w:pPr>
              <w:spacing w:before="20" w:after="20" w:line="0" w:lineRule="atLeast"/>
              <w:jc w:val="right"/>
            </w:pPr>
            <w:r w:rsidRPr="00174442">
              <w:t>-</w:t>
            </w:r>
            <w:r w:rsidRPr="00174442" w:rsidR="001121DC">
              <w:t>13.4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BDB7F11" w14:textId="1524230C">
            <w:pPr>
              <w:spacing w:before="20" w:after="20" w:line="0" w:lineRule="atLeast"/>
              <w:jc w:val="right"/>
            </w:pPr>
            <w:r w:rsidRPr="00174442">
              <w:t>-</w:t>
            </w:r>
            <w:r w:rsidRPr="00174442" w:rsidR="001121DC">
              <w:t>10.7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EA68D9F" w14:textId="26613590">
            <w:pPr>
              <w:spacing w:before="20" w:after="20" w:line="0" w:lineRule="atLeast"/>
              <w:jc w:val="right"/>
            </w:pPr>
            <w:r w:rsidRPr="00174442">
              <w:t>-</w:t>
            </w:r>
            <w:r w:rsidRPr="00174442" w:rsidR="001121DC">
              <w:t>48.9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693F849" w14:textId="7A50A39C">
            <w:pPr>
              <w:spacing w:before="20" w:after="20" w:line="0" w:lineRule="atLeast"/>
              <w:jc w:val="right"/>
            </w:pPr>
            <w:r w:rsidRPr="00174442">
              <w:t>-</w:t>
            </w:r>
            <w:r w:rsidRPr="00174442" w:rsidR="001121DC">
              <w:t>57.5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5A8D518" w14:textId="02A190C3">
            <w:pPr>
              <w:spacing w:before="20" w:after="20" w:line="0" w:lineRule="atLeast"/>
              <w:jc w:val="right"/>
            </w:pPr>
            <w:r w:rsidRPr="00174442">
              <w:t>-</w:t>
            </w:r>
            <w:r w:rsidRPr="00174442" w:rsidR="001121DC">
              <w:t>38.3</w:t>
            </w:r>
          </w:p>
        </w:tc>
      </w:tr>
      <w:tr w:rsidRPr="00174442" w:rsidR="0002554A" w:rsidTr="009259C2" w14:paraId="492D5C67"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680FC76"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D621382"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693377F" w14:textId="5735B7B0">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8C4D1BD"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1AF07E5"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2CE9390" w14:textId="77D3E023">
            <w:pPr>
              <w:spacing w:before="20" w:after="20" w:line="0" w:lineRule="atLeast"/>
              <w:jc w:val="right"/>
            </w:pPr>
            <w:r w:rsidRPr="00174442">
              <w:t>-</w:t>
            </w:r>
            <w:r w:rsidRPr="00174442" w:rsidR="001121DC">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9FFDE11" w14:textId="164A86B5">
            <w:pPr>
              <w:spacing w:before="20" w:after="20" w:line="0" w:lineRule="atLeast"/>
              <w:jc w:val="right"/>
            </w:pPr>
            <w:r w:rsidRPr="00174442">
              <w:t>-</w:t>
            </w:r>
            <w:r w:rsidRPr="00174442" w:rsidR="001121DC">
              <w:t>7.3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7F71B73" w14:textId="441E9CF4">
            <w:pPr>
              <w:spacing w:before="20" w:after="20" w:line="0" w:lineRule="atLeast"/>
              <w:jc w:val="right"/>
            </w:pPr>
            <w:r w:rsidRPr="00174442">
              <w:t>-</w:t>
            </w:r>
            <w:r w:rsidRPr="00174442" w:rsidR="001121DC">
              <w:t>7.9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DE4EC7B" w14:textId="65781641">
            <w:pPr>
              <w:spacing w:before="20" w:after="20" w:line="0" w:lineRule="atLeast"/>
              <w:jc w:val="right"/>
            </w:pPr>
            <w:r w:rsidRPr="00174442">
              <w:t>-</w:t>
            </w:r>
            <w:r w:rsidRPr="00174442" w:rsidR="001121DC">
              <w:t>6.3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251257F" w14:textId="4AFA9EBE">
            <w:pPr>
              <w:spacing w:before="20" w:after="20" w:line="0" w:lineRule="atLeast"/>
              <w:jc w:val="right"/>
            </w:pPr>
            <w:r w:rsidRPr="00174442">
              <w:t>-</w:t>
            </w:r>
            <w:r w:rsidRPr="00174442" w:rsidR="001121DC">
              <w:t>28.7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E182185" w14:textId="0BA8C4C8">
            <w:pPr>
              <w:spacing w:before="20" w:after="20" w:line="0" w:lineRule="atLeast"/>
              <w:jc w:val="right"/>
            </w:pPr>
            <w:r w:rsidRPr="00174442">
              <w:t>-</w:t>
            </w:r>
            <w:r w:rsidRPr="00174442" w:rsidR="001121DC">
              <w:t>33.8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ECAE7D9" w14:textId="6491D364">
            <w:pPr>
              <w:spacing w:before="20" w:after="20" w:line="0" w:lineRule="atLeast"/>
              <w:jc w:val="right"/>
            </w:pPr>
            <w:r w:rsidRPr="00174442">
              <w:t>-</w:t>
            </w:r>
            <w:r w:rsidRPr="00174442" w:rsidR="001121DC">
              <w:t>22.5</w:t>
            </w:r>
          </w:p>
        </w:tc>
      </w:tr>
      <w:tr w:rsidRPr="00174442" w:rsidR="00425F28" w:rsidTr="004F5326" w14:paraId="5817C335"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C3EBCE6" w14:textId="259552E7">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DE1A975" w14:textId="4967A002">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152EC88B" w14:textId="77D14950">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D04A92"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7C9A738"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E20E390" w14:textId="77777777">
            <w:pPr>
              <w:spacing w:before="20" w:after="20" w:line="0" w:lineRule="atLeast"/>
              <w:jc w:val="right"/>
            </w:pPr>
            <w:r w:rsidRPr="00174442">
              <w:t>1.4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C6EB71"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43500D"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162E242"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98EC827" w14:textId="77777777">
            <w:pPr>
              <w:spacing w:before="20" w:after="20" w:line="0" w:lineRule="atLeast"/>
              <w:jc w:val="right"/>
            </w:pPr>
            <w:r w:rsidRPr="00174442">
              <w:t>3.5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A179A1" w14:textId="77777777">
            <w:pPr>
              <w:spacing w:before="20" w:after="20" w:line="0" w:lineRule="atLeast"/>
              <w:jc w:val="right"/>
            </w:pPr>
            <w:r w:rsidRPr="00174442">
              <w:t>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C3D9D3" w14:textId="77777777">
            <w:pPr>
              <w:spacing w:before="20" w:after="20" w:line="0" w:lineRule="atLeast"/>
              <w:jc w:val="right"/>
            </w:pPr>
            <w:r w:rsidRPr="00174442">
              <w:t>3.1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A88404D" w14:textId="77777777">
            <w:pPr>
              <w:spacing w:before="20" w:after="20" w:line="0" w:lineRule="atLeast"/>
              <w:jc w:val="right"/>
            </w:pPr>
            <w:r w:rsidRPr="00174442">
              <w:t>5.9</w:t>
            </w:r>
          </w:p>
        </w:tc>
      </w:tr>
      <w:tr w:rsidRPr="00174442" w:rsidR="00425F28" w:rsidTr="004F5326" w14:paraId="2B2F235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2A89E33"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9C9CB1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D820768"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062DB86"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B8C8D1A" w14:textId="77777777">
            <w:pPr>
              <w:spacing w:before="20" w:after="20" w:line="0" w:lineRule="atLeast"/>
              <w:jc w:val="right"/>
            </w:pPr>
            <w:r w:rsidRPr="00174442">
              <w:t>3.2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0E0E16" w14:textId="77777777">
            <w:pPr>
              <w:spacing w:before="20" w:after="20" w:line="0" w:lineRule="atLeast"/>
              <w:jc w:val="right"/>
            </w:pPr>
            <w:r w:rsidRPr="00174442">
              <w:t>9.8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83F54B5" w14:textId="77777777">
            <w:pPr>
              <w:spacing w:before="20" w:after="20" w:line="0" w:lineRule="atLeast"/>
              <w:jc w:val="right"/>
            </w:pPr>
            <w:r w:rsidRPr="00174442">
              <w:t>4.1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0A1811D" w14:textId="77777777">
            <w:pPr>
              <w:spacing w:before="20" w:after="20" w:line="0" w:lineRule="atLeast"/>
              <w:jc w:val="right"/>
            </w:pPr>
            <w:r w:rsidRPr="00174442">
              <w:t>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EE31BD0" w14:textId="77777777">
            <w:pPr>
              <w:spacing w:before="20" w:after="20" w:line="0" w:lineRule="atLeast"/>
              <w:jc w:val="right"/>
            </w:pPr>
            <w:r w:rsidRPr="00174442">
              <w:t>7.8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AED214" w14:textId="77777777">
            <w:pPr>
              <w:spacing w:before="20" w:after="20" w:line="0" w:lineRule="atLeast"/>
              <w:jc w:val="right"/>
            </w:pPr>
            <w:r w:rsidRPr="00174442">
              <w:t>9.4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2BE291A" w14:textId="77777777">
            <w:pPr>
              <w:spacing w:before="20" w:after="20" w:line="0" w:lineRule="atLeast"/>
              <w:jc w:val="right"/>
            </w:pPr>
            <w:r w:rsidRPr="00174442">
              <w:t>6.8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43B8A22" w14:textId="77777777">
            <w:pPr>
              <w:spacing w:before="20" w:after="20" w:line="0" w:lineRule="atLeast"/>
              <w:jc w:val="right"/>
            </w:pPr>
            <w:r w:rsidRPr="00174442">
              <w:t>13.1</w:t>
            </w:r>
          </w:p>
        </w:tc>
      </w:tr>
      <w:tr w:rsidRPr="00174442" w:rsidR="00425F28" w:rsidTr="004F5326" w14:paraId="6197582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A6B136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8D5022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EBF9B6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B9C271"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C6544FD" w14:textId="77777777">
            <w:pPr>
              <w:spacing w:before="20" w:after="20" w:line="0" w:lineRule="atLeast"/>
              <w:jc w:val="right"/>
            </w:pPr>
            <w:r w:rsidRPr="00174442">
              <w:t>5.3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1472E2" w14:textId="77777777">
            <w:pPr>
              <w:spacing w:before="20" w:after="20" w:line="0" w:lineRule="atLeast"/>
              <w:jc w:val="right"/>
            </w:pPr>
            <w:r w:rsidRPr="00174442">
              <w:t>16.1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F87FAD3" w14:textId="77777777">
            <w:pPr>
              <w:spacing w:before="20" w:after="20" w:line="0" w:lineRule="atLeast"/>
              <w:jc w:val="right"/>
            </w:pPr>
            <w:r w:rsidRPr="00174442">
              <w:t>6.7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EAE6FBB"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501352C" w14:textId="77777777">
            <w:pPr>
              <w:spacing w:before="20" w:after="20" w:line="0" w:lineRule="atLeast"/>
              <w:jc w:val="right"/>
            </w:pPr>
            <w:r w:rsidRPr="00174442">
              <w:t>12.8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A61A376" w14:textId="77777777">
            <w:pPr>
              <w:spacing w:before="20" w:after="20" w:line="0" w:lineRule="atLeast"/>
              <w:jc w:val="right"/>
            </w:pPr>
            <w:r w:rsidRPr="00174442">
              <w:t>15.6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C8D4D6" w14:textId="77777777">
            <w:pPr>
              <w:spacing w:before="20" w:after="20" w:line="0" w:lineRule="atLeast"/>
              <w:jc w:val="right"/>
            </w:pPr>
            <w:r w:rsidRPr="00174442">
              <w:t>11.2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99EFF5" w14:textId="77777777">
            <w:pPr>
              <w:spacing w:before="20" w:after="20" w:line="0" w:lineRule="atLeast"/>
              <w:jc w:val="right"/>
            </w:pPr>
            <w:r w:rsidRPr="00174442">
              <w:t>21.7</w:t>
            </w:r>
          </w:p>
        </w:tc>
      </w:tr>
      <w:tr w:rsidRPr="00174442" w:rsidR="00425F28" w:rsidTr="004F5326" w14:paraId="25CF600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61DBB5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DA7E28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CAA0F2F" w14:textId="0C05185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3157C7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A553EA4"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351101E" w14:textId="77777777">
            <w:pPr>
              <w:spacing w:before="20" w:after="20" w:line="0" w:lineRule="atLeast"/>
              <w:jc w:val="right"/>
            </w:pPr>
            <w:r w:rsidRPr="00174442">
              <w:t>7.2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E41029" w14:textId="77777777">
            <w:pPr>
              <w:spacing w:before="20" w:after="20" w:line="0" w:lineRule="atLeast"/>
              <w:jc w:val="right"/>
            </w:pPr>
            <w:r w:rsidRPr="00174442">
              <w:t>3.0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34CD6C1"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5D76622" w14:textId="77777777">
            <w:pPr>
              <w:spacing w:before="20" w:after="20" w:line="0" w:lineRule="atLeast"/>
              <w:jc w:val="right"/>
            </w:pPr>
            <w:r w:rsidRPr="00174442">
              <w:t>5.7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375ECC9" w14:textId="77777777">
            <w:pPr>
              <w:spacing w:before="20" w:after="20" w:line="0" w:lineRule="atLeast"/>
              <w:jc w:val="right"/>
            </w:pPr>
            <w:r w:rsidRPr="00174442">
              <w:t>6.9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E09AAF8" w14:textId="77777777">
            <w:pPr>
              <w:spacing w:before="20" w:after="20" w:line="0" w:lineRule="atLeast"/>
              <w:jc w:val="right"/>
            </w:pPr>
            <w:r w:rsidRPr="00174442">
              <w:t>5.0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3F0BEAA" w14:textId="77777777">
            <w:pPr>
              <w:spacing w:before="20" w:after="20" w:line="0" w:lineRule="atLeast"/>
              <w:jc w:val="right"/>
            </w:pPr>
            <w:r w:rsidRPr="00174442">
              <w:t>9.6</w:t>
            </w:r>
          </w:p>
        </w:tc>
      </w:tr>
      <w:tr w:rsidRPr="00174442" w:rsidR="0002554A" w:rsidTr="004443F4" w14:paraId="6E59FF4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FA44922"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C966D99" w14:textId="7E34FE62">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31F77507" w14:textId="7DABE4B0">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D515D7D"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7C7D58"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3E17968" w14:textId="77777777">
            <w:pPr>
              <w:spacing w:before="20" w:after="20" w:line="0" w:lineRule="atLeast"/>
              <w:jc w:val="right"/>
            </w:pPr>
            <w:r w:rsidRPr="00174442">
              <w:t>1.7</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BFB357D"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F3FEAC7" w14:textId="1F09B00D">
            <w:pPr>
              <w:spacing w:before="20" w:after="20" w:line="0" w:lineRule="atLeast"/>
              <w:jc w:val="right"/>
            </w:pPr>
            <w:r w:rsidRPr="00174442">
              <w:t>-</w:t>
            </w:r>
            <w:r w:rsidRPr="00174442" w:rsidR="001121DC">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21EC391" w14:textId="51B39659">
            <w:pPr>
              <w:spacing w:before="20" w:after="20" w:line="0" w:lineRule="atLeast"/>
              <w:jc w:val="right"/>
            </w:pPr>
            <w:r w:rsidRPr="00174442">
              <w:t>-</w:t>
            </w:r>
            <w:r w:rsidRPr="00174442" w:rsidR="001121DC">
              <w:t>2.0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1413B1C" w14:textId="719BB3F0">
            <w:pPr>
              <w:spacing w:before="20" w:after="20" w:line="0" w:lineRule="atLeast"/>
              <w:jc w:val="right"/>
            </w:pPr>
            <w:r w:rsidRPr="00174442">
              <w:t>-</w:t>
            </w:r>
            <w:r w:rsidRPr="00174442" w:rsidR="001121DC">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E858C2B" w14:textId="7D52F5B2">
            <w:pPr>
              <w:spacing w:before="20" w:after="20" w:line="0" w:lineRule="atLeast"/>
              <w:jc w:val="right"/>
            </w:pPr>
            <w:r w:rsidRPr="00174442">
              <w:t>-</w:t>
            </w:r>
            <w:r w:rsidRPr="00174442" w:rsidR="001121DC">
              <w:t>6.8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45F4D3A" w14:textId="72A8A313">
            <w:pPr>
              <w:spacing w:before="20" w:after="20" w:line="0" w:lineRule="atLeast"/>
              <w:jc w:val="right"/>
            </w:pPr>
            <w:r w:rsidRPr="00174442">
              <w:t>-</w:t>
            </w:r>
            <w:r w:rsidRPr="00174442" w:rsidR="001121DC">
              <w:t>9.2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226A70" w14:textId="4A850205">
            <w:pPr>
              <w:spacing w:before="20" w:after="20" w:line="0" w:lineRule="atLeast"/>
              <w:jc w:val="right"/>
            </w:pPr>
            <w:r w:rsidRPr="00174442">
              <w:t>-</w:t>
            </w:r>
            <w:r w:rsidRPr="00174442" w:rsidR="001121DC">
              <w:t>4.3</w:t>
            </w:r>
          </w:p>
        </w:tc>
      </w:tr>
      <w:tr w:rsidRPr="00174442" w:rsidR="0002554A" w:rsidTr="009259C2" w14:paraId="160CE374"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DA380F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498524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299955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02BD6B"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2955C3"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1CBF3E7" w14:textId="77777777">
            <w:pPr>
              <w:spacing w:before="20" w:after="20" w:line="0" w:lineRule="atLeast"/>
              <w:jc w:val="right"/>
            </w:pPr>
            <w:r w:rsidRPr="00174442">
              <w:t>3.0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858CB7F" w14:textId="6BAB45DE">
            <w:pPr>
              <w:spacing w:before="20" w:after="20" w:line="0" w:lineRule="atLeast"/>
              <w:jc w:val="right"/>
            </w:pPr>
            <w:r w:rsidRPr="00174442">
              <w:t>-</w:t>
            </w:r>
            <w:r w:rsidRPr="00174442" w:rsidR="001121DC">
              <w:t>2.7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183942A" w14:textId="24A43D80">
            <w:pPr>
              <w:spacing w:before="20" w:after="20" w:line="0" w:lineRule="atLeast"/>
              <w:jc w:val="right"/>
            </w:pPr>
            <w:r w:rsidRPr="00174442">
              <w:t>-</w:t>
            </w:r>
            <w:r w:rsidRPr="00174442" w:rsidR="001121DC">
              <w:t>4.5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FD7DE9B" w14:textId="4BD8280C">
            <w:pPr>
              <w:spacing w:before="20" w:after="20" w:line="0" w:lineRule="atLeast"/>
              <w:jc w:val="right"/>
            </w:pPr>
            <w:r w:rsidRPr="00174442">
              <w:t>-</w:t>
            </w:r>
            <w:r w:rsidRPr="00174442" w:rsidR="001121DC">
              <w:t>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83C7DC" w14:textId="3E853850">
            <w:pPr>
              <w:spacing w:before="20" w:after="20" w:line="0" w:lineRule="atLeast"/>
              <w:jc w:val="right"/>
            </w:pPr>
            <w:r w:rsidRPr="00174442">
              <w:t>-</w:t>
            </w:r>
            <w:r w:rsidRPr="00174442" w:rsidR="001121DC">
              <w:t>15.1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5971DD0" w14:textId="17CE3ABE">
            <w:pPr>
              <w:spacing w:before="20" w:after="20" w:line="0" w:lineRule="atLeast"/>
              <w:jc w:val="right"/>
            </w:pPr>
            <w:r w:rsidRPr="00174442">
              <w:t>-</w:t>
            </w:r>
            <w:r w:rsidRPr="00174442" w:rsidR="001121DC">
              <w:t>20.4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15F74B4" w14:textId="5DB05128">
            <w:pPr>
              <w:spacing w:before="20" w:after="20" w:line="0" w:lineRule="atLeast"/>
              <w:jc w:val="right"/>
            </w:pPr>
            <w:r w:rsidRPr="00174442">
              <w:t>-</w:t>
            </w:r>
            <w:r w:rsidRPr="00174442" w:rsidR="001121DC">
              <w:t>9.7</w:t>
            </w:r>
          </w:p>
        </w:tc>
      </w:tr>
      <w:tr w:rsidRPr="00174442" w:rsidR="0002554A" w:rsidTr="009259C2" w14:paraId="7B9BFEC7"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77E864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BF10611"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882723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F64C974"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8912B54" w14:textId="77777777">
            <w:pPr>
              <w:spacing w:before="20" w:after="20" w:line="0" w:lineRule="atLeast"/>
              <w:jc w:val="right"/>
            </w:pPr>
            <w:r w:rsidRPr="00174442">
              <w:t>6.4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437F43B"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1A1568C" w14:textId="502645F8">
            <w:pPr>
              <w:spacing w:before="20" w:after="20" w:line="0" w:lineRule="atLeast"/>
              <w:jc w:val="right"/>
            </w:pPr>
            <w:r w:rsidRPr="00174442">
              <w:t>-</w:t>
            </w:r>
            <w:r w:rsidRPr="00174442" w:rsidR="001121DC">
              <w:t>4.4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5820DE7" w14:textId="67571E26">
            <w:pPr>
              <w:spacing w:before="20" w:after="20" w:line="0" w:lineRule="atLeast"/>
              <w:jc w:val="right"/>
            </w:pPr>
            <w:r w:rsidRPr="00174442">
              <w:t>-</w:t>
            </w:r>
            <w:r w:rsidRPr="00174442" w:rsidR="001121DC">
              <w:t>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95C36FA" w14:textId="142C7698">
            <w:pPr>
              <w:spacing w:before="20" w:after="20" w:line="0" w:lineRule="atLeast"/>
              <w:jc w:val="right"/>
            </w:pPr>
            <w:r w:rsidRPr="00174442">
              <w:t>-</w:t>
            </w:r>
            <w:r w:rsidRPr="00174442" w:rsidR="001121DC">
              <w:t>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1B5E96A" w14:textId="08CE5015">
            <w:pPr>
              <w:spacing w:before="20" w:after="20" w:line="0" w:lineRule="atLeast"/>
              <w:jc w:val="right"/>
            </w:pPr>
            <w:r w:rsidRPr="00174442">
              <w:t>-</w:t>
            </w:r>
            <w:r w:rsidRPr="00174442" w:rsidR="001121DC">
              <w:t>25.0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AC8641E" w14:textId="6DE2E535">
            <w:pPr>
              <w:spacing w:before="20" w:after="20" w:line="0" w:lineRule="atLeast"/>
              <w:jc w:val="right"/>
            </w:pPr>
            <w:r w:rsidRPr="00174442">
              <w:t>-</w:t>
            </w:r>
            <w:r w:rsidRPr="00174442" w:rsidR="001121DC">
              <w:t>33.7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4B5C037" w14:textId="34800935">
            <w:pPr>
              <w:spacing w:before="20" w:after="20" w:line="0" w:lineRule="atLeast"/>
              <w:jc w:val="right"/>
            </w:pPr>
            <w:r w:rsidRPr="00174442">
              <w:t>-</w:t>
            </w:r>
            <w:r w:rsidRPr="00174442" w:rsidR="001121DC">
              <w:t>15.9</w:t>
            </w:r>
          </w:p>
        </w:tc>
      </w:tr>
      <w:tr w:rsidRPr="00174442" w:rsidR="0002554A" w:rsidTr="009259C2" w14:paraId="3AE8C2E9"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A8A21CA"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03F01D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36B5E6" w14:textId="6CC66EB1">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ED311D"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820957" w14:textId="77777777">
            <w:pPr>
              <w:spacing w:before="20" w:after="20" w:line="0" w:lineRule="atLeast"/>
              <w:jc w:val="right"/>
            </w:pPr>
            <w:r w:rsidRPr="00174442">
              <w:t>2.8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6AD2659"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BA4F2B5" w14:textId="7B7F5652">
            <w:pPr>
              <w:spacing w:before="20" w:after="20" w:line="0" w:lineRule="atLeast"/>
              <w:jc w:val="right"/>
            </w:pPr>
            <w:r w:rsidRPr="00174442">
              <w:t>-</w:t>
            </w:r>
            <w:r w:rsidRPr="00174442" w:rsidR="001121DC">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1FFE371" w14:textId="5F1F8F55">
            <w:pPr>
              <w:spacing w:before="20" w:after="20" w:line="0" w:lineRule="atLeast"/>
              <w:jc w:val="right"/>
            </w:pPr>
            <w:r w:rsidRPr="00174442">
              <w:t>-</w:t>
            </w:r>
            <w:r w:rsidRPr="00174442" w:rsidR="001121DC">
              <w:t>3.3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0C55027" w14:textId="58CAA058">
            <w:pPr>
              <w:spacing w:before="20" w:after="20" w:line="0" w:lineRule="atLeast"/>
              <w:jc w:val="right"/>
            </w:pPr>
            <w:r w:rsidRPr="00174442">
              <w:t>-</w:t>
            </w:r>
            <w:r w:rsidRPr="00174442" w:rsidR="001121DC">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CA0A370" w14:textId="70764275">
            <w:pPr>
              <w:spacing w:before="20" w:after="20" w:line="0" w:lineRule="atLeast"/>
              <w:jc w:val="right"/>
            </w:pPr>
            <w:r w:rsidRPr="00174442">
              <w:t>-</w:t>
            </w:r>
            <w:r w:rsidRPr="00174442" w:rsidR="001121DC">
              <w:t>11.1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9AACD2A" w14:textId="03E07154">
            <w:pPr>
              <w:spacing w:before="20" w:after="20" w:line="0" w:lineRule="atLeast"/>
              <w:jc w:val="right"/>
            </w:pPr>
            <w:r w:rsidRPr="00174442">
              <w:t>-</w:t>
            </w:r>
            <w:r w:rsidRPr="00174442" w:rsidR="001121DC">
              <w:t>15.0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88D970F" w14:textId="54684981">
            <w:pPr>
              <w:spacing w:before="20" w:after="20" w:line="0" w:lineRule="atLeast"/>
              <w:jc w:val="right"/>
            </w:pPr>
            <w:r w:rsidRPr="00174442">
              <w:t>-</w:t>
            </w:r>
            <w:r w:rsidRPr="00174442" w:rsidR="001121DC">
              <w:t>7.1</w:t>
            </w:r>
          </w:p>
        </w:tc>
      </w:tr>
      <w:tr w:rsidRPr="00174442" w:rsidR="00425F28" w:rsidTr="009259C2" w14:paraId="3281D330"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E8A41C9"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90A6707" w14:textId="3FD8B739">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4F1F5B6C" w14:textId="4FE0ACEB">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1031CF3"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F7A3A2A" w14:textId="77777777">
            <w:pPr>
              <w:spacing w:before="20" w:after="20" w:line="0" w:lineRule="atLeast"/>
              <w:jc w:val="right"/>
            </w:pPr>
            <w:r w:rsidRPr="00174442">
              <w:t>0.7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F165DB0" w14:textId="77777777">
            <w:pPr>
              <w:spacing w:before="20" w:after="20" w:line="0" w:lineRule="atLeast"/>
              <w:jc w:val="right"/>
            </w:pPr>
            <w:r w:rsidRPr="00174442">
              <w:t>2.0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814F4B0" w14:textId="0A2C17A6">
            <w:pPr>
              <w:spacing w:before="20" w:after="20" w:line="0" w:lineRule="atLeast"/>
              <w:jc w:val="right"/>
            </w:pPr>
            <w:r w:rsidRPr="00174442">
              <w:t>-</w:t>
            </w:r>
            <w:r w:rsidRPr="00174442" w:rsidR="001121DC">
              <w:t>1.1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6FBF647" w14:textId="5893FAFE">
            <w:pPr>
              <w:spacing w:before="20" w:after="20" w:line="0" w:lineRule="atLeast"/>
              <w:jc w:val="right"/>
            </w:pPr>
            <w:r w:rsidRPr="00174442">
              <w:t>-</w:t>
            </w:r>
            <w:r w:rsidRPr="00174442" w:rsidR="001121DC">
              <w:t>4.5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23E2AC" w14:textId="4010CB40">
            <w:pPr>
              <w:spacing w:before="20" w:after="20" w:line="0" w:lineRule="atLeast"/>
              <w:jc w:val="right"/>
            </w:pPr>
            <w:r w:rsidRPr="00174442">
              <w:t>-</w:t>
            </w:r>
            <w:r w:rsidRPr="00174442" w:rsidR="001121DC">
              <w:t>4.8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ABBDB5E" w14:textId="5F521C15">
            <w:pPr>
              <w:spacing w:before="20" w:after="20" w:line="0" w:lineRule="atLeast"/>
              <w:jc w:val="right"/>
            </w:pPr>
            <w:r w:rsidRPr="00174442">
              <w:t>-</w:t>
            </w:r>
            <w:r w:rsidRPr="00174442" w:rsidR="001121DC">
              <w:t>3.9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3DB7ACC" w14:textId="6C0C368E">
            <w:pPr>
              <w:spacing w:before="20" w:after="20" w:line="0" w:lineRule="atLeast"/>
              <w:jc w:val="right"/>
            </w:pPr>
            <w:r w:rsidRPr="00174442">
              <w:t>-</w:t>
            </w:r>
            <w:r w:rsidRPr="00174442" w:rsidR="001121DC">
              <w:t>17.6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60288D4" w14:textId="2B95D920">
            <w:pPr>
              <w:spacing w:before="20" w:after="20" w:line="0" w:lineRule="atLeast"/>
              <w:jc w:val="right"/>
            </w:pPr>
            <w:r w:rsidRPr="00174442">
              <w:t>-</w:t>
            </w:r>
            <w:r w:rsidRPr="00174442" w:rsidR="001121DC">
              <w:t>20.7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A47E0A3" w14:textId="2EB77E10">
            <w:pPr>
              <w:spacing w:before="20" w:after="20" w:line="0" w:lineRule="atLeast"/>
              <w:jc w:val="right"/>
            </w:pPr>
            <w:r w:rsidRPr="00174442">
              <w:t>-</w:t>
            </w:r>
            <w:r w:rsidRPr="00174442" w:rsidR="001121DC">
              <w:t>13.8</w:t>
            </w:r>
          </w:p>
        </w:tc>
      </w:tr>
      <w:tr w:rsidRPr="00174442" w:rsidR="00425F28" w:rsidTr="009259C2" w14:paraId="7AC809C3"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98FA996"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769AE77"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C56F64E"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F33D776" w14:textId="77777777">
            <w:pPr>
              <w:spacing w:before="20" w:after="20" w:line="0" w:lineRule="atLeast"/>
              <w:jc w:val="right"/>
            </w:pPr>
            <w:r w:rsidRPr="00174442">
              <w:t>1.5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2DDD4DD" w14:textId="77777777">
            <w:pPr>
              <w:spacing w:before="20" w:after="20" w:line="0" w:lineRule="atLeast"/>
              <w:jc w:val="right"/>
            </w:pPr>
            <w:r w:rsidRPr="00174442">
              <w:t>4.5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33BD3AA" w14:textId="506BF2B2">
            <w:pPr>
              <w:spacing w:before="20" w:after="20" w:line="0" w:lineRule="atLeast"/>
              <w:jc w:val="right"/>
            </w:pPr>
            <w:r w:rsidRPr="00174442">
              <w:t>-</w:t>
            </w:r>
            <w:r w:rsidRPr="00174442" w:rsidR="001121DC">
              <w:t>2.3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933EF22" w14:textId="584A6A0F">
            <w:pPr>
              <w:spacing w:before="20" w:after="20" w:line="0" w:lineRule="atLeast"/>
              <w:jc w:val="right"/>
            </w:pPr>
            <w:r w:rsidRPr="00174442">
              <w:t>-</w:t>
            </w:r>
            <w:r w:rsidRPr="00174442" w:rsidR="001121DC">
              <w:t>10.0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869DC0B" w14:textId="39D3A1A8">
            <w:pPr>
              <w:spacing w:before="20" w:after="20" w:line="0" w:lineRule="atLeast"/>
              <w:jc w:val="right"/>
            </w:pPr>
            <w:r w:rsidRPr="00174442">
              <w:t>-</w:t>
            </w:r>
            <w:r w:rsidRPr="00174442" w:rsidR="001121DC">
              <w:t>10.8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02B7307" w14:textId="06ED8C91">
            <w:pPr>
              <w:spacing w:before="20" w:after="20" w:line="0" w:lineRule="atLeast"/>
              <w:jc w:val="right"/>
            </w:pPr>
            <w:r w:rsidRPr="00174442">
              <w:t>-</w:t>
            </w:r>
            <w:r w:rsidRPr="00174442" w:rsidR="001121DC">
              <w:t>8.6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DE8B600" w14:textId="623644AE">
            <w:pPr>
              <w:spacing w:before="20" w:after="20" w:line="0" w:lineRule="atLeast"/>
              <w:jc w:val="right"/>
            </w:pPr>
            <w:r w:rsidRPr="00174442">
              <w:t>-</w:t>
            </w:r>
            <w:r w:rsidRPr="00174442" w:rsidR="001121DC">
              <w:t>39.2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39AEB8C" w14:textId="56F5B548">
            <w:pPr>
              <w:spacing w:before="20" w:after="20" w:line="0" w:lineRule="atLeast"/>
              <w:jc w:val="right"/>
            </w:pPr>
            <w:r w:rsidRPr="00174442">
              <w:t>-</w:t>
            </w:r>
            <w:r w:rsidRPr="00174442" w:rsidR="001121DC">
              <w:t>46.1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94B59FD" w14:textId="2B385E7A">
            <w:pPr>
              <w:spacing w:before="20" w:after="20" w:line="0" w:lineRule="atLeast"/>
              <w:jc w:val="right"/>
            </w:pPr>
            <w:r w:rsidRPr="00174442">
              <w:t>-</w:t>
            </w:r>
            <w:r w:rsidRPr="00174442" w:rsidR="001121DC">
              <w:t>30.7</w:t>
            </w:r>
          </w:p>
        </w:tc>
      </w:tr>
      <w:tr w:rsidRPr="00174442" w:rsidR="00425F28" w:rsidTr="009259C2" w14:paraId="15D886E0"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72B694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77301A5"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212CE89"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68A556F" w14:textId="77777777">
            <w:pPr>
              <w:spacing w:before="20" w:after="20" w:line="0" w:lineRule="atLeast"/>
              <w:jc w:val="right"/>
            </w:pPr>
            <w:r w:rsidRPr="00174442">
              <w:t>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3FC39E0" w14:textId="77777777">
            <w:pPr>
              <w:spacing w:before="20" w:after="20" w:line="0" w:lineRule="atLeast"/>
              <w:jc w:val="right"/>
            </w:pPr>
            <w:r w:rsidRPr="00174442">
              <w:t>7.4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E4502D7" w14:textId="2C8D4790">
            <w:pPr>
              <w:spacing w:before="20" w:after="20" w:line="0" w:lineRule="atLeast"/>
              <w:jc w:val="right"/>
            </w:pPr>
            <w:r w:rsidRPr="00174442">
              <w:t>-</w:t>
            </w:r>
            <w:r w:rsidRPr="00174442" w:rsidR="001121DC">
              <w:t>3.9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88AE259" w14:textId="42FF1F9A">
            <w:pPr>
              <w:spacing w:before="20" w:after="20" w:line="0" w:lineRule="atLeast"/>
              <w:jc w:val="right"/>
            </w:pPr>
            <w:r w:rsidRPr="00174442">
              <w:t>-</w:t>
            </w:r>
            <w:r w:rsidRPr="00174442" w:rsidR="001121DC">
              <w:t>16.5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31A4E11" w14:textId="506C2AF0">
            <w:pPr>
              <w:spacing w:before="20" w:after="20" w:line="0" w:lineRule="atLeast"/>
              <w:jc w:val="right"/>
            </w:pPr>
            <w:r w:rsidRPr="00174442">
              <w:t>-</w:t>
            </w:r>
            <w:r w:rsidRPr="00174442" w:rsidR="001121DC">
              <w:t>17.8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331C4EE" w14:textId="60B82AC7">
            <w:pPr>
              <w:spacing w:before="20" w:after="20" w:line="0" w:lineRule="atLeast"/>
              <w:jc w:val="right"/>
            </w:pPr>
            <w:r w:rsidRPr="00174442">
              <w:t>-</w:t>
            </w:r>
            <w:r w:rsidRPr="00174442" w:rsidR="001121DC">
              <w:t>14.2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75CC7BD" w14:textId="144DFC39">
            <w:pPr>
              <w:spacing w:before="20" w:after="20" w:line="0" w:lineRule="atLeast"/>
              <w:jc w:val="right"/>
            </w:pPr>
            <w:r w:rsidRPr="00174442">
              <w:t>-</w:t>
            </w:r>
            <w:r w:rsidRPr="00174442" w:rsidR="001121DC">
              <w:t>64.7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D675902" w14:textId="0ED1C7B7">
            <w:pPr>
              <w:spacing w:before="20" w:after="20" w:line="0" w:lineRule="atLeast"/>
              <w:jc w:val="right"/>
            </w:pPr>
            <w:r w:rsidRPr="00174442">
              <w:t>-</w:t>
            </w:r>
            <w:r w:rsidRPr="00174442" w:rsidR="001121DC">
              <w:t>76.1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0CE4FCF" w14:textId="20E76304">
            <w:pPr>
              <w:spacing w:before="20" w:after="20" w:line="0" w:lineRule="atLeast"/>
              <w:jc w:val="right"/>
            </w:pPr>
            <w:r w:rsidRPr="00174442">
              <w:t>-</w:t>
            </w:r>
            <w:r w:rsidRPr="00174442" w:rsidR="001121DC">
              <w:t>50.7</w:t>
            </w:r>
          </w:p>
        </w:tc>
      </w:tr>
      <w:tr w:rsidRPr="00174442" w:rsidR="00425F28" w:rsidTr="009259C2" w14:paraId="3529425C"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EBB0E93"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92AF704"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0533795" w14:textId="32C42F87">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38834E1"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B618F34" w14:textId="77777777">
            <w:pPr>
              <w:spacing w:before="20" w:after="20" w:line="0" w:lineRule="atLeast"/>
              <w:jc w:val="right"/>
            </w:pPr>
            <w:r w:rsidRPr="00174442">
              <w:t>3.3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8BF9448" w14:textId="72218FD3">
            <w:pPr>
              <w:spacing w:before="20" w:after="20" w:line="0" w:lineRule="atLeast"/>
              <w:jc w:val="right"/>
            </w:pPr>
            <w:r w:rsidRPr="00174442">
              <w:t>-</w:t>
            </w:r>
            <w:r w:rsidRPr="00174442" w:rsidR="001121DC">
              <w:t>1.7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8A8788D" w14:textId="0C9784E5">
            <w:pPr>
              <w:spacing w:before="20" w:after="20" w:line="0" w:lineRule="atLeast"/>
              <w:jc w:val="right"/>
            </w:pPr>
            <w:r w:rsidRPr="00174442">
              <w:t>-</w:t>
            </w:r>
            <w:r w:rsidRPr="00174442" w:rsidR="001121DC">
              <w:t>7.3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225B6BB" w14:textId="2BD206C1">
            <w:pPr>
              <w:spacing w:before="20" w:after="20" w:line="0" w:lineRule="atLeast"/>
              <w:jc w:val="right"/>
            </w:pPr>
            <w:r w:rsidRPr="00174442">
              <w:t>-</w:t>
            </w:r>
            <w:r w:rsidRPr="00174442" w:rsidR="001121DC">
              <w:t>7.9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BDFE0EE" w14:textId="3359F17B">
            <w:pPr>
              <w:spacing w:before="20" w:after="20" w:line="0" w:lineRule="atLeast"/>
              <w:jc w:val="right"/>
            </w:pPr>
            <w:r w:rsidRPr="00174442">
              <w:t>-</w:t>
            </w:r>
            <w:r w:rsidRPr="00174442" w:rsidR="001121DC">
              <w:t>6.3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6C4B864" w14:textId="1C91CD95">
            <w:pPr>
              <w:spacing w:before="20" w:after="20" w:line="0" w:lineRule="atLeast"/>
              <w:jc w:val="right"/>
            </w:pPr>
            <w:r w:rsidRPr="00174442">
              <w:t>-</w:t>
            </w:r>
            <w:r w:rsidRPr="00174442" w:rsidR="001121DC">
              <w:t>28.7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3E2BB6D" w14:textId="20889510">
            <w:pPr>
              <w:spacing w:before="20" w:after="20" w:line="0" w:lineRule="atLeast"/>
              <w:jc w:val="right"/>
            </w:pPr>
            <w:r w:rsidRPr="00174442">
              <w:t>-</w:t>
            </w:r>
            <w:r w:rsidRPr="00174442" w:rsidR="001121DC">
              <w:t>33.8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C3D4267" w14:textId="32CB48AD">
            <w:pPr>
              <w:spacing w:before="20" w:after="20" w:line="0" w:lineRule="atLeast"/>
              <w:jc w:val="right"/>
            </w:pPr>
            <w:r w:rsidRPr="00174442">
              <w:t>-</w:t>
            </w:r>
            <w:r w:rsidRPr="00174442" w:rsidR="001121DC">
              <w:t>22.5</w:t>
            </w:r>
          </w:p>
        </w:tc>
      </w:tr>
    </w:tbl>
    <w:p w:rsidRPr="00174442" w:rsidR="001121DC" w:rsidP="001121DC" w:rsidRDefault="001121DC" w14:paraId="0AE38E34" w14:textId="77777777"/>
    <w:p w:rsidRPr="00174442" w:rsidR="001121DC" w:rsidP="00323916" w:rsidRDefault="001121DC" w14:paraId="7C595974" w14:textId="28DDFBF7">
      <w:pPr>
        <w:pStyle w:val="Appsub-heading"/>
        <w:numPr>
          <w:ilvl w:val="0"/>
          <w:numId w:val="78"/>
        </w:numPr>
      </w:pPr>
      <w:r w:rsidRPr="00174442">
        <w:t>Wimmera</w:t>
      </w:r>
      <w:r w:rsidRPr="00174442" w:rsidR="003578F9">
        <w:t>–</w:t>
      </w:r>
      <w:r w:rsidRPr="00174442">
        <w:t>Avon Basin (basin number 415)</w:t>
      </w:r>
    </w:p>
    <w:p w:rsidRPr="00174442" w:rsidR="001121DC" w:rsidP="001121DC" w:rsidRDefault="001121DC" w14:paraId="0AC9AD28" w14:textId="4F4A1262">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34</w:t>
      </w:r>
      <w:r w:rsidRPr="00174442">
        <w:fldChar w:fldCharType="end"/>
      </w:r>
      <w:r w:rsidRPr="00174442" w:rsidR="00740A90">
        <w:t>:</w:t>
      </w:r>
      <w:r w:rsidRPr="00174442">
        <w:t xml:space="preserve"> Projected climate change to apply to the post-1975 reference period for the Wimmera</w:t>
      </w:r>
      <w:r w:rsidRPr="00174442" w:rsidR="003578F9">
        <w:t>–</w:t>
      </w:r>
      <w:r w:rsidRPr="00174442">
        <w:t>Avon Basin</w:t>
      </w:r>
      <w:r w:rsidRPr="00174442" w:rsidR="00740A90">
        <w:t>.</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27F9DAE4"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6760CF" w:rsidR="001121DC" w:rsidP="006760CF" w:rsidRDefault="001121DC" w14:paraId="76048E4D" w14:textId="2CBD39CA">
            <w:pPr>
              <w:pStyle w:val="TableHeadingCentre"/>
              <w:rPr>
                <w:b w:val="0"/>
              </w:rPr>
            </w:pPr>
          </w:p>
        </w:tc>
        <w:tc>
          <w:tcPr>
            <w:tcW w:w="2410" w:type="dxa"/>
            <w:tcBorders>
              <w:top w:val="single" w:color="auto" w:sz="4" w:space="0"/>
              <w:left w:val="single" w:color="auto" w:sz="4" w:space="0"/>
              <w:right w:val="single" w:color="auto" w:sz="4" w:space="0"/>
            </w:tcBorders>
          </w:tcPr>
          <w:p w:rsidRPr="006760CF" w:rsidR="001121DC" w:rsidP="006760CF" w:rsidRDefault="001121DC" w14:paraId="27D417B6" w14:textId="6A968D72">
            <w:pPr>
              <w:pStyle w:val="TableHeadingCentre"/>
              <w:rPr>
                <w:b w:val="0"/>
              </w:rPr>
            </w:pPr>
          </w:p>
        </w:tc>
        <w:tc>
          <w:tcPr>
            <w:tcW w:w="1276" w:type="dxa"/>
            <w:tcBorders>
              <w:top w:val="single" w:color="auto" w:sz="4" w:space="0"/>
              <w:left w:val="single" w:color="auto" w:sz="4" w:space="0"/>
              <w:right w:val="single" w:color="auto" w:sz="4" w:space="0"/>
            </w:tcBorders>
          </w:tcPr>
          <w:p w:rsidRPr="006760CF" w:rsidR="001121DC" w:rsidP="006760CF" w:rsidRDefault="001121DC" w14:paraId="0E9E5EC9" w14:textId="38428289">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6CA70B4D" w14:textId="4452D1AC">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5F697159" w14:textId="79621F2C">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6760CF" w:rsidR="001121DC" w:rsidP="006760CF" w:rsidRDefault="001121DC" w14:paraId="6B2E3E38" w14:textId="77777777">
            <w:pPr>
              <w:pStyle w:val="TableHeadingCentre"/>
              <w:rPr>
                <w:b w:val="0"/>
              </w:rPr>
            </w:pPr>
            <w:r w:rsidRPr="006760CF">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6760CF" w:rsidR="001121DC" w:rsidP="006760CF" w:rsidRDefault="001121DC" w14:paraId="6815D0D8" w14:textId="77777777">
            <w:pPr>
              <w:pStyle w:val="TableHeadingCentre"/>
              <w:rPr>
                <w:b w:val="0"/>
              </w:rPr>
            </w:pPr>
            <w:r w:rsidRPr="006760CF">
              <w:t>Runoff (%)</w:t>
            </w:r>
          </w:p>
        </w:tc>
      </w:tr>
      <w:tr w:rsidRPr="00174442" w:rsidR="00E446B8" w:rsidTr="004443F4" w14:paraId="370D4885"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374F304D" w14:textId="7CED1BAF">
            <w:pPr>
              <w:pStyle w:val="TableHeadingCentre"/>
              <w:rPr>
                <w:b w:val="0"/>
              </w:rPr>
            </w:pPr>
            <w:r w:rsidRPr="006760CF">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73FCBAC8" w14:textId="2F4BF2C0">
            <w:pPr>
              <w:pStyle w:val="TableHeadingCentre"/>
              <w:rPr>
                <w:b w:val="0"/>
              </w:rPr>
            </w:pPr>
            <w:r w:rsidRPr="006760CF">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41968F6E" w14:textId="0FAC7211">
            <w:pPr>
              <w:pStyle w:val="TableHeadingCentre"/>
              <w:rPr>
                <w:b w:val="0"/>
              </w:rPr>
            </w:pPr>
            <w:r w:rsidRPr="006760CF">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480943B4" w14:textId="65A0A022">
            <w:pPr>
              <w:pStyle w:val="TableHeadingCentre"/>
              <w:rPr>
                <w:b w:val="0"/>
              </w:rPr>
            </w:pPr>
            <w:r w:rsidRPr="006760CF">
              <w:t xml:space="preserve">Annual </w:t>
            </w:r>
            <w:r w:rsidRPr="00174442">
              <w:t>temp</w:t>
            </w:r>
            <w:r w:rsidRPr="006760CF">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26773AF1" w14:textId="5E2C2DC3">
            <w:pPr>
              <w:pStyle w:val="TableHeadingCentre"/>
              <w:rPr>
                <w:b w:val="0"/>
              </w:rPr>
            </w:pPr>
            <w:r w:rsidRPr="006760CF">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471CEE44" w14:textId="33802084">
            <w:pPr>
              <w:pStyle w:val="TableHeadingCentre"/>
              <w:rPr>
                <w:b w:val="0"/>
              </w:rPr>
            </w:pPr>
            <w:r w:rsidRPr="006760CF">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3BED81D1" w14:textId="77777777">
            <w:pPr>
              <w:pStyle w:val="TableHeadingCentre"/>
              <w:rPr>
                <w:b w:val="0"/>
              </w:rPr>
            </w:pPr>
            <w:r w:rsidRPr="006760CF">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219A03F9" w14:textId="7BD9A7A5">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2C972127" w14:textId="680154E2">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3CDFA9C3" w14:textId="77777777">
            <w:pPr>
              <w:pStyle w:val="TableHeadingCentre"/>
              <w:rPr>
                <w:b w:val="0"/>
              </w:rPr>
            </w:pPr>
            <w:r w:rsidRPr="006760CF">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6B807A73" w14:textId="16224A54">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3AE67B19" w14:textId="3C8A4565">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2203567D"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3A3F960" w14:textId="068AC7BB">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4A2904D" w14:textId="065A7CB7">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3B8684D5" w14:textId="308BD63D">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2A2B55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712F1BE"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CD0CF88"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B64F27" w14:textId="77777777">
            <w:pPr>
              <w:spacing w:before="20" w:after="20" w:line="0" w:lineRule="atLeast"/>
              <w:jc w:val="right"/>
            </w:pPr>
            <w:r w:rsidRPr="00174442">
              <w:t>5.2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A074E3B"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50F6B7"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E1596AF"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D428700"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C41D328"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4E7C4D" w14:textId="77777777">
            <w:pPr>
              <w:spacing w:before="20" w:after="20" w:line="0" w:lineRule="atLeast"/>
              <w:jc w:val="right"/>
            </w:pPr>
            <w:r w:rsidRPr="00174442">
              <w:t>0.9</w:t>
            </w:r>
          </w:p>
        </w:tc>
      </w:tr>
      <w:tr w:rsidRPr="00174442" w:rsidR="0002554A" w:rsidTr="004443F4" w14:paraId="5B06FC5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519BBF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74C182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D470634"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8C5CCBC"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4C2BF5"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3EF973" w14:textId="77777777">
            <w:pPr>
              <w:spacing w:before="20" w:after="20" w:line="0" w:lineRule="atLeast"/>
              <w:jc w:val="right"/>
            </w:pPr>
            <w:r w:rsidRPr="00174442">
              <w:t>10.1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F46108" w14:textId="77777777">
            <w:pPr>
              <w:spacing w:before="20" w:after="20" w:line="0" w:lineRule="atLeast"/>
              <w:jc w:val="right"/>
            </w:pPr>
            <w:r w:rsidRPr="00174442">
              <w:t>2.1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C3B48D8" w14:textId="77777777">
            <w:pPr>
              <w:spacing w:before="20" w:after="20" w:line="0" w:lineRule="atLeast"/>
              <w:jc w:val="right"/>
            </w:pPr>
            <w:r w:rsidRPr="00174442">
              <w:t>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66779C" w14:textId="77777777">
            <w:pPr>
              <w:spacing w:before="20" w:after="20" w:line="0" w:lineRule="atLeast"/>
              <w:jc w:val="right"/>
            </w:pPr>
            <w:r w:rsidRPr="00174442">
              <w:t>5.4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B07804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D1E1A3" w14:textId="77777777">
            <w:pPr>
              <w:spacing w:before="20" w:after="20" w:line="0" w:lineRule="atLeast"/>
              <w:jc w:val="right"/>
            </w:pPr>
            <w:r w:rsidRPr="00174442">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3CA17FC" w14:textId="77777777">
            <w:pPr>
              <w:spacing w:before="20" w:after="20" w:line="0" w:lineRule="atLeast"/>
              <w:jc w:val="right"/>
            </w:pPr>
            <w:r w:rsidRPr="00174442">
              <w:t>1.7</w:t>
            </w:r>
          </w:p>
        </w:tc>
      </w:tr>
      <w:tr w:rsidRPr="00174442" w:rsidR="0002554A" w:rsidTr="004443F4" w14:paraId="5FF45BD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60C18C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91F95D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BC30848"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4218315"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4AE76B3" w14:textId="77777777">
            <w:pPr>
              <w:spacing w:before="20" w:after="20" w:line="0" w:lineRule="atLeast"/>
              <w:jc w:val="right"/>
            </w:pPr>
            <w:r w:rsidRPr="00174442">
              <w:t>4.1</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40C821A" w14:textId="77777777">
            <w:pPr>
              <w:spacing w:before="20" w:after="20" w:line="0" w:lineRule="atLeast"/>
              <w:jc w:val="right"/>
            </w:pPr>
            <w:r w:rsidRPr="00174442">
              <w:t>14.2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EE7E774" w14:textId="77777777">
            <w:pPr>
              <w:spacing w:before="20" w:after="20" w:line="0" w:lineRule="atLeast"/>
              <w:jc w:val="right"/>
            </w:pPr>
            <w:r w:rsidRPr="00174442">
              <w:t>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1A715F8" w14:textId="77777777">
            <w:pPr>
              <w:spacing w:before="20" w:after="20" w:line="0" w:lineRule="atLeast"/>
              <w:jc w:val="right"/>
            </w:pPr>
            <w:r w:rsidRPr="00174442">
              <w:t>2.0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202BA37" w14:textId="77777777">
            <w:pPr>
              <w:spacing w:before="20" w:after="20" w:line="0" w:lineRule="atLeast"/>
              <w:jc w:val="right"/>
            </w:pPr>
            <w:r w:rsidRPr="00174442">
              <w:t>7.7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DAE91D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D1DD859"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D018FBF" w14:textId="77777777">
            <w:pPr>
              <w:spacing w:before="20" w:after="20" w:line="0" w:lineRule="atLeast"/>
              <w:jc w:val="right"/>
            </w:pPr>
            <w:r w:rsidRPr="00174442">
              <w:t>2.4</w:t>
            </w:r>
          </w:p>
        </w:tc>
      </w:tr>
      <w:tr w:rsidRPr="00174442" w:rsidR="0002554A" w:rsidTr="004443F4" w14:paraId="3A5F50E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C733B1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BADC25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4060C54" w14:textId="25A3D097">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13C23D"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C0F8231"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025815" w14:textId="77777777">
            <w:pPr>
              <w:spacing w:before="20" w:after="20" w:line="0" w:lineRule="atLeast"/>
              <w:jc w:val="right"/>
            </w:pPr>
            <w:r w:rsidRPr="00174442">
              <w:t>8.3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6FA0601"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0C52F2D"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AFB0E2"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A219847"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DBD541"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D90E2F2" w14:textId="77777777">
            <w:pPr>
              <w:spacing w:before="20" w:after="20" w:line="0" w:lineRule="atLeast"/>
              <w:jc w:val="right"/>
            </w:pPr>
            <w:r w:rsidRPr="00174442">
              <w:t>1.4</w:t>
            </w:r>
          </w:p>
        </w:tc>
      </w:tr>
      <w:tr w:rsidRPr="00174442" w:rsidR="00425F28" w:rsidTr="004F5326" w14:paraId="3473783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5B08D67"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12DAB8C" w14:textId="622A1AF6">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201AC88B" w14:textId="6427FBF4">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8C363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407CA66"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EC614D"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5DB44B"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1DA7B9D" w14:textId="1B26F07A">
            <w:pPr>
              <w:spacing w:before="20" w:after="20" w:line="0" w:lineRule="atLeast"/>
              <w:jc w:val="right"/>
            </w:pPr>
            <w:r w:rsidRPr="00174442">
              <w:t>-</w:t>
            </w:r>
            <w:r w:rsidRPr="00174442" w:rsidR="001121DC">
              <w:t>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5C4EBC3" w14:textId="3FE43D7B">
            <w:pPr>
              <w:spacing w:before="20" w:after="20" w:line="0" w:lineRule="atLeast"/>
              <w:jc w:val="right"/>
            </w:pPr>
            <w:r w:rsidRPr="00174442">
              <w:t>-</w:t>
            </w:r>
            <w:r w:rsidRPr="00174442" w:rsidR="001121DC">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E955461" w14:textId="32176443">
            <w:pPr>
              <w:spacing w:before="20" w:after="20" w:line="0" w:lineRule="atLeast"/>
              <w:jc w:val="right"/>
            </w:pPr>
            <w:r w:rsidRPr="00174442">
              <w:t>-</w:t>
            </w:r>
            <w:r w:rsidRPr="00174442" w:rsidR="001121DC">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1D30472" w14:textId="466E2A3E">
            <w:pPr>
              <w:spacing w:before="20" w:after="20" w:line="0" w:lineRule="atLeast"/>
              <w:jc w:val="right"/>
            </w:pPr>
            <w:r w:rsidRPr="00174442">
              <w:t>-</w:t>
            </w:r>
            <w:r w:rsidRPr="00174442" w:rsidR="001121DC">
              <w:t>7.8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75E8951" w14:textId="0B576671">
            <w:pPr>
              <w:spacing w:before="20" w:after="20" w:line="0" w:lineRule="atLeast"/>
              <w:jc w:val="right"/>
            </w:pPr>
            <w:r w:rsidRPr="00174442">
              <w:t>-</w:t>
            </w:r>
            <w:r w:rsidRPr="00174442" w:rsidR="001121DC">
              <w:t>8.0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0C6C4AA" w14:textId="3301AF54">
            <w:pPr>
              <w:spacing w:before="20" w:after="20" w:line="0" w:lineRule="atLeast"/>
              <w:jc w:val="right"/>
            </w:pPr>
            <w:r w:rsidRPr="00174442">
              <w:t>-</w:t>
            </w:r>
            <w:r w:rsidRPr="00174442" w:rsidR="001121DC">
              <w:t>8.5</w:t>
            </w:r>
          </w:p>
        </w:tc>
      </w:tr>
      <w:tr w:rsidRPr="00174442" w:rsidR="00425F28" w:rsidTr="004F5326" w14:paraId="7AB81DA7"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CD884C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96A2D6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95D300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7081AF7"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CFF45D4" w14:textId="77777777">
            <w:pPr>
              <w:spacing w:before="20" w:after="20" w:line="0" w:lineRule="atLeast"/>
              <w:jc w:val="right"/>
            </w:pPr>
            <w:r w:rsidRPr="00174442">
              <w:t>3.5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826B685" w14:textId="77777777">
            <w:pPr>
              <w:spacing w:before="20" w:after="20" w:line="0" w:lineRule="atLeast"/>
              <w:jc w:val="right"/>
            </w:pPr>
            <w:r w:rsidRPr="00174442">
              <w:t>4.4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0350ABA" w14:textId="62AFFEC8">
            <w:pPr>
              <w:spacing w:before="20" w:after="20" w:line="0" w:lineRule="atLeast"/>
              <w:jc w:val="right"/>
            </w:pPr>
            <w:r w:rsidRPr="00174442">
              <w:t>-</w:t>
            </w:r>
            <w:r w:rsidRPr="00174442" w:rsidR="001121DC">
              <w:t>3.3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DE91F2C" w14:textId="14CE339F">
            <w:pPr>
              <w:spacing w:before="20" w:after="20" w:line="0" w:lineRule="atLeast"/>
              <w:jc w:val="right"/>
            </w:pPr>
            <w:r w:rsidRPr="00174442">
              <w:t>-</w:t>
            </w:r>
            <w:r w:rsidRPr="00174442" w:rsidR="001121DC">
              <w:t>4.1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35D84CC" w14:textId="459F22FE">
            <w:pPr>
              <w:spacing w:before="20" w:after="20" w:line="0" w:lineRule="atLeast"/>
              <w:jc w:val="right"/>
            </w:pPr>
            <w:r w:rsidRPr="00174442">
              <w:t>-</w:t>
            </w:r>
            <w:r w:rsidRPr="00174442" w:rsidR="001121DC">
              <w:t>2.0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5BC5596" w14:textId="050E4803">
            <w:pPr>
              <w:spacing w:before="20" w:after="20" w:line="0" w:lineRule="atLeast"/>
              <w:jc w:val="right"/>
            </w:pPr>
            <w:r w:rsidRPr="00174442">
              <w:t>-</w:t>
            </w:r>
            <w:r w:rsidRPr="00174442" w:rsidR="001121DC">
              <w:t>15.2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52C58D9" w14:textId="0FED577C">
            <w:pPr>
              <w:spacing w:before="20" w:after="20" w:line="0" w:lineRule="atLeast"/>
              <w:jc w:val="right"/>
            </w:pPr>
            <w:r w:rsidRPr="00174442">
              <w:t>-</w:t>
            </w:r>
            <w:r w:rsidRPr="00174442" w:rsidR="001121DC">
              <w:t>15.5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1595254" w14:textId="1F41F2F6">
            <w:pPr>
              <w:spacing w:before="20" w:after="20" w:line="0" w:lineRule="atLeast"/>
              <w:jc w:val="right"/>
            </w:pPr>
            <w:r w:rsidRPr="00174442">
              <w:t>-</w:t>
            </w:r>
            <w:r w:rsidRPr="00174442" w:rsidR="001121DC">
              <w:t>16.5</w:t>
            </w:r>
          </w:p>
        </w:tc>
      </w:tr>
      <w:tr w:rsidRPr="00174442" w:rsidR="00425F28" w:rsidTr="004F5326" w14:paraId="3451F8BF"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456984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91C214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7355997"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4BAC38E"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ED064A" w14:textId="77777777">
            <w:pPr>
              <w:spacing w:before="20" w:after="20" w:line="0" w:lineRule="atLeast"/>
              <w:jc w:val="right"/>
            </w:pPr>
            <w:r w:rsidRPr="00174442">
              <w:t>4.9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F170759" w14:textId="77777777">
            <w:pPr>
              <w:spacing w:before="20" w:after="20" w:line="0" w:lineRule="atLeast"/>
              <w:jc w:val="right"/>
            </w:pPr>
            <w:r w:rsidRPr="00174442">
              <w:t>6.2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181993C" w14:textId="401282B6">
            <w:pPr>
              <w:spacing w:before="20" w:after="20" w:line="0" w:lineRule="atLeast"/>
              <w:jc w:val="right"/>
            </w:pPr>
            <w:r w:rsidRPr="00174442">
              <w:t>-</w:t>
            </w:r>
            <w:r w:rsidRPr="00174442" w:rsidR="001121DC">
              <w:t>4.6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3E0333D" w14:textId="212D5490">
            <w:pPr>
              <w:spacing w:before="20" w:after="20" w:line="0" w:lineRule="atLeast"/>
              <w:jc w:val="right"/>
            </w:pPr>
            <w:r w:rsidRPr="00174442">
              <w:t>-</w:t>
            </w:r>
            <w:r w:rsidRPr="00174442" w:rsidR="001121DC">
              <w:t>5.7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B1A9DF4" w14:textId="6311E6FC">
            <w:pPr>
              <w:spacing w:before="20" w:after="20" w:line="0" w:lineRule="atLeast"/>
              <w:jc w:val="right"/>
            </w:pPr>
            <w:r w:rsidRPr="00174442">
              <w:t>-</w:t>
            </w:r>
            <w:r w:rsidRPr="00174442" w:rsidR="001121DC">
              <w:t>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72A6312" w14:textId="40D7471C">
            <w:pPr>
              <w:spacing w:before="20" w:after="20" w:line="0" w:lineRule="atLeast"/>
              <w:jc w:val="right"/>
            </w:pPr>
            <w:r w:rsidRPr="00174442">
              <w:t>-</w:t>
            </w:r>
            <w:r w:rsidRPr="00174442" w:rsidR="001121DC">
              <w:t>21.4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02783AD" w14:textId="1DCFD6CA">
            <w:pPr>
              <w:spacing w:before="20" w:after="20" w:line="0" w:lineRule="atLeast"/>
              <w:jc w:val="right"/>
            </w:pPr>
            <w:r w:rsidRPr="00174442">
              <w:t>-</w:t>
            </w:r>
            <w:r w:rsidRPr="00174442" w:rsidR="001121DC">
              <w:t>21.8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6F37165" w14:textId="496FC026">
            <w:pPr>
              <w:spacing w:before="20" w:after="20" w:line="0" w:lineRule="atLeast"/>
              <w:jc w:val="right"/>
            </w:pPr>
            <w:r w:rsidRPr="00174442">
              <w:t>-</w:t>
            </w:r>
            <w:r w:rsidRPr="00174442" w:rsidR="001121DC">
              <w:t>23.3</w:t>
            </w:r>
          </w:p>
        </w:tc>
      </w:tr>
      <w:tr w:rsidRPr="00174442" w:rsidR="00425F28" w:rsidTr="004F5326" w14:paraId="38CDF8F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7C0950C"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222C926"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B8B7DD6" w14:textId="03ACD2F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1675C13"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441CDE"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1453EE"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3E49EC9" w14:textId="1CCAD60E">
            <w:pPr>
              <w:spacing w:before="20" w:after="20" w:line="0" w:lineRule="atLeast"/>
              <w:jc w:val="right"/>
            </w:pPr>
            <w:r w:rsidRPr="00174442">
              <w:t>-</w:t>
            </w:r>
            <w:r w:rsidRPr="00174442" w:rsidR="001121DC">
              <w:t>2.7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4AC703F" w14:textId="2C82870B">
            <w:pPr>
              <w:spacing w:before="20" w:after="20" w:line="0" w:lineRule="atLeast"/>
              <w:jc w:val="right"/>
            </w:pPr>
            <w:r w:rsidRPr="00174442">
              <w:t>-</w:t>
            </w:r>
            <w:r w:rsidRPr="00174442" w:rsidR="001121DC">
              <w:t>3.4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65AD197" w14:textId="26836E11">
            <w:pPr>
              <w:spacing w:before="20" w:after="20" w:line="0" w:lineRule="atLeast"/>
              <w:jc w:val="right"/>
            </w:pPr>
            <w:r w:rsidRPr="00174442">
              <w:t>-</w:t>
            </w:r>
            <w:r w:rsidRPr="00174442" w:rsidR="001121DC">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5276A3E" w14:textId="1B223714">
            <w:pPr>
              <w:spacing w:before="20" w:after="20" w:line="0" w:lineRule="atLeast"/>
              <w:jc w:val="right"/>
            </w:pPr>
            <w:r w:rsidRPr="00174442">
              <w:t>-</w:t>
            </w:r>
            <w:r w:rsidRPr="00174442" w:rsidR="001121DC">
              <w:t>12.6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423A4F1" w14:textId="0AA7B6E3">
            <w:pPr>
              <w:spacing w:before="20" w:after="20" w:line="0" w:lineRule="atLeast"/>
              <w:jc w:val="right"/>
            </w:pPr>
            <w:r w:rsidRPr="00174442">
              <w:t>-</w:t>
            </w:r>
            <w:r w:rsidRPr="00174442" w:rsidR="001121DC">
              <w:t>12.8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67B71EA" w14:textId="5F1FD3EA">
            <w:pPr>
              <w:spacing w:before="20" w:after="20" w:line="0" w:lineRule="atLeast"/>
              <w:jc w:val="right"/>
            </w:pPr>
            <w:r w:rsidRPr="00174442">
              <w:t>-</w:t>
            </w:r>
            <w:r w:rsidRPr="00174442" w:rsidR="001121DC">
              <w:t>13.7</w:t>
            </w:r>
          </w:p>
        </w:tc>
      </w:tr>
      <w:tr w:rsidRPr="00174442" w:rsidR="0002554A" w:rsidTr="004443F4" w14:paraId="4955857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0D52F90"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D8E8F9D" w14:textId="6311B3B6">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01284DE2" w14:textId="29FD1651">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240946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289B080"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744DA40"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75C036" w14:textId="340F387D">
            <w:pPr>
              <w:spacing w:before="20" w:after="20" w:line="0" w:lineRule="atLeast"/>
              <w:jc w:val="right"/>
            </w:pPr>
            <w:r w:rsidRPr="00174442">
              <w:t>-</w:t>
            </w:r>
            <w:r w:rsidRPr="00174442" w:rsidR="001121DC">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B5B94D5" w14:textId="46F6F2A5">
            <w:pPr>
              <w:spacing w:before="20" w:after="20" w:line="0" w:lineRule="atLeast"/>
              <w:jc w:val="right"/>
            </w:pPr>
            <w:r w:rsidRPr="00174442">
              <w:t>-</w:t>
            </w:r>
            <w:r w:rsidRPr="00174442" w:rsidR="001121DC">
              <w:t>4.1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699894" w14:textId="0AC7789D">
            <w:pPr>
              <w:spacing w:before="20" w:after="20" w:line="0" w:lineRule="atLeast"/>
              <w:jc w:val="right"/>
            </w:pPr>
            <w:r w:rsidRPr="00174442">
              <w:t>-</w:t>
            </w:r>
            <w:r w:rsidRPr="00174442" w:rsidR="001121DC">
              <w:t>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50F4080" w14:textId="216ADC41">
            <w:pPr>
              <w:spacing w:before="20" w:after="20" w:line="0" w:lineRule="atLeast"/>
              <w:jc w:val="right"/>
            </w:pPr>
            <w:r w:rsidRPr="00174442">
              <w:t>-</w:t>
            </w:r>
            <w:r w:rsidRPr="00174442" w:rsidR="001121DC">
              <w:t>4.0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52A6D6D" w14:textId="1B906C74">
            <w:pPr>
              <w:spacing w:before="20" w:after="20" w:line="0" w:lineRule="atLeast"/>
              <w:jc w:val="right"/>
            </w:pPr>
            <w:r w:rsidRPr="00174442">
              <w:t>-</w:t>
            </w:r>
            <w:r w:rsidRPr="00174442" w:rsidR="001121DC">
              <w:t>14.2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B4E36A" w14:textId="0E9D5285">
            <w:pPr>
              <w:spacing w:before="20" w:after="20" w:line="0" w:lineRule="atLeast"/>
              <w:jc w:val="right"/>
            </w:pPr>
            <w:r w:rsidRPr="00174442">
              <w:t>-</w:t>
            </w:r>
            <w:r w:rsidRPr="00174442" w:rsidR="001121DC">
              <w:t>14.3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18513CD" w14:textId="44736A85">
            <w:pPr>
              <w:spacing w:before="20" w:after="20" w:line="0" w:lineRule="atLeast"/>
              <w:jc w:val="right"/>
            </w:pPr>
            <w:r w:rsidRPr="00174442">
              <w:t>-</w:t>
            </w:r>
            <w:r w:rsidRPr="00174442" w:rsidR="001121DC">
              <w:t>15.1</w:t>
            </w:r>
          </w:p>
        </w:tc>
      </w:tr>
      <w:tr w:rsidRPr="00174442" w:rsidR="0002554A" w:rsidTr="004443F4" w14:paraId="49609BB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0ED6EC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FBFDEF9"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ED9DB16"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6B6B2A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F0C4CE" w14:textId="77777777">
            <w:pPr>
              <w:spacing w:before="20" w:after="20" w:line="0" w:lineRule="atLeast"/>
              <w:jc w:val="right"/>
            </w:pPr>
            <w:r w:rsidRPr="00174442">
              <w:t>4.4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4BACA48" w14:textId="1ACA3E9E">
            <w:pPr>
              <w:spacing w:before="20" w:after="20" w:line="0" w:lineRule="atLeast"/>
              <w:jc w:val="right"/>
            </w:pPr>
            <w:r w:rsidRPr="00174442">
              <w:t>-</w:t>
            </w:r>
            <w:r w:rsidRPr="00174442" w:rsidR="001121DC">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CEF15E1" w14:textId="5BD1061E">
            <w:pPr>
              <w:spacing w:before="20" w:after="20" w:line="0" w:lineRule="atLeast"/>
              <w:jc w:val="right"/>
            </w:pPr>
            <w:r w:rsidRPr="00174442">
              <w:t>-</w:t>
            </w:r>
            <w:r w:rsidRPr="00174442" w:rsidR="001121DC">
              <w:t>8.0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B273DF8" w14:textId="7CE49B1D">
            <w:pPr>
              <w:spacing w:before="20" w:after="20" w:line="0" w:lineRule="atLeast"/>
              <w:jc w:val="right"/>
            </w:pPr>
            <w:r w:rsidRPr="00174442">
              <w:t>-</w:t>
            </w:r>
            <w:r w:rsidRPr="00174442" w:rsidR="001121DC">
              <w:t>8.2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B8115C7" w14:textId="691FAF27">
            <w:pPr>
              <w:spacing w:before="20" w:after="20" w:line="0" w:lineRule="atLeast"/>
              <w:jc w:val="right"/>
            </w:pPr>
            <w:r w:rsidRPr="00174442">
              <w:t>-</w:t>
            </w:r>
            <w:r w:rsidRPr="00174442" w:rsidR="001121DC">
              <w:t>7.7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22D6675" w14:textId="7F8F62AD">
            <w:pPr>
              <w:spacing w:before="20" w:after="20" w:line="0" w:lineRule="atLeast"/>
              <w:jc w:val="right"/>
            </w:pPr>
            <w:r w:rsidRPr="00174442">
              <w:t>-</w:t>
            </w:r>
            <w:r w:rsidRPr="00174442" w:rsidR="001121DC">
              <w:t>27.6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2C07763" w14:textId="3AC97C30">
            <w:pPr>
              <w:spacing w:before="20" w:after="20" w:line="0" w:lineRule="atLeast"/>
              <w:jc w:val="right"/>
            </w:pPr>
            <w:r w:rsidRPr="00174442">
              <w:t>-</w:t>
            </w:r>
            <w:r w:rsidRPr="00174442" w:rsidR="001121DC">
              <w:t>27.9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CB0E57D" w14:textId="5EAE024C">
            <w:pPr>
              <w:spacing w:before="20" w:after="20" w:line="0" w:lineRule="atLeast"/>
              <w:jc w:val="right"/>
            </w:pPr>
            <w:r w:rsidRPr="00174442">
              <w:t>-</w:t>
            </w:r>
            <w:r w:rsidRPr="00174442" w:rsidR="001121DC">
              <w:t>29.5</w:t>
            </w:r>
          </w:p>
        </w:tc>
      </w:tr>
      <w:tr w:rsidRPr="00174442" w:rsidR="0002554A" w:rsidTr="004443F4" w14:paraId="48D109A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A41A062"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2B2833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56127AD"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B3C0F5C"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A260B79" w14:textId="77777777">
            <w:pPr>
              <w:spacing w:before="20" w:after="20" w:line="0" w:lineRule="atLeast"/>
              <w:jc w:val="right"/>
            </w:pPr>
            <w:r w:rsidRPr="00174442">
              <w:t>6.2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092ECA2" w14:textId="549AF4AD">
            <w:pPr>
              <w:spacing w:before="20" w:after="20" w:line="0" w:lineRule="atLeast"/>
              <w:jc w:val="right"/>
            </w:pPr>
            <w:r w:rsidRPr="00174442">
              <w:t>-</w:t>
            </w:r>
            <w:r w:rsidRPr="00174442" w:rsidR="001121DC">
              <w:t>2.4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F8CEE38" w14:textId="57A96D3C">
            <w:pPr>
              <w:spacing w:before="20" w:after="20" w:line="0" w:lineRule="atLeast"/>
              <w:jc w:val="right"/>
            </w:pPr>
            <w:r w:rsidRPr="00174442">
              <w:t>-</w:t>
            </w:r>
            <w:r w:rsidRPr="00174442" w:rsidR="001121DC">
              <w:t>11.2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C9BE5B5" w14:textId="19D06F37">
            <w:pPr>
              <w:spacing w:before="20" w:after="20" w:line="0" w:lineRule="atLeast"/>
              <w:jc w:val="right"/>
            </w:pPr>
            <w:r w:rsidRPr="00174442">
              <w:t>-</w:t>
            </w:r>
            <w:r w:rsidRPr="00174442" w:rsidR="001121DC">
              <w:t>11.5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3C84B43" w14:textId="6C475157">
            <w:pPr>
              <w:spacing w:before="20" w:after="20" w:line="0" w:lineRule="atLeast"/>
              <w:jc w:val="right"/>
            </w:pPr>
            <w:r w:rsidRPr="00174442">
              <w:t>-</w:t>
            </w:r>
            <w:r w:rsidRPr="00174442" w:rsidR="001121DC">
              <w:t>10.9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5FC2282" w14:textId="070877EF">
            <w:pPr>
              <w:spacing w:before="20" w:after="20" w:line="0" w:lineRule="atLeast"/>
              <w:jc w:val="right"/>
            </w:pPr>
            <w:r w:rsidRPr="00174442">
              <w:t>-</w:t>
            </w:r>
            <w:r w:rsidRPr="00174442" w:rsidR="001121DC">
              <w:t>38.9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4C48E8D" w14:textId="6AEDD314">
            <w:pPr>
              <w:spacing w:before="20" w:after="20" w:line="0" w:lineRule="atLeast"/>
              <w:jc w:val="right"/>
            </w:pPr>
            <w:r w:rsidRPr="00174442">
              <w:t>-</w:t>
            </w:r>
            <w:r w:rsidRPr="00174442" w:rsidR="001121DC">
              <w:t>39.2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39D68FB" w14:textId="40C79C81">
            <w:pPr>
              <w:spacing w:before="20" w:after="20" w:line="0" w:lineRule="atLeast"/>
              <w:jc w:val="right"/>
            </w:pPr>
            <w:r w:rsidRPr="00174442">
              <w:t>-</w:t>
            </w:r>
            <w:r w:rsidRPr="00174442" w:rsidR="001121DC">
              <w:t>41.4</w:t>
            </w:r>
          </w:p>
        </w:tc>
      </w:tr>
      <w:tr w:rsidRPr="00174442" w:rsidR="0002554A" w:rsidTr="009259C2" w14:paraId="2B911B28"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66CF6E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D49F46E"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331659" w14:textId="10A84969">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ED2DDF"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105A02C" w14:textId="77777777">
            <w:pPr>
              <w:spacing w:before="20" w:after="20" w:line="0" w:lineRule="atLeast"/>
              <w:jc w:val="right"/>
            </w:pPr>
            <w:r w:rsidRPr="00174442">
              <w:t>3.7</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FDEA1DB" w14:textId="59759560">
            <w:pPr>
              <w:spacing w:before="20" w:after="20" w:line="0" w:lineRule="atLeast"/>
              <w:jc w:val="right"/>
            </w:pPr>
            <w:r w:rsidRPr="00174442">
              <w:t>-</w:t>
            </w:r>
            <w:r w:rsidRPr="00174442" w:rsidR="001121DC">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AF441BA" w14:textId="0EF064C3">
            <w:pPr>
              <w:spacing w:before="20" w:after="20" w:line="0" w:lineRule="atLeast"/>
              <w:jc w:val="right"/>
            </w:pPr>
            <w:r w:rsidRPr="00174442">
              <w:t>-</w:t>
            </w:r>
            <w:r w:rsidRPr="00174442" w:rsidR="001121DC">
              <w:t>6.6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8A3717" w14:textId="37563AFF">
            <w:pPr>
              <w:spacing w:before="20" w:after="20" w:line="0" w:lineRule="atLeast"/>
              <w:jc w:val="right"/>
            </w:pPr>
            <w:r w:rsidRPr="00174442">
              <w:t>-</w:t>
            </w:r>
            <w:r w:rsidRPr="00174442" w:rsidR="001121DC">
              <w:t>6.8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C7041DF" w14:textId="02221E49">
            <w:pPr>
              <w:spacing w:before="20" w:after="20" w:line="0" w:lineRule="atLeast"/>
              <w:jc w:val="right"/>
            </w:pPr>
            <w:r w:rsidRPr="00174442">
              <w:t>-</w:t>
            </w:r>
            <w:r w:rsidRPr="00174442" w:rsidR="001121DC">
              <w:t>6.4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99C0404" w14:textId="71F07B3B">
            <w:pPr>
              <w:spacing w:before="20" w:after="20" w:line="0" w:lineRule="atLeast"/>
              <w:jc w:val="right"/>
            </w:pPr>
            <w:r w:rsidRPr="00174442">
              <w:t>-</w:t>
            </w:r>
            <w:r w:rsidRPr="00174442" w:rsidR="001121DC">
              <w:t>22.8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152FEF8" w14:textId="31B486CA">
            <w:pPr>
              <w:spacing w:before="20" w:after="20" w:line="0" w:lineRule="atLeast"/>
              <w:jc w:val="right"/>
            </w:pPr>
            <w:r w:rsidRPr="00174442">
              <w:t>-</w:t>
            </w:r>
            <w:r w:rsidRPr="00174442" w:rsidR="001121DC">
              <w:t>23.0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80C5121" w14:textId="75A3C3A1">
            <w:pPr>
              <w:spacing w:before="20" w:after="20" w:line="0" w:lineRule="atLeast"/>
              <w:jc w:val="right"/>
            </w:pPr>
            <w:r w:rsidRPr="00174442">
              <w:t>-</w:t>
            </w:r>
            <w:r w:rsidRPr="00174442" w:rsidR="001121DC">
              <w:t>24.3</w:t>
            </w:r>
          </w:p>
        </w:tc>
      </w:tr>
      <w:tr w:rsidRPr="00174442" w:rsidR="00425F28" w:rsidTr="004F5326" w14:paraId="370B490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8CBA1E6" w14:textId="46ED7683">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70EE2A0" w14:textId="2694E5EF">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5118E785" w14:textId="7715DCA1">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76B98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CB82C36"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84E7FE"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5C49C9F"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2B92CB8" w14:textId="77777777">
            <w:pPr>
              <w:spacing w:before="20" w:after="20" w:line="0" w:lineRule="atLeast"/>
              <w:jc w:val="right"/>
            </w:pPr>
            <w:r w:rsidRPr="00174442">
              <w:t>1.1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4F57394"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5FE277" w14:textId="77777777">
            <w:pPr>
              <w:spacing w:before="20" w:after="20" w:line="0" w:lineRule="atLeast"/>
              <w:jc w:val="right"/>
            </w:pPr>
            <w:r w:rsidRPr="00174442">
              <w:t>2.8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47F9FB7"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F1ED09A" w14:textId="77777777">
            <w:pPr>
              <w:spacing w:before="20" w:after="20" w:line="0" w:lineRule="atLeast"/>
              <w:jc w:val="right"/>
            </w:pPr>
            <w:r w:rsidRPr="00174442">
              <w:t>0.6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C35625C" w14:textId="77777777">
            <w:pPr>
              <w:spacing w:before="20" w:after="20" w:line="0" w:lineRule="atLeast"/>
              <w:jc w:val="right"/>
            </w:pPr>
            <w:r w:rsidRPr="00174442">
              <w:t>0.9</w:t>
            </w:r>
          </w:p>
        </w:tc>
      </w:tr>
      <w:tr w:rsidRPr="00174442" w:rsidR="00425F28" w:rsidTr="004F5326" w14:paraId="42D974F4"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6FD50B5"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F0E0E4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47F5BE"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AB5C68"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104C837" w14:textId="77777777">
            <w:pPr>
              <w:spacing w:before="20" w:after="20" w:line="0" w:lineRule="atLeast"/>
              <w:jc w:val="right"/>
            </w:pPr>
            <w:r w:rsidRPr="00174442">
              <w:t>3.3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F81B5EE" w14:textId="77777777">
            <w:pPr>
              <w:spacing w:before="20" w:after="20" w:line="0" w:lineRule="atLeast"/>
              <w:jc w:val="right"/>
            </w:pPr>
            <w:r w:rsidRPr="00174442">
              <w:t>11.4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2D3E08"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8B19930"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4EAFF1" w14:textId="77777777">
            <w:pPr>
              <w:spacing w:before="20" w:after="20" w:line="0" w:lineRule="atLeast"/>
              <w:jc w:val="right"/>
            </w:pPr>
            <w:r w:rsidRPr="00174442">
              <w:t>6.1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5C05A6F"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F5A42C6" w14:textId="77777777">
            <w:pPr>
              <w:spacing w:before="20" w:after="20" w:line="0" w:lineRule="atLeast"/>
              <w:jc w:val="right"/>
            </w:pPr>
            <w:r w:rsidRPr="00174442">
              <w:t>1.4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4C05DC0" w14:textId="77777777">
            <w:pPr>
              <w:spacing w:before="20" w:after="20" w:line="0" w:lineRule="atLeast"/>
              <w:jc w:val="right"/>
            </w:pPr>
            <w:r w:rsidRPr="00174442">
              <w:t>2.0</w:t>
            </w:r>
          </w:p>
        </w:tc>
      </w:tr>
      <w:tr w:rsidRPr="00174442" w:rsidR="00425F28" w:rsidTr="004F5326" w14:paraId="47324A0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B68853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3CA666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6C6F00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8F242DB"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FBCC5D" w14:textId="77777777">
            <w:pPr>
              <w:spacing w:before="20" w:after="20" w:line="0" w:lineRule="atLeast"/>
              <w:jc w:val="right"/>
            </w:pPr>
            <w:r w:rsidRPr="00174442">
              <w:t>5.4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6DBC88D" w14:textId="77777777">
            <w:pPr>
              <w:spacing w:before="20" w:after="20" w:line="0" w:lineRule="atLeast"/>
              <w:jc w:val="right"/>
            </w:pPr>
            <w:r w:rsidRPr="00174442">
              <w:t>18.7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8A9AEFA" w14:textId="77777777">
            <w:pPr>
              <w:spacing w:before="20" w:after="20" w:line="0" w:lineRule="atLeast"/>
              <w:jc w:val="right"/>
            </w:pPr>
            <w:r w:rsidRPr="00174442">
              <w:t>3.9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AA8563" w14:textId="77777777">
            <w:pPr>
              <w:spacing w:before="20" w:after="20" w:line="0" w:lineRule="atLeast"/>
              <w:jc w:val="right"/>
            </w:pPr>
            <w:r w:rsidRPr="00174442">
              <w:t>2.7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8CBF545" w14:textId="77777777">
            <w:pPr>
              <w:spacing w:before="20" w:after="20" w:line="0" w:lineRule="atLeast"/>
              <w:jc w:val="right"/>
            </w:pPr>
            <w:r w:rsidRPr="00174442">
              <w:t>10.1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38D046C"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3EF9174" w14:textId="77777777">
            <w:pPr>
              <w:spacing w:before="20" w:after="20" w:line="0" w:lineRule="atLeast"/>
              <w:jc w:val="right"/>
            </w:pPr>
            <w:r w:rsidRPr="00174442">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8ABF067" w14:textId="77777777">
            <w:pPr>
              <w:spacing w:before="20" w:after="20" w:line="0" w:lineRule="atLeast"/>
              <w:jc w:val="right"/>
            </w:pPr>
            <w:r w:rsidRPr="00174442">
              <w:t>3.2</w:t>
            </w:r>
          </w:p>
        </w:tc>
      </w:tr>
      <w:tr w:rsidRPr="00174442" w:rsidR="00425F28" w:rsidTr="004F5326" w14:paraId="6638B4DB"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F4FBC1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0F0E493"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7DCA39" w14:textId="0E6F470A">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C3B8FC"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9C71F0" w14:textId="77777777">
            <w:pPr>
              <w:spacing w:before="20" w:after="20" w:line="0" w:lineRule="atLeast"/>
              <w:jc w:val="right"/>
            </w:pPr>
            <w:r w:rsidRPr="00174442">
              <w:t>2.4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7CBEE96" w14:textId="77777777">
            <w:pPr>
              <w:spacing w:before="20" w:after="20" w:line="0" w:lineRule="atLeast"/>
              <w:jc w:val="right"/>
            </w:pPr>
            <w:r w:rsidRPr="00174442">
              <w:t>8.3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58CC7A2" w14:textId="77777777">
            <w:pPr>
              <w:spacing w:before="20" w:after="20" w:line="0" w:lineRule="atLeast"/>
              <w:jc w:val="right"/>
            </w:pPr>
            <w:r w:rsidRPr="00174442">
              <w:t>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4D37535" w14:textId="77777777">
            <w:pPr>
              <w:spacing w:before="20" w:after="20" w:line="0" w:lineRule="atLeast"/>
              <w:jc w:val="right"/>
            </w:pPr>
            <w:r w:rsidRPr="00174442">
              <w:t>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F44468B"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9534FF5"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C2F67D0" w14:textId="77777777">
            <w:pPr>
              <w:spacing w:before="20" w:after="20" w:line="0" w:lineRule="atLeast"/>
              <w:jc w:val="right"/>
            </w:pPr>
            <w:r w:rsidRPr="00174442">
              <w:t>1.0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AE4924" w14:textId="77777777">
            <w:pPr>
              <w:spacing w:before="20" w:after="20" w:line="0" w:lineRule="atLeast"/>
              <w:jc w:val="right"/>
            </w:pPr>
            <w:r w:rsidRPr="00174442">
              <w:t>1.4</w:t>
            </w:r>
          </w:p>
        </w:tc>
      </w:tr>
      <w:tr w:rsidRPr="00174442" w:rsidR="0002554A" w:rsidTr="004443F4" w14:paraId="57A02F5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87F1A0A"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F16BB5D" w14:textId="59EBFB27">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161EAE70" w14:textId="03416B11">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216B563"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39615F"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0593B26"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A3EFF23" w14:textId="77777777">
            <w:pPr>
              <w:spacing w:before="20" w:after="20" w:line="0" w:lineRule="atLeast"/>
              <w:jc w:val="right"/>
            </w:pPr>
            <w:r w:rsidRPr="00174442">
              <w:t>2.2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DCED5DB" w14:textId="26BE8776">
            <w:pPr>
              <w:spacing w:before="20" w:after="20" w:line="0" w:lineRule="atLeast"/>
              <w:jc w:val="right"/>
            </w:pPr>
            <w:r w:rsidRPr="00174442">
              <w:t>-</w:t>
            </w:r>
            <w:r w:rsidRPr="00174442" w:rsidR="001121DC">
              <w:t>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2EEFADD" w14:textId="765F7E80">
            <w:pPr>
              <w:spacing w:before="20" w:after="20" w:line="0" w:lineRule="atLeast"/>
              <w:jc w:val="right"/>
            </w:pPr>
            <w:r w:rsidRPr="00174442">
              <w:t>-</w:t>
            </w:r>
            <w:r w:rsidRPr="00174442" w:rsidR="001121DC">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51AD4FD" w14:textId="4884DD06">
            <w:pPr>
              <w:spacing w:before="20" w:after="20" w:line="0" w:lineRule="atLeast"/>
              <w:jc w:val="right"/>
            </w:pPr>
            <w:r w:rsidRPr="00174442">
              <w:t>-</w:t>
            </w:r>
            <w:r w:rsidRPr="00174442" w:rsidR="001121DC">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169CC8B" w14:textId="2C201802">
            <w:pPr>
              <w:spacing w:before="20" w:after="20" w:line="0" w:lineRule="atLeast"/>
              <w:jc w:val="right"/>
            </w:pPr>
            <w:r w:rsidRPr="00174442">
              <w:t>-</w:t>
            </w:r>
            <w:r w:rsidRPr="00174442" w:rsidR="001121DC">
              <w:t>7.7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2D8DA25" w14:textId="6645BC9F">
            <w:pPr>
              <w:spacing w:before="20" w:after="20" w:line="0" w:lineRule="atLeast"/>
              <w:jc w:val="right"/>
            </w:pPr>
            <w:r w:rsidRPr="00174442">
              <w:t>-</w:t>
            </w:r>
            <w:r w:rsidRPr="00174442" w:rsidR="001121DC">
              <w:t>7.9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4359BA0" w14:textId="1C620CEF">
            <w:pPr>
              <w:spacing w:before="20" w:after="20" w:line="0" w:lineRule="atLeast"/>
              <w:jc w:val="right"/>
            </w:pPr>
            <w:r w:rsidRPr="00174442">
              <w:t>-</w:t>
            </w:r>
            <w:r w:rsidRPr="00174442" w:rsidR="001121DC">
              <w:t>8.4</w:t>
            </w:r>
          </w:p>
        </w:tc>
      </w:tr>
      <w:tr w:rsidRPr="00174442" w:rsidR="0002554A" w:rsidTr="009259C2" w14:paraId="4D1DC785"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7447A1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90B9BC4"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D6393E2"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02D0B3C"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14D73C" w14:textId="77777777">
            <w:pPr>
              <w:spacing w:before="20" w:after="20" w:line="0" w:lineRule="atLeast"/>
              <w:jc w:val="right"/>
            </w:pPr>
            <w:r w:rsidRPr="00174442">
              <w:t>3.9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991FBDB" w14:textId="77777777">
            <w:pPr>
              <w:spacing w:before="20" w:after="20" w:line="0" w:lineRule="atLeast"/>
              <w:jc w:val="right"/>
            </w:pPr>
            <w:r w:rsidRPr="00174442">
              <w:t>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077B8FA" w14:textId="7896F93F">
            <w:pPr>
              <w:spacing w:before="20" w:after="20" w:line="0" w:lineRule="atLeast"/>
              <w:jc w:val="right"/>
            </w:pPr>
            <w:r w:rsidRPr="00174442">
              <w:t>-</w:t>
            </w:r>
            <w:r w:rsidRPr="00174442" w:rsidR="001121DC">
              <w:t>3.7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C004667" w14:textId="52E4F094">
            <w:pPr>
              <w:spacing w:before="20" w:after="20" w:line="0" w:lineRule="atLeast"/>
              <w:jc w:val="right"/>
            </w:pPr>
            <w:r w:rsidRPr="00174442">
              <w:t>-</w:t>
            </w:r>
            <w:r w:rsidRPr="00174442" w:rsidR="001121DC">
              <w:t>4.6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199D9B9" w14:textId="33EE3FFF">
            <w:pPr>
              <w:spacing w:before="20" w:after="20" w:line="0" w:lineRule="atLeast"/>
              <w:jc w:val="right"/>
            </w:pPr>
            <w:r w:rsidRPr="00174442">
              <w:t>-</w:t>
            </w:r>
            <w:r w:rsidRPr="00174442" w:rsidR="001121DC">
              <w:t>2.3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642753B" w14:textId="5619F87F">
            <w:pPr>
              <w:spacing w:before="20" w:after="20" w:line="0" w:lineRule="atLeast"/>
              <w:jc w:val="right"/>
            </w:pPr>
            <w:r w:rsidRPr="00174442">
              <w:t>-</w:t>
            </w:r>
            <w:r w:rsidRPr="00174442" w:rsidR="001121DC">
              <w:t>17.2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984F46" w14:textId="3D5EF854">
            <w:pPr>
              <w:spacing w:before="20" w:after="20" w:line="0" w:lineRule="atLeast"/>
              <w:jc w:val="right"/>
            </w:pPr>
            <w:r w:rsidRPr="00174442">
              <w:t>-</w:t>
            </w:r>
            <w:r w:rsidRPr="00174442" w:rsidR="001121DC">
              <w:t>17.5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425E70D" w14:textId="7F698055">
            <w:pPr>
              <w:spacing w:before="20" w:after="20" w:line="0" w:lineRule="atLeast"/>
              <w:jc w:val="right"/>
            </w:pPr>
            <w:r w:rsidRPr="00174442">
              <w:t>-</w:t>
            </w:r>
            <w:r w:rsidRPr="00174442" w:rsidR="001121DC">
              <w:t>18.7</w:t>
            </w:r>
          </w:p>
        </w:tc>
      </w:tr>
      <w:tr w:rsidRPr="00174442" w:rsidR="0002554A" w:rsidTr="009259C2" w14:paraId="79E64717"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A7C2571"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7B517A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590C9A"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8454CDB"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5A25064" w14:textId="77777777">
            <w:pPr>
              <w:spacing w:before="20" w:after="20" w:line="0" w:lineRule="atLeast"/>
              <w:jc w:val="right"/>
            </w:pPr>
            <w:r w:rsidRPr="00174442">
              <w:t>6.5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EF2D635" w14:textId="77777777">
            <w:pPr>
              <w:spacing w:before="20" w:after="20" w:line="0" w:lineRule="atLeast"/>
              <w:jc w:val="right"/>
            </w:pPr>
            <w:r w:rsidRPr="00174442">
              <w:t>8.2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5108CD7" w14:textId="0D6D4A92">
            <w:pPr>
              <w:spacing w:before="20" w:after="20" w:line="0" w:lineRule="atLeast"/>
              <w:jc w:val="right"/>
            </w:pPr>
            <w:r w:rsidRPr="00174442">
              <w:t>-</w:t>
            </w:r>
            <w:r w:rsidRPr="00174442" w:rsidR="001121DC">
              <w:t>6.1</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6F7E8EE" w14:textId="34D28919">
            <w:pPr>
              <w:spacing w:before="20" w:after="20" w:line="0" w:lineRule="atLeast"/>
              <w:jc w:val="right"/>
            </w:pPr>
            <w:r w:rsidRPr="00174442">
              <w:t>-</w:t>
            </w:r>
            <w:r w:rsidRPr="00174442" w:rsidR="001121DC">
              <w:t>7.6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FAF9740" w14:textId="0BE2578E">
            <w:pPr>
              <w:spacing w:before="20" w:after="20" w:line="0" w:lineRule="atLeast"/>
              <w:jc w:val="right"/>
            </w:pPr>
            <w:r w:rsidRPr="00174442">
              <w:t>-</w:t>
            </w:r>
            <w:r w:rsidRPr="00174442" w:rsidR="001121DC">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E4A5335" w14:textId="0545A367">
            <w:pPr>
              <w:spacing w:before="20" w:after="20" w:line="0" w:lineRule="atLeast"/>
              <w:jc w:val="right"/>
            </w:pPr>
            <w:r w:rsidRPr="00174442">
              <w:t>-</w:t>
            </w:r>
            <w:r w:rsidRPr="00174442" w:rsidR="001121DC">
              <w:t>28.4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466F3E4" w14:textId="5B9A5E77">
            <w:pPr>
              <w:spacing w:before="20" w:after="20" w:line="0" w:lineRule="atLeast"/>
              <w:jc w:val="right"/>
            </w:pPr>
            <w:r w:rsidRPr="00174442">
              <w:t>-</w:t>
            </w:r>
            <w:r w:rsidRPr="00174442" w:rsidR="001121DC">
              <w:t>28.9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CA7514A" w14:textId="4C26CFF9">
            <w:pPr>
              <w:spacing w:before="20" w:after="20" w:line="0" w:lineRule="atLeast"/>
              <w:jc w:val="right"/>
            </w:pPr>
            <w:r w:rsidRPr="00174442">
              <w:t>-</w:t>
            </w:r>
            <w:r w:rsidRPr="00174442" w:rsidR="001121DC">
              <w:t>30.8</w:t>
            </w:r>
          </w:p>
        </w:tc>
      </w:tr>
      <w:tr w:rsidRPr="00174442" w:rsidR="0002554A" w:rsidTr="009259C2" w14:paraId="600FF7B8"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2423AF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1DBCD2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59FAFB" w14:textId="7FAD5874">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EFE304B"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88FA788" w14:textId="77777777">
            <w:pPr>
              <w:spacing w:before="20" w:after="20" w:line="0" w:lineRule="atLeast"/>
              <w:jc w:val="right"/>
            </w:pPr>
            <w:r w:rsidRPr="00174442">
              <w:t>2.9</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A1AD0AB" w14:textId="77777777">
            <w:pPr>
              <w:spacing w:before="20" w:after="20" w:line="0" w:lineRule="atLeast"/>
              <w:jc w:val="right"/>
            </w:pPr>
            <w:r w:rsidRPr="00174442">
              <w:t>3.6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1C3F5CD" w14:textId="535A0171">
            <w:pPr>
              <w:spacing w:before="20" w:after="20" w:line="0" w:lineRule="atLeast"/>
              <w:jc w:val="right"/>
            </w:pPr>
            <w:r w:rsidRPr="00174442">
              <w:t>-</w:t>
            </w:r>
            <w:r w:rsidRPr="00174442" w:rsidR="001121DC">
              <w:t>2.7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5B9B6D4" w14:textId="3EF6272A">
            <w:pPr>
              <w:spacing w:before="20" w:after="20" w:line="0" w:lineRule="atLeast"/>
              <w:jc w:val="right"/>
            </w:pPr>
            <w:r w:rsidRPr="00174442">
              <w:t>-</w:t>
            </w:r>
            <w:r w:rsidRPr="00174442" w:rsidR="001121DC">
              <w:t>3.4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0A7B86F" w14:textId="04494B4E">
            <w:pPr>
              <w:spacing w:before="20" w:after="20" w:line="0" w:lineRule="atLeast"/>
              <w:jc w:val="right"/>
            </w:pPr>
            <w:r w:rsidRPr="00174442">
              <w:t>-</w:t>
            </w:r>
            <w:r w:rsidRPr="00174442" w:rsidR="001121DC">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D5B56DD" w14:textId="0ADAA909">
            <w:pPr>
              <w:spacing w:before="20" w:after="20" w:line="0" w:lineRule="atLeast"/>
              <w:jc w:val="right"/>
            </w:pPr>
            <w:r w:rsidRPr="00174442">
              <w:t>-</w:t>
            </w:r>
            <w:r w:rsidRPr="00174442" w:rsidR="001121DC">
              <w:t>12.6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4201C47" w14:textId="01936C81">
            <w:pPr>
              <w:spacing w:before="20" w:after="20" w:line="0" w:lineRule="atLeast"/>
              <w:jc w:val="right"/>
            </w:pPr>
            <w:r w:rsidRPr="00174442">
              <w:t>-</w:t>
            </w:r>
            <w:r w:rsidRPr="00174442" w:rsidR="001121DC">
              <w:t>12.8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EE987E9" w14:textId="0FB6471D">
            <w:pPr>
              <w:spacing w:before="20" w:after="20" w:line="0" w:lineRule="atLeast"/>
              <w:jc w:val="right"/>
            </w:pPr>
            <w:r w:rsidRPr="00174442">
              <w:t>-</w:t>
            </w:r>
            <w:r w:rsidRPr="00174442" w:rsidR="001121DC">
              <w:t>13.7</w:t>
            </w:r>
          </w:p>
        </w:tc>
      </w:tr>
      <w:tr w:rsidRPr="00174442" w:rsidR="00425F28" w:rsidTr="009259C2" w14:paraId="1EBFAA9F"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F9F3445"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9A52084" w14:textId="5ED2EA7E">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4EDD65E8" w14:textId="5754A410">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9B5C29"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2B536E"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2C8831" w14:textId="77777777">
            <w:pPr>
              <w:spacing w:before="20" w:after="20" w:line="0" w:lineRule="atLeast"/>
              <w:jc w:val="right"/>
            </w:pPr>
            <w:r w:rsidRPr="00174442">
              <w:t>2.2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D71827D" w14:textId="3C7749A9">
            <w:pPr>
              <w:spacing w:before="20" w:after="20" w:line="0" w:lineRule="atLeast"/>
              <w:jc w:val="right"/>
            </w:pPr>
            <w:r w:rsidRPr="00174442">
              <w:t>-</w:t>
            </w:r>
            <w:r w:rsidRPr="00174442" w:rsidR="001121DC">
              <w:t>0.9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6A7C235" w14:textId="4751AB57">
            <w:pPr>
              <w:spacing w:before="20" w:after="20" w:line="0" w:lineRule="atLeast"/>
              <w:jc w:val="right"/>
            </w:pPr>
            <w:r w:rsidRPr="00174442">
              <w:t>-</w:t>
            </w:r>
            <w:r w:rsidRPr="00174442" w:rsidR="001121DC">
              <w:t>4.0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CD2726D" w14:textId="2327055E">
            <w:pPr>
              <w:spacing w:before="20" w:after="20" w:line="0" w:lineRule="atLeast"/>
              <w:jc w:val="right"/>
            </w:pPr>
            <w:r w:rsidRPr="00174442">
              <w:t>-</w:t>
            </w:r>
            <w:r w:rsidRPr="00174442" w:rsidR="001121DC">
              <w:t>4.2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07C8D26" w14:textId="2B05BC0B">
            <w:pPr>
              <w:spacing w:before="20" w:after="20" w:line="0" w:lineRule="atLeast"/>
              <w:jc w:val="right"/>
            </w:pPr>
            <w:r w:rsidRPr="00174442">
              <w:t>-</w:t>
            </w:r>
            <w:r w:rsidRPr="00174442" w:rsidR="001121DC">
              <w:t>3.9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53FC491" w14:textId="160BC41F">
            <w:pPr>
              <w:spacing w:before="20" w:after="20" w:line="0" w:lineRule="atLeast"/>
              <w:jc w:val="right"/>
            </w:pPr>
            <w:r w:rsidRPr="00174442">
              <w:t>-</w:t>
            </w:r>
            <w:r w:rsidRPr="00174442" w:rsidR="001121DC">
              <w:t>14.0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A64DFBF" w14:textId="5C6F8FBC">
            <w:pPr>
              <w:spacing w:before="20" w:after="20" w:line="0" w:lineRule="atLeast"/>
              <w:jc w:val="right"/>
            </w:pPr>
            <w:r w:rsidRPr="00174442">
              <w:t>-</w:t>
            </w:r>
            <w:r w:rsidRPr="00174442" w:rsidR="001121DC">
              <w:t>14.1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AE85988" w14:textId="3EE9FB29">
            <w:pPr>
              <w:spacing w:before="20" w:after="20" w:line="0" w:lineRule="atLeast"/>
              <w:jc w:val="right"/>
            </w:pPr>
            <w:r w:rsidRPr="00174442">
              <w:t>-</w:t>
            </w:r>
            <w:r w:rsidRPr="00174442" w:rsidR="001121DC">
              <w:t>14.9</w:t>
            </w:r>
          </w:p>
        </w:tc>
      </w:tr>
      <w:tr w:rsidRPr="00174442" w:rsidR="00425F28" w:rsidTr="009259C2" w14:paraId="3472C8AC"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A016509"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28DEADA"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9778C34"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A4A8D04"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910C279" w14:textId="77777777">
            <w:pPr>
              <w:spacing w:before="20" w:after="20" w:line="0" w:lineRule="atLeast"/>
              <w:jc w:val="right"/>
            </w:pPr>
            <w:r w:rsidRPr="00174442">
              <w:t>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0164B7" w14:textId="315521E5">
            <w:pPr>
              <w:spacing w:before="20" w:after="20" w:line="0" w:lineRule="atLeast"/>
              <w:jc w:val="right"/>
            </w:pPr>
            <w:r w:rsidRPr="00174442">
              <w:t>-</w:t>
            </w:r>
            <w:r w:rsidRPr="00174442" w:rsidR="001121DC">
              <w:t>2.0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7818244" w14:textId="2A022B67">
            <w:pPr>
              <w:spacing w:before="20" w:after="20" w:line="0" w:lineRule="atLeast"/>
              <w:jc w:val="right"/>
            </w:pPr>
            <w:r w:rsidRPr="00174442">
              <w:t>-</w:t>
            </w:r>
            <w:r w:rsidRPr="00174442" w:rsidR="001121DC">
              <w:t>9.0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6F56FA" w14:textId="3047E6C2">
            <w:pPr>
              <w:spacing w:before="20" w:after="20" w:line="0" w:lineRule="atLeast"/>
              <w:jc w:val="right"/>
            </w:pPr>
            <w:r w:rsidRPr="00174442">
              <w:t>-</w:t>
            </w:r>
            <w:r w:rsidRPr="00174442" w:rsidR="001121DC">
              <w:t>9.2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0687A5B" w14:textId="516C803C">
            <w:pPr>
              <w:spacing w:before="20" w:after="20" w:line="0" w:lineRule="atLeast"/>
              <w:jc w:val="right"/>
            </w:pPr>
            <w:r w:rsidRPr="00174442">
              <w:t>-</w:t>
            </w:r>
            <w:r w:rsidRPr="00174442" w:rsidR="001121DC">
              <w:t>8.7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2ABE1D" w14:textId="4A805CE1">
            <w:pPr>
              <w:spacing w:before="20" w:after="20" w:line="0" w:lineRule="atLeast"/>
              <w:jc w:val="right"/>
            </w:pPr>
            <w:r w:rsidRPr="00174442">
              <w:t>-</w:t>
            </w:r>
            <w:r w:rsidRPr="00174442" w:rsidR="001121DC">
              <w:t>31.2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9CC3C33" w14:textId="397810D6">
            <w:pPr>
              <w:spacing w:before="20" w:after="20" w:line="0" w:lineRule="atLeast"/>
              <w:jc w:val="right"/>
            </w:pPr>
            <w:r w:rsidRPr="00174442">
              <w:t>-</w:t>
            </w:r>
            <w:r w:rsidRPr="00174442" w:rsidR="001121DC">
              <w:t>31.5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2E25F3" w14:textId="4E2AA733">
            <w:pPr>
              <w:spacing w:before="20" w:after="20" w:line="0" w:lineRule="atLeast"/>
              <w:jc w:val="right"/>
            </w:pPr>
            <w:r w:rsidRPr="00174442">
              <w:t>-</w:t>
            </w:r>
            <w:r w:rsidRPr="00174442" w:rsidR="001121DC">
              <w:t>33.2</w:t>
            </w:r>
          </w:p>
        </w:tc>
      </w:tr>
      <w:tr w:rsidRPr="00174442" w:rsidR="00425F28" w:rsidTr="009259C2" w14:paraId="65A63B2C"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2894FD1"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8C7DCE4"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671FA1D"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D94D17F"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135E05C" w14:textId="77777777">
            <w:pPr>
              <w:spacing w:before="20" w:after="20" w:line="0" w:lineRule="atLeast"/>
              <w:jc w:val="right"/>
            </w:pPr>
            <w:r w:rsidRPr="00174442">
              <w:t>8.2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AED007C" w14:textId="555D37FA">
            <w:pPr>
              <w:spacing w:before="20" w:after="20" w:line="0" w:lineRule="atLeast"/>
              <w:jc w:val="right"/>
            </w:pPr>
            <w:r w:rsidRPr="00174442">
              <w:t>-</w:t>
            </w:r>
            <w:r w:rsidRPr="00174442" w:rsidR="001121DC">
              <w:t>3.2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13897CB" w14:textId="74395399">
            <w:pPr>
              <w:spacing w:before="20" w:after="20" w:line="0" w:lineRule="atLeast"/>
              <w:jc w:val="right"/>
            </w:pPr>
            <w:r w:rsidRPr="00174442">
              <w:t>-</w:t>
            </w:r>
            <w:r w:rsidRPr="00174442" w:rsidR="001121DC">
              <w:t>14.9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324459A" w14:textId="5649165B">
            <w:pPr>
              <w:spacing w:before="20" w:after="20" w:line="0" w:lineRule="atLeast"/>
              <w:jc w:val="right"/>
            </w:pPr>
            <w:r w:rsidRPr="00174442">
              <w:t>-</w:t>
            </w:r>
            <w:r w:rsidRPr="00174442" w:rsidR="001121DC">
              <w:t>15.2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18EEC5A" w14:textId="4CEB91FA">
            <w:pPr>
              <w:spacing w:before="20" w:after="20" w:line="0" w:lineRule="atLeast"/>
              <w:jc w:val="right"/>
            </w:pPr>
            <w:r w:rsidRPr="00174442">
              <w:t>-</w:t>
            </w:r>
            <w:r w:rsidRPr="00174442" w:rsidR="001121DC">
              <w:t>14.4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30E1682" w14:textId="044BF366">
            <w:pPr>
              <w:spacing w:before="20" w:after="20" w:line="0" w:lineRule="atLeast"/>
              <w:jc w:val="right"/>
            </w:pPr>
            <w:r w:rsidRPr="00174442">
              <w:t>-</w:t>
            </w:r>
            <w:r w:rsidRPr="00174442" w:rsidR="001121DC">
              <w:t>51.4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E823C96" w14:textId="70C53FC8">
            <w:pPr>
              <w:spacing w:before="20" w:after="20" w:line="0" w:lineRule="atLeast"/>
              <w:jc w:val="right"/>
            </w:pPr>
            <w:r w:rsidRPr="00174442">
              <w:t>-</w:t>
            </w:r>
            <w:r w:rsidRPr="00174442" w:rsidR="001121DC">
              <w:t>51.9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55B2BA6" w14:textId="5A2CD08B">
            <w:pPr>
              <w:spacing w:before="20" w:after="20" w:line="0" w:lineRule="atLeast"/>
              <w:jc w:val="right"/>
            </w:pPr>
            <w:r w:rsidRPr="00174442">
              <w:t>-</w:t>
            </w:r>
            <w:r w:rsidRPr="00174442" w:rsidR="001121DC">
              <w:t>54.8</w:t>
            </w:r>
          </w:p>
        </w:tc>
      </w:tr>
      <w:tr w:rsidRPr="00174442" w:rsidR="00425F28" w:rsidTr="009259C2" w14:paraId="7EAC3BF1"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538E5D8"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2D667A8"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6539037" w14:textId="3B03A0AE">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ED0754E" w14:textId="77777777">
            <w:pPr>
              <w:spacing w:before="20" w:after="20" w:line="0" w:lineRule="atLeast"/>
              <w:jc w:val="right"/>
            </w:pPr>
            <w:r w:rsidRPr="00174442">
              <w:t>1.0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311DAE" w14:textId="77777777">
            <w:pPr>
              <w:spacing w:before="20" w:after="20" w:line="0" w:lineRule="atLeast"/>
              <w:jc w:val="right"/>
            </w:pPr>
            <w:r w:rsidRPr="00174442">
              <w:t>3.7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D4C8F14" w14:textId="0AFA231F">
            <w:pPr>
              <w:spacing w:before="20" w:after="20" w:line="0" w:lineRule="atLeast"/>
              <w:jc w:val="right"/>
            </w:pPr>
            <w:r w:rsidRPr="00174442">
              <w:t>-</w:t>
            </w:r>
            <w:r w:rsidRPr="00174442" w:rsidR="001121DC">
              <w:t>1.4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D19B746" w14:textId="39221848">
            <w:pPr>
              <w:spacing w:before="20" w:after="20" w:line="0" w:lineRule="atLeast"/>
              <w:jc w:val="right"/>
            </w:pPr>
            <w:r w:rsidRPr="00174442">
              <w:t>-</w:t>
            </w:r>
            <w:r w:rsidRPr="00174442" w:rsidR="001121DC">
              <w:t>6.6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98DD6F" w14:textId="6C0A4896">
            <w:pPr>
              <w:spacing w:before="20" w:after="20" w:line="0" w:lineRule="atLeast"/>
              <w:jc w:val="right"/>
            </w:pPr>
            <w:r w:rsidRPr="00174442">
              <w:t>-</w:t>
            </w:r>
            <w:r w:rsidRPr="00174442" w:rsidR="001121DC">
              <w:t>6.8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973BF77" w14:textId="618F98CD">
            <w:pPr>
              <w:spacing w:before="20" w:after="20" w:line="0" w:lineRule="atLeast"/>
              <w:jc w:val="right"/>
            </w:pPr>
            <w:r w:rsidRPr="00174442">
              <w:t>-</w:t>
            </w:r>
            <w:r w:rsidRPr="00174442" w:rsidR="001121DC">
              <w:t>6.4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88537C3" w14:textId="5CE5E97B">
            <w:pPr>
              <w:spacing w:before="20" w:after="20" w:line="0" w:lineRule="atLeast"/>
              <w:jc w:val="right"/>
            </w:pPr>
            <w:r w:rsidRPr="00174442">
              <w:t>-</w:t>
            </w:r>
            <w:r w:rsidRPr="00174442" w:rsidR="001121DC">
              <w:t>22.8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9B8ED29" w14:textId="7B3AFAEE">
            <w:pPr>
              <w:spacing w:before="20" w:after="20" w:line="0" w:lineRule="atLeast"/>
              <w:jc w:val="right"/>
            </w:pPr>
            <w:r w:rsidRPr="00174442">
              <w:t>-</w:t>
            </w:r>
            <w:r w:rsidRPr="00174442" w:rsidR="001121DC">
              <w:t>23.0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66F1602" w14:textId="20B98834">
            <w:pPr>
              <w:spacing w:before="20" w:after="20" w:line="0" w:lineRule="atLeast"/>
              <w:jc w:val="right"/>
            </w:pPr>
            <w:r w:rsidRPr="00174442">
              <w:t>-</w:t>
            </w:r>
            <w:r w:rsidRPr="00174442" w:rsidR="001121DC">
              <w:t>24.3</w:t>
            </w:r>
          </w:p>
        </w:tc>
      </w:tr>
    </w:tbl>
    <w:p w:rsidRPr="00174442" w:rsidR="001121DC" w:rsidP="001121DC" w:rsidRDefault="001121DC" w14:paraId="30847800" w14:textId="77777777"/>
    <w:p w:rsidRPr="00174442" w:rsidR="001121DC" w:rsidP="00323916" w:rsidRDefault="001121DC" w14:paraId="40A5B970" w14:textId="02B84BE0">
      <w:pPr>
        <w:pStyle w:val="Appsub-heading"/>
        <w:numPr>
          <w:ilvl w:val="0"/>
          <w:numId w:val="78"/>
        </w:numPr>
      </w:pPr>
      <w:r w:rsidRPr="00174442">
        <w:t>Victoria</w:t>
      </w:r>
    </w:p>
    <w:p w:rsidRPr="00174442" w:rsidR="001121DC" w:rsidP="001121DC" w:rsidRDefault="001121DC" w14:paraId="30C7CEFC" w14:textId="6A53B74C">
      <w:pPr>
        <w:pStyle w:val="Caption"/>
      </w:pPr>
      <w:r w:rsidRPr="00174442">
        <w:t xml:space="preserve">Table </w:t>
      </w:r>
      <w:r w:rsidRPr="00174442">
        <w:fldChar w:fldCharType="begin"/>
      </w:r>
      <w:r w:rsidRPr="00174442">
        <w:instrText>SEQ Table \* ARABIC</w:instrText>
      </w:r>
      <w:r w:rsidRPr="00174442">
        <w:fldChar w:fldCharType="separate"/>
      </w:r>
      <w:r w:rsidR="009660CD">
        <w:rPr>
          <w:noProof/>
        </w:rPr>
        <w:t>35</w:t>
      </w:r>
      <w:r w:rsidRPr="00174442">
        <w:fldChar w:fldCharType="end"/>
      </w:r>
      <w:r w:rsidRPr="00174442" w:rsidR="00740A90">
        <w:t>:</w:t>
      </w:r>
      <w:r w:rsidRPr="00174442">
        <w:t xml:space="preserve"> Projected climate change to apply to the post-1975 reference period for Victoria</w:t>
      </w:r>
      <w:r w:rsidRPr="00174442" w:rsidR="00740A90">
        <w:t>.</w:t>
      </w:r>
      <w:r w:rsidR="00AE094B">
        <w:t xml:space="preserve"> </w:t>
      </w:r>
      <w:r w:rsidR="0048427A">
        <w:t xml:space="preserve">Note that this </w:t>
      </w:r>
      <w:r w:rsidRPr="00AE094B" w:rsidR="00AE094B">
        <w:t xml:space="preserve">statewide change is not an average of the changes for each river basin. This is because the river basins vary in </w:t>
      </w:r>
      <w:proofErr w:type="gramStart"/>
      <w:r w:rsidRPr="00AE094B" w:rsidR="00AE094B">
        <w:t>size</w:t>
      </w:r>
      <w:proofErr w:type="gramEnd"/>
      <w:r w:rsidRPr="00AE094B" w:rsidR="00AE094B">
        <w:t xml:space="preserve"> and some basins include areas that fall within New South Wales.</w:t>
      </w:r>
    </w:p>
    <w:tbl>
      <w:tblPr>
        <w:tblStyle w:val="TableGrid"/>
        <w:tblW w:w="14176" w:type="dxa"/>
        <w:tblInd w:w="-147" w:type="dxa"/>
        <w:tblLayout w:type="fixed"/>
        <w:tblLook w:val="04A0" w:firstRow="1" w:lastRow="0" w:firstColumn="1" w:lastColumn="0" w:noHBand="0" w:noVBand="1"/>
      </w:tblPr>
      <w:tblGrid>
        <w:gridCol w:w="1276"/>
        <w:gridCol w:w="2410"/>
        <w:gridCol w:w="1276"/>
        <w:gridCol w:w="992"/>
        <w:gridCol w:w="992"/>
        <w:gridCol w:w="1276"/>
        <w:gridCol w:w="992"/>
        <w:gridCol w:w="993"/>
        <w:gridCol w:w="992"/>
        <w:gridCol w:w="992"/>
        <w:gridCol w:w="992"/>
        <w:gridCol w:w="993"/>
      </w:tblGrid>
      <w:tr w:rsidRPr="00174442" w:rsidR="008466DD" w:rsidTr="004443F4" w14:paraId="640E5487" w14:textId="77777777">
        <w:trPr>
          <w:cnfStyle w:val="100000000000" w:firstRow="1" w:lastRow="0" w:firstColumn="0" w:lastColumn="0" w:oddVBand="0" w:evenVBand="0" w:oddHBand="0" w:evenHBand="0" w:firstRowFirstColumn="0" w:firstRowLastColumn="0" w:lastRowFirstColumn="0" w:lastRowLastColumn="0"/>
        </w:trPr>
        <w:tc>
          <w:tcPr>
            <w:tcW w:w="1276" w:type="dxa"/>
            <w:tcBorders>
              <w:top w:val="single" w:color="auto" w:sz="4" w:space="0"/>
              <w:left w:val="single" w:color="auto" w:sz="4" w:space="0"/>
              <w:right w:val="single" w:color="auto" w:sz="4" w:space="0"/>
            </w:tcBorders>
          </w:tcPr>
          <w:p w:rsidRPr="006760CF" w:rsidR="001121DC" w:rsidP="006760CF" w:rsidRDefault="001121DC" w14:paraId="7C5C7674" w14:textId="15BAD9C0">
            <w:pPr>
              <w:pStyle w:val="TableHeadingCentre"/>
              <w:rPr>
                <w:b w:val="0"/>
              </w:rPr>
            </w:pPr>
          </w:p>
        </w:tc>
        <w:tc>
          <w:tcPr>
            <w:tcW w:w="2410" w:type="dxa"/>
            <w:tcBorders>
              <w:top w:val="single" w:color="auto" w:sz="4" w:space="0"/>
              <w:left w:val="single" w:color="auto" w:sz="4" w:space="0"/>
              <w:right w:val="single" w:color="auto" w:sz="4" w:space="0"/>
            </w:tcBorders>
          </w:tcPr>
          <w:p w:rsidRPr="006760CF" w:rsidR="001121DC" w:rsidP="006760CF" w:rsidRDefault="001121DC" w14:paraId="02394957" w14:textId="72572F34">
            <w:pPr>
              <w:pStyle w:val="TableHeadingCentre"/>
              <w:rPr>
                <w:b w:val="0"/>
              </w:rPr>
            </w:pPr>
          </w:p>
        </w:tc>
        <w:tc>
          <w:tcPr>
            <w:tcW w:w="1276" w:type="dxa"/>
            <w:tcBorders>
              <w:top w:val="single" w:color="auto" w:sz="4" w:space="0"/>
              <w:left w:val="single" w:color="auto" w:sz="4" w:space="0"/>
              <w:right w:val="single" w:color="auto" w:sz="4" w:space="0"/>
            </w:tcBorders>
          </w:tcPr>
          <w:p w:rsidRPr="006760CF" w:rsidR="001121DC" w:rsidP="006760CF" w:rsidRDefault="001121DC" w14:paraId="6ABF3232" w14:textId="38CED892">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43F58CB8" w14:textId="34BFAFFA">
            <w:pPr>
              <w:pStyle w:val="TableHeadingCentre"/>
              <w:rPr>
                <w:b w:val="0"/>
              </w:rPr>
            </w:pPr>
          </w:p>
        </w:tc>
        <w:tc>
          <w:tcPr>
            <w:tcW w:w="992" w:type="dxa"/>
            <w:tcBorders>
              <w:top w:val="single" w:color="auto" w:sz="4" w:space="0"/>
              <w:left w:val="single" w:color="auto" w:sz="4" w:space="0"/>
              <w:right w:val="single" w:color="auto" w:sz="4" w:space="0"/>
            </w:tcBorders>
          </w:tcPr>
          <w:p w:rsidRPr="006760CF" w:rsidR="001121DC" w:rsidP="006760CF" w:rsidRDefault="001121DC" w14:paraId="3E24568C" w14:textId="2D627217">
            <w:pPr>
              <w:pStyle w:val="TableHeadingCentre"/>
              <w:rPr>
                <w:b w:val="0"/>
              </w:rPr>
            </w:pPr>
          </w:p>
        </w:tc>
        <w:tc>
          <w:tcPr>
            <w:tcW w:w="4253" w:type="dxa"/>
            <w:gridSpan w:val="4"/>
            <w:tcBorders>
              <w:top w:val="single" w:color="auto" w:sz="4" w:space="0"/>
              <w:left w:val="single" w:color="auto" w:sz="4" w:space="0"/>
              <w:bottom w:val="single" w:color="auto" w:sz="4" w:space="0"/>
              <w:right w:val="single" w:color="auto" w:sz="4" w:space="0"/>
            </w:tcBorders>
          </w:tcPr>
          <w:p w:rsidRPr="006760CF" w:rsidR="001121DC" w:rsidP="006760CF" w:rsidRDefault="001121DC" w14:paraId="1318FB53" w14:textId="77777777">
            <w:pPr>
              <w:pStyle w:val="TableHeadingCentre"/>
              <w:rPr>
                <w:b w:val="0"/>
              </w:rPr>
            </w:pPr>
            <w:r w:rsidRPr="006760CF">
              <w:t>Precipitation (%)</w:t>
            </w:r>
          </w:p>
        </w:tc>
        <w:tc>
          <w:tcPr>
            <w:tcW w:w="2977" w:type="dxa"/>
            <w:gridSpan w:val="3"/>
            <w:tcBorders>
              <w:top w:val="single" w:color="auto" w:sz="4" w:space="0"/>
              <w:left w:val="single" w:color="auto" w:sz="4" w:space="0"/>
              <w:bottom w:val="single" w:color="auto" w:sz="4" w:space="0"/>
              <w:right w:val="single" w:color="auto" w:sz="4" w:space="0"/>
            </w:tcBorders>
          </w:tcPr>
          <w:p w:rsidRPr="006760CF" w:rsidR="001121DC" w:rsidP="006760CF" w:rsidRDefault="001121DC" w14:paraId="406E570D" w14:textId="77777777">
            <w:pPr>
              <w:pStyle w:val="TableHeadingCentre"/>
              <w:rPr>
                <w:b w:val="0"/>
              </w:rPr>
            </w:pPr>
            <w:r w:rsidRPr="006760CF">
              <w:t>Runoff (%)</w:t>
            </w:r>
          </w:p>
        </w:tc>
      </w:tr>
      <w:tr w:rsidRPr="00174442" w:rsidR="00E446B8" w:rsidTr="004443F4" w14:paraId="082B95DE" w14:textId="77777777">
        <w:trPr>
          <w:trHeight w:val="596"/>
        </w:trPr>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14CDB1D6" w14:textId="2BD3989F">
            <w:pPr>
              <w:pStyle w:val="TableHeadingCentre"/>
              <w:rPr>
                <w:b w:val="0"/>
              </w:rPr>
            </w:pPr>
            <w:r w:rsidRPr="006760CF">
              <w:t>Emissions scenario</w:t>
            </w:r>
          </w:p>
        </w:tc>
        <w:tc>
          <w:tcPr>
            <w:tcW w:w="2410"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322C1CB6" w14:textId="6F92CCCC">
            <w:pPr>
              <w:pStyle w:val="TableHeadingCentre"/>
              <w:rPr>
                <w:b w:val="0"/>
              </w:rPr>
            </w:pPr>
            <w:r w:rsidRPr="006760CF">
              <w:t>Climate model response to emissions scenario</w:t>
            </w:r>
          </w:p>
        </w:tc>
        <w:tc>
          <w:tcPr>
            <w:tcW w:w="1276"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61562DE9" w14:textId="6DC7A16C">
            <w:pPr>
              <w:pStyle w:val="TableHeadingCentre"/>
              <w:rPr>
                <w:b w:val="0"/>
              </w:rPr>
            </w:pPr>
            <w:r w:rsidRPr="006760CF">
              <w:t>Year</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422C1B89" w14:textId="1E889B0E">
            <w:pPr>
              <w:pStyle w:val="TableHeadingCentre"/>
              <w:rPr>
                <w:b w:val="0"/>
              </w:rPr>
            </w:pPr>
            <w:r w:rsidRPr="006760CF">
              <w:t xml:space="preserve">Annual </w:t>
            </w:r>
            <w:r w:rsidRPr="00174442">
              <w:t>temp</w:t>
            </w:r>
            <w:r w:rsidRPr="006760CF">
              <w:t xml:space="preserve"> (°C)</w:t>
            </w:r>
          </w:p>
        </w:tc>
        <w:tc>
          <w:tcPr>
            <w:tcW w:w="992" w:type="dxa"/>
            <w:tcBorders>
              <w:left w:val="single" w:color="auto" w:sz="4" w:space="0"/>
              <w:bottom w:val="single" w:color="auto" w:sz="4" w:space="0"/>
              <w:right w:val="single" w:color="auto" w:sz="4" w:space="0"/>
            </w:tcBorders>
            <w:shd w:val="clear" w:color="auto" w:fill="71C5E8" w:themeFill="accent1"/>
            <w:vAlign w:val="bottom"/>
          </w:tcPr>
          <w:p w:rsidRPr="006760CF" w:rsidR="001121DC" w:rsidP="006760CF" w:rsidRDefault="004443F4" w14:paraId="31293315" w14:textId="79B1346F">
            <w:pPr>
              <w:pStyle w:val="TableHeadingCentre"/>
              <w:rPr>
                <w:b w:val="0"/>
              </w:rPr>
            </w:pPr>
            <w:r w:rsidRPr="006760CF">
              <w:t>Annual PET (%)</w:t>
            </w:r>
          </w:p>
        </w:tc>
        <w:tc>
          <w:tcPr>
            <w:tcW w:w="1276"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14997E14" w14:textId="2D5E0AA6">
            <w:pPr>
              <w:pStyle w:val="TableHeadingCentre"/>
              <w:rPr>
                <w:b w:val="0"/>
              </w:rPr>
            </w:pPr>
            <w:r w:rsidRPr="006760CF">
              <w:t>99.5th percentile</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5F8689C0" w14:textId="77777777">
            <w:pPr>
              <w:pStyle w:val="TableHeadingCentre"/>
              <w:rPr>
                <w:b w:val="0"/>
              </w:rPr>
            </w:pPr>
            <w:r w:rsidRPr="006760CF">
              <w:t>Annual</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475F6557" w14:textId="68B74144">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31BF853C" w14:textId="594FB939">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1B672557" w14:textId="77777777">
            <w:pPr>
              <w:pStyle w:val="TableHeadingCentre"/>
              <w:rPr>
                <w:b w:val="0"/>
              </w:rPr>
            </w:pPr>
            <w:r w:rsidRPr="006760CF">
              <w:t>Annual</w:t>
            </w:r>
          </w:p>
        </w:tc>
        <w:tc>
          <w:tcPr>
            <w:tcW w:w="992"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5F104C93" w14:textId="6281B2A5">
            <w:pPr>
              <w:pStyle w:val="TableHeadingCentre"/>
              <w:rPr>
                <w:b w:val="0"/>
              </w:rPr>
            </w:pPr>
            <w:r w:rsidRPr="006760CF">
              <w:t xml:space="preserve">Cool season </w:t>
            </w:r>
            <w:r w:rsidRPr="00357356">
              <w:rPr>
                <w:sz w:val="16"/>
              </w:rPr>
              <w:t>(May</w:t>
            </w:r>
            <w:r w:rsidRPr="00174442" w:rsidR="003578F9">
              <w:rPr>
                <w:sz w:val="16"/>
                <w:szCs w:val="16"/>
              </w:rPr>
              <w:t>–</w:t>
            </w:r>
            <w:r w:rsidRPr="00357356">
              <w:rPr>
                <w:sz w:val="16"/>
              </w:rPr>
              <w:t>Oct)</w:t>
            </w:r>
          </w:p>
        </w:tc>
        <w:tc>
          <w:tcPr>
            <w:tcW w:w="993" w:type="dxa"/>
            <w:tcBorders>
              <w:top w:val="single" w:color="auto" w:sz="4" w:space="0"/>
              <w:left w:val="single" w:color="auto" w:sz="4" w:space="0"/>
              <w:bottom w:val="single" w:color="auto" w:sz="4" w:space="0"/>
              <w:right w:val="single" w:color="auto" w:sz="4" w:space="0"/>
            </w:tcBorders>
            <w:shd w:val="clear" w:color="auto" w:fill="71C5E8" w:themeFill="accent1"/>
          </w:tcPr>
          <w:p w:rsidRPr="006760CF" w:rsidR="001121DC" w:rsidP="006760CF" w:rsidRDefault="001121DC" w14:paraId="0F5698AB" w14:textId="24AF5636">
            <w:pPr>
              <w:pStyle w:val="TableHeadingCentre"/>
              <w:rPr>
                <w:b w:val="0"/>
              </w:rPr>
            </w:pPr>
            <w:r w:rsidRPr="006760CF">
              <w:t xml:space="preserve">Warm season </w:t>
            </w:r>
            <w:r w:rsidRPr="00357356">
              <w:rPr>
                <w:sz w:val="16"/>
              </w:rPr>
              <w:t>(Nov</w:t>
            </w:r>
            <w:r w:rsidRPr="00174442" w:rsidR="003578F9">
              <w:rPr>
                <w:sz w:val="16"/>
                <w:szCs w:val="16"/>
              </w:rPr>
              <w:t>–</w:t>
            </w:r>
            <w:r w:rsidRPr="00357356">
              <w:rPr>
                <w:sz w:val="16"/>
              </w:rPr>
              <w:t>Apr)</w:t>
            </w:r>
          </w:p>
        </w:tc>
      </w:tr>
      <w:tr w:rsidRPr="00174442" w:rsidR="0002554A" w:rsidTr="004443F4" w14:paraId="685E9A07"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B210C8A" w14:textId="439AEDFC">
            <w:pPr>
              <w:spacing w:before="20" w:after="20" w:line="0" w:lineRule="atLeast"/>
              <w:jc w:val="center"/>
            </w:pPr>
            <w:r w:rsidRPr="00174442">
              <w:t>SSP2-4.5</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DEAC807" w14:textId="5A524D59">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0308695F" w14:textId="74E3D2AE">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4BF1728"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E85BD5"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A17E65A"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1ECDAB7"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68F9E63"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EBBF1D6"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B398F96"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A463640" w14:textId="63ED8520">
            <w:pPr>
              <w:spacing w:before="20" w:after="20" w:line="0" w:lineRule="atLeast"/>
              <w:jc w:val="right"/>
            </w:pPr>
            <w:r w:rsidRPr="00174442">
              <w:t>-</w:t>
            </w:r>
            <w:r w:rsidRPr="00174442" w:rsidR="001121DC">
              <w:t>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29BF709" w14:textId="2A190AD9">
            <w:pPr>
              <w:spacing w:before="20" w:after="20" w:line="0" w:lineRule="atLeast"/>
              <w:jc w:val="right"/>
            </w:pPr>
            <w:r w:rsidRPr="00174442">
              <w:t>-</w:t>
            </w:r>
            <w:r w:rsidRPr="00174442" w:rsidR="001121DC">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461008B" w14:textId="1DC1E1BA">
            <w:pPr>
              <w:spacing w:before="20" w:after="20" w:line="0" w:lineRule="atLeast"/>
              <w:jc w:val="right"/>
            </w:pPr>
            <w:r w:rsidRPr="00174442">
              <w:t>-</w:t>
            </w:r>
            <w:r w:rsidRPr="00174442" w:rsidR="001121DC">
              <w:t>1.4</w:t>
            </w:r>
          </w:p>
        </w:tc>
      </w:tr>
      <w:tr w:rsidRPr="00174442" w:rsidR="0002554A" w:rsidTr="004443F4" w14:paraId="7C972A1C"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047EDF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3280D40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352EC55"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F413FE9" w14:textId="77777777">
            <w:pPr>
              <w:spacing w:before="20" w:after="20" w:line="0" w:lineRule="atLeast"/>
              <w:jc w:val="right"/>
            </w:pPr>
            <w:r w:rsidRPr="00174442">
              <w:t>1.0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3DAEFA"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A6E84DD" w14:textId="77777777">
            <w:pPr>
              <w:spacing w:before="20" w:after="20" w:line="0" w:lineRule="atLeast"/>
              <w:jc w:val="right"/>
            </w:pPr>
            <w:r w:rsidRPr="00174442">
              <w:t>8.0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CEBD62C" w14:textId="77777777">
            <w:pPr>
              <w:spacing w:before="20" w:after="20" w:line="0" w:lineRule="atLeast"/>
              <w:jc w:val="right"/>
            </w:pPr>
            <w:r w:rsidRPr="00174442">
              <w:t>1.6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841F31"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DAD6009" w14:textId="77777777">
            <w:pPr>
              <w:spacing w:before="20" w:after="20" w:line="0" w:lineRule="atLeast"/>
              <w:jc w:val="right"/>
            </w:pPr>
            <w:r w:rsidRPr="00174442">
              <w:t>4.7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F4A0CD1" w14:textId="31FD6D92">
            <w:pPr>
              <w:spacing w:before="20" w:after="20" w:line="0" w:lineRule="atLeast"/>
              <w:jc w:val="right"/>
            </w:pPr>
            <w:r w:rsidRPr="00174442">
              <w:t>-</w:t>
            </w:r>
            <w:r w:rsidRPr="00174442" w:rsidR="001121DC">
              <w:t>3.0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6DA75B5" w14:textId="62613B13">
            <w:pPr>
              <w:spacing w:before="20" w:after="20" w:line="0" w:lineRule="atLeast"/>
              <w:jc w:val="right"/>
            </w:pPr>
            <w:r w:rsidRPr="00174442">
              <w:t>-</w:t>
            </w:r>
            <w:r w:rsidRPr="00174442" w:rsidR="001121DC">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5E27B0B" w14:textId="47243B38">
            <w:pPr>
              <w:spacing w:before="20" w:after="20" w:line="0" w:lineRule="atLeast"/>
              <w:jc w:val="right"/>
            </w:pPr>
            <w:r w:rsidRPr="00174442">
              <w:t>-</w:t>
            </w:r>
            <w:r w:rsidRPr="00174442" w:rsidR="001121DC">
              <w:t>2.8</w:t>
            </w:r>
          </w:p>
        </w:tc>
      </w:tr>
      <w:tr w:rsidRPr="00174442" w:rsidR="0002554A" w:rsidTr="004443F4" w14:paraId="40ACC1A5"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E378190"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27241DC"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45578E1"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E0B0F0D" w14:textId="77777777">
            <w:pPr>
              <w:spacing w:before="20" w:after="20" w:line="0" w:lineRule="atLeast"/>
              <w:jc w:val="right"/>
            </w:pPr>
            <w:r w:rsidRPr="00174442">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94D5239" w14:textId="77777777">
            <w:pPr>
              <w:spacing w:before="20" w:after="20" w:line="0" w:lineRule="atLeast"/>
              <w:jc w:val="right"/>
            </w:pPr>
            <w:r w:rsidRPr="00174442">
              <w:t>4.2</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65808C8" w14:textId="77777777">
            <w:pPr>
              <w:spacing w:before="20" w:after="20" w:line="0" w:lineRule="atLeast"/>
              <w:jc w:val="right"/>
            </w:pPr>
            <w:r w:rsidRPr="00174442">
              <w:t>11.2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A55C3B6" w14:textId="77777777">
            <w:pPr>
              <w:spacing w:before="20" w:after="20" w:line="0" w:lineRule="atLeast"/>
              <w:jc w:val="right"/>
            </w:pPr>
            <w:r w:rsidRPr="00174442">
              <w:t>2.2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741FBE8"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699E25"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E4A106" w14:textId="54009BB9">
            <w:pPr>
              <w:spacing w:before="20" w:after="20" w:line="0" w:lineRule="atLeast"/>
              <w:jc w:val="right"/>
            </w:pPr>
            <w:r w:rsidRPr="00174442">
              <w:t>-</w:t>
            </w:r>
            <w:r w:rsidRPr="00174442" w:rsidR="001121DC">
              <w:t>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50223C4" w14:textId="3662F3E1">
            <w:pPr>
              <w:spacing w:before="20" w:after="20" w:line="0" w:lineRule="atLeast"/>
              <w:jc w:val="right"/>
            </w:pPr>
            <w:r w:rsidRPr="00174442">
              <w:t>-</w:t>
            </w:r>
            <w:r w:rsidRPr="00174442" w:rsidR="001121DC">
              <w:t>3.3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230613" w14:textId="0D32D941">
            <w:pPr>
              <w:spacing w:before="20" w:after="20" w:line="0" w:lineRule="atLeast"/>
              <w:jc w:val="right"/>
            </w:pPr>
            <w:r w:rsidRPr="00174442">
              <w:t>-</w:t>
            </w:r>
            <w:r w:rsidRPr="00174442" w:rsidR="001121DC">
              <w:t>3.9</w:t>
            </w:r>
          </w:p>
        </w:tc>
      </w:tr>
      <w:tr w:rsidRPr="00174442" w:rsidR="0002554A" w:rsidTr="004443F4" w14:paraId="0BE4C6CE"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E8DC05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F199F6D"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5060B29" w14:textId="4A0CDD18">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3E719B0"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3D116BB"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761DAB4"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00FEBE8"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DD9E5D2"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B526827"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3728938" w14:textId="178B9619">
            <w:pPr>
              <w:spacing w:before="20" w:after="20" w:line="0" w:lineRule="atLeast"/>
              <w:jc w:val="right"/>
            </w:pPr>
            <w:r w:rsidRPr="00174442">
              <w:t>-</w:t>
            </w:r>
            <w:r w:rsidRPr="00174442" w:rsidR="001121DC">
              <w:t>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C06F625" w14:textId="6109E877">
            <w:pPr>
              <w:spacing w:before="20" w:after="20" w:line="0" w:lineRule="atLeast"/>
              <w:jc w:val="right"/>
            </w:pPr>
            <w:r w:rsidRPr="00174442">
              <w:t>-</w:t>
            </w:r>
            <w:r w:rsidRPr="00174442" w:rsidR="001121DC">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21DCA40" w14:textId="5427FD96">
            <w:pPr>
              <w:spacing w:before="20" w:after="20" w:line="0" w:lineRule="atLeast"/>
              <w:jc w:val="right"/>
            </w:pPr>
            <w:r w:rsidRPr="00174442">
              <w:t>-</w:t>
            </w:r>
            <w:r w:rsidRPr="00174442" w:rsidR="001121DC">
              <w:t>2.3</w:t>
            </w:r>
          </w:p>
        </w:tc>
      </w:tr>
      <w:tr w:rsidRPr="00174442" w:rsidR="00425F28" w:rsidTr="005B242B" w14:paraId="1F306EAD"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62AB803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8636EDD" w14:textId="1D3853F6">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49A0F1CC" w14:textId="678F2B84">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68ECF6"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5768A4"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6563C29"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54ECFE8"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B8AB70C" w14:textId="4546737F">
            <w:pPr>
              <w:spacing w:before="20" w:after="20" w:line="0" w:lineRule="atLeast"/>
              <w:jc w:val="right"/>
            </w:pPr>
            <w:r w:rsidRPr="00174442">
              <w:t>-</w:t>
            </w:r>
            <w:r w:rsidRPr="00174442" w:rsidR="001121DC">
              <w:t>1.4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39D10F0" w14:textId="3AC9A588">
            <w:pPr>
              <w:spacing w:before="20" w:after="20" w:line="0" w:lineRule="atLeast"/>
              <w:jc w:val="right"/>
            </w:pPr>
            <w:r w:rsidRPr="00174442">
              <w:t>-</w:t>
            </w:r>
            <w:r w:rsidRPr="00174442" w:rsidR="001121DC">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B9FAF44" w14:textId="64E01670">
            <w:pPr>
              <w:spacing w:before="20" w:after="20" w:line="0" w:lineRule="atLeast"/>
              <w:jc w:val="right"/>
            </w:pPr>
            <w:r w:rsidRPr="00174442">
              <w:t>-</w:t>
            </w:r>
            <w:r w:rsidRPr="00174442" w:rsidR="001121DC">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81382A4" w14:textId="03C9C432">
            <w:pPr>
              <w:spacing w:before="20" w:after="20" w:line="0" w:lineRule="atLeast"/>
              <w:jc w:val="right"/>
            </w:pPr>
            <w:r w:rsidRPr="00174442">
              <w:t>-</w:t>
            </w:r>
            <w:r w:rsidRPr="00174442" w:rsidR="001121DC">
              <w:t>6.0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F87BD98" w14:textId="6E786F27">
            <w:pPr>
              <w:spacing w:before="20" w:after="20" w:line="0" w:lineRule="atLeast"/>
              <w:jc w:val="right"/>
            </w:pPr>
            <w:r w:rsidRPr="00174442">
              <w:t>-</w:t>
            </w:r>
            <w:r w:rsidRPr="00174442" w:rsidR="001121DC">
              <w:t>6.0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5815F44" w14:textId="1D4D25D4">
            <w:pPr>
              <w:spacing w:before="20" w:after="20" w:line="0" w:lineRule="atLeast"/>
              <w:jc w:val="right"/>
            </w:pPr>
            <w:r w:rsidRPr="00174442">
              <w:t>-</w:t>
            </w:r>
            <w:r w:rsidRPr="00174442" w:rsidR="001121DC">
              <w:t>6.3</w:t>
            </w:r>
          </w:p>
        </w:tc>
      </w:tr>
      <w:tr w:rsidRPr="00174442" w:rsidR="00425F28" w:rsidTr="005B242B" w14:paraId="1DF9011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0129474"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3D5E31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F7483C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3F02E26"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027653C" w14:textId="77777777">
            <w:pPr>
              <w:spacing w:before="20" w:after="20" w:line="0" w:lineRule="atLeast"/>
              <w:jc w:val="right"/>
            </w:pPr>
            <w:r w:rsidRPr="00174442">
              <w:t>3.6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2638B55" w14:textId="77777777">
            <w:pPr>
              <w:spacing w:before="20" w:after="20" w:line="0" w:lineRule="atLeast"/>
              <w:jc w:val="right"/>
            </w:pPr>
            <w:r w:rsidRPr="00174442">
              <w:t>4.5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FE5223C" w14:textId="33B0F6D4">
            <w:pPr>
              <w:spacing w:before="20" w:after="20" w:line="0" w:lineRule="atLeast"/>
              <w:jc w:val="right"/>
            </w:pPr>
            <w:r w:rsidRPr="00174442">
              <w:t>-</w:t>
            </w:r>
            <w:r w:rsidRPr="00174442" w:rsidR="001121DC">
              <w:t>2.8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45F0FEB" w14:textId="26FA016D">
            <w:pPr>
              <w:spacing w:before="20" w:after="20" w:line="0" w:lineRule="atLeast"/>
              <w:jc w:val="right"/>
            </w:pPr>
            <w:r w:rsidRPr="00174442">
              <w:t>-</w:t>
            </w:r>
            <w:r w:rsidRPr="00174442" w:rsidR="001121DC">
              <w:t>3.7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DF28615" w14:textId="60158757">
            <w:pPr>
              <w:spacing w:before="20" w:after="20" w:line="0" w:lineRule="atLeast"/>
              <w:jc w:val="right"/>
            </w:pPr>
            <w:r w:rsidRPr="00174442">
              <w:t>-</w:t>
            </w:r>
            <w:r w:rsidRPr="00174442" w:rsidR="001121DC">
              <w:t>1.7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C0EBA0F" w14:textId="34F5FF28">
            <w:pPr>
              <w:spacing w:before="20" w:after="20" w:line="0" w:lineRule="atLeast"/>
              <w:jc w:val="right"/>
            </w:pPr>
            <w:r w:rsidRPr="00174442">
              <w:t>-</w:t>
            </w:r>
            <w:r w:rsidRPr="00174442" w:rsidR="001121DC">
              <w:t>11.6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C049089" w14:textId="5C4A603F">
            <w:pPr>
              <w:spacing w:before="20" w:after="20" w:line="0" w:lineRule="atLeast"/>
              <w:jc w:val="right"/>
            </w:pPr>
            <w:r w:rsidRPr="00174442">
              <w:t>-</w:t>
            </w:r>
            <w:r w:rsidRPr="00174442" w:rsidR="001121DC">
              <w:t>11.7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629D5B9" w14:textId="2C5B2C00">
            <w:pPr>
              <w:spacing w:before="20" w:after="20" w:line="0" w:lineRule="atLeast"/>
              <w:jc w:val="right"/>
            </w:pPr>
            <w:r w:rsidRPr="00174442">
              <w:t>-</w:t>
            </w:r>
            <w:r w:rsidRPr="00174442" w:rsidR="001121DC">
              <w:t>12.2</w:t>
            </w:r>
          </w:p>
        </w:tc>
      </w:tr>
      <w:tr w:rsidRPr="00174442" w:rsidR="00425F28" w:rsidTr="005B242B" w14:paraId="65A8DA42"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4AB6B8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F48FF4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E75E330"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B99A2A5" w14:textId="77777777">
            <w:pPr>
              <w:spacing w:before="20" w:after="20" w:line="0" w:lineRule="atLeast"/>
              <w:jc w:val="right"/>
            </w:pPr>
            <w:r w:rsidRPr="00174442">
              <w:t>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01779A" w14:textId="77777777">
            <w:pPr>
              <w:spacing w:before="20" w:after="20" w:line="0" w:lineRule="atLeast"/>
              <w:jc w:val="right"/>
            </w:pPr>
            <w:r w:rsidRPr="00174442">
              <w:t>5.0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355F289" w14:textId="77777777">
            <w:pPr>
              <w:spacing w:before="20" w:after="20" w:line="0" w:lineRule="atLeast"/>
              <w:jc w:val="right"/>
            </w:pPr>
            <w:r w:rsidRPr="00174442">
              <w:t>6.4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3465654" w14:textId="40B3D10B">
            <w:pPr>
              <w:spacing w:before="20" w:after="20" w:line="0" w:lineRule="atLeast"/>
              <w:jc w:val="right"/>
            </w:pPr>
            <w:r w:rsidRPr="00174442">
              <w:t>-</w:t>
            </w:r>
            <w:r w:rsidRPr="00174442" w:rsidR="001121DC">
              <w:t>4.0</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C6A8CB6" w14:textId="4D67730E">
            <w:pPr>
              <w:spacing w:before="20" w:after="20" w:line="0" w:lineRule="atLeast"/>
              <w:jc w:val="right"/>
            </w:pPr>
            <w:r w:rsidRPr="00174442">
              <w:t>-</w:t>
            </w:r>
            <w:r w:rsidRPr="00174442" w:rsidR="001121DC">
              <w:t>5.2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EA504CB" w14:textId="14B5B4AF">
            <w:pPr>
              <w:spacing w:before="20" w:after="20" w:line="0" w:lineRule="atLeast"/>
              <w:jc w:val="right"/>
            </w:pPr>
            <w:r w:rsidRPr="00174442">
              <w:t>-</w:t>
            </w:r>
            <w:r w:rsidRPr="00174442" w:rsidR="001121DC">
              <w:t>2.3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BB5E86B" w14:textId="19E153D3">
            <w:pPr>
              <w:spacing w:before="20" w:after="20" w:line="0" w:lineRule="atLeast"/>
              <w:jc w:val="right"/>
            </w:pPr>
            <w:r w:rsidRPr="00174442">
              <w:t>-</w:t>
            </w:r>
            <w:r w:rsidRPr="00174442" w:rsidR="001121DC">
              <w:t>16.3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CA21056" w14:textId="74598C9B">
            <w:pPr>
              <w:spacing w:before="20" w:after="20" w:line="0" w:lineRule="atLeast"/>
              <w:jc w:val="right"/>
            </w:pPr>
            <w:r w:rsidRPr="00174442">
              <w:t>-</w:t>
            </w:r>
            <w:r w:rsidRPr="00174442" w:rsidR="001121DC">
              <w:t>16.4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059874F" w14:textId="2A741709">
            <w:pPr>
              <w:spacing w:before="20" w:after="20" w:line="0" w:lineRule="atLeast"/>
              <w:jc w:val="right"/>
            </w:pPr>
            <w:r w:rsidRPr="00174442">
              <w:t>-</w:t>
            </w:r>
            <w:r w:rsidRPr="00174442" w:rsidR="001121DC">
              <w:t>17.1</w:t>
            </w:r>
          </w:p>
        </w:tc>
      </w:tr>
      <w:tr w:rsidRPr="00174442" w:rsidR="00425F28" w:rsidTr="005B242B" w14:paraId="3B8F135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9C9F9C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74804565"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7F3286D" w14:textId="2D82284D">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662DDCD"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9E3D338"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42AEBB4"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DA1227F" w14:textId="3E4895B5">
            <w:pPr>
              <w:spacing w:before="20" w:after="20" w:line="0" w:lineRule="atLeast"/>
              <w:jc w:val="right"/>
            </w:pPr>
            <w:r w:rsidRPr="00174442">
              <w:t>-</w:t>
            </w:r>
            <w:r w:rsidRPr="00174442" w:rsidR="001121DC">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9B52E44" w14:textId="01A4095D">
            <w:pPr>
              <w:spacing w:before="20" w:after="20" w:line="0" w:lineRule="atLeast"/>
              <w:jc w:val="right"/>
            </w:pPr>
            <w:r w:rsidRPr="00174442">
              <w:t>-</w:t>
            </w:r>
            <w:r w:rsidRPr="00174442" w:rsidR="001121DC">
              <w:t>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6BCAF28" w14:textId="0D07E8A4">
            <w:pPr>
              <w:spacing w:before="20" w:after="20" w:line="0" w:lineRule="atLeast"/>
              <w:jc w:val="right"/>
            </w:pPr>
            <w:r w:rsidRPr="00174442">
              <w:t>-</w:t>
            </w:r>
            <w:r w:rsidRPr="00174442" w:rsidR="001121DC">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F98842C" w14:textId="0374835F">
            <w:pPr>
              <w:spacing w:before="20" w:after="20" w:line="0" w:lineRule="atLeast"/>
              <w:jc w:val="right"/>
            </w:pPr>
            <w:r w:rsidRPr="00174442">
              <w:t>-</w:t>
            </w:r>
            <w:r w:rsidRPr="00174442" w:rsidR="001121DC">
              <w:t>9.6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9136286" w14:textId="27E07D70">
            <w:pPr>
              <w:spacing w:before="20" w:after="20" w:line="0" w:lineRule="atLeast"/>
              <w:jc w:val="right"/>
            </w:pPr>
            <w:r w:rsidRPr="00174442">
              <w:t>-</w:t>
            </w:r>
            <w:r w:rsidRPr="00174442" w:rsidR="001121DC">
              <w:t>9.6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7B7A703" w14:textId="6A38EA12">
            <w:pPr>
              <w:spacing w:before="20" w:after="20" w:line="0" w:lineRule="atLeast"/>
              <w:jc w:val="right"/>
            </w:pPr>
            <w:r w:rsidRPr="00174442">
              <w:t>-</w:t>
            </w:r>
            <w:r w:rsidRPr="00174442" w:rsidR="001121DC">
              <w:t>10.1</w:t>
            </w:r>
          </w:p>
        </w:tc>
      </w:tr>
      <w:tr w:rsidRPr="00174442" w:rsidR="0002554A" w:rsidTr="004443F4" w14:paraId="31985983"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AE647CC"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6F5D50B9" w14:textId="24789576">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69EEAD89" w14:textId="3B008CEB">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484430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0B35DC" w14:textId="77777777">
            <w:pPr>
              <w:spacing w:before="20" w:after="20" w:line="0" w:lineRule="atLeast"/>
              <w:jc w:val="right"/>
            </w:pPr>
            <w:r w:rsidRPr="00174442">
              <w:t>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61E111E" w14:textId="77777777">
            <w:pPr>
              <w:spacing w:before="20" w:after="20" w:line="0" w:lineRule="atLeast"/>
              <w:jc w:val="right"/>
            </w:pPr>
            <w:r w:rsidRPr="00174442">
              <w:t>2.3</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83575B"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BBB2563" w14:textId="623F31B6">
            <w:pPr>
              <w:spacing w:before="20" w:after="20" w:line="0" w:lineRule="atLeast"/>
              <w:jc w:val="right"/>
            </w:pPr>
            <w:r w:rsidRPr="00174442">
              <w:t>-</w:t>
            </w:r>
            <w:r w:rsidRPr="00174442" w:rsidR="001121DC">
              <w:t>3.5</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5960CF3" w14:textId="2D62EB29">
            <w:pPr>
              <w:spacing w:before="20" w:after="20" w:line="0" w:lineRule="atLeast"/>
              <w:jc w:val="right"/>
            </w:pPr>
            <w:r w:rsidRPr="00174442">
              <w:t>-</w:t>
            </w:r>
            <w:r w:rsidRPr="00174442" w:rsidR="001121DC">
              <w:t>3.9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87B92C8" w14:textId="46E447C8">
            <w:pPr>
              <w:spacing w:before="20" w:after="20" w:line="0" w:lineRule="atLeast"/>
              <w:jc w:val="right"/>
            </w:pPr>
            <w:r w:rsidRPr="00174442">
              <w:t>-</w:t>
            </w:r>
            <w:r w:rsidRPr="00174442" w:rsidR="001121DC">
              <w:t>3.7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7BAC798" w14:textId="3EA28CDD">
            <w:pPr>
              <w:spacing w:before="20" w:after="20" w:line="0" w:lineRule="atLeast"/>
              <w:jc w:val="right"/>
            </w:pPr>
            <w:r w:rsidRPr="00174442">
              <w:t>-</w:t>
            </w:r>
            <w:r w:rsidRPr="00174442" w:rsidR="001121DC">
              <w:t>10.9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387C9E4" w14:textId="7D02BF84">
            <w:pPr>
              <w:spacing w:before="20" w:after="20" w:line="0" w:lineRule="atLeast"/>
              <w:jc w:val="right"/>
            </w:pPr>
            <w:r w:rsidRPr="00174442">
              <w:t>-</w:t>
            </w:r>
            <w:r w:rsidRPr="00174442" w:rsidR="001121DC">
              <w:t>10.7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B590818" w14:textId="6D7A24DC">
            <w:pPr>
              <w:spacing w:before="20" w:after="20" w:line="0" w:lineRule="atLeast"/>
              <w:jc w:val="right"/>
            </w:pPr>
            <w:r w:rsidRPr="00174442">
              <w:t>-</w:t>
            </w:r>
            <w:r w:rsidRPr="00174442" w:rsidR="001121DC">
              <w:t>11.4</w:t>
            </w:r>
          </w:p>
        </w:tc>
      </w:tr>
      <w:tr w:rsidRPr="00174442" w:rsidR="0002554A" w:rsidTr="004443F4" w14:paraId="4563245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CAEB36F"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5266FA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97558D"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EB9FF4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8326C8" w14:textId="77777777">
            <w:pPr>
              <w:spacing w:before="20" w:after="20" w:line="0" w:lineRule="atLeast"/>
              <w:jc w:val="right"/>
            </w:pPr>
            <w:r w:rsidRPr="00174442">
              <w:t>4.6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2736DEC"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14CB11A" w14:textId="01E4FA25">
            <w:pPr>
              <w:spacing w:before="20" w:after="20" w:line="0" w:lineRule="atLeast"/>
              <w:jc w:val="right"/>
            </w:pPr>
            <w:r w:rsidRPr="00174442">
              <w:t>-</w:t>
            </w:r>
            <w:r w:rsidRPr="00174442" w:rsidR="001121DC">
              <w:t>6.9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6331F65" w14:textId="485D1869">
            <w:pPr>
              <w:spacing w:before="20" w:after="20" w:line="0" w:lineRule="atLeast"/>
              <w:jc w:val="right"/>
            </w:pPr>
            <w:r w:rsidRPr="00174442">
              <w:t>-</w:t>
            </w:r>
            <w:r w:rsidRPr="00174442" w:rsidR="001121DC">
              <w:t>7.6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2481D5E" w14:textId="367E4C1D">
            <w:pPr>
              <w:spacing w:before="20" w:after="20" w:line="0" w:lineRule="atLeast"/>
              <w:jc w:val="right"/>
            </w:pPr>
            <w:r w:rsidRPr="00174442">
              <w:t>-</w:t>
            </w:r>
            <w:r w:rsidRPr="00174442" w:rsidR="001121DC">
              <w:t>7.2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39B510C" w14:textId="263AC875">
            <w:pPr>
              <w:spacing w:before="20" w:after="20" w:line="0" w:lineRule="atLeast"/>
              <w:jc w:val="right"/>
            </w:pPr>
            <w:r w:rsidRPr="00174442">
              <w:t>-</w:t>
            </w:r>
            <w:r w:rsidRPr="00174442" w:rsidR="001121DC">
              <w:t>21.3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8813884" w14:textId="3828F4C4">
            <w:pPr>
              <w:spacing w:before="20" w:after="20" w:line="0" w:lineRule="atLeast"/>
              <w:jc w:val="right"/>
            </w:pPr>
            <w:r w:rsidRPr="00174442">
              <w:t>-</w:t>
            </w:r>
            <w:r w:rsidRPr="00174442" w:rsidR="001121DC">
              <w:t>20.9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061DCE0" w14:textId="1642C8E4">
            <w:pPr>
              <w:spacing w:before="20" w:after="20" w:line="0" w:lineRule="atLeast"/>
              <w:jc w:val="right"/>
            </w:pPr>
            <w:r w:rsidRPr="00174442">
              <w:t>-</w:t>
            </w:r>
            <w:r w:rsidRPr="00174442" w:rsidR="001121DC">
              <w:t>22.2</w:t>
            </w:r>
          </w:p>
        </w:tc>
      </w:tr>
      <w:tr w:rsidRPr="00174442" w:rsidR="0002554A" w:rsidTr="004443F4" w14:paraId="4FAF1521"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775E27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07DD4AF"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655152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19D310"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C2C862" w14:textId="77777777">
            <w:pPr>
              <w:spacing w:before="20" w:after="20" w:line="0" w:lineRule="atLeast"/>
              <w:jc w:val="right"/>
            </w:pPr>
            <w:r w:rsidRPr="00174442">
              <w:t>6.4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18E1A96" w14:textId="77777777">
            <w:pPr>
              <w:spacing w:before="20" w:after="20" w:line="0" w:lineRule="atLeast"/>
              <w:jc w:val="right"/>
            </w:pPr>
            <w:r w:rsidRPr="00174442">
              <w:t>0.4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39ED52B" w14:textId="1B218376">
            <w:pPr>
              <w:spacing w:before="20" w:after="20" w:line="0" w:lineRule="atLeast"/>
              <w:jc w:val="right"/>
            </w:pPr>
            <w:r w:rsidRPr="00174442">
              <w:t>-</w:t>
            </w:r>
            <w:r w:rsidRPr="00174442" w:rsidR="001121DC">
              <w:t>9.7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F64A2F3" w14:textId="6FBCF4EB">
            <w:pPr>
              <w:spacing w:before="20" w:after="20" w:line="0" w:lineRule="atLeast"/>
              <w:jc w:val="right"/>
            </w:pPr>
            <w:r w:rsidRPr="00174442">
              <w:t>-</w:t>
            </w:r>
            <w:r w:rsidRPr="00174442" w:rsidR="001121DC">
              <w:t>10.7</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2CBECF7" w14:textId="3F0CDE45">
            <w:pPr>
              <w:spacing w:before="20" w:after="20" w:line="0" w:lineRule="atLeast"/>
              <w:jc w:val="right"/>
            </w:pPr>
            <w:r w:rsidRPr="00174442">
              <w:t>-</w:t>
            </w:r>
            <w:r w:rsidRPr="00174442" w:rsidR="001121DC">
              <w:t>10.1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44E8B69" w14:textId="6BB7E37E">
            <w:pPr>
              <w:spacing w:before="20" w:after="20" w:line="0" w:lineRule="atLeast"/>
              <w:jc w:val="right"/>
            </w:pPr>
            <w:r w:rsidRPr="00174442">
              <w:t>-</w:t>
            </w:r>
            <w:r w:rsidRPr="00174442" w:rsidR="001121DC">
              <w:t>29.9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4470027" w14:textId="089F3E3B">
            <w:pPr>
              <w:spacing w:before="20" w:after="20" w:line="0" w:lineRule="atLeast"/>
              <w:jc w:val="right"/>
            </w:pPr>
            <w:r w:rsidRPr="00174442">
              <w:t>-</w:t>
            </w:r>
            <w:r w:rsidRPr="00174442" w:rsidR="001121DC">
              <w:t>29.3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2DDBD2C" w14:textId="60230ECF">
            <w:pPr>
              <w:spacing w:before="20" w:after="20" w:line="0" w:lineRule="atLeast"/>
              <w:jc w:val="right"/>
            </w:pPr>
            <w:r w:rsidRPr="00174442">
              <w:t>-</w:t>
            </w:r>
            <w:r w:rsidRPr="00174442" w:rsidR="001121DC">
              <w:t>31.2</w:t>
            </w:r>
          </w:p>
        </w:tc>
      </w:tr>
      <w:tr w:rsidRPr="00174442" w:rsidR="0002554A" w:rsidTr="009259C2" w14:paraId="387526CB"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ACA6C2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2A3F3D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6CECA50" w14:textId="6F7F66CC">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63429EB"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A38E175" w14:textId="77777777">
            <w:pPr>
              <w:spacing w:before="20" w:after="20" w:line="0" w:lineRule="atLeast"/>
              <w:jc w:val="right"/>
            </w:pPr>
            <w:r w:rsidRPr="00174442">
              <w:t>3.8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2E0B1D"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86D278F" w14:textId="4FFC43E0">
            <w:pPr>
              <w:spacing w:before="20" w:after="20" w:line="0" w:lineRule="atLeast"/>
              <w:jc w:val="right"/>
            </w:pPr>
            <w:r w:rsidRPr="00174442">
              <w:t>-</w:t>
            </w:r>
            <w:r w:rsidRPr="00174442" w:rsidR="001121DC">
              <w:t>5.7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E93727C" w14:textId="1BC4D27A">
            <w:pPr>
              <w:spacing w:before="20" w:after="20" w:line="0" w:lineRule="atLeast"/>
              <w:jc w:val="right"/>
            </w:pPr>
            <w:r w:rsidRPr="00174442">
              <w:t>-</w:t>
            </w:r>
            <w:r w:rsidRPr="00174442" w:rsidR="001121DC">
              <w:t>6.3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99C0193" w14:textId="68CB4D96">
            <w:pPr>
              <w:spacing w:before="20" w:after="20" w:line="0" w:lineRule="atLeast"/>
              <w:jc w:val="right"/>
            </w:pPr>
            <w:r w:rsidRPr="00174442">
              <w:t>-</w:t>
            </w:r>
            <w:r w:rsidRPr="00174442" w:rsidR="001121DC">
              <w:t>5.9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0F52810" w14:textId="5A6C6754">
            <w:pPr>
              <w:spacing w:before="20" w:after="20" w:line="0" w:lineRule="atLeast"/>
              <w:jc w:val="right"/>
            </w:pPr>
            <w:r w:rsidRPr="00174442">
              <w:t>-</w:t>
            </w:r>
            <w:r w:rsidRPr="00174442" w:rsidR="001121DC">
              <w:t>17.6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80EC87A" w14:textId="0BC4FAAE">
            <w:pPr>
              <w:spacing w:before="20" w:after="20" w:line="0" w:lineRule="atLeast"/>
              <w:jc w:val="right"/>
            </w:pPr>
            <w:r w:rsidRPr="00174442">
              <w:t>-</w:t>
            </w:r>
            <w:r w:rsidRPr="00174442" w:rsidR="001121DC">
              <w:t>17.2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A2DC1EB" w14:textId="1ED18DAD">
            <w:pPr>
              <w:spacing w:before="20" w:after="20" w:line="0" w:lineRule="atLeast"/>
              <w:jc w:val="right"/>
            </w:pPr>
            <w:r w:rsidRPr="00174442">
              <w:t>-</w:t>
            </w:r>
            <w:r w:rsidRPr="00174442" w:rsidR="001121DC">
              <w:t>18.3</w:t>
            </w:r>
          </w:p>
        </w:tc>
      </w:tr>
      <w:tr w:rsidRPr="00174442" w:rsidR="00425F28" w:rsidTr="005B242B" w14:paraId="656613E1" w14:textId="77777777">
        <w:tc>
          <w:tcPr>
            <w:tcW w:w="1276"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15E0C19" w14:textId="2F4588DF">
            <w:pPr>
              <w:spacing w:before="20" w:after="20" w:line="0" w:lineRule="atLeast"/>
              <w:jc w:val="center"/>
            </w:pPr>
            <w:r w:rsidRPr="00174442">
              <w:t>SSP3-7.0</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002C01A" w14:textId="6834DC9E">
            <w:pPr>
              <w:spacing w:before="20" w:after="20" w:line="0" w:lineRule="atLeast"/>
              <w:jc w:val="center"/>
            </w:pPr>
            <w:r w:rsidRPr="00174442">
              <w:t>Low: 10</w:t>
            </w:r>
            <w:r w:rsidRPr="00174442" w:rsidR="003578F9">
              <w:t>th</w:t>
            </w:r>
            <w:r w:rsidRPr="00174442">
              <w:t xml:space="preserve"> percentile</w:t>
            </w:r>
          </w:p>
          <w:p w:rsidRPr="00174442" w:rsidR="001121DC" w:rsidP="00B275B0" w:rsidRDefault="00603D0F" w14:paraId="54904E95" w14:textId="248F1327">
            <w:pPr>
              <w:spacing w:before="20" w:after="20" w:line="0" w:lineRule="atLeast"/>
              <w:jc w:val="center"/>
              <w:rPr>
                <w:i/>
                <w:iCs/>
              </w:rPr>
            </w:pPr>
            <w:r w:rsidRPr="00174442">
              <w:rPr>
                <w:i/>
                <w:iCs/>
              </w:rPr>
              <w:t>‘</w:t>
            </w:r>
            <w:r w:rsidRPr="00174442" w:rsidR="001121DC">
              <w:rPr>
                <w:i/>
                <w:iCs/>
              </w:rPr>
              <w:t>Warmer climate change projection with</w:t>
            </w:r>
            <w:r w:rsidRPr="00174442" w:rsidR="001121DC">
              <w:t xml:space="preserve"> </w:t>
            </w:r>
            <w:r w:rsidRPr="00174442" w:rsidR="001121DC">
              <w:rPr>
                <w:i/>
                <w:iCs/>
              </w:rPr>
              <w:t>little change in rainfall</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F2384C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0A8C15F" w14:textId="77777777">
            <w:pPr>
              <w:spacing w:before="20" w:after="20" w:line="0" w:lineRule="atLeast"/>
              <w:jc w:val="right"/>
            </w:pPr>
            <w:r w:rsidRPr="00174442">
              <w:t>0.5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50F2A82" w14:textId="77777777">
            <w:pPr>
              <w:spacing w:before="20" w:after="20" w:line="0" w:lineRule="atLeast"/>
              <w:jc w:val="right"/>
            </w:pPr>
            <w:r w:rsidRPr="00174442">
              <w:t>1.5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1DEA4A0" w14:textId="77777777">
            <w:pPr>
              <w:spacing w:before="20" w:after="20" w:line="0" w:lineRule="atLeast"/>
              <w:jc w:val="right"/>
            </w:pPr>
            <w:r w:rsidRPr="00174442">
              <w:t>4.1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5E8171" w14:textId="77777777">
            <w:pPr>
              <w:spacing w:before="20" w:after="20" w:line="0" w:lineRule="atLeast"/>
              <w:jc w:val="right"/>
            </w:pPr>
            <w:r w:rsidRPr="00174442">
              <w:t>0.8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598946F"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9832BA2" w14:textId="77777777">
            <w:pPr>
              <w:spacing w:before="20" w:after="20" w:line="0" w:lineRule="atLeast"/>
              <w:jc w:val="right"/>
            </w:pPr>
            <w:r w:rsidRPr="00174442">
              <w:t>2.4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82DC05D" w14:textId="3D851B25">
            <w:pPr>
              <w:spacing w:before="20" w:after="20" w:line="0" w:lineRule="atLeast"/>
              <w:jc w:val="right"/>
            </w:pPr>
            <w:r w:rsidRPr="00174442">
              <w:t>-</w:t>
            </w:r>
            <w:r w:rsidRPr="00174442" w:rsidR="001121DC">
              <w:t>1.5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3999D0" w14:textId="366F24B2">
            <w:pPr>
              <w:spacing w:before="20" w:after="20" w:line="0" w:lineRule="atLeast"/>
              <w:jc w:val="right"/>
            </w:pPr>
            <w:r w:rsidRPr="00174442">
              <w:t>-</w:t>
            </w:r>
            <w:r w:rsidRPr="00174442" w:rsidR="001121DC">
              <w:t>1.2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2CE74DD" w14:textId="60DF9ABA">
            <w:pPr>
              <w:spacing w:before="20" w:after="20" w:line="0" w:lineRule="atLeast"/>
              <w:jc w:val="right"/>
            </w:pPr>
            <w:r w:rsidRPr="00174442">
              <w:t>-</w:t>
            </w:r>
            <w:r w:rsidRPr="00174442" w:rsidR="001121DC">
              <w:t>1.4</w:t>
            </w:r>
          </w:p>
        </w:tc>
      </w:tr>
      <w:tr w:rsidRPr="00174442" w:rsidR="00425F28" w:rsidTr="005B242B" w14:paraId="370BBED9"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815978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0F62C207"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ABA51EB"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E59A3C" w14:textId="77777777">
            <w:pPr>
              <w:spacing w:before="20" w:after="20" w:line="0" w:lineRule="atLeast"/>
              <w:jc w:val="right"/>
            </w:pPr>
            <w:r w:rsidRPr="00174442">
              <w:t>1.1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B5ABEEB" w14:textId="77777777">
            <w:pPr>
              <w:spacing w:before="20" w:after="20" w:line="0" w:lineRule="atLeast"/>
              <w:jc w:val="right"/>
            </w:pPr>
            <w:r w:rsidRPr="00174442">
              <w:t>3.4</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5B3661" w14:textId="77777777">
            <w:pPr>
              <w:spacing w:before="20" w:after="20" w:line="0" w:lineRule="atLeast"/>
              <w:jc w:val="right"/>
            </w:pPr>
            <w:r w:rsidRPr="00174442">
              <w:t>9.0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D420E7E" w14:textId="77777777">
            <w:pPr>
              <w:spacing w:before="20" w:after="20" w:line="0" w:lineRule="atLeast"/>
              <w:jc w:val="right"/>
            </w:pPr>
            <w:r w:rsidRPr="00174442">
              <w:t>1.8</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A32B6CB" w14:textId="77777777">
            <w:pPr>
              <w:spacing w:before="20" w:after="20" w:line="0" w:lineRule="atLeast"/>
              <w:jc w:val="right"/>
            </w:pPr>
            <w:r w:rsidRPr="00174442">
              <w:t>0.2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69B3401" w14:textId="77777777">
            <w:pPr>
              <w:spacing w:before="20" w:after="20" w:line="0" w:lineRule="atLeast"/>
              <w:jc w:val="right"/>
            </w:pPr>
            <w:r w:rsidRPr="00174442">
              <w:t>5.3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B26F54A" w14:textId="7D3FB825">
            <w:pPr>
              <w:spacing w:before="20" w:after="20" w:line="0" w:lineRule="atLeast"/>
              <w:jc w:val="right"/>
            </w:pPr>
            <w:r w:rsidRPr="00174442">
              <w:t>-</w:t>
            </w:r>
            <w:r w:rsidRPr="00174442" w:rsidR="001121DC">
              <w:t>3.4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09CD314" w14:textId="108856D6">
            <w:pPr>
              <w:spacing w:before="20" w:after="20" w:line="0" w:lineRule="atLeast"/>
              <w:jc w:val="right"/>
            </w:pPr>
            <w:r w:rsidRPr="00174442">
              <w:t>-</w:t>
            </w:r>
            <w:r w:rsidRPr="00174442" w:rsidR="001121DC">
              <w:t>2.6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B5A6CC6" w14:textId="5977F8BA">
            <w:pPr>
              <w:spacing w:before="20" w:after="20" w:line="0" w:lineRule="atLeast"/>
              <w:jc w:val="right"/>
            </w:pPr>
            <w:r w:rsidRPr="00174442">
              <w:t>-</w:t>
            </w:r>
            <w:r w:rsidRPr="00174442" w:rsidR="001121DC">
              <w:t>3.1</w:t>
            </w:r>
          </w:p>
        </w:tc>
      </w:tr>
      <w:tr w:rsidRPr="00174442" w:rsidR="00425F28" w:rsidTr="005B242B" w14:paraId="6A3E6B1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8A55948"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A5EFFD0"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88B48B"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C82F423" w14:textId="77777777">
            <w:pPr>
              <w:spacing w:before="20" w:after="20" w:line="0" w:lineRule="atLeast"/>
              <w:jc w:val="right"/>
            </w:pPr>
            <w:r w:rsidRPr="00174442">
              <w:t>1.8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6DCD309" w14:textId="77777777">
            <w:pPr>
              <w:spacing w:before="20" w:after="20" w:line="0" w:lineRule="atLeast"/>
              <w:jc w:val="right"/>
            </w:pPr>
            <w:r w:rsidRPr="00174442">
              <w:t>5.6</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098BE77" w14:textId="77777777">
            <w:pPr>
              <w:spacing w:before="20" w:after="20" w:line="0" w:lineRule="atLeast"/>
              <w:jc w:val="right"/>
            </w:pPr>
            <w:r w:rsidRPr="00174442">
              <w:t>14.9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ECF8590" w14:textId="77777777">
            <w:pPr>
              <w:spacing w:before="20" w:after="20" w:line="0" w:lineRule="atLeast"/>
              <w:jc w:val="right"/>
            </w:pPr>
            <w:r w:rsidRPr="00174442">
              <w:t>2.9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A43D734" w14:textId="77777777">
            <w:pPr>
              <w:spacing w:before="20" w:after="20" w:line="0" w:lineRule="atLeast"/>
              <w:jc w:val="right"/>
            </w:pPr>
            <w:r w:rsidRPr="00174442">
              <w:t>0.3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7A3CEDE" w14:textId="77777777">
            <w:pPr>
              <w:spacing w:before="20" w:after="20" w:line="0" w:lineRule="atLeast"/>
              <w:jc w:val="right"/>
            </w:pPr>
            <w:r w:rsidRPr="00174442">
              <w:t>8.8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243E090" w14:textId="6A8DDF1E">
            <w:pPr>
              <w:spacing w:before="20" w:after="20" w:line="0" w:lineRule="atLeast"/>
              <w:jc w:val="right"/>
            </w:pPr>
            <w:r w:rsidRPr="00174442">
              <w:t>-</w:t>
            </w:r>
            <w:r w:rsidRPr="00174442" w:rsidR="001121DC">
              <w:t>5.6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10A937D" w14:textId="5FB58326">
            <w:pPr>
              <w:spacing w:before="20" w:after="20" w:line="0" w:lineRule="atLeast"/>
              <w:jc w:val="right"/>
            </w:pPr>
            <w:r w:rsidRPr="00174442">
              <w:t>-</w:t>
            </w:r>
            <w:r w:rsidRPr="00174442" w:rsidR="001121DC">
              <w:t>4.4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DC8C51C" w14:textId="51752F4E">
            <w:pPr>
              <w:spacing w:before="20" w:after="20" w:line="0" w:lineRule="atLeast"/>
              <w:jc w:val="right"/>
            </w:pPr>
            <w:r w:rsidRPr="00174442">
              <w:t>-</w:t>
            </w:r>
            <w:r w:rsidRPr="00174442" w:rsidR="001121DC">
              <w:t>5.1</w:t>
            </w:r>
          </w:p>
        </w:tc>
      </w:tr>
      <w:tr w:rsidRPr="00174442" w:rsidR="00425F28" w:rsidTr="005B242B" w14:paraId="2ECCECAA"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79FAA6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3591B4B"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C78D90C" w14:textId="107B3D3E">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32B822A" w14:textId="77777777">
            <w:pPr>
              <w:spacing w:before="20" w:after="20" w:line="0" w:lineRule="atLeast"/>
              <w:jc w:val="right"/>
            </w:pPr>
            <w:r w:rsidRPr="00174442">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2D792C" w14:textId="77777777">
            <w:pPr>
              <w:spacing w:before="20" w:after="20" w:line="0" w:lineRule="atLeast"/>
              <w:jc w:val="right"/>
            </w:pPr>
            <w:r w:rsidRPr="00174442">
              <w:t>2.5</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68E66C0" w14:textId="77777777">
            <w:pPr>
              <w:spacing w:before="20" w:after="20" w:line="0" w:lineRule="atLeast"/>
              <w:jc w:val="right"/>
            </w:pPr>
            <w:r w:rsidRPr="00174442">
              <w:t>6.6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0089E75" w14:textId="77777777">
            <w:pPr>
              <w:spacing w:before="20" w:after="20" w:line="0" w:lineRule="atLeast"/>
              <w:jc w:val="right"/>
            </w:pPr>
            <w:r w:rsidRPr="00174442">
              <w:t>1.3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5B3A5A7" w14:textId="77777777">
            <w:pPr>
              <w:spacing w:before="20" w:after="20" w:line="0" w:lineRule="atLeast"/>
              <w:jc w:val="right"/>
            </w:pPr>
            <w:r w:rsidRPr="00174442">
              <w:t>0.1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7E6C585" w14:textId="77777777">
            <w:pPr>
              <w:spacing w:before="20" w:after="20" w:line="0" w:lineRule="atLeast"/>
              <w:jc w:val="right"/>
            </w:pPr>
            <w:r w:rsidRPr="00174442">
              <w:t>3.9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344E96" w14:textId="23F778F3">
            <w:pPr>
              <w:spacing w:before="20" w:after="20" w:line="0" w:lineRule="atLeast"/>
              <w:jc w:val="right"/>
            </w:pPr>
            <w:r w:rsidRPr="00174442">
              <w:t>-</w:t>
            </w:r>
            <w:r w:rsidRPr="00174442" w:rsidR="001121DC">
              <w:t>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0B7D771" w14:textId="67E7C317">
            <w:pPr>
              <w:spacing w:before="20" w:after="20" w:line="0" w:lineRule="atLeast"/>
              <w:jc w:val="right"/>
            </w:pPr>
            <w:r w:rsidRPr="00174442">
              <w:t>-</w:t>
            </w:r>
            <w:r w:rsidRPr="00174442" w:rsidR="001121DC">
              <w:t>1.9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7D0C2C5" w14:textId="413427C4">
            <w:pPr>
              <w:spacing w:before="20" w:after="20" w:line="0" w:lineRule="atLeast"/>
              <w:jc w:val="right"/>
            </w:pPr>
            <w:r w:rsidRPr="00174442">
              <w:t>-</w:t>
            </w:r>
            <w:r w:rsidRPr="00174442" w:rsidR="001121DC">
              <w:t>2.3</w:t>
            </w:r>
          </w:p>
        </w:tc>
      </w:tr>
      <w:tr w:rsidRPr="00174442" w:rsidR="0002554A" w:rsidTr="004443F4" w14:paraId="02B5AB76" w14:textId="77777777">
        <w:tc>
          <w:tcPr>
            <w:tcW w:w="1276"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69FFB38" w14:textId="77777777">
            <w:pPr>
              <w:spacing w:before="20" w:after="20" w:line="0" w:lineRule="atLeast"/>
              <w:jc w:val="center"/>
            </w:pPr>
          </w:p>
        </w:tc>
        <w:tc>
          <w:tcPr>
            <w:tcW w:w="241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275556E" w14:textId="08E65EF3">
            <w:pPr>
              <w:spacing w:before="20" w:after="20" w:line="0" w:lineRule="atLeast"/>
              <w:jc w:val="center"/>
            </w:pPr>
            <w:r w:rsidRPr="00174442">
              <w:t>Medium: 50</w:t>
            </w:r>
            <w:r w:rsidRPr="00174442" w:rsidR="003578F9">
              <w:t>th</w:t>
            </w:r>
            <w:r w:rsidRPr="00174442">
              <w:t xml:space="preserve"> percentile</w:t>
            </w:r>
          </w:p>
          <w:p w:rsidRPr="00174442" w:rsidR="001121DC" w:rsidP="00B275B0" w:rsidRDefault="00603D0F" w14:paraId="2A5B3EBE" w14:textId="269270C7">
            <w:pPr>
              <w:spacing w:before="20" w:after="20" w:line="0" w:lineRule="atLeast"/>
              <w:jc w:val="center"/>
              <w:rPr>
                <w:i/>
                <w:iCs/>
              </w:rPr>
            </w:pPr>
            <w:r w:rsidRPr="00174442">
              <w:rPr>
                <w:i/>
                <w:iCs/>
              </w:rPr>
              <w:t>‘</w:t>
            </w:r>
            <w:r w:rsidRPr="00174442" w:rsidR="001121DC">
              <w:rPr>
                <w:i/>
                <w:iCs/>
              </w:rPr>
              <w:t>Warmer and drier climate change projection</w:t>
            </w:r>
            <w:r w:rsidRPr="00174442">
              <w:rPr>
                <w:i/>
                <w:iCs/>
              </w:rPr>
              <w:t>’</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82DA71" w14:textId="77777777">
            <w:pPr>
              <w:spacing w:before="20" w:after="20" w:line="0" w:lineRule="atLeast"/>
              <w:jc w:val="center"/>
            </w:pPr>
            <w:r w:rsidRPr="00174442">
              <w:t>2025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C02C53D" w14:textId="77777777">
            <w:pPr>
              <w:spacing w:before="20" w:after="20" w:line="0" w:lineRule="atLeast"/>
              <w:jc w:val="right"/>
            </w:pPr>
            <w:r w:rsidRPr="00174442">
              <w:t>0.6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155AB1A" w14:textId="77777777">
            <w:pPr>
              <w:spacing w:before="20" w:after="20" w:line="0" w:lineRule="atLeast"/>
              <w:jc w:val="right"/>
            </w:pPr>
            <w:r w:rsidRPr="00174442">
              <w:t>1.8</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91B454" w14:textId="77777777">
            <w:pPr>
              <w:spacing w:before="20" w:after="20" w:line="0" w:lineRule="atLeast"/>
              <w:jc w:val="right"/>
            </w:pPr>
            <w:r w:rsidRPr="00174442">
              <w:t>2.3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6BFB09D" w14:textId="19A17A08">
            <w:pPr>
              <w:spacing w:before="20" w:after="20" w:line="0" w:lineRule="atLeast"/>
              <w:jc w:val="right"/>
            </w:pPr>
            <w:r w:rsidRPr="00174442">
              <w:t>-</w:t>
            </w:r>
            <w:r w:rsidRPr="00174442" w:rsidR="001121DC">
              <w:t>1.4</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2E7566C" w14:textId="62D33396">
            <w:pPr>
              <w:spacing w:before="20" w:after="20" w:line="0" w:lineRule="atLeast"/>
              <w:jc w:val="right"/>
            </w:pPr>
            <w:r w:rsidRPr="00174442">
              <w:t>-</w:t>
            </w:r>
            <w:r w:rsidRPr="00174442" w:rsidR="001121DC">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FEB297A" w14:textId="5B6EE18D">
            <w:pPr>
              <w:spacing w:before="20" w:after="20" w:line="0" w:lineRule="atLeast"/>
              <w:jc w:val="right"/>
            </w:pPr>
            <w:r w:rsidRPr="00174442">
              <w:t>-</w:t>
            </w:r>
            <w:r w:rsidRPr="00174442" w:rsidR="001121DC">
              <w:t>0.8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BA308A9" w14:textId="47CFB2D1">
            <w:pPr>
              <w:spacing w:before="20" w:after="20" w:line="0" w:lineRule="atLeast"/>
              <w:jc w:val="right"/>
            </w:pPr>
            <w:r w:rsidRPr="00174442">
              <w:t>-</w:t>
            </w:r>
            <w:r w:rsidRPr="00174442" w:rsidR="001121DC">
              <w:t>5.9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88FFEFC" w14:textId="060BD88A">
            <w:pPr>
              <w:spacing w:before="20" w:after="20" w:line="0" w:lineRule="atLeast"/>
              <w:jc w:val="right"/>
            </w:pPr>
            <w:r w:rsidRPr="00174442">
              <w:t>-</w:t>
            </w:r>
            <w:r w:rsidRPr="00174442" w:rsidR="001121DC">
              <w:t>5.9</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735B6E2" w14:textId="0F7EED18">
            <w:pPr>
              <w:spacing w:before="20" w:after="20" w:line="0" w:lineRule="atLeast"/>
              <w:jc w:val="right"/>
            </w:pPr>
            <w:r w:rsidRPr="00174442">
              <w:t>-</w:t>
            </w:r>
            <w:r w:rsidRPr="00174442" w:rsidR="001121DC">
              <w:t>6.2</w:t>
            </w:r>
          </w:p>
        </w:tc>
      </w:tr>
      <w:tr w:rsidRPr="00174442" w:rsidR="0002554A" w:rsidTr="009259C2" w14:paraId="2633EE33"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0E7F798E"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4B66EC1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67C2557" w14:textId="77777777">
            <w:pPr>
              <w:spacing w:before="20" w:after="20" w:line="0" w:lineRule="atLeast"/>
              <w:jc w:val="center"/>
            </w:pPr>
            <w:r w:rsidRPr="00174442">
              <w:t>2050</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B16588" w14:textId="77777777">
            <w:pPr>
              <w:spacing w:before="20" w:after="20" w:line="0" w:lineRule="atLeast"/>
              <w:jc w:val="right"/>
            </w:pPr>
            <w:r w:rsidRPr="00174442">
              <w:t>1.3</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790CD99" w14:textId="77777777">
            <w:pPr>
              <w:spacing w:before="20" w:after="20" w:line="0" w:lineRule="atLeast"/>
              <w:jc w:val="right"/>
            </w:pPr>
            <w:r w:rsidRPr="00174442">
              <w:t>4.0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92C5374" w14:textId="77777777">
            <w:pPr>
              <w:spacing w:before="20" w:after="20" w:line="0" w:lineRule="atLeast"/>
              <w:jc w:val="right"/>
            </w:pPr>
            <w:r w:rsidRPr="00174442">
              <w:t>5.1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48A600E" w14:textId="135A65B9">
            <w:pPr>
              <w:spacing w:before="20" w:after="20" w:line="0" w:lineRule="atLeast"/>
              <w:jc w:val="right"/>
            </w:pPr>
            <w:r w:rsidRPr="00174442">
              <w:t>-</w:t>
            </w:r>
            <w:r w:rsidRPr="00174442" w:rsidR="001121DC">
              <w:t>3.2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93EDE5" w14:textId="0DFD1FEF">
            <w:pPr>
              <w:spacing w:before="20" w:after="20" w:line="0" w:lineRule="atLeast"/>
              <w:jc w:val="right"/>
            </w:pPr>
            <w:r w:rsidRPr="00174442">
              <w:t>-</w:t>
            </w:r>
            <w:r w:rsidRPr="00174442" w:rsidR="001121DC">
              <w:t>4.2</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51A7149" w14:textId="42BED05E">
            <w:pPr>
              <w:spacing w:before="20" w:after="20" w:line="0" w:lineRule="atLeast"/>
              <w:jc w:val="right"/>
            </w:pPr>
            <w:r w:rsidRPr="00174442">
              <w:t>-</w:t>
            </w:r>
            <w:r w:rsidRPr="00174442" w:rsidR="001121DC">
              <w:t>1.9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278EA8B" w14:textId="2D4C76FF">
            <w:pPr>
              <w:spacing w:before="20" w:after="20" w:line="0" w:lineRule="atLeast"/>
              <w:jc w:val="right"/>
            </w:pPr>
            <w:r w:rsidRPr="00174442">
              <w:t>-</w:t>
            </w:r>
            <w:r w:rsidRPr="00174442" w:rsidR="001121DC">
              <w:t>13.1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3CA9510" w14:textId="697DEE19">
            <w:pPr>
              <w:spacing w:before="20" w:after="20" w:line="0" w:lineRule="atLeast"/>
              <w:jc w:val="right"/>
            </w:pPr>
            <w:r w:rsidRPr="00174442">
              <w:t>-</w:t>
            </w:r>
            <w:r w:rsidRPr="00174442" w:rsidR="001121DC">
              <w:t>13.2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DC553FD" w14:textId="1F2430A4">
            <w:pPr>
              <w:spacing w:before="20" w:after="20" w:line="0" w:lineRule="atLeast"/>
              <w:jc w:val="right"/>
            </w:pPr>
            <w:r w:rsidRPr="00174442">
              <w:t>-</w:t>
            </w:r>
            <w:r w:rsidRPr="00174442" w:rsidR="001121DC">
              <w:t>13.7</w:t>
            </w:r>
          </w:p>
        </w:tc>
      </w:tr>
      <w:tr w:rsidRPr="00174442" w:rsidR="0002554A" w:rsidTr="009259C2" w14:paraId="6FBF637F"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145D379"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5ECEA498"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88D3AAE" w14:textId="77777777">
            <w:pPr>
              <w:spacing w:before="20" w:after="20" w:line="0" w:lineRule="atLeast"/>
              <w:jc w:val="center"/>
            </w:pPr>
            <w:r w:rsidRPr="00174442">
              <w:t>2075</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D10E86D" w14:textId="77777777">
            <w:pPr>
              <w:spacing w:before="20" w:after="20" w:line="0" w:lineRule="atLeast"/>
              <w:jc w:val="right"/>
            </w:pPr>
            <w:r w:rsidRPr="00174442">
              <w:t>2.1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B14E74" w14:textId="77777777">
            <w:pPr>
              <w:spacing w:before="20" w:after="20" w:line="0" w:lineRule="atLeast"/>
              <w:jc w:val="right"/>
            </w:pPr>
            <w:r w:rsidRPr="00174442">
              <w:t>6.7</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91B7C1A" w14:textId="77777777">
            <w:pPr>
              <w:spacing w:before="20" w:after="20" w:line="0" w:lineRule="atLeast"/>
              <w:jc w:val="right"/>
            </w:pPr>
            <w:r w:rsidRPr="00174442">
              <w:t>8.4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E74C19F" w14:textId="4A6ACB36">
            <w:pPr>
              <w:spacing w:before="20" w:after="20" w:line="0" w:lineRule="atLeast"/>
              <w:jc w:val="right"/>
            </w:pPr>
            <w:r w:rsidRPr="00174442">
              <w:t>-</w:t>
            </w:r>
            <w:r w:rsidRPr="00174442" w:rsidR="001121DC">
              <w:t>5.2</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034B1E1" w14:textId="7E02A2F7">
            <w:pPr>
              <w:spacing w:before="20" w:after="20" w:line="0" w:lineRule="atLeast"/>
              <w:jc w:val="right"/>
            </w:pPr>
            <w:r w:rsidRPr="00174442">
              <w:t>-</w:t>
            </w:r>
            <w:r w:rsidRPr="00174442" w:rsidR="001121DC">
              <w:t>6.9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098B24D" w14:textId="4632E174">
            <w:pPr>
              <w:spacing w:before="20" w:after="20" w:line="0" w:lineRule="atLeast"/>
              <w:jc w:val="right"/>
            </w:pPr>
            <w:r w:rsidRPr="00174442">
              <w:t>-</w:t>
            </w:r>
            <w:r w:rsidRPr="00174442" w:rsidR="001121DC">
              <w:t>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CFCD1DE" w14:textId="29000592">
            <w:pPr>
              <w:spacing w:before="20" w:after="20" w:line="0" w:lineRule="atLeast"/>
              <w:jc w:val="right"/>
            </w:pPr>
            <w:r w:rsidRPr="00174442">
              <w:t>-</w:t>
            </w:r>
            <w:r w:rsidRPr="00174442" w:rsidR="001121DC">
              <w:t>21.6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A0C2C12" w14:textId="00E27122">
            <w:pPr>
              <w:spacing w:before="20" w:after="20" w:line="0" w:lineRule="atLeast"/>
              <w:jc w:val="right"/>
            </w:pPr>
            <w:r w:rsidRPr="00174442">
              <w:t>-</w:t>
            </w:r>
            <w:r w:rsidRPr="00174442" w:rsidR="001121DC">
              <w:t>21.7</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0037580" w14:textId="0A1AD695">
            <w:pPr>
              <w:spacing w:before="20" w:after="20" w:line="0" w:lineRule="atLeast"/>
              <w:jc w:val="right"/>
            </w:pPr>
            <w:r w:rsidRPr="00174442">
              <w:t>-</w:t>
            </w:r>
            <w:r w:rsidRPr="00174442" w:rsidR="001121DC">
              <w:t>22.7</w:t>
            </w:r>
          </w:p>
        </w:tc>
      </w:tr>
      <w:tr w:rsidRPr="00174442" w:rsidR="0002554A" w:rsidTr="009259C2" w14:paraId="288C9A24"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1C590197" w14:textId="77777777">
            <w:pPr>
              <w:spacing w:before="20" w:after="20" w:line="0" w:lineRule="atLeast"/>
              <w:jc w:val="center"/>
            </w:pPr>
          </w:p>
        </w:tc>
        <w:tc>
          <w:tcPr>
            <w:tcW w:w="2410" w:type="dxa"/>
            <w:vMerge/>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1D9EBA7A" w14:textId="77777777">
            <w:pPr>
              <w:spacing w:before="20" w:after="20" w:line="0" w:lineRule="atLeast"/>
              <w:jc w:val="center"/>
            </w:pP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D648BC5" w14:textId="712B8BA5">
            <w:pPr>
              <w:spacing w:before="20" w:after="20" w:line="0" w:lineRule="atLeast"/>
              <w:jc w:val="center"/>
            </w:pPr>
            <w:r w:rsidRPr="00174442">
              <w:t>Δ/</w:t>
            </w:r>
            <w:r w:rsidRPr="00174442" w:rsidR="00F75435">
              <w:t>°</w:t>
            </w:r>
            <w:r w:rsidRPr="00174442">
              <w:t>C of GW</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5530046" w14:textId="77777777">
            <w:pPr>
              <w:spacing w:before="20" w:after="20" w:line="0" w:lineRule="atLeast"/>
              <w:jc w:val="right"/>
            </w:pPr>
            <w:r w:rsidRPr="00174442">
              <w:t>0.9</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C3E5313" w14:textId="77777777">
            <w:pPr>
              <w:spacing w:before="20" w:after="20" w:line="0" w:lineRule="atLeast"/>
              <w:jc w:val="right"/>
            </w:pPr>
            <w:r w:rsidRPr="00174442">
              <w:t>3.0</w:t>
            </w:r>
          </w:p>
        </w:tc>
        <w:tc>
          <w:tcPr>
            <w:tcW w:w="1276"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1E05CAFC" w14:textId="77777777">
            <w:pPr>
              <w:spacing w:before="20" w:after="20" w:line="0" w:lineRule="atLeast"/>
              <w:jc w:val="right"/>
            </w:pPr>
            <w:r w:rsidRPr="00174442">
              <w:t>3.8</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F48D92C" w14:textId="14E8F21D">
            <w:pPr>
              <w:spacing w:before="20" w:after="20" w:line="0" w:lineRule="atLeast"/>
              <w:jc w:val="right"/>
            </w:pPr>
            <w:r w:rsidRPr="00174442">
              <w:t>-</w:t>
            </w:r>
            <w:r w:rsidRPr="00174442" w:rsidR="001121DC">
              <w:t>2.3</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8C04C99" w14:textId="479CEDD8">
            <w:pPr>
              <w:spacing w:before="20" w:after="20" w:line="0" w:lineRule="atLeast"/>
              <w:jc w:val="right"/>
            </w:pPr>
            <w:r w:rsidRPr="00174442">
              <w:t>-</w:t>
            </w:r>
            <w:r w:rsidRPr="00174442" w:rsidR="001121DC">
              <w:t>3.1</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447345D" w14:textId="6A5D50DB">
            <w:pPr>
              <w:spacing w:before="20" w:after="20" w:line="0" w:lineRule="atLeast"/>
              <w:jc w:val="right"/>
            </w:pPr>
            <w:r w:rsidRPr="00174442">
              <w:t>-</w:t>
            </w:r>
            <w:r w:rsidRPr="00174442" w:rsidR="001121DC">
              <w:t>1.4</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AB0C91F" w14:textId="18F3D626">
            <w:pPr>
              <w:spacing w:before="20" w:after="20" w:line="0" w:lineRule="atLeast"/>
              <w:jc w:val="right"/>
            </w:pPr>
            <w:r w:rsidRPr="00174442">
              <w:t>-</w:t>
            </w:r>
            <w:r w:rsidRPr="00174442" w:rsidR="001121DC">
              <w:t>9.6</w:t>
            </w:r>
          </w:p>
        </w:tc>
        <w:tc>
          <w:tcPr>
            <w:tcW w:w="992"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209555" w14:textId="5D6B3B8E">
            <w:pPr>
              <w:spacing w:before="20" w:after="20" w:line="0" w:lineRule="atLeast"/>
              <w:jc w:val="right"/>
            </w:pPr>
            <w:r w:rsidRPr="00174442">
              <w:t>-</w:t>
            </w:r>
            <w:r w:rsidRPr="00174442" w:rsidR="001121DC">
              <w:t>9.6</w:t>
            </w:r>
          </w:p>
        </w:tc>
        <w:tc>
          <w:tcPr>
            <w:tcW w:w="993"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C0DCD60" w14:textId="75D8A8EC">
            <w:pPr>
              <w:spacing w:before="20" w:after="20" w:line="0" w:lineRule="atLeast"/>
              <w:jc w:val="right"/>
            </w:pPr>
            <w:r w:rsidRPr="00174442">
              <w:t>-</w:t>
            </w:r>
            <w:r w:rsidRPr="00174442" w:rsidR="001121DC">
              <w:t>10.1</w:t>
            </w:r>
          </w:p>
        </w:tc>
      </w:tr>
      <w:tr w:rsidRPr="00174442" w:rsidR="00425F28" w:rsidTr="009259C2" w14:paraId="4D05C495"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35022EBF" w14:textId="77777777">
            <w:pPr>
              <w:spacing w:before="20" w:after="20" w:line="0" w:lineRule="atLeast"/>
              <w:jc w:val="center"/>
            </w:pPr>
          </w:p>
        </w:tc>
        <w:tc>
          <w:tcPr>
            <w:tcW w:w="0" w:type="dxa"/>
            <w:vMerge w:val="restart"/>
            <w:tcBorders>
              <w:top w:val="single" w:color="auto" w:sz="4" w:space="0"/>
              <w:left w:val="single" w:color="auto" w:sz="4" w:space="0"/>
              <w:bottom w:val="single" w:color="auto" w:sz="4" w:space="0"/>
              <w:right w:val="single" w:color="auto" w:sz="4" w:space="0"/>
            </w:tcBorders>
            <w:vAlign w:val="center"/>
          </w:tcPr>
          <w:p w:rsidRPr="00174442" w:rsidR="001121DC" w:rsidP="00B275B0" w:rsidRDefault="001121DC" w14:paraId="2FC81CCB" w14:textId="13D56CFC">
            <w:pPr>
              <w:spacing w:before="20" w:after="20" w:line="0" w:lineRule="atLeast"/>
              <w:jc w:val="center"/>
            </w:pPr>
            <w:r w:rsidRPr="00174442">
              <w:t>High: 90</w:t>
            </w:r>
            <w:r w:rsidRPr="00174442" w:rsidR="003578F9">
              <w:t>th</w:t>
            </w:r>
            <w:r w:rsidRPr="00174442">
              <w:t xml:space="preserve"> percentile</w:t>
            </w:r>
          </w:p>
          <w:p w:rsidRPr="00174442" w:rsidR="001121DC" w:rsidP="00B275B0" w:rsidRDefault="00603D0F" w14:paraId="2B05758F" w14:textId="42BCE59B">
            <w:pPr>
              <w:spacing w:before="20" w:after="20" w:line="0" w:lineRule="atLeast"/>
              <w:jc w:val="center"/>
              <w:rPr>
                <w:i/>
                <w:iCs/>
              </w:rPr>
            </w:pPr>
            <w:r w:rsidRPr="00174442">
              <w:rPr>
                <w:i/>
                <w:iCs/>
              </w:rPr>
              <w:t>‘</w:t>
            </w:r>
            <w:r w:rsidRPr="00174442" w:rsidR="001121DC">
              <w:rPr>
                <w:i/>
                <w:iCs/>
              </w:rPr>
              <w:t>Warmer and much drier climate change projection</w:t>
            </w:r>
            <w:r w:rsidRPr="00174442">
              <w:rPr>
                <w:i/>
                <w:iCs/>
              </w:rPr>
              <w:t>’</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B7BB250" w14:textId="77777777">
            <w:pPr>
              <w:spacing w:before="20" w:after="20" w:line="0" w:lineRule="atLeast"/>
              <w:jc w:val="center"/>
            </w:pPr>
            <w:r w:rsidRPr="00174442">
              <w:t>2025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37465DB" w14:textId="77777777">
            <w:pPr>
              <w:spacing w:before="20" w:after="20" w:line="0" w:lineRule="atLeast"/>
              <w:jc w:val="right"/>
            </w:pPr>
            <w:r w:rsidRPr="00174442">
              <w:t>0.6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3743E47" w14:textId="77777777">
            <w:pPr>
              <w:spacing w:before="20" w:after="20" w:line="0" w:lineRule="atLeast"/>
              <w:jc w:val="right"/>
            </w:pPr>
            <w:r w:rsidRPr="00174442">
              <w:t>2.3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D85FAB7" w14:textId="77777777">
            <w:pPr>
              <w:spacing w:before="20" w:after="20" w:line="0" w:lineRule="atLeast"/>
              <w:jc w:val="right"/>
            </w:pPr>
            <w:r w:rsidRPr="00174442">
              <w:t>0.1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7F01EE9" w14:textId="5A17963D">
            <w:pPr>
              <w:spacing w:before="20" w:after="20" w:line="0" w:lineRule="atLeast"/>
              <w:jc w:val="right"/>
            </w:pPr>
            <w:r w:rsidRPr="00174442">
              <w:t>-</w:t>
            </w:r>
            <w:r w:rsidRPr="00174442" w:rsidR="001121DC">
              <w:t>3.5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1DEC814" w14:textId="55EB7C86">
            <w:pPr>
              <w:spacing w:before="20" w:after="20" w:line="0" w:lineRule="atLeast"/>
              <w:jc w:val="right"/>
            </w:pPr>
            <w:r w:rsidRPr="00174442">
              <w:t>-</w:t>
            </w:r>
            <w:r w:rsidRPr="00174442" w:rsidR="001121DC">
              <w:t>3.9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6AAE95C8" w14:textId="4614FCC4">
            <w:pPr>
              <w:spacing w:before="20" w:after="20" w:line="0" w:lineRule="atLeast"/>
              <w:jc w:val="right"/>
            </w:pPr>
            <w:r w:rsidRPr="00174442">
              <w:t>-</w:t>
            </w:r>
            <w:r w:rsidRPr="00174442" w:rsidR="001121DC">
              <w:t>3.6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6B516C9" w14:textId="2E31CE1C">
            <w:pPr>
              <w:spacing w:before="20" w:after="20" w:line="0" w:lineRule="atLeast"/>
              <w:jc w:val="right"/>
            </w:pPr>
            <w:r w:rsidRPr="00174442">
              <w:t>-</w:t>
            </w:r>
            <w:r w:rsidRPr="00174442" w:rsidR="001121DC">
              <w:t>10.8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C3803E6" w14:textId="47BCD905">
            <w:pPr>
              <w:spacing w:before="20" w:after="20" w:line="0" w:lineRule="atLeast"/>
              <w:jc w:val="right"/>
            </w:pPr>
            <w:r w:rsidRPr="00174442">
              <w:t>-</w:t>
            </w:r>
            <w:r w:rsidRPr="00174442" w:rsidR="001121DC">
              <w:t>10.6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BFA5116" w14:textId="32DE6E48">
            <w:pPr>
              <w:spacing w:before="20" w:after="20" w:line="0" w:lineRule="atLeast"/>
              <w:jc w:val="right"/>
            </w:pPr>
            <w:r w:rsidRPr="00174442">
              <w:t>-</w:t>
            </w:r>
            <w:r w:rsidRPr="00174442" w:rsidR="001121DC">
              <w:t>11.3</w:t>
            </w:r>
          </w:p>
        </w:tc>
      </w:tr>
      <w:tr w:rsidRPr="00174442" w:rsidR="00425F28" w:rsidTr="009259C2" w14:paraId="791BFBA1"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1537140"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292C9E63"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FC4F270" w14:textId="77777777">
            <w:pPr>
              <w:spacing w:before="20" w:after="20" w:line="0" w:lineRule="atLeast"/>
              <w:jc w:val="center"/>
            </w:pPr>
            <w:r w:rsidRPr="00174442">
              <w:t>2050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1958E8D" w14:textId="77777777">
            <w:pPr>
              <w:spacing w:before="20" w:after="20" w:line="0" w:lineRule="atLeast"/>
              <w:jc w:val="right"/>
            </w:pPr>
            <w:r w:rsidRPr="00174442">
              <w:t>1.4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18A8539" w14:textId="77777777">
            <w:pPr>
              <w:spacing w:before="20" w:after="20" w:line="0" w:lineRule="atLeast"/>
              <w:jc w:val="right"/>
            </w:pPr>
            <w:r w:rsidRPr="00174442">
              <w:t>5.1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A25B8EB" w14:textId="77777777">
            <w:pPr>
              <w:spacing w:before="20" w:after="20" w:line="0" w:lineRule="atLeast"/>
              <w:jc w:val="right"/>
            </w:pPr>
            <w:r w:rsidRPr="00174442">
              <w:t>0.3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2433E7B7" w14:textId="1A39955A">
            <w:pPr>
              <w:spacing w:before="20" w:after="20" w:line="0" w:lineRule="atLeast"/>
              <w:jc w:val="right"/>
            </w:pPr>
            <w:r w:rsidRPr="00174442">
              <w:t>-</w:t>
            </w:r>
            <w:r w:rsidRPr="00174442" w:rsidR="001121DC">
              <w:t>7.8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64D10DF" w14:textId="2E236554">
            <w:pPr>
              <w:spacing w:before="20" w:after="20" w:line="0" w:lineRule="atLeast"/>
              <w:jc w:val="right"/>
            </w:pPr>
            <w:r w:rsidRPr="00174442">
              <w:t>-</w:t>
            </w:r>
            <w:r w:rsidRPr="00174442" w:rsidR="001121DC">
              <w:t>8.6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58D4077" w14:textId="1EF313DF">
            <w:pPr>
              <w:spacing w:before="20" w:after="20" w:line="0" w:lineRule="atLeast"/>
              <w:jc w:val="right"/>
            </w:pPr>
            <w:r w:rsidRPr="00174442">
              <w:t>-</w:t>
            </w:r>
            <w:r w:rsidRPr="00174442" w:rsidR="001121DC">
              <w:t>8.1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6EEB5AD" w14:textId="6E4E0902">
            <w:pPr>
              <w:spacing w:before="20" w:after="20" w:line="0" w:lineRule="atLeast"/>
              <w:jc w:val="right"/>
            </w:pPr>
            <w:r w:rsidRPr="00174442">
              <w:t>-</w:t>
            </w:r>
            <w:r w:rsidRPr="00174442" w:rsidR="001121DC">
              <w:t>24.0</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EBC7A46" w14:textId="42BC7801">
            <w:pPr>
              <w:spacing w:before="20" w:after="20" w:line="0" w:lineRule="atLeast"/>
              <w:jc w:val="right"/>
            </w:pPr>
            <w:r w:rsidRPr="00174442">
              <w:t>-</w:t>
            </w:r>
            <w:r w:rsidRPr="00174442" w:rsidR="001121DC">
              <w:t>23.5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FABB3C1" w14:textId="535495F4">
            <w:pPr>
              <w:spacing w:before="20" w:after="20" w:line="0" w:lineRule="atLeast"/>
              <w:jc w:val="right"/>
            </w:pPr>
            <w:r w:rsidRPr="00174442">
              <w:t>-</w:t>
            </w:r>
            <w:r w:rsidRPr="00174442" w:rsidR="001121DC">
              <w:t>25.0</w:t>
            </w:r>
          </w:p>
        </w:tc>
      </w:tr>
      <w:tr w:rsidRPr="00174442" w:rsidR="00425F28" w:rsidTr="009259C2" w14:paraId="7D7E62B4"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41914DE4"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E660E26"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2C39BE58" w14:textId="77777777">
            <w:pPr>
              <w:spacing w:before="20" w:after="20" w:line="0" w:lineRule="atLeast"/>
              <w:jc w:val="center"/>
            </w:pPr>
            <w:r w:rsidRPr="00174442">
              <w:t>2075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E47F73B" w14:textId="77777777">
            <w:pPr>
              <w:spacing w:before="20" w:after="20" w:line="0" w:lineRule="atLeast"/>
              <w:jc w:val="right"/>
            </w:pPr>
            <w:r w:rsidRPr="00174442">
              <w:t>2.4</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69E4744A" w14:textId="77777777">
            <w:pPr>
              <w:spacing w:before="20" w:after="20" w:line="0" w:lineRule="atLeast"/>
              <w:jc w:val="right"/>
            </w:pPr>
            <w:r w:rsidRPr="00174442">
              <w:t>8.5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7C4E1D43" w14:textId="77777777">
            <w:pPr>
              <w:spacing w:before="20" w:after="20" w:line="0" w:lineRule="atLeast"/>
              <w:jc w:val="right"/>
            </w:pPr>
            <w:r w:rsidRPr="00174442">
              <w:t>0.5</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5BC58022" w14:textId="6F099871">
            <w:pPr>
              <w:spacing w:before="20" w:after="20" w:line="0" w:lineRule="atLeast"/>
              <w:jc w:val="right"/>
            </w:pPr>
            <w:r w:rsidRPr="00174442">
              <w:t>-</w:t>
            </w:r>
            <w:r w:rsidRPr="00174442" w:rsidR="001121DC">
              <w:t>12.8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2D18EAA" w14:textId="5E2A08FB">
            <w:pPr>
              <w:spacing w:before="20" w:after="20" w:line="0" w:lineRule="atLeast"/>
              <w:jc w:val="right"/>
            </w:pPr>
            <w:r w:rsidRPr="00174442">
              <w:t>-</w:t>
            </w:r>
            <w:r w:rsidRPr="00174442" w:rsidR="001121DC">
              <w:t>14.2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C5AE253" w14:textId="0DA76E9C">
            <w:pPr>
              <w:spacing w:before="20" w:after="20" w:line="0" w:lineRule="atLeast"/>
              <w:jc w:val="right"/>
            </w:pPr>
            <w:r w:rsidRPr="00174442">
              <w:t>-</w:t>
            </w:r>
            <w:r w:rsidRPr="00174442" w:rsidR="001121DC">
              <w:t>13.3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45A990CC" w14:textId="6B4B1FF3">
            <w:pPr>
              <w:spacing w:before="20" w:after="20" w:line="0" w:lineRule="atLeast"/>
              <w:jc w:val="right"/>
            </w:pPr>
            <w:r w:rsidRPr="00174442">
              <w:t>-</w:t>
            </w:r>
            <w:r w:rsidRPr="00174442" w:rsidR="001121DC">
              <w:t>39.6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524CBB0" w14:textId="3C159FD8">
            <w:pPr>
              <w:spacing w:before="20" w:after="20" w:line="0" w:lineRule="atLeast"/>
              <w:jc w:val="right"/>
            </w:pPr>
            <w:r w:rsidRPr="00174442">
              <w:t>-</w:t>
            </w:r>
            <w:r w:rsidRPr="00174442" w:rsidR="001121DC">
              <w:t>38.8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FA6CFCB" w14:textId="24A1F0F8">
            <w:pPr>
              <w:spacing w:before="20" w:after="20" w:line="0" w:lineRule="atLeast"/>
              <w:jc w:val="right"/>
            </w:pPr>
            <w:r w:rsidRPr="00174442">
              <w:t>-</w:t>
            </w:r>
            <w:r w:rsidRPr="00174442" w:rsidR="001121DC">
              <w:t>41.3</w:t>
            </w:r>
          </w:p>
        </w:tc>
      </w:tr>
      <w:tr w:rsidRPr="00174442" w:rsidR="00425F28" w:rsidTr="009259C2" w14:paraId="3F660A08" w14:textId="77777777">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749D89ED" w14:textId="77777777">
            <w:pPr>
              <w:spacing w:before="20" w:after="20" w:line="0" w:lineRule="atLeast"/>
              <w:jc w:val="center"/>
            </w:pPr>
          </w:p>
        </w:tc>
        <w:tc>
          <w:tcPr>
            <w:tcW w:w="0" w:type="dxa"/>
            <w:vMerge/>
            <w:tcBorders>
              <w:top w:val="single" w:color="auto" w:sz="4" w:space="0"/>
              <w:left w:val="single" w:color="auto" w:sz="4" w:space="0"/>
              <w:bottom w:val="single" w:color="auto" w:sz="4" w:space="0"/>
              <w:right w:val="single" w:color="auto" w:sz="4" w:space="0"/>
            </w:tcBorders>
          </w:tcPr>
          <w:p w:rsidRPr="00174442" w:rsidR="001121DC" w:rsidP="00B275B0" w:rsidRDefault="001121DC" w14:paraId="5AC130B9" w14:textId="77777777">
            <w:pPr>
              <w:spacing w:before="20" w:after="20" w:line="0" w:lineRule="atLeast"/>
              <w:jc w:val="center"/>
            </w:pP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40770B23" w14:textId="3FB47BD2">
            <w:pPr>
              <w:spacing w:before="20" w:after="20" w:line="0" w:lineRule="atLeast"/>
              <w:jc w:val="center"/>
            </w:pPr>
            <w:r w:rsidRPr="00174442">
              <w:t>Δ/</w:t>
            </w:r>
            <w:r w:rsidRPr="00174442" w:rsidR="00F75435">
              <w:t>°</w:t>
            </w:r>
            <w:r w:rsidRPr="00174442">
              <w:t>C of GW</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31F32711" w14:textId="77777777">
            <w:pPr>
              <w:spacing w:before="20" w:after="20" w:line="0" w:lineRule="atLeast"/>
              <w:jc w:val="right"/>
            </w:pPr>
            <w:r w:rsidRPr="00174442">
              <w:t>1.1</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582E797C" w14:textId="77777777">
            <w:pPr>
              <w:spacing w:before="20" w:after="20" w:line="0" w:lineRule="atLeast"/>
              <w:jc w:val="right"/>
            </w:pPr>
            <w:r w:rsidRPr="00174442">
              <w:t>3.8</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1121DC" w14:paraId="09F780BD" w14:textId="77777777">
            <w:pPr>
              <w:spacing w:before="20" w:after="20" w:line="0" w:lineRule="atLeast"/>
              <w:jc w:val="right"/>
            </w:pPr>
            <w:r w:rsidRPr="00174442">
              <w:t>0.2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7127B58" w14:textId="48881BFD">
            <w:pPr>
              <w:spacing w:before="20" w:after="20" w:line="0" w:lineRule="atLeast"/>
              <w:jc w:val="right"/>
            </w:pPr>
            <w:r w:rsidRPr="00174442">
              <w:t>-</w:t>
            </w:r>
            <w:r w:rsidRPr="00174442" w:rsidR="001121DC">
              <w:t>5.7</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1B12D103" w14:textId="28A6A03D">
            <w:pPr>
              <w:spacing w:before="20" w:after="20" w:line="0" w:lineRule="atLeast"/>
              <w:jc w:val="right"/>
            </w:pPr>
            <w:r w:rsidRPr="00174442">
              <w:t>-</w:t>
            </w:r>
            <w:r w:rsidRPr="00174442" w:rsidR="001121DC">
              <w:t>6.3</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3BE92540" w14:textId="1B5E0A25">
            <w:pPr>
              <w:spacing w:before="20" w:after="20" w:line="0" w:lineRule="atLeast"/>
              <w:jc w:val="right"/>
            </w:pPr>
            <w:r w:rsidRPr="00174442">
              <w:t>-</w:t>
            </w:r>
            <w:r w:rsidRPr="00174442" w:rsidR="001121DC">
              <w:t>5.9</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7A46D4D3" w14:textId="01B7F9F3">
            <w:pPr>
              <w:spacing w:before="20" w:after="20" w:line="0" w:lineRule="atLeast"/>
              <w:jc w:val="right"/>
            </w:pPr>
            <w:r w:rsidRPr="00174442">
              <w:t>-</w:t>
            </w:r>
            <w:r w:rsidRPr="00174442" w:rsidR="001121DC">
              <w:t>17.6</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A5F94EC" w14:textId="09FC7DDA">
            <w:pPr>
              <w:spacing w:before="20" w:after="20" w:line="0" w:lineRule="atLeast"/>
              <w:jc w:val="right"/>
            </w:pPr>
            <w:r w:rsidRPr="00174442">
              <w:t>-</w:t>
            </w:r>
            <w:r w:rsidRPr="00174442" w:rsidR="001121DC">
              <w:t>17.2</w:t>
            </w:r>
          </w:p>
        </w:tc>
        <w:tc>
          <w:tcPr>
            <w:tcW w:w="0" w:type="dxa"/>
            <w:tcBorders>
              <w:top w:val="single" w:color="auto" w:sz="4" w:space="0"/>
              <w:left w:val="single" w:color="auto" w:sz="4" w:space="0"/>
              <w:bottom w:val="single" w:color="auto" w:sz="4" w:space="0"/>
              <w:right w:val="single" w:color="auto" w:sz="4" w:space="0"/>
            </w:tcBorders>
          </w:tcPr>
          <w:p w:rsidRPr="00174442" w:rsidR="001121DC" w:rsidP="00B275B0" w:rsidRDefault="0023632B" w14:paraId="0FE0D55D" w14:textId="3674CBDF">
            <w:pPr>
              <w:spacing w:before="20" w:after="20" w:line="0" w:lineRule="atLeast"/>
              <w:jc w:val="right"/>
            </w:pPr>
            <w:r w:rsidRPr="00174442">
              <w:t>-</w:t>
            </w:r>
            <w:r w:rsidRPr="00174442" w:rsidR="001121DC">
              <w:t>18.3</w:t>
            </w:r>
          </w:p>
        </w:tc>
      </w:tr>
    </w:tbl>
    <w:p w:rsidRPr="00174442" w:rsidR="008C525D" w:rsidP="00CC142A" w:rsidRDefault="008C525D" w14:paraId="0E2BD600" w14:textId="77777777">
      <w:pPr>
        <w:pStyle w:val="BodyText"/>
        <w:rPr>
          <w:rFonts w:eastAsiaTheme="majorEastAsia"/>
        </w:rPr>
        <w:sectPr w:rsidRPr="00174442" w:rsidR="008C525D" w:rsidSect="00703138">
          <w:pgSz w:w="16839" w:h="11907" w:orient="landscape" w:code="9"/>
          <w:pgMar w:top="1134" w:right="1134" w:bottom="1134" w:left="1134" w:header="284" w:footer="284" w:gutter="0"/>
          <w:cols w:space="720"/>
          <w:noEndnote/>
          <w:docGrid w:linePitch="360"/>
        </w:sectPr>
      </w:pPr>
    </w:p>
    <w:p w:rsidRPr="00174442" w:rsidR="006B771D" w:rsidP="00323916" w:rsidRDefault="006B771D" w14:paraId="14C4BF8D" w14:textId="24C20EC1">
      <w:pPr>
        <w:pStyle w:val="Appsub-heading"/>
        <w:numPr>
          <w:ilvl w:val="0"/>
          <w:numId w:val="78"/>
        </w:numPr>
      </w:pPr>
      <w:bookmarkStart w:name="_Ref211784638" w:id="216"/>
      <w:r w:rsidRPr="00174442">
        <w:t xml:space="preserve">Additional information on CSIRO methods </w:t>
      </w:r>
      <w:r w:rsidRPr="00174442" w:rsidR="002E6093">
        <w:t xml:space="preserve">used </w:t>
      </w:r>
      <w:r w:rsidRPr="00174442">
        <w:t xml:space="preserve">to develop </w:t>
      </w:r>
      <w:r w:rsidRPr="00174442" w:rsidR="002E6093">
        <w:t xml:space="preserve">the </w:t>
      </w:r>
      <w:r w:rsidRPr="00174442">
        <w:t>projections</w:t>
      </w:r>
      <w:bookmarkEnd w:id="216"/>
    </w:p>
    <w:p w:rsidRPr="00174442" w:rsidR="006B771D" w:rsidP="006B771D" w:rsidRDefault="006B771D" w14:paraId="5AF54A81" w14:textId="154439CC">
      <w:pPr>
        <w:pStyle w:val="BodyText"/>
      </w:pPr>
      <w:r w:rsidRPr="00174442">
        <w:t>The method</w:t>
      </w:r>
      <w:r w:rsidRPr="00174442" w:rsidR="006C3665">
        <w:t>s</w:t>
      </w:r>
      <w:r w:rsidRPr="00174442">
        <w:t xml:space="preserve"> used in the</w:t>
      </w:r>
      <w:r w:rsidRPr="00174442" w:rsidR="001B401A">
        <w:t>se</w:t>
      </w:r>
      <w:r w:rsidRPr="00174442">
        <w:t xml:space="preserve"> </w:t>
      </w:r>
      <w:r w:rsidRPr="00174442" w:rsidR="000D2F1F">
        <w:t>guidelines</w:t>
      </w:r>
      <w:r w:rsidRPr="00174442">
        <w:t xml:space="preserve"> </w:t>
      </w:r>
      <w:r w:rsidRPr="00174442" w:rsidR="006C3665">
        <w:t xml:space="preserve">to develop the projections </w:t>
      </w:r>
      <w:r w:rsidRPr="00174442">
        <w:t xml:space="preserve">are </w:t>
      </w:r>
      <w:proofErr w:type="gramStart"/>
      <w:r w:rsidRPr="00174442">
        <w:t>similar to</w:t>
      </w:r>
      <w:proofErr w:type="gramEnd"/>
      <w:r w:rsidRPr="00174442">
        <w:t xml:space="preserve"> </w:t>
      </w:r>
      <w:r w:rsidRPr="00174442" w:rsidR="006C3665">
        <w:t xml:space="preserve">those </w:t>
      </w:r>
      <w:r w:rsidRPr="00174442">
        <w:t>used in the Murray</w:t>
      </w:r>
      <w:r w:rsidRPr="00174442" w:rsidR="006C3665">
        <w:rPr>
          <w:rFonts w:cstheme="minorHAnsi"/>
        </w:rPr>
        <w:t>‒</w:t>
      </w:r>
      <w:r w:rsidRPr="00174442">
        <w:t>Darling Basin Sustainable Yields assessment for the Basin Plan Review, which is described in detail in Chiew et al. (2025)</w:t>
      </w:r>
      <w:r w:rsidRPr="00174442" w:rsidR="006C3665">
        <w:t>,</w:t>
      </w:r>
      <w:r w:rsidRPr="00174442">
        <w:t xml:space="preserve"> including the merits and limitations of the method. The projections </w:t>
      </w:r>
      <w:r w:rsidRPr="00174442" w:rsidR="006C3665">
        <w:t xml:space="preserve">were </w:t>
      </w:r>
      <w:r w:rsidRPr="00174442">
        <w:t>developed for each of the ~10,000 0.05</w:t>
      </w:r>
      <w:r w:rsidRPr="00174442" w:rsidR="001B401A">
        <w:rPr>
          <w:rFonts w:cstheme="minorHAnsi"/>
        </w:rPr>
        <w:t>°</w:t>
      </w:r>
      <w:r w:rsidRPr="00174442">
        <w:t xml:space="preserve"> (~5 km) grid cells across Victoria.</w:t>
      </w:r>
      <w:r w:rsidRPr="00174442" w:rsidR="00E323C5">
        <w:t xml:space="preserve"> </w:t>
      </w:r>
      <w:r w:rsidRPr="00174442">
        <w:t xml:space="preserve">The spatial resolutions of the </w:t>
      </w:r>
      <w:r w:rsidRPr="00174442" w:rsidR="006C3665">
        <w:t xml:space="preserve">various </w:t>
      </w:r>
      <w:r w:rsidRPr="00174442" w:rsidR="00AA7783">
        <w:t>GCM</w:t>
      </w:r>
      <w:r w:rsidRPr="00174442">
        <w:t xml:space="preserve">s are different (generally more than 100 km) and their grids do not necessarily align, and for the analysis here, the </w:t>
      </w:r>
      <w:r w:rsidRPr="00174442" w:rsidR="00AA7783">
        <w:t>GCM</w:t>
      </w:r>
      <w:r w:rsidRPr="00174442">
        <w:t xml:space="preserve"> simulations </w:t>
      </w:r>
      <w:r w:rsidRPr="00174442" w:rsidR="006C3665">
        <w:t xml:space="preserve">were </w:t>
      </w:r>
      <w:r w:rsidRPr="00174442">
        <w:t>mapped across Victoria and analysed at 0.05</w:t>
      </w:r>
      <w:r w:rsidRPr="00174442" w:rsidR="001B401A">
        <w:rPr>
          <w:rFonts w:cstheme="minorHAnsi"/>
        </w:rPr>
        <w:t>°</w:t>
      </w:r>
      <w:r w:rsidRPr="00174442">
        <w:t xml:space="preserve"> (~ 5 km) grid cells.</w:t>
      </w:r>
    </w:p>
    <w:p w:rsidRPr="00174442" w:rsidR="006C3665" w:rsidP="006B771D" w:rsidRDefault="006B771D" w14:paraId="113706AC" w14:textId="2AA8019F">
      <w:r w:rsidRPr="00174442">
        <w:t xml:space="preserve">To generate the projections, CSIRO applied a </w:t>
      </w:r>
      <w:r w:rsidRPr="00174442" w:rsidR="00603D0F">
        <w:t>‘</w:t>
      </w:r>
      <w:r w:rsidRPr="00174442">
        <w:t>pattern scaling</w:t>
      </w:r>
      <w:r w:rsidRPr="00174442" w:rsidR="00603D0F">
        <w:t>’</w:t>
      </w:r>
      <w:r w:rsidRPr="00174442">
        <w:t xml:space="preserve"> approach. This is illustrated in </w:t>
      </w:r>
      <w:r w:rsidR="008D72EA">
        <w:fldChar w:fldCharType="begin"/>
      </w:r>
      <w:r w:rsidR="008D72EA">
        <w:instrText xml:space="preserve"> REF _Ref212024124 \h </w:instrText>
      </w:r>
      <w:r w:rsidR="008D72EA">
        <w:fldChar w:fldCharType="separate"/>
      </w:r>
      <w:r w:rsidRPr="00174442" w:rsidR="009660CD">
        <w:t xml:space="preserve">Figure </w:t>
      </w:r>
      <w:r w:rsidR="009660CD">
        <w:rPr>
          <w:noProof/>
        </w:rPr>
        <w:t>30</w:t>
      </w:r>
      <w:r w:rsidR="008D72EA">
        <w:fldChar w:fldCharType="end"/>
      </w:r>
      <w:r w:rsidRPr="00174442" w:rsidR="006C3665">
        <w:t xml:space="preserve"> </w:t>
      </w:r>
      <w:r w:rsidRPr="00174442">
        <w:t>for a</w:t>
      </w:r>
      <w:r w:rsidRPr="00174442" w:rsidDel="006C3665">
        <w:t xml:space="preserve"> </w:t>
      </w:r>
      <w:r w:rsidRPr="00174442" w:rsidR="006C3665">
        <w:t xml:space="preserve">sample </w:t>
      </w:r>
      <w:r w:rsidRPr="00174442">
        <w:t>0.05</w:t>
      </w:r>
      <w:r w:rsidRPr="00174442" w:rsidR="001B401A">
        <w:rPr>
          <w:rFonts w:cstheme="minorHAnsi"/>
        </w:rPr>
        <w:t>°</w:t>
      </w:r>
      <w:r w:rsidRPr="00174442">
        <w:t xml:space="preserve"> (~5 km) grid cell for annual rainfall from one of the 120 </w:t>
      </w:r>
      <w:r w:rsidRPr="00174442" w:rsidR="00AA7783">
        <w:t>GCM</w:t>
      </w:r>
      <w:r w:rsidRPr="00174442">
        <w:t xml:space="preserve"> simulations</w:t>
      </w:r>
      <w:r w:rsidRPr="00174442" w:rsidR="006C3665">
        <w:t xml:space="preserve">: </w:t>
      </w:r>
    </w:p>
    <w:p w:rsidRPr="00174442" w:rsidR="006C3665" w:rsidP="00B01C7F" w:rsidRDefault="006B771D" w14:paraId="7E676BA4" w14:textId="77777777">
      <w:pPr>
        <w:pStyle w:val="Bulletlist"/>
      </w:pPr>
      <w:r w:rsidRPr="00174442">
        <w:t xml:space="preserve">The top panel shows the </w:t>
      </w:r>
      <w:r w:rsidRPr="00174442" w:rsidR="00AA7783">
        <w:t>GCM</w:t>
      </w:r>
      <w:r w:rsidRPr="00174442">
        <w:t xml:space="preserve"> simulation of annual rainfall. </w:t>
      </w:r>
    </w:p>
    <w:p w:rsidRPr="00174442" w:rsidR="006C3665" w:rsidP="00B01C7F" w:rsidRDefault="006B771D" w14:paraId="55F6224C" w14:textId="58955266">
      <w:pPr>
        <w:pStyle w:val="Bulletlist"/>
      </w:pPr>
      <w:r w:rsidRPr="00174442">
        <w:t xml:space="preserve">The middle panel shows the </w:t>
      </w:r>
      <w:r w:rsidRPr="00174442" w:rsidR="00AA7783">
        <w:t>GCM</w:t>
      </w:r>
      <w:r w:rsidRPr="00174442">
        <w:t xml:space="preserve"> simulation of global temperature. The annual values are plotted as the change or difference relative to the average value over 1976</w:t>
      </w:r>
      <w:r w:rsidRPr="00174442" w:rsidR="001B401A">
        <w:rPr>
          <w:rFonts w:cstheme="minorHAnsi"/>
        </w:rPr>
        <w:t>‒</w:t>
      </w:r>
      <w:r w:rsidRPr="00174442">
        <w:t>2005 (</w:t>
      </w:r>
      <w:r w:rsidRPr="00174442" w:rsidR="006C3665">
        <w:t xml:space="preserve">a </w:t>
      </w:r>
      <w:r w:rsidRPr="00174442">
        <w:t xml:space="preserve">30-year period centred on 1990). </w:t>
      </w:r>
    </w:p>
    <w:p w:rsidRPr="00174442" w:rsidR="006B771D" w:rsidP="00B01C7F" w:rsidRDefault="006B771D" w14:paraId="0F381F3E" w14:textId="166E7E45">
      <w:pPr>
        <w:pStyle w:val="Bulletlist"/>
      </w:pPr>
      <w:r w:rsidRPr="00174442">
        <w:t xml:space="preserve">The </w:t>
      </w:r>
      <w:r w:rsidRPr="00174442" w:rsidR="006C3665">
        <w:t xml:space="preserve">bottom panel shows the </w:t>
      </w:r>
      <w:r w:rsidRPr="00174442">
        <w:t xml:space="preserve">pattern scaling method, where the simulated/projected annual rainfall is plotted against the simulated/projected global temperature, and the linear slope (orange line) passing through the origin at 1990 is the estimated/projected change in mean annual rainfall per degree </w:t>
      </w:r>
      <w:r w:rsidRPr="00174442" w:rsidR="006C3665">
        <w:t xml:space="preserve">of </w:t>
      </w:r>
      <w:r w:rsidRPr="00174442">
        <w:t xml:space="preserve">global warming since 1990 from that </w:t>
      </w:r>
      <w:r w:rsidRPr="00174442" w:rsidR="00AA7783">
        <w:t>GCM</w:t>
      </w:r>
      <w:r w:rsidRPr="00174442">
        <w:t xml:space="preserve"> simulation for that grid cell. </w:t>
      </w:r>
    </w:p>
    <w:p w:rsidRPr="00174442" w:rsidR="006B771D" w:rsidP="006B771D" w:rsidRDefault="006B771D" w14:paraId="771341F8" w14:textId="18C74A79">
      <w:r w:rsidRPr="00174442">
        <w:rPr>
          <w:noProof/>
        </w:rPr>
        <w:drawing>
          <wp:inline distT="0" distB="0" distL="0" distR="0" wp14:anchorId="003D8E41" wp14:editId="15EA743D">
            <wp:extent cx="3619500" cy="6400800"/>
            <wp:effectExtent l="0" t="0" r="0" b="0"/>
            <wp:docPr id="574017873" name="Picture 52" descr="Trend in rainfall over time from 1980 to 2100 (much scatter in the data, but still an underlying trend). Trend in global temperature over time from 1980 to 2100 (strong trend). Trend in rainfall change per degree of global warming (some scatter, but still a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17873" name="Picture 52" descr="Trend in rainfall over time from 1980 to 2100 (much scatter in the data, but still an underlying trend). Trend in global temperature over time from 1980 to 2100 (strong trend). Trend in rainfall change per degree of global warming (some scatter, but still a trend)."/>
                    <pic:cNvPicPr>
                      <a:picLocks noChangeAspect="1" noChangeArrowheads="1"/>
                    </pic:cNvPicPr>
                  </pic:nvPicPr>
                  <pic:blipFill>
                    <a:blip r:embed="rId200">
                      <a:extLst>
                        <a:ext uri="{96DAC541-7B7A-43D3-8B79-37D633B846F1}">
                          <asvg:svgBlip xmlns:asvg="http://schemas.microsoft.com/office/drawing/2016/SVG/main" r:embed="rId201"/>
                        </a:ext>
                      </a:extLst>
                    </a:blip>
                    <a:stretch>
                      <a:fillRect/>
                    </a:stretch>
                  </pic:blipFill>
                  <pic:spPr bwMode="auto">
                    <a:xfrm>
                      <a:off x="0" y="0"/>
                      <a:ext cx="3619500" cy="6400800"/>
                    </a:xfrm>
                    <a:prstGeom prst="rect">
                      <a:avLst/>
                    </a:prstGeom>
                  </pic:spPr>
                </pic:pic>
              </a:graphicData>
            </a:graphic>
          </wp:inline>
        </w:drawing>
      </w:r>
      <w:r w:rsidRPr="00174442">
        <w:t> </w:t>
      </w:r>
    </w:p>
    <w:p w:rsidRPr="00174442" w:rsidR="006B771D" w:rsidP="006B771D" w:rsidRDefault="006B771D" w14:paraId="38D6CCFE" w14:textId="490417C5">
      <w:pPr>
        <w:pStyle w:val="Caption"/>
        <w:rPr>
          <w:b w:val="0"/>
          <w:bCs/>
          <w:i/>
          <w:iCs/>
        </w:rPr>
      </w:pPr>
      <w:bookmarkStart w:name="_Ref212024124" w:id="217"/>
      <w:r w:rsidRPr="00174442">
        <w:t xml:space="preserve">Figure </w:t>
      </w:r>
      <w:r w:rsidRPr="00174442">
        <w:fldChar w:fldCharType="begin"/>
      </w:r>
      <w:r w:rsidRPr="00174442">
        <w:instrText>SEQ Figure \* ARABIC</w:instrText>
      </w:r>
      <w:r w:rsidRPr="00174442">
        <w:fldChar w:fldCharType="separate"/>
      </w:r>
      <w:r w:rsidR="009660CD">
        <w:rPr>
          <w:noProof/>
        </w:rPr>
        <w:t>30</w:t>
      </w:r>
      <w:r w:rsidRPr="00174442">
        <w:fldChar w:fldCharType="end"/>
      </w:r>
      <w:bookmarkEnd w:id="217"/>
      <w:r w:rsidRPr="00BB1773">
        <w:t>:</w:t>
      </w:r>
      <w:r w:rsidRPr="00174442">
        <w:t xml:space="preserve"> Illustration of the pattern scaling method for one </w:t>
      </w:r>
      <w:r w:rsidRPr="00174442" w:rsidR="00AA7783">
        <w:t>GCM</w:t>
      </w:r>
      <w:r w:rsidRPr="00174442">
        <w:t xml:space="preserve"> simulation for a 0.05</w:t>
      </w:r>
      <w:r w:rsidRPr="00174442">
        <w:rPr>
          <w:rFonts w:cstheme="minorHAnsi"/>
        </w:rPr>
        <w:t>°</w:t>
      </w:r>
      <w:r w:rsidRPr="00174442">
        <w:t xml:space="preserve"> grid cell, with the slope of the orange line in the bottom panel indicating the percentage change in mean annual rainfall per degree </w:t>
      </w:r>
      <w:r w:rsidRPr="00174442" w:rsidR="00BA7845">
        <w:t xml:space="preserve">of </w:t>
      </w:r>
      <w:r w:rsidRPr="00174442">
        <w:t>global warming since 1990</w:t>
      </w:r>
      <w:r w:rsidRPr="00174442" w:rsidR="007857A7">
        <w:t>.</w:t>
      </w:r>
    </w:p>
    <w:p w:rsidRPr="00174442" w:rsidR="006B771D" w:rsidP="006B771D" w:rsidRDefault="006B771D" w14:paraId="2382F688" w14:textId="70B41467">
      <w:r w:rsidRPr="00174442">
        <w:t xml:space="preserve">Analyses in </w:t>
      </w:r>
      <w:r w:rsidRPr="00174442" w:rsidR="00BA7845">
        <w:t>Murray‒Darling Basin Sustainable Yields</w:t>
      </w:r>
      <w:r w:rsidRPr="00174442" w:rsidDel="00BA7845" w:rsidR="00BA7845">
        <w:t xml:space="preserve"> </w:t>
      </w:r>
      <w:r w:rsidRPr="00174442" w:rsidR="00BA7845">
        <w:t>assessment</w:t>
      </w:r>
      <w:r w:rsidRPr="00174442">
        <w:t xml:space="preserve"> (Chiew et al.</w:t>
      </w:r>
      <w:r w:rsidRPr="00174442" w:rsidR="00BA7845">
        <w:t>,</w:t>
      </w:r>
      <w:r w:rsidRPr="00174442">
        <w:t xml:space="preserve"> 2025</w:t>
      </w:r>
      <w:r w:rsidRPr="00174442" w:rsidR="00BA7845">
        <w:t xml:space="preserve">; </w:t>
      </w:r>
      <w:r w:rsidRPr="00174442">
        <w:t>Devanand et al.</w:t>
      </w:r>
      <w:r w:rsidRPr="00174442" w:rsidR="00BA7845">
        <w:t>,</w:t>
      </w:r>
      <w:r w:rsidRPr="00174442">
        <w:t xml:space="preserve"> 2025) indicate that projections from all 120 simulations from the different SSPs (41 from SSP2-4.5, 37 from SSP3-7.0</w:t>
      </w:r>
      <w:r w:rsidRPr="00174442" w:rsidR="00BA7845">
        <w:t xml:space="preserve"> and </w:t>
      </w:r>
      <w:r w:rsidRPr="00174442">
        <w:t xml:space="preserve">42 from SSP5-8.5), expressed as </w:t>
      </w:r>
      <w:r w:rsidRPr="00174442" w:rsidR="00BA7845">
        <w:t xml:space="preserve">a </w:t>
      </w:r>
      <w:r w:rsidRPr="00174442">
        <w:t xml:space="preserve">change in the climate variable per degree </w:t>
      </w:r>
      <w:r w:rsidRPr="00174442" w:rsidR="00BA7845">
        <w:t xml:space="preserve">of </w:t>
      </w:r>
      <w:r w:rsidRPr="00174442">
        <w:t xml:space="preserve">global warming, can be considered together to provide 120 estimates of projected change in </w:t>
      </w:r>
      <w:r w:rsidRPr="00174442" w:rsidR="00BE7311">
        <w:t xml:space="preserve">each </w:t>
      </w:r>
      <w:r w:rsidRPr="00174442">
        <w:t xml:space="preserve">climate variable. </w:t>
      </w:r>
      <w:proofErr w:type="gramStart"/>
      <w:r w:rsidRPr="00174442">
        <w:t>The end result</w:t>
      </w:r>
      <w:proofErr w:type="gramEnd"/>
      <w:r w:rsidRPr="00174442">
        <w:t xml:space="preserve"> is therefore 120 plausible projections for </w:t>
      </w:r>
      <w:r w:rsidRPr="00174442" w:rsidR="00BA7845">
        <w:t xml:space="preserve">each </w:t>
      </w:r>
      <w:r w:rsidRPr="00174442">
        <w:t xml:space="preserve">climate variable analysed, expressed as </w:t>
      </w:r>
      <w:r w:rsidRPr="00174442" w:rsidR="00EC7CEB">
        <w:t xml:space="preserve">a </w:t>
      </w:r>
      <w:r w:rsidRPr="00174442">
        <w:t xml:space="preserve">change in the climate variable per degree </w:t>
      </w:r>
      <w:r w:rsidRPr="00174442" w:rsidR="00EC7CEB">
        <w:t xml:space="preserve">of </w:t>
      </w:r>
      <w:r w:rsidRPr="00174442">
        <w:t>global warming, for each of the ~10,000 0.05</w:t>
      </w:r>
      <w:r w:rsidRPr="00174442" w:rsidR="00BA7845">
        <w:rPr>
          <w:rFonts w:cstheme="minorHAnsi"/>
        </w:rPr>
        <w:t>°</w:t>
      </w:r>
      <w:r w:rsidRPr="00174442">
        <w:t xml:space="preserve"> (~5 km) grid cells across Victoria. </w:t>
      </w:r>
    </w:p>
    <w:p w:rsidRPr="00174442" w:rsidR="00EC7CEB" w:rsidP="006B771D" w:rsidRDefault="006B771D" w14:paraId="65E87A71" w14:textId="332F87FD">
      <w:r w:rsidRPr="00174442">
        <w:t xml:space="preserve">To produce a runoff projection, a complete set of temperature, PET and daily rainfall data </w:t>
      </w:r>
      <w:r w:rsidRPr="00174442" w:rsidR="00EC7CEB">
        <w:t xml:space="preserve">is </w:t>
      </w:r>
      <w:r w:rsidRPr="00174442">
        <w:t xml:space="preserve">required as input. However, they are not always available as a set from the 120 </w:t>
      </w:r>
      <w:r w:rsidRPr="00174442" w:rsidR="00AA7783">
        <w:t>GCM</w:t>
      </w:r>
      <w:r w:rsidRPr="00174442">
        <w:t xml:space="preserve"> simulations. In these instances</w:t>
      </w:r>
      <w:r w:rsidRPr="00174442" w:rsidR="00EC7CEB">
        <w:t>:</w:t>
      </w:r>
    </w:p>
    <w:p w:rsidRPr="00174442" w:rsidR="00EC7CEB" w:rsidP="00B01C7F" w:rsidRDefault="006B771D" w14:paraId="598F1AF3" w14:textId="39A74D25">
      <w:pPr>
        <w:pStyle w:val="Bulletlist"/>
      </w:pPr>
      <w:r w:rsidRPr="00174442">
        <w:t xml:space="preserve">the projected change in PET can be adopted from the </w:t>
      </w:r>
      <w:r w:rsidRPr="00174442" w:rsidR="00AA7783">
        <w:t>GCM</w:t>
      </w:r>
      <w:r w:rsidRPr="00174442">
        <w:t xml:space="preserve"> simulation </w:t>
      </w:r>
      <w:r w:rsidRPr="00174442" w:rsidR="00EC7CEB">
        <w:t xml:space="preserve">that </w:t>
      </w:r>
      <w:r w:rsidRPr="00174442">
        <w:t>has the closest projected change in temperature averaged across Victoria</w:t>
      </w:r>
    </w:p>
    <w:p w:rsidRPr="00174442" w:rsidR="006B771D" w:rsidP="00B01C7F" w:rsidRDefault="00EC7CEB" w14:paraId="7238731B" w14:textId="7FCFFD88">
      <w:pPr>
        <w:pStyle w:val="Bulletlist"/>
      </w:pPr>
      <w:r w:rsidRPr="00174442">
        <w:t>t</w:t>
      </w:r>
      <w:r w:rsidRPr="00174442" w:rsidR="006B771D">
        <w:t>he projected change in very heavy daily rainfall, above P</w:t>
      </w:r>
      <w:r w:rsidRPr="00174442" w:rsidR="006B771D">
        <w:rPr>
          <w:vertAlign w:val="subscript"/>
        </w:rPr>
        <w:t>99.5</w:t>
      </w:r>
      <w:r w:rsidRPr="00174442" w:rsidR="006B771D">
        <w:t xml:space="preserve">, can be adopted from the </w:t>
      </w:r>
      <w:r w:rsidRPr="00174442" w:rsidR="00AA7783">
        <w:t>GCM</w:t>
      </w:r>
      <w:r w:rsidRPr="00174442" w:rsidR="006B771D">
        <w:t xml:space="preserve"> simulation </w:t>
      </w:r>
      <w:r w:rsidRPr="00174442">
        <w:t xml:space="preserve">that </w:t>
      </w:r>
      <w:r w:rsidRPr="00174442" w:rsidR="006B771D">
        <w:t>has the closest projected change in annual rainfall averaged across Victoria.</w:t>
      </w:r>
    </w:p>
    <w:p w:rsidRPr="00174442" w:rsidR="006B771D" w:rsidP="006B771D" w:rsidRDefault="006B771D" w14:paraId="7AA4B962" w14:textId="55195A27">
      <w:pPr>
        <w:pStyle w:val="BodyText"/>
      </w:pPr>
      <w:r w:rsidRPr="00174442">
        <w:t>The pattern scaling results can be scaled to provide projections for any global warming level associated with any emission</w:t>
      </w:r>
      <w:r w:rsidRPr="00174442" w:rsidR="0069736D">
        <w:t>s</w:t>
      </w:r>
      <w:r w:rsidRPr="00174442">
        <w:t xml:space="preserve"> scenario and future </w:t>
      </w:r>
      <w:proofErr w:type="gramStart"/>
      <w:r w:rsidRPr="00174442">
        <w:t>time period</w:t>
      </w:r>
      <w:proofErr w:type="gramEnd"/>
      <w:r w:rsidRPr="00174442">
        <w:t xml:space="preserve"> over the 21</w:t>
      </w:r>
      <w:r w:rsidRPr="000C030B">
        <w:t>st</w:t>
      </w:r>
      <w:r w:rsidRPr="00174442">
        <w:t xml:space="preserve"> century.</w:t>
      </w:r>
    </w:p>
    <w:p w:rsidRPr="00174442" w:rsidR="006B771D" w:rsidP="006B771D" w:rsidRDefault="006B771D" w14:paraId="1C68D812" w14:textId="62FA5FEA">
      <w:pPr>
        <w:pStyle w:val="BodyText"/>
      </w:pPr>
      <w:r w:rsidRPr="00174442">
        <w:t xml:space="preserve">To estimate future runoff, the </w:t>
      </w:r>
      <w:bookmarkStart w:name="_Hlk209789477" w:id="218"/>
      <w:r w:rsidRPr="00174442">
        <w:t xml:space="preserve">GR4J model </w:t>
      </w:r>
      <w:bookmarkEnd w:id="218"/>
      <w:r w:rsidRPr="00174442">
        <w:t xml:space="preserve">was calibrated regionally to four regions of Victoria, shown in </w:t>
      </w:r>
      <w:r w:rsidR="00906886">
        <w:fldChar w:fldCharType="begin"/>
      </w:r>
      <w:r w:rsidR="00906886">
        <w:instrText xml:space="preserve"> REF _Ref212024141 \h </w:instrText>
      </w:r>
      <w:r w:rsidR="00906886">
        <w:fldChar w:fldCharType="separate"/>
      </w:r>
      <w:r w:rsidRPr="00174442" w:rsidR="009660CD">
        <w:t>Figure</w:t>
      </w:r>
      <w:r w:rsidR="009660CD">
        <w:t xml:space="preserve"> </w:t>
      </w:r>
      <w:r w:rsidR="009660CD">
        <w:rPr>
          <w:noProof/>
        </w:rPr>
        <w:t>31</w:t>
      </w:r>
      <w:r w:rsidR="00906886">
        <w:fldChar w:fldCharType="end"/>
      </w:r>
      <w:r w:rsidRPr="00174442" w:rsidR="00651D97">
        <w:t xml:space="preserve"> </w:t>
      </w:r>
      <w:r w:rsidRPr="00174442">
        <w:t xml:space="preserve">along with </w:t>
      </w:r>
      <w:r w:rsidRPr="00174442" w:rsidR="00651D97">
        <w:t xml:space="preserve">the </w:t>
      </w:r>
      <w:bookmarkStart w:name="_Hlk209789111" w:id="219"/>
      <w:r w:rsidRPr="00174442" w:rsidR="00B72DB4">
        <w:t xml:space="preserve">Bureau of Meteorology’s </w:t>
      </w:r>
      <w:r w:rsidRPr="00174442">
        <w:t>Hydrologic Reference Stations</w:t>
      </w:r>
      <w:bookmarkEnd w:id="219"/>
      <w:r w:rsidRPr="00174442">
        <w:t xml:space="preserve">. A single set of parameter values (for each region) </w:t>
      </w:r>
      <w:r w:rsidRPr="00174442" w:rsidR="00B72DB4">
        <w:t xml:space="preserve">was </w:t>
      </w:r>
      <w:r w:rsidRPr="00174442">
        <w:t>then used to model historical and future runoff for all the 0.05</w:t>
      </w:r>
      <w:r w:rsidRPr="00174442" w:rsidR="00BA7845">
        <w:rPr>
          <w:rFonts w:cstheme="minorHAnsi"/>
        </w:rPr>
        <w:t>°</w:t>
      </w:r>
      <w:r w:rsidRPr="00174442">
        <w:t xml:space="preserve"> grid cells in each region. The four regions</w:t>
      </w:r>
      <w:r w:rsidRPr="00174442" w:rsidDel="00B72DB4">
        <w:t xml:space="preserve"> </w:t>
      </w:r>
      <w:r w:rsidRPr="00174442" w:rsidR="00B72DB4">
        <w:t xml:space="preserve">were </w:t>
      </w:r>
      <w:r w:rsidRPr="00174442">
        <w:t>arbitrarily defined</w:t>
      </w:r>
      <w:r w:rsidRPr="00174442" w:rsidR="00B72DB4">
        <w:t>,</w:t>
      </w:r>
      <w:r w:rsidRPr="00174442">
        <w:t xml:space="preserve"> guided by cluster analysis of observed annual streamflow series, mean annual streamflow, and runoff coefficient in </w:t>
      </w:r>
      <w:r w:rsidRPr="00174442" w:rsidR="00B72DB4">
        <w:t xml:space="preserve">the </w:t>
      </w:r>
      <w:r w:rsidRPr="00174442">
        <w:t>127 catchments across Victoria. </w:t>
      </w:r>
    </w:p>
    <w:p w:rsidRPr="00174442" w:rsidR="006B771D" w:rsidP="006B771D" w:rsidRDefault="006B771D" w14:paraId="7D35DA91" w14:textId="77777777">
      <w:pPr>
        <w:pStyle w:val="BodyText"/>
      </w:pPr>
      <w:r w:rsidRPr="00174442">
        <w:rPr>
          <w:noProof/>
        </w:rPr>
        <w:drawing>
          <wp:inline distT="0" distB="0" distL="0" distR="0" wp14:anchorId="5802FEBD" wp14:editId="2AE943A2">
            <wp:extent cx="5646420" cy="3413760"/>
            <wp:effectExtent l="0" t="0" r="0" b="0"/>
            <wp:docPr id="1205350648" name="Picture 51" descr="Map of Victoria divided into four regions (North-West, North-East, South-West, South-East), with individual catchment locations within those regions denoted by a dot, illustrating mostly a wide spatial spread of catchments within eac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50648" name="Picture 51" descr="Map of Victoria divided into four regions (North-West, North-East, South-West, South-East), with individual catchment locations within those regions denoted by a dot, illustrating mostly a wide spatial spread of catchments within each regio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46420" cy="3413760"/>
                    </a:xfrm>
                    <a:prstGeom prst="rect">
                      <a:avLst/>
                    </a:prstGeom>
                    <a:noFill/>
                    <a:ln>
                      <a:noFill/>
                    </a:ln>
                  </pic:spPr>
                </pic:pic>
              </a:graphicData>
            </a:graphic>
          </wp:inline>
        </w:drawing>
      </w:r>
    </w:p>
    <w:p w:rsidRPr="00174442" w:rsidR="006B771D" w:rsidP="006B771D" w:rsidRDefault="006B771D" w14:paraId="160ED714" w14:textId="6DCAE28F">
      <w:pPr>
        <w:pStyle w:val="Caption"/>
      </w:pPr>
      <w:bookmarkStart w:name="_Ref212024141" w:id="220"/>
      <w:r w:rsidRPr="00174442">
        <w:t>Figure</w:t>
      </w:r>
      <w:r w:rsidR="00B8383B">
        <w:t xml:space="preserve"> </w:t>
      </w:r>
      <w:r w:rsidRPr="00174442">
        <w:fldChar w:fldCharType="begin"/>
      </w:r>
      <w:r w:rsidRPr="00174442">
        <w:instrText>SEQ Figure \* ARABIC</w:instrText>
      </w:r>
      <w:r w:rsidRPr="00174442">
        <w:fldChar w:fldCharType="separate"/>
      </w:r>
      <w:r w:rsidR="009660CD">
        <w:rPr>
          <w:noProof/>
        </w:rPr>
        <w:t>31</w:t>
      </w:r>
      <w:r w:rsidRPr="00174442">
        <w:fldChar w:fldCharType="end"/>
      </w:r>
      <w:bookmarkEnd w:id="220"/>
      <w:r w:rsidRPr="00174442">
        <w:t xml:space="preserve">: Location of </w:t>
      </w:r>
      <w:r w:rsidRPr="00174442" w:rsidR="00B72DB4">
        <w:t xml:space="preserve">the </w:t>
      </w:r>
      <w:r w:rsidRPr="00174442">
        <w:t xml:space="preserve">127 </w:t>
      </w:r>
      <w:r w:rsidRPr="00174442" w:rsidR="00B72DB4">
        <w:t>Hydrologic Reference Station</w:t>
      </w:r>
      <w:r w:rsidRPr="00174442">
        <w:t xml:space="preserve"> catchments and four hydrological modelling regions in Victoria</w:t>
      </w:r>
      <w:r w:rsidRPr="00174442" w:rsidR="007857A7">
        <w:t>.</w:t>
      </w:r>
    </w:p>
    <w:p w:rsidRPr="00174442" w:rsidR="006B771D" w:rsidP="006B771D" w:rsidRDefault="006B771D" w14:paraId="525DCB0B" w14:textId="36FF434B">
      <w:r w:rsidRPr="00174442">
        <w:t xml:space="preserve">In the regional calibration, a single set of parameter values </w:t>
      </w:r>
      <w:r w:rsidRPr="00174442" w:rsidR="00B72DB4">
        <w:t xml:space="preserve">was </w:t>
      </w:r>
      <w:r w:rsidRPr="00174442">
        <w:t>used to model runoff across each of the four regions, with the model calibrated to maximise the sum of NSE</w:t>
      </w:r>
      <w:r w:rsidRPr="00174442" w:rsidR="00B72DB4">
        <w:t xml:space="preserve"> b</w:t>
      </w:r>
      <w:r w:rsidRPr="00174442">
        <w:t>ias (Viney et al.</w:t>
      </w:r>
      <w:r w:rsidRPr="00174442" w:rsidR="00B72DB4">
        <w:t>,</w:t>
      </w:r>
      <w:r w:rsidRPr="00174442">
        <w:t xml:space="preserve"> 2009) in all catchments in each region. The </w:t>
      </w:r>
      <w:bookmarkStart w:name="_Hlk209789610" w:id="221"/>
      <w:r w:rsidRPr="00174442">
        <w:t>Nash</w:t>
      </w:r>
      <w:r w:rsidRPr="00174442" w:rsidR="00703C3F">
        <w:rPr>
          <w:rFonts w:cstheme="minorHAnsi"/>
        </w:rPr>
        <w:t>‒</w:t>
      </w:r>
      <w:r w:rsidRPr="00174442">
        <w:t xml:space="preserve">Sutcliffe </w:t>
      </w:r>
      <w:r w:rsidRPr="00174442" w:rsidR="00B72DB4">
        <w:t>e</w:t>
      </w:r>
      <w:r w:rsidRPr="00174442">
        <w:t xml:space="preserve">fficiency (NSE) </w:t>
      </w:r>
      <w:bookmarkEnd w:id="221"/>
      <w:r w:rsidRPr="00174442">
        <w:t>(Nash &amp; Sutcliffe</w:t>
      </w:r>
      <w:r w:rsidRPr="00174442" w:rsidR="00B72DB4">
        <w:t>,</w:t>
      </w:r>
      <w:r w:rsidRPr="00174442">
        <w:t xml:space="preserve"> 1970) minimises the sum of squares of the difference between </w:t>
      </w:r>
      <w:r w:rsidRPr="00174442" w:rsidR="00703C3F">
        <w:t xml:space="preserve">the </w:t>
      </w:r>
      <w:r w:rsidRPr="00174442">
        <w:t xml:space="preserve">modelled and observed daily </w:t>
      </w:r>
      <w:proofErr w:type="spellStart"/>
      <w:r w:rsidRPr="00174442">
        <w:t>streamflows</w:t>
      </w:r>
      <w:proofErr w:type="spellEnd"/>
      <w:r w:rsidRPr="00174442">
        <w:t xml:space="preserve">, and the </w:t>
      </w:r>
      <w:r w:rsidRPr="00174442" w:rsidR="00703C3F">
        <w:t>b</w:t>
      </w:r>
      <w:r w:rsidRPr="00174442">
        <w:t xml:space="preserve">ias ensures that the difference between </w:t>
      </w:r>
      <w:r w:rsidRPr="00174442" w:rsidR="00703C3F">
        <w:t xml:space="preserve">the </w:t>
      </w:r>
      <w:r w:rsidRPr="00174442">
        <w:t xml:space="preserve">total modelled </w:t>
      </w:r>
      <w:r w:rsidRPr="00174442" w:rsidR="00703C3F">
        <w:t xml:space="preserve">streamflow </w:t>
      </w:r>
      <w:r w:rsidRPr="00174442">
        <w:t xml:space="preserve">and </w:t>
      </w:r>
      <w:r w:rsidRPr="00174442" w:rsidR="00703C3F">
        <w:t xml:space="preserve">the </w:t>
      </w:r>
      <w:r w:rsidRPr="00174442">
        <w:t>observed streamflow is small. In the regional calibration, where the NSE</w:t>
      </w:r>
      <w:r w:rsidRPr="00174442" w:rsidR="00703C3F">
        <w:t xml:space="preserve"> b</w:t>
      </w:r>
      <w:r w:rsidRPr="00174442">
        <w:t xml:space="preserve">ias in a catchment is less than 0.2, it is set to 0.2. This is to avoid the regional calibration attempting to simulate streamflow in a couple of very </w:t>
      </w:r>
      <w:r w:rsidRPr="00174442" w:rsidDel="00703C3F">
        <w:t>poor</w:t>
      </w:r>
      <w:r w:rsidRPr="00174442" w:rsidR="00703C3F">
        <w:t>-</w:t>
      </w:r>
      <w:r w:rsidRPr="00174442">
        <w:t xml:space="preserve">performing catchments (with </w:t>
      </w:r>
      <w:r w:rsidRPr="00174442" w:rsidR="00703C3F">
        <w:t xml:space="preserve">a </w:t>
      </w:r>
      <w:r w:rsidRPr="00174442">
        <w:t xml:space="preserve">very low or meaningless negative NSE value) at the expense of </w:t>
      </w:r>
      <w:r w:rsidRPr="00174442" w:rsidDel="006F33FB">
        <w:t xml:space="preserve">the </w:t>
      </w:r>
      <w:r w:rsidRPr="00174442">
        <w:t xml:space="preserve">other catchments in the region. In these </w:t>
      </w:r>
      <w:r w:rsidRPr="00174442" w:rsidDel="00703C3F">
        <w:t>poor</w:t>
      </w:r>
      <w:r w:rsidRPr="00174442" w:rsidR="00703C3F">
        <w:t>-</w:t>
      </w:r>
      <w:r w:rsidRPr="00174442">
        <w:t>performing catchments, there may be issues with the climate inputs or streamflow data or the rainfall</w:t>
      </w:r>
      <w:r w:rsidRPr="00174442" w:rsidR="00703C3F">
        <w:rPr>
          <w:rFonts w:cstheme="minorHAnsi"/>
        </w:rPr>
        <w:t>‒</w:t>
      </w:r>
      <w:r w:rsidRPr="00174442">
        <w:t>runoff model simply not being able to reproduce the observed streamflow. </w:t>
      </w:r>
    </w:p>
    <w:p w:rsidRPr="00174442" w:rsidR="006B771D" w:rsidP="006B771D" w:rsidRDefault="00703C3F" w14:paraId="73434859" w14:textId="103CD4F1">
      <w:r w:rsidRPr="00174442">
        <w:t>Using</w:t>
      </w:r>
      <w:r w:rsidRPr="00174442" w:rsidR="006B771D">
        <w:t xml:space="preserve"> the same parameter values to model runoff across large regions with similar hydroclimates can potentially provide a more robust estimation of changes in future runoff across the region. Other methods that are commonly used to predict runoff in ungauged catchments</w:t>
      </w:r>
      <w:r w:rsidRPr="00174442">
        <w:t xml:space="preserve"> </w:t>
      </w:r>
      <w:r w:rsidRPr="00174442">
        <w:rPr>
          <w:rFonts w:cstheme="minorHAnsi"/>
        </w:rPr>
        <w:t>‒</w:t>
      </w:r>
      <w:r w:rsidRPr="00174442" w:rsidDel="00703C3F" w:rsidR="006B771D">
        <w:t xml:space="preserve"> </w:t>
      </w:r>
      <w:r w:rsidRPr="00174442">
        <w:t xml:space="preserve">such as </w:t>
      </w:r>
      <w:r w:rsidRPr="00174442" w:rsidR="006B771D">
        <w:t xml:space="preserve">using parameter values from </w:t>
      </w:r>
      <w:r w:rsidRPr="00174442">
        <w:t xml:space="preserve">the </w:t>
      </w:r>
      <w:r w:rsidRPr="00174442" w:rsidR="006B771D">
        <w:t>nearest calibration catchment or from physically similar catchments</w:t>
      </w:r>
      <w:r w:rsidRPr="00174442">
        <w:t xml:space="preserve"> </w:t>
      </w:r>
      <w:r w:rsidRPr="00174442">
        <w:rPr>
          <w:rFonts w:cstheme="minorHAnsi"/>
        </w:rPr>
        <w:t>‒</w:t>
      </w:r>
      <w:r w:rsidRPr="00174442">
        <w:t xml:space="preserve"> </w:t>
      </w:r>
      <w:r w:rsidRPr="00174442" w:rsidR="006B771D">
        <w:t xml:space="preserve">were also explored (Zhang </w:t>
      </w:r>
      <w:r w:rsidRPr="00174442">
        <w:t>&amp; Chiew</w:t>
      </w:r>
      <w:r w:rsidRPr="00174442" w:rsidR="00B72DB4">
        <w:t>,</w:t>
      </w:r>
      <w:r w:rsidRPr="00174442" w:rsidR="006B771D">
        <w:t xml:space="preserve"> 2009</w:t>
      </w:r>
      <w:r w:rsidRPr="00174442" w:rsidR="00B72DB4">
        <w:t xml:space="preserve">; </w:t>
      </w:r>
      <w:proofErr w:type="spellStart"/>
      <w:r w:rsidRPr="00174442" w:rsidR="006B771D">
        <w:t>Bloschl</w:t>
      </w:r>
      <w:proofErr w:type="spellEnd"/>
      <w:r w:rsidRPr="00174442" w:rsidR="006B771D">
        <w:t xml:space="preserve"> et al.</w:t>
      </w:r>
      <w:r w:rsidRPr="00174442" w:rsidR="00B72DB4">
        <w:t>,</w:t>
      </w:r>
      <w:r w:rsidRPr="00174442" w:rsidR="006B771D">
        <w:t xml:space="preserve"> 2013), with the regional calibration showing similar or better calibration results.</w:t>
      </w:r>
    </w:p>
    <w:p w:rsidRPr="00174442" w:rsidR="006B771D" w:rsidP="007306E7" w:rsidRDefault="006B771D" w14:paraId="773B78FD" w14:textId="46CBFE49">
      <w:r w:rsidRPr="00174442">
        <w:t>The methods adopted take advantage of available climate and hydrological science but</w:t>
      </w:r>
      <w:r w:rsidRPr="00174442" w:rsidR="00703C3F">
        <w:t>,</w:t>
      </w:r>
      <w:r w:rsidRPr="00174442">
        <w:t xml:space="preserve"> as with any method, are subject to some uncertainties, which are discussed further below.</w:t>
      </w:r>
    </w:p>
    <w:p w:rsidRPr="00CA3F79" w:rsidR="006B771D" w:rsidP="00B01C7F" w:rsidRDefault="006B771D" w14:paraId="3F9D6916" w14:textId="77777777">
      <w:pPr>
        <w:pStyle w:val="2ndappsubheading"/>
      </w:pPr>
      <w:r w:rsidRPr="00CA3F79">
        <w:t>Uncertainties in the pattern scaling method </w:t>
      </w:r>
    </w:p>
    <w:p w:rsidRPr="00174442" w:rsidR="006B771D" w:rsidP="006B771D" w:rsidRDefault="006B771D" w14:paraId="14D54F7B" w14:textId="0CCAFCC5">
      <w:r w:rsidRPr="00174442">
        <w:t xml:space="preserve">There are several appealing features in the pattern scaling method used to estimate the change signal in the climate variables. The pattern scaling method considers the trend in the climate variable (e.g. rainfall) over more than 100 years, </w:t>
      </w:r>
      <w:r w:rsidRPr="00174442" w:rsidR="00B9227B">
        <w:t>unlike</w:t>
      </w:r>
      <w:r w:rsidRPr="00174442">
        <w:t xml:space="preserve"> the traditional time slice method</w:t>
      </w:r>
      <w:r w:rsidRPr="00174442" w:rsidR="00B9227B">
        <w:t>,</w:t>
      </w:r>
      <w:r w:rsidRPr="00174442">
        <w:t xml:space="preserve"> which compares the rainfall over a future time window versus a historical period (e.g. Zheng et al.</w:t>
      </w:r>
      <w:r w:rsidRPr="00174442" w:rsidR="00B9227B">
        <w:t>,</w:t>
      </w:r>
      <w:r w:rsidRPr="00174442">
        <w:t xml:space="preserve"> 2024). Any method used will reflect both the uncertainty in the climate change signal simulated by the different climate models as well as the internal climate variability or stochasticity arising from initial conditions in the climate models. By considering the rainfall trend over 100+ years, the pattern scaling method more robustly captures the range in the climate change signal</w:t>
      </w:r>
      <w:r w:rsidRPr="00174442" w:rsidR="00B9227B">
        <w:t>,</w:t>
      </w:r>
      <w:r w:rsidRPr="00174442">
        <w:t xml:space="preserve"> </w:t>
      </w:r>
      <w:r w:rsidRPr="00174442" w:rsidR="00B9227B">
        <w:t>whereas</w:t>
      </w:r>
      <w:r w:rsidRPr="00174442">
        <w:t xml:space="preserve"> the time slice method inevitably also accounts for a large proportion of the internal climate variability, more so when a shorter time slice or window is used (Devanand et al.</w:t>
      </w:r>
      <w:r w:rsidRPr="00174442" w:rsidR="00B9227B">
        <w:t>,</w:t>
      </w:r>
      <w:r w:rsidRPr="00174442">
        <w:t xml:space="preserve"> 2025). As a result, the range in the climate projections developed using the pattern scaling method </w:t>
      </w:r>
      <w:r w:rsidRPr="00174442" w:rsidR="00B9227B">
        <w:t xml:space="preserve">for these guidelines </w:t>
      </w:r>
      <w:r w:rsidRPr="00174442">
        <w:t xml:space="preserve">is smaller than the range in the climate projections in the 2020 </w:t>
      </w:r>
      <w:r w:rsidRPr="00174442" w:rsidR="000D2F1F">
        <w:t>guidelines</w:t>
      </w:r>
      <w:r w:rsidRPr="00174442">
        <w:t xml:space="preserve"> (DELWP, 2020</w:t>
      </w:r>
      <w:r w:rsidR="00D602C8">
        <w:t>b</w:t>
      </w:r>
      <w:r w:rsidRPr="00174442">
        <w:t>)</w:t>
      </w:r>
      <w:r w:rsidRPr="00174442" w:rsidR="00B9227B">
        <w:t>,</w:t>
      </w:r>
      <w:r w:rsidRPr="00174442">
        <w:t xml:space="preserve"> which </w:t>
      </w:r>
      <w:r w:rsidRPr="00174442" w:rsidR="00B9227B">
        <w:t xml:space="preserve">were </w:t>
      </w:r>
      <w:r w:rsidRPr="00174442">
        <w:t xml:space="preserve">developed using </w:t>
      </w:r>
      <w:r w:rsidRPr="00174442" w:rsidR="00B9227B">
        <w:t xml:space="preserve">the </w:t>
      </w:r>
      <w:r w:rsidRPr="00174442">
        <w:t>time slice method. </w:t>
      </w:r>
    </w:p>
    <w:p w:rsidRPr="00174442" w:rsidR="006B771D" w:rsidP="006B771D" w:rsidRDefault="006B771D" w14:paraId="5656D708" w14:textId="27AE55A3">
      <w:r w:rsidRPr="00174442">
        <w:t xml:space="preserve">The pattern scaling method easily enables the climate projections to be expressed as a change per degree </w:t>
      </w:r>
      <w:r w:rsidRPr="00174442" w:rsidR="00C1743F">
        <w:t xml:space="preserve">of </w:t>
      </w:r>
      <w:r w:rsidRPr="00174442">
        <w:t xml:space="preserve">global warming. The analysis in Chiew et al. </w:t>
      </w:r>
      <w:r w:rsidRPr="00174442" w:rsidR="00B9227B">
        <w:t>(</w:t>
      </w:r>
      <w:r w:rsidRPr="00174442">
        <w:t>2025</w:t>
      </w:r>
      <w:r w:rsidRPr="00174442" w:rsidR="00B9227B">
        <w:t>)</w:t>
      </w:r>
      <w:r w:rsidRPr="00174442">
        <w:t xml:space="preserve"> and Devanand et al. </w:t>
      </w:r>
      <w:r w:rsidRPr="00174442" w:rsidR="00B9227B">
        <w:t>(</w:t>
      </w:r>
      <w:r w:rsidRPr="00174442">
        <w:t>2025</w:t>
      </w:r>
      <w:r w:rsidRPr="00174442" w:rsidR="00B9227B">
        <w:t>)</w:t>
      </w:r>
      <w:r w:rsidRPr="00174442">
        <w:t xml:space="preserve"> indicates that the change signal per degree </w:t>
      </w:r>
      <w:r w:rsidRPr="00174442" w:rsidR="00C1743F">
        <w:t xml:space="preserve">of </w:t>
      </w:r>
      <w:r w:rsidRPr="00174442">
        <w:t xml:space="preserve">global warming can then be linearly scaled to obtain projections for any global warming level. The analysis also shows that </w:t>
      </w:r>
      <w:r w:rsidRPr="00174442" w:rsidR="00AA7783">
        <w:t>GCM</w:t>
      </w:r>
      <w:r w:rsidRPr="00174442">
        <w:t xml:space="preserve"> simulations for the different emission</w:t>
      </w:r>
      <w:r w:rsidRPr="00174442" w:rsidR="0069736D">
        <w:t>s</w:t>
      </w:r>
      <w:r w:rsidRPr="00174442">
        <w:t xml:space="preserve"> scenarios can be pooled together (120 </w:t>
      </w:r>
      <w:r w:rsidRPr="00174442" w:rsidR="00AA7783">
        <w:t>GCM</w:t>
      </w:r>
      <w:r w:rsidRPr="00174442">
        <w:t xml:space="preserve"> simulations are considered </w:t>
      </w:r>
      <w:r w:rsidRPr="00174442" w:rsidR="00C1743F">
        <w:t>in these guidelines</w:t>
      </w:r>
      <w:r w:rsidRPr="00174442">
        <w:t xml:space="preserve">) to estimate the distribution (median and range) in the future climate projections. The analysis also indicates that the runoff projections per degree </w:t>
      </w:r>
      <w:r w:rsidRPr="00174442" w:rsidR="00C1743F">
        <w:t xml:space="preserve">of </w:t>
      </w:r>
      <w:r w:rsidRPr="00174442">
        <w:t>global warming can generally be linearly scaled to estimate the change in runoff for global warming levels up to 2.5</w:t>
      </w:r>
      <w:r w:rsidRPr="00174442" w:rsidR="00B9227B">
        <w:rPr>
          <w:rFonts w:cstheme="minorHAnsi"/>
        </w:rPr>
        <w:t>°</w:t>
      </w:r>
      <w:r w:rsidRPr="00174442">
        <w:t>C above the baseline level of warming. </w:t>
      </w:r>
    </w:p>
    <w:p w:rsidRPr="00CA3F79" w:rsidR="006B771D" w:rsidP="00B01C7F" w:rsidRDefault="006B771D" w14:paraId="5C843455" w14:textId="77777777">
      <w:pPr>
        <w:pStyle w:val="2ndappsubheading"/>
      </w:pPr>
      <w:r w:rsidRPr="00CA3F79">
        <w:t>Uncertainty in hydroclimate projections </w:t>
      </w:r>
    </w:p>
    <w:p w:rsidRPr="00174442" w:rsidR="006B771D" w:rsidP="006B771D" w:rsidRDefault="006B771D" w14:paraId="56D88655" w14:textId="23414F5B">
      <w:r w:rsidRPr="00174442">
        <w:t>The largest uncertainty in the runoff projection comes from the uncertainty in the rainfall projection. The differences in the runoff projections developed using different rainfall</w:t>
      </w:r>
      <w:r w:rsidRPr="00174442" w:rsidR="0012628D">
        <w:rPr>
          <w:rFonts w:cstheme="minorHAnsi"/>
        </w:rPr>
        <w:t>‒</w:t>
      </w:r>
      <w:r w:rsidRPr="00174442">
        <w:t xml:space="preserve">runoff models for changes in the climate inputs are relatively small compared </w:t>
      </w:r>
      <w:r w:rsidRPr="00174442" w:rsidR="0012628D">
        <w:t xml:space="preserve">with </w:t>
      </w:r>
      <w:r w:rsidRPr="00174442">
        <w:t xml:space="preserve">the range in the rainfall projections from the different </w:t>
      </w:r>
      <w:r w:rsidRPr="00174442" w:rsidR="00AA7783">
        <w:t>GCM</w:t>
      </w:r>
      <w:r w:rsidRPr="00174442">
        <w:t>s (Teng et al.</w:t>
      </w:r>
      <w:r w:rsidRPr="00174442" w:rsidR="00791DD0">
        <w:t>,</w:t>
      </w:r>
      <w:r w:rsidRPr="00174442">
        <w:t xml:space="preserve"> 2012</w:t>
      </w:r>
      <w:r w:rsidRPr="00174442" w:rsidR="00791DD0">
        <w:t xml:space="preserve">; </w:t>
      </w:r>
      <w:r w:rsidRPr="00174442">
        <w:t>Joseph et al.</w:t>
      </w:r>
      <w:r w:rsidRPr="00174442" w:rsidR="00791DD0">
        <w:t>,</w:t>
      </w:r>
      <w:r w:rsidRPr="00174442">
        <w:t xml:space="preserve"> 2018</w:t>
      </w:r>
      <w:r w:rsidRPr="00174442" w:rsidR="00791DD0">
        <w:t xml:space="preserve">; </w:t>
      </w:r>
      <w:r w:rsidRPr="00174442">
        <w:t>Hatterman et al.</w:t>
      </w:r>
      <w:r w:rsidRPr="00174442" w:rsidR="00791DD0">
        <w:t>,</w:t>
      </w:r>
      <w:r w:rsidRPr="00174442">
        <w:t xml:space="preserve"> 2018</w:t>
      </w:r>
      <w:r w:rsidRPr="00174442" w:rsidR="00791DD0">
        <w:t xml:space="preserve">; </w:t>
      </w:r>
      <w:r w:rsidRPr="00174442">
        <w:t>Chiew et al.</w:t>
      </w:r>
      <w:r w:rsidRPr="00174442" w:rsidR="00791DD0">
        <w:t>,</w:t>
      </w:r>
      <w:r w:rsidRPr="00174442">
        <w:t xml:space="preserve"> 2025).</w:t>
      </w:r>
    </w:p>
    <w:p w:rsidRPr="00174442" w:rsidR="006B771D" w:rsidP="006B771D" w:rsidRDefault="006B771D" w14:paraId="4BA64278" w14:textId="3E3BEC01">
      <w:r w:rsidRPr="00174442">
        <w:t xml:space="preserve">The use of climate projections from a sub-set of </w:t>
      </w:r>
      <w:r w:rsidRPr="00174442" w:rsidR="00603D0F">
        <w:t>‘</w:t>
      </w:r>
      <w:r w:rsidRPr="00174442">
        <w:t>better performing</w:t>
      </w:r>
      <w:r w:rsidRPr="00174442" w:rsidR="00603D0F">
        <w:t>’</w:t>
      </w:r>
      <w:r w:rsidRPr="00174442">
        <w:t xml:space="preserve"> </w:t>
      </w:r>
      <w:r w:rsidRPr="00174442" w:rsidR="00AA7783">
        <w:t>GCM</w:t>
      </w:r>
      <w:r w:rsidRPr="00174442">
        <w:t xml:space="preserve">s, as well as from four </w:t>
      </w:r>
      <w:r w:rsidRPr="00174442" w:rsidDel="0012628D">
        <w:t>higher</w:t>
      </w:r>
      <w:r w:rsidRPr="00174442" w:rsidR="0012628D">
        <w:t>-</w:t>
      </w:r>
      <w:r w:rsidRPr="00174442">
        <w:t>resolution dynamical downscaling or regional climate model products in the Coordinated Regional Downscaling Experiment (CORDEX) (Grose et al.</w:t>
      </w:r>
      <w:r w:rsidRPr="00174442" w:rsidR="00791DD0">
        <w:t>,</w:t>
      </w:r>
      <w:r w:rsidRPr="00174442">
        <w:t xml:space="preserve"> 2023), </w:t>
      </w:r>
      <w:r w:rsidRPr="00174442" w:rsidR="00E139D0">
        <w:t xml:space="preserve">was </w:t>
      </w:r>
      <w:r w:rsidRPr="00174442">
        <w:t xml:space="preserve">also investigated. The results show that the median and the range of projections for these are </w:t>
      </w:r>
      <w:proofErr w:type="gramStart"/>
      <w:r w:rsidRPr="00174442">
        <w:t>similar to</w:t>
      </w:r>
      <w:proofErr w:type="gramEnd"/>
      <w:r w:rsidRPr="00174442">
        <w:t xml:space="preserve"> those developed for the </w:t>
      </w:r>
      <w:r w:rsidRPr="00174442" w:rsidR="000D2F1F">
        <w:t>guidelines</w:t>
      </w:r>
      <w:r w:rsidRPr="00174442">
        <w:t xml:space="preserve"> (Chiew et al.</w:t>
      </w:r>
      <w:r w:rsidRPr="00174442" w:rsidR="00791DD0">
        <w:t>,</w:t>
      </w:r>
      <w:r w:rsidRPr="00174442">
        <w:t xml:space="preserve"> 2025). </w:t>
      </w:r>
    </w:p>
    <w:p w:rsidRPr="00CA3F79" w:rsidR="006B771D" w:rsidP="00B01C7F" w:rsidRDefault="006B771D" w14:paraId="4450DC65" w14:textId="77777777">
      <w:pPr>
        <w:pStyle w:val="2ndappsubheading"/>
      </w:pPr>
      <w:r w:rsidRPr="00CA3F79">
        <w:t>Hydrological non-stationarity </w:t>
      </w:r>
    </w:p>
    <w:p w:rsidRPr="00174442" w:rsidR="006B771D" w:rsidP="006B771D" w:rsidRDefault="006B771D" w14:paraId="6D23F09F" w14:textId="43703299">
      <w:r w:rsidRPr="00174442">
        <w:t>A limitation in the hydrological impact modelling is the use of the same model parameter values obtained through model calibration against historical data to model the future under climate change. The modelling therefore considers the changes in the climate inputs (climate non-stationarity) but not the potential changes in the climate</w:t>
      </w:r>
      <w:r w:rsidRPr="00174442" w:rsidR="00932BE1">
        <w:rPr>
          <w:rFonts w:cstheme="minorHAnsi"/>
        </w:rPr>
        <w:t>‒</w:t>
      </w:r>
      <w:r w:rsidRPr="00174442">
        <w:t>runoff relationship or dominant hydrological processes (hydrological non-stationarity). </w:t>
      </w:r>
    </w:p>
    <w:p w:rsidRPr="00174442" w:rsidR="006B771D" w:rsidP="006B771D" w:rsidRDefault="006B771D" w14:paraId="16D2ED1D" w14:textId="1901E577">
      <w:r w:rsidRPr="00174442">
        <w:t>Many catchments in Victoria exhibit non-stationarity in the rainfall</w:t>
      </w:r>
      <w:r w:rsidRPr="00174442" w:rsidR="00932BE1">
        <w:rPr>
          <w:rFonts w:cstheme="minorHAnsi"/>
        </w:rPr>
        <w:t>‒</w:t>
      </w:r>
      <w:r w:rsidRPr="00174442">
        <w:t xml:space="preserve">runoff relationship where less annual streamflow </w:t>
      </w:r>
      <w:r w:rsidRPr="00174442" w:rsidR="00932BE1">
        <w:t xml:space="preserve">was </w:t>
      </w:r>
      <w:r w:rsidRPr="00174442">
        <w:t xml:space="preserve">generated during the Millennium Drought for the same amount of rainfall compared </w:t>
      </w:r>
      <w:r w:rsidRPr="00174442" w:rsidR="00932BE1">
        <w:t xml:space="preserve">with </w:t>
      </w:r>
      <w:r w:rsidRPr="00174442">
        <w:t>pre-drought conditions (Saft et al.</w:t>
      </w:r>
      <w:r w:rsidRPr="00174442" w:rsidR="00791DD0">
        <w:t>,</w:t>
      </w:r>
      <w:r w:rsidRPr="00174442">
        <w:t xml:space="preserve"> 2015; DEECA, 2025a). The shift in hydrological response and recovery following the drought can </w:t>
      </w:r>
      <w:r w:rsidRPr="00174442" w:rsidR="00932BE1">
        <w:t>vary</w:t>
      </w:r>
      <w:r w:rsidRPr="00174442">
        <w:t xml:space="preserve"> in </w:t>
      </w:r>
      <w:r w:rsidRPr="00174442" w:rsidR="00932BE1">
        <w:t xml:space="preserve">the </w:t>
      </w:r>
      <w:r w:rsidRPr="00174442">
        <w:t xml:space="preserve">different catchments, and many catchments in </w:t>
      </w:r>
      <w:r w:rsidRPr="00174442" w:rsidR="00932BE1">
        <w:t>the state</w:t>
      </w:r>
      <w:r w:rsidRPr="00174442">
        <w:t>, particularly in western Victoria, have not fully recovered from the Millennium Drought (Peterson et al.</w:t>
      </w:r>
      <w:r w:rsidRPr="00174442" w:rsidR="00932BE1">
        <w:t>,</w:t>
      </w:r>
      <w:r w:rsidRPr="00174442">
        <w:t xml:space="preserve"> 2021). </w:t>
      </w:r>
    </w:p>
    <w:p w:rsidRPr="00174442" w:rsidR="006B771D" w:rsidP="006B771D" w:rsidRDefault="006B771D" w14:paraId="34DF33FF" w14:textId="79E112EB">
      <w:r w:rsidRPr="00174442">
        <w:t xml:space="preserve">There have been extensive studies in the </w:t>
      </w:r>
      <w:r w:rsidRPr="00174442" w:rsidR="00C00A50">
        <w:t>VicWaCI</w:t>
      </w:r>
      <w:r w:rsidRPr="00174442" w:rsidDel="00C00A50" w:rsidR="00C00A50">
        <w:t xml:space="preserve"> </w:t>
      </w:r>
      <w:r w:rsidRPr="00174442">
        <w:t>and elsewhere attempting to understand the causality and to adapt models to account for hydrological non-stationarity (DEECA</w:t>
      </w:r>
      <w:r w:rsidRPr="00174442" w:rsidR="00791DD0">
        <w:t>,</w:t>
      </w:r>
      <w:r w:rsidRPr="00174442">
        <w:t xml:space="preserve"> 2025a; Fowler et al.</w:t>
      </w:r>
      <w:r w:rsidRPr="00174442" w:rsidR="00791DD0">
        <w:t>,</w:t>
      </w:r>
      <w:r w:rsidRPr="00174442">
        <w:t xml:space="preserve"> 2022b). However, this is a complex problem that has been identified as one of the 23 key research challenges by the international hydrological community (</w:t>
      </w:r>
      <w:proofErr w:type="spellStart"/>
      <w:r w:rsidRPr="00174442">
        <w:t>Bloschl</w:t>
      </w:r>
      <w:proofErr w:type="spellEnd"/>
      <w:r w:rsidRPr="00174442">
        <w:t xml:space="preserve"> et al., 2020), and research in this area continues. Existing modelling approaches, </w:t>
      </w:r>
      <w:r w:rsidRPr="00174442" w:rsidR="003F3DDA">
        <w:t xml:space="preserve">such as </w:t>
      </w:r>
      <w:r w:rsidRPr="00174442">
        <w:t xml:space="preserve">the modelling adopted </w:t>
      </w:r>
      <w:r w:rsidRPr="00174442" w:rsidR="003F3DDA">
        <w:t>in these guidelines</w:t>
      </w:r>
      <w:r w:rsidRPr="00174442">
        <w:t xml:space="preserve">, tend to overestimate runoff during dry periods, and this </w:t>
      </w:r>
      <w:r w:rsidRPr="00174442" w:rsidR="003F3DDA">
        <w:t xml:space="preserve">in turn </w:t>
      </w:r>
      <w:r w:rsidRPr="00174442">
        <w:t>tend</w:t>
      </w:r>
      <w:r w:rsidRPr="00174442" w:rsidR="003F3DDA">
        <w:t>s</w:t>
      </w:r>
      <w:r w:rsidRPr="00174442">
        <w:t xml:space="preserve"> to lead to an underestimation of the reduction in future runoff under a drying climate (DEECA, 2025a). </w:t>
      </w:r>
    </w:p>
    <w:p w:rsidRPr="00174442" w:rsidR="004C7231" w:rsidP="006B771D" w:rsidRDefault="006B771D" w14:paraId="21896D9F" w14:textId="1CBA7D73">
      <w:r w:rsidRPr="00174442">
        <w:t>By using the same parameter values to model both the historical baseline and the future, the model</w:t>
      </w:r>
      <w:r w:rsidRPr="00174442" w:rsidR="00097220">
        <w:t xml:space="preserve"> output</w:t>
      </w:r>
      <w:r w:rsidRPr="00174442">
        <w:t xml:space="preserve"> is also being extrapolated to predict a future under conditions not seen in the past, </w:t>
      </w:r>
      <w:r w:rsidRPr="00174442" w:rsidR="00097220">
        <w:t xml:space="preserve">such as </w:t>
      </w:r>
      <w:r w:rsidRPr="00174442">
        <w:t>higher temperature, PET and atmospheric CO</w:t>
      </w:r>
      <w:r w:rsidRPr="00174442">
        <w:rPr>
          <w:vertAlign w:val="subscript"/>
        </w:rPr>
        <w:t>2</w:t>
      </w:r>
      <w:r w:rsidRPr="00174442">
        <w:t xml:space="preserve"> concentration. There are conflicting views on how vegetation will respond to these changes, but their net impact on runoff in water-limited areas </w:t>
      </w:r>
      <w:r w:rsidRPr="00174442" w:rsidR="00097220">
        <w:t xml:space="preserve">such as </w:t>
      </w:r>
      <w:r w:rsidRPr="00174442">
        <w:t xml:space="preserve">Victoria is likely to be relatively small (compared </w:t>
      </w:r>
      <w:r w:rsidRPr="00174442" w:rsidR="00097220">
        <w:t xml:space="preserve">with </w:t>
      </w:r>
      <w:r w:rsidRPr="00174442">
        <w:t xml:space="preserve">uncertainty in future rainfall projections) and cannot yet be observed in global streamflow data (Wei et al., 2024). </w:t>
      </w:r>
    </w:p>
    <w:p w:rsidRPr="00174442" w:rsidR="006B771D" w:rsidP="006B771D" w:rsidRDefault="00097220" w14:paraId="71DA9BE5" w14:textId="7FA54AD0">
      <w:r w:rsidRPr="00174442">
        <w:t>Also not modelled in these guidelines are the p</w:t>
      </w:r>
      <w:r w:rsidRPr="00174442" w:rsidR="006B771D">
        <w:t>otential changes in future catchment conditions</w:t>
      </w:r>
      <w:r w:rsidRPr="00174442">
        <w:t xml:space="preserve"> </w:t>
      </w:r>
      <w:r w:rsidRPr="00174442">
        <w:rPr>
          <w:rFonts w:cstheme="minorHAnsi"/>
        </w:rPr>
        <w:t xml:space="preserve">‒ for example, </w:t>
      </w:r>
      <w:r w:rsidRPr="00174442" w:rsidR="006B771D">
        <w:t>the impact of farm dams (not accounting for this will underestimate the reduction in total runoff volume by up to 10</w:t>
      </w:r>
      <w:r w:rsidRPr="00174442">
        <w:t xml:space="preserve">%; </w:t>
      </w:r>
      <w:r w:rsidRPr="00174442" w:rsidR="006B771D">
        <w:t>see Robertson et al., 2023), fires (</w:t>
      </w:r>
      <w:r w:rsidRPr="00174442" w:rsidR="004C7231">
        <w:t xml:space="preserve">the </w:t>
      </w:r>
      <w:r w:rsidRPr="00174442" w:rsidR="006B771D">
        <w:t>net impact on total runoff is likely to be relatively small</w:t>
      </w:r>
      <w:r w:rsidRPr="00174442" w:rsidR="004C7231">
        <w:t xml:space="preserve">; </w:t>
      </w:r>
      <w:r w:rsidRPr="00174442" w:rsidR="006B771D">
        <w:t>see Lane et al., 2023; Robertson et al., 2024) and snow hydrology (higher temperature</w:t>
      </w:r>
      <w:r w:rsidRPr="00174442" w:rsidR="004C7231">
        <w:t>s</w:t>
      </w:r>
      <w:r w:rsidRPr="00174442" w:rsidR="006B771D">
        <w:t xml:space="preserve"> will </w:t>
      </w:r>
      <w:r w:rsidRPr="00174442" w:rsidR="004C7231">
        <w:t xml:space="preserve">affect </w:t>
      </w:r>
      <w:r w:rsidRPr="00174442" w:rsidR="006B771D">
        <w:t xml:space="preserve">the seasonality of alpine runoff but </w:t>
      </w:r>
      <w:r w:rsidRPr="00174442" w:rsidR="004C7231">
        <w:t xml:space="preserve">have a </w:t>
      </w:r>
      <w:r w:rsidRPr="00174442" w:rsidR="006B771D">
        <w:t>relatively smaller impact on total runoff volume</w:t>
      </w:r>
      <w:r w:rsidRPr="00174442" w:rsidR="004C7231">
        <w:t>,</w:t>
      </w:r>
      <w:r w:rsidRPr="00174442" w:rsidR="006B771D">
        <w:t xml:space="preserve"> particularly when aggregated over a large area). </w:t>
      </w:r>
    </w:p>
    <w:p w:rsidRPr="00F17FA6" w:rsidR="006B771D" w:rsidP="00B01C7F" w:rsidRDefault="006B771D" w14:paraId="6A9B8D5C" w14:textId="77777777">
      <w:pPr>
        <w:pStyle w:val="2ndappsubheading"/>
      </w:pPr>
      <w:r w:rsidRPr="00F17FA6">
        <w:t>Hydrological impact modelling method </w:t>
      </w:r>
    </w:p>
    <w:p w:rsidRPr="00174442" w:rsidR="006B771D" w:rsidP="006B771D" w:rsidRDefault="006B771D" w14:paraId="6C8AF549" w14:textId="436AB83F">
      <w:r w:rsidRPr="00174442">
        <w:t xml:space="preserve">The empirical scaling method used </w:t>
      </w:r>
      <w:r w:rsidRPr="00174442" w:rsidR="005F0FDD">
        <w:t xml:space="preserve">in these guidelines </w:t>
      </w:r>
      <w:r w:rsidRPr="00174442">
        <w:t>assumes that the future daily rainfall sequence is the same (but with different daily values) as the historical rainfall sequence. Methods</w:t>
      </w:r>
      <w:r w:rsidRPr="00174442" w:rsidDel="005F0FDD">
        <w:t xml:space="preserve"> </w:t>
      </w:r>
      <w:r w:rsidRPr="00174442" w:rsidR="005F0FDD">
        <w:t xml:space="preserve">such as </w:t>
      </w:r>
      <w:r w:rsidRPr="00174442">
        <w:t xml:space="preserve">direct bias correction of climate model simulations can overcome this limitation but are likely to also introduce more uncertainties (Potter et al., 2020; Charles et al., 2020; </w:t>
      </w:r>
      <w:proofErr w:type="spellStart"/>
      <w:r w:rsidRPr="00174442">
        <w:t>Addor</w:t>
      </w:r>
      <w:proofErr w:type="spellEnd"/>
      <w:r w:rsidRPr="00174442">
        <w:t xml:space="preserve"> </w:t>
      </w:r>
      <w:r w:rsidRPr="00174442" w:rsidR="00C00A50">
        <w:t xml:space="preserve">&amp; </w:t>
      </w:r>
      <w:r w:rsidRPr="00174442">
        <w:t xml:space="preserve">Siebert, 2014). The empirical scaling method </w:t>
      </w:r>
      <w:r w:rsidRPr="00174442" w:rsidR="005F0FDD">
        <w:t xml:space="preserve">was </w:t>
      </w:r>
      <w:r w:rsidRPr="00174442">
        <w:t>adopted because</w:t>
      </w:r>
      <w:r w:rsidRPr="00174442" w:rsidR="005F0FDD">
        <w:t xml:space="preserve"> it</w:t>
      </w:r>
      <w:r w:rsidRPr="00174442">
        <w:t>:</w:t>
      </w:r>
    </w:p>
    <w:p w:rsidRPr="00174442" w:rsidR="006B771D" w:rsidP="00B01C7F" w:rsidRDefault="006B771D" w14:paraId="29F0DCD2" w14:textId="79C80BA7">
      <w:pPr>
        <w:pStyle w:val="Bulletlist"/>
      </w:pPr>
      <w:r w:rsidRPr="00174442" w:rsidDel="005F0FDD">
        <w:t xml:space="preserve">is </w:t>
      </w:r>
      <w:r w:rsidRPr="00174442">
        <w:t>fit-for-purpose to assess climate change impact on runoff</w:t>
      </w:r>
    </w:p>
    <w:p w:rsidRPr="00174442" w:rsidR="006B771D" w:rsidP="00B01C7F" w:rsidRDefault="006B771D" w14:paraId="18541BF7" w14:textId="2A9AE276">
      <w:pPr>
        <w:pStyle w:val="Bulletlist"/>
      </w:pPr>
      <w:r w:rsidRPr="00174442">
        <w:t xml:space="preserve">provides consistent projections that are relatively easy to interpret and communicate </w:t>
      </w:r>
    </w:p>
    <w:p w:rsidRPr="00174442" w:rsidR="006B771D" w:rsidP="00B01C7F" w:rsidRDefault="006B771D" w14:paraId="6DC184A1" w14:textId="457397CE">
      <w:pPr>
        <w:pStyle w:val="Bulletlist"/>
      </w:pPr>
      <w:r w:rsidRPr="00174442">
        <w:t xml:space="preserve">is simple and can be applied with future projections from all available and appropriate climate models to reflect a fuller range of uncertainty </w:t>
      </w:r>
    </w:p>
    <w:p w:rsidRPr="00174442" w:rsidR="006B771D" w:rsidP="00B01C7F" w:rsidRDefault="006B771D" w14:paraId="340A13A5" w14:textId="1CA5E75B">
      <w:pPr>
        <w:pStyle w:val="Bulletlist"/>
      </w:pPr>
      <w:r w:rsidRPr="00174442">
        <w:t xml:space="preserve">is commonly used for climate change impact assessment globally and is </w:t>
      </w:r>
      <w:proofErr w:type="gramStart"/>
      <w:r w:rsidRPr="00174442">
        <w:t>similar to</w:t>
      </w:r>
      <w:proofErr w:type="gramEnd"/>
      <w:r w:rsidRPr="00174442">
        <w:t xml:space="preserve"> methods used in previous and recent studies in this region (Chiew et al.</w:t>
      </w:r>
      <w:r w:rsidRPr="00174442" w:rsidR="004C7231">
        <w:t>,</w:t>
      </w:r>
      <w:r w:rsidRPr="00174442">
        <w:t xml:space="preserve"> 2009</w:t>
      </w:r>
      <w:r w:rsidRPr="00174442" w:rsidR="004C7231">
        <w:t xml:space="preserve">; </w:t>
      </w:r>
      <w:r w:rsidRPr="00174442">
        <w:t>Zheng et al.</w:t>
      </w:r>
      <w:r w:rsidRPr="00174442" w:rsidR="004C7231">
        <w:t>,</w:t>
      </w:r>
      <w:r w:rsidRPr="00174442">
        <w:t xml:space="preserve"> 2024). </w:t>
      </w:r>
    </w:p>
    <w:p w:rsidRPr="00174442" w:rsidR="006B771D" w:rsidP="006B771D" w:rsidRDefault="006B771D" w14:paraId="01A05DDD" w14:textId="5C68276C">
      <w:pPr>
        <w:pStyle w:val="BodyText"/>
      </w:pPr>
      <w:r w:rsidRPr="00174442">
        <w:t>Nevertheless, Chiew et al. (2022) compared runoff projections developed for south-east Australia using different hydrological impact modelling methods (different methods used to generate future climate series, different rainfall</w:t>
      </w:r>
      <w:r w:rsidRPr="00174442" w:rsidR="005F0FDD">
        <w:rPr>
          <w:rFonts w:cstheme="minorHAnsi"/>
        </w:rPr>
        <w:t>‒</w:t>
      </w:r>
      <w:r w:rsidRPr="00174442">
        <w:t>runoff models and model calibration) and climate projection data sources and concluded that they all indicate a hotter and drier future in south-east Australia</w:t>
      </w:r>
      <w:r w:rsidRPr="00174442" w:rsidR="00C06A9E">
        <w:t>,</w:t>
      </w:r>
      <w:r w:rsidRPr="00174442">
        <w:t xml:space="preserve"> with similar values and range in the runoff projections.</w:t>
      </w:r>
    </w:p>
    <w:p w:rsidRPr="00174442" w:rsidR="00CC142A" w:rsidP="00CC142A" w:rsidRDefault="00CC142A" w14:paraId="42D037B3" w14:textId="77777777">
      <w:pPr>
        <w:pStyle w:val="BodyText"/>
        <w:rPr>
          <w:rFonts w:eastAsiaTheme="majorEastAsia"/>
        </w:rPr>
        <w:sectPr w:rsidRPr="00174442" w:rsidR="00CC142A" w:rsidSect="00302927">
          <w:pgSz w:w="11907" w:h="16839" w:orient="portrait" w:code="9"/>
          <w:pgMar w:top="1134" w:right="1134" w:bottom="1134" w:left="1134" w:header="284" w:footer="284" w:gutter="0"/>
          <w:cols w:space="720"/>
          <w:noEndnote/>
          <w:docGrid w:linePitch="360"/>
        </w:sectPr>
      </w:pPr>
    </w:p>
    <w:p w:rsidRPr="00174442" w:rsidR="005A4F7C" w:rsidP="00323916" w:rsidRDefault="003627CF" w14:paraId="6F4D7205" w14:textId="18CA4AA3">
      <w:pPr>
        <w:pStyle w:val="AppendixBHeading"/>
        <w:numPr>
          <w:ilvl w:val="0"/>
          <w:numId w:val="88"/>
        </w:numPr>
      </w:pPr>
      <w:bookmarkStart w:name="_Toc207888339" w:id="222"/>
      <w:r w:rsidRPr="00174442">
        <w:t xml:space="preserve"> </w:t>
      </w:r>
      <w:bookmarkStart w:name="_Toc214463407" w:id="223"/>
      <w:r w:rsidRPr="00174442" w:rsidR="003776A1">
        <w:t xml:space="preserve">Additional </w:t>
      </w:r>
      <w:r w:rsidRPr="00174442" w:rsidR="007857A7">
        <w:t xml:space="preserve">information </w:t>
      </w:r>
      <w:r w:rsidRPr="00174442" w:rsidR="00700AB4">
        <w:t xml:space="preserve">and </w:t>
      </w:r>
      <w:bookmarkEnd w:id="222"/>
      <w:r w:rsidRPr="00174442" w:rsidR="007857A7">
        <w:t>guidance</w:t>
      </w:r>
      <w:bookmarkEnd w:id="223"/>
      <w:r w:rsidRPr="00174442" w:rsidR="007857A7">
        <w:t xml:space="preserve"> </w:t>
      </w:r>
    </w:p>
    <w:p w:rsidRPr="00174442" w:rsidR="00E31AC7" w:rsidP="00B96A2C" w:rsidRDefault="00E31AC7" w14:paraId="2CE12199" w14:textId="11994296">
      <w:r w:rsidRPr="00174442">
        <w:t xml:space="preserve">This appendix includes </w:t>
      </w:r>
      <w:r w:rsidRPr="00174442" w:rsidR="00796A42">
        <w:t>additional</w:t>
      </w:r>
      <w:r w:rsidRPr="00174442">
        <w:t xml:space="preserve"> information</w:t>
      </w:r>
      <w:r w:rsidRPr="00174442" w:rsidR="00700AB4">
        <w:t xml:space="preserve"> and guidance</w:t>
      </w:r>
      <w:r w:rsidRPr="00174442">
        <w:t xml:space="preserve"> on water availability impact assessment techniques and assumptions, and the reasons for their adoption in the</w:t>
      </w:r>
      <w:r w:rsidRPr="00174442" w:rsidR="00231A98">
        <w:t>se</w:t>
      </w:r>
      <w:r w:rsidRPr="00174442">
        <w:t xml:space="preserve"> </w:t>
      </w:r>
      <w:r w:rsidRPr="00174442" w:rsidR="000D2F1F">
        <w:t>guidelines</w:t>
      </w:r>
      <w:r w:rsidRPr="00174442">
        <w:t xml:space="preserve">. It also includes some </w:t>
      </w:r>
      <w:r w:rsidRPr="00174442" w:rsidR="00231A98">
        <w:t xml:space="preserve">sample </w:t>
      </w:r>
      <w:r w:rsidRPr="00174442">
        <w:t xml:space="preserve">applications of aspects of the </w:t>
      </w:r>
      <w:r w:rsidRPr="00174442" w:rsidR="000D2F1F">
        <w:t>guideline</w:t>
      </w:r>
      <w:r w:rsidRPr="00174442">
        <w:t xml:space="preserve"> methods.</w:t>
      </w:r>
    </w:p>
    <w:p w:rsidRPr="00174442" w:rsidR="00B96A2C" w:rsidP="005C6B6E" w:rsidRDefault="00B96A2C" w14:paraId="0670A55D" w14:textId="2FE94005">
      <w:pPr>
        <w:pStyle w:val="Appsub-heading"/>
        <w:numPr>
          <w:ilvl w:val="1"/>
          <w:numId w:val="89"/>
        </w:numPr>
      </w:pPr>
      <w:bookmarkStart w:name="_Ref201578501" w:id="224"/>
      <w:r w:rsidRPr="00174442">
        <w:t>Complementary references</w:t>
      </w:r>
      <w:bookmarkEnd w:id="224"/>
    </w:p>
    <w:bookmarkEnd w:id="214"/>
    <w:p w:rsidRPr="00174442" w:rsidR="004975BA" w:rsidP="004975BA" w:rsidRDefault="004975BA" w14:paraId="1DC5A3E0" w14:textId="59812C87">
      <w:pPr>
        <w:pStyle w:val="BodyText"/>
      </w:pPr>
      <w:r w:rsidRPr="00174442">
        <w:t xml:space="preserve">A full list is provided in </w:t>
      </w:r>
      <w:r w:rsidR="00AD5FB5">
        <w:t>References</w:t>
      </w:r>
      <w:r w:rsidRPr="00174442">
        <w:t>. Some of the most relevant complementary references</w:t>
      </w:r>
      <w:r w:rsidR="00FC6392">
        <w:t xml:space="preserve"> to guidelines and </w:t>
      </w:r>
      <w:r w:rsidR="007B1A21">
        <w:t xml:space="preserve">technical </w:t>
      </w:r>
      <w:r w:rsidR="00FC6392">
        <w:t>reports</w:t>
      </w:r>
      <w:r w:rsidRPr="00174442">
        <w:t xml:space="preserve"> are provided in </w:t>
      </w:r>
      <w:r w:rsidR="00B10865">
        <w:fldChar w:fldCharType="begin"/>
      </w:r>
      <w:r w:rsidR="00B10865">
        <w:instrText xml:space="preserve"> REF _Ref40369374 \h </w:instrText>
      </w:r>
      <w:r w:rsidR="00B10865">
        <w:fldChar w:fldCharType="separate"/>
      </w:r>
      <w:r w:rsidRPr="00174442" w:rsidR="009660CD">
        <w:t xml:space="preserve">Table </w:t>
      </w:r>
      <w:r w:rsidR="009660CD">
        <w:rPr>
          <w:noProof/>
        </w:rPr>
        <w:t>36</w:t>
      </w:r>
      <w:r w:rsidR="00B10865">
        <w:fldChar w:fldCharType="end"/>
      </w:r>
      <w:r w:rsidRPr="00174442" w:rsidDel="00231A98">
        <w:fldChar w:fldCharType="begin"/>
      </w:r>
      <w:r w:rsidRPr="00174442" w:rsidDel="00231A98">
        <w:fldChar w:fldCharType="separate"/>
      </w:r>
      <w:r w:rsidRPr="00174442" w:rsidDel="00231A98" w:rsidR="00EA5891">
        <w:t xml:space="preserve">Table </w:t>
      </w:r>
      <w:r w:rsidRPr="00174442" w:rsidDel="00231A98">
        <w:fldChar w:fldCharType="end"/>
      </w:r>
      <w:r w:rsidRPr="00174442">
        <w:t>. This list is by no means exhaustive.</w:t>
      </w:r>
    </w:p>
    <w:p w:rsidRPr="00174442" w:rsidR="001B37C2" w:rsidP="004975BA" w:rsidRDefault="001B37C2" w14:paraId="31AB7FC6" w14:textId="77777777">
      <w:pPr>
        <w:pStyle w:val="BodyText"/>
      </w:pPr>
    </w:p>
    <w:p w:rsidRPr="00174442" w:rsidR="00F14668" w:rsidP="00F14668" w:rsidRDefault="004975BA" w14:paraId="4E84882A" w14:textId="7EEA4E10">
      <w:pPr>
        <w:pStyle w:val="Caption"/>
      </w:pPr>
      <w:bookmarkStart w:name="_Ref40369374" w:id="225"/>
      <w:bookmarkStart w:name="_Toc43476563" w:id="226"/>
      <w:bookmarkStart w:name="_Toc44928808" w:id="227"/>
      <w:bookmarkStart w:name="_Toc51237471" w:id="228"/>
      <w:bookmarkStart w:name="_Toc53585986" w:id="229"/>
      <w:bookmarkStart w:name="_Toc57377237" w:id="230"/>
      <w:r w:rsidRPr="00174442">
        <w:t xml:space="preserve">Table </w:t>
      </w:r>
      <w:r w:rsidRPr="00174442">
        <w:fldChar w:fldCharType="begin"/>
      </w:r>
      <w:r w:rsidRPr="00174442">
        <w:instrText>SEQ Table \* ARABIC</w:instrText>
      </w:r>
      <w:r w:rsidRPr="00174442">
        <w:fldChar w:fldCharType="separate"/>
      </w:r>
      <w:r w:rsidR="009660CD">
        <w:rPr>
          <w:noProof/>
        </w:rPr>
        <w:t>36</w:t>
      </w:r>
      <w:r w:rsidRPr="00174442">
        <w:fldChar w:fldCharType="end"/>
      </w:r>
      <w:bookmarkEnd w:id="225"/>
      <w:r w:rsidRPr="00174442" w:rsidR="00F14668">
        <w:t>:</w:t>
      </w:r>
      <w:r w:rsidRPr="00174442">
        <w:t xml:space="preserve"> Complementary references</w:t>
      </w:r>
      <w:bookmarkEnd w:id="226"/>
      <w:bookmarkEnd w:id="227"/>
      <w:bookmarkEnd w:id="228"/>
      <w:bookmarkEnd w:id="229"/>
      <w:bookmarkEnd w:id="230"/>
      <w:r w:rsidRPr="00174442" w:rsidR="00F14668">
        <w:t>.</w:t>
      </w:r>
    </w:p>
    <w:tbl>
      <w:tblPr>
        <w:tblStyle w:val="TableGrid"/>
        <w:tblW w:w="0" w:type="auto"/>
        <w:tblLook w:val="04A0" w:firstRow="1" w:lastRow="0" w:firstColumn="1" w:lastColumn="0" w:noHBand="0" w:noVBand="1"/>
      </w:tblPr>
      <w:tblGrid>
        <w:gridCol w:w="4884"/>
        <w:gridCol w:w="4755"/>
      </w:tblGrid>
      <w:tr w:rsidRPr="00174442" w:rsidR="00C90A1B" w:rsidTr="00AD5FB5" w14:paraId="69AE61D8" w14:textId="77777777">
        <w:trPr>
          <w:cnfStyle w:val="100000000000" w:firstRow="1" w:lastRow="0" w:firstColumn="0" w:lastColumn="0" w:oddVBand="0" w:evenVBand="0" w:oddHBand="0" w:evenHBand="0" w:firstRowFirstColumn="0" w:firstRowLastColumn="0" w:lastRowFirstColumn="0" w:lastRowLastColumn="0"/>
          <w:tblHeader/>
        </w:trPr>
        <w:tc>
          <w:tcPr>
            <w:tcW w:w="4884" w:type="dxa"/>
          </w:tcPr>
          <w:p w:rsidRPr="00362510" w:rsidR="004975BA" w:rsidP="00362510" w:rsidRDefault="004975BA" w14:paraId="41F99073" w14:textId="77777777">
            <w:pPr>
              <w:pStyle w:val="TableHeadingCentre"/>
              <w:rPr>
                <w:b w:val="0"/>
              </w:rPr>
            </w:pPr>
            <w:r w:rsidRPr="00362510">
              <w:t>Reference</w:t>
            </w:r>
          </w:p>
        </w:tc>
        <w:tc>
          <w:tcPr>
            <w:tcW w:w="4755" w:type="dxa"/>
          </w:tcPr>
          <w:p w:rsidRPr="00362510" w:rsidR="004975BA" w:rsidP="00362510" w:rsidRDefault="004975BA" w14:paraId="1E276DDC" w14:textId="77777777">
            <w:pPr>
              <w:pStyle w:val="TableHeadingCentre"/>
              <w:rPr>
                <w:b w:val="0"/>
              </w:rPr>
            </w:pPr>
            <w:r w:rsidRPr="00362510">
              <w:t>Potential complementary uses</w:t>
            </w:r>
          </w:p>
        </w:tc>
      </w:tr>
      <w:tr w:rsidRPr="00174442" w:rsidR="00AD67AA" w:rsidTr="006777DA" w14:paraId="485A1DFD" w14:textId="77777777">
        <w:tc>
          <w:tcPr>
            <w:tcW w:w="9639" w:type="dxa"/>
            <w:gridSpan w:val="2"/>
          </w:tcPr>
          <w:p w:rsidRPr="00357356" w:rsidR="004975BA" w:rsidP="00362510" w:rsidRDefault="004975BA" w14:paraId="61EC7BE6" w14:textId="4F472522">
            <w:pPr>
              <w:pStyle w:val="TableTextLeftBold"/>
            </w:pPr>
            <w:r w:rsidRPr="00357356">
              <w:t>Water planning guidance and other climate change guidance</w:t>
            </w:r>
          </w:p>
        </w:tc>
      </w:tr>
      <w:tr w:rsidRPr="00174442" w:rsidR="00AD67AA" w:rsidTr="00A15408" w14:paraId="363CE5AB" w14:textId="77777777">
        <w:tc>
          <w:tcPr>
            <w:tcW w:w="4884" w:type="dxa"/>
          </w:tcPr>
          <w:p w:rsidRPr="00174442" w:rsidR="004975BA" w:rsidP="006777DA" w:rsidRDefault="004975BA" w14:paraId="443D6148" w14:textId="5F75EC74">
            <w:pPr>
              <w:pStyle w:val="BodyText"/>
            </w:pPr>
            <w:r w:rsidRPr="00174442">
              <w:t>DELWP</w:t>
            </w:r>
            <w:r w:rsidRPr="00174442" w:rsidR="00EA79E2">
              <w:t>.</w:t>
            </w:r>
            <w:r w:rsidRPr="00174442">
              <w:t xml:space="preserve"> (</w:t>
            </w:r>
            <w:r w:rsidRPr="00174442" w:rsidR="00C17BDB">
              <w:t>2022</w:t>
            </w:r>
            <w:r w:rsidRPr="00174442">
              <w:t>)</w:t>
            </w:r>
            <w:r w:rsidRPr="00174442" w:rsidR="00EA79E2">
              <w:t>.</w:t>
            </w:r>
            <w:r w:rsidRPr="00174442">
              <w:t xml:space="preserve"> </w:t>
            </w:r>
            <w:bookmarkStart w:name="_Hlk43298332" w:id="231"/>
            <w:r w:rsidRPr="00174442" w:rsidR="00C17BDB">
              <w:rPr>
                <w:i/>
                <w:iCs/>
              </w:rPr>
              <w:t xml:space="preserve">Guidelines for the </w:t>
            </w:r>
            <w:r w:rsidRPr="00174442" w:rsidR="00EA79E2">
              <w:rPr>
                <w:i/>
                <w:iCs/>
              </w:rPr>
              <w:t xml:space="preserve">adaptive management of wastewater systems under climate change in </w:t>
            </w:r>
            <w:r w:rsidRPr="00174442" w:rsidR="00C17BDB">
              <w:rPr>
                <w:i/>
                <w:iCs/>
              </w:rPr>
              <w:t>Victoria</w:t>
            </w:r>
            <w:r w:rsidRPr="00174442">
              <w:rPr>
                <w:i/>
                <w:iCs/>
              </w:rPr>
              <w:t>.</w:t>
            </w:r>
            <w:bookmarkEnd w:id="231"/>
          </w:p>
        </w:tc>
        <w:tc>
          <w:tcPr>
            <w:tcW w:w="4755" w:type="dxa"/>
          </w:tcPr>
          <w:p w:rsidRPr="00174442" w:rsidR="004975BA" w:rsidP="00362510" w:rsidRDefault="004975BA" w14:paraId="01C9CFFE" w14:textId="77777777">
            <w:pPr>
              <w:pStyle w:val="TableTextLeft"/>
            </w:pPr>
            <w:r w:rsidRPr="00174442">
              <w:t>Complementary climate change impact assessment guidance specific to sewerage planning</w:t>
            </w:r>
          </w:p>
        </w:tc>
      </w:tr>
      <w:tr w:rsidRPr="00174442" w:rsidR="00AD67AA" w:rsidTr="00A15408" w14:paraId="79DF176A" w14:textId="77777777">
        <w:tc>
          <w:tcPr>
            <w:tcW w:w="4884" w:type="dxa"/>
          </w:tcPr>
          <w:p w:rsidRPr="00174442" w:rsidR="004975BA" w:rsidP="006777DA" w:rsidRDefault="009B73F5" w14:paraId="594392E9" w14:textId="6249583D">
            <w:pPr>
              <w:pStyle w:val="BodyText"/>
            </w:pPr>
            <w:r w:rsidRPr="00174442">
              <w:t>DEECA</w:t>
            </w:r>
            <w:r w:rsidRPr="00174442" w:rsidR="00BC2BD5">
              <w:t>.</w:t>
            </w:r>
            <w:r w:rsidRPr="00174442" w:rsidR="004975BA">
              <w:t xml:space="preserve"> (202</w:t>
            </w:r>
            <w:r w:rsidRPr="00174442">
              <w:t>5b</w:t>
            </w:r>
            <w:r w:rsidRPr="00174442" w:rsidR="004975BA">
              <w:t>)</w:t>
            </w:r>
            <w:r w:rsidRPr="00174442" w:rsidR="00BC2BD5">
              <w:t>.</w:t>
            </w:r>
            <w:r w:rsidRPr="00174442" w:rsidR="004975BA">
              <w:t xml:space="preserve"> </w:t>
            </w:r>
            <w:r w:rsidRPr="00174442">
              <w:rPr>
                <w:i/>
                <w:iCs/>
              </w:rPr>
              <w:t xml:space="preserve">Guidelines for the development of </w:t>
            </w:r>
            <w:r w:rsidR="004F5C2F">
              <w:rPr>
                <w:i/>
                <w:iCs/>
              </w:rPr>
              <w:t>U</w:t>
            </w:r>
            <w:r w:rsidRPr="00174442">
              <w:rPr>
                <w:i/>
                <w:iCs/>
              </w:rPr>
              <w:t xml:space="preserve">rban </w:t>
            </w:r>
            <w:r w:rsidR="004F5C2F">
              <w:rPr>
                <w:i/>
                <w:iCs/>
              </w:rPr>
              <w:t>W</w:t>
            </w:r>
            <w:r w:rsidRPr="00174442">
              <w:rPr>
                <w:i/>
                <w:iCs/>
              </w:rPr>
              <w:t xml:space="preserve">ater </w:t>
            </w:r>
            <w:r w:rsidR="004F5C2F">
              <w:rPr>
                <w:i/>
                <w:iCs/>
              </w:rPr>
              <w:t>S</w:t>
            </w:r>
            <w:r w:rsidRPr="00174442">
              <w:rPr>
                <w:i/>
                <w:iCs/>
              </w:rPr>
              <w:t>trategies</w:t>
            </w:r>
            <w:r w:rsidR="006B296B">
              <w:rPr>
                <w:i/>
                <w:iCs/>
              </w:rPr>
              <w:t xml:space="preserve"> &amp; Drought Preparedness Plans</w:t>
            </w:r>
          </w:p>
        </w:tc>
        <w:tc>
          <w:tcPr>
            <w:tcW w:w="4755" w:type="dxa"/>
          </w:tcPr>
          <w:p w:rsidRPr="00174442" w:rsidR="004975BA" w:rsidP="00362510" w:rsidRDefault="004975BA" w14:paraId="1067D18F" w14:textId="0B1DCEB3">
            <w:pPr>
              <w:pStyle w:val="TableTextLeft"/>
            </w:pPr>
            <w:r w:rsidRPr="00174442">
              <w:t xml:space="preserve">Guidelines for how </w:t>
            </w:r>
            <w:r w:rsidRPr="00174442" w:rsidR="007E6FD5">
              <w:t xml:space="preserve">Victoria’s </w:t>
            </w:r>
            <w:r w:rsidRPr="00174442" w:rsidR="00B85F6B">
              <w:t xml:space="preserve">water corporations </w:t>
            </w:r>
            <w:r w:rsidRPr="00174442" w:rsidR="007E6FD5">
              <w:t>should undertake</w:t>
            </w:r>
            <w:r w:rsidRPr="00174442">
              <w:t xml:space="preserve"> long-term and short-term </w:t>
            </w:r>
            <w:r w:rsidRPr="00174442" w:rsidR="007E6FD5">
              <w:t xml:space="preserve">urban </w:t>
            </w:r>
            <w:r w:rsidRPr="00174442">
              <w:t>water</w:t>
            </w:r>
            <w:r w:rsidRPr="00174442" w:rsidR="007E6FD5">
              <w:t xml:space="preserve"> resource</w:t>
            </w:r>
            <w:r w:rsidRPr="00174442">
              <w:t xml:space="preserve"> planning</w:t>
            </w:r>
          </w:p>
        </w:tc>
      </w:tr>
      <w:tr w:rsidRPr="00174442" w:rsidR="00AD67AA" w:rsidTr="00A15408" w14:paraId="067003E2" w14:textId="77777777">
        <w:tc>
          <w:tcPr>
            <w:tcW w:w="4884" w:type="dxa"/>
          </w:tcPr>
          <w:p w:rsidRPr="00174442" w:rsidR="004975BA" w:rsidP="006777DA" w:rsidRDefault="004975BA" w14:paraId="7E922DBF" w14:textId="4E26BEBA">
            <w:pPr>
              <w:pStyle w:val="BodyText"/>
            </w:pPr>
            <w:r w:rsidRPr="00174442">
              <w:t>DELWP</w:t>
            </w:r>
            <w:r w:rsidRPr="00174442" w:rsidR="00BC2BD5">
              <w:t>.</w:t>
            </w:r>
            <w:r w:rsidRPr="00174442">
              <w:t xml:space="preserve"> (2018)</w:t>
            </w:r>
            <w:r w:rsidRPr="00174442" w:rsidR="00BC2BD5">
              <w:t>.</w:t>
            </w:r>
            <w:r w:rsidRPr="00174442">
              <w:t xml:space="preserve"> </w:t>
            </w:r>
            <w:r w:rsidRPr="00174442">
              <w:rPr>
                <w:i/>
              </w:rPr>
              <w:t xml:space="preserve">Pilot </w:t>
            </w:r>
            <w:r w:rsidRPr="00174442" w:rsidR="00BC2BD5">
              <w:rPr>
                <w:i/>
              </w:rPr>
              <w:t>water sector climate change adaptation action plan</w:t>
            </w:r>
          </w:p>
        </w:tc>
        <w:tc>
          <w:tcPr>
            <w:tcW w:w="4755" w:type="dxa"/>
          </w:tcPr>
          <w:p w:rsidRPr="00174442" w:rsidR="004975BA" w:rsidP="00362510" w:rsidRDefault="004975BA" w14:paraId="48F1FC7C" w14:textId="5672589C">
            <w:pPr>
              <w:pStyle w:val="TableTextLeft"/>
            </w:pPr>
            <w:r w:rsidRPr="00174442">
              <w:t>The climate change adaptation strategy for the water sector</w:t>
            </w:r>
          </w:p>
        </w:tc>
      </w:tr>
      <w:tr w:rsidRPr="00174442" w:rsidR="00AD67AA" w:rsidTr="00A15408" w14:paraId="6B3D125D" w14:textId="77777777">
        <w:tc>
          <w:tcPr>
            <w:tcW w:w="4884" w:type="dxa"/>
          </w:tcPr>
          <w:p w:rsidRPr="00174442" w:rsidR="004975BA" w:rsidP="006777DA" w:rsidRDefault="004975BA" w14:paraId="1251989F" w14:textId="118EC4AE">
            <w:pPr>
              <w:pStyle w:val="BodyText"/>
            </w:pPr>
            <w:r w:rsidRPr="00174442">
              <w:t>DELWP</w:t>
            </w:r>
            <w:r w:rsidRPr="00174442" w:rsidR="00BC2BD5">
              <w:t>.</w:t>
            </w:r>
            <w:r w:rsidRPr="00174442">
              <w:t xml:space="preserve"> (2019)</w:t>
            </w:r>
            <w:r w:rsidRPr="00174442" w:rsidR="00BC2BD5">
              <w:t>.</w:t>
            </w:r>
            <w:r w:rsidRPr="00174442">
              <w:t xml:space="preserve"> </w:t>
            </w:r>
            <w:r w:rsidRPr="00174442">
              <w:rPr>
                <w:i/>
              </w:rPr>
              <w:t xml:space="preserve">Managing </w:t>
            </w:r>
            <w:r w:rsidRPr="00174442" w:rsidR="00204671">
              <w:rPr>
                <w:i/>
              </w:rPr>
              <w:t>climate change risk: Guidance for board members and executives of water corporations and catchment management authorities</w:t>
            </w:r>
          </w:p>
        </w:tc>
        <w:tc>
          <w:tcPr>
            <w:tcW w:w="4755" w:type="dxa"/>
          </w:tcPr>
          <w:p w:rsidRPr="00174442" w:rsidR="004975BA" w:rsidP="00362510" w:rsidRDefault="004975BA" w14:paraId="5F58C2FB" w14:textId="77777777">
            <w:pPr>
              <w:pStyle w:val="TableTextLeft"/>
            </w:pPr>
            <w:r w:rsidRPr="00174442">
              <w:t>Guidance on how to integrate climate change impact assessments on water supplies into decision making</w:t>
            </w:r>
          </w:p>
        </w:tc>
      </w:tr>
      <w:tr w:rsidRPr="00174442" w:rsidR="00AD67AA" w:rsidTr="00A15408" w14:paraId="3646EAD2" w14:textId="77777777">
        <w:tc>
          <w:tcPr>
            <w:tcW w:w="4884" w:type="dxa"/>
          </w:tcPr>
          <w:p w:rsidRPr="00174442" w:rsidR="004975BA" w:rsidP="006777DA" w:rsidRDefault="004975BA" w14:paraId="20F66B4E" w14:textId="3CB403B9">
            <w:pPr>
              <w:pStyle w:val="BodyText"/>
            </w:pPr>
            <w:r w:rsidRPr="00174442">
              <w:t>WSAA</w:t>
            </w:r>
            <w:r w:rsidRPr="00174442" w:rsidR="00204671">
              <w:t xml:space="preserve">. </w:t>
            </w:r>
            <w:r w:rsidRPr="00174442">
              <w:t>(2016)</w:t>
            </w:r>
            <w:r w:rsidRPr="00174442" w:rsidR="00204671">
              <w:t>.</w:t>
            </w:r>
            <w:r w:rsidRPr="00174442">
              <w:t xml:space="preserve"> </w:t>
            </w:r>
            <w:r w:rsidRPr="00174442">
              <w:rPr>
                <w:i/>
              </w:rPr>
              <w:t xml:space="preserve">Climate </w:t>
            </w:r>
            <w:r w:rsidRPr="00174442" w:rsidR="00204671">
              <w:rPr>
                <w:i/>
              </w:rPr>
              <w:t>change adaptation guidelines</w:t>
            </w:r>
          </w:p>
        </w:tc>
        <w:tc>
          <w:tcPr>
            <w:tcW w:w="4755" w:type="dxa"/>
          </w:tcPr>
          <w:p w:rsidRPr="00174442" w:rsidR="004975BA" w:rsidP="00362510" w:rsidRDefault="004975BA" w14:paraId="287F4A02" w14:textId="60FF9AE9">
            <w:pPr>
              <w:pStyle w:val="TableTextLeft"/>
            </w:pPr>
            <w:r w:rsidRPr="00174442">
              <w:t xml:space="preserve">Illustrates how climate change impact assessment on water supplies fits in with broader climate change adaptation and mitigation measures by </w:t>
            </w:r>
            <w:r w:rsidRPr="00174442" w:rsidR="00B85F6B">
              <w:t>water corporations</w:t>
            </w:r>
          </w:p>
        </w:tc>
      </w:tr>
      <w:tr w:rsidRPr="00174442" w:rsidR="00AD67AA" w:rsidTr="00A15408" w14:paraId="2DD9E075" w14:textId="77777777">
        <w:tc>
          <w:tcPr>
            <w:tcW w:w="4884" w:type="dxa"/>
          </w:tcPr>
          <w:p w:rsidRPr="00174442" w:rsidR="007E6FD5" w:rsidP="006777DA" w:rsidRDefault="007E6FD5" w14:paraId="5DFBB11D" w14:textId="28D0C438">
            <w:pPr>
              <w:pStyle w:val="BodyText"/>
            </w:pPr>
            <w:r w:rsidRPr="00174442">
              <w:t>WSAA</w:t>
            </w:r>
            <w:r w:rsidRPr="00174442" w:rsidR="00204671">
              <w:t xml:space="preserve">. </w:t>
            </w:r>
            <w:r w:rsidRPr="00174442">
              <w:t>(2024)</w:t>
            </w:r>
            <w:r w:rsidRPr="00174442" w:rsidR="00204671">
              <w:t>.</w:t>
            </w:r>
            <w:r w:rsidRPr="00174442">
              <w:t xml:space="preserve"> </w:t>
            </w:r>
            <w:r w:rsidRPr="00174442">
              <w:rPr>
                <w:i/>
                <w:iCs/>
              </w:rPr>
              <w:t xml:space="preserve">Urban </w:t>
            </w:r>
            <w:r w:rsidRPr="00174442" w:rsidR="00204671">
              <w:rPr>
                <w:i/>
                <w:iCs/>
              </w:rPr>
              <w:t>water resource planning framework</w:t>
            </w:r>
          </w:p>
        </w:tc>
        <w:tc>
          <w:tcPr>
            <w:tcW w:w="4755" w:type="dxa"/>
          </w:tcPr>
          <w:p w:rsidRPr="00174442" w:rsidR="007E6FD5" w:rsidP="00362510" w:rsidRDefault="007E6FD5" w14:paraId="1BC69F4C" w14:textId="468A1021">
            <w:pPr>
              <w:pStyle w:val="TableTextLeft"/>
            </w:pPr>
            <w:r w:rsidRPr="00174442">
              <w:t>Water resource planning principles on a wide range of water resource planning topics, including climate change and climate variability</w:t>
            </w:r>
          </w:p>
        </w:tc>
      </w:tr>
      <w:tr w:rsidRPr="00174442" w:rsidR="00AD67AA" w:rsidTr="00A15408" w14:paraId="226C4DF0" w14:textId="77777777">
        <w:tc>
          <w:tcPr>
            <w:tcW w:w="4884" w:type="dxa"/>
          </w:tcPr>
          <w:p w:rsidRPr="00357356" w:rsidR="004975BA" w:rsidP="00362510" w:rsidRDefault="004975BA" w14:paraId="59AB47B0" w14:textId="77777777">
            <w:pPr>
              <w:pStyle w:val="TableTextLeftBold"/>
            </w:pPr>
            <w:r w:rsidRPr="00357356">
              <w:t>Climate science</w:t>
            </w:r>
          </w:p>
        </w:tc>
        <w:tc>
          <w:tcPr>
            <w:tcW w:w="4755" w:type="dxa"/>
          </w:tcPr>
          <w:p w:rsidRPr="00357356" w:rsidR="004975BA" w:rsidP="00362510" w:rsidRDefault="004975BA" w14:paraId="1AEA1D21" w14:textId="77777777">
            <w:pPr>
              <w:pStyle w:val="TableTextLeftBold"/>
            </w:pPr>
          </w:p>
        </w:tc>
      </w:tr>
      <w:tr w:rsidRPr="00174442" w:rsidR="00AD67AA" w:rsidTr="00A15408" w14:paraId="4FDFB116" w14:textId="77777777">
        <w:tc>
          <w:tcPr>
            <w:tcW w:w="4884" w:type="dxa"/>
          </w:tcPr>
          <w:p w:rsidRPr="00174442" w:rsidR="004975BA" w:rsidP="006777DA" w:rsidRDefault="007E6FD5" w14:paraId="2FF6A696" w14:textId="7F2D82CE">
            <w:pPr>
              <w:pStyle w:val="BodyText"/>
            </w:pPr>
            <w:r w:rsidRPr="00174442">
              <w:t>DEECA</w:t>
            </w:r>
            <w:r w:rsidRPr="00174442" w:rsidR="00143177">
              <w:t>.</w:t>
            </w:r>
            <w:r w:rsidRPr="00174442" w:rsidR="004975BA">
              <w:t xml:space="preserve"> (20</w:t>
            </w:r>
            <w:r w:rsidRPr="00174442">
              <w:t>2</w:t>
            </w:r>
            <w:r w:rsidRPr="00174442" w:rsidR="00203930">
              <w:t>4</w:t>
            </w:r>
            <w:r w:rsidRPr="00174442" w:rsidR="004975BA">
              <w:t>)</w:t>
            </w:r>
            <w:r w:rsidRPr="00174442" w:rsidR="00143177">
              <w:t>.</w:t>
            </w:r>
            <w:r w:rsidRPr="00174442" w:rsidR="004975BA">
              <w:t xml:space="preserve"> </w:t>
            </w:r>
            <w:r w:rsidRPr="00174442" w:rsidR="004975BA">
              <w:rPr>
                <w:i/>
                <w:iCs/>
              </w:rPr>
              <w:t xml:space="preserve">Victoria’s </w:t>
            </w:r>
            <w:r w:rsidRPr="00174442" w:rsidR="00143177">
              <w:rPr>
                <w:i/>
                <w:iCs/>
              </w:rPr>
              <w:t xml:space="preserve">climate science report </w:t>
            </w:r>
            <w:r w:rsidRPr="00174442" w:rsidR="004975BA">
              <w:rPr>
                <w:i/>
                <w:iCs/>
              </w:rPr>
              <w:t>20</w:t>
            </w:r>
            <w:r w:rsidRPr="00174442">
              <w:rPr>
                <w:i/>
                <w:iCs/>
              </w:rPr>
              <w:t>24</w:t>
            </w:r>
          </w:p>
        </w:tc>
        <w:tc>
          <w:tcPr>
            <w:tcW w:w="4755" w:type="dxa"/>
          </w:tcPr>
          <w:p w:rsidRPr="00174442" w:rsidR="004975BA" w:rsidP="00362510" w:rsidRDefault="004975BA" w14:paraId="24619D63" w14:textId="77777777">
            <w:pPr>
              <w:pStyle w:val="TableTextLeft"/>
            </w:pPr>
            <w:r w:rsidRPr="00174442">
              <w:t>An overview of the latest findings from scientific research into climate change in Victoria</w:t>
            </w:r>
          </w:p>
        </w:tc>
      </w:tr>
      <w:tr w:rsidRPr="00174442" w:rsidR="00AD67AA" w:rsidTr="00A15408" w14:paraId="540282BD" w14:textId="77777777">
        <w:tc>
          <w:tcPr>
            <w:tcW w:w="4884" w:type="dxa"/>
          </w:tcPr>
          <w:p w:rsidRPr="00174442" w:rsidR="004975BA" w:rsidP="006777DA" w:rsidRDefault="004975BA" w14:paraId="539975D4" w14:textId="2F392AC2">
            <w:pPr>
              <w:pStyle w:val="BodyText"/>
            </w:pPr>
            <w:r w:rsidRPr="00174442">
              <w:t>DELWP et al. (2020</w:t>
            </w:r>
            <w:r w:rsidRPr="00174442" w:rsidR="00897308">
              <w:t>a</w:t>
            </w:r>
            <w:r w:rsidRPr="00174442">
              <w:t xml:space="preserve">) </w:t>
            </w:r>
            <w:r w:rsidRPr="00174442">
              <w:rPr>
                <w:i/>
                <w:iCs/>
              </w:rPr>
              <w:t xml:space="preserve">Victoria’s </w:t>
            </w:r>
            <w:r w:rsidRPr="00174442" w:rsidR="00143177">
              <w:rPr>
                <w:i/>
                <w:iCs/>
              </w:rPr>
              <w:t>water in a changing climate</w:t>
            </w:r>
            <w:r w:rsidRPr="00174442" w:rsidR="00143177">
              <w:t>.</w:t>
            </w:r>
          </w:p>
        </w:tc>
        <w:tc>
          <w:tcPr>
            <w:tcW w:w="4755" w:type="dxa"/>
          </w:tcPr>
          <w:p w:rsidRPr="00174442" w:rsidR="004975BA" w:rsidP="00362510" w:rsidRDefault="004975BA" w14:paraId="414A21E1" w14:textId="3F2A31EA">
            <w:pPr>
              <w:pStyle w:val="TableTextLeft"/>
            </w:pPr>
            <w:r w:rsidRPr="00174442">
              <w:t>An overview of the scientific findings from the VicWaCI research program from 2017</w:t>
            </w:r>
            <w:r w:rsidRPr="00174442" w:rsidR="00B85F6B">
              <w:t xml:space="preserve"> to </w:t>
            </w:r>
            <w:r w:rsidRPr="00174442">
              <w:t>2020</w:t>
            </w:r>
          </w:p>
        </w:tc>
      </w:tr>
      <w:tr w:rsidRPr="00174442" w:rsidR="00AD67AA" w:rsidTr="00A15408" w14:paraId="613CDF11" w14:textId="77777777">
        <w:tc>
          <w:tcPr>
            <w:tcW w:w="4884" w:type="dxa"/>
          </w:tcPr>
          <w:p w:rsidRPr="00174442" w:rsidR="007E6FD5" w:rsidP="007E6FD5" w:rsidRDefault="007E6FD5" w14:paraId="1A9B6DB6" w14:textId="62C79239">
            <w:pPr>
              <w:pStyle w:val="BodyText"/>
            </w:pPr>
            <w:r w:rsidRPr="00174442">
              <w:t>DEECA</w:t>
            </w:r>
            <w:r w:rsidRPr="00174442" w:rsidR="00143177">
              <w:t>.</w:t>
            </w:r>
            <w:r w:rsidRPr="00174442">
              <w:t xml:space="preserve"> (2025a)</w:t>
            </w:r>
            <w:r w:rsidRPr="00174442" w:rsidR="00143177">
              <w:t>.</w:t>
            </w:r>
            <w:r w:rsidRPr="00174442">
              <w:t xml:space="preserve"> </w:t>
            </w:r>
            <w:r w:rsidRPr="00362510">
              <w:rPr>
                <w:i/>
              </w:rPr>
              <w:t>Victoria’s water resources under a changing climate – Insights from phase 2 of the Victorian Climate and Water Initiative</w:t>
            </w:r>
          </w:p>
        </w:tc>
        <w:tc>
          <w:tcPr>
            <w:tcW w:w="4755" w:type="dxa"/>
          </w:tcPr>
          <w:p w:rsidRPr="00174442" w:rsidR="007E6FD5" w:rsidP="00362510" w:rsidRDefault="007E6FD5" w14:paraId="57CCA759" w14:textId="1D4174EB">
            <w:pPr>
              <w:pStyle w:val="TableTextLeft"/>
            </w:pPr>
            <w:r w:rsidRPr="00174442">
              <w:t xml:space="preserve">An overview of the scientific findings from phase 2 </w:t>
            </w:r>
            <w:r w:rsidRPr="00174442" w:rsidR="00D37A8B">
              <w:t xml:space="preserve">of </w:t>
            </w:r>
            <w:r w:rsidRPr="00174442">
              <w:t>the VicWaCI research program from 2021</w:t>
            </w:r>
            <w:r w:rsidRPr="00174442" w:rsidR="00B85F6B">
              <w:t xml:space="preserve"> to </w:t>
            </w:r>
            <w:r w:rsidRPr="00174442">
              <w:t>2024</w:t>
            </w:r>
          </w:p>
        </w:tc>
      </w:tr>
      <w:tr w:rsidRPr="00174442" w:rsidR="00AD67AA" w:rsidTr="00A15408" w14:paraId="64802487" w14:textId="77777777">
        <w:tc>
          <w:tcPr>
            <w:tcW w:w="4884" w:type="dxa"/>
          </w:tcPr>
          <w:p w:rsidRPr="00174442" w:rsidR="007E6FD5" w:rsidP="007E6FD5" w:rsidRDefault="008A7202" w14:paraId="7F5E69DE" w14:textId="35ECC2AC">
            <w:pPr>
              <w:pStyle w:val="BodyText"/>
            </w:pPr>
            <w:r>
              <w:t>Round</w:t>
            </w:r>
            <w:r w:rsidRPr="00174442" w:rsidR="00143177">
              <w:t xml:space="preserve">, </w:t>
            </w:r>
            <w:r>
              <w:t>V</w:t>
            </w:r>
            <w:r w:rsidRPr="00174442" w:rsidR="00143177">
              <w:t xml:space="preserve">., et al. </w:t>
            </w:r>
            <w:r w:rsidRPr="00174442" w:rsidR="007E6FD5">
              <w:t>(</w:t>
            </w:r>
            <w:r>
              <w:t>2024</w:t>
            </w:r>
            <w:r w:rsidRPr="00174442" w:rsidR="007E6FD5">
              <w:t>)</w:t>
            </w:r>
            <w:r w:rsidRPr="00174442" w:rsidR="00143177">
              <w:t>.</w:t>
            </w:r>
            <w:r w:rsidRPr="00174442" w:rsidR="007E6FD5">
              <w:t xml:space="preserve"> </w:t>
            </w:r>
            <w:r w:rsidRPr="00174442" w:rsidR="007E6FD5">
              <w:rPr>
                <w:i/>
                <w:iCs/>
              </w:rPr>
              <w:t xml:space="preserve">Victorian </w:t>
            </w:r>
            <w:r w:rsidRPr="00174442" w:rsidR="00143177">
              <w:rPr>
                <w:i/>
                <w:iCs/>
              </w:rPr>
              <w:t xml:space="preserve">climate projections </w:t>
            </w:r>
            <w:r>
              <w:rPr>
                <w:i/>
                <w:iCs/>
              </w:rPr>
              <w:t>2024</w:t>
            </w:r>
            <w:r w:rsidRPr="00174442">
              <w:rPr>
                <w:i/>
                <w:iCs/>
              </w:rPr>
              <w:t xml:space="preserve"> </w:t>
            </w:r>
            <w:r w:rsidRPr="00174442" w:rsidR="00143177">
              <w:rPr>
                <w:i/>
                <w:iCs/>
              </w:rPr>
              <w:t>technical report</w:t>
            </w:r>
          </w:p>
        </w:tc>
        <w:tc>
          <w:tcPr>
            <w:tcW w:w="4755" w:type="dxa"/>
          </w:tcPr>
          <w:p w:rsidRPr="00174442" w:rsidR="00D37A8B" w:rsidP="0077111C" w:rsidRDefault="008A7202" w14:paraId="189B21BC" w14:textId="759D449A">
            <w:pPr>
              <w:pStyle w:val="TableTextLeft"/>
            </w:pPr>
            <w:r>
              <w:t xml:space="preserve">Technical </w:t>
            </w:r>
            <w:r w:rsidR="00E04420">
              <w:t xml:space="preserve">report that presents </w:t>
            </w:r>
            <w:r w:rsidRPr="00174442" w:rsidR="00E04420">
              <w:t>VCP</w:t>
            </w:r>
            <w:r w:rsidR="00E04420">
              <w:t>24</w:t>
            </w:r>
            <w:r w:rsidRPr="00174442" w:rsidR="007E6FD5">
              <w:t xml:space="preserve"> projections </w:t>
            </w:r>
            <w:r w:rsidR="00E04420">
              <w:t>based on global and regional climate modelling simulations.</w:t>
            </w:r>
          </w:p>
          <w:p w:rsidRPr="00174442" w:rsidR="007E6FD5" w:rsidP="00362510" w:rsidRDefault="007E6FD5" w14:paraId="6410685A" w14:textId="7F6187BE">
            <w:pPr>
              <w:pStyle w:val="TableTextLeft"/>
            </w:pPr>
          </w:p>
        </w:tc>
      </w:tr>
      <w:tr w:rsidRPr="00174442" w:rsidR="00AD67AA" w:rsidTr="00A15408" w14:paraId="054256F9" w14:textId="77777777">
        <w:tc>
          <w:tcPr>
            <w:tcW w:w="4884" w:type="dxa"/>
          </w:tcPr>
          <w:p w:rsidRPr="00174442" w:rsidR="0058368A" w:rsidP="007E6FD5" w:rsidRDefault="0058368A" w14:paraId="338550FA" w14:textId="4C432DAA">
            <w:pPr>
              <w:pStyle w:val="BodyText"/>
            </w:pPr>
            <w:r w:rsidRPr="00174442">
              <w:t>Adapt NSW</w:t>
            </w:r>
            <w:r w:rsidRPr="00174442" w:rsidR="00143177">
              <w:t>.</w:t>
            </w:r>
            <w:r w:rsidRPr="00174442">
              <w:t xml:space="preserve"> About </w:t>
            </w:r>
            <w:proofErr w:type="spellStart"/>
            <w:r w:rsidRPr="00174442">
              <w:t>NARCliM</w:t>
            </w:r>
            <w:proofErr w:type="spellEnd"/>
            <w:r w:rsidRPr="00174442">
              <w:t xml:space="preserve">. </w:t>
            </w:r>
            <w:hyperlink w:history="1" r:id="rId203">
              <w:r w:rsidRPr="00174442">
                <w:rPr>
                  <w:rStyle w:val="Hyperlink"/>
                </w:rPr>
                <w:t>https://www.climatechange.environment.nsw.gov.au/</w:t>
              </w:r>
            </w:hyperlink>
            <w:r w:rsidRPr="00174442">
              <w:t xml:space="preserve"> </w:t>
            </w:r>
            <w:proofErr w:type="spellStart"/>
            <w:r w:rsidRPr="00174442">
              <w:t>narclim</w:t>
            </w:r>
            <w:proofErr w:type="spellEnd"/>
            <w:r w:rsidRPr="00174442">
              <w:t>/about-</w:t>
            </w:r>
            <w:proofErr w:type="spellStart"/>
            <w:r w:rsidRPr="00174442">
              <w:t>narclim</w:t>
            </w:r>
            <w:proofErr w:type="spellEnd"/>
          </w:p>
        </w:tc>
        <w:tc>
          <w:tcPr>
            <w:tcW w:w="4755" w:type="dxa"/>
          </w:tcPr>
          <w:p w:rsidR="0058368A" w:rsidP="00362510" w:rsidRDefault="0058368A" w14:paraId="201C4C54" w14:textId="77777777">
            <w:pPr>
              <w:pStyle w:val="TableTextLeft"/>
            </w:pPr>
            <w:r w:rsidRPr="00174442">
              <w:t xml:space="preserve">Information about the </w:t>
            </w:r>
            <w:r w:rsidRPr="00174442" w:rsidR="005A5E20">
              <w:t>NSW and ACT Regional Climate Modelling (</w:t>
            </w:r>
            <w:proofErr w:type="spellStart"/>
            <w:r w:rsidRPr="00174442">
              <w:t>NARCliM</w:t>
            </w:r>
            <w:proofErr w:type="spellEnd"/>
            <w:r w:rsidRPr="00174442" w:rsidR="005A5E20">
              <w:t>)</w:t>
            </w:r>
            <w:r w:rsidRPr="00174442" w:rsidDel="005A5E20">
              <w:t xml:space="preserve"> </w:t>
            </w:r>
            <w:r w:rsidRPr="00174442">
              <w:t>projections that extend into Victoria</w:t>
            </w:r>
          </w:p>
          <w:p w:rsidRPr="00174442" w:rsidR="0058368A" w:rsidP="00362510" w:rsidRDefault="0058368A" w14:paraId="1C8068D4" w14:textId="483BA614">
            <w:pPr>
              <w:pStyle w:val="TableTextLeft"/>
            </w:pPr>
          </w:p>
        </w:tc>
      </w:tr>
      <w:tr w:rsidRPr="00174442" w:rsidR="00AD67AA" w:rsidTr="00A15408" w14:paraId="14CE76FD" w14:textId="77777777">
        <w:tc>
          <w:tcPr>
            <w:tcW w:w="4884" w:type="dxa"/>
          </w:tcPr>
          <w:p w:rsidRPr="00357356" w:rsidR="007E6FD5" w:rsidP="00362510" w:rsidRDefault="007E6FD5" w14:paraId="3919A911" w14:textId="64550983">
            <w:pPr>
              <w:pStyle w:val="TableTextLeftBold"/>
            </w:pPr>
            <w:r w:rsidRPr="00357356">
              <w:t xml:space="preserve">Design </w:t>
            </w:r>
            <w:r w:rsidRPr="00174442" w:rsidR="00231A98">
              <w:t>flood estimation</w:t>
            </w:r>
          </w:p>
        </w:tc>
        <w:tc>
          <w:tcPr>
            <w:tcW w:w="4755" w:type="dxa"/>
          </w:tcPr>
          <w:p w:rsidRPr="00174442" w:rsidR="007E6FD5" w:rsidP="00362510" w:rsidRDefault="007E6FD5" w14:paraId="2877BE5B" w14:textId="77777777">
            <w:pPr>
              <w:pStyle w:val="TableTextLeftBold"/>
            </w:pPr>
          </w:p>
        </w:tc>
      </w:tr>
      <w:tr w:rsidRPr="00174442" w:rsidR="00AD67AA" w:rsidTr="00A15408" w14:paraId="33A5A9DB" w14:textId="77777777">
        <w:tc>
          <w:tcPr>
            <w:tcW w:w="4884" w:type="dxa"/>
          </w:tcPr>
          <w:p w:rsidRPr="00174442" w:rsidR="007E6FD5" w:rsidP="007E6FD5" w:rsidRDefault="00143177" w14:paraId="4FB777CA" w14:textId="0DBDD22E">
            <w:pPr>
              <w:pStyle w:val="BodyText"/>
              <w:keepNext/>
            </w:pPr>
            <w:r w:rsidRPr="00174442">
              <w:t xml:space="preserve">Ball, J., et al. </w:t>
            </w:r>
            <w:r w:rsidRPr="00174442" w:rsidR="007E6FD5">
              <w:t>(</w:t>
            </w:r>
            <w:r w:rsidRPr="00174442">
              <w:t>Eds.). (</w:t>
            </w:r>
            <w:r w:rsidRPr="00174442" w:rsidR="007E6FD5">
              <w:t>2019</w:t>
            </w:r>
            <w:r w:rsidRPr="00174442">
              <w:t xml:space="preserve">). </w:t>
            </w:r>
            <w:r w:rsidRPr="00174442" w:rsidR="007E6FD5">
              <w:rPr>
                <w:i/>
                <w:iCs/>
              </w:rPr>
              <w:t xml:space="preserve">Australian </w:t>
            </w:r>
            <w:r w:rsidRPr="00174442" w:rsidR="002815EA">
              <w:rPr>
                <w:i/>
                <w:iCs/>
              </w:rPr>
              <w:t>rainfall and runoff</w:t>
            </w:r>
            <w:r w:rsidRPr="00174442" w:rsidR="007E6FD5">
              <w:rPr>
                <w:i/>
                <w:iCs/>
              </w:rPr>
              <w:t xml:space="preserve">: A </w:t>
            </w:r>
            <w:r w:rsidRPr="00174442" w:rsidR="002815EA">
              <w:rPr>
                <w:i/>
                <w:iCs/>
              </w:rPr>
              <w:t>guide to flood estimation</w:t>
            </w:r>
          </w:p>
        </w:tc>
        <w:tc>
          <w:tcPr>
            <w:tcW w:w="4755" w:type="dxa"/>
          </w:tcPr>
          <w:p w:rsidRPr="00174442" w:rsidR="007E6FD5" w:rsidP="00362510" w:rsidRDefault="007E6FD5" w14:paraId="4C7B5CD8" w14:textId="23D1BA29">
            <w:pPr>
              <w:pStyle w:val="TableTextLeft"/>
            </w:pPr>
            <w:r w:rsidRPr="00362510">
              <w:rPr>
                <w:shd w:val="clear" w:color="auto" w:fill="E3F3FA" w:themeFill="background2"/>
              </w:rPr>
              <w:t>The national guideline for design flood estimation</w:t>
            </w:r>
            <w:r w:rsidRPr="00174442" w:rsidR="00D37A8B">
              <w:rPr>
                <w:shd w:val="clear" w:color="auto" w:fill="E3F3FA" w:themeFill="background2"/>
              </w:rPr>
              <w:t>,</w:t>
            </w:r>
            <w:r w:rsidRPr="00362510" w:rsidR="00E063D9">
              <w:rPr>
                <w:shd w:val="clear" w:color="auto" w:fill="E3F3FA" w:themeFill="background2"/>
              </w:rPr>
              <w:t xml:space="preserve"> including climate change considerations</w:t>
            </w:r>
            <w:r w:rsidRPr="00362510" w:rsidR="005A2450">
              <w:rPr>
                <w:shd w:val="clear" w:color="auto" w:fill="E3F3FA" w:themeFill="background2"/>
              </w:rPr>
              <w:t xml:space="preserve"> in </w:t>
            </w:r>
            <w:r w:rsidR="00A419A3">
              <w:rPr>
                <w:shd w:val="clear" w:color="auto" w:fill="E3F3FA" w:themeFill="background2"/>
              </w:rPr>
              <w:t>chapter</w:t>
            </w:r>
            <w:r w:rsidRPr="00362510" w:rsidR="005A2450">
              <w:rPr>
                <w:shd w:val="clear" w:color="auto" w:fill="E3F3FA" w:themeFill="background2"/>
              </w:rPr>
              <w:t xml:space="preserve"> 6</w:t>
            </w:r>
            <w:r w:rsidRPr="00362510" w:rsidR="00987B86">
              <w:rPr>
                <w:shd w:val="clear" w:color="auto" w:fill="E3F3FA" w:themeFill="background2"/>
              </w:rPr>
              <w:t xml:space="preserve"> from Wasko et al. (2024)</w:t>
            </w:r>
          </w:p>
        </w:tc>
      </w:tr>
    </w:tbl>
    <w:p w:rsidR="00474344" w:rsidP="00474344" w:rsidRDefault="00474344" w14:paraId="33660572" w14:textId="77777777">
      <w:pPr>
        <w:pStyle w:val="BodyText"/>
      </w:pPr>
      <w:bookmarkStart w:name="_Ref201578917" w:id="232"/>
    </w:p>
    <w:p w:rsidRPr="00174442" w:rsidR="00B96A2C" w:rsidP="00323916" w:rsidRDefault="00B96A2C" w14:paraId="1A823F2B" w14:textId="2924A716">
      <w:pPr>
        <w:pStyle w:val="Appsub-heading"/>
        <w:numPr>
          <w:ilvl w:val="1"/>
          <w:numId w:val="89"/>
        </w:numPr>
      </w:pPr>
      <w:bookmarkStart w:name="_Ref212556745" w:id="233"/>
      <w:r w:rsidRPr="003B0901">
        <w:t>Climate</w:t>
      </w:r>
      <w:r w:rsidRPr="00174442">
        <w:t xml:space="preserve"> reference periods</w:t>
      </w:r>
      <w:bookmarkEnd w:id="232"/>
      <w:bookmarkEnd w:id="233"/>
    </w:p>
    <w:p w:rsidRPr="00174442" w:rsidR="00B96A2C" w:rsidP="00434A0F" w:rsidRDefault="00B96A2C" w14:paraId="3455FA50" w14:textId="20B6FC3C">
      <w:r w:rsidRPr="00174442">
        <w:t xml:space="preserve">Climate reference periods provide a reference point from which to project climate change impacts. Climate reference periods are required to present an understanding of </w:t>
      </w:r>
      <w:r w:rsidRPr="00174442" w:rsidR="00434A0F">
        <w:t>water</w:t>
      </w:r>
      <w:r w:rsidRPr="00174442">
        <w:t xml:space="preserve"> system behaviour</w:t>
      </w:r>
      <w:r w:rsidR="004B0A93">
        <w:t>. They</w:t>
      </w:r>
      <w:r w:rsidRPr="00174442">
        <w:t xml:space="preserve"> are</w:t>
      </w:r>
      <w:r w:rsidR="00AF491A">
        <w:t xml:space="preserve"> also</w:t>
      </w:r>
      <w:r w:rsidRPr="00174442">
        <w:t xml:space="preserve"> important for accounting purposes when comparing available resources over time, across different climate change scenarios and across different parts of Victoria.</w:t>
      </w:r>
    </w:p>
    <w:p w:rsidRPr="00174442" w:rsidR="00B96A2C" w:rsidP="00434A0F" w:rsidRDefault="00B96A2C" w14:paraId="38493765" w14:textId="3BDDC22C">
      <w:r w:rsidRPr="00174442">
        <w:t>The selection of a suitable climate reference period</w:t>
      </w:r>
      <w:r w:rsidRPr="00174442" w:rsidR="00536268">
        <w:t xml:space="preserve"> </w:t>
      </w:r>
      <w:r w:rsidRPr="00174442">
        <w:t xml:space="preserve">is a trade-off between </w:t>
      </w:r>
      <w:r w:rsidRPr="00174442" w:rsidR="00536268">
        <w:t xml:space="preserve">the period </w:t>
      </w:r>
      <w:r w:rsidRPr="00174442">
        <w:t>being long enough to capture natural climate variability (droughts, floods and everything in between), but short enough to avoid the confounding effects of trends over the reference period, such as those driven by changes in greenhouse gas concentrations. The desired characteristics of a climate reference period are</w:t>
      </w:r>
      <w:r w:rsidRPr="00174442" w:rsidR="0002681B">
        <w:t xml:space="preserve"> </w:t>
      </w:r>
      <w:r w:rsidRPr="00174442" w:rsidR="00536268">
        <w:t xml:space="preserve">that </w:t>
      </w:r>
      <w:r w:rsidRPr="00174442" w:rsidR="0002681B">
        <w:t>it</w:t>
      </w:r>
      <w:r w:rsidRPr="00174442">
        <w:t>:</w:t>
      </w:r>
    </w:p>
    <w:p w:rsidRPr="00174442" w:rsidR="00B96A2C" w:rsidP="00A15408" w:rsidRDefault="0002681B" w14:paraId="6BDF0098" w14:textId="475B77DC">
      <w:pPr>
        <w:pStyle w:val="Bulletlist"/>
      </w:pPr>
      <w:r w:rsidRPr="00174442">
        <w:t>includes a wide range of natural climate variability</w:t>
      </w:r>
    </w:p>
    <w:p w:rsidRPr="00174442" w:rsidR="00B96A2C" w:rsidP="00A15408" w:rsidRDefault="0002681B" w14:paraId="6526BE6D" w14:textId="7E69FDCA">
      <w:pPr>
        <w:pStyle w:val="Bulletlist"/>
      </w:pPr>
      <w:r w:rsidRPr="00174442">
        <w:t xml:space="preserve">is reasonably stationary with respect to greenhouse </w:t>
      </w:r>
      <w:r w:rsidRPr="00174442" w:rsidDel="00536268">
        <w:t>gas</w:t>
      </w:r>
      <w:r w:rsidRPr="00174442" w:rsidR="00536268">
        <w:rPr>
          <w:rFonts w:cstheme="minorHAnsi"/>
        </w:rPr>
        <w:t>‒</w:t>
      </w:r>
      <w:r w:rsidRPr="00174442">
        <w:t xml:space="preserve">induced climate change, such as the observed decline in </w:t>
      </w:r>
      <w:r w:rsidRPr="00174442" w:rsidDel="00536268">
        <w:t>cool</w:t>
      </w:r>
      <w:r w:rsidRPr="00174442" w:rsidR="00536268">
        <w:t>-</w:t>
      </w:r>
      <w:r w:rsidRPr="00174442">
        <w:t xml:space="preserve">season rainfall and increases in </w:t>
      </w:r>
      <w:r w:rsidR="007F72FF">
        <w:t xml:space="preserve">very </w:t>
      </w:r>
      <w:r w:rsidRPr="00174442">
        <w:t>heavy rainfall intensity</w:t>
      </w:r>
    </w:p>
    <w:p w:rsidRPr="00174442" w:rsidR="00B96A2C" w:rsidP="00A15408" w:rsidRDefault="0002681B" w14:paraId="1A645B81" w14:textId="2C367577">
      <w:pPr>
        <w:pStyle w:val="Bulletlist"/>
      </w:pPr>
      <w:r w:rsidRPr="00174442">
        <w:t xml:space="preserve">is </w:t>
      </w:r>
      <w:r w:rsidRPr="00174442" w:rsidR="00B96A2C">
        <w:t>comparable across supply systems and river basins.</w:t>
      </w:r>
    </w:p>
    <w:p w:rsidR="00B96A2C" w:rsidP="00434A0F" w:rsidRDefault="00B96A2C" w14:paraId="171719AA" w14:textId="390457B4">
      <w:r w:rsidRPr="00174442">
        <w:t xml:space="preserve">A range of factors were considered when selecting climate reference periods. These included the availability of observed climate and hydrology data, the variability of that observed data, the presence of trends and steps in the observed data, the availability of suitable paleoclimate information, and the likely minimum requirements for procedures that </w:t>
      </w:r>
      <w:r w:rsidRPr="00174442" w:rsidR="00536268">
        <w:t xml:space="preserve">could </w:t>
      </w:r>
      <w:r w:rsidRPr="00174442">
        <w:t xml:space="preserve">extend the reference period to incorporate more climate variability. </w:t>
      </w:r>
      <w:r w:rsidRPr="00174442" w:rsidR="00434A0F">
        <w:t>DEECA</w:t>
      </w:r>
      <w:r w:rsidRPr="00174442">
        <w:t xml:space="preserve"> also consulted with </w:t>
      </w:r>
      <w:r w:rsidRPr="00174442" w:rsidR="00536268">
        <w:t xml:space="preserve">water corporations </w:t>
      </w:r>
      <w:r w:rsidRPr="00174442">
        <w:t>and research scientists on this issue.</w:t>
      </w:r>
    </w:p>
    <w:p w:rsidRPr="00174442" w:rsidR="00474344" w:rsidP="00434A0F" w:rsidRDefault="00474344" w14:paraId="001F096A" w14:textId="77777777"/>
    <w:p w:rsidRPr="00174442" w:rsidR="00B96A2C" w:rsidP="00323916" w:rsidRDefault="00B96A2C" w14:paraId="60698B6A" w14:textId="5F97B022">
      <w:pPr>
        <w:pStyle w:val="Appsub-heading"/>
        <w:numPr>
          <w:ilvl w:val="1"/>
          <w:numId w:val="89"/>
        </w:numPr>
      </w:pPr>
      <w:bookmarkStart w:name="_Ref194579623" w:id="234"/>
      <w:r w:rsidRPr="00174442">
        <w:t>Historical data scaling examples</w:t>
      </w:r>
      <w:bookmarkEnd w:id="234"/>
    </w:p>
    <w:p w:rsidRPr="00174442" w:rsidR="00065E77" w:rsidP="00ED6BCA" w:rsidRDefault="00065E77" w14:paraId="667B2BC2" w14:textId="27763B70">
      <w:pPr>
        <w:pStyle w:val="BodyText"/>
      </w:pPr>
      <w:r w:rsidRPr="00174442">
        <w:t xml:space="preserve">Historical data scaling is a simple technique to adjust historical data so that </w:t>
      </w:r>
      <w:r w:rsidRPr="00174442" w:rsidR="00536268">
        <w:t>the data have</w:t>
      </w:r>
      <w:r w:rsidRPr="00174442">
        <w:t xml:space="preserve"> similar exceedance properties to a reference period, such as the post-1975 reference period. The recommended approach for these </w:t>
      </w:r>
      <w:r w:rsidRPr="00174442" w:rsidR="000D2F1F">
        <w:t>guidelines</w:t>
      </w:r>
      <w:r w:rsidRPr="00174442" w:rsidDel="00536268">
        <w:t xml:space="preserve"> </w:t>
      </w:r>
      <w:r w:rsidRPr="00174442" w:rsidR="00536268">
        <w:t xml:space="preserve">involved </w:t>
      </w:r>
      <w:r w:rsidRPr="00174442">
        <w:t>deriving average values for each interval (decile) of probability exceedance for both the reference period and the earlier historical data. The historical record prior to the reference period (e.g. pre</w:t>
      </w:r>
      <w:r w:rsidRPr="00174442" w:rsidR="0002681B">
        <w:t>-</w:t>
      </w:r>
      <w:r w:rsidRPr="00174442">
        <w:t xml:space="preserve">1975 flow) </w:t>
      </w:r>
      <w:r w:rsidRPr="00174442" w:rsidR="00536268">
        <w:t xml:space="preserve">was </w:t>
      </w:r>
      <w:r w:rsidRPr="00174442">
        <w:t xml:space="preserve">then factored by the ratio of the average values in each period (e.g. post- and pre-1975) for the decile in which each value </w:t>
      </w:r>
      <w:r w:rsidRPr="00174442" w:rsidR="00536268">
        <w:t xml:space="preserve">was </w:t>
      </w:r>
      <w:r w:rsidRPr="00174442">
        <w:t>located</w:t>
      </w:r>
      <w:r w:rsidR="000C61CD">
        <w:t xml:space="preserve"> (see</w:t>
      </w:r>
      <w:r w:rsidRPr="00174442">
        <w:t xml:space="preserve"> </w:t>
      </w:r>
      <w:r w:rsidR="00036B6A">
        <w:fldChar w:fldCharType="begin"/>
      </w:r>
      <w:r w:rsidR="00036B6A">
        <w:instrText xml:space="preserve"> REF _Ref211351458 \h </w:instrText>
      </w:r>
      <w:r w:rsidR="00036B6A">
        <w:fldChar w:fldCharType="separate"/>
      </w:r>
      <w:r w:rsidR="009660CD">
        <w:t xml:space="preserve">Figure </w:t>
      </w:r>
      <w:r w:rsidR="009660CD">
        <w:rPr>
          <w:noProof/>
        </w:rPr>
        <w:t>8</w:t>
      </w:r>
      <w:r w:rsidR="00036B6A">
        <w:fldChar w:fldCharType="end"/>
      </w:r>
      <w:r w:rsidR="000C61CD">
        <w:t>)</w:t>
      </w:r>
      <w:r w:rsidRPr="00174442">
        <w:t xml:space="preserve">. </w:t>
      </w:r>
    </w:p>
    <w:p w:rsidRPr="00174442" w:rsidR="00E2254A" w:rsidP="00ED6BCA" w:rsidRDefault="00972185" w14:paraId="7505EC18" w14:textId="02E6ACAD">
      <w:pPr>
        <w:pStyle w:val="BodyText"/>
      </w:pPr>
      <w:r w:rsidRPr="00174442">
        <w:t xml:space="preserve">Historical data scaling has the potential to create discontinuities in daily time series data. When applying the scaling to deciles using all months of data, discontinuities can occur at the boundary of each decile. </w:t>
      </w:r>
      <w:r w:rsidRPr="00174442" w:rsidR="00A023DC">
        <w:t>When applying historical data scaling to match exceedance curve behaviour, it is necessary to check the consistency of the scaling factors across adjacent deciles and seasons.</w:t>
      </w:r>
    </w:p>
    <w:p w:rsidRPr="00174442" w:rsidR="00ED6BCA" w:rsidP="00ED6BCA" w:rsidRDefault="00ED6BCA" w14:paraId="12420B46" w14:textId="765D321E">
      <w:pPr>
        <w:pStyle w:val="BodyText"/>
      </w:pPr>
      <w:r w:rsidRPr="00174442">
        <w:t>HARC (2020</w:t>
      </w:r>
      <w:r w:rsidR="000476E8">
        <w:t>a</w:t>
      </w:r>
      <w:r w:rsidRPr="00174442">
        <w:t xml:space="preserve">) undertook an analysis of the potential for historical data </w:t>
      </w:r>
      <w:r w:rsidRPr="00174442" w:rsidR="00050C8B">
        <w:t xml:space="preserve">scaling </w:t>
      </w:r>
      <w:r w:rsidRPr="00174442">
        <w:t>to introduce data anomalies in 150 datasets across Victoria. From this analysis it was concluded that:</w:t>
      </w:r>
    </w:p>
    <w:p w:rsidRPr="00174442" w:rsidR="00491FBE" w:rsidP="001364C8" w:rsidRDefault="00851CD4" w14:paraId="5D6B51C6" w14:textId="3AD71377">
      <w:pPr>
        <w:pStyle w:val="Bulletlist"/>
      </w:pPr>
      <w:r w:rsidRPr="00174442">
        <w:t xml:space="preserve">inconsistent </w:t>
      </w:r>
      <w:r w:rsidRPr="00174442" w:rsidR="00491FBE">
        <w:t>scaling factors across adjacent deciles occurred in less than 5% of datasets</w:t>
      </w:r>
    </w:p>
    <w:p w:rsidRPr="00174442" w:rsidR="00ED6BCA" w:rsidP="001364C8" w:rsidRDefault="00851CD4" w14:paraId="344CBFFC" w14:textId="68128D87">
      <w:pPr>
        <w:pStyle w:val="Bulletlist"/>
      </w:pPr>
      <w:r w:rsidRPr="00174442">
        <w:t xml:space="preserve">it </w:t>
      </w:r>
      <w:r w:rsidRPr="00174442" w:rsidR="00491FBE">
        <w:t xml:space="preserve">was not uncommon for high, low or the majority of historical </w:t>
      </w:r>
      <w:proofErr w:type="spellStart"/>
      <w:r w:rsidRPr="00174442" w:rsidR="00491FBE">
        <w:t>streamflows</w:t>
      </w:r>
      <w:proofErr w:type="spellEnd"/>
      <w:r w:rsidRPr="00174442" w:rsidR="00491FBE">
        <w:t xml:space="preserve"> to increase after scaling (e.g. low flows increased in 26% of datasets). </w:t>
      </w:r>
      <w:r w:rsidRPr="00174442" w:rsidR="00ED6BCA">
        <w:t>Understanding the quality of the reference period data is important for interpreting the validity of the historical data scaling.</w:t>
      </w:r>
    </w:p>
    <w:p w:rsidRPr="00174442" w:rsidR="00B96A2C" w:rsidP="00ED6BCA" w:rsidRDefault="00ED6BCA" w14:paraId="07427629" w14:textId="5FA3FE3A">
      <w:pPr>
        <w:pStyle w:val="BodyText"/>
      </w:pPr>
      <w:r w:rsidRPr="00174442">
        <w:t>HARC (2020</w:t>
      </w:r>
      <w:r w:rsidR="000476E8">
        <w:t>a</w:t>
      </w:r>
      <w:r w:rsidRPr="00174442">
        <w:t xml:space="preserve">) also investigated some of the potential causes of anomalies introduced by historical data scaling. These included examining differences in a sample of wet and dry catchments, differences when analysing the dataset on different time steps, differences when using a shorter period of record in the historical (pre-reference) period, differences when applying annual or seasonal scaling, differences due to changes in the method of streamflow derivation and differences in the observed flows over time (e.g. due to changes in gauging practices). This analysis did not identify any conclusive patterns for the drivers of potential data anomalies introduced by historical data scaling, with anomalies likely to be unique to individual datasets associated with local quality control or water management issues. Where potential anomalies were identified, an examination of the stationarity of gauged water levels was shown to help identify whether poor quality of raw data was a cause of the anomaly. </w:t>
      </w:r>
    </w:p>
    <w:p w:rsidRPr="00174442" w:rsidR="000A26AC" w:rsidP="000A26AC" w:rsidRDefault="000A26AC" w14:paraId="4A775DE4" w14:textId="21238F7B">
      <w:pPr>
        <w:pStyle w:val="BodyText"/>
      </w:pPr>
      <w:r w:rsidRPr="00174442">
        <w:t>When comparing seasonal versus annual scaling factors, HARC (2020</w:t>
      </w:r>
      <w:r w:rsidR="000476E8">
        <w:t>a</w:t>
      </w:r>
      <w:r w:rsidRPr="00174442">
        <w:t xml:space="preserve">) noted with </w:t>
      </w:r>
      <w:r w:rsidRPr="00174442" w:rsidR="00050C8B">
        <w:t>a s</w:t>
      </w:r>
      <w:r w:rsidRPr="00174442">
        <w:t>ample dataset that scaling factors over the cool season typically resulted in flow reductions in the historical period, while in the warm season, flow increases occurred.</w:t>
      </w:r>
    </w:p>
    <w:p w:rsidRPr="00174442" w:rsidR="00050C8B" w:rsidP="00575C92" w:rsidRDefault="00501F59" w14:paraId="39BDF8F9" w14:textId="4EB2D49B">
      <w:pPr>
        <w:pStyle w:val="BodyText"/>
      </w:pPr>
      <w:r w:rsidRPr="00174442">
        <w:t xml:space="preserve">Some examples of historical data scaling are shown </w:t>
      </w:r>
      <w:r w:rsidR="00575C92">
        <w:t>i</w:t>
      </w:r>
      <w:r w:rsidRPr="00174442">
        <w:t xml:space="preserve">n </w:t>
      </w:r>
      <w:r w:rsidR="00575C92">
        <w:t>the following</w:t>
      </w:r>
      <w:r w:rsidRPr="00174442">
        <w:t xml:space="preserve"> </w:t>
      </w:r>
      <w:r w:rsidRPr="00174442" w:rsidR="00050C8B">
        <w:t>graphs</w:t>
      </w:r>
      <w:r w:rsidR="00575C92">
        <w:t>. T</w:t>
      </w:r>
      <w:r w:rsidRPr="00174442">
        <w:t xml:space="preserve">he flow exceedance curve is plotted as </w:t>
      </w:r>
      <w:r w:rsidRPr="00174442" w:rsidR="00050C8B">
        <w:t xml:space="preserve">10 </w:t>
      </w:r>
      <w:r w:rsidRPr="00174442">
        <w:t xml:space="preserve">points, with </w:t>
      </w:r>
      <w:r w:rsidRPr="00174442" w:rsidR="00050C8B">
        <w:t xml:space="preserve">1 </w:t>
      </w:r>
      <w:r w:rsidRPr="00174442">
        <w:t>point for the average flow within each decile. The scaling conversion factor is the factor that would be applied to the historical data for that decile.</w:t>
      </w:r>
    </w:p>
    <w:p w:rsidR="00081AF7" w:rsidP="00501F59" w:rsidRDefault="00575C92" w14:paraId="5A0D44F6" w14:textId="6F05C0FB">
      <w:pPr>
        <w:pStyle w:val="BodyText"/>
      </w:pPr>
      <w:r>
        <w:fldChar w:fldCharType="begin"/>
      </w:r>
      <w:r>
        <w:instrText xml:space="preserve"> REF _Ref212730143 \h </w:instrText>
      </w:r>
      <w:r>
        <w:fldChar w:fldCharType="separate"/>
      </w:r>
      <w:r w:rsidR="009660CD">
        <w:t xml:space="preserve">Figure </w:t>
      </w:r>
      <w:r w:rsidR="009660CD">
        <w:rPr>
          <w:noProof/>
        </w:rPr>
        <w:t>32</w:t>
      </w:r>
      <w:r>
        <w:fldChar w:fldCharType="end"/>
      </w:r>
      <w:r>
        <w:t xml:space="preserve"> </w:t>
      </w:r>
      <w:r w:rsidRPr="00FD4954" w:rsidR="00501F59">
        <w:t xml:space="preserve">illustrates </w:t>
      </w:r>
      <w:r w:rsidRPr="00FD4954" w:rsidR="002E1321">
        <w:t>t</w:t>
      </w:r>
      <w:r w:rsidRPr="00174442" w:rsidR="002E1321">
        <w:t xml:space="preserve">he historical data scaling that would typically be expected in a drying climate, namely </w:t>
      </w:r>
      <w:r w:rsidRPr="00BB1773" w:rsidR="002E1321">
        <w:t>that</w:t>
      </w:r>
      <w:r w:rsidRPr="00174442" w:rsidR="002E1321">
        <w:t xml:space="preserve"> the reference period flows are below the historical flows for all deciles, and the scaling factors are therefore all less than 100%.</w:t>
      </w:r>
    </w:p>
    <w:p w:rsidRPr="00174442" w:rsidR="00081AF7" w:rsidP="00081AF7" w:rsidRDefault="00081AF7" w14:paraId="75134068" w14:textId="77777777">
      <w:pPr>
        <w:pStyle w:val="BodyText"/>
        <w:spacing w:after="0"/>
      </w:pPr>
      <w:r w:rsidRPr="00174442">
        <w:rPr>
          <w:noProof/>
        </w:rPr>
        <w:drawing>
          <wp:inline distT="0" distB="0" distL="0" distR="0" wp14:anchorId="121ED82E" wp14:editId="67F471AB">
            <wp:extent cx="5154485" cy="2873976"/>
            <wp:effectExtent l="0" t="0" r="8255" b="3175"/>
            <wp:docPr id="991796561" name="Picture 56"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smoothly increases as the decile increases but stays below 1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96561" name="Picture 56"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smoothly increases as the decile increases but stays below 100%. "/>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5154485" cy="2873976"/>
                    </a:xfrm>
                    <a:prstGeom prst="rect">
                      <a:avLst/>
                    </a:prstGeom>
                    <a:noFill/>
                  </pic:spPr>
                </pic:pic>
              </a:graphicData>
            </a:graphic>
          </wp:inline>
        </w:drawing>
      </w:r>
    </w:p>
    <w:p w:rsidR="00493F87" w:rsidP="00611D56" w:rsidRDefault="00493F87" w14:paraId="65AD1D78" w14:textId="7C291C73">
      <w:pPr>
        <w:pStyle w:val="Caption"/>
      </w:pPr>
      <w:bookmarkStart w:name="_Ref212730143" w:id="235"/>
      <w:bookmarkStart w:name="_Ref212022237" w:id="236"/>
      <w:r>
        <w:t xml:space="preserve">Figure </w:t>
      </w:r>
      <w:r>
        <w:fldChar w:fldCharType="begin"/>
      </w:r>
      <w:r>
        <w:instrText xml:space="preserve"> SEQ Figure \* ARABIC </w:instrText>
      </w:r>
      <w:r>
        <w:fldChar w:fldCharType="separate"/>
      </w:r>
      <w:r w:rsidR="009660CD">
        <w:rPr>
          <w:noProof/>
        </w:rPr>
        <w:t>32</w:t>
      </w:r>
      <w:r>
        <w:fldChar w:fldCharType="end"/>
      </w:r>
      <w:bookmarkEnd w:id="235"/>
      <w:r>
        <w:t xml:space="preserve">: </w:t>
      </w:r>
      <w:r w:rsidRPr="00493F87">
        <w:t>Example of expected historical data scaling, with post-1975 flows lower than pre-1975 flows in all deciles</w:t>
      </w:r>
      <w:r w:rsidR="00787291">
        <w:t>.</w:t>
      </w:r>
      <w:r w:rsidR="007F2624">
        <w:t xml:space="preserve"> </w:t>
      </w:r>
      <w:r w:rsidRPr="007F2624" w:rsidR="007F2624">
        <w:t>Source: HARC (2020a)</w:t>
      </w:r>
      <w:r w:rsidR="00844624">
        <w:t>.</w:t>
      </w:r>
    </w:p>
    <w:bookmarkEnd w:id="236"/>
    <w:p w:rsidRPr="001B37C2" w:rsidR="001B37C2" w:rsidP="001B37C2" w:rsidRDefault="001B37C2" w14:paraId="22D08CC3" w14:textId="77777777">
      <w:pPr>
        <w:pStyle w:val="BodyText"/>
      </w:pPr>
    </w:p>
    <w:p w:rsidRPr="00174442" w:rsidR="00050C8B" w:rsidP="00575C92" w:rsidRDefault="00575C92" w14:paraId="29B9A09E" w14:textId="77764986">
      <w:pPr>
        <w:pStyle w:val="BodyText"/>
      </w:pPr>
      <w:r>
        <w:fldChar w:fldCharType="begin"/>
      </w:r>
      <w:r>
        <w:instrText xml:space="preserve"> REF _Ref212022531 \h </w:instrText>
      </w:r>
      <w:r>
        <w:fldChar w:fldCharType="separate"/>
      </w:r>
      <w:r w:rsidR="009660CD">
        <w:t xml:space="preserve">Figure </w:t>
      </w:r>
      <w:r w:rsidR="009660CD">
        <w:rPr>
          <w:noProof/>
        </w:rPr>
        <w:t>33</w:t>
      </w:r>
      <w:r>
        <w:fldChar w:fldCharType="end"/>
      </w:r>
      <w:r>
        <w:t xml:space="preserve"> </w:t>
      </w:r>
      <w:r w:rsidRPr="00E27AAE" w:rsidR="00501F59">
        <w:t>shows</w:t>
      </w:r>
      <w:r w:rsidRPr="00174442" w:rsidR="00501F59">
        <w:t xml:space="preserve"> an example of potentially anomalous scaling factors, with an unusually high scaling factor of 220% in the third decile. In this example, after investigating the data, it might be more appropriate to adopt the scaling factor for the fourth decile for application in the third decile. It is likely that the third decile is unduly influenced by a small number of data points within the decile, due to the presence of zero flows within this decile.</w:t>
      </w:r>
    </w:p>
    <w:p w:rsidRPr="00174442" w:rsidR="00501F59" w:rsidP="00501F59" w:rsidRDefault="004E1FC9" w14:paraId="79C00143" w14:textId="65625495">
      <w:pPr>
        <w:pStyle w:val="BodyText"/>
        <w:spacing w:after="0"/>
      </w:pPr>
      <w:r w:rsidRPr="00174442">
        <w:rPr>
          <w:noProof/>
        </w:rPr>
        <w:drawing>
          <wp:inline distT="0" distB="0" distL="0" distR="0" wp14:anchorId="3711C635" wp14:editId="755EB630">
            <wp:extent cx="5158508" cy="2609130"/>
            <wp:effectExtent l="0" t="0" r="4445" b="1270"/>
            <wp:docPr id="593476695" name="Picture 52"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spikes at the 20-30% decile, indicating an anoma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76695" name="Picture 52"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spikes at the 20-30% decile, indicating an anomaly. "/>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5158508" cy="2609130"/>
                    </a:xfrm>
                    <a:prstGeom prst="rect">
                      <a:avLst/>
                    </a:prstGeom>
                    <a:noFill/>
                  </pic:spPr>
                </pic:pic>
              </a:graphicData>
            </a:graphic>
          </wp:inline>
        </w:drawing>
      </w:r>
    </w:p>
    <w:p w:rsidR="007B4755" w:rsidP="007B4755" w:rsidRDefault="007B4755" w14:paraId="68CCF14B" w14:textId="620D405F">
      <w:pPr>
        <w:pStyle w:val="Caption"/>
        <w:rPr>
          <w:szCs w:val="18"/>
        </w:rPr>
      </w:pPr>
      <w:bookmarkStart w:name="_Ref212022531" w:id="237"/>
      <w:bookmarkStart w:name="_Ref40345693" w:id="238"/>
      <w:bookmarkStart w:name="_Toc43476600" w:id="239"/>
      <w:bookmarkStart w:name="_Toc44928843" w:id="240"/>
      <w:bookmarkStart w:name="_Toc51237506" w:id="241"/>
      <w:bookmarkStart w:name="_Toc53586021" w:id="242"/>
      <w:bookmarkStart w:name="_Toc57377272" w:id="243"/>
      <w:r>
        <w:t xml:space="preserve">Figure </w:t>
      </w:r>
      <w:r>
        <w:fldChar w:fldCharType="begin"/>
      </w:r>
      <w:r>
        <w:instrText xml:space="preserve"> SEQ Figure \* ARABIC </w:instrText>
      </w:r>
      <w:r>
        <w:fldChar w:fldCharType="separate"/>
      </w:r>
      <w:r w:rsidR="009660CD">
        <w:rPr>
          <w:noProof/>
        </w:rPr>
        <w:t>33</w:t>
      </w:r>
      <w:r>
        <w:fldChar w:fldCharType="end"/>
      </w:r>
      <w:bookmarkEnd w:id="237"/>
      <w:r w:rsidRPr="00174442">
        <w:t>: Example of anomalies in the historical data scaling factors.</w:t>
      </w:r>
      <w:r w:rsidRPr="008B7F18" w:rsidR="008B7F18">
        <w:rPr>
          <w:bCs/>
          <w:szCs w:val="18"/>
        </w:rPr>
        <w:t xml:space="preserve"> </w:t>
      </w:r>
      <w:r w:rsidRPr="00512EDF" w:rsidR="008B7F18">
        <w:rPr>
          <w:bCs/>
          <w:szCs w:val="18"/>
        </w:rPr>
        <w:t>Source: HARC (2020a)</w:t>
      </w:r>
      <w:r w:rsidR="00844624">
        <w:rPr>
          <w:bCs/>
          <w:szCs w:val="18"/>
        </w:rPr>
        <w:t>.</w:t>
      </w:r>
    </w:p>
    <w:bookmarkEnd w:id="238"/>
    <w:bookmarkEnd w:id="239"/>
    <w:bookmarkEnd w:id="240"/>
    <w:bookmarkEnd w:id="241"/>
    <w:bookmarkEnd w:id="242"/>
    <w:bookmarkEnd w:id="243"/>
    <w:p w:rsidRPr="00AC62CE" w:rsidR="00AC62CE" w:rsidP="00AC62CE" w:rsidRDefault="00AC62CE" w14:paraId="49BC16DB" w14:textId="77777777">
      <w:pPr>
        <w:pStyle w:val="BodyText"/>
      </w:pPr>
    </w:p>
    <w:p w:rsidRPr="000A61B9" w:rsidR="00580E1E" w:rsidP="00A15408" w:rsidRDefault="00575C92" w14:paraId="11D3F019" w14:textId="423203E3">
      <w:pPr>
        <w:pStyle w:val="BodyText"/>
      </w:pPr>
      <w:r>
        <w:fldChar w:fldCharType="begin"/>
      </w:r>
      <w:r>
        <w:instrText xml:space="preserve"> REF _Ref212022375 \h </w:instrText>
      </w:r>
      <w:r>
        <w:fldChar w:fldCharType="separate"/>
      </w:r>
      <w:r w:rsidR="009660CD">
        <w:t xml:space="preserve">Figure </w:t>
      </w:r>
      <w:r w:rsidR="009660CD">
        <w:rPr>
          <w:noProof/>
        </w:rPr>
        <w:t>34</w:t>
      </w:r>
      <w:r>
        <w:fldChar w:fldCharType="end"/>
      </w:r>
      <w:r>
        <w:t xml:space="preserve"> </w:t>
      </w:r>
      <w:r w:rsidRPr="00A51FAB" w:rsidR="00580E1E">
        <w:t>shows</w:t>
      </w:r>
      <w:r w:rsidRPr="00174442" w:rsidR="00580E1E">
        <w:t xml:space="preserve"> an example of flow increases in the reference period in both the </w:t>
      </w:r>
      <w:r w:rsidRPr="00174442" w:rsidDel="004318A8" w:rsidR="00580E1E">
        <w:t>low</w:t>
      </w:r>
      <w:r w:rsidRPr="00174442" w:rsidR="00580E1E">
        <w:t xml:space="preserve">-flow (first to third deciles) and </w:t>
      </w:r>
      <w:r w:rsidRPr="00174442" w:rsidDel="004318A8" w:rsidR="00580E1E">
        <w:t>high</w:t>
      </w:r>
      <w:r w:rsidRPr="00174442" w:rsidR="00580E1E">
        <w:t xml:space="preserve">-flow (top decile) range. It is not unusual for the top decile flows to be higher in the reference period than in the historical (pre-reference) period, because flows in this decile will be influenced by relatively rare </w:t>
      </w:r>
      <w:r w:rsidRPr="00174442" w:rsidDel="00AD12C5" w:rsidR="00580E1E">
        <w:t>high</w:t>
      </w:r>
      <w:r w:rsidRPr="00174442" w:rsidR="00580E1E">
        <w:t>-flow events. This observation is also consistent with the increases in rainfall intensity that are expected under global warming. However, increases in streamflow in the lowest three deciles are unexpected, and would be a trigger to investigate this dataset further, to understand whether flow regulation, drainage or wastewater treatment plant discharge</w:t>
      </w:r>
      <w:r w:rsidRPr="00174442" w:rsidDel="00AD12C5" w:rsidR="00580E1E">
        <w:t xml:space="preserve"> </w:t>
      </w:r>
      <w:r w:rsidRPr="00174442" w:rsidR="00580E1E">
        <w:t>may account for this behaviour.</w:t>
      </w:r>
    </w:p>
    <w:p w:rsidRPr="00174442" w:rsidR="00501F59" w:rsidP="00501F59" w:rsidRDefault="007E4B71" w14:paraId="71DC7AE2" w14:textId="7FFD51D4">
      <w:pPr>
        <w:pStyle w:val="BodyText"/>
        <w:spacing w:after="0"/>
      </w:pPr>
      <w:r w:rsidRPr="00174442">
        <w:rPr>
          <w:noProof/>
        </w:rPr>
        <w:drawing>
          <wp:inline distT="0" distB="0" distL="0" distR="0" wp14:anchorId="625938D4" wp14:editId="0B92BC2C">
            <wp:extent cx="5179084" cy="2898941"/>
            <wp:effectExtent l="0" t="0" r="2540" b="0"/>
            <wp:docPr id="669129576" name="Picture 51"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is above 100% for flows below the 30th percentile and flows higher than the 90th percentile, but otherwise below 1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29576" name="Picture 51" descr="A plot with flow on the left hand y-axis, scaling conversion factor on the right hand y-axis and flow decile on the x-axis. Three lines on the graph represent the pre-1975 flow, post-1975 flow and the conversion factor used for each decile to scale the pre-1975 flow to match the post-1975 flow. The conversion factor line is above 100% for flows below the 30th percentile and flows higher than the 90th percentile, but otherwise below 100%. "/>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5179084" cy="2898941"/>
                    </a:xfrm>
                    <a:prstGeom prst="rect">
                      <a:avLst/>
                    </a:prstGeom>
                    <a:noFill/>
                  </pic:spPr>
                </pic:pic>
              </a:graphicData>
            </a:graphic>
          </wp:inline>
        </w:drawing>
      </w:r>
    </w:p>
    <w:p w:rsidR="00FD4954" w:rsidP="00E27AAE" w:rsidRDefault="00FD4954" w14:paraId="3E0A1531" w14:textId="192CE905">
      <w:pPr>
        <w:pStyle w:val="Caption"/>
        <w:keepNext w:val="0"/>
      </w:pPr>
      <w:bookmarkStart w:name="_Ref212022375" w:id="244"/>
      <w:bookmarkStart w:name="_Ref212022583" w:id="245"/>
      <w:bookmarkStart w:name="_Ref40345257" w:id="246"/>
      <w:bookmarkStart w:name="_Toc43476601" w:id="247"/>
      <w:bookmarkStart w:name="_Toc44928844" w:id="248"/>
      <w:bookmarkStart w:name="_Toc51237507" w:id="249"/>
      <w:bookmarkStart w:name="_Toc53586022" w:id="250"/>
      <w:bookmarkStart w:name="_Toc57377273" w:id="251"/>
      <w:r>
        <w:t xml:space="preserve">Figure </w:t>
      </w:r>
      <w:r>
        <w:fldChar w:fldCharType="begin"/>
      </w:r>
      <w:r>
        <w:instrText xml:space="preserve"> SEQ Figure \* ARABIC </w:instrText>
      </w:r>
      <w:r>
        <w:fldChar w:fldCharType="separate"/>
      </w:r>
      <w:r w:rsidR="009660CD">
        <w:rPr>
          <w:noProof/>
        </w:rPr>
        <w:t>34</w:t>
      </w:r>
      <w:r>
        <w:fldChar w:fldCharType="end"/>
      </w:r>
      <w:bookmarkEnd w:id="244"/>
      <w:bookmarkEnd w:id="245"/>
      <w:r w:rsidRPr="00174442">
        <w:t xml:space="preserve">: Example of </w:t>
      </w:r>
      <w:r w:rsidRPr="00174442" w:rsidDel="00C40D84">
        <w:t>low</w:t>
      </w:r>
      <w:r w:rsidRPr="00174442">
        <w:t xml:space="preserve">-flow and </w:t>
      </w:r>
      <w:r w:rsidRPr="00174442" w:rsidDel="00C40D84">
        <w:t>high</w:t>
      </w:r>
      <w:r w:rsidRPr="00174442">
        <w:t>-flow increases under historical data scaling.</w:t>
      </w:r>
      <w:r w:rsidRPr="00844624" w:rsidR="00844624">
        <w:t xml:space="preserve"> Source: HARC (2020a)</w:t>
      </w:r>
      <w:r w:rsidR="00844624">
        <w:t>.</w:t>
      </w:r>
    </w:p>
    <w:bookmarkEnd w:id="246"/>
    <w:p w:rsidRPr="00844624" w:rsidR="00AC62CE" w:rsidP="003F448C" w:rsidRDefault="00AC62CE" w14:paraId="6FE33E7D" w14:textId="77777777">
      <w:pPr>
        <w:pStyle w:val="BodyText"/>
      </w:pPr>
    </w:p>
    <w:p w:rsidRPr="00174442" w:rsidR="00EA0288" w:rsidP="00323916" w:rsidRDefault="006E7F59" w14:paraId="79CF1CAE" w14:textId="01F5C842">
      <w:pPr>
        <w:pStyle w:val="Appsub-heading"/>
        <w:numPr>
          <w:ilvl w:val="1"/>
          <w:numId w:val="89"/>
        </w:numPr>
      </w:pPr>
      <w:bookmarkStart w:name="_Ref194591059" w:id="252"/>
      <w:bookmarkEnd w:id="247"/>
      <w:bookmarkEnd w:id="248"/>
      <w:bookmarkEnd w:id="249"/>
      <w:bookmarkEnd w:id="250"/>
      <w:bookmarkEnd w:id="251"/>
      <w:r w:rsidRPr="00174442">
        <w:t>Non-</w:t>
      </w:r>
      <w:r w:rsidRPr="00174442" w:rsidR="006C4C30">
        <w:t xml:space="preserve">climatic </w:t>
      </w:r>
      <w:r w:rsidRPr="00174442">
        <w:t xml:space="preserve">trends in </w:t>
      </w:r>
      <w:r w:rsidRPr="00174442" w:rsidR="00C40D84">
        <w:t xml:space="preserve">the </w:t>
      </w:r>
      <w:r w:rsidRPr="00174442">
        <w:t>climate data</w:t>
      </w:r>
      <w:bookmarkEnd w:id="252"/>
    </w:p>
    <w:p w:rsidRPr="00174442" w:rsidR="006E7F59" w:rsidP="006E7F59" w:rsidRDefault="001A2D7B" w14:paraId="480FB088" w14:textId="169D7FD6">
      <w:pPr>
        <w:pStyle w:val="BodyText"/>
      </w:pPr>
      <w:r w:rsidRPr="00174442">
        <w:t>Non-climatic trends can sometimes be present in recorded climate data.</w:t>
      </w:r>
      <w:r w:rsidRPr="00174442" w:rsidR="00E323C5">
        <w:t xml:space="preserve"> </w:t>
      </w:r>
      <w:r w:rsidRPr="00174442">
        <w:t>These</w:t>
      </w:r>
      <w:r w:rsidRPr="00174442" w:rsidDel="006C4C30">
        <w:t xml:space="preserve"> </w:t>
      </w:r>
      <w:r w:rsidRPr="00174442" w:rsidR="006C4C30">
        <w:t xml:space="preserve">may </w:t>
      </w:r>
      <w:r w:rsidRPr="00174442">
        <w:t xml:space="preserve">occur because of poor infilling and data extension, or when different collection methods </w:t>
      </w:r>
      <w:r w:rsidRPr="00174442" w:rsidR="006C4C30">
        <w:t xml:space="preserve">are used </w:t>
      </w:r>
      <w:r w:rsidRPr="00174442" w:rsidR="006C4C30">
        <w:rPr>
          <w:rFonts w:cstheme="minorHAnsi"/>
        </w:rPr>
        <w:t>‒</w:t>
      </w:r>
      <w:r w:rsidRPr="00174442" w:rsidR="006C4C30">
        <w:t xml:space="preserve"> </w:t>
      </w:r>
      <w:r w:rsidRPr="00174442" w:rsidDel="006C4C30">
        <w:t>such as</w:t>
      </w:r>
      <w:r w:rsidR="00823388">
        <w:t xml:space="preserve"> changes </w:t>
      </w:r>
      <w:r w:rsidRPr="00174442">
        <w:t xml:space="preserve">in </w:t>
      </w:r>
      <w:r w:rsidRPr="00174442">
        <w:t xml:space="preserve">instrumentation, gauge location or surrounding vegetation cover </w:t>
      </w:r>
      <w:r w:rsidR="00E64F0D">
        <w:t xml:space="preserve">that cause interference with the gauge </w:t>
      </w:r>
      <w:r w:rsidRPr="00174442">
        <w:t>(Lavery</w:t>
      </w:r>
      <w:r w:rsidRPr="00174442" w:rsidR="000A438C">
        <w:t xml:space="preserve"> et al.</w:t>
      </w:r>
      <w:r w:rsidRPr="00174442">
        <w:t>, 1992).</w:t>
      </w:r>
    </w:p>
    <w:p w:rsidRPr="00174442" w:rsidR="00CF419D" w:rsidP="006E7F59" w:rsidRDefault="006C4C30" w14:paraId="00B3DBC7" w14:textId="6DC6B442">
      <w:pPr>
        <w:pStyle w:val="BodyText"/>
      </w:pPr>
      <w:r w:rsidRPr="00174442">
        <w:t>Higher-</w:t>
      </w:r>
      <w:r w:rsidRPr="00174442" w:rsidR="00CF419D">
        <w:t xml:space="preserve">quality raw hydroclimate datasets are designated by the Bureau of Meteorology </w:t>
      </w:r>
      <w:r w:rsidR="00BF3732">
        <w:t>such</w:t>
      </w:r>
      <w:r w:rsidRPr="00174442" w:rsidR="00CF419D">
        <w:t xml:space="preserve"> as the</w:t>
      </w:r>
      <w:r w:rsidRPr="00174442" w:rsidR="00AF25E6">
        <w:t>:</w:t>
      </w:r>
    </w:p>
    <w:p w:rsidRPr="00174442" w:rsidR="00AF25E6" w:rsidP="004533FF" w:rsidRDefault="00AF25E6" w14:paraId="231451FF" w14:textId="73D6F7E3">
      <w:pPr>
        <w:pStyle w:val="Bulletlist"/>
      </w:pPr>
      <w:hyperlink w:history="1" r:id="rId207">
        <w:r w:rsidRPr="008733FC">
          <w:rPr>
            <w:rStyle w:val="Hyperlink"/>
          </w:rPr>
          <w:t>Australian climate change site networks</w:t>
        </w:r>
      </w:hyperlink>
      <w:r w:rsidRPr="00174442">
        <w:t xml:space="preserve"> which include the ACORN-SAT temperature observations, rainfall, pan evaporation and cloud amount</w:t>
      </w:r>
    </w:p>
    <w:p w:rsidRPr="00174442" w:rsidR="00CF419D" w:rsidP="004533FF" w:rsidRDefault="00CF419D" w14:paraId="098012ED" w14:textId="160E2B44">
      <w:pPr>
        <w:pStyle w:val="Bulletlist"/>
      </w:pPr>
      <w:hyperlink w:history="1" r:id="rId208">
        <w:r w:rsidRPr="00A959CB">
          <w:rPr>
            <w:rStyle w:val="Hyperlink"/>
          </w:rPr>
          <w:t xml:space="preserve">Hydrologic </w:t>
        </w:r>
        <w:r w:rsidRPr="00A959CB" w:rsidR="006C4C30">
          <w:rPr>
            <w:rStyle w:val="Hyperlink"/>
          </w:rPr>
          <w:t>Reference Stations</w:t>
        </w:r>
      </w:hyperlink>
      <w:r w:rsidRPr="00174442">
        <w:t xml:space="preserve"> for detecting long-term variability and change</w:t>
      </w:r>
      <w:r w:rsidRPr="00174442" w:rsidR="00662B48">
        <w:t>s</w:t>
      </w:r>
      <w:r w:rsidRPr="00174442">
        <w:t xml:space="preserve"> in streamflow</w:t>
      </w:r>
      <w:r w:rsidRPr="00174442" w:rsidR="00AF25E6">
        <w:t>.</w:t>
      </w:r>
    </w:p>
    <w:p w:rsidRPr="00174442" w:rsidR="00AF25E6" w:rsidP="006E7F59" w:rsidRDefault="00AF25E6" w14:paraId="1A9CA456" w14:textId="28083E31">
      <w:pPr>
        <w:pStyle w:val="BodyText"/>
      </w:pPr>
      <w:r w:rsidRPr="00174442">
        <w:t>The sites</w:t>
      </w:r>
      <w:r w:rsidRPr="00174442" w:rsidDel="00860EC1" w:rsidR="00F071CC">
        <w:t xml:space="preserve"> </w:t>
      </w:r>
      <w:r w:rsidRPr="00174442" w:rsidR="00860EC1">
        <w:t xml:space="preserve">for </w:t>
      </w:r>
      <w:r w:rsidRPr="00174442" w:rsidR="00F071CC">
        <w:t xml:space="preserve">these datasets </w:t>
      </w:r>
      <w:r w:rsidRPr="00174442">
        <w:t xml:space="preserve">have been quality controlled </w:t>
      </w:r>
      <w:r w:rsidRPr="00174442" w:rsidR="00F071CC">
        <w:t>to ensure that</w:t>
      </w:r>
      <w:r w:rsidRPr="00174442">
        <w:t xml:space="preserve"> they are comparable through time and free of spurious non-climate influences that might otherwise mask real trends.</w:t>
      </w:r>
      <w:r w:rsidRPr="00174442" w:rsidR="00E323C5">
        <w:t xml:space="preserve"> </w:t>
      </w:r>
      <w:bookmarkStart w:name="_Hlk210048760" w:id="253"/>
      <w:proofErr w:type="gramStart"/>
      <w:r w:rsidRPr="00174442" w:rsidR="00B37F22">
        <w:t>South East</w:t>
      </w:r>
      <w:r w:rsidRPr="00174442" w:rsidR="00860EC1">
        <w:t>ern</w:t>
      </w:r>
      <w:proofErr w:type="gramEnd"/>
      <w:r w:rsidRPr="00174442" w:rsidR="00B37F22">
        <w:t xml:space="preserve"> Australia</w:t>
      </w:r>
      <w:r w:rsidRPr="00174442" w:rsidR="00A8288F">
        <w:t>n</w:t>
      </w:r>
      <w:r w:rsidRPr="00174442" w:rsidR="00B37F22">
        <w:t xml:space="preserve"> Recent Climate Historic (SEARCH) temperature data </w:t>
      </w:r>
      <w:bookmarkEnd w:id="253"/>
      <w:r w:rsidRPr="00174442" w:rsidR="00B37F22">
        <w:t>(Ashcroft et al., 2014) extend further back in time than the ACORN-SAT dataset and HARC (2025</w:t>
      </w:r>
      <w:r w:rsidRPr="00174442" w:rsidR="00056F6F">
        <w:t>b</w:t>
      </w:r>
      <w:r w:rsidRPr="00174442" w:rsidR="00B37F22">
        <w:t>) has shown the two datasets to be well correlated for the Melbourne air temperature data.</w:t>
      </w:r>
    </w:p>
    <w:p w:rsidRPr="00174442" w:rsidR="002A62B3" w:rsidP="006E7F59" w:rsidRDefault="002A62B3" w14:paraId="514A1D67" w14:textId="43390621">
      <w:pPr>
        <w:pStyle w:val="BodyText"/>
      </w:pPr>
      <w:r w:rsidRPr="00174442">
        <w:t xml:space="preserve">The continuously infilled daily </w:t>
      </w:r>
      <w:r w:rsidRPr="00174442" w:rsidR="00394CB8">
        <w:t>climate</w:t>
      </w:r>
      <w:r w:rsidRPr="00174442">
        <w:t xml:space="preserve"> products currently available in Australia are the Scientific Information for </w:t>
      </w:r>
      <w:proofErr w:type="gramStart"/>
      <w:r w:rsidRPr="00174442">
        <w:t>Land Owners</w:t>
      </w:r>
      <w:proofErr w:type="gramEnd"/>
      <w:r w:rsidRPr="00174442">
        <w:t xml:space="preserve"> (SILO) database (Jeffrey et.al</w:t>
      </w:r>
      <w:r w:rsidRPr="00174442" w:rsidR="00E6518C">
        <w:t>.</w:t>
      </w:r>
      <w:r w:rsidRPr="00174442">
        <w:t xml:space="preserve">, 2001) and </w:t>
      </w:r>
      <w:bookmarkStart w:name="_Hlk210048960" w:id="254"/>
      <w:r w:rsidRPr="00174442" w:rsidR="00E6518C">
        <w:t xml:space="preserve">the </w:t>
      </w:r>
      <w:r w:rsidRPr="00174442">
        <w:t xml:space="preserve">Australian Water Availability Project (AWAP) </w:t>
      </w:r>
      <w:bookmarkEnd w:id="254"/>
      <w:r w:rsidRPr="00174442">
        <w:t>datasets (Jones</w:t>
      </w:r>
      <w:r w:rsidRPr="00174442" w:rsidR="000A438C">
        <w:t xml:space="preserve"> et al.</w:t>
      </w:r>
      <w:r w:rsidRPr="00174442">
        <w:t>, 2009).</w:t>
      </w:r>
      <w:r w:rsidRPr="00174442" w:rsidR="00E323C5">
        <w:t xml:space="preserve"> </w:t>
      </w:r>
      <w:r w:rsidRPr="00174442" w:rsidR="00394CB8">
        <w:t>These datasets are available at gauged locations (infilled over time) or as a gridded product (infilled over time and across ungauged locations).</w:t>
      </w:r>
      <w:r w:rsidRPr="00174442" w:rsidR="00C52753">
        <w:t xml:space="preserve"> HARC (2020</w:t>
      </w:r>
      <w:r w:rsidRPr="00174442" w:rsidR="0071471A">
        <w:t>b</w:t>
      </w:r>
      <w:r w:rsidRPr="00174442" w:rsidR="00C52753">
        <w:t xml:space="preserve">) found that AWAP gridded rainfall data underestimate rainfall peaks compared with the at-site data and overestimate lower rainfall, </w:t>
      </w:r>
      <w:r w:rsidRPr="00174442" w:rsidR="00886D0D">
        <w:t xml:space="preserve">likely </w:t>
      </w:r>
      <w:r w:rsidRPr="00174442" w:rsidR="00C52753">
        <w:t xml:space="preserve">due to smoothing effects. The SILO gridded data </w:t>
      </w:r>
      <w:r w:rsidRPr="00174442" w:rsidR="00FE46B7">
        <w:t xml:space="preserve">are </w:t>
      </w:r>
      <w:r w:rsidRPr="00174442" w:rsidR="00C52753">
        <w:t xml:space="preserve">a closer match </w:t>
      </w:r>
      <w:r w:rsidRPr="00174442" w:rsidR="00F071CC">
        <w:t xml:space="preserve">than the AWAP gridded data </w:t>
      </w:r>
      <w:r w:rsidRPr="00174442" w:rsidR="00C52753">
        <w:t>to the at-site rainfall records</w:t>
      </w:r>
      <w:r w:rsidRPr="00174442" w:rsidR="00544E95">
        <w:t xml:space="preserve"> due to </w:t>
      </w:r>
      <w:r w:rsidRPr="00174442" w:rsidR="007C0425">
        <w:t>differences in interpolation of the</w:t>
      </w:r>
      <w:r w:rsidRPr="00174442" w:rsidR="00544E95">
        <w:t xml:space="preserve"> gridded surfaces in the two products</w:t>
      </w:r>
      <w:r w:rsidRPr="00174442" w:rsidR="00C52753">
        <w:t xml:space="preserve">. However, both </w:t>
      </w:r>
      <w:r w:rsidRPr="00174442" w:rsidR="0007215A">
        <w:t xml:space="preserve">gridded </w:t>
      </w:r>
      <w:r w:rsidRPr="00174442" w:rsidR="00C52753">
        <w:t>datasets underestimat</w:t>
      </w:r>
      <w:r w:rsidRPr="00174442" w:rsidR="00F071CC">
        <w:t>e</w:t>
      </w:r>
      <w:r w:rsidRPr="00174442" w:rsidR="00C52753">
        <w:t xml:space="preserve"> the peaks of the at</w:t>
      </w:r>
      <w:r w:rsidRPr="00174442" w:rsidR="0007215A">
        <w:t>-</w:t>
      </w:r>
      <w:r w:rsidRPr="00174442" w:rsidR="00C52753">
        <w:t>site data.</w:t>
      </w:r>
      <w:r w:rsidRPr="00174442" w:rsidR="0007215A">
        <w:t xml:space="preserve"> For these reasons, at-site rainfall data </w:t>
      </w:r>
      <w:r w:rsidRPr="00174442" w:rsidR="00FE46B7">
        <w:t xml:space="preserve">are </w:t>
      </w:r>
      <w:r w:rsidRPr="00174442" w:rsidR="0007215A">
        <w:t>considered more reliable than the equivalent gridded data at the same or adjacent locations.</w:t>
      </w:r>
    </w:p>
    <w:p w:rsidRPr="00174442" w:rsidR="0007215A" w:rsidP="006E7F59" w:rsidRDefault="0007215A" w14:paraId="16B829ED" w14:textId="5D9DF389">
      <w:pPr>
        <w:pStyle w:val="BodyText"/>
      </w:pPr>
      <w:r w:rsidRPr="00174442">
        <w:t>The correlations used to infill at-site data in the SILO database are regularly updated</w:t>
      </w:r>
      <w:r w:rsidRPr="00174442" w:rsidR="00E301A7">
        <w:t xml:space="preserve">, which </w:t>
      </w:r>
      <w:r w:rsidRPr="00174442">
        <w:t xml:space="preserve">means that infilled SILO data </w:t>
      </w:r>
      <w:r w:rsidRPr="00174442" w:rsidR="00171ADE">
        <w:t xml:space="preserve">may differ </w:t>
      </w:r>
      <w:r w:rsidRPr="00174442" w:rsidR="000F59B5">
        <w:t xml:space="preserve">between </w:t>
      </w:r>
      <w:r w:rsidRPr="00174442" w:rsidR="00E301A7">
        <w:t>downloads</w:t>
      </w:r>
      <w:r w:rsidRPr="00174442">
        <w:t>.</w:t>
      </w:r>
      <w:r w:rsidRPr="00174442" w:rsidR="00E323C5">
        <w:t xml:space="preserve"> </w:t>
      </w:r>
      <w:r w:rsidRPr="00174442" w:rsidR="005D2793">
        <w:t>These correlations are typically less stable when infilling missing data from very recent periods.</w:t>
      </w:r>
      <w:r w:rsidRPr="00174442" w:rsidR="007F72BA">
        <w:t xml:space="preserve"> Gibbs et al</w:t>
      </w:r>
      <w:r w:rsidRPr="00174442" w:rsidR="00A754C4">
        <w:t>.</w:t>
      </w:r>
      <w:r w:rsidRPr="00174442" w:rsidR="007F72BA">
        <w:t xml:space="preserve"> (2024) noted that adopting at-site rainfall data from the SILO database often includes extrapolation to extend the dataset after the relevant rainfall station is closed or before it opens.</w:t>
      </w:r>
      <w:r w:rsidRPr="00174442" w:rsidR="00E323C5">
        <w:t xml:space="preserve"> </w:t>
      </w:r>
      <w:r w:rsidRPr="00174442" w:rsidR="007F72BA">
        <w:t xml:space="preserve">This can introduce non-climatic trends in the data when compared </w:t>
      </w:r>
      <w:r w:rsidRPr="00174442" w:rsidR="00FE46B7">
        <w:t xml:space="preserve">with </w:t>
      </w:r>
      <w:r w:rsidRPr="00174442" w:rsidR="007F72BA">
        <w:t xml:space="preserve">adjacent </w:t>
      </w:r>
      <w:r w:rsidRPr="00174442" w:rsidR="00B37F22">
        <w:t xml:space="preserve">continuous </w:t>
      </w:r>
      <w:r w:rsidRPr="00174442" w:rsidR="007F72BA">
        <w:t>sites.</w:t>
      </w:r>
    </w:p>
    <w:p w:rsidRPr="00174442" w:rsidR="00B37F22" w:rsidP="006E7F59" w:rsidRDefault="00FE46B7" w14:paraId="4DDCEB4B" w14:textId="5A2B226A">
      <w:pPr>
        <w:pStyle w:val="BodyText"/>
      </w:pPr>
      <w:r w:rsidRPr="00174442">
        <w:t xml:space="preserve">Although </w:t>
      </w:r>
      <w:r w:rsidRPr="00174442" w:rsidR="00B37F22">
        <w:t xml:space="preserve">pan evaporation is recorded, other estimates of </w:t>
      </w:r>
      <w:r w:rsidRPr="00174442">
        <w:t>PET</w:t>
      </w:r>
      <w:r w:rsidRPr="00174442" w:rsidR="006A209A">
        <w:t xml:space="preserve"> that are typically used in water availability assessments are derived from theoretical relationships that rely on recorded input sunshine hours, temperature, relative humidity, wind speed, elevation, latitude, mean annual rainfall, and/or salinity.</w:t>
      </w:r>
      <w:r w:rsidRPr="00174442" w:rsidR="00E323C5">
        <w:t xml:space="preserve"> </w:t>
      </w:r>
      <w:r w:rsidR="00A62755">
        <w:t>N</w:t>
      </w:r>
      <w:r w:rsidRPr="00174442" w:rsidR="00A62755">
        <w:t>on-climatic trends</w:t>
      </w:r>
      <w:r w:rsidR="00A62755">
        <w:t xml:space="preserve"> </w:t>
      </w:r>
      <w:r w:rsidR="00086459">
        <w:t>can also be present in</w:t>
      </w:r>
      <w:r w:rsidRPr="00174442" w:rsidR="00A62755">
        <w:t xml:space="preserve"> </w:t>
      </w:r>
      <w:r w:rsidR="00A62755">
        <w:t>some of these climate records (HARC, 2025b)</w:t>
      </w:r>
      <w:r w:rsidRPr="00174442" w:rsidR="00A62755">
        <w:t>.</w:t>
      </w:r>
      <w:r w:rsidR="00481B6C">
        <w:t xml:space="preserve"> </w:t>
      </w:r>
      <w:r w:rsidRPr="00174442" w:rsidR="006A209A">
        <w:t xml:space="preserve">These datasets are available from both SILO and the </w:t>
      </w:r>
      <w:r w:rsidRPr="00174442" w:rsidR="00C31297">
        <w:t>Australian Water Resources Assessment Landscape (</w:t>
      </w:r>
      <w:r w:rsidRPr="00174442" w:rsidR="006A209A">
        <w:t>AWRA-L</w:t>
      </w:r>
      <w:r w:rsidRPr="00174442" w:rsidR="00C31297">
        <w:t>)</w:t>
      </w:r>
      <w:r w:rsidRPr="00174442" w:rsidR="006A209A">
        <w:t xml:space="preserve"> water balance model (Frost </w:t>
      </w:r>
      <w:r w:rsidRPr="00174442">
        <w:t xml:space="preserve">&amp; </w:t>
      </w:r>
      <w:r w:rsidRPr="00174442" w:rsidR="006A209A">
        <w:t>Shokri, 2021).</w:t>
      </w:r>
      <w:r w:rsidR="00D32218">
        <w:t xml:space="preserve"> </w:t>
      </w:r>
    </w:p>
    <w:p w:rsidRPr="00174442" w:rsidR="007F72BA" w:rsidP="007F72BA" w:rsidRDefault="007F72BA" w14:paraId="275F2F4B" w14:textId="24CC8937">
      <w:pPr>
        <w:pStyle w:val="BodyText"/>
      </w:pPr>
      <w:r w:rsidRPr="00174442">
        <w:t>Searcy and Hardison (1960) noted that longer periods of record</w:t>
      </w:r>
      <w:r w:rsidRPr="00174442" w:rsidR="00C31297">
        <w:t>s</w:t>
      </w:r>
      <w:r w:rsidRPr="00174442" w:rsidDel="001F74E0">
        <w:t xml:space="preserve"> </w:t>
      </w:r>
      <w:r w:rsidRPr="00174442" w:rsidR="001F74E0">
        <w:t xml:space="preserve">have </w:t>
      </w:r>
      <w:r w:rsidRPr="00174442">
        <w:t xml:space="preserve">a greater </w:t>
      </w:r>
      <w:r w:rsidRPr="00174442" w:rsidR="001F74E0">
        <w:t xml:space="preserve">chance </w:t>
      </w:r>
      <w:r w:rsidRPr="00174442" w:rsidR="00C31297">
        <w:t>of</w:t>
      </w:r>
      <w:r w:rsidRPr="00174442">
        <w:t xml:space="preserve"> there </w:t>
      </w:r>
      <w:r w:rsidRPr="00174442" w:rsidR="00C31297">
        <w:t>being</w:t>
      </w:r>
      <w:r w:rsidRPr="00174442">
        <w:t xml:space="preserve"> a change in physical conditions </w:t>
      </w:r>
      <w:r w:rsidRPr="00174442" w:rsidR="00C31297">
        <w:t xml:space="preserve">at </w:t>
      </w:r>
      <w:r w:rsidRPr="00174442">
        <w:t xml:space="preserve">the gauge site or </w:t>
      </w:r>
      <w:r w:rsidRPr="00174442" w:rsidR="00C31297">
        <w:t xml:space="preserve">in </w:t>
      </w:r>
      <w:r w:rsidRPr="00174442">
        <w:t>methods of data collection</w:t>
      </w:r>
      <w:r w:rsidR="00B42F81">
        <w:t>.</w:t>
      </w:r>
      <w:r w:rsidR="00473B66">
        <w:t xml:space="preserve"> </w:t>
      </w:r>
      <w:r w:rsidRPr="00174442" w:rsidR="00CF419D">
        <w:t>Th</w:t>
      </w:r>
      <w:r w:rsidRPr="00174442" w:rsidR="006E0E1F">
        <w:t>ese</w:t>
      </w:r>
      <w:r w:rsidRPr="00174442" w:rsidR="00CF419D">
        <w:t xml:space="preserve"> can include:</w:t>
      </w:r>
    </w:p>
    <w:p w:rsidRPr="00174442" w:rsidR="00CF419D" w:rsidP="003F448C" w:rsidRDefault="00C31297" w14:paraId="3517418F" w14:textId="68A6FA23">
      <w:pPr>
        <w:pStyle w:val="Bulletlist"/>
      </w:pPr>
      <w:r w:rsidRPr="00174442">
        <w:t xml:space="preserve">the </w:t>
      </w:r>
      <w:r w:rsidRPr="00174442" w:rsidR="00CF419D">
        <w:t>growth of vegetation over the gauge, or the construction of buildings</w:t>
      </w:r>
      <w:r w:rsidRPr="00174442" w:rsidR="001F74E0">
        <w:t xml:space="preserve"> that</w:t>
      </w:r>
      <w:r w:rsidRPr="00174442" w:rsidR="00CF419D">
        <w:t xml:space="preserve"> cast shade, intercept rainfall or block wind</w:t>
      </w:r>
    </w:p>
    <w:p w:rsidRPr="00174442" w:rsidR="00CF419D" w:rsidP="003F448C" w:rsidRDefault="009379CE" w14:paraId="1C9EF47E" w14:textId="705BEBBB">
      <w:pPr>
        <w:pStyle w:val="Bulletlist"/>
      </w:pPr>
      <w:r w:rsidRPr="00174442">
        <w:t>the installation of Stevenson screens at climate stations</w:t>
      </w:r>
      <w:r w:rsidRPr="00174442" w:rsidR="006872A3">
        <w:t>, which</w:t>
      </w:r>
      <w:r w:rsidRPr="00174442">
        <w:t xml:space="preserve"> allow air flow but shelter the thermometer from direct sunlight and rain.</w:t>
      </w:r>
      <w:r w:rsidRPr="00174442" w:rsidR="00E323C5">
        <w:t xml:space="preserve"> </w:t>
      </w:r>
      <w:r w:rsidRPr="00174442" w:rsidR="006872A3">
        <w:t>The</w:t>
      </w:r>
      <w:r w:rsidRPr="00174442" w:rsidR="00F96D46">
        <w:t>se screens</w:t>
      </w:r>
      <w:r w:rsidRPr="00174442" w:rsidDel="006872A3" w:rsidR="008E0702">
        <w:t xml:space="preserve"> </w:t>
      </w:r>
      <w:r w:rsidRPr="00174442" w:rsidR="006872A3">
        <w:t>were</w:t>
      </w:r>
      <w:r w:rsidRPr="00174442">
        <w:t xml:space="preserve"> installed at different locations </w:t>
      </w:r>
      <w:r w:rsidRPr="00174442" w:rsidR="00AC6000">
        <w:t xml:space="preserve">in south-east Australia </w:t>
      </w:r>
      <w:r w:rsidRPr="00174442">
        <w:t>throughout the 20</w:t>
      </w:r>
      <w:r w:rsidRPr="00174442" w:rsidDel="003578F9">
        <w:t>th</w:t>
      </w:r>
      <w:r w:rsidRPr="00174442">
        <w:t xml:space="preserve"> century</w:t>
      </w:r>
      <w:r w:rsidRPr="00174442" w:rsidR="00AC6000">
        <w:t xml:space="preserve">, and may </w:t>
      </w:r>
      <w:r w:rsidRPr="00174442" w:rsidR="006872A3">
        <w:t>affect</w:t>
      </w:r>
      <w:r w:rsidRPr="00174442" w:rsidR="00AC6000">
        <w:t xml:space="preserve"> non-climate trends in air temperature, depending on the site. ACORN-SAT temperature data </w:t>
      </w:r>
      <w:r w:rsidRPr="00174442" w:rsidR="006872A3">
        <w:t xml:space="preserve">are </w:t>
      </w:r>
      <w:r w:rsidRPr="00174442" w:rsidR="00AC6000">
        <w:t xml:space="preserve">unaffected by the installation of Stevenson screens. More recently developed aspirated thermometers, which force air flow through the Stevenson screen, can also result in a difference in recorded air temperature during calm (no wind) conditions, but the differences </w:t>
      </w:r>
      <w:r w:rsidRPr="00174442" w:rsidR="00F96D46">
        <w:t xml:space="preserve">found are </w:t>
      </w:r>
      <w:r w:rsidRPr="00174442" w:rsidR="00AC6000">
        <w:t xml:space="preserve">smaller than those arising from the installation of the Stevenson screens (Harrison </w:t>
      </w:r>
      <w:r w:rsidRPr="00174442" w:rsidR="00F96D46">
        <w:t xml:space="preserve">&amp; </w:t>
      </w:r>
      <w:r w:rsidRPr="00174442" w:rsidR="00AC6000">
        <w:t>Burt, 2024)</w:t>
      </w:r>
    </w:p>
    <w:p w:rsidRPr="00174442" w:rsidR="00AC6000" w:rsidP="003F448C" w:rsidRDefault="001F74E0" w14:paraId="385243CD" w14:textId="71835E96">
      <w:pPr>
        <w:pStyle w:val="Bulletlist"/>
      </w:pPr>
      <w:r w:rsidRPr="00174442">
        <w:t xml:space="preserve">changes </w:t>
      </w:r>
      <w:r w:rsidRPr="00174442" w:rsidR="00F67493">
        <w:t>in the method of recording solar radiation, from a sparse network of ground-based stations prior to 1957, to a denser network of ground-based stations from 1957</w:t>
      </w:r>
      <w:r w:rsidRPr="00174442">
        <w:t xml:space="preserve"> to </w:t>
      </w:r>
      <w:r w:rsidRPr="00174442" w:rsidR="00F67493">
        <w:t xml:space="preserve">1989, to the use of satellite observations from 1990 </w:t>
      </w:r>
      <w:r w:rsidRPr="00174442" w:rsidR="006872A3">
        <w:t>onwards</w:t>
      </w:r>
      <w:r w:rsidRPr="00174442" w:rsidR="00F67493">
        <w:t>. The accuracy of these solar radiation networks has increased with each change in recording method.</w:t>
      </w:r>
    </w:p>
    <w:p w:rsidR="008A08A9" w:rsidRDefault="00F67493" w14:paraId="610EE8E6" w14:textId="14B06BB7">
      <w:pPr>
        <w:pStyle w:val="BodyText"/>
      </w:pPr>
      <w:r w:rsidRPr="00174442">
        <w:t>Double-mass curves of climate data at the site of interest</w:t>
      </w:r>
      <w:r w:rsidRPr="00174442" w:rsidR="00650FA3">
        <w:t xml:space="preserve"> against</w:t>
      </w:r>
      <w:r w:rsidRPr="00174442">
        <w:t xml:space="preserve"> a known </w:t>
      </w:r>
      <w:r w:rsidRPr="00174442" w:rsidDel="00F96D46">
        <w:t>high</w:t>
      </w:r>
      <w:r w:rsidRPr="00174442" w:rsidR="00F96D46">
        <w:t>-</w:t>
      </w:r>
      <w:r w:rsidRPr="00174442">
        <w:t>quality dataset (e.g. from the Bureau of Meteorology’s climate change site network) can be used to identify any anomalous climate data behaviour.</w:t>
      </w:r>
      <w:r w:rsidRPr="00174442" w:rsidR="00E323C5">
        <w:t xml:space="preserve"> </w:t>
      </w:r>
      <w:r w:rsidRPr="00174442" w:rsidR="001C5D47">
        <w:t xml:space="preserve">Where </w:t>
      </w:r>
      <w:r w:rsidRPr="00174442" w:rsidR="00FE7F86">
        <w:t xml:space="preserve">anomalous climate data </w:t>
      </w:r>
      <w:r w:rsidRPr="00174442" w:rsidR="00025CB6">
        <w:t>are</w:t>
      </w:r>
      <w:r w:rsidRPr="00174442" w:rsidR="00FE7F86">
        <w:t xml:space="preserve"> identified, a</w:t>
      </w:r>
      <w:r w:rsidRPr="00174442" w:rsidR="00C00F96">
        <w:t xml:space="preserve"> nearby</w:t>
      </w:r>
      <w:r w:rsidRPr="00174442" w:rsidR="00FE7F86">
        <w:t xml:space="preserve"> alternative </w:t>
      </w:r>
      <w:r w:rsidRPr="00174442" w:rsidR="00C00F96">
        <w:t xml:space="preserve">site </w:t>
      </w:r>
      <w:r w:rsidRPr="00174442" w:rsidR="004B21E0">
        <w:t xml:space="preserve">can be </w:t>
      </w:r>
      <w:proofErr w:type="gramStart"/>
      <w:r w:rsidRPr="00174442" w:rsidR="004B21E0">
        <w:t>used</w:t>
      </w:r>
      <w:proofErr w:type="gramEnd"/>
      <w:r w:rsidRPr="00174442" w:rsidDel="00025CB6" w:rsidR="00DD59CA">
        <w:t xml:space="preserve"> </w:t>
      </w:r>
      <w:r w:rsidRPr="00174442" w:rsidR="00C00F96">
        <w:t xml:space="preserve">or the </w:t>
      </w:r>
      <w:r w:rsidRPr="00174442" w:rsidR="00DD59CA">
        <w:t xml:space="preserve">climate </w:t>
      </w:r>
      <w:r w:rsidRPr="00174442" w:rsidR="00C00F96">
        <w:t>data can be de-trended</w:t>
      </w:r>
      <w:r w:rsidRPr="00174442" w:rsidR="00553AE2">
        <w:t xml:space="preserve"> until the </w:t>
      </w:r>
      <w:bookmarkStart w:name="_Hlk210050313" w:id="255"/>
      <w:r w:rsidRPr="00174442" w:rsidR="00553AE2">
        <w:t>double-mass curve</w:t>
      </w:r>
      <w:r w:rsidRPr="00174442" w:rsidR="009A4CAC">
        <w:t xml:space="preserve"> </w:t>
      </w:r>
      <w:bookmarkEnd w:id="255"/>
      <w:r w:rsidRPr="00174442" w:rsidR="009A4CAC">
        <w:t xml:space="preserve">against </w:t>
      </w:r>
      <w:r w:rsidRPr="00174442" w:rsidR="00025CB6">
        <w:t>the</w:t>
      </w:r>
      <w:r w:rsidRPr="00174442" w:rsidDel="00025CB6" w:rsidR="009A4CAC">
        <w:t xml:space="preserve"> </w:t>
      </w:r>
      <w:r w:rsidRPr="00174442" w:rsidR="00025CB6">
        <w:t>high-</w:t>
      </w:r>
      <w:r w:rsidRPr="00174442" w:rsidR="009A4CAC">
        <w:t xml:space="preserve">quality dataset </w:t>
      </w:r>
      <w:r w:rsidRPr="00174442" w:rsidR="000A5FE3">
        <w:t>returns to a straight line.</w:t>
      </w:r>
      <w:r w:rsidRPr="00174442" w:rsidR="00366F8F">
        <w:t xml:space="preserve"> </w:t>
      </w:r>
      <w:r w:rsidRPr="00174442" w:rsidR="0087609D">
        <w:t xml:space="preserve">This requires the identification of breakpoints in the </w:t>
      </w:r>
      <w:r w:rsidRPr="00174442" w:rsidDel="00025CB6" w:rsidR="0087609D">
        <w:t>double</w:t>
      </w:r>
      <w:r w:rsidRPr="00174442" w:rsidR="00025CB6">
        <w:t>-</w:t>
      </w:r>
      <w:r w:rsidRPr="00174442" w:rsidR="0087609D">
        <w:t>mass curve</w:t>
      </w:r>
      <w:r w:rsidRPr="00174442" w:rsidR="0024789B">
        <w:t>, with adjustments applied to individual segments of the curve between each breakpoint.</w:t>
      </w:r>
    </w:p>
    <w:p w:rsidRPr="00174442" w:rsidR="007E567A" w:rsidRDefault="007E567A" w14:paraId="6CC20CB2" w14:textId="77777777">
      <w:pPr>
        <w:pStyle w:val="BodyText"/>
      </w:pPr>
    </w:p>
    <w:p w:rsidRPr="00174442" w:rsidR="001842A7" w:rsidP="00323916" w:rsidRDefault="001842A7" w14:paraId="1FE0A06D" w14:textId="2696BFC4">
      <w:pPr>
        <w:pStyle w:val="Appsub-heading"/>
        <w:numPr>
          <w:ilvl w:val="1"/>
          <w:numId w:val="89"/>
        </w:numPr>
      </w:pPr>
      <w:bookmarkStart w:name="_Ref194585328" w:id="256"/>
      <w:r w:rsidRPr="00174442">
        <w:t>Stochastic data generation</w:t>
      </w:r>
      <w:bookmarkEnd w:id="256"/>
    </w:p>
    <w:p w:rsidRPr="00174442" w:rsidR="001842A7" w:rsidP="001842A7" w:rsidRDefault="00A05758" w14:paraId="07772734" w14:textId="10591839">
      <w:pPr>
        <w:pStyle w:val="BodyText"/>
      </w:pPr>
      <w:r w:rsidRPr="00174442">
        <w:t>To produce useful</w:t>
      </w:r>
      <w:r w:rsidRPr="00174442" w:rsidR="001842A7">
        <w:t xml:space="preserve"> stochastic simulations, the most important statistics </w:t>
      </w:r>
      <w:r w:rsidRPr="00174442" w:rsidR="00943E9F">
        <w:t xml:space="preserve">derived </w:t>
      </w:r>
      <w:r w:rsidRPr="00174442" w:rsidR="001842A7">
        <w:t xml:space="preserve">from the stochastic replicates must be consistent with the statistics of the underlying data. Data from a reference period </w:t>
      </w:r>
      <w:r w:rsidRPr="00174442" w:rsidR="00897308">
        <w:rPr>
          <w:rFonts w:cstheme="minorHAnsi"/>
        </w:rPr>
        <w:t>‒</w:t>
      </w:r>
      <w:r w:rsidRPr="00174442" w:rsidR="001842A7">
        <w:t xml:space="preserve"> such as measured rainfall, streamflow, evaporation or temperature </w:t>
      </w:r>
      <w:r w:rsidRPr="00174442" w:rsidR="00897308">
        <w:rPr>
          <w:rFonts w:cstheme="minorHAnsi"/>
        </w:rPr>
        <w:t>‒</w:t>
      </w:r>
      <w:r w:rsidRPr="00174442" w:rsidR="001842A7">
        <w:t xml:space="preserve"> </w:t>
      </w:r>
      <w:r w:rsidRPr="00174442" w:rsidR="00280897">
        <w:t>are</w:t>
      </w:r>
      <w:r w:rsidRPr="00174442" w:rsidR="001842A7">
        <w:t xml:space="preserve"> normally used as the baseline for preparing the statistics. In this case, </w:t>
      </w:r>
      <w:r w:rsidRPr="00174442" w:rsidR="00603D0F">
        <w:t>‘</w:t>
      </w:r>
      <w:r w:rsidRPr="00174442" w:rsidR="001842A7">
        <w:t>(e)ach stochastic replicate (sequence) is different and has different characteristics compared to the historical data, but the average of each characteristic from all the stochastic replicates is the same as the historical data</w:t>
      </w:r>
      <w:r w:rsidRPr="00174442" w:rsidR="00603D0F">
        <w:t>’</w:t>
      </w:r>
      <w:r w:rsidRPr="00174442" w:rsidR="001842A7">
        <w:t xml:space="preserve"> (Srikanthan et al., 2007). Recent examples have adjusted the underlying statistics, which are to be matched by the stochastic replicates, to allow for projected climate change (Peel et al., 2015; Henley et al., 2019). For example, the stochastic rainfall replicates might be modified to preserve some statistics from the observed historical rainfall data (e.g. correlation in annual rainfall totals) but with the mean annual rainfall statistic modified to match a climate change projection. The underlying reference period series, as input to the stochastic data generation process, may also be adjusted to be consistent with the statistics from </w:t>
      </w:r>
      <w:r w:rsidRPr="00174442" w:rsidR="0019471A">
        <w:t xml:space="preserve">the </w:t>
      </w:r>
      <w:r w:rsidRPr="00174442" w:rsidR="001842A7">
        <w:t>post-1975 period.</w:t>
      </w:r>
    </w:p>
    <w:p w:rsidRPr="00174442" w:rsidR="001842A7" w:rsidP="001842A7" w:rsidRDefault="001842A7" w14:paraId="0127B2D0" w14:textId="23CDBBB6">
      <w:pPr>
        <w:pStyle w:val="BodyText"/>
      </w:pPr>
      <w:r w:rsidRPr="00174442">
        <w:t xml:space="preserve">For the generation of stochastic data consistent with these climate change </w:t>
      </w:r>
      <w:r w:rsidRPr="00174442" w:rsidR="000D2F1F">
        <w:t>guidelines</w:t>
      </w:r>
      <w:r w:rsidRPr="00174442">
        <w:t>, stochastic data generation can be undertaken directly on the post-1975 historic</w:t>
      </w:r>
      <w:r w:rsidRPr="00174442" w:rsidR="00E426BA">
        <w:t>al</w:t>
      </w:r>
      <w:r w:rsidRPr="00174442">
        <w:t xml:space="preserve"> climate reference period. When generating stochastic data for use with </w:t>
      </w:r>
      <w:r w:rsidRPr="00174442" w:rsidR="00AA7783">
        <w:t>GCM</w:t>
      </w:r>
      <w:r w:rsidRPr="00174442">
        <w:t>-based projections, the adjustment of th</w:t>
      </w:r>
      <w:r w:rsidRPr="00174442" w:rsidR="00CC3F90">
        <w:t>ose</w:t>
      </w:r>
      <w:r w:rsidRPr="00174442">
        <w:t xml:space="preserve"> data for projected peak (if applicable) and average annual historical climate change can be undertaken either before or after generating the stochastic data. However, due to the level of effort in generating and checking stochastic data, it is suggested that the data be generated only once (</w:t>
      </w:r>
      <w:r w:rsidRPr="00174442" w:rsidR="00DF60D5">
        <w:t>using the post-1975 historic</w:t>
      </w:r>
      <w:r w:rsidRPr="00174442" w:rsidR="00E426BA">
        <w:t>al</w:t>
      </w:r>
      <w:r w:rsidRPr="00174442" w:rsidR="00DF60D5">
        <w:t xml:space="preserve"> climate reference period</w:t>
      </w:r>
      <w:r w:rsidRPr="00174442">
        <w:t>). The adjustment for projected historic</w:t>
      </w:r>
      <w:r w:rsidRPr="00174442" w:rsidR="00E426BA">
        <w:t>al</w:t>
      </w:r>
      <w:r w:rsidRPr="00174442">
        <w:t xml:space="preserve"> low, medium and high climate change can then be applied to the stochastic dataset.</w:t>
      </w:r>
    </w:p>
    <w:p w:rsidRPr="00174442" w:rsidR="001842A7" w:rsidP="001842A7" w:rsidRDefault="001842A7" w14:paraId="6B037C86" w14:textId="333DDF74">
      <w:pPr>
        <w:pStyle w:val="BodyText"/>
      </w:pPr>
      <w:r w:rsidRPr="00174442">
        <w:t xml:space="preserve">This </w:t>
      </w:r>
      <w:r w:rsidR="00AD5F4F">
        <w:t>chapter</w:t>
      </w:r>
      <w:r w:rsidRPr="00174442">
        <w:t xml:space="preserve"> briefly summarises the features of stochastic simulation models and issues to consider when selecting a stochastic data generation model for application. It also provides information on specific stochastic data simulation methods for use in water resources modelling, concentrating on methods and tools that are readily available to Australian modellers.</w:t>
      </w:r>
    </w:p>
    <w:p w:rsidRPr="00174442" w:rsidR="001842A7" w:rsidP="00A15408" w:rsidRDefault="001842A7" w14:paraId="7FCD0BE6" w14:textId="6404CCD9">
      <w:pPr>
        <w:pStyle w:val="2ndappsubheading"/>
      </w:pPr>
      <w:r w:rsidRPr="00174442">
        <w:t>Features of stochastic simulation models</w:t>
      </w:r>
    </w:p>
    <w:p w:rsidRPr="00174442" w:rsidR="001842A7" w:rsidP="001842A7" w:rsidRDefault="001842A7" w14:paraId="784E7F98" w14:textId="77777777">
      <w:pPr>
        <w:pStyle w:val="BodyText"/>
      </w:pPr>
      <w:r w:rsidRPr="00174442">
        <w:t>Stochastic data simulation methods can be applied to simulate:</w:t>
      </w:r>
    </w:p>
    <w:p w:rsidRPr="00174442" w:rsidR="001842A7" w:rsidP="00A15408" w:rsidRDefault="001842A7" w14:paraId="7681F2F6" w14:textId="77777777">
      <w:pPr>
        <w:pStyle w:val="Bulletlist"/>
      </w:pPr>
      <w:r w:rsidRPr="00174442">
        <w:t>precipitation</w:t>
      </w:r>
    </w:p>
    <w:p w:rsidRPr="00174442" w:rsidR="001842A7" w:rsidP="00A15408" w:rsidRDefault="001842A7" w14:paraId="7252B43C" w14:textId="77777777">
      <w:pPr>
        <w:pStyle w:val="Bulletlist"/>
      </w:pPr>
      <w:r w:rsidRPr="00174442">
        <w:t>evaporation and evapotranspiration</w:t>
      </w:r>
    </w:p>
    <w:p w:rsidRPr="00174442" w:rsidR="001842A7" w:rsidP="00A15408" w:rsidRDefault="001842A7" w14:paraId="69D95F26" w14:textId="77777777">
      <w:pPr>
        <w:pStyle w:val="Bulletlist"/>
      </w:pPr>
      <w:r w:rsidRPr="00174442">
        <w:t>streamflow</w:t>
      </w:r>
    </w:p>
    <w:p w:rsidRPr="00174442" w:rsidR="001842A7" w:rsidP="00A15408" w:rsidRDefault="001842A7" w14:paraId="532430A9" w14:textId="77777777">
      <w:pPr>
        <w:pStyle w:val="Bulletlist"/>
      </w:pPr>
      <w:r w:rsidRPr="00174442">
        <w:t>temperature.</w:t>
      </w:r>
    </w:p>
    <w:p w:rsidRPr="00174442" w:rsidR="001842A7" w:rsidP="001842A7" w:rsidRDefault="001842A7" w14:paraId="2E6BA6E7" w14:textId="77777777">
      <w:pPr>
        <w:pStyle w:val="BodyText"/>
      </w:pPr>
      <w:r w:rsidRPr="00174442">
        <w:t>Stochastic models can be used to generate data on several different timescales, including:</w:t>
      </w:r>
    </w:p>
    <w:p w:rsidRPr="00174442" w:rsidR="001842A7" w:rsidP="00A15408" w:rsidRDefault="001842A7" w14:paraId="72EEA7C8" w14:textId="77777777">
      <w:pPr>
        <w:pStyle w:val="Bulletlist"/>
      </w:pPr>
      <w:r w:rsidRPr="00174442">
        <w:t>annual</w:t>
      </w:r>
    </w:p>
    <w:p w:rsidRPr="00174442" w:rsidR="001842A7" w:rsidP="00A15408" w:rsidRDefault="001842A7" w14:paraId="48A7A8E1" w14:textId="359619B9">
      <w:pPr>
        <w:pStyle w:val="Bulletlist"/>
      </w:pPr>
      <w:r w:rsidRPr="00174442">
        <w:t xml:space="preserve">seasonal (where the number of seasons and even </w:t>
      </w:r>
      <w:r w:rsidRPr="00174442" w:rsidR="006825FB">
        <w:t xml:space="preserve">the </w:t>
      </w:r>
      <w:r w:rsidRPr="00174442">
        <w:t>length of seasons can vary)</w:t>
      </w:r>
    </w:p>
    <w:p w:rsidRPr="00174442" w:rsidR="001842A7" w:rsidP="00A15408" w:rsidRDefault="001842A7" w14:paraId="63069814" w14:textId="77777777">
      <w:pPr>
        <w:pStyle w:val="Bulletlist"/>
      </w:pPr>
      <w:r w:rsidRPr="00174442">
        <w:t>monthly</w:t>
      </w:r>
    </w:p>
    <w:p w:rsidRPr="00174442" w:rsidR="001842A7" w:rsidP="00A15408" w:rsidRDefault="001842A7" w14:paraId="0F051707" w14:textId="77777777">
      <w:pPr>
        <w:pStyle w:val="Bulletlist"/>
      </w:pPr>
      <w:r w:rsidRPr="00174442">
        <w:t>weekly</w:t>
      </w:r>
    </w:p>
    <w:p w:rsidRPr="00174442" w:rsidR="001842A7" w:rsidP="00A15408" w:rsidRDefault="001842A7" w14:paraId="51512043" w14:textId="77777777">
      <w:pPr>
        <w:pStyle w:val="Bulletlist"/>
      </w:pPr>
      <w:r w:rsidRPr="00174442">
        <w:t>daily</w:t>
      </w:r>
    </w:p>
    <w:p w:rsidRPr="00174442" w:rsidR="001842A7" w:rsidP="00A15408" w:rsidRDefault="001842A7" w14:paraId="304F9770" w14:textId="77777777">
      <w:pPr>
        <w:pStyle w:val="Bulletlist"/>
      </w:pPr>
      <w:r w:rsidRPr="00174442">
        <w:t>sub-daily (e.g. hourly, or even down to 5-minute resolution).</w:t>
      </w:r>
    </w:p>
    <w:p w:rsidRPr="00174442" w:rsidR="001842A7" w:rsidP="001842A7" w:rsidRDefault="001842A7" w14:paraId="78716925" w14:textId="0EEA2788">
      <w:pPr>
        <w:pStyle w:val="BodyText"/>
      </w:pPr>
      <w:r w:rsidRPr="00174442">
        <w:t>The variables to be simulated and the time</w:t>
      </w:r>
      <w:r w:rsidRPr="00174442" w:rsidR="006825FB">
        <w:t xml:space="preserve"> </w:t>
      </w:r>
      <w:r w:rsidRPr="00174442">
        <w:t>step required for the model will vary, according to the:</w:t>
      </w:r>
    </w:p>
    <w:p w:rsidRPr="00174442" w:rsidR="001842A7" w:rsidP="00A15408" w:rsidRDefault="001842A7" w14:paraId="31DB98E5" w14:textId="77777777">
      <w:pPr>
        <w:pStyle w:val="Bulletlist"/>
      </w:pPr>
      <w:r w:rsidRPr="00174442">
        <w:t>underlying structure of the water resources model</w:t>
      </w:r>
    </w:p>
    <w:p w:rsidRPr="00174442" w:rsidR="001842A7" w:rsidP="00A15408" w:rsidRDefault="001842A7" w14:paraId="508544C2" w14:textId="77777777">
      <w:pPr>
        <w:pStyle w:val="Bulletlist"/>
      </w:pPr>
      <w:r w:rsidRPr="00174442">
        <w:t>computing infrastructure required to run the model for many replicates</w:t>
      </w:r>
    </w:p>
    <w:p w:rsidRPr="00174442" w:rsidR="001842A7" w:rsidP="00A15408" w:rsidRDefault="001842A7" w14:paraId="23ABAFD4" w14:textId="77777777">
      <w:pPr>
        <w:pStyle w:val="Bulletlist"/>
      </w:pPr>
      <w:r w:rsidRPr="00174442">
        <w:t>metrics that are to be analysed from the model.</w:t>
      </w:r>
    </w:p>
    <w:p w:rsidRPr="00174442" w:rsidR="00DD16C7" w:rsidP="001842A7" w:rsidRDefault="001842A7" w14:paraId="20788BD8" w14:textId="77203F97">
      <w:pPr>
        <w:pStyle w:val="BodyText"/>
      </w:pPr>
      <w:bookmarkStart w:name="_Hlk210052458" w:id="257"/>
      <w:r w:rsidRPr="00174442">
        <w:t xml:space="preserve">Stochastic data </w:t>
      </w:r>
      <w:r w:rsidRPr="00174442" w:rsidDel="00832ABC">
        <w:t>are</w:t>
      </w:r>
      <w:r w:rsidRPr="00174442">
        <w:t xml:space="preserve"> produced by a statistical model. This model often has its own parameters, such as the mean and variance for each variable and the cross-correlations between the variables. These parameters </w:t>
      </w:r>
      <w:r w:rsidRPr="00174442" w:rsidR="00DD16C7">
        <w:t xml:space="preserve">should </w:t>
      </w:r>
      <w:r w:rsidRPr="00174442">
        <w:t xml:space="preserve">be calibrated to improve the </w:t>
      </w:r>
      <w:r w:rsidRPr="00174442" w:rsidR="00AD08F7">
        <w:t xml:space="preserve">model’s </w:t>
      </w:r>
      <w:r w:rsidRPr="00174442">
        <w:t>ability</w:t>
      </w:r>
      <w:r w:rsidRPr="00BB1773">
        <w:t xml:space="preserve"> </w:t>
      </w:r>
      <w:r w:rsidRPr="00174442">
        <w:t xml:space="preserve">to accurately reproduce the most important statistical properties of the underlying (normally historical) data. </w:t>
      </w:r>
    </w:p>
    <w:p w:rsidRPr="00174442" w:rsidR="001842A7" w:rsidP="00A15408" w:rsidRDefault="001842A7" w14:paraId="0C851A55" w14:textId="4D4495E1">
      <w:pPr>
        <w:pStyle w:val="Bulletlist"/>
      </w:pPr>
      <w:r w:rsidRPr="00174442">
        <w:t>Calibration is an important step in the process</w:t>
      </w:r>
      <w:r w:rsidRPr="00174442" w:rsidR="00DD16C7">
        <w:t xml:space="preserve"> and</w:t>
      </w:r>
      <w:r w:rsidRPr="00174442">
        <w:t xml:space="preserve"> should demonstrate that the statistics of the stochastic replicates are sufficiently close to the statistics in the underlying data sequence.</w:t>
      </w:r>
    </w:p>
    <w:p w:rsidRPr="00174442" w:rsidR="00DD16C7" w:rsidP="00A15408" w:rsidRDefault="001842A7" w14:paraId="0F8DC569" w14:textId="77777777">
      <w:pPr>
        <w:pStyle w:val="Bulletlist"/>
      </w:pPr>
      <w:r w:rsidRPr="00174442">
        <w:t xml:space="preserve">Calibration should normally be tested by generating replicates that are the same length as the underlying (reference period) data series. For example, if the reference period rainfall sequence at a site is 47 years long, during calibration stochastic replicates should be generated that are also 47 years long. </w:t>
      </w:r>
    </w:p>
    <w:p w:rsidRPr="00174442" w:rsidR="001842A7" w:rsidP="00A15408" w:rsidRDefault="001842A7" w14:paraId="694FD8D6" w14:textId="3BFA61FC">
      <w:pPr>
        <w:pStyle w:val="Bulletlist"/>
      </w:pPr>
      <w:r w:rsidRPr="00174442">
        <w:t>Once an acceptable model calibration has been demonstrated using replicates that are the same length as the reference period data, the calibrated statistical model may then be applied to generate any number of replicates, of any length that is required for simulation.</w:t>
      </w:r>
    </w:p>
    <w:p w:rsidRPr="00174442" w:rsidR="001842A7" w:rsidP="001842A7" w:rsidRDefault="001842A7" w14:paraId="373E7F28" w14:textId="77777777">
      <w:pPr>
        <w:pStyle w:val="BodyText"/>
      </w:pPr>
      <w:r w:rsidRPr="00174442">
        <w:t xml:space="preserve">Some stochastic data simulation models can incorporate uncertainty in the model parameters into the data generation process. Allowing for parameter uncertainty will normally increase the variability between the stochastic data replicates that are produced. Consequently, allowing for parameter uncertainty has been demonstrated to increase the probability (and hence the risk) posed by extreme droughts in some systems (Thyer et al., 2006; </w:t>
      </w:r>
      <w:proofErr w:type="spellStart"/>
      <w:r w:rsidRPr="00174442">
        <w:t>Berghout</w:t>
      </w:r>
      <w:proofErr w:type="spellEnd"/>
      <w:r w:rsidRPr="00174442">
        <w:t xml:space="preserve"> et al., 2015).</w:t>
      </w:r>
    </w:p>
    <w:p w:rsidRPr="00174442" w:rsidR="00DD16C7" w:rsidP="001842A7" w:rsidRDefault="001842A7" w14:paraId="25D6B3C6" w14:textId="71B395FE">
      <w:pPr>
        <w:pStyle w:val="BodyText"/>
      </w:pPr>
      <w:r w:rsidRPr="00174442">
        <w:t xml:space="preserve">Several stochastic data generation models </w:t>
      </w:r>
      <w:r w:rsidRPr="00174442" w:rsidR="00DD16C7">
        <w:t>follow a two-step approach:</w:t>
      </w:r>
    </w:p>
    <w:p w:rsidRPr="00174442" w:rsidR="00DD16C7" w:rsidP="00323916" w:rsidRDefault="001842A7" w14:paraId="7CA50A6B" w14:textId="3D64351D">
      <w:pPr>
        <w:pStyle w:val="BodyText"/>
        <w:numPr>
          <w:ilvl w:val="0"/>
          <w:numId w:val="62"/>
        </w:numPr>
      </w:pPr>
      <w:r w:rsidRPr="00174442">
        <w:t xml:space="preserve">produce stochastic data at </w:t>
      </w:r>
      <w:r w:rsidRPr="00174442" w:rsidR="00DD16C7">
        <w:t xml:space="preserve">an </w:t>
      </w:r>
      <w:r w:rsidRPr="00174442">
        <w:t>annual or seasonal time</w:t>
      </w:r>
      <w:r w:rsidRPr="00174442" w:rsidR="00DD16C7">
        <w:t xml:space="preserve"> </w:t>
      </w:r>
      <w:r w:rsidRPr="00174442">
        <w:t>step</w:t>
      </w:r>
    </w:p>
    <w:p w:rsidRPr="00174442" w:rsidR="00DD16C7" w:rsidP="00323916" w:rsidRDefault="001842A7" w14:paraId="50D5A3F9" w14:textId="336504BC">
      <w:pPr>
        <w:pStyle w:val="BodyText"/>
        <w:numPr>
          <w:ilvl w:val="0"/>
          <w:numId w:val="62"/>
        </w:numPr>
      </w:pPr>
      <w:r w:rsidRPr="00174442">
        <w:t>downscale, or disaggregate, the annual/seasonal generated data to a finer time</w:t>
      </w:r>
      <w:r w:rsidRPr="00174442" w:rsidR="00DD16C7">
        <w:t xml:space="preserve"> </w:t>
      </w:r>
      <w:r w:rsidRPr="00174442">
        <w:t xml:space="preserve">step (monthly, weekly, daily or sub-daily). </w:t>
      </w:r>
    </w:p>
    <w:p w:rsidRPr="00174442" w:rsidR="001842A7" w:rsidP="001842A7" w:rsidRDefault="001842A7" w14:paraId="73A0ED35" w14:textId="47D4CED6">
      <w:pPr>
        <w:pStyle w:val="BodyText"/>
      </w:pPr>
      <w:r w:rsidRPr="00174442">
        <w:t>The practical advantage of this two-step approach is that the annual/seasonal totals are closer to normal</w:t>
      </w:r>
      <w:r w:rsidRPr="00174442" w:rsidDel="00DD16C7">
        <w:t xml:space="preserve"> </w:t>
      </w:r>
      <w:r w:rsidRPr="00174442" w:rsidR="00DD16C7">
        <w:t xml:space="preserve">distribution </w:t>
      </w:r>
      <w:r w:rsidRPr="00174442">
        <w:t>and therefore may be generated using a parametric model, which is better able to represent years/seasons that are outside of the range of the underlying (historical) data. A parametric approach may then be applied to the second step (disaggregation or downscaling) and still allow the multi-year dynamics of the system to be appropriately captured (Peel et al., 2011; Steinschneider and Brown, 2013; Kuczera, 2020).</w:t>
      </w:r>
    </w:p>
    <w:bookmarkEnd w:id="257"/>
    <w:p w:rsidRPr="00174442" w:rsidR="001842A7" w:rsidP="00A15408" w:rsidRDefault="001842A7" w14:paraId="7FB8F59F" w14:textId="4C68F92F">
      <w:pPr>
        <w:pStyle w:val="2ndappsubheading"/>
      </w:pPr>
      <w:r w:rsidRPr="00174442">
        <w:t>Selection of a stochastic data generation model</w:t>
      </w:r>
    </w:p>
    <w:p w:rsidRPr="00174442" w:rsidR="001842A7" w:rsidP="001842A7" w:rsidRDefault="00DD16C7" w14:paraId="75B3E033" w14:textId="4D2DEDB1">
      <w:pPr>
        <w:pStyle w:val="BodyText"/>
      </w:pPr>
      <w:r w:rsidRPr="00174442">
        <w:t>At</w:t>
      </w:r>
      <w:r w:rsidRPr="00174442" w:rsidR="001842A7">
        <w:t xml:space="preserve"> least three tools are readily available to Australian practitioners for generating stochastic climate data: SCL, </w:t>
      </w:r>
      <w:proofErr w:type="spellStart"/>
      <w:r w:rsidRPr="00174442" w:rsidR="001842A7">
        <w:t>foreSIGHT</w:t>
      </w:r>
      <w:proofErr w:type="spellEnd"/>
      <w:r w:rsidRPr="00174442" w:rsidR="001842A7">
        <w:t xml:space="preserve"> and MSSSCAR (in WATHNET5). Within each of these tools, </w:t>
      </w:r>
      <w:r w:rsidRPr="00174442" w:rsidR="00DE4A44">
        <w:t xml:space="preserve">there are </w:t>
      </w:r>
      <w:r w:rsidRPr="00174442" w:rsidR="001842A7">
        <w:t xml:space="preserve">several options to generate stochastic data for a system. </w:t>
      </w:r>
    </w:p>
    <w:p w:rsidRPr="00174442" w:rsidR="001842A7" w:rsidP="001842A7" w:rsidRDefault="001842A7" w14:paraId="10AD0615" w14:textId="77777777">
      <w:pPr>
        <w:pStyle w:val="BodyText"/>
      </w:pPr>
      <w:r w:rsidRPr="00174442">
        <w:t>In selecting a stochastic data generation method, modellers should consider the following:</w:t>
      </w:r>
    </w:p>
    <w:p w:rsidRPr="00174442" w:rsidR="001842A7" w:rsidP="003F448C" w:rsidRDefault="00DE4A44" w14:paraId="58CF095A" w14:textId="4462A56F">
      <w:pPr>
        <w:pStyle w:val="Bulletlist"/>
      </w:pPr>
      <w:r w:rsidRPr="00174442">
        <w:t xml:space="preserve">the </w:t>
      </w:r>
      <w:r w:rsidRPr="00174442" w:rsidR="00DD16C7">
        <w:t>variables (e.g. rainfall, streamflow, evaporation) that are required to run the water resources model</w:t>
      </w:r>
    </w:p>
    <w:p w:rsidRPr="00174442" w:rsidR="001842A7" w:rsidP="003F448C" w:rsidRDefault="00DE4A44" w14:paraId="19A6A49A" w14:textId="4AF17220">
      <w:pPr>
        <w:pStyle w:val="Bulletlist"/>
      </w:pPr>
      <w:r w:rsidRPr="00174442">
        <w:t xml:space="preserve">the </w:t>
      </w:r>
      <w:r w:rsidRPr="00174442" w:rsidR="00DD16C7">
        <w:t>variables that might be required to generate inputs to the water resources model (e.g. temperature may be required to generate a time series of demand)</w:t>
      </w:r>
    </w:p>
    <w:p w:rsidRPr="00174442" w:rsidR="001842A7" w:rsidP="003F448C" w:rsidRDefault="00DE4A44" w14:paraId="290578CB" w14:textId="563FF70B">
      <w:pPr>
        <w:pStyle w:val="Bulletlist"/>
      </w:pPr>
      <w:r w:rsidRPr="00174442">
        <w:t xml:space="preserve">the </w:t>
      </w:r>
      <w:r w:rsidRPr="00174442" w:rsidR="00DD16C7">
        <w:t>time</w:t>
      </w:r>
      <w:r w:rsidRPr="00174442">
        <w:t xml:space="preserve"> </w:t>
      </w:r>
      <w:r w:rsidRPr="00174442" w:rsidR="00DD16C7">
        <w:t>step of the water resources model</w:t>
      </w:r>
    </w:p>
    <w:p w:rsidRPr="00174442" w:rsidR="001842A7" w:rsidP="003F448C" w:rsidRDefault="00DE4A44" w14:paraId="51F7DD36" w14:textId="0DC97DB3">
      <w:pPr>
        <w:pStyle w:val="Bulletlist"/>
      </w:pPr>
      <w:r w:rsidRPr="00174442">
        <w:t xml:space="preserve">the </w:t>
      </w:r>
      <w:r w:rsidRPr="00174442" w:rsidR="00DD16C7">
        <w:t>time</w:t>
      </w:r>
      <w:r w:rsidRPr="00174442">
        <w:t xml:space="preserve"> </w:t>
      </w:r>
      <w:r w:rsidRPr="00174442" w:rsidR="00DD16C7">
        <w:t>step of models that might be required to generate inputs (e.g. rainfall</w:t>
      </w:r>
      <w:r w:rsidRPr="00174442">
        <w:rPr>
          <w:rFonts w:cstheme="minorHAnsi"/>
        </w:rPr>
        <w:t>‒</w:t>
      </w:r>
      <w:r w:rsidRPr="00174442" w:rsidR="00DD16C7">
        <w:t xml:space="preserve">runoff models may run on a daily time step, </w:t>
      </w:r>
      <w:proofErr w:type="gramStart"/>
      <w:r w:rsidRPr="00174442" w:rsidR="00DD16C7">
        <w:t>in order to</w:t>
      </w:r>
      <w:proofErr w:type="gramEnd"/>
      <w:r w:rsidRPr="00174442" w:rsidR="00DD16C7">
        <w:t xml:space="preserve"> generate a weekly or monthly flow series, as input to the water resources system model)</w:t>
      </w:r>
    </w:p>
    <w:p w:rsidRPr="00174442" w:rsidR="001842A7" w:rsidP="003F448C" w:rsidRDefault="00DE4A44" w14:paraId="2CEE35D0" w14:textId="2D40C085">
      <w:pPr>
        <w:pStyle w:val="Bulletlist"/>
      </w:pPr>
      <w:r w:rsidRPr="00174442">
        <w:t xml:space="preserve">the </w:t>
      </w:r>
      <w:r w:rsidRPr="00174442" w:rsidR="00DD16C7">
        <w:t>overall number of sites and variables to be generated</w:t>
      </w:r>
    </w:p>
    <w:p w:rsidRPr="00174442" w:rsidR="001842A7" w:rsidP="003F448C" w:rsidRDefault="00DE4A44" w14:paraId="49933432" w14:textId="7D112836">
      <w:pPr>
        <w:pStyle w:val="Bulletlist"/>
      </w:pPr>
      <w:r w:rsidRPr="00174442">
        <w:t xml:space="preserve">the </w:t>
      </w:r>
      <w:r w:rsidRPr="00174442" w:rsidR="00DD16C7">
        <w:t>importance of seasonality as a driver of the response of the system and</w:t>
      </w:r>
      <w:r w:rsidRPr="00174442">
        <w:t>,</w:t>
      </w:r>
      <w:r w:rsidRPr="00174442" w:rsidR="00DD16C7">
        <w:t xml:space="preserve"> if seasonality is important</w:t>
      </w:r>
      <w:r w:rsidRPr="00174442">
        <w:t>,</w:t>
      </w:r>
      <w:r w:rsidRPr="00174442" w:rsidR="00DD16C7">
        <w:t xml:space="preserve"> how many seasons </w:t>
      </w:r>
      <w:r w:rsidRPr="00174442" w:rsidDel="005821E5" w:rsidR="00DD16C7">
        <w:t xml:space="preserve">and </w:t>
      </w:r>
      <w:r w:rsidRPr="00174442" w:rsidR="00DD16C7">
        <w:t>the start and end months for the seasons</w:t>
      </w:r>
    </w:p>
    <w:p w:rsidRPr="00174442" w:rsidR="001842A7" w:rsidP="003F448C" w:rsidRDefault="00DD16C7" w14:paraId="2F462E84" w14:textId="1640A36B">
      <w:pPr>
        <w:pStyle w:val="Bulletlist"/>
      </w:pPr>
      <w:r w:rsidRPr="00174442">
        <w:t xml:space="preserve">the importance </w:t>
      </w:r>
      <w:r w:rsidRPr="00174442" w:rsidR="001842A7">
        <w:t>of long-term climate drivers on climate in the study area.</w:t>
      </w:r>
    </w:p>
    <w:p w:rsidRPr="00174442" w:rsidR="001842A7" w:rsidP="001842A7" w:rsidRDefault="001842A7" w14:paraId="32735B51" w14:textId="50018739">
      <w:pPr>
        <w:pStyle w:val="BodyText"/>
      </w:pPr>
      <w:r w:rsidRPr="00174442">
        <w:t xml:space="preserve">Modellers should consider making simplifications to the structure of the water resources model, to reduce the effort that may otherwise be required to calibrate </w:t>
      </w:r>
      <w:r w:rsidRPr="00174442" w:rsidR="001358B3">
        <w:t xml:space="preserve">the </w:t>
      </w:r>
      <w:r w:rsidRPr="00174442">
        <w:t xml:space="preserve">stochastic data model and to generate the stochastic </w:t>
      </w:r>
      <w:r w:rsidRPr="00174442">
        <w:t>data. Stochastic data should always be calibrated to the underlying (historical) data. If stochastic data</w:t>
      </w:r>
      <w:r w:rsidRPr="00174442" w:rsidDel="001358B3">
        <w:t xml:space="preserve"> </w:t>
      </w:r>
      <w:r w:rsidRPr="00174442" w:rsidR="001358B3">
        <w:t xml:space="preserve">are </w:t>
      </w:r>
      <w:r w:rsidRPr="00174442">
        <w:t xml:space="preserve">required for </w:t>
      </w:r>
      <w:proofErr w:type="gramStart"/>
      <w:r w:rsidRPr="00174442">
        <w:t>a large number of</w:t>
      </w:r>
      <w:proofErr w:type="gramEnd"/>
      <w:r w:rsidRPr="00174442">
        <w:t xml:space="preserve"> sites and/or variables, there may be considerable effort required to demonstrate that the stochastic data generation model is well calibrated for all these sites and variables.</w:t>
      </w:r>
    </w:p>
    <w:p w:rsidRPr="00174442" w:rsidR="001842A7" w:rsidP="001842A7" w:rsidRDefault="001842A7" w14:paraId="0E82F258" w14:textId="11280361">
      <w:pPr>
        <w:pStyle w:val="BodyText"/>
      </w:pPr>
      <w:r w:rsidRPr="00174442">
        <w:t>For example, it may be desirable to increase the time</w:t>
      </w:r>
      <w:r w:rsidRPr="00174442" w:rsidR="001358B3">
        <w:t xml:space="preserve"> </w:t>
      </w:r>
      <w:r w:rsidRPr="00174442">
        <w:t xml:space="preserve">step of the underlying model (from daily to monthly) or to reduce the spatial detail in the model, by </w:t>
      </w:r>
      <w:r w:rsidRPr="00174442" w:rsidR="001358B3">
        <w:t xml:space="preserve">combining </w:t>
      </w:r>
      <w:r w:rsidRPr="00174442">
        <w:t>several catchments together or only representing the largest reservoirs in the system. A relevant recent example of this is the simulation of a simplified representation of the Melbourne water supply system (Henley et al., 2019), which generated inflows using a monthly time-step model and only modelled the four largest reservoirs in the system. The</w:t>
      </w:r>
      <w:r w:rsidRPr="00174442" w:rsidDel="001358B3">
        <w:t xml:space="preserve"> </w:t>
      </w:r>
      <w:r w:rsidRPr="00174442">
        <w:t xml:space="preserve">model </w:t>
      </w:r>
      <w:r w:rsidRPr="00174442" w:rsidR="001358B3">
        <w:t xml:space="preserve">used </w:t>
      </w:r>
      <w:r w:rsidRPr="00174442">
        <w:t xml:space="preserve">had considerably less spatial resolution than </w:t>
      </w:r>
      <w:r w:rsidRPr="00174442" w:rsidR="001358B3">
        <w:t xml:space="preserve">the </w:t>
      </w:r>
      <w:r w:rsidRPr="00174442">
        <w:t xml:space="preserve">REALM or </w:t>
      </w:r>
      <w:proofErr w:type="spellStart"/>
      <w:r w:rsidRPr="00174442">
        <w:t>eWater</w:t>
      </w:r>
      <w:proofErr w:type="spellEnd"/>
      <w:r w:rsidRPr="00174442">
        <w:t xml:space="preserve"> Source models</w:t>
      </w:r>
      <w:r w:rsidRPr="00174442" w:rsidDel="001358B3">
        <w:t xml:space="preserve"> </w:t>
      </w:r>
      <w:r w:rsidRPr="00174442" w:rsidR="001358B3">
        <w:t xml:space="preserve">that </w:t>
      </w:r>
      <w:r w:rsidRPr="00174442">
        <w:t xml:space="preserve">might normally be used for water resources planning and </w:t>
      </w:r>
      <w:r w:rsidRPr="00174442" w:rsidR="001358B3">
        <w:t xml:space="preserve">that </w:t>
      </w:r>
      <w:r w:rsidRPr="00174442">
        <w:t>would typically run on a finer time</w:t>
      </w:r>
      <w:r w:rsidRPr="00174442" w:rsidR="001358B3">
        <w:t xml:space="preserve"> </w:t>
      </w:r>
      <w:r w:rsidRPr="00174442">
        <w:t>step (e.g. daily) and typically represent the smaller storage and management rules for many more stream reaches in the system.</w:t>
      </w:r>
    </w:p>
    <w:p w:rsidRPr="00174442" w:rsidR="001842A7" w:rsidP="001842A7" w:rsidRDefault="001842A7" w14:paraId="5097CB1F" w14:textId="77777777">
      <w:pPr>
        <w:pStyle w:val="BodyText"/>
      </w:pPr>
      <w:r w:rsidRPr="00174442">
        <w:t>In some cases, the only means of testing the sensitivity of outcomes to the stochastic data generation approach may be to apply a few different approaches. To test the sensitivity of the yield of a water resources system to ENSO, it would probably be best to first generate the stochastic data with ENSO as the state driver and then run this through the system, before repeating the process again without using the state driver. Fu et al. (2018) found that applying four different weather generators for stochastic data generation allowed for a broader representation of the influence of climate variability and climate change on outcomes from water resources models.</w:t>
      </w:r>
    </w:p>
    <w:p w:rsidRPr="00174442" w:rsidR="001842A7" w:rsidP="001842A7" w:rsidRDefault="001842A7" w14:paraId="6A584418" w14:textId="6D0502C3">
      <w:pPr>
        <w:pStyle w:val="BodyText"/>
      </w:pPr>
      <w:r w:rsidRPr="00174442">
        <w:t>In summary, stochastic simulation in water resources models often require</w:t>
      </w:r>
      <w:r w:rsidRPr="00174442" w:rsidR="001358B3">
        <w:t>s</w:t>
      </w:r>
      <w:r w:rsidRPr="00174442">
        <w:t xml:space="preserve"> trade-offs to be made in what spatial details or features are represented in the model and the model time</w:t>
      </w:r>
      <w:r w:rsidRPr="00174442" w:rsidR="001358B3">
        <w:t xml:space="preserve"> </w:t>
      </w:r>
      <w:r w:rsidRPr="00174442">
        <w:t>step. For example, it may be that explicit modelling of farm dam impacts or modelling environmental flow releases on a daily time</w:t>
      </w:r>
      <w:r w:rsidRPr="00174442" w:rsidR="001358B3">
        <w:t xml:space="preserve"> </w:t>
      </w:r>
      <w:r w:rsidRPr="00174442">
        <w:t>step are traded</w:t>
      </w:r>
      <w:r w:rsidRPr="00174442" w:rsidR="001358B3">
        <w:t xml:space="preserve"> </w:t>
      </w:r>
      <w:r w:rsidRPr="00174442">
        <w:t>off against a model that is better able to capture the probability of extreme multi-year drought events that cause severe restrictions. The modelling team should use their experience in modelling the system with historical data series to make informed choices about simplifications that are likely to deliver the most value from stochastically generated data. Improved understanding of probabilities and risks for extreme events may come at the expense of loss of some detail in modelling finer</w:t>
      </w:r>
      <w:r w:rsidRPr="00174442" w:rsidR="001358B3">
        <w:t>-</w:t>
      </w:r>
      <w:r w:rsidRPr="00174442">
        <w:t>scale spatial and temporal features.</w:t>
      </w:r>
    </w:p>
    <w:p w:rsidRPr="00174442" w:rsidR="001842A7" w:rsidP="00A15408" w:rsidRDefault="001842A7" w14:paraId="573932C5" w14:textId="7CEA5866">
      <w:pPr>
        <w:pStyle w:val="2ndappsubheading"/>
      </w:pPr>
      <w:bookmarkStart w:name="_Toc43476545" w:id="258"/>
      <w:bookmarkStart w:name="_Toc44928790" w:id="259"/>
      <w:bookmarkStart w:name="_Toc51658061" w:id="260"/>
      <w:bookmarkStart w:name="_Toc53585966" w:id="261"/>
      <w:bookmarkStart w:name="_Toc57377217" w:id="262"/>
      <w:bookmarkStart w:name="_Ref195632343" w:id="263"/>
      <w:r w:rsidRPr="00174442">
        <w:t>Stochastic weather generators</w:t>
      </w:r>
      <w:bookmarkEnd w:id="258"/>
      <w:bookmarkEnd w:id="259"/>
      <w:bookmarkEnd w:id="260"/>
      <w:bookmarkEnd w:id="261"/>
      <w:bookmarkEnd w:id="262"/>
      <w:bookmarkEnd w:id="263"/>
    </w:p>
    <w:p w:rsidRPr="00174442" w:rsidR="001842A7" w:rsidP="001842A7" w:rsidRDefault="00B45719" w14:paraId="49B1D254" w14:textId="6900C9DA">
      <w:pPr>
        <w:pStyle w:val="BodyText"/>
      </w:pPr>
      <w:r w:rsidRPr="00174442">
        <w:t>A</w:t>
      </w:r>
      <w:r w:rsidRPr="00174442" w:rsidR="001842A7">
        <w:t xml:space="preserve"> range of different approaches have been developed and tested in the literature for </w:t>
      </w:r>
      <w:r w:rsidRPr="00174442">
        <w:t xml:space="preserve">the </w:t>
      </w:r>
      <w:r w:rsidRPr="00174442" w:rsidR="001842A7">
        <w:t>generation of stochastic climate or weather data</w:t>
      </w:r>
      <w:r w:rsidRPr="00174442">
        <w:t>, and t</w:t>
      </w:r>
      <w:r w:rsidRPr="00174442" w:rsidR="001842A7">
        <w:t>hese can be grouped into two broad categories:</w:t>
      </w:r>
    </w:p>
    <w:p w:rsidRPr="00174442" w:rsidR="001842A7" w:rsidP="003F448C" w:rsidRDefault="00B45719" w14:paraId="45DEC572" w14:textId="3F60EE2A">
      <w:pPr>
        <w:pStyle w:val="Bulletlist"/>
      </w:pPr>
      <w:r w:rsidRPr="00174442">
        <w:rPr>
          <w:b/>
          <w:bCs/>
        </w:rPr>
        <w:t>short</w:t>
      </w:r>
      <w:r w:rsidRPr="00987878">
        <w:rPr>
          <w:b/>
        </w:rPr>
        <w:t xml:space="preserve"> </w:t>
      </w:r>
      <w:r w:rsidRPr="00987878" w:rsidR="001842A7">
        <w:rPr>
          <w:b/>
        </w:rPr>
        <w:t>to long timescale methods</w:t>
      </w:r>
      <w:r w:rsidRPr="00174442" w:rsidR="001842A7">
        <w:t xml:space="preserve"> generate stochastic data at short timescales (daily or sub-daily), in a manner that aims to replicate the statistics for the short timescale the data </w:t>
      </w:r>
      <w:r w:rsidRPr="00174442" w:rsidR="00810EDC">
        <w:t xml:space="preserve">are </w:t>
      </w:r>
      <w:r w:rsidRPr="00174442" w:rsidR="001842A7">
        <w:t>generated at, and typically rely on scaling relationships to reproduce the statistics at longer timescales (e.g. multi-day, seasonal and annual timescales)</w:t>
      </w:r>
    </w:p>
    <w:p w:rsidRPr="00174442" w:rsidR="001842A7" w:rsidP="003F448C" w:rsidRDefault="00B45719" w14:paraId="0E497398" w14:textId="6772BDE0">
      <w:pPr>
        <w:pStyle w:val="Bulletlist"/>
      </w:pPr>
      <w:r w:rsidRPr="00174442">
        <w:rPr>
          <w:b/>
          <w:bCs/>
        </w:rPr>
        <w:t>long</w:t>
      </w:r>
      <w:r w:rsidRPr="00987878">
        <w:rPr>
          <w:b/>
        </w:rPr>
        <w:t xml:space="preserve"> </w:t>
      </w:r>
      <w:r w:rsidRPr="00987878" w:rsidR="001842A7">
        <w:rPr>
          <w:b/>
        </w:rPr>
        <w:t>to short timescale methods</w:t>
      </w:r>
      <w:r w:rsidRPr="00174442" w:rsidR="001842A7">
        <w:t xml:space="preserve"> first generate stochastic data at long timescales (seasonal, annual or multi-year), </w:t>
      </w:r>
      <w:r w:rsidRPr="00174442" w:rsidR="00B96AC5">
        <w:t xml:space="preserve">generally </w:t>
      </w:r>
      <w:r w:rsidRPr="00174442" w:rsidR="001842A7">
        <w:t>using a parametric stochastic generator, with generated data then stochastically disaggregated to shorter timescales (monthly, daily or sub-daily), normally using a non-parametric approach.</w:t>
      </w:r>
    </w:p>
    <w:p w:rsidRPr="00174442" w:rsidR="001842A7" w:rsidP="001842A7" w:rsidRDefault="00B45719" w14:paraId="32E44524" w14:textId="62FF4FBC">
      <w:pPr>
        <w:pStyle w:val="BodyText"/>
      </w:pPr>
      <w:bookmarkStart w:name="_Hlk210053688" w:id="264"/>
      <w:r w:rsidRPr="00174442">
        <w:t xml:space="preserve">Short </w:t>
      </w:r>
      <w:r w:rsidRPr="00174442" w:rsidR="001842A7">
        <w:t xml:space="preserve">to long timescale methods </w:t>
      </w:r>
      <w:bookmarkEnd w:id="264"/>
      <w:r w:rsidRPr="00174442" w:rsidR="001842A7">
        <w:t xml:space="preserve">have typically been applied </w:t>
      </w:r>
      <w:r w:rsidRPr="00174442" w:rsidR="00B96AC5">
        <w:t xml:space="preserve">to </w:t>
      </w:r>
      <w:r w:rsidRPr="00174442" w:rsidR="001842A7">
        <w:t xml:space="preserve">systems where outcomes are more strongly driven by events that occur at shorter timescales, such as floods or runoff events into systems with relatively small storage (e.g. household rainwater tanks). Conversely, long to short timescale methods have typically been applied </w:t>
      </w:r>
      <w:r w:rsidRPr="00174442" w:rsidR="00B96AC5">
        <w:t xml:space="preserve">to </w:t>
      </w:r>
      <w:r w:rsidRPr="00174442" w:rsidR="001842A7">
        <w:t>systems where outcomes are driven by longer-term conditions, such as water resources planning for urban water supply systems, which typically have very large multi-year reservoirs.</w:t>
      </w:r>
    </w:p>
    <w:p w:rsidRPr="00174442" w:rsidR="00AC62CE" w:rsidP="001842A7" w:rsidRDefault="00AC62CE" w14:paraId="34970EC5" w14:textId="77777777">
      <w:pPr>
        <w:pStyle w:val="BodyText"/>
      </w:pPr>
    </w:p>
    <w:p w:rsidRPr="00174442" w:rsidR="001842A7" w:rsidP="00987878" w:rsidRDefault="001842A7" w14:paraId="7A3D5562" w14:textId="43BDD699">
      <w:pPr>
        <w:pStyle w:val="Heading4"/>
      </w:pPr>
      <w:r w:rsidRPr="00357356">
        <w:t>Stochastic Climate Library (SCL)</w:t>
      </w:r>
    </w:p>
    <w:p w:rsidRPr="00174442" w:rsidR="001842A7" w:rsidP="001842A7" w:rsidRDefault="001842A7" w14:paraId="1E01929B" w14:textId="716B82CB">
      <w:pPr>
        <w:pStyle w:val="BodyText"/>
      </w:pPr>
      <w:r w:rsidRPr="00174442">
        <w:t xml:space="preserve">The Stochastic Climate Library (SCL) software was first released in 2005, with only minor updates in 2006 and 2007. </w:t>
      </w:r>
      <w:r w:rsidRPr="00174442" w:rsidR="00287975">
        <w:t xml:space="preserve">The </w:t>
      </w:r>
      <w:r w:rsidRPr="00174442">
        <w:t xml:space="preserve">SCL was originally produced by the Cooperative Research Centre for Catchment Hydrology and is still available via the </w:t>
      </w:r>
      <w:proofErr w:type="spellStart"/>
      <w:r w:rsidRPr="00174442">
        <w:t>eWater</w:t>
      </w:r>
      <w:proofErr w:type="spellEnd"/>
      <w:r w:rsidRPr="00174442">
        <w:t xml:space="preserve"> toolkit. </w:t>
      </w:r>
    </w:p>
    <w:p w:rsidRPr="00174442" w:rsidR="001842A7" w:rsidP="001842A7" w:rsidRDefault="00287975" w14:paraId="3D61FD7B" w14:textId="09945426">
      <w:pPr>
        <w:pStyle w:val="BodyText"/>
      </w:pPr>
      <w:r w:rsidRPr="00174442">
        <w:t xml:space="preserve">The </w:t>
      </w:r>
      <w:r w:rsidRPr="00174442" w:rsidR="001842A7">
        <w:t>SCL contains the following options for stochastic models:</w:t>
      </w:r>
    </w:p>
    <w:p w:rsidRPr="00174442" w:rsidR="001842A7" w:rsidP="003F448C" w:rsidRDefault="00B96AC5" w14:paraId="734621DC" w14:textId="31B3C3B2">
      <w:pPr>
        <w:pStyle w:val="Bulletlist"/>
      </w:pPr>
      <w:r w:rsidRPr="00987878">
        <w:rPr>
          <w:b/>
          <w:bCs/>
        </w:rPr>
        <w:t>annual</w:t>
      </w:r>
      <w:r w:rsidRPr="00987878">
        <w:rPr>
          <w:b/>
        </w:rPr>
        <w:t xml:space="preserve"> </w:t>
      </w:r>
      <w:r w:rsidRPr="00987878" w:rsidR="001842A7">
        <w:rPr>
          <w:b/>
        </w:rPr>
        <w:t>rainfall</w:t>
      </w:r>
      <w:r w:rsidRPr="00174442" w:rsidR="00EF03A5">
        <w:rPr>
          <w:b/>
          <w:bCs/>
        </w:rPr>
        <w:t xml:space="preserve">: </w:t>
      </w:r>
      <w:r w:rsidRPr="00174442">
        <w:t>first-</w:t>
      </w:r>
      <w:r w:rsidRPr="00174442" w:rsidR="001842A7">
        <w:t>order autoregressive model with parameter uncertainty (Srikanthan et al., 2002a)</w:t>
      </w:r>
    </w:p>
    <w:p w:rsidRPr="00174442" w:rsidR="001842A7" w:rsidP="003F448C" w:rsidRDefault="00B96AC5" w14:paraId="648DEE61" w14:textId="7E1B07C4">
      <w:pPr>
        <w:pStyle w:val="Bulletlist"/>
      </w:pPr>
      <w:r w:rsidRPr="00987878">
        <w:rPr>
          <w:b/>
          <w:bCs/>
        </w:rPr>
        <w:t>monthly</w:t>
      </w:r>
      <w:r w:rsidRPr="00987878">
        <w:rPr>
          <w:b/>
        </w:rPr>
        <w:t xml:space="preserve"> </w:t>
      </w:r>
      <w:r w:rsidRPr="00987878" w:rsidR="001842A7">
        <w:rPr>
          <w:b/>
        </w:rPr>
        <w:t>rainfall</w:t>
      </w:r>
      <w:r w:rsidRPr="00174442" w:rsidR="00EF03A5">
        <w:rPr>
          <w:b/>
          <w:bCs/>
        </w:rPr>
        <w:t>:</w:t>
      </w:r>
      <w:r w:rsidRPr="00174442">
        <w:t xml:space="preserve"> </w:t>
      </w:r>
      <w:r w:rsidRPr="00174442" w:rsidR="001842A7">
        <w:t xml:space="preserve">modified method of fragments (with annual data generated using the above annual rainfall model) </w:t>
      </w:r>
      <w:r w:rsidRPr="00174442" w:rsidR="00511F4D">
        <w:t xml:space="preserve">(long to short timescale generator) </w:t>
      </w:r>
      <w:r w:rsidRPr="00174442" w:rsidR="001842A7">
        <w:t xml:space="preserve">(Srikanthan et al., 2002b) </w:t>
      </w:r>
    </w:p>
    <w:p w:rsidRPr="00174442" w:rsidR="001842A7" w:rsidP="003F448C" w:rsidRDefault="00B96AC5" w14:paraId="33FEEA03" w14:textId="44C62946">
      <w:pPr>
        <w:pStyle w:val="Bulletlist"/>
      </w:pPr>
      <w:r w:rsidRPr="00987878">
        <w:rPr>
          <w:b/>
          <w:bCs/>
        </w:rPr>
        <w:t>daily</w:t>
      </w:r>
      <w:r w:rsidRPr="00987878">
        <w:rPr>
          <w:b/>
        </w:rPr>
        <w:t xml:space="preserve"> </w:t>
      </w:r>
      <w:r w:rsidRPr="00987878" w:rsidR="001842A7">
        <w:rPr>
          <w:b/>
        </w:rPr>
        <w:t>rainfall</w:t>
      </w:r>
      <w:r w:rsidRPr="00174442" w:rsidR="00EF03A5">
        <w:rPr>
          <w:b/>
          <w:bCs/>
        </w:rPr>
        <w:t>:</w:t>
      </w:r>
      <w:r w:rsidRPr="00174442">
        <w:t xml:space="preserve"> </w:t>
      </w:r>
      <w:r w:rsidRPr="00174442" w:rsidR="001842A7">
        <w:t xml:space="preserve">transition probability matrix (with Boughton’s correction) </w:t>
      </w:r>
      <w:r w:rsidRPr="00174442" w:rsidR="00511F4D">
        <w:t xml:space="preserve">(short to long timescale generator) </w:t>
      </w:r>
      <w:r w:rsidRPr="00174442" w:rsidR="001842A7">
        <w:t xml:space="preserve">(Siriwardena et al., 2002; Srikanthan, 2005) </w:t>
      </w:r>
    </w:p>
    <w:p w:rsidRPr="00174442" w:rsidR="001842A7" w:rsidP="003F448C" w:rsidRDefault="00B96AC5" w14:paraId="556448B5" w14:textId="5C87DC1D">
      <w:pPr>
        <w:pStyle w:val="Bulletlist"/>
      </w:pPr>
      <w:r w:rsidRPr="00987878">
        <w:rPr>
          <w:b/>
          <w:bCs/>
        </w:rPr>
        <w:t>sub</w:t>
      </w:r>
      <w:r w:rsidRPr="00987878" w:rsidR="001842A7">
        <w:rPr>
          <w:b/>
        </w:rPr>
        <w:t>-daily rainfall</w:t>
      </w:r>
      <w:r w:rsidRPr="00174442" w:rsidR="00EF03A5">
        <w:rPr>
          <w:b/>
          <w:bCs/>
        </w:rPr>
        <w:t>:</w:t>
      </w:r>
      <w:r w:rsidRPr="00174442">
        <w:t xml:space="preserve"> </w:t>
      </w:r>
      <w:r w:rsidRPr="00174442" w:rsidR="001842A7">
        <w:t>DRIP model</w:t>
      </w:r>
      <w:r w:rsidRPr="00174442" w:rsidR="00511F4D">
        <w:t xml:space="preserve"> (short to long timescale generator)</w:t>
      </w:r>
      <w:r w:rsidRPr="00174442" w:rsidR="001842A7">
        <w:t xml:space="preserve"> (Heneker et al., 2001; Frost et al., 2004) </w:t>
      </w:r>
    </w:p>
    <w:p w:rsidRPr="00174442" w:rsidR="001842A7" w:rsidP="003F448C" w:rsidRDefault="00B96AC5" w14:paraId="03463CDF" w14:textId="48E06E0C">
      <w:pPr>
        <w:pStyle w:val="Bulletlist"/>
      </w:pPr>
      <w:r w:rsidRPr="00987878">
        <w:rPr>
          <w:b/>
          <w:bCs/>
        </w:rPr>
        <w:t>annual</w:t>
      </w:r>
      <w:r w:rsidRPr="00987878">
        <w:rPr>
          <w:b/>
        </w:rPr>
        <w:t xml:space="preserve"> </w:t>
      </w:r>
      <w:r w:rsidRPr="00987878" w:rsidR="001842A7">
        <w:rPr>
          <w:b/>
        </w:rPr>
        <w:t>climate</w:t>
      </w:r>
      <w:r w:rsidRPr="00174442" w:rsidR="00EF03A5">
        <w:rPr>
          <w:b/>
          <w:bCs/>
        </w:rPr>
        <w:t>:</w:t>
      </w:r>
      <w:r w:rsidRPr="00174442" w:rsidDel="00287975" w:rsidR="001842A7">
        <w:t xml:space="preserve"> </w:t>
      </w:r>
      <w:r w:rsidRPr="00174442" w:rsidR="00287975">
        <w:t>first-</w:t>
      </w:r>
      <w:r w:rsidRPr="00174442" w:rsidR="001842A7">
        <w:t xml:space="preserve">order autoregressive multivariate model (Srikanthan </w:t>
      </w:r>
      <w:r w:rsidRPr="00174442">
        <w:t xml:space="preserve">&amp; </w:t>
      </w:r>
      <w:r w:rsidRPr="00174442" w:rsidR="001842A7">
        <w:t>Zhou, 2003)</w:t>
      </w:r>
    </w:p>
    <w:p w:rsidRPr="00174442" w:rsidR="001842A7" w:rsidP="003F448C" w:rsidRDefault="00B96AC5" w14:paraId="3899E6D1" w14:textId="1C4E73D3">
      <w:pPr>
        <w:pStyle w:val="Bulletlist"/>
      </w:pPr>
      <w:r w:rsidRPr="00987878">
        <w:rPr>
          <w:b/>
          <w:bCs/>
        </w:rPr>
        <w:t>monthly</w:t>
      </w:r>
      <w:r w:rsidRPr="00987878">
        <w:rPr>
          <w:b/>
        </w:rPr>
        <w:t xml:space="preserve"> </w:t>
      </w:r>
      <w:r w:rsidRPr="00987878" w:rsidR="001842A7">
        <w:rPr>
          <w:b/>
        </w:rPr>
        <w:t>climate</w:t>
      </w:r>
      <w:r w:rsidRPr="00174442" w:rsidR="00EF03A5">
        <w:rPr>
          <w:b/>
          <w:bCs/>
        </w:rPr>
        <w:t>:</w:t>
      </w:r>
      <w:r w:rsidRPr="00174442">
        <w:t xml:space="preserve"> </w:t>
      </w:r>
      <w:r w:rsidRPr="00174442" w:rsidR="001842A7">
        <w:t xml:space="preserve">modified method of fragments </w:t>
      </w:r>
      <w:r w:rsidRPr="00174442" w:rsidR="00511F4D">
        <w:t xml:space="preserve">(long to short timescale generator) </w:t>
      </w:r>
      <w:r w:rsidRPr="00174442" w:rsidR="001842A7">
        <w:t xml:space="preserve">(Srikanthan </w:t>
      </w:r>
      <w:r w:rsidRPr="00174442">
        <w:t xml:space="preserve">&amp; </w:t>
      </w:r>
      <w:r w:rsidRPr="00174442" w:rsidR="001842A7">
        <w:t xml:space="preserve">Zhou, 2003) </w:t>
      </w:r>
    </w:p>
    <w:p w:rsidRPr="00174442" w:rsidR="001842A7" w:rsidP="003F448C" w:rsidRDefault="00B96AC5" w14:paraId="0338B56D" w14:textId="38E190C5">
      <w:pPr>
        <w:pStyle w:val="Bulletlist"/>
      </w:pPr>
      <w:r w:rsidRPr="00987878">
        <w:rPr>
          <w:b/>
          <w:bCs/>
        </w:rPr>
        <w:t>daily</w:t>
      </w:r>
      <w:r w:rsidRPr="00987878">
        <w:rPr>
          <w:b/>
        </w:rPr>
        <w:t xml:space="preserve"> </w:t>
      </w:r>
      <w:r w:rsidRPr="00987878" w:rsidR="001842A7">
        <w:rPr>
          <w:b/>
        </w:rPr>
        <w:t>climate</w:t>
      </w:r>
      <w:r w:rsidRPr="00174442" w:rsidR="00EF03A5">
        <w:rPr>
          <w:b/>
          <w:bCs/>
        </w:rPr>
        <w:t>:</w:t>
      </w:r>
      <w:r w:rsidRPr="00174442" w:rsidDel="00B96AC5" w:rsidR="001842A7">
        <w:t xml:space="preserve"> </w:t>
      </w:r>
      <w:r w:rsidRPr="00174442">
        <w:t>first-</w:t>
      </w:r>
      <w:r w:rsidRPr="00174442" w:rsidR="001842A7">
        <w:t xml:space="preserve">order autoregressive multivariate model conditioned on rainfall state and nested in monthly and annual models </w:t>
      </w:r>
      <w:r w:rsidRPr="00174442" w:rsidR="00511F4D">
        <w:t xml:space="preserve">(long to short timescale generator) </w:t>
      </w:r>
      <w:r w:rsidRPr="00174442" w:rsidR="001842A7">
        <w:t xml:space="preserve">(Srikanthan </w:t>
      </w:r>
      <w:r w:rsidRPr="00174442">
        <w:t xml:space="preserve">&amp; </w:t>
      </w:r>
      <w:r w:rsidRPr="00174442" w:rsidR="001842A7">
        <w:t xml:space="preserve">Zhou, 2003) </w:t>
      </w:r>
    </w:p>
    <w:p w:rsidRPr="00174442" w:rsidR="001842A7" w:rsidP="003F448C" w:rsidRDefault="00B96AC5" w14:paraId="3194C461" w14:textId="76297935">
      <w:pPr>
        <w:pStyle w:val="Bulletlist"/>
      </w:pPr>
      <w:r w:rsidRPr="00987878">
        <w:rPr>
          <w:b/>
          <w:bCs/>
        </w:rPr>
        <w:t>multi</w:t>
      </w:r>
      <w:r w:rsidRPr="00987878" w:rsidR="001842A7">
        <w:rPr>
          <w:b/>
        </w:rPr>
        <w:t>-site daily rainfall</w:t>
      </w:r>
      <w:r w:rsidRPr="00174442" w:rsidR="00EF03A5">
        <w:rPr>
          <w:b/>
          <w:bCs/>
        </w:rPr>
        <w:t>:</w:t>
      </w:r>
      <w:r w:rsidRPr="00174442">
        <w:t xml:space="preserve"> </w:t>
      </w:r>
      <w:r w:rsidRPr="00174442" w:rsidR="001842A7">
        <w:t xml:space="preserve">multi-site two-part model nested in monthly and annual models </w:t>
      </w:r>
      <w:r w:rsidRPr="00174442" w:rsidR="00511F4D">
        <w:t xml:space="preserve">(long to short timescale generator) </w:t>
      </w:r>
      <w:r w:rsidRPr="00174442" w:rsidR="001842A7">
        <w:t>(Srikanthan, 2006)</w:t>
      </w:r>
      <w:r w:rsidRPr="00174442" w:rsidR="00511F4D">
        <w:t>.</w:t>
      </w:r>
      <w:r w:rsidRPr="00174442" w:rsidR="001842A7">
        <w:t xml:space="preserve"> </w:t>
      </w:r>
    </w:p>
    <w:p w:rsidRPr="00174442" w:rsidR="001842A7" w:rsidP="001842A7" w:rsidRDefault="001842A7" w14:paraId="333E9668" w14:textId="263F8622">
      <w:pPr>
        <w:pStyle w:val="BodyText"/>
      </w:pPr>
      <w:r w:rsidRPr="00174442">
        <w:t xml:space="preserve">Full descriptions </w:t>
      </w:r>
      <w:r w:rsidRPr="00174442" w:rsidR="008F2A3C">
        <w:t xml:space="preserve">of </w:t>
      </w:r>
      <w:r w:rsidRPr="00174442">
        <w:t>each model are provided in Srikanthan et al. (2007) and the references therein.</w:t>
      </w:r>
    </w:p>
    <w:p w:rsidRPr="00174442" w:rsidR="001842A7" w:rsidP="001842A7" w:rsidRDefault="001842A7" w14:paraId="031CE41C" w14:textId="7CB04A64">
      <w:pPr>
        <w:pStyle w:val="BodyText"/>
      </w:pPr>
      <w:r w:rsidRPr="00174442">
        <w:t xml:space="preserve">The SCL user interface contains tools that </w:t>
      </w:r>
      <w:r w:rsidRPr="00174442" w:rsidR="008F2A3C">
        <w:t xml:space="preserve">enable </w:t>
      </w:r>
      <w:r w:rsidRPr="00174442">
        <w:t>the user to calibrate a stochastic data generation model and then generate stochastic replicates. The SCL user interface contains features that allow the key statistics from the underlying (historical) data to be readily compared against the generated replicates, which is a particularly useful feature during model calibration.</w:t>
      </w:r>
    </w:p>
    <w:p w:rsidRPr="00174442" w:rsidR="001842A7" w:rsidP="001842A7" w:rsidRDefault="001842A7" w14:paraId="0667AEDD" w14:textId="5E415ED8">
      <w:pPr>
        <w:pStyle w:val="BodyText"/>
      </w:pPr>
      <w:r w:rsidRPr="00174442">
        <w:t xml:space="preserve">The multi-site daily rainfall (long to short timescale) generator has also been implemented in </w:t>
      </w:r>
      <w:proofErr w:type="spellStart"/>
      <w:r w:rsidRPr="00174442">
        <w:t>eWater</w:t>
      </w:r>
      <w:proofErr w:type="spellEnd"/>
      <w:r w:rsidRPr="00174442">
        <w:t xml:space="preserve"> Source (Satheesh, 2017).</w:t>
      </w:r>
    </w:p>
    <w:p w:rsidRPr="00174442" w:rsidR="001842A7" w:rsidP="00987878" w:rsidRDefault="001842A7" w14:paraId="52ABF99A" w14:textId="2AFBFFB3">
      <w:pPr>
        <w:pStyle w:val="Heading4"/>
      </w:pPr>
      <w:r w:rsidRPr="00357356">
        <w:t>Multi-Site</w:t>
      </w:r>
      <w:r w:rsidRPr="00174442" w:rsidR="00EF03A5">
        <w:t>,</w:t>
      </w:r>
      <w:r w:rsidRPr="00357356">
        <w:t xml:space="preserve"> Multi-Season</w:t>
      </w:r>
      <w:r w:rsidRPr="00174442" w:rsidR="00EF03A5">
        <w:t>,</w:t>
      </w:r>
      <w:r w:rsidRPr="00357356">
        <w:t xml:space="preserve"> Multi-State Contemporaneous Auto-Regressive (MSSSCAR)</w:t>
      </w:r>
      <w:r w:rsidRPr="00174442" w:rsidR="00EF03A5">
        <w:t xml:space="preserve"> model</w:t>
      </w:r>
    </w:p>
    <w:p w:rsidRPr="00174442" w:rsidR="001842A7" w:rsidP="001842A7" w:rsidRDefault="001842A7" w14:paraId="2A9364F3" w14:textId="208D3066">
      <w:pPr>
        <w:pStyle w:val="BodyText"/>
      </w:pPr>
      <w:r w:rsidRPr="00174442">
        <w:t xml:space="preserve">The </w:t>
      </w:r>
      <w:bookmarkStart w:name="_Hlk210054716" w:id="265"/>
      <w:r w:rsidRPr="00174442">
        <w:t>Multi-Site</w:t>
      </w:r>
      <w:r w:rsidRPr="00174442" w:rsidR="00EF03A5">
        <w:t>,</w:t>
      </w:r>
      <w:r w:rsidRPr="00174442">
        <w:t xml:space="preserve"> Multi-Season</w:t>
      </w:r>
      <w:r w:rsidRPr="00174442" w:rsidR="00EF03A5">
        <w:t>,</w:t>
      </w:r>
      <w:r w:rsidRPr="00174442">
        <w:t xml:space="preserve"> Multi-State Contemporaneous Auto-Regressive (MSSSCAR) </w:t>
      </w:r>
      <w:r w:rsidRPr="00174442" w:rsidR="00EF03A5">
        <w:t>model</w:t>
      </w:r>
      <w:bookmarkEnd w:id="265"/>
      <w:r w:rsidRPr="00174442" w:rsidR="00EF03A5">
        <w:t xml:space="preserve"> </w:t>
      </w:r>
      <w:r w:rsidRPr="00174442">
        <w:t>is a tool that is provided in WATHNET5 (Kuczera, 2020). These are the key features of MSSSCAR:</w:t>
      </w:r>
    </w:p>
    <w:p w:rsidRPr="00174442" w:rsidR="001842A7" w:rsidP="003F448C" w:rsidRDefault="00EF03A5" w14:paraId="73948AED" w14:textId="28B580B8">
      <w:pPr>
        <w:pStyle w:val="Bulletlist"/>
      </w:pPr>
      <w:r w:rsidRPr="00174442">
        <w:rPr>
          <w:b/>
          <w:bCs/>
        </w:rPr>
        <w:t>multi</w:t>
      </w:r>
      <w:r w:rsidRPr="00987878" w:rsidR="001842A7">
        <w:rPr>
          <w:b/>
        </w:rPr>
        <w:t>-</w:t>
      </w:r>
      <w:r w:rsidRPr="00987878">
        <w:rPr>
          <w:b/>
        </w:rPr>
        <w:t>s</w:t>
      </w:r>
      <w:r w:rsidRPr="00987878" w:rsidR="001842A7">
        <w:rPr>
          <w:b/>
        </w:rPr>
        <w:t>ite:</w:t>
      </w:r>
      <w:r w:rsidRPr="00174442" w:rsidR="001842A7">
        <w:t xml:space="preserve"> it may be applied across many different sites in a system or catchment</w:t>
      </w:r>
      <w:r w:rsidRPr="00174442" w:rsidDel="00B96AC5" w:rsidR="001842A7">
        <w:t xml:space="preserve"> </w:t>
      </w:r>
      <w:r w:rsidRPr="00174442" w:rsidR="00B96AC5">
        <w:t xml:space="preserve">– </w:t>
      </w:r>
      <w:r w:rsidRPr="00174442" w:rsidR="001842A7">
        <w:t>these sites may have precipitation, evaporation/evapotranspiration, temperature and/or streamflow data</w:t>
      </w:r>
    </w:p>
    <w:p w:rsidRPr="00174442" w:rsidR="001842A7" w:rsidP="003F448C" w:rsidRDefault="00EF03A5" w14:paraId="24A29F55" w14:textId="6DA95536">
      <w:pPr>
        <w:pStyle w:val="Bulletlist"/>
      </w:pPr>
      <w:r w:rsidRPr="00174442">
        <w:rPr>
          <w:b/>
          <w:bCs/>
        </w:rPr>
        <w:t>multi</w:t>
      </w:r>
      <w:r w:rsidRPr="00987878" w:rsidR="001842A7">
        <w:rPr>
          <w:b/>
        </w:rPr>
        <w:t>-</w:t>
      </w:r>
      <w:r w:rsidRPr="00987878">
        <w:rPr>
          <w:b/>
        </w:rPr>
        <w:t>s</w:t>
      </w:r>
      <w:r w:rsidRPr="00987878" w:rsidR="001842A7">
        <w:rPr>
          <w:b/>
        </w:rPr>
        <w:t>eason:</w:t>
      </w:r>
      <w:r w:rsidRPr="00174442" w:rsidR="001842A7">
        <w:t xml:space="preserve"> it may be applied to first generate annual data, or to first generate data for any number of seasons within a year (although between two and four seasons would be typical)</w:t>
      </w:r>
    </w:p>
    <w:p w:rsidRPr="00174442" w:rsidR="001842A7" w:rsidP="003F448C" w:rsidRDefault="00EF03A5" w14:paraId="0DC755D3" w14:textId="05ED94DC">
      <w:pPr>
        <w:pStyle w:val="Bulletlist"/>
      </w:pPr>
      <w:r w:rsidRPr="00174442">
        <w:rPr>
          <w:b/>
          <w:bCs/>
        </w:rPr>
        <w:t>multi</w:t>
      </w:r>
      <w:r w:rsidRPr="00987878" w:rsidR="001842A7">
        <w:rPr>
          <w:b/>
        </w:rPr>
        <w:t>-</w:t>
      </w:r>
      <w:r w:rsidRPr="00987878">
        <w:rPr>
          <w:b/>
        </w:rPr>
        <w:t>s</w:t>
      </w:r>
      <w:r w:rsidRPr="00987878" w:rsidR="001842A7">
        <w:rPr>
          <w:b/>
        </w:rPr>
        <w:t>tate:</w:t>
      </w:r>
      <w:r w:rsidRPr="00174442" w:rsidR="001842A7">
        <w:t xml:space="preserve"> the annual/seasonal generation model may (or may not) be conditioned according to one underlying climatic driver variable, such as El-Niño Southern Oscillation (ENSO) or the Interdecadal Pacific Oscillation (IPO)</w:t>
      </w:r>
    </w:p>
    <w:p w:rsidRPr="00174442" w:rsidR="001842A7" w:rsidP="003F448C" w:rsidRDefault="00EF03A5" w14:paraId="3334403E" w14:textId="6C744AEF">
      <w:pPr>
        <w:pStyle w:val="Bulletlist"/>
      </w:pPr>
      <w:proofErr w:type="gramStart"/>
      <w:r w:rsidRPr="00174442">
        <w:rPr>
          <w:b/>
          <w:bCs/>
        </w:rPr>
        <w:t>auto</w:t>
      </w:r>
      <w:r w:rsidRPr="00987878" w:rsidR="001842A7">
        <w:rPr>
          <w:b/>
        </w:rPr>
        <w:t>-</w:t>
      </w:r>
      <w:r w:rsidRPr="00987878">
        <w:rPr>
          <w:b/>
        </w:rPr>
        <w:t>r</w:t>
      </w:r>
      <w:r w:rsidRPr="00987878" w:rsidR="001842A7">
        <w:rPr>
          <w:b/>
        </w:rPr>
        <w:t>egressive</w:t>
      </w:r>
      <w:proofErr w:type="gramEnd"/>
      <w:r w:rsidRPr="00987878" w:rsidR="001842A7">
        <w:rPr>
          <w:b/>
        </w:rPr>
        <w:t>:</w:t>
      </w:r>
      <w:r w:rsidRPr="00174442" w:rsidR="001842A7">
        <w:t xml:space="preserve"> the annual/seasonal generation model preserves the autocorrelation structure of the annual or seasonal totals</w:t>
      </w:r>
      <w:r w:rsidRPr="00174442" w:rsidR="0038130B">
        <w:t xml:space="preserve"> (</w:t>
      </w:r>
      <w:r w:rsidRPr="00174442" w:rsidR="001842A7">
        <w:t>i.e. the extent to which a wet or dry season/year is followed by further wet or dry seasons/years</w:t>
      </w:r>
      <w:r w:rsidRPr="00174442" w:rsidR="0038130B">
        <w:t>)</w:t>
      </w:r>
    </w:p>
    <w:p w:rsidRPr="00174442" w:rsidR="001842A7" w:rsidP="003F448C" w:rsidRDefault="00EF03A5" w14:paraId="76915406" w14:textId="446B9BE0">
      <w:pPr>
        <w:pStyle w:val="Bulletlist"/>
      </w:pPr>
      <w:r w:rsidRPr="00174442">
        <w:rPr>
          <w:b/>
          <w:bCs/>
        </w:rPr>
        <w:t>produces</w:t>
      </w:r>
      <w:r w:rsidRPr="00987878">
        <w:rPr>
          <w:b/>
        </w:rPr>
        <w:t xml:space="preserve"> </w:t>
      </w:r>
      <w:r w:rsidRPr="00987878" w:rsidR="001842A7">
        <w:rPr>
          <w:b/>
        </w:rPr>
        <w:t>outputs at daily, monthly, seasonal or annual time steps</w:t>
      </w:r>
      <w:r w:rsidRPr="00174442" w:rsidR="001842A7">
        <w:t>, by disaggregating the generated seasonal or annual totals using the method of fragments, with fragments selected using a kernel nearest neighbour approach.</w:t>
      </w:r>
    </w:p>
    <w:p w:rsidRPr="00174442" w:rsidR="001842A7" w:rsidP="001842A7" w:rsidRDefault="001842A7" w14:paraId="405171A6" w14:textId="08DE3130">
      <w:pPr>
        <w:pStyle w:val="BodyText"/>
      </w:pPr>
      <w:r w:rsidRPr="00174442">
        <w:t xml:space="preserve">Full details on </w:t>
      </w:r>
      <w:r w:rsidRPr="00174442" w:rsidR="0038130B">
        <w:t xml:space="preserve">the </w:t>
      </w:r>
      <w:r w:rsidRPr="00174442">
        <w:t>MSSSCAR</w:t>
      </w:r>
      <w:r w:rsidRPr="00174442" w:rsidR="0038130B">
        <w:t xml:space="preserve"> model</w:t>
      </w:r>
      <w:r w:rsidRPr="00174442">
        <w:t xml:space="preserve"> are provided in Kuczera (2020).</w:t>
      </w:r>
    </w:p>
    <w:p w:rsidRPr="00174442" w:rsidR="0038130B" w:rsidP="001842A7" w:rsidRDefault="0038130B" w14:paraId="5C4BBA4A" w14:textId="6F47AD53">
      <w:pPr>
        <w:pStyle w:val="BodyText"/>
      </w:pPr>
      <w:r w:rsidRPr="00174442">
        <w:t xml:space="preserve">The </w:t>
      </w:r>
      <w:r w:rsidRPr="00174442" w:rsidR="001842A7">
        <w:t xml:space="preserve">MSSSCAR </w:t>
      </w:r>
      <w:r w:rsidRPr="00174442">
        <w:t xml:space="preserve">model </w:t>
      </w:r>
      <w:r w:rsidRPr="00174442" w:rsidR="001842A7">
        <w:t>has several features that advance it beyond the models that are available in SCL</w:t>
      </w:r>
      <w:r w:rsidRPr="00174442">
        <w:t>:</w:t>
      </w:r>
    </w:p>
    <w:p w:rsidRPr="00174442" w:rsidR="0038130B" w:rsidP="003F448C" w:rsidRDefault="0038130B" w14:paraId="60D50E8E" w14:textId="48AB96EA">
      <w:pPr>
        <w:pStyle w:val="Bulletlist"/>
      </w:pPr>
      <w:r w:rsidRPr="00174442">
        <w:t xml:space="preserve">Its </w:t>
      </w:r>
      <w:r w:rsidRPr="00174442" w:rsidR="001842A7">
        <w:t xml:space="preserve">multi-season feature may be particularly useful for systems where there are clear shifts between wet and dry seasons (compared with </w:t>
      </w:r>
      <w:r w:rsidRPr="00174442" w:rsidR="004E7504">
        <w:t xml:space="preserve">the </w:t>
      </w:r>
      <w:r w:rsidRPr="00174442" w:rsidR="001842A7">
        <w:t>SCL models, which first generate data on an annual time</w:t>
      </w:r>
      <w:r w:rsidRPr="00174442">
        <w:t xml:space="preserve"> </w:t>
      </w:r>
      <w:r w:rsidRPr="00174442" w:rsidR="001842A7">
        <w:t xml:space="preserve">step only). </w:t>
      </w:r>
    </w:p>
    <w:p w:rsidRPr="00174442" w:rsidR="0038130B" w:rsidP="003F448C" w:rsidRDefault="001842A7" w14:paraId="0328E44B" w14:textId="5504F390">
      <w:pPr>
        <w:pStyle w:val="Bulletlist"/>
      </w:pPr>
      <w:r w:rsidRPr="00174442">
        <w:t xml:space="preserve">The multi-state feature allows for conditioning of the stochastic data generation process using an underlying climate driver, which is not available in any of the SCL models. </w:t>
      </w:r>
    </w:p>
    <w:p w:rsidRPr="00174442" w:rsidR="001842A7" w:rsidP="003F448C" w:rsidRDefault="001842A7" w14:paraId="0F81D6BB" w14:textId="6D2643F7">
      <w:pPr>
        <w:pStyle w:val="Bulletlist"/>
      </w:pPr>
      <w:r w:rsidRPr="00174442">
        <w:t xml:space="preserve">The kernel nearest neighbour approach permits considerably more within-season (or within-year) variability in patterns than the disaggregation approach that is applied in most of the </w:t>
      </w:r>
      <w:r w:rsidRPr="00174442" w:rsidR="0078087F">
        <w:t xml:space="preserve">SCL </w:t>
      </w:r>
      <w:r w:rsidRPr="00174442">
        <w:t>models.</w:t>
      </w:r>
    </w:p>
    <w:p w:rsidRPr="00174442" w:rsidR="001842A7" w:rsidP="001842A7" w:rsidRDefault="001842A7" w14:paraId="03178D38" w14:textId="55FF2F36">
      <w:pPr>
        <w:pStyle w:val="BodyText"/>
      </w:pPr>
      <w:r w:rsidRPr="00174442">
        <w:t>Although</w:t>
      </w:r>
      <w:r w:rsidRPr="00174442" w:rsidR="004E7504">
        <w:t xml:space="preserve"> the</w:t>
      </w:r>
      <w:r w:rsidRPr="00174442">
        <w:t xml:space="preserve"> MSSSCAR </w:t>
      </w:r>
      <w:r w:rsidRPr="00174442" w:rsidR="004E7504">
        <w:t xml:space="preserve">model </w:t>
      </w:r>
      <w:r w:rsidRPr="00174442">
        <w:t xml:space="preserve">could probably be used to produce sub-daily data, it is unlikely that it has </w:t>
      </w:r>
      <w:proofErr w:type="gramStart"/>
      <w:r w:rsidRPr="00174442">
        <w:t>actually been</w:t>
      </w:r>
      <w:proofErr w:type="gramEnd"/>
      <w:r w:rsidRPr="00174442">
        <w:t xml:space="preserve"> applied in practice to generate data at time</w:t>
      </w:r>
      <w:r w:rsidRPr="00174442" w:rsidR="004E7504">
        <w:t xml:space="preserve"> </w:t>
      </w:r>
      <w:r w:rsidRPr="00174442">
        <w:t xml:space="preserve">steps that are shorter than daily. Indeed, most of the applications of WATHNET and </w:t>
      </w:r>
      <w:r w:rsidRPr="00174442" w:rsidR="004E7504">
        <w:t xml:space="preserve">the </w:t>
      </w:r>
      <w:r w:rsidRPr="00174442">
        <w:t xml:space="preserve">MSSSCAR </w:t>
      </w:r>
      <w:r w:rsidRPr="00174442" w:rsidR="004E7504">
        <w:t xml:space="preserve">model </w:t>
      </w:r>
      <w:r w:rsidRPr="00174442">
        <w:t xml:space="preserve">have probably been in water supply systems with large multi-year storages, so the emphasis in testing the stochastic data generation processes has probably been on monthly, seasonal and annual statistics. For generating sub-daily rainfall data, the DRIP model (Heneker et al., 2001; Frost et al., 2004) (contained in </w:t>
      </w:r>
      <w:r w:rsidRPr="00174442" w:rsidR="004E7504">
        <w:t xml:space="preserve">the </w:t>
      </w:r>
      <w:r w:rsidRPr="00174442">
        <w:t xml:space="preserve">SCL) is probably a more appropriate model, at least until further testing is carried out on </w:t>
      </w:r>
      <w:r w:rsidRPr="00174442" w:rsidR="004E7504">
        <w:t xml:space="preserve">the </w:t>
      </w:r>
      <w:r w:rsidRPr="00174442">
        <w:t xml:space="preserve">MSSSCAR </w:t>
      </w:r>
      <w:r w:rsidRPr="00174442" w:rsidR="004E7504">
        <w:t xml:space="preserve">model </w:t>
      </w:r>
      <w:r w:rsidRPr="00174442">
        <w:t>at sub-daily time steps.</w:t>
      </w:r>
    </w:p>
    <w:p w:rsidRPr="00174442" w:rsidR="001842A7" w:rsidP="00987878" w:rsidRDefault="001842A7" w14:paraId="3991432F" w14:textId="433523AD">
      <w:pPr>
        <w:pStyle w:val="Heading4"/>
      </w:pPr>
      <w:proofErr w:type="spellStart"/>
      <w:r w:rsidRPr="00357356">
        <w:t>foreSIGHT</w:t>
      </w:r>
      <w:proofErr w:type="spellEnd"/>
      <w:r w:rsidRPr="00357356">
        <w:t xml:space="preserve"> package in R</w:t>
      </w:r>
    </w:p>
    <w:p w:rsidRPr="00174442" w:rsidR="001842A7" w:rsidP="001842A7" w:rsidRDefault="001842A7" w14:paraId="14CB3181" w14:textId="1CE420E7">
      <w:pPr>
        <w:pStyle w:val="BodyText"/>
      </w:pPr>
      <w:r w:rsidRPr="00174442">
        <w:t>The Systems Insights from Generation of Hydroclimatic Timeseries (</w:t>
      </w:r>
      <w:proofErr w:type="spellStart"/>
      <w:r w:rsidRPr="00174442">
        <w:t>foreSIGHT</w:t>
      </w:r>
      <w:proofErr w:type="spellEnd"/>
      <w:r w:rsidRPr="00174442">
        <w:t xml:space="preserve">) package has been developed in the R statistical analysis system (Bennett et al., 2018, 2019a; Bennett, 2019; Culley et al., 2019). </w:t>
      </w:r>
      <w:proofErr w:type="spellStart"/>
      <w:r w:rsidRPr="00174442">
        <w:t>foreSIGHT</w:t>
      </w:r>
      <w:proofErr w:type="spellEnd"/>
      <w:r w:rsidRPr="00174442">
        <w:t xml:space="preserve"> implements the stochastic data generation approach from Richardson </w:t>
      </w:r>
      <w:r w:rsidRPr="00174442" w:rsidR="00F92235">
        <w:t>(</w:t>
      </w:r>
      <w:r w:rsidRPr="00174442">
        <w:t>1981), which is a short to long timescale generator, generating daily rainfall occurrence and amount.</w:t>
      </w:r>
    </w:p>
    <w:p w:rsidRPr="00174442" w:rsidR="001842A7" w:rsidP="001842A7" w:rsidRDefault="001842A7" w14:paraId="5236DAA8" w14:textId="76CEF91C">
      <w:pPr>
        <w:pStyle w:val="BodyText"/>
      </w:pPr>
      <w:proofErr w:type="spellStart"/>
      <w:r w:rsidRPr="00174442">
        <w:t>foreSIGHT</w:t>
      </w:r>
      <w:proofErr w:type="spellEnd"/>
      <w:r w:rsidRPr="00174442">
        <w:t xml:space="preserve"> can be configured to undertake water resources modelling, as well as generating the stochastic climate data for the simulations (Bennett et al., 2018, 2019a, 2019b; Culley et al., 2019). For example, the </w:t>
      </w:r>
      <w:proofErr w:type="spellStart"/>
      <w:r w:rsidRPr="00174442">
        <w:t>foreSIGHT</w:t>
      </w:r>
      <w:proofErr w:type="spellEnd"/>
      <w:r w:rsidRPr="00174442">
        <w:t xml:space="preserve"> documentation contains a package for simulation of a domestic rainwater tank system.</w:t>
      </w:r>
    </w:p>
    <w:p w:rsidRPr="00174442" w:rsidR="001842A7" w:rsidP="001842A7" w:rsidRDefault="001842A7" w14:paraId="1D6F5319" w14:textId="5AC4FF67">
      <w:pPr>
        <w:pStyle w:val="BodyText"/>
      </w:pPr>
      <w:proofErr w:type="spellStart"/>
      <w:r w:rsidRPr="00174442">
        <w:t>foreSIGHT</w:t>
      </w:r>
      <w:proofErr w:type="spellEnd"/>
      <w:r w:rsidRPr="00174442">
        <w:t xml:space="preserve"> has been developed to undertake scenario-based planning approaches, sometimes referred to as the </w:t>
      </w:r>
      <w:r w:rsidRPr="00174442" w:rsidR="00603D0F">
        <w:t>‘</w:t>
      </w:r>
      <w:r w:rsidRPr="00174442">
        <w:t>inverse approach</w:t>
      </w:r>
      <w:r w:rsidRPr="00174442" w:rsidR="00603D0F">
        <w:t>’</w:t>
      </w:r>
      <w:r w:rsidRPr="00174442">
        <w:t xml:space="preserve">, whereby stochastic replicates are generated to sample the full plausible range of potential future exposure (Guo et al., 2018; Henley et al., 2019). For example, </w:t>
      </w:r>
      <w:proofErr w:type="spellStart"/>
      <w:r w:rsidRPr="00174442">
        <w:t>foreSIGHT</w:t>
      </w:r>
      <w:proofErr w:type="spellEnd"/>
      <w:r w:rsidRPr="00174442">
        <w:t xml:space="preserve"> may be used to test replicates that are generated for each combination of projected changes in mean annual rainfall and mean annual temperature, under projected climate change.</w:t>
      </w:r>
    </w:p>
    <w:p w:rsidRPr="00174442" w:rsidR="001842A7" w:rsidP="00987878" w:rsidRDefault="001842A7" w14:paraId="52D3A76B" w14:textId="1C7CEF8D">
      <w:pPr>
        <w:pStyle w:val="Heading4"/>
      </w:pPr>
      <w:r w:rsidRPr="00357356">
        <w:t>Generators applying Wavelet or Empirical Mode Decomposition</w:t>
      </w:r>
    </w:p>
    <w:p w:rsidRPr="00174442" w:rsidR="001842A7" w:rsidP="001842A7" w:rsidRDefault="001842A7" w14:paraId="1CCA9CB3" w14:textId="04ED8913">
      <w:pPr>
        <w:pStyle w:val="BodyText"/>
      </w:pPr>
      <w:r w:rsidRPr="00174442">
        <w:t xml:space="preserve">Wavelet Decomposition (WD) (Kwon et al., 2007; Steinschneider </w:t>
      </w:r>
      <w:r w:rsidRPr="00174442" w:rsidR="00B5481A">
        <w:t xml:space="preserve">&amp; </w:t>
      </w:r>
      <w:r w:rsidRPr="00174442">
        <w:t xml:space="preserve">Brown, 2013), Empirical Mode Decomposition (EMD) and Ensemble Empirical Mode Decomposition (EEMD) (Wu </w:t>
      </w:r>
      <w:r w:rsidRPr="00174442" w:rsidR="00B5481A">
        <w:t xml:space="preserve">&amp; </w:t>
      </w:r>
      <w:r w:rsidRPr="00174442">
        <w:t>Huang, 2004</w:t>
      </w:r>
      <w:r w:rsidRPr="00174442" w:rsidR="00B5481A">
        <w:t xml:space="preserve">; </w:t>
      </w:r>
      <w:r w:rsidRPr="00174442">
        <w:t>2009) are all long to short timescale stochastic generating approaches</w:t>
      </w:r>
      <w:r w:rsidRPr="00174442" w:rsidR="00692643">
        <w:t xml:space="preserve"> that</w:t>
      </w:r>
      <w:r w:rsidRPr="00174442">
        <w:t xml:space="preserve"> have been applied to separate out </w:t>
      </w:r>
      <w:r w:rsidRPr="00174442" w:rsidDel="00692643">
        <w:t>lower</w:t>
      </w:r>
      <w:r w:rsidRPr="00174442" w:rsidR="00692643">
        <w:t>-</w:t>
      </w:r>
      <w:r w:rsidRPr="00174442">
        <w:t xml:space="preserve">frequency (multi-decadal) fluctuations in climate or streamflow data from </w:t>
      </w:r>
      <w:r w:rsidRPr="00174442" w:rsidDel="00692643">
        <w:t>higher</w:t>
      </w:r>
      <w:r w:rsidRPr="00174442" w:rsidR="00692643">
        <w:t>-</w:t>
      </w:r>
      <w:r w:rsidRPr="00174442">
        <w:t>frequency (seasonal to multi-year) fluctuations. The statistical features of these lower</w:t>
      </w:r>
      <w:r w:rsidRPr="00174442" w:rsidR="00692643">
        <w:t>-</w:t>
      </w:r>
      <w:r w:rsidRPr="00174442">
        <w:t xml:space="preserve"> and </w:t>
      </w:r>
      <w:r w:rsidRPr="00174442" w:rsidDel="00692643">
        <w:t>higher</w:t>
      </w:r>
      <w:r w:rsidRPr="00174442" w:rsidR="00692643">
        <w:t>-</w:t>
      </w:r>
      <w:r w:rsidRPr="00174442">
        <w:t>frequency variations can be used to drive stochastic data generation processes. Examples of application</w:t>
      </w:r>
      <w:r w:rsidRPr="00174442" w:rsidR="00692643">
        <w:t>s</w:t>
      </w:r>
      <w:r w:rsidRPr="00174442">
        <w:t xml:space="preserve"> of EMD and EEMD approaches to stochastic data generation for Australian water resources systems include McMahon et al. (2008) and Peel et al. (2011). WD has been applied to analysis of a water resources system in the United States of America by Kwon et al. (2007) and Steinschneider and Brown (2013).</w:t>
      </w:r>
    </w:p>
    <w:p w:rsidRPr="00174442" w:rsidR="001842A7" w:rsidP="001842A7" w:rsidRDefault="001842A7" w14:paraId="23EA36ED" w14:textId="27B052BB">
      <w:pPr>
        <w:pStyle w:val="BodyText"/>
      </w:pPr>
      <w:r w:rsidRPr="00174442">
        <w:t xml:space="preserve">Using WD, EEMD or EMD to separate out the multi-decadal from the annual to multi-year signals allows the generated stochastic replicates to better capture long-term drivers of climate variability than alternative simpler approaches, such as auto-regressive models. They can be considered as an alternative approach to the multi-state component of </w:t>
      </w:r>
      <w:r w:rsidRPr="00174442" w:rsidR="00692643">
        <w:t xml:space="preserve">the </w:t>
      </w:r>
      <w:r w:rsidRPr="00174442">
        <w:t>MSSSCAR</w:t>
      </w:r>
      <w:r w:rsidRPr="00174442" w:rsidR="00692643">
        <w:t xml:space="preserve"> model</w:t>
      </w:r>
      <w:r w:rsidRPr="00174442">
        <w:t>. It may be that WD, EEMD or EMD</w:t>
      </w:r>
      <w:r w:rsidRPr="00174442" w:rsidDel="00692643">
        <w:t xml:space="preserve"> </w:t>
      </w:r>
      <w:r w:rsidRPr="00174442" w:rsidR="00692643">
        <w:t xml:space="preserve">is </w:t>
      </w:r>
      <w:r w:rsidRPr="00174442">
        <w:t>better at reproducing the longer-term variability in Victorian climate, which is subject to several different long-term drivers, than a multi-state model that is only tied to one driver (such as IPO or ENSO). Further research would be required to resolve this issue.</w:t>
      </w:r>
    </w:p>
    <w:p w:rsidR="00071104" w:rsidP="001842A7" w:rsidRDefault="001842A7" w14:paraId="661EECED" w14:textId="36833E25">
      <w:r w:rsidRPr="00174442">
        <w:t xml:space="preserve">To </w:t>
      </w:r>
      <w:r w:rsidRPr="00174442" w:rsidR="00692643">
        <w:t>date</w:t>
      </w:r>
      <w:r w:rsidRPr="00174442">
        <w:t xml:space="preserve">, there is no software that can be readily accessed by water resources modellers to implement WD, EMD or EEMD methods. The algorithms for EEMD are set out in several journal publications (Wu </w:t>
      </w:r>
      <w:r w:rsidRPr="00174442" w:rsidR="0007090A">
        <w:t xml:space="preserve">&amp; </w:t>
      </w:r>
      <w:r w:rsidRPr="00174442">
        <w:t xml:space="preserve">Huang, 2004, 2009; Peel et al., 2015). Similarly, the algorithms for implementation of </w:t>
      </w:r>
      <w:r w:rsidRPr="00174442" w:rsidR="00692643">
        <w:t>WD</w:t>
      </w:r>
      <w:r w:rsidRPr="00174442">
        <w:t xml:space="preserve"> are set out in Kwon et al. (2007) and Steinschneider and Brown (2013).</w:t>
      </w:r>
    </w:p>
    <w:p w:rsidRPr="00174442" w:rsidR="00CC2D2D" w:rsidP="001842A7" w:rsidRDefault="00CC2D2D" w14:paraId="3B69F5E9" w14:textId="77777777"/>
    <w:p w:rsidRPr="00174442" w:rsidR="00502928" w:rsidP="00323916" w:rsidRDefault="00502928" w14:paraId="23F1AB2D" w14:textId="7C57DB3E">
      <w:pPr>
        <w:pStyle w:val="Appsub-heading"/>
        <w:numPr>
          <w:ilvl w:val="1"/>
          <w:numId w:val="89"/>
        </w:numPr>
      </w:pPr>
      <w:bookmarkStart w:name="_Ref207720518" w:id="266"/>
      <w:r w:rsidRPr="00174442">
        <w:t>Other climate change projections</w:t>
      </w:r>
      <w:bookmarkEnd w:id="266"/>
    </w:p>
    <w:p w:rsidRPr="00174442" w:rsidR="36C551AA" w:rsidP="588D2DB2" w:rsidRDefault="36C551AA" w14:paraId="226D1BC4" w14:textId="55B8BF72">
      <w:r w:rsidRPr="00174442">
        <w:rPr>
          <w:rFonts w:eastAsia="Arial" w:cs="Arial"/>
        </w:rPr>
        <w:t xml:space="preserve">The climate projections presented in these </w:t>
      </w:r>
      <w:r w:rsidRPr="00174442" w:rsidR="000D2F1F">
        <w:rPr>
          <w:rFonts w:eastAsia="Arial" w:cs="Arial"/>
        </w:rPr>
        <w:t>guidelines</w:t>
      </w:r>
      <w:r w:rsidRPr="00174442">
        <w:rPr>
          <w:rFonts w:eastAsia="Arial" w:cs="Arial"/>
        </w:rPr>
        <w:t xml:space="preserve"> are sourced from the </w:t>
      </w:r>
      <w:r w:rsidR="0094689D">
        <w:rPr>
          <w:rFonts w:eastAsia="Arial" w:cs="Arial"/>
        </w:rPr>
        <w:t>CMIP6</w:t>
      </w:r>
      <w:r w:rsidRPr="00174442">
        <w:rPr>
          <w:rFonts w:eastAsia="Arial" w:cs="Arial"/>
        </w:rPr>
        <w:t xml:space="preserve"> </w:t>
      </w:r>
      <w:r w:rsidRPr="00174442" w:rsidR="00AE4474">
        <w:rPr>
          <w:rFonts w:eastAsia="Arial" w:cs="Arial"/>
        </w:rPr>
        <w:t>GCM</w:t>
      </w:r>
      <w:r w:rsidRPr="00174442" w:rsidR="00090D41">
        <w:rPr>
          <w:rFonts w:eastAsia="Arial" w:cs="Arial"/>
        </w:rPr>
        <w:t xml:space="preserve"> </w:t>
      </w:r>
      <w:r w:rsidRPr="00174442">
        <w:rPr>
          <w:rFonts w:eastAsia="Arial" w:cs="Arial"/>
        </w:rPr>
        <w:t xml:space="preserve">suite, downscaled using empirical scaling (i.e. scaling a local climate dataset based on the modelled rate of change of those climate variables </w:t>
      </w:r>
      <w:r w:rsidR="008227CD">
        <w:rPr>
          <w:rFonts w:eastAsia="Arial" w:cs="Arial"/>
        </w:rPr>
        <w:t>under projected</w:t>
      </w:r>
      <w:r w:rsidRPr="00174442">
        <w:rPr>
          <w:rFonts w:eastAsia="Arial" w:cs="Arial"/>
        </w:rPr>
        <w:t xml:space="preserve"> global warming). Other climate change projections </w:t>
      </w:r>
      <w:r w:rsidRPr="00174442" w:rsidR="00BE51A8">
        <w:rPr>
          <w:rFonts w:eastAsia="Arial" w:cs="Arial"/>
        </w:rPr>
        <w:t xml:space="preserve">that cover Victoria </w:t>
      </w:r>
      <w:r w:rsidRPr="00174442">
        <w:rPr>
          <w:rFonts w:eastAsia="Arial" w:cs="Arial"/>
        </w:rPr>
        <w:t xml:space="preserve">are </w:t>
      </w:r>
      <w:proofErr w:type="gramStart"/>
      <w:r w:rsidRPr="00174442">
        <w:rPr>
          <w:rFonts w:eastAsia="Arial" w:cs="Arial"/>
        </w:rPr>
        <w:t xml:space="preserve">available, </w:t>
      </w:r>
      <w:r w:rsidRPr="00174442" w:rsidR="00AE4474">
        <w:rPr>
          <w:rFonts w:eastAsia="Arial" w:cs="Arial"/>
        </w:rPr>
        <w:t>and</w:t>
      </w:r>
      <w:proofErr w:type="gramEnd"/>
      <w:r w:rsidRPr="00174442" w:rsidR="00AE4474">
        <w:rPr>
          <w:rFonts w:eastAsia="Arial" w:cs="Arial"/>
        </w:rPr>
        <w:t xml:space="preserve"> </w:t>
      </w:r>
      <w:r w:rsidRPr="00174442">
        <w:rPr>
          <w:rFonts w:eastAsia="Arial" w:cs="Arial"/>
        </w:rPr>
        <w:t xml:space="preserve">can be used as part of a multiple lines of evidence approach to understanding projected climate change. Key advantages of the </w:t>
      </w:r>
      <w:r w:rsidRPr="00174442" w:rsidR="00D25D9E">
        <w:rPr>
          <w:rFonts w:eastAsia="Arial" w:cs="Arial"/>
        </w:rPr>
        <w:t>projections in these</w:t>
      </w:r>
      <w:r w:rsidRPr="00174442">
        <w:rPr>
          <w:rFonts w:eastAsia="Arial" w:cs="Arial"/>
        </w:rPr>
        <w:t xml:space="preserve"> </w:t>
      </w:r>
      <w:r w:rsidRPr="00174442" w:rsidR="000D2F1F">
        <w:rPr>
          <w:rFonts w:eastAsia="Arial" w:cs="Arial"/>
        </w:rPr>
        <w:t>guidelines</w:t>
      </w:r>
      <w:r w:rsidRPr="00174442">
        <w:rPr>
          <w:rFonts w:eastAsia="Arial" w:cs="Arial"/>
        </w:rPr>
        <w:t>, relative to some of these other available projections, are that they:</w:t>
      </w:r>
    </w:p>
    <w:p w:rsidRPr="00174442" w:rsidR="36C551AA" w:rsidP="00F2038A" w:rsidRDefault="00CF69D9" w14:paraId="73BB4D99" w14:textId="2B9568A9">
      <w:pPr>
        <w:pStyle w:val="Bulletlist"/>
        <w:rPr>
          <w:rFonts w:eastAsia="Arial"/>
        </w:rPr>
      </w:pPr>
      <w:r>
        <w:rPr>
          <w:rFonts w:eastAsia="Arial"/>
        </w:rPr>
        <w:t>U</w:t>
      </w:r>
      <w:r w:rsidRPr="00174442" w:rsidR="00301680">
        <w:rPr>
          <w:rFonts w:eastAsia="Arial"/>
        </w:rPr>
        <w:t xml:space="preserve">se </w:t>
      </w:r>
      <w:r w:rsidRPr="00174442" w:rsidR="36C551AA">
        <w:rPr>
          <w:rFonts w:eastAsia="Arial"/>
        </w:rPr>
        <w:t xml:space="preserve">the latest IPCC </w:t>
      </w:r>
      <w:r w:rsidRPr="00174442" w:rsidR="00A66183">
        <w:rPr>
          <w:rFonts w:eastAsia="Arial"/>
        </w:rPr>
        <w:t>GCM</w:t>
      </w:r>
      <w:r w:rsidRPr="00174442" w:rsidR="36C551AA">
        <w:rPr>
          <w:rFonts w:eastAsia="Arial"/>
        </w:rPr>
        <w:t xml:space="preserve"> suite (</w:t>
      </w:r>
      <w:r w:rsidR="0094689D">
        <w:rPr>
          <w:rFonts w:eastAsia="Arial"/>
        </w:rPr>
        <w:t>CMIP6</w:t>
      </w:r>
      <w:r w:rsidRPr="00174442" w:rsidR="36C551AA">
        <w:rPr>
          <w:rFonts w:eastAsia="Arial"/>
        </w:rPr>
        <w:t>)</w:t>
      </w:r>
      <w:r>
        <w:rPr>
          <w:rFonts w:eastAsia="Arial"/>
        </w:rPr>
        <w:t>.</w:t>
      </w:r>
    </w:p>
    <w:p w:rsidRPr="00174442" w:rsidR="36C551AA" w:rsidP="00F2038A" w:rsidRDefault="00CF69D9" w14:paraId="4F881BBC" w14:textId="1DDCD29E">
      <w:pPr>
        <w:pStyle w:val="Bulletlist"/>
        <w:rPr>
          <w:rFonts w:eastAsia="Arial"/>
        </w:rPr>
      </w:pPr>
      <w:r>
        <w:rPr>
          <w:rFonts w:eastAsia="Arial"/>
        </w:rPr>
        <w:t>S</w:t>
      </w:r>
      <w:r w:rsidRPr="00174442">
        <w:rPr>
          <w:rFonts w:eastAsia="Arial"/>
        </w:rPr>
        <w:t xml:space="preserve">pan </w:t>
      </w:r>
      <w:r w:rsidRPr="00174442" w:rsidR="36C551AA">
        <w:rPr>
          <w:rFonts w:eastAsia="Arial"/>
        </w:rPr>
        <w:t xml:space="preserve">a wide range of plausible future rainfall projections, from </w:t>
      </w:r>
      <w:r w:rsidR="00083E31">
        <w:rPr>
          <w:rFonts w:eastAsia="Arial"/>
        </w:rPr>
        <w:t>‘</w:t>
      </w:r>
      <w:r w:rsidRPr="00174442" w:rsidR="36C551AA">
        <w:rPr>
          <w:rFonts w:eastAsia="Arial"/>
        </w:rPr>
        <w:t>warmer and wetter</w:t>
      </w:r>
      <w:r w:rsidR="00083E31">
        <w:rPr>
          <w:rFonts w:eastAsia="Arial"/>
        </w:rPr>
        <w:t>’</w:t>
      </w:r>
      <w:r w:rsidRPr="00174442" w:rsidR="36C551AA">
        <w:rPr>
          <w:rFonts w:eastAsia="Arial"/>
        </w:rPr>
        <w:t xml:space="preserve"> to </w:t>
      </w:r>
      <w:r w:rsidR="00083E31">
        <w:rPr>
          <w:rFonts w:eastAsia="Arial"/>
        </w:rPr>
        <w:t>‘</w:t>
      </w:r>
      <w:r w:rsidRPr="00174442" w:rsidR="36C551AA">
        <w:rPr>
          <w:rFonts w:eastAsia="Arial"/>
        </w:rPr>
        <w:t>warmer and drier</w:t>
      </w:r>
      <w:r w:rsidR="00083E31">
        <w:rPr>
          <w:rFonts w:eastAsia="Arial"/>
        </w:rPr>
        <w:t>’</w:t>
      </w:r>
      <w:r w:rsidRPr="00174442" w:rsidR="36C551AA">
        <w:rPr>
          <w:rFonts w:eastAsia="Arial"/>
        </w:rPr>
        <w:t xml:space="preserve"> to </w:t>
      </w:r>
      <w:r w:rsidR="00083E31">
        <w:rPr>
          <w:rFonts w:eastAsia="Arial"/>
        </w:rPr>
        <w:t>‘</w:t>
      </w:r>
      <w:r w:rsidRPr="00174442" w:rsidR="36C551AA">
        <w:rPr>
          <w:rFonts w:eastAsia="Arial"/>
        </w:rPr>
        <w:t>warmer and much drier</w:t>
      </w:r>
      <w:r w:rsidR="00083E31">
        <w:rPr>
          <w:rFonts w:eastAsia="Arial"/>
        </w:rPr>
        <w:t>’</w:t>
      </w:r>
      <w:r>
        <w:rPr>
          <w:rFonts w:eastAsia="Arial"/>
        </w:rPr>
        <w:t>.</w:t>
      </w:r>
    </w:p>
    <w:p w:rsidRPr="00174442" w:rsidR="36C551AA" w:rsidP="00F2038A" w:rsidRDefault="00CF69D9" w14:paraId="7628CABA" w14:textId="3B88CC38">
      <w:pPr>
        <w:pStyle w:val="Bulletlist"/>
        <w:rPr>
          <w:rFonts w:eastAsia="Arial"/>
        </w:rPr>
      </w:pPr>
      <w:r>
        <w:rPr>
          <w:rFonts w:eastAsia="Arial"/>
        </w:rPr>
        <w:t>P</w:t>
      </w:r>
      <w:r w:rsidRPr="00174442">
        <w:rPr>
          <w:rFonts w:eastAsia="Arial"/>
        </w:rPr>
        <w:t xml:space="preserve">rovide </w:t>
      </w:r>
      <w:r w:rsidRPr="00174442" w:rsidR="36C551AA">
        <w:rPr>
          <w:rFonts w:eastAsia="Arial"/>
        </w:rPr>
        <w:t xml:space="preserve">projected changes in </w:t>
      </w:r>
      <w:r w:rsidRPr="00174442" w:rsidR="008D7F66">
        <w:rPr>
          <w:rFonts w:eastAsia="Arial"/>
        </w:rPr>
        <w:t xml:space="preserve">variables of </w:t>
      </w:r>
      <w:r w:rsidRPr="00174442" w:rsidR="004167C2">
        <w:rPr>
          <w:rFonts w:eastAsia="Arial"/>
        </w:rPr>
        <w:t>direct relevance to the water sector, including</w:t>
      </w:r>
      <w:r w:rsidRPr="00174442" w:rsidR="36C551AA">
        <w:rPr>
          <w:rFonts w:eastAsia="Arial"/>
        </w:rPr>
        <w:t xml:space="preserve"> runoff</w:t>
      </w:r>
      <w:r>
        <w:rPr>
          <w:rFonts w:eastAsia="Arial"/>
        </w:rPr>
        <w:t>.</w:t>
      </w:r>
    </w:p>
    <w:p w:rsidRPr="00174442" w:rsidR="36C551AA" w:rsidP="00F2038A" w:rsidRDefault="00141BE9" w14:paraId="0AEFFF8C" w14:textId="0A0F4B80">
      <w:pPr>
        <w:pStyle w:val="Bulletlist"/>
        <w:rPr>
          <w:rFonts w:eastAsia="Arial"/>
        </w:rPr>
      </w:pPr>
      <w:r>
        <w:rPr>
          <w:rFonts w:eastAsia="Arial"/>
        </w:rPr>
        <w:t>Presented</w:t>
      </w:r>
      <w:r w:rsidRPr="00174442">
        <w:rPr>
          <w:rFonts w:eastAsia="Arial"/>
        </w:rPr>
        <w:t xml:space="preserve"> </w:t>
      </w:r>
      <w:r w:rsidRPr="00174442" w:rsidR="36C551AA">
        <w:rPr>
          <w:rFonts w:eastAsia="Arial"/>
        </w:rPr>
        <w:t>at a convenient spatial scale and in a format that can readily be used with low effort.</w:t>
      </w:r>
    </w:p>
    <w:p w:rsidRPr="00174442" w:rsidR="36C551AA" w:rsidP="588D2DB2" w:rsidRDefault="36C551AA" w14:paraId="3FAD268B" w14:textId="10848B8D">
      <w:r w:rsidRPr="00174442">
        <w:rPr>
          <w:rFonts w:eastAsia="Arial" w:cs="Arial"/>
        </w:rPr>
        <w:t xml:space="preserve">When considering the use of other </w:t>
      </w:r>
      <w:proofErr w:type="gramStart"/>
      <w:r w:rsidRPr="00174442">
        <w:rPr>
          <w:rFonts w:eastAsia="Arial" w:cs="Arial"/>
        </w:rPr>
        <w:t>projections</w:t>
      </w:r>
      <w:proofErr w:type="gramEnd"/>
      <w:r w:rsidRPr="00174442">
        <w:rPr>
          <w:rFonts w:eastAsia="Arial" w:cs="Arial"/>
        </w:rPr>
        <w:t xml:space="preserve"> it is important that the underlying assumptions are well understood</w:t>
      </w:r>
      <w:r w:rsidRPr="00174442" w:rsidR="00A66183">
        <w:rPr>
          <w:rFonts w:eastAsia="Arial" w:cs="Arial"/>
        </w:rPr>
        <w:t>,</w:t>
      </w:r>
      <w:r w:rsidRPr="00174442">
        <w:rPr>
          <w:rFonts w:eastAsia="Arial" w:cs="Arial"/>
        </w:rPr>
        <w:t xml:space="preserve"> including:</w:t>
      </w:r>
    </w:p>
    <w:p w:rsidRPr="00174442" w:rsidR="36C551AA" w:rsidP="00F2038A" w:rsidRDefault="00972149" w14:paraId="47012DC8" w14:textId="4F9E1B05">
      <w:pPr>
        <w:pStyle w:val="Bulletlist"/>
        <w:rPr>
          <w:rFonts w:eastAsia="Arial"/>
        </w:rPr>
      </w:pPr>
      <w:r w:rsidRPr="00174442">
        <w:rPr>
          <w:rFonts w:eastAsia="Arial"/>
        </w:rPr>
        <w:t xml:space="preserve">what </w:t>
      </w:r>
      <w:r w:rsidRPr="00174442" w:rsidR="36C551AA">
        <w:rPr>
          <w:rFonts w:eastAsia="Arial"/>
        </w:rPr>
        <w:t>generation of the CMIP modelling suite was used to derive the projections</w:t>
      </w:r>
    </w:p>
    <w:p w:rsidRPr="00174442" w:rsidR="36C551AA" w:rsidP="00F2038A" w:rsidRDefault="00972149" w14:paraId="685D1BCC" w14:textId="577F93F3">
      <w:pPr>
        <w:pStyle w:val="Bulletlist"/>
        <w:rPr>
          <w:rFonts w:eastAsia="Arial"/>
        </w:rPr>
      </w:pPr>
      <w:r w:rsidRPr="00174442">
        <w:rPr>
          <w:rFonts w:eastAsia="Arial"/>
        </w:rPr>
        <w:t xml:space="preserve">what </w:t>
      </w:r>
      <w:r w:rsidRPr="00174442" w:rsidR="36C551AA">
        <w:rPr>
          <w:rFonts w:eastAsia="Arial"/>
        </w:rPr>
        <w:t>emissions scenarios they assume</w:t>
      </w:r>
    </w:p>
    <w:p w:rsidRPr="00174442" w:rsidR="36C551AA" w:rsidP="00F2038A" w:rsidRDefault="00972149" w14:paraId="1466C0CE" w14:textId="46936E2C">
      <w:pPr>
        <w:pStyle w:val="Bulletlist"/>
        <w:rPr>
          <w:rFonts w:eastAsia="Arial"/>
        </w:rPr>
      </w:pPr>
      <w:r w:rsidRPr="00174442">
        <w:rPr>
          <w:rFonts w:eastAsia="Arial"/>
        </w:rPr>
        <w:t xml:space="preserve">how </w:t>
      </w:r>
      <w:r w:rsidRPr="00174442" w:rsidR="36C551AA">
        <w:rPr>
          <w:rFonts w:eastAsia="Arial"/>
        </w:rPr>
        <w:t xml:space="preserve">many </w:t>
      </w:r>
      <w:r w:rsidRPr="00174442">
        <w:rPr>
          <w:rFonts w:eastAsia="Arial"/>
        </w:rPr>
        <w:t>GCMs</w:t>
      </w:r>
      <w:r w:rsidRPr="00174442" w:rsidR="36C551AA">
        <w:rPr>
          <w:rFonts w:eastAsia="Arial"/>
        </w:rPr>
        <w:t xml:space="preserve"> have been used and what range of climate futures they represent, relative to the full CMIP model ensemble</w:t>
      </w:r>
    </w:p>
    <w:p w:rsidRPr="00174442" w:rsidR="36C551AA" w:rsidP="00F2038A" w:rsidRDefault="00972149" w14:paraId="6DC80250" w14:textId="28F6CFF2">
      <w:pPr>
        <w:pStyle w:val="Bulletlist"/>
        <w:rPr>
          <w:rFonts w:eastAsia="Arial"/>
        </w:rPr>
      </w:pPr>
      <w:r w:rsidRPr="00174442">
        <w:rPr>
          <w:rFonts w:eastAsia="Arial"/>
        </w:rPr>
        <w:t xml:space="preserve">whether </w:t>
      </w:r>
      <w:r w:rsidRPr="00174442" w:rsidR="36C551AA">
        <w:rPr>
          <w:rFonts w:eastAsia="Arial"/>
        </w:rPr>
        <w:t>the datasets have been bias-corrected in the downscaling process to account for any significant biases in the climate modelling process</w:t>
      </w:r>
    </w:p>
    <w:p w:rsidRPr="00174442" w:rsidR="36C551AA" w:rsidP="00F2038A" w:rsidRDefault="00972149" w14:paraId="386E3AAD" w14:textId="5D4A071C">
      <w:pPr>
        <w:pStyle w:val="Bulletlist"/>
        <w:rPr>
          <w:rFonts w:eastAsia="Arial"/>
        </w:rPr>
      </w:pPr>
      <w:r w:rsidRPr="00174442">
        <w:rPr>
          <w:rFonts w:eastAsia="Arial"/>
        </w:rPr>
        <w:t xml:space="preserve">the </w:t>
      </w:r>
      <w:r w:rsidRPr="00174442" w:rsidR="36C551AA">
        <w:rPr>
          <w:rFonts w:eastAsia="Arial"/>
        </w:rPr>
        <w:t xml:space="preserve">method by which </w:t>
      </w:r>
      <w:r w:rsidRPr="00174442" w:rsidDel="00A66183" w:rsidR="36C551AA">
        <w:rPr>
          <w:rFonts w:eastAsia="Arial"/>
        </w:rPr>
        <w:t>fine</w:t>
      </w:r>
      <w:r w:rsidRPr="00174442" w:rsidR="00A66183">
        <w:rPr>
          <w:rFonts w:eastAsia="Arial"/>
        </w:rPr>
        <w:t>-</w:t>
      </w:r>
      <w:r w:rsidRPr="00174442" w:rsidR="36C551AA">
        <w:rPr>
          <w:rFonts w:eastAsia="Arial"/>
        </w:rPr>
        <w:t>scale (in the order of 2</w:t>
      </w:r>
      <w:r w:rsidRPr="00174442">
        <w:rPr>
          <w:rFonts w:eastAsia="Arial" w:cstheme="minorHAnsi"/>
        </w:rPr>
        <w:t>‒</w:t>
      </w:r>
      <w:r w:rsidRPr="00174442" w:rsidR="36C551AA">
        <w:rPr>
          <w:rFonts w:eastAsia="Arial"/>
        </w:rPr>
        <w:t>20 km</w:t>
      </w:r>
      <w:r w:rsidRPr="00174442" w:rsidR="36C551AA">
        <w:rPr>
          <w:rFonts w:eastAsia="Arial"/>
          <w:vertAlign w:val="superscript"/>
        </w:rPr>
        <w:t>2</w:t>
      </w:r>
      <w:r w:rsidRPr="00174442" w:rsidR="36C551AA">
        <w:rPr>
          <w:rFonts w:eastAsia="Arial"/>
        </w:rPr>
        <w:t xml:space="preserve"> grids) projections were derived, noting that some projections can involve coarse interpolation that does not necessarily generate additional information at a finer scale</w:t>
      </w:r>
    </w:p>
    <w:p w:rsidRPr="00174442" w:rsidR="36C551AA" w:rsidP="00F2038A" w:rsidRDefault="00972149" w14:paraId="58E78C1D" w14:textId="7BFFA971">
      <w:pPr>
        <w:pStyle w:val="Bulletlist"/>
        <w:rPr>
          <w:rFonts w:eastAsia="Arial"/>
        </w:rPr>
      </w:pPr>
      <w:r w:rsidRPr="00174442">
        <w:rPr>
          <w:rFonts w:eastAsia="Arial"/>
        </w:rPr>
        <w:t xml:space="preserve">for </w:t>
      </w:r>
      <w:r w:rsidRPr="00174442" w:rsidR="36C551AA">
        <w:rPr>
          <w:rFonts w:eastAsia="Arial"/>
        </w:rPr>
        <w:t>projections using a time-slice method, what baseline they are projected from.</w:t>
      </w:r>
    </w:p>
    <w:p w:rsidRPr="00174442" w:rsidR="00E83A4E" w:rsidP="00A15408" w:rsidRDefault="005B6C8B" w14:paraId="70551192" w14:textId="36F3988A">
      <w:pPr>
        <w:pStyle w:val="2ndappsubheading"/>
      </w:pPr>
      <w:bookmarkStart w:name="_Ref211946841" w:id="267"/>
      <w:r w:rsidRPr="00174442">
        <w:t>Projections from r</w:t>
      </w:r>
      <w:r w:rsidRPr="00174442" w:rsidR="00E83A4E">
        <w:t>egional climate models (RCM</w:t>
      </w:r>
      <w:r w:rsidRPr="00174442" w:rsidR="00EF03A5">
        <w:t>s</w:t>
      </w:r>
      <w:r w:rsidRPr="00174442" w:rsidR="00E83A4E">
        <w:t>)</w:t>
      </w:r>
      <w:bookmarkEnd w:id="267"/>
    </w:p>
    <w:p w:rsidRPr="00174442" w:rsidR="005632CC" w:rsidP="588D2DB2" w:rsidRDefault="00613FBB" w14:paraId="38EEBAE4" w14:textId="723C291E">
      <w:pPr>
        <w:rPr>
          <w:rFonts w:eastAsia="Arial" w:cs="Arial"/>
        </w:rPr>
      </w:pPr>
      <w:bookmarkStart w:name="_Hlk210056871" w:id="268"/>
      <w:r w:rsidRPr="00174442">
        <w:rPr>
          <w:rFonts w:eastAsia="Arial" w:cs="Arial"/>
        </w:rPr>
        <w:t>Regional climate models (</w:t>
      </w:r>
      <w:r w:rsidRPr="00174442" w:rsidR="00533554">
        <w:rPr>
          <w:rFonts w:eastAsia="Arial" w:cs="Arial"/>
        </w:rPr>
        <w:t>RCMs</w:t>
      </w:r>
      <w:r w:rsidRPr="00174442">
        <w:rPr>
          <w:rFonts w:eastAsia="Arial" w:cs="Arial"/>
        </w:rPr>
        <w:t>)</w:t>
      </w:r>
      <w:r w:rsidRPr="00174442" w:rsidR="00533554">
        <w:rPr>
          <w:rFonts w:eastAsia="Arial" w:cs="Arial"/>
        </w:rPr>
        <w:t xml:space="preserve"> </w:t>
      </w:r>
      <w:bookmarkEnd w:id="268"/>
      <w:r w:rsidRPr="00174442" w:rsidR="00533554">
        <w:rPr>
          <w:rFonts w:eastAsia="Arial" w:cs="Arial"/>
        </w:rPr>
        <w:t xml:space="preserve">have the advantage over </w:t>
      </w:r>
      <w:r w:rsidRPr="00174442" w:rsidR="00AA7783">
        <w:rPr>
          <w:rFonts w:eastAsia="Arial" w:cs="Arial"/>
        </w:rPr>
        <w:t>GCM</w:t>
      </w:r>
      <w:r w:rsidRPr="00174442" w:rsidR="00533554">
        <w:rPr>
          <w:rFonts w:eastAsia="Arial" w:cs="Arial"/>
        </w:rPr>
        <w:t xml:space="preserve">s </w:t>
      </w:r>
      <w:r w:rsidRPr="00174442">
        <w:rPr>
          <w:rFonts w:eastAsia="Arial" w:cs="Arial"/>
        </w:rPr>
        <w:t>of</w:t>
      </w:r>
      <w:r w:rsidRPr="00174442" w:rsidDel="00613FBB" w:rsidR="00533554">
        <w:rPr>
          <w:rFonts w:eastAsia="Arial" w:cs="Arial"/>
        </w:rPr>
        <w:t xml:space="preserve"> </w:t>
      </w:r>
      <w:r w:rsidRPr="00174442">
        <w:rPr>
          <w:rFonts w:eastAsia="Arial" w:cs="Arial"/>
        </w:rPr>
        <w:t xml:space="preserve">including </w:t>
      </w:r>
      <w:r w:rsidRPr="00174442" w:rsidR="00533554">
        <w:rPr>
          <w:rFonts w:eastAsia="Arial" w:cs="Arial"/>
        </w:rPr>
        <w:t>the effects of coastlines and mountain ranges that can influence weather locally</w:t>
      </w:r>
      <w:r w:rsidRPr="00174442" w:rsidR="003D61B1">
        <w:rPr>
          <w:rFonts w:eastAsia="Arial" w:cs="Arial"/>
        </w:rPr>
        <w:t>. However</w:t>
      </w:r>
      <w:r w:rsidRPr="00174442" w:rsidR="00533554">
        <w:rPr>
          <w:rFonts w:eastAsia="Arial" w:cs="Arial"/>
        </w:rPr>
        <w:t xml:space="preserve">, they can also introduce significant bias and additional uncertainties during the modelling process and sometimes only cover a narrower range of plausible climate futures because they use relatively few host </w:t>
      </w:r>
      <w:r w:rsidRPr="00174442" w:rsidR="00AA7783">
        <w:rPr>
          <w:rFonts w:eastAsia="Arial" w:cs="Arial"/>
        </w:rPr>
        <w:t>GCM</w:t>
      </w:r>
      <w:r w:rsidRPr="00174442" w:rsidR="00533554">
        <w:rPr>
          <w:rFonts w:eastAsia="Arial" w:cs="Arial"/>
        </w:rPr>
        <w:t>s.</w:t>
      </w:r>
    </w:p>
    <w:p w:rsidRPr="00174442" w:rsidR="00C4631E" w:rsidP="588D2DB2" w:rsidRDefault="006B737A" w14:paraId="79EBBC48" w14:textId="579EFC35">
      <w:r w:rsidRPr="00174442">
        <w:rPr>
          <w:rFonts w:eastAsia="Arial" w:cs="Arial"/>
        </w:rPr>
        <w:t xml:space="preserve">Two iterations of the </w:t>
      </w:r>
      <w:r w:rsidRPr="00174442" w:rsidR="006014E5">
        <w:rPr>
          <w:rFonts w:eastAsia="Arial" w:cs="Arial"/>
        </w:rPr>
        <w:t xml:space="preserve">Victorian Climate Projections </w:t>
      </w:r>
      <w:r w:rsidRPr="00174442" w:rsidR="00CF6DAF">
        <w:rPr>
          <w:rFonts w:eastAsia="Arial" w:cs="Arial"/>
        </w:rPr>
        <w:t>(VCP</w:t>
      </w:r>
      <w:r w:rsidRPr="00174442" w:rsidR="006243ED">
        <w:rPr>
          <w:rFonts w:eastAsia="Arial" w:cs="Arial"/>
        </w:rPr>
        <w:t>19 and VCP24</w:t>
      </w:r>
      <w:r w:rsidRPr="00174442" w:rsidR="00CF6DAF">
        <w:rPr>
          <w:rFonts w:eastAsia="Arial" w:cs="Arial"/>
        </w:rPr>
        <w:t xml:space="preserve">) </w:t>
      </w:r>
      <w:r w:rsidRPr="00174442">
        <w:rPr>
          <w:rFonts w:eastAsia="Arial" w:cs="Arial"/>
        </w:rPr>
        <w:t xml:space="preserve">have been </w:t>
      </w:r>
      <w:r w:rsidRPr="00174442" w:rsidR="006014E5">
        <w:rPr>
          <w:rFonts w:eastAsia="Arial" w:cs="Arial"/>
        </w:rPr>
        <w:t xml:space="preserve">generated </w:t>
      </w:r>
      <w:r w:rsidRPr="00174442" w:rsidR="00C94E15">
        <w:rPr>
          <w:rFonts w:eastAsia="Arial" w:cs="Arial"/>
        </w:rPr>
        <w:t xml:space="preserve">using RCMs </w:t>
      </w:r>
      <w:r w:rsidRPr="00174442" w:rsidR="00D844D7">
        <w:rPr>
          <w:rFonts w:eastAsia="Arial" w:cs="Arial"/>
        </w:rPr>
        <w:t>with a focus on</w:t>
      </w:r>
      <w:r w:rsidRPr="00174442" w:rsidR="009E3159">
        <w:rPr>
          <w:rFonts w:eastAsia="Arial" w:cs="Arial"/>
        </w:rPr>
        <w:t xml:space="preserve"> </w:t>
      </w:r>
      <w:r w:rsidRPr="00174442" w:rsidR="00C1706E">
        <w:rPr>
          <w:rFonts w:eastAsia="Arial" w:cs="Arial"/>
        </w:rPr>
        <w:t xml:space="preserve">Victoria. </w:t>
      </w:r>
      <w:r w:rsidRPr="00174442" w:rsidR="006243ED">
        <w:rPr>
          <w:rFonts w:eastAsia="Arial" w:cs="Arial"/>
        </w:rPr>
        <w:t xml:space="preserve">Both sets of projections are available in </w:t>
      </w:r>
      <w:r w:rsidRPr="00174442" w:rsidR="006243ED">
        <w:rPr>
          <w:rFonts w:eastAsia="Arial" w:cs="Arial"/>
          <w:i/>
          <w:iCs/>
        </w:rPr>
        <w:t>Victoria’s Future Climate Tool</w:t>
      </w:r>
      <w:r w:rsidRPr="00174442" w:rsidR="006243ED">
        <w:rPr>
          <w:rFonts w:eastAsia="Arial" w:cs="Arial"/>
        </w:rPr>
        <w:t xml:space="preserve"> </w:t>
      </w:r>
      <w:r w:rsidR="00F730E4">
        <w:rPr>
          <w:rFonts w:eastAsia="Arial" w:cs="Arial"/>
        </w:rPr>
        <w:t>(DEECA, 2025c)</w:t>
      </w:r>
      <w:r w:rsidRPr="00174442" w:rsidR="006243ED">
        <w:t>.</w:t>
      </w:r>
      <w:r w:rsidRPr="00174442" w:rsidDel="007A11F3" w:rsidR="008E0702">
        <w:t xml:space="preserve"> </w:t>
      </w:r>
      <w:r w:rsidRPr="00174442" w:rsidR="00C1706E">
        <w:rPr>
          <w:rFonts w:eastAsia="Arial" w:cs="Arial"/>
        </w:rPr>
        <w:t>These products</w:t>
      </w:r>
      <w:r w:rsidRPr="00174442" w:rsidR="006014E5">
        <w:rPr>
          <w:rFonts w:eastAsia="Arial" w:cs="Arial"/>
        </w:rPr>
        <w:t xml:space="preserve"> </w:t>
      </w:r>
      <w:r w:rsidRPr="00174442" w:rsidR="009B1B17">
        <w:rPr>
          <w:rFonts w:eastAsia="Arial" w:cs="Arial"/>
        </w:rPr>
        <w:t xml:space="preserve">provide climate </w:t>
      </w:r>
      <w:r w:rsidRPr="00174442" w:rsidR="009D25BB">
        <w:rPr>
          <w:rFonts w:eastAsia="Arial" w:cs="Arial"/>
        </w:rPr>
        <w:t>projections that are relevant to a diverse range of Victorian stakeholders</w:t>
      </w:r>
      <w:r w:rsidRPr="00174442" w:rsidR="004E7CB4">
        <w:rPr>
          <w:rFonts w:eastAsia="Arial" w:cs="Arial"/>
        </w:rPr>
        <w:t xml:space="preserve"> </w:t>
      </w:r>
      <w:r w:rsidR="00D27815">
        <w:rPr>
          <w:rFonts w:eastAsia="Arial" w:cs="Arial"/>
        </w:rPr>
        <w:t>with an acknowledgement</w:t>
      </w:r>
      <w:r w:rsidRPr="00174442" w:rsidR="00505B17">
        <w:rPr>
          <w:rFonts w:eastAsia="Arial" w:cs="Arial"/>
        </w:rPr>
        <w:t xml:space="preserve"> that bespoke projections </w:t>
      </w:r>
      <w:r w:rsidRPr="00174442" w:rsidR="00174E60">
        <w:rPr>
          <w:rFonts w:eastAsia="Arial" w:cs="Arial"/>
        </w:rPr>
        <w:t xml:space="preserve">may be </w:t>
      </w:r>
      <w:r w:rsidRPr="00174442" w:rsidR="00505B17">
        <w:rPr>
          <w:rFonts w:eastAsia="Arial" w:cs="Arial"/>
        </w:rPr>
        <w:t xml:space="preserve">relevant for </w:t>
      </w:r>
      <w:r w:rsidRPr="00174442" w:rsidR="00174E60">
        <w:rPr>
          <w:rFonts w:eastAsia="Arial" w:cs="Arial"/>
        </w:rPr>
        <w:t>specific sectors to address their needs and applications</w:t>
      </w:r>
      <w:r w:rsidRPr="00174442" w:rsidR="00AA055E">
        <w:rPr>
          <w:rFonts w:eastAsia="Arial" w:cs="Arial"/>
        </w:rPr>
        <w:t>.</w:t>
      </w:r>
      <w:r w:rsidRPr="00174442" w:rsidR="00004673">
        <w:rPr>
          <w:rFonts w:eastAsia="Arial"/>
        </w:rPr>
        <w:t xml:space="preserve"> </w:t>
      </w:r>
    </w:p>
    <w:p w:rsidRPr="00174442" w:rsidR="00D37698" w:rsidP="588D2DB2" w:rsidRDefault="00206030" w14:paraId="12143A6D" w14:textId="1086AF56">
      <w:pPr>
        <w:rPr>
          <w:rFonts w:eastAsia="Arial" w:cs="Arial"/>
        </w:rPr>
      </w:pPr>
      <w:r w:rsidRPr="00174442">
        <w:t xml:space="preserve">The VCP19 and VCP24 </w:t>
      </w:r>
      <w:r w:rsidRPr="00174442">
        <w:rPr>
          <w:rFonts w:eastAsia="Arial" w:cs="Arial"/>
        </w:rPr>
        <w:t xml:space="preserve">projections include </w:t>
      </w:r>
      <w:r w:rsidRPr="00174442" w:rsidR="00F42DC8">
        <w:rPr>
          <w:rFonts w:eastAsia="Arial" w:cs="Arial"/>
        </w:rPr>
        <w:t>additional</w:t>
      </w:r>
      <w:r w:rsidRPr="00174442">
        <w:rPr>
          <w:rFonts w:eastAsia="Arial" w:cs="Arial"/>
        </w:rPr>
        <w:t xml:space="preserve"> climate variables</w:t>
      </w:r>
      <w:r w:rsidR="002C11CF">
        <w:rPr>
          <w:rFonts w:eastAsia="Arial" w:cs="Arial"/>
        </w:rPr>
        <w:t>.</w:t>
      </w:r>
      <w:r w:rsidRPr="00174442">
        <w:rPr>
          <w:rFonts w:eastAsia="Arial" w:cs="Arial"/>
        </w:rPr>
        <w:t xml:space="preserve"> </w:t>
      </w:r>
      <w:r w:rsidR="002C11CF">
        <w:rPr>
          <w:rFonts w:eastAsia="Arial" w:cs="Arial"/>
        </w:rPr>
        <w:t>The</w:t>
      </w:r>
      <w:r w:rsidR="00735E6E">
        <w:rPr>
          <w:rFonts w:eastAsia="Arial" w:cs="Arial"/>
        </w:rPr>
        <w:t>se</w:t>
      </w:r>
      <w:r w:rsidR="002C11CF">
        <w:rPr>
          <w:rFonts w:eastAsia="Arial" w:cs="Arial"/>
        </w:rPr>
        <w:t xml:space="preserve"> projections</w:t>
      </w:r>
      <w:r w:rsidRPr="00174442">
        <w:rPr>
          <w:rFonts w:eastAsia="Arial" w:cs="Arial"/>
        </w:rPr>
        <w:t xml:space="preserve"> represent changes in climate behaviour and variability at finer </w:t>
      </w:r>
      <w:r w:rsidRPr="00174442" w:rsidR="007A60C0">
        <w:rPr>
          <w:rFonts w:eastAsia="Arial" w:cs="Arial"/>
        </w:rPr>
        <w:t xml:space="preserve">spatial and </w:t>
      </w:r>
      <w:r w:rsidRPr="00174442">
        <w:rPr>
          <w:rFonts w:eastAsia="Arial" w:cs="Arial"/>
        </w:rPr>
        <w:t xml:space="preserve">temporal resolutions than </w:t>
      </w:r>
      <w:r w:rsidRPr="00174442" w:rsidR="00D37698">
        <w:rPr>
          <w:rFonts w:eastAsia="Arial" w:cs="Arial"/>
        </w:rPr>
        <w:t>the projections provided in</w:t>
      </w:r>
      <w:r w:rsidRPr="00174442">
        <w:rPr>
          <w:rFonts w:eastAsia="Arial" w:cs="Arial"/>
        </w:rPr>
        <w:t xml:space="preserve"> these </w:t>
      </w:r>
      <w:r w:rsidRPr="00174442" w:rsidR="000D2F1F">
        <w:rPr>
          <w:rFonts w:eastAsia="Arial" w:cs="Arial"/>
        </w:rPr>
        <w:t>guidelines</w:t>
      </w:r>
      <w:r w:rsidRPr="00174442">
        <w:rPr>
          <w:rFonts w:eastAsia="Arial" w:cs="Arial"/>
        </w:rPr>
        <w:t>, However</w:t>
      </w:r>
      <w:r w:rsidRPr="00174442" w:rsidR="00AA5475">
        <w:rPr>
          <w:rFonts w:eastAsia="Arial" w:cs="Arial"/>
        </w:rPr>
        <w:t>,</w:t>
      </w:r>
      <w:r w:rsidRPr="00174442">
        <w:rPr>
          <w:rFonts w:eastAsia="Arial" w:cs="Arial"/>
        </w:rPr>
        <w:t xml:space="preserve"> </w:t>
      </w:r>
      <w:r w:rsidRPr="00174442" w:rsidR="004B07B0">
        <w:rPr>
          <w:rFonts w:eastAsia="Arial" w:cs="Arial"/>
        </w:rPr>
        <w:t>some</w:t>
      </w:r>
      <w:r w:rsidRPr="00174442">
        <w:rPr>
          <w:rFonts w:eastAsia="Arial" w:cs="Arial"/>
        </w:rPr>
        <w:t xml:space="preserve"> of these outputs have limited applicability to water </w:t>
      </w:r>
      <w:r w:rsidR="003061F3">
        <w:rPr>
          <w:rFonts w:eastAsia="Arial" w:cs="Arial"/>
        </w:rPr>
        <w:t>availability</w:t>
      </w:r>
      <w:r w:rsidRPr="00174442" w:rsidR="003061F3">
        <w:rPr>
          <w:rFonts w:eastAsia="Arial" w:cs="Arial"/>
        </w:rPr>
        <w:t xml:space="preserve"> </w:t>
      </w:r>
      <w:r w:rsidRPr="00174442">
        <w:rPr>
          <w:rFonts w:eastAsia="Arial" w:cs="Arial"/>
        </w:rPr>
        <w:t xml:space="preserve">assessments. </w:t>
      </w:r>
      <w:r w:rsidR="00DD225A">
        <w:rPr>
          <w:rFonts w:eastAsia="Arial" w:cs="Arial"/>
        </w:rPr>
        <w:t>For example, t</w:t>
      </w:r>
      <w:r w:rsidRPr="00174442" w:rsidR="0018577F">
        <w:rPr>
          <w:rFonts w:eastAsia="Arial" w:cs="Arial"/>
        </w:rPr>
        <w:t>he VCP projections</w:t>
      </w:r>
      <w:r w:rsidRPr="00174442">
        <w:rPr>
          <w:rFonts w:eastAsia="Arial" w:cs="Arial"/>
        </w:rPr>
        <w:t xml:space="preserve"> do not include projections for runoff. </w:t>
      </w:r>
    </w:p>
    <w:p w:rsidRPr="00174442" w:rsidR="006014E5" w:rsidP="588D2DB2" w:rsidRDefault="00621FB5" w14:paraId="541B089B" w14:textId="48C4EE88">
      <w:pPr>
        <w:rPr>
          <w:rFonts w:eastAsia="Arial" w:cs="Arial"/>
        </w:rPr>
      </w:pPr>
      <w:r w:rsidRPr="00174442">
        <w:t>The</w:t>
      </w:r>
      <w:r w:rsidRPr="00174442" w:rsidR="004B19FD">
        <w:t xml:space="preserve"> </w:t>
      </w:r>
      <w:r w:rsidRPr="00174442" w:rsidR="003939AE">
        <w:t>method</w:t>
      </w:r>
      <w:r w:rsidRPr="00174442" w:rsidR="00F40C8B">
        <w:t>s</w:t>
      </w:r>
      <w:r w:rsidRPr="00174442" w:rsidR="003939AE">
        <w:t xml:space="preserve"> and assumptions used to develop these projection products are outlined below:</w:t>
      </w:r>
    </w:p>
    <w:p w:rsidRPr="00174442" w:rsidR="36C551AA" w:rsidP="00A84394" w:rsidRDefault="36C551AA" w14:paraId="139A0F3E" w14:textId="095B705D">
      <w:pPr>
        <w:pStyle w:val="Bulletlist"/>
        <w:rPr>
          <w:rFonts w:eastAsia="Arial"/>
        </w:rPr>
      </w:pPr>
      <w:r w:rsidRPr="00174442">
        <w:rPr>
          <w:rFonts w:eastAsia="Arial"/>
        </w:rPr>
        <w:t>The</w:t>
      </w:r>
      <w:r w:rsidRPr="00987878">
        <w:rPr>
          <w:rFonts w:eastAsia="Arial"/>
          <w:b/>
        </w:rPr>
        <w:t xml:space="preserve"> VCP19 projections</w:t>
      </w:r>
      <w:r w:rsidRPr="00174442">
        <w:rPr>
          <w:rFonts w:eastAsia="Arial"/>
        </w:rPr>
        <w:t xml:space="preserve"> (Clarke et al., 2019</w:t>
      </w:r>
      <w:r w:rsidRPr="00174442" w:rsidR="00DB6295">
        <w:rPr>
          <w:rFonts w:eastAsia="Arial"/>
        </w:rPr>
        <w:t>)</w:t>
      </w:r>
      <w:r w:rsidRPr="00174442">
        <w:rPr>
          <w:rFonts w:eastAsia="Arial"/>
        </w:rPr>
        <w:t xml:space="preserve"> were developed by CSIRO for </w:t>
      </w:r>
      <w:r w:rsidRPr="00174442">
        <w:rPr>
          <w:rFonts w:eastAsia="Arial"/>
          <w:i/>
          <w:iCs/>
        </w:rPr>
        <w:t>Victoria’s Climate Science Report 2019</w:t>
      </w:r>
      <w:r w:rsidRPr="00174442">
        <w:rPr>
          <w:rFonts w:eastAsia="Arial"/>
        </w:rPr>
        <w:t>. They</w:t>
      </w:r>
      <w:r w:rsidRPr="00174442" w:rsidR="00E005A1">
        <w:rPr>
          <w:rFonts w:eastAsia="Arial"/>
        </w:rPr>
        <w:t xml:space="preserve"> were generated using the Conformal Cubic Atmospheric Model (CCAM) RCM,</w:t>
      </w:r>
      <w:r w:rsidRPr="00174442">
        <w:rPr>
          <w:rFonts w:eastAsia="Arial"/>
        </w:rPr>
        <w:t xml:space="preserve"> draw</w:t>
      </w:r>
      <w:r w:rsidRPr="00174442" w:rsidR="00E005A1">
        <w:rPr>
          <w:rFonts w:eastAsia="Arial"/>
        </w:rPr>
        <w:t>ing</w:t>
      </w:r>
      <w:r w:rsidRPr="00174442">
        <w:rPr>
          <w:rFonts w:eastAsia="Arial"/>
        </w:rPr>
        <w:t xml:space="preserve"> on</w:t>
      </w:r>
      <w:r w:rsidRPr="00174442" w:rsidDel="007A1EEC">
        <w:rPr>
          <w:rFonts w:eastAsia="Arial"/>
        </w:rPr>
        <w:t xml:space="preserve"> </w:t>
      </w:r>
      <w:r w:rsidRPr="00174442" w:rsidR="007A1EEC">
        <w:rPr>
          <w:rFonts w:eastAsia="Arial"/>
        </w:rPr>
        <w:t xml:space="preserve">6 </w:t>
      </w:r>
      <w:r w:rsidRPr="00174442">
        <w:rPr>
          <w:rFonts w:eastAsia="Arial"/>
        </w:rPr>
        <w:t xml:space="preserve">host </w:t>
      </w:r>
      <w:r w:rsidRPr="00174442" w:rsidR="00AA7783">
        <w:rPr>
          <w:rFonts w:eastAsia="Arial"/>
        </w:rPr>
        <w:t>GCM</w:t>
      </w:r>
      <w:r w:rsidRPr="00174442">
        <w:rPr>
          <w:rFonts w:eastAsia="Arial"/>
        </w:rPr>
        <w:t>s from the 2014 CMIP-5 modelling suite</w:t>
      </w:r>
      <w:r w:rsidRPr="00174442" w:rsidR="00EE361B">
        <w:rPr>
          <w:rFonts w:eastAsia="Arial"/>
        </w:rPr>
        <w:t xml:space="preserve"> of 42 models</w:t>
      </w:r>
      <w:r w:rsidRPr="00174442" w:rsidR="000C1BC4">
        <w:rPr>
          <w:rFonts w:eastAsia="Arial"/>
        </w:rPr>
        <w:t>, with projections available for RCP4.5 and RCP8.5</w:t>
      </w:r>
      <w:r w:rsidRPr="00174442">
        <w:rPr>
          <w:rFonts w:eastAsia="Arial"/>
        </w:rPr>
        <w:t xml:space="preserve">. The VCP19 projections have a significant warm bias along the east coast of Victoria, poorer representation of mean sea level pressures than their host </w:t>
      </w:r>
      <w:r w:rsidRPr="00174442" w:rsidR="00AA7783">
        <w:rPr>
          <w:rFonts w:eastAsia="Arial"/>
        </w:rPr>
        <w:t>GCM</w:t>
      </w:r>
      <w:r w:rsidRPr="00174442">
        <w:rPr>
          <w:rFonts w:eastAsia="Arial"/>
        </w:rPr>
        <w:t>s, and an overestimation of wind speeds in winter for a given level of pressure (Clarke et al., 2019).</w:t>
      </w:r>
    </w:p>
    <w:p w:rsidRPr="00E947DE" w:rsidR="00AD24BD" w:rsidP="00E947DE" w:rsidRDefault="00E27519" w14:paraId="77347222" w14:textId="61ABFEF5">
      <w:pPr>
        <w:pStyle w:val="Bulletlist"/>
        <w:rPr>
          <w:rFonts w:eastAsia="Arial"/>
        </w:rPr>
      </w:pPr>
      <w:r w:rsidRPr="00E947DE">
        <w:rPr>
          <w:rFonts w:eastAsia="Arial"/>
        </w:rPr>
        <w:t>The</w:t>
      </w:r>
      <w:r w:rsidRPr="00E947DE">
        <w:rPr>
          <w:rFonts w:eastAsia="Arial"/>
          <w:b/>
        </w:rPr>
        <w:t xml:space="preserve"> VCP24 projections</w:t>
      </w:r>
      <w:r w:rsidRPr="00E947DE">
        <w:rPr>
          <w:rFonts w:eastAsia="Arial"/>
        </w:rPr>
        <w:t xml:space="preserve"> </w:t>
      </w:r>
      <w:r w:rsidRPr="00E947DE" w:rsidR="00D24C75">
        <w:rPr>
          <w:rFonts w:eastAsia="Arial"/>
        </w:rPr>
        <w:t>(Round</w:t>
      </w:r>
      <w:r w:rsidRPr="00E947DE" w:rsidR="006C6436">
        <w:rPr>
          <w:rFonts w:eastAsia="Arial"/>
        </w:rPr>
        <w:t xml:space="preserve"> et al., 2024) </w:t>
      </w:r>
      <w:r w:rsidRPr="00E947DE" w:rsidR="00AD24BD">
        <w:rPr>
          <w:rFonts w:eastAsia="Arial"/>
        </w:rPr>
        <w:t xml:space="preserve">were developed by CSIRO for </w:t>
      </w:r>
      <w:r w:rsidRPr="00E947DE" w:rsidR="00AD24BD">
        <w:rPr>
          <w:rFonts w:eastAsia="Arial"/>
          <w:i/>
        </w:rPr>
        <w:t>Victoria’s Climate Science Report 2024</w:t>
      </w:r>
      <w:r w:rsidRPr="00E947DE" w:rsidR="00262F38">
        <w:rPr>
          <w:rFonts w:eastAsia="Arial"/>
        </w:rPr>
        <w:t xml:space="preserve"> </w:t>
      </w:r>
      <w:r w:rsidRPr="00E947DE" w:rsidR="00BA4754">
        <w:rPr>
          <w:rFonts w:eastAsia="Arial"/>
        </w:rPr>
        <w:t xml:space="preserve">for </w:t>
      </w:r>
      <w:r w:rsidRPr="00E947DE" w:rsidR="005A5E20">
        <w:rPr>
          <w:rFonts w:eastAsia="Arial"/>
        </w:rPr>
        <w:t xml:space="preserve">the </w:t>
      </w:r>
      <w:r w:rsidRPr="00E947DE" w:rsidR="005561BC">
        <w:rPr>
          <w:rFonts w:eastAsia="Arial"/>
        </w:rPr>
        <w:t>SSP1-2.6 and SSP3-7.0</w:t>
      </w:r>
      <w:r w:rsidRPr="00E947DE" w:rsidR="00344AEA">
        <w:rPr>
          <w:rFonts w:eastAsia="Arial"/>
        </w:rPr>
        <w:t xml:space="preserve"> emissions scenarios</w:t>
      </w:r>
      <w:r w:rsidRPr="00E947DE" w:rsidR="002B28B7">
        <w:rPr>
          <w:rFonts w:eastAsia="Arial"/>
        </w:rPr>
        <w:t>.</w:t>
      </w:r>
      <w:r w:rsidRPr="00E947DE" w:rsidR="00366F8F">
        <w:rPr>
          <w:rFonts w:eastAsia="Arial"/>
        </w:rPr>
        <w:t xml:space="preserve"> </w:t>
      </w:r>
      <w:r w:rsidRPr="00E947DE" w:rsidR="002B28B7">
        <w:rPr>
          <w:rFonts w:eastAsia="Arial"/>
        </w:rPr>
        <w:t>VCP24 builds on but does not supersede VCP19</w:t>
      </w:r>
      <w:r w:rsidRPr="00E947DE" w:rsidR="00752838">
        <w:rPr>
          <w:rFonts w:eastAsia="Arial"/>
        </w:rPr>
        <w:t xml:space="preserve">. </w:t>
      </w:r>
      <w:r w:rsidRPr="00E947DE" w:rsidR="006C1F88">
        <w:rPr>
          <w:rFonts w:eastAsia="Arial"/>
        </w:rPr>
        <w:t>The</w:t>
      </w:r>
      <w:r w:rsidRPr="00E947DE" w:rsidR="00ED1DD3">
        <w:rPr>
          <w:rFonts w:eastAsia="Arial"/>
        </w:rPr>
        <w:t xml:space="preserve"> suite of</w:t>
      </w:r>
      <w:r w:rsidRPr="00E947DE" w:rsidR="006C1F88">
        <w:rPr>
          <w:rFonts w:eastAsia="Arial"/>
        </w:rPr>
        <w:t xml:space="preserve"> </w:t>
      </w:r>
      <w:r w:rsidRPr="00E947DE" w:rsidR="00B1663B">
        <w:rPr>
          <w:rFonts w:eastAsia="Arial"/>
        </w:rPr>
        <w:t xml:space="preserve">downscaled </w:t>
      </w:r>
      <w:r w:rsidRPr="00E947DE" w:rsidR="006C1F88">
        <w:rPr>
          <w:rFonts w:eastAsia="Arial"/>
        </w:rPr>
        <w:t>projection</w:t>
      </w:r>
      <w:r w:rsidRPr="00E947DE" w:rsidR="005A140F">
        <w:rPr>
          <w:rFonts w:eastAsia="Arial"/>
        </w:rPr>
        <w:t xml:space="preserve"> metrics</w:t>
      </w:r>
      <w:r w:rsidRPr="00E947DE" w:rsidR="006C1F88">
        <w:rPr>
          <w:rFonts w:eastAsia="Arial"/>
        </w:rPr>
        <w:t xml:space="preserve"> </w:t>
      </w:r>
      <w:r w:rsidRPr="00E947DE" w:rsidR="00B1663B">
        <w:rPr>
          <w:rFonts w:eastAsia="Arial"/>
        </w:rPr>
        <w:t xml:space="preserve">within VCP24 </w:t>
      </w:r>
      <w:r w:rsidRPr="00E947DE" w:rsidR="006C1F88">
        <w:rPr>
          <w:rFonts w:eastAsia="Arial"/>
        </w:rPr>
        <w:t xml:space="preserve">draw on </w:t>
      </w:r>
      <w:r w:rsidRPr="00E947DE" w:rsidR="009D031D">
        <w:rPr>
          <w:rFonts w:eastAsia="Arial"/>
        </w:rPr>
        <w:t xml:space="preserve">results from </w:t>
      </w:r>
      <w:r w:rsidRPr="00E947DE" w:rsidR="00F12F39">
        <w:rPr>
          <w:rFonts w:eastAsia="Arial"/>
        </w:rPr>
        <w:t>several</w:t>
      </w:r>
      <w:r w:rsidRPr="00E947DE" w:rsidR="006C1F88">
        <w:rPr>
          <w:rFonts w:eastAsia="Arial"/>
        </w:rPr>
        <w:t xml:space="preserve"> mode</w:t>
      </w:r>
      <w:r w:rsidRPr="00E947DE" w:rsidR="00FB03F2">
        <w:rPr>
          <w:rFonts w:eastAsia="Arial"/>
        </w:rPr>
        <w:t>l</w:t>
      </w:r>
      <w:r w:rsidRPr="00E947DE" w:rsidR="009D031D">
        <w:rPr>
          <w:rFonts w:eastAsia="Arial"/>
        </w:rPr>
        <w:t>ling</w:t>
      </w:r>
      <w:r w:rsidRPr="00E947DE" w:rsidR="00FB03F2">
        <w:rPr>
          <w:rFonts w:eastAsia="Arial"/>
        </w:rPr>
        <w:t xml:space="preserve"> </w:t>
      </w:r>
      <w:r w:rsidRPr="00E947DE" w:rsidR="009D031D">
        <w:rPr>
          <w:rFonts w:eastAsia="Arial"/>
        </w:rPr>
        <w:t>simulation</w:t>
      </w:r>
      <w:r w:rsidRPr="00E947DE" w:rsidR="00A65650">
        <w:rPr>
          <w:rFonts w:eastAsia="Arial"/>
        </w:rPr>
        <w:t>s</w:t>
      </w:r>
      <w:r w:rsidRPr="00E947DE" w:rsidR="00B1663B">
        <w:rPr>
          <w:rFonts w:eastAsia="Arial"/>
        </w:rPr>
        <w:t>:</w:t>
      </w:r>
    </w:p>
    <w:p w:rsidRPr="00174442" w:rsidR="004B6D36" w:rsidP="003F448C" w:rsidRDefault="00DF3BFD" w14:paraId="397E0E70" w14:textId="22561984">
      <w:pPr>
        <w:pStyle w:val="ListBullet2"/>
        <w:rPr>
          <w:rFonts w:eastAsia="Arial"/>
        </w:rPr>
      </w:pPr>
      <w:r w:rsidRPr="00174442">
        <w:rPr>
          <w:rFonts w:eastAsia="Arial"/>
        </w:rPr>
        <w:t>NARCliM</w:t>
      </w:r>
      <w:r w:rsidRPr="00174442" w:rsidR="001445A9">
        <w:rPr>
          <w:rFonts w:eastAsia="Arial"/>
        </w:rPr>
        <w:t>2.0</w:t>
      </w:r>
      <w:r w:rsidRPr="00174442" w:rsidR="00803DF8">
        <w:rPr>
          <w:rFonts w:eastAsia="Arial"/>
        </w:rPr>
        <w:t xml:space="preserve">, which is based on the Weather Research and Forecasting (WRF) RCM, </w:t>
      </w:r>
      <w:r w:rsidRPr="00174442" w:rsidR="00DA6FB8">
        <w:rPr>
          <w:rFonts w:eastAsia="Arial"/>
        </w:rPr>
        <w:t xml:space="preserve">was used to downscale </w:t>
      </w:r>
      <w:r w:rsidRPr="00174442" w:rsidR="005A5E20">
        <w:rPr>
          <w:rFonts w:eastAsia="Arial"/>
        </w:rPr>
        <w:t xml:space="preserve">5 </w:t>
      </w:r>
      <w:r w:rsidRPr="00174442" w:rsidR="00AA7783">
        <w:rPr>
          <w:rFonts w:eastAsia="Arial"/>
        </w:rPr>
        <w:t>GCM</w:t>
      </w:r>
      <w:r w:rsidRPr="00174442" w:rsidR="00DA6FB8">
        <w:rPr>
          <w:rFonts w:eastAsia="Arial"/>
        </w:rPr>
        <w:t xml:space="preserve">s from the </w:t>
      </w:r>
      <w:r w:rsidR="0094689D">
        <w:rPr>
          <w:rFonts w:eastAsia="Arial"/>
        </w:rPr>
        <w:t>CMIP6</w:t>
      </w:r>
      <w:r w:rsidRPr="00174442" w:rsidR="00DA6FB8">
        <w:rPr>
          <w:rFonts w:eastAsia="Arial"/>
        </w:rPr>
        <w:t xml:space="preserve"> modelling suite</w:t>
      </w:r>
      <w:r w:rsidRPr="00174442" w:rsidR="004164F5">
        <w:rPr>
          <w:rFonts w:eastAsia="Arial"/>
        </w:rPr>
        <w:t xml:space="preserve"> across the </w:t>
      </w:r>
      <w:r w:rsidRPr="00174442" w:rsidR="005A5E20">
        <w:rPr>
          <w:rFonts w:eastAsia="Arial"/>
        </w:rPr>
        <w:t xml:space="preserve">south-east </w:t>
      </w:r>
      <w:r w:rsidRPr="00174442" w:rsidR="00A87A86">
        <w:rPr>
          <w:rFonts w:eastAsia="Arial"/>
        </w:rPr>
        <w:t>corner of Australia</w:t>
      </w:r>
      <w:r w:rsidRPr="00174442" w:rsidR="00510EA4">
        <w:rPr>
          <w:rFonts w:eastAsia="Arial"/>
        </w:rPr>
        <w:t>.</w:t>
      </w:r>
      <w:r w:rsidRPr="00174442" w:rsidR="004B6D36">
        <w:rPr>
          <w:rFonts w:eastAsia="Arial"/>
        </w:rPr>
        <w:t xml:space="preserve"> These </w:t>
      </w:r>
      <w:r w:rsidRPr="00174442" w:rsidR="004B6D36">
        <w:rPr>
          <w:rFonts w:eastAsia="Arial"/>
        </w:rPr>
        <w:t xml:space="preserve">projections </w:t>
      </w:r>
      <w:r w:rsidR="0058450C">
        <w:rPr>
          <w:rFonts w:eastAsia="Arial"/>
        </w:rPr>
        <w:t>are based on</w:t>
      </w:r>
      <w:r w:rsidRPr="00174442" w:rsidR="0058450C">
        <w:rPr>
          <w:rFonts w:eastAsia="Arial"/>
        </w:rPr>
        <w:t xml:space="preserve"> </w:t>
      </w:r>
      <w:r w:rsidRPr="00174442" w:rsidR="004B6D36">
        <w:rPr>
          <w:rFonts w:eastAsia="Arial"/>
        </w:rPr>
        <w:t xml:space="preserve">the third generation of the </w:t>
      </w:r>
      <w:proofErr w:type="spellStart"/>
      <w:r w:rsidRPr="00174442" w:rsidR="004B6D36">
        <w:rPr>
          <w:rFonts w:eastAsia="Arial"/>
        </w:rPr>
        <w:t>NARCliM</w:t>
      </w:r>
      <w:proofErr w:type="spellEnd"/>
      <w:r w:rsidRPr="00174442" w:rsidR="004B6D36">
        <w:rPr>
          <w:rFonts w:eastAsia="Arial"/>
        </w:rPr>
        <w:t xml:space="preserve"> RCM</w:t>
      </w:r>
      <w:r w:rsidR="0060701B">
        <w:rPr>
          <w:rFonts w:eastAsia="Arial"/>
        </w:rPr>
        <w:t xml:space="preserve">. </w:t>
      </w:r>
      <w:r w:rsidR="00956733">
        <w:rPr>
          <w:rFonts w:eastAsia="Arial"/>
        </w:rPr>
        <w:t>Th</w:t>
      </w:r>
      <w:r w:rsidR="00071BC4">
        <w:rPr>
          <w:rFonts w:eastAsia="Arial"/>
        </w:rPr>
        <w:t>e</w:t>
      </w:r>
      <w:r w:rsidR="00956733">
        <w:rPr>
          <w:rFonts w:eastAsia="Arial"/>
        </w:rPr>
        <w:t xml:space="preserve"> latest </w:t>
      </w:r>
      <w:proofErr w:type="spellStart"/>
      <w:r w:rsidRPr="00174442" w:rsidR="00B5396A">
        <w:rPr>
          <w:rFonts w:eastAsia="Arial"/>
        </w:rPr>
        <w:t>NARCliM</w:t>
      </w:r>
      <w:proofErr w:type="spellEnd"/>
      <w:r w:rsidR="00B5396A">
        <w:rPr>
          <w:rFonts w:eastAsia="Arial"/>
        </w:rPr>
        <w:t xml:space="preserve"> </w:t>
      </w:r>
      <w:r w:rsidR="0071234F">
        <w:rPr>
          <w:rFonts w:eastAsia="Arial"/>
        </w:rPr>
        <w:t>has improved model accuracy</w:t>
      </w:r>
      <w:r w:rsidR="004E0591">
        <w:rPr>
          <w:rFonts w:eastAsia="Arial"/>
        </w:rPr>
        <w:t xml:space="preserve">, </w:t>
      </w:r>
      <w:r w:rsidR="005F1F59">
        <w:rPr>
          <w:rFonts w:eastAsia="Arial"/>
        </w:rPr>
        <w:t xml:space="preserve">but </w:t>
      </w:r>
      <w:r w:rsidR="00596E23">
        <w:rPr>
          <w:rFonts w:eastAsia="Arial"/>
        </w:rPr>
        <w:t xml:space="preserve">the three </w:t>
      </w:r>
      <w:proofErr w:type="spellStart"/>
      <w:r w:rsidRPr="00174442" w:rsidR="00596E23">
        <w:rPr>
          <w:rFonts w:eastAsia="Arial"/>
        </w:rPr>
        <w:t>NARCliM</w:t>
      </w:r>
      <w:proofErr w:type="spellEnd"/>
      <w:r w:rsidRPr="00174442" w:rsidR="00596E23">
        <w:rPr>
          <w:rFonts w:eastAsia="Arial"/>
        </w:rPr>
        <w:t xml:space="preserve"> generations</w:t>
      </w:r>
      <w:r w:rsidR="00596E23">
        <w:rPr>
          <w:rFonts w:eastAsia="Arial"/>
        </w:rPr>
        <w:t xml:space="preserve"> should be used together </w:t>
      </w:r>
      <w:r w:rsidR="001F6F6B">
        <w:rPr>
          <w:rFonts w:eastAsia="Arial"/>
        </w:rPr>
        <w:t xml:space="preserve">to capture </w:t>
      </w:r>
      <w:r w:rsidRPr="00174442" w:rsidR="00164B69">
        <w:rPr>
          <w:rFonts w:eastAsia="Arial"/>
        </w:rPr>
        <w:t>a more comprehensive range of plausible climate futures</w:t>
      </w:r>
      <w:r w:rsidR="001F6F6B">
        <w:rPr>
          <w:rFonts w:eastAsia="Arial"/>
        </w:rPr>
        <w:t xml:space="preserve"> </w:t>
      </w:r>
      <w:r w:rsidR="001E5A4B">
        <w:rPr>
          <w:rFonts w:eastAsia="Arial"/>
        </w:rPr>
        <w:t>(</w:t>
      </w:r>
      <w:r w:rsidRPr="00174442" w:rsidR="004B6D36">
        <w:rPr>
          <w:rFonts w:eastAsia="Arial"/>
        </w:rPr>
        <w:t>DCCEEW</w:t>
      </w:r>
      <w:r w:rsidR="001E5A4B">
        <w:rPr>
          <w:rFonts w:eastAsia="Arial"/>
        </w:rPr>
        <w:t xml:space="preserve">, </w:t>
      </w:r>
      <w:r w:rsidRPr="00174442" w:rsidR="004B6D36">
        <w:rPr>
          <w:rFonts w:eastAsia="Arial"/>
        </w:rPr>
        <w:t>2025)</w:t>
      </w:r>
      <w:r w:rsidRPr="00174442" w:rsidR="005A5E20">
        <w:rPr>
          <w:rFonts w:eastAsia="Arial"/>
        </w:rPr>
        <w:t>.</w:t>
      </w:r>
    </w:p>
    <w:p w:rsidRPr="00174442" w:rsidR="00510EA4" w:rsidP="003F448C" w:rsidRDefault="00D56289" w14:paraId="74A10EAA" w14:textId="2F9580BF">
      <w:pPr>
        <w:pStyle w:val="ListBullet2"/>
        <w:rPr>
          <w:rFonts w:eastAsia="Arial"/>
        </w:rPr>
      </w:pPr>
      <w:r w:rsidRPr="00174442">
        <w:rPr>
          <w:rFonts w:eastAsia="Arial"/>
        </w:rPr>
        <w:t xml:space="preserve">Projections downscaled </w:t>
      </w:r>
      <w:r w:rsidRPr="00174442" w:rsidR="004A6ED6">
        <w:rPr>
          <w:rFonts w:eastAsia="Arial"/>
        </w:rPr>
        <w:t xml:space="preserve">from </w:t>
      </w:r>
      <w:r w:rsidRPr="00174442" w:rsidR="005A5E20">
        <w:rPr>
          <w:rFonts w:eastAsia="Arial"/>
        </w:rPr>
        <w:t xml:space="preserve">7 </w:t>
      </w:r>
      <w:r w:rsidR="0094689D">
        <w:rPr>
          <w:rFonts w:eastAsia="Arial"/>
        </w:rPr>
        <w:t>CMIP6</w:t>
      </w:r>
      <w:r w:rsidRPr="00174442" w:rsidR="004A6ED6">
        <w:rPr>
          <w:rFonts w:eastAsia="Arial"/>
        </w:rPr>
        <w:t xml:space="preserve"> </w:t>
      </w:r>
      <w:r w:rsidRPr="00174442" w:rsidR="00AA7783">
        <w:rPr>
          <w:rFonts w:eastAsia="Arial"/>
        </w:rPr>
        <w:t>GCM</w:t>
      </w:r>
      <w:r w:rsidRPr="00174442" w:rsidR="004A6ED6">
        <w:rPr>
          <w:rFonts w:eastAsia="Arial"/>
        </w:rPr>
        <w:t xml:space="preserve">s </w:t>
      </w:r>
      <w:r w:rsidRPr="00174442">
        <w:rPr>
          <w:rFonts w:eastAsia="Arial"/>
        </w:rPr>
        <w:t xml:space="preserve">using </w:t>
      </w:r>
      <w:r w:rsidRPr="00174442" w:rsidR="00C635B3">
        <w:rPr>
          <w:rFonts w:eastAsia="Arial"/>
        </w:rPr>
        <w:t>CCAM</w:t>
      </w:r>
      <w:r w:rsidRPr="00174442" w:rsidR="00FA5C81">
        <w:rPr>
          <w:rFonts w:eastAsia="Arial"/>
        </w:rPr>
        <w:t xml:space="preserve"> by CSIRO </w:t>
      </w:r>
      <w:r w:rsidRPr="00174442" w:rsidR="00465A94">
        <w:rPr>
          <w:rFonts w:eastAsia="Arial"/>
        </w:rPr>
        <w:t xml:space="preserve">for </w:t>
      </w:r>
      <w:r w:rsidRPr="00174442" w:rsidR="00FA5C81">
        <w:rPr>
          <w:rFonts w:eastAsia="Arial"/>
        </w:rPr>
        <w:t>the Australian Climate Service</w:t>
      </w:r>
      <w:r w:rsidRPr="00174442" w:rsidR="005A5E20">
        <w:rPr>
          <w:rFonts w:eastAsia="Arial"/>
        </w:rPr>
        <w:t xml:space="preserve"> (ACS)</w:t>
      </w:r>
      <w:r w:rsidRPr="00174442" w:rsidR="00FA5C81">
        <w:rPr>
          <w:rFonts w:eastAsia="Arial"/>
        </w:rPr>
        <w:t>.</w:t>
      </w:r>
      <w:r w:rsidRPr="00174442">
        <w:rPr>
          <w:rFonts w:eastAsia="Arial"/>
        </w:rPr>
        <w:t xml:space="preserve"> </w:t>
      </w:r>
      <w:r w:rsidRPr="00174442" w:rsidR="004F6ED5">
        <w:rPr>
          <w:rFonts w:eastAsia="Arial"/>
        </w:rPr>
        <w:t>A</w:t>
      </w:r>
      <w:r w:rsidRPr="00174442" w:rsidR="00905730">
        <w:rPr>
          <w:rFonts w:eastAsia="Arial"/>
        </w:rPr>
        <w:t xml:space="preserve"> method </w:t>
      </w:r>
      <w:r w:rsidRPr="00174442" w:rsidR="004F6ED5">
        <w:rPr>
          <w:rFonts w:eastAsia="Arial"/>
        </w:rPr>
        <w:t xml:space="preserve">was employed </w:t>
      </w:r>
      <w:r w:rsidRPr="00174442" w:rsidR="00905730">
        <w:rPr>
          <w:rFonts w:eastAsia="Arial"/>
        </w:rPr>
        <w:t xml:space="preserve">that encourages CCAM </w:t>
      </w:r>
      <w:r w:rsidRPr="00174442" w:rsidR="00AB3B23">
        <w:rPr>
          <w:rFonts w:eastAsia="Arial"/>
        </w:rPr>
        <w:t xml:space="preserve">to more closely resemble the host </w:t>
      </w:r>
      <w:r w:rsidRPr="00174442" w:rsidR="00AA7783">
        <w:rPr>
          <w:rFonts w:eastAsia="Arial"/>
        </w:rPr>
        <w:t>GCM</w:t>
      </w:r>
      <w:r w:rsidRPr="00174442" w:rsidR="00AB3B23">
        <w:rPr>
          <w:rFonts w:eastAsia="Arial"/>
        </w:rPr>
        <w:t xml:space="preserve"> but also inherit some of the errors in the </w:t>
      </w:r>
      <w:r w:rsidRPr="00174442" w:rsidR="00AA7783">
        <w:rPr>
          <w:rFonts w:eastAsia="Arial"/>
        </w:rPr>
        <w:t>GCM</w:t>
      </w:r>
      <w:r w:rsidRPr="00174442" w:rsidR="00984B0B">
        <w:rPr>
          <w:rFonts w:eastAsia="Arial"/>
        </w:rPr>
        <w:t xml:space="preserve"> to </w:t>
      </w:r>
      <w:r w:rsidRPr="00174442" w:rsidR="005874E7">
        <w:rPr>
          <w:rFonts w:eastAsia="Arial"/>
        </w:rPr>
        <w:t>generate a set of nationally consistent do</w:t>
      </w:r>
      <w:r w:rsidRPr="00174442" w:rsidR="00B06404">
        <w:rPr>
          <w:rFonts w:eastAsia="Arial"/>
        </w:rPr>
        <w:t>wnscaled simulations.</w:t>
      </w:r>
    </w:p>
    <w:p w:rsidRPr="00174442" w:rsidR="00FA5C81" w:rsidP="003F448C" w:rsidRDefault="00256DF7" w14:paraId="4F24BFA8" w14:textId="004685C1">
      <w:pPr>
        <w:pStyle w:val="ListBullet2"/>
        <w:rPr>
          <w:rFonts w:eastAsia="Arial"/>
        </w:rPr>
      </w:pPr>
      <w:r w:rsidRPr="00174442">
        <w:rPr>
          <w:rFonts w:eastAsia="Arial"/>
        </w:rPr>
        <w:t>E</w:t>
      </w:r>
      <w:r w:rsidRPr="00174442" w:rsidR="00065266">
        <w:rPr>
          <w:rFonts w:eastAsia="Arial"/>
        </w:rPr>
        <w:t xml:space="preserve">ight </w:t>
      </w:r>
      <w:r w:rsidR="0094689D">
        <w:rPr>
          <w:rFonts w:eastAsia="Arial"/>
        </w:rPr>
        <w:t>CMIP6</w:t>
      </w:r>
      <w:r w:rsidRPr="00174442" w:rsidR="00065266">
        <w:rPr>
          <w:rFonts w:eastAsia="Arial"/>
        </w:rPr>
        <w:t xml:space="preserve"> </w:t>
      </w:r>
      <w:r w:rsidRPr="00174442" w:rsidR="00AA7783">
        <w:rPr>
          <w:rFonts w:eastAsia="Arial"/>
        </w:rPr>
        <w:t>GCM</w:t>
      </w:r>
      <w:r w:rsidRPr="00174442" w:rsidR="00065266">
        <w:rPr>
          <w:rFonts w:eastAsia="Arial"/>
        </w:rPr>
        <w:t xml:space="preserve">s were downscaled </w:t>
      </w:r>
      <w:r w:rsidRPr="00174442" w:rsidR="000906CA">
        <w:rPr>
          <w:rFonts w:eastAsia="Arial"/>
        </w:rPr>
        <w:t>using CCAM by the Queensland Department of Environment and Science</w:t>
      </w:r>
      <w:r w:rsidRPr="00174442" w:rsidR="00EE5CF5">
        <w:rPr>
          <w:rFonts w:eastAsia="Arial"/>
        </w:rPr>
        <w:t xml:space="preserve"> to generate a</w:t>
      </w:r>
      <w:r w:rsidRPr="00174442" w:rsidR="00F95C1F">
        <w:rPr>
          <w:rFonts w:eastAsia="Arial"/>
        </w:rPr>
        <w:t>nother</w:t>
      </w:r>
      <w:r w:rsidRPr="00174442" w:rsidR="00EE5CF5">
        <w:rPr>
          <w:rFonts w:eastAsia="Arial"/>
        </w:rPr>
        <w:t xml:space="preserve"> set of nationally consistent downscaled simulations</w:t>
      </w:r>
      <w:r w:rsidRPr="00174442" w:rsidR="00ED2680">
        <w:rPr>
          <w:rFonts w:eastAsia="Arial"/>
        </w:rPr>
        <w:t>.</w:t>
      </w:r>
      <w:r w:rsidRPr="00174442" w:rsidR="00FB0DEE">
        <w:rPr>
          <w:rFonts w:eastAsia="Arial"/>
        </w:rPr>
        <w:t xml:space="preserve"> </w:t>
      </w:r>
      <w:r w:rsidRPr="00174442" w:rsidR="009F3AFC">
        <w:rPr>
          <w:rFonts w:eastAsia="Arial"/>
        </w:rPr>
        <w:t>These projections were generated using a</w:t>
      </w:r>
      <w:r w:rsidRPr="00174442" w:rsidR="005F3523">
        <w:rPr>
          <w:rFonts w:eastAsia="Arial"/>
        </w:rPr>
        <w:t xml:space="preserve">n approach </w:t>
      </w:r>
      <w:r w:rsidRPr="00174442" w:rsidR="0037632D">
        <w:rPr>
          <w:rFonts w:eastAsia="Arial"/>
        </w:rPr>
        <w:t xml:space="preserve">where </w:t>
      </w:r>
      <w:r w:rsidRPr="00174442" w:rsidR="00AA7783">
        <w:rPr>
          <w:rFonts w:eastAsia="Arial"/>
        </w:rPr>
        <w:t>GCM</w:t>
      </w:r>
      <w:r w:rsidRPr="00174442" w:rsidR="00C72ED7">
        <w:rPr>
          <w:rFonts w:eastAsia="Arial"/>
        </w:rPr>
        <w:t xml:space="preserve"> </w:t>
      </w:r>
      <w:r w:rsidRPr="00174442" w:rsidR="0037632D">
        <w:rPr>
          <w:rFonts w:eastAsia="Arial"/>
        </w:rPr>
        <w:t xml:space="preserve">biases are reduced but </w:t>
      </w:r>
      <w:r w:rsidRPr="00174442" w:rsidR="008622C2">
        <w:rPr>
          <w:rFonts w:eastAsia="Arial"/>
        </w:rPr>
        <w:t xml:space="preserve">there is increased </w:t>
      </w:r>
      <w:r w:rsidRPr="00174442" w:rsidR="00236BDE">
        <w:rPr>
          <w:rFonts w:eastAsia="Arial"/>
        </w:rPr>
        <w:t xml:space="preserve">reliance </w:t>
      </w:r>
      <w:r w:rsidRPr="00174442" w:rsidR="0037632D">
        <w:rPr>
          <w:rFonts w:eastAsia="Arial"/>
        </w:rPr>
        <w:t xml:space="preserve">on </w:t>
      </w:r>
      <w:r w:rsidRPr="00174442" w:rsidR="00236BDE">
        <w:rPr>
          <w:rFonts w:eastAsia="Arial"/>
        </w:rPr>
        <w:t>the CCAM physics and dynamics for predicting changes in regional climate</w:t>
      </w:r>
      <w:r w:rsidRPr="00174442" w:rsidR="005A5E20">
        <w:rPr>
          <w:rFonts w:eastAsia="Arial"/>
        </w:rPr>
        <w:t xml:space="preserve">. </w:t>
      </w:r>
      <w:r w:rsidRPr="00174442" w:rsidR="00F95C1F">
        <w:rPr>
          <w:rFonts w:eastAsia="Arial"/>
        </w:rPr>
        <w:t>This is a similar concept to that used in VCP19.</w:t>
      </w:r>
    </w:p>
    <w:p w:rsidRPr="00174442" w:rsidR="36C551AA" w:rsidP="003F448C" w:rsidRDefault="00112AD6" w14:paraId="13E59C44" w14:textId="27189D4D">
      <w:pPr>
        <w:pStyle w:val="ListBullet2"/>
        <w:rPr>
          <w:rFonts w:eastAsia="Arial"/>
        </w:rPr>
      </w:pPr>
      <w:r w:rsidRPr="00174442">
        <w:rPr>
          <w:rFonts w:eastAsia="Arial"/>
        </w:rPr>
        <w:t xml:space="preserve">The </w:t>
      </w:r>
      <w:r w:rsidRPr="00174442" w:rsidR="008622C2">
        <w:rPr>
          <w:rFonts w:eastAsia="Arial"/>
        </w:rPr>
        <w:t xml:space="preserve">Bureau of Meteorology Atmospheric Regional Projections for Australia (BARPA) </w:t>
      </w:r>
      <w:r w:rsidRPr="00174442">
        <w:rPr>
          <w:rFonts w:eastAsia="Arial"/>
        </w:rPr>
        <w:t xml:space="preserve">project </w:t>
      </w:r>
      <w:r w:rsidRPr="00174442" w:rsidR="00EE5CF5">
        <w:rPr>
          <w:rFonts w:eastAsia="Arial"/>
        </w:rPr>
        <w:t>generated a</w:t>
      </w:r>
      <w:r w:rsidRPr="00174442" w:rsidR="00F95C1F">
        <w:rPr>
          <w:rFonts w:eastAsia="Arial"/>
        </w:rPr>
        <w:t>nother</w:t>
      </w:r>
      <w:r w:rsidRPr="00174442" w:rsidR="00EE5CF5">
        <w:rPr>
          <w:rFonts w:eastAsia="Arial"/>
        </w:rPr>
        <w:t xml:space="preserve"> set of nationally consistent simulations by d</w:t>
      </w:r>
      <w:r w:rsidRPr="00174442" w:rsidR="005C2F37">
        <w:rPr>
          <w:rFonts w:eastAsia="Arial"/>
        </w:rPr>
        <w:t>ownscal</w:t>
      </w:r>
      <w:r w:rsidRPr="00174442" w:rsidR="00EE5CF5">
        <w:rPr>
          <w:rFonts w:eastAsia="Arial"/>
        </w:rPr>
        <w:t xml:space="preserve">ing </w:t>
      </w:r>
      <w:r w:rsidRPr="00174442" w:rsidR="005A5E20">
        <w:rPr>
          <w:rFonts w:eastAsia="Arial"/>
        </w:rPr>
        <w:t xml:space="preserve">7 </w:t>
      </w:r>
      <w:r w:rsidR="0094689D">
        <w:rPr>
          <w:rFonts w:eastAsia="Arial"/>
        </w:rPr>
        <w:t>CMIP6</w:t>
      </w:r>
      <w:r w:rsidRPr="00174442" w:rsidR="002B72A0">
        <w:rPr>
          <w:rFonts w:eastAsia="Arial"/>
        </w:rPr>
        <w:t xml:space="preserve"> </w:t>
      </w:r>
      <w:r w:rsidRPr="00174442" w:rsidR="00AA7783">
        <w:rPr>
          <w:rFonts w:eastAsia="Arial"/>
        </w:rPr>
        <w:t>GCM</w:t>
      </w:r>
      <w:r w:rsidRPr="00174442" w:rsidR="002B72A0">
        <w:rPr>
          <w:rFonts w:eastAsia="Arial"/>
        </w:rPr>
        <w:t xml:space="preserve">s using the </w:t>
      </w:r>
      <w:r w:rsidRPr="00174442" w:rsidR="005A5E20">
        <w:rPr>
          <w:rFonts w:eastAsia="Arial"/>
        </w:rPr>
        <w:t xml:space="preserve">unified model </w:t>
      </w:r>
      <w:r w:rsidRPr="00174442" w:rsidR="002B72A0">
        <w:rPr>
          <w:rFonts w:eastAsia="Arial"/>
        </w:rPr>
        <w:t>(UM)</w:t>
      </w:r>
      <w:r w:rsidRPr="00174442" w:rsidR="00F9230B">
        <w:rPr>
          <w:rFonts w:eastAsia="Arial"/>
        </w:rPr>
        <w:t xml:space="preserve"> for the </w:t>
      </w:r>
      <w:r w:rsidRPr="00174442" w:rsidR="005A5E20">
        <w:rPr>
          <w:rFonts w:eastAsia="Arial"/>
        </w:rPr>
        <w:t>ACS</w:t>
      </w:r>
      <w:r w:rsidRPr="00174442" w:rsidR="00F9230B">
        <w:rPr>
          <w:rFonts w:eastAsia="Arial"/>
        </w:rPr>
        <w:t xml:space="preserve">. </w:t>
      </w:r>
    </w:p>
    <w:p w:rsidRPr="00174442" w:rsidR="36C551AA" w:rsidP="588D2DB2" w:rsidRDefault="36C551AA" w14:paraId="05B9233E" w14:textId="10239FBD">
      <w:r w:rsidRPr="00174442">
        <w:rPr>
          <w:rFonts w:eastAsia="Arial" w:cs="Arial"/>
          <w:b/>
          <w:bCs/>
        </w:rPr>
        <w:t xml:space="preserve"> </w:t>
      </w:r>
    </w:p>
    <w:p w:rsidRPr="00174442" w:rsidR="005B6C8B" w:rsidP="00A15408" w:rsidRDefault="00D17FAE" w14:paraId="7A849829" w14:textId="38708C6A">
      <w:pPr>
        <w:pStyle w:val="2ndappsubheading"/>
      </w:pPr>
      <w:r w:rsidRPr="00174442">
        <w:t xml:space="preserve">Other available projections from </w:t>
      </w:r>
      <w:r w:rsidRPr="00174442" w:rsidR="005A5E20">
        <w:t>GCMs</w:t>
      </w:r>
    </w:p>
    <w:p w:rsidRPr="00174442" w:rsidR="36C551AA" w:rsidP="588D2DB2" w:rsidRDefault="00BE3422" w14:paraId="0DF099A3" w14:textId="50C79ECA">
      <w:r w:rsidRPr="00174442">
        <w:rPr>
          <w:rFonts w:eastAsia="Arial" w:cs="Arial"/>
        </w:rPr>
        <w:t>There are s</w:t>
      </w:r>
      <w:r w:rsidRPr="00174442" w:rsidR="36C551AA">
        <w:rPr>
          <w:rFonts w:eastAsia="Arial" w:cs="Arial"/>
        </w:rPr>
        <w:t xml:space="preserve">everal other </w:t>
      </w:r>
      <w:r w:rsidRPr="00174442" w:rsidR="00AA7783">
        <w:rPr>
          <w:rFonts w:eastAsia="Arial" w:cs="Arial"/>
        </w:rPr>
        <w:t>GCM</w:t>
      </w:r>
      <w:r w:rsidRPr="00174442" w:rsidR="00AF3B78">
        <w:rPr>
          <w:rFonts w:eastAsia="Arial" w:cs="Arial"/>
        </w:rPr>
        <w:t>-based</w:t>
      </w:r>
      <w:r w:rsidRPr="00174442" w:rsidR="36C551AA">
        <w:rPr>
          <w:rFonts w:eastAsia="Arial" w:cs="Arial"/>
        </w:rPr>
        <w:t xml:space="preserve"> projections </w:t>
      </w:r>
      <w:r w:rsidRPr="00174442">
        <w:rPr>
          <w:rFonts w:eastAsia="Arial" w:cs="Arial"/>
        </w:rPr>
        <w:t xml:space="preserve">that </w:t>
      </w:r>
      <w:r w:rsidRPr="00174442" w:rsidR="006A5403">
        <w:rPr>
          <w:rFonts w:eastAsia="Arial" w:cs="Arial"/>
        </w:rPr>
        <w:t>cover</w:t>
      </w:r>
      <w:r w:rsidRPr="00174442" w:rsidR="36C551AA">
        <w:rPr>
          <w:rFonts w:eastAsia="Arial" w:cs="Arial"/>
        </w:rPr>
        <w:t xml:space="preserve"> Victoria beyond those presented in these </w:t>
      </w:r>
      <w:r w:rsidRPr="00174442" w:rsidR="000D2F1F">
        <w:rPr>
          <w:rFonts w:eastAsia="Arial" w:cs="Arial"/>
        </w:rPr>
        <w:t>guidelines</w:t>
      </w:r>
      <w:r w:rsidRPr="00174442">
        <w:rPr>
          <w:rFonts w:eastAsia="Arial" w:cs="Arial"/>
        </w:rPr>
        <w:t>, including:</w:t>
      </w:r>
      <w:r w:rsidRPr="00174442" w:rsidR="36C551AA">
        <w:rPr>
          <w:rFonts w:eastAsia="Arial" w:cs="Arial"/>
        </w:rPr>
        <w:t xml:space="preserve"> </w:t>
      </w:r>
    </w:p>
    <w:p w:rsidRPr="00174442" w:rsidR="36C551AA" w:rsidP="00E947DE" w:rsidRDefault="36C551AA" w14:paraId="39568190" w14:textId="1C5127B4">
      <w:pPr>
        <w:pStyle w:val="Bulletlist"/>
        <w:rPr>
          <w:rFonts w:eastAsia="Arial"/>
        </w:rPr>
      </w:pPr>
      <w:r w:rsidRPr="006F0219">
        <w:rPr>
          <w:rFonts w:eastAsia="Arial"/>
        </w:rPr>
        <w:t>Hydroclimate Projections for the Murray</w:t>
      </w:r>
      <w:r w:rsidRPr="006F0219" w:rsidR="005A5E20">
        <w:rPr>
          <w:rFonts w:eastAsia="Arial"/>
        </w:rPr>
        <w:t>‒</w:t>
      </w:r>
      <w:r w:rsidRPr="006F0219">
        <w:rPr>
          <w:rFonts w:eastAsia="Arial"/>
        </w:rPr>
        <w:t>Darling Basin</w:t>
      </w:r>
      <w:r w:rsidR="00454303">
        <w:rPr>
          <w:rFonts w:eastAsia="Arial"/>
        </w:rPr>
        <w:t xml:space="preserve"> to </w:t>
      </w:r>
      <w:r w:rsidRPr="00174442">
        <w:rPr>
          <w:rFonts w:eastAsia="Arial"/>
        </w:rPr>
        <w:t xml:space="preserve">support the </w:t>
      </w:r>
      <w:r w:rsidRPr="00174442" w:rsidR="005A5E20">
        <w:rPr>
          <w:rFonts w:eastAsia="Arial"/>
        </w:rPr>
        <w:t xml:space="preserve">Murray‒Darling Basin Authority’s </w:t>
      </w:r>
      <w:r w:rsidRPr="00174442">
        <w:rPr>
          <w:rFonts w:eastAsia="Arial"/>
        </w:rPr>
        <w:t xml:space="preserve">Basin Plan Review, </w:t>
      </w:r>
      <w:r w:rsidRPr="00174442" w:rsidR="00B340E5">
        <w:rPr>
          <w:rFonts w:eastAsia="Arial"/>
        </w:rPr>
        <w:t xml:space="preserve">which </w:t>
      </w:r>
      <w:r w:rsidRPr="00174442">
        <w:rPr>
          <w:rFonts w:eastAsia="Arial"/>
        </w:rPr>
        <w:t>cover</w:t>
      </w:r>
      <w:r w:rsidRPr="00174442" w:rsidR="005A5E20">
        <w:rPr>
          <w:rFonts w:eastAsia="Arial"/>
        </w:rPr>
        <w:t>s</w:t>
      </w:r>
      <w:r w:rsidRPr="00174442">
        <w:rPr>
          <w:rFonts w:eastAsia="Arial"/>
        </w:rPr>
        <w:t xml:space="preserve"> northern Victoria</w:t>
      </w:r>
      <w:r w:rsidRPr="00174442" w:rsidR="005A5E20">
        <w:rPr>
          <w:rFonts w:eastAsia="Arial"/>
        </w:rPr>
        <w:t xml:space="preserve"> ‒</w:t>
      </w:r>
      <w:r w:rsidRPr="00174442" w:rsidR="00366F8F">
        <w:rPr>
          <w:rFonts w:eastAsia="Arial"/>
        </w:rPr>
        <w:t xml:space="preserve"> </w:t>
      </w:r>
      <w:r w:rsidRPr="00174442" w:rsidR="005A5E20">
        <w:rPr>
          <w:rFonts w:eastAsia="Arial"/>
        </w:rPr>
        <w:t xml:space="preserve">the projections </w:t>
      </w:r>
      <w:r w:rsidRPr="00174442">
        <w:rPr>
          <w:rFonts w:eastAsia="Arial"/>
        </w:rPr>
        <w:t>were derived using the same climate models and post-processing methods as adopted for the</w:t>
      </w:r>
      <w:r w:rsidRPr="00174442" w:rsidR="005A5E20">
        <w:rPr>
          <w:rFonts w:eastAsia="Arial"/>
        </w:rPr>
        <w:t>se</w:t>
      </w:r>
      <w:r w:rsidRPr="00174442">
        <w:rPr>
          <w:rFonts w:eastAsia="Arial"/>
        </w:rPr>
        <w:t xml:space="preserve"> </w:t>
      </w:r>
      <w:r w:rsidRPr="00174442" w:rsidR="000D2F1F">
        <w:rPr>
          <w:rFonts w:eastAsia="Arial"/>
        </w:rPr>
        <w:t>guidelines</w:t>
      </w:r>
      <w:r w:rsidR="00BF4E57">
        <w:rPr>
          <w:rFonts w:eastAsia="Arial"/>
        </w:rPr>
        <w:t>.</w:t>
      </w:r>
    </w:p>
    <w:p w:rsidRPr="00174442" w:rsidR="36C551AA" w:rsidP="00E947DE" w:rsidRDefault="005A5E20" w14:paraId="12C6EC5E" w14:textId="1E4E9151">
      <w:pPr>
        <w:pStyle w:val="Bulletlist"/>
        <w:rPr>
          <w:rFonts w:eastAsia="Arial"/>
        </w:rPr>
      </w:pPr>
      <w:r w:rsidRPr="00174442">
        <w:rPr>
          <w:rFonts w:eastAsia="Arial"/>
        </w:rPr>
        <w:t xml:space="preserve">the </w:t>
      </w:r>
      <w:r w:rsidRPr="00174442" w:rsidR="36C551AA">
        <w:rPr>
          <w:rFonts w:eastAsia="Arial"/>
        </w:rPr>
        <w:t xml:space="preserve">Bureau of Meteorology’s </w:t>
      </w:r>
      <w:hyperlink w:history="1" r:id="rId209">
        <w:r w:rsidRPr="00174442" w:rsidR="36C551AA">
          <w:rPr>
            <w:rStyle w:val="Hyperlink"/>
            <w:rFonts w:eastAsia="Arial" w:cs="Arial"/>
          </w:rPr>
          <w:t>Australian Water Outlook</w:t>
        </w:r>
      </w:hyperlink>
      <w:r w:rsidRPr="00174442">
        <w:t>, which</w:t>
      </w:r>
      <w:r w:rsidRPr="00174442" w:rsidDel="005A5E20" w:rsidR="005A185E">
        <w:rPr>
          <w:rFonts w:eastAsia="Arial"/>
        </w:rPr>
        <w:t xml:space="preserve"> </w:t>
      </w:r>
      <w:r w:rsidRPr="00174442" w:rsidR="36C551AA">
        <w:rPr>
          <w:rFonts w:eastAsia="Arial"/>
        </w:rPr>
        <w:t>includes climate and water availability projections</w:t>
      </w:r>
      <w:r w:rsidRPr="00174442">
        <w:rPr>
          <w:rFonts w:eastAsia="Arial"/>
        </w:rPr>
        <w:t xml:space="preserve"> ‒ the </w:t>
      </w:r>
      <w:r w:rsidRPr="00174442" w:rsidR="00486110">
        <w:rPr>
          <w:rFonts w:eastAsia="Arial"/>
        </w:rPr>
        <w:t xml:space="preserve">climate projections </w:t>
      </w:r>
      <w:r w:rsidRPr="00174442" w:rsidR="009068F4">
        <w:rPr>
          <w:rFonts w:eastAsia="Arial"/>
        </w:rPr>
        <w:t xml:space="preserve">are based on </w:t>
      </w:r>
      <w:r w:rsidRPr="00174442" w:rsidR="00431188">
        <w:rPr>
          <w:rFonts w:eastAsia="Arial"/>
        </w:rPr>
        <w:t xml:space="preserve">downscaled and bias-corrected outputs </w:t>
      </w:r>
      <w:r w:rsidRPr="00174442" w:rsidR="00020FE4">
        <w:rPr>
          <w:rFonts w:eastAsia="Arial"/>
        </w:rPr>
        <w:t xml:space="preserve">from </w:t>
      </w:r>
      <w:r w:rsidRPr="00174442">
        <w:rPr>
          <w:rFonts w:eastAsia="Arial"/>
        </w:rPr>
        <w:t xml:space="preserve">4 </w:t>
      </w:r>
      <w:r w:rsidRPr="00174442" w:rsidR="36C551AA">
        <w:rPr>
          <w:rFonts w:eastAsia="Arial"/>
        </w:rPr>
        <w:t xml:space="preserve">CMIP-5 </w:t>
      </w:r>
      <w:r w:rsidRPr="00174442" w:rsidR="00AA7783">
        <w:rPr>
          <w:rFonts w:eastAsia="Arial"/>
        </w:rPr>
        <w:t>GCM</w:t>
      </w:r>
      <w:r w:rsidRPr="00174442" w:rsidR="36C551AA">
        <w:rPr>
          <w:rFonts w:eastAsia="Arial"/>
        </w:rPr>
        <w:t>s</w:t>
      </w:r>
      <w:r w:rsidRPr="00174442">
        <w:rPr>
          <w:rFonts w:eastAsia="Arial"/>
        </w:rPr>
        <w:t>, and they</w:t>
      </w:r>
      <w:r w:rsidRPr="00174442" w:rsidR="36C551AA">
        <w:rPr>
          <w:rFonts w:eastAsia="Arial"/>
        </w:rPr>
        <w:t xml:space="preserve"> are </w:t>
      </w:r>
      <w:r w:rsidRPr="00174442" w:rsidR="00664180">
        <w:rPr>
          <w:rFonts w:eastAsia="Arial"/>
        </w:rPr>
        <w:t>run</w:t>
      </w:r>
      <w:r w:rsidRPr="00174442" w:rsidR="36C551AA">
        <w:rPr>
          <w:rFonts w:eastAsia="Arial"/>
        </w:rPr>
        <w:t xml:space="preserve"> through the AWRA-L hydrological model</w:t>
      </w:r>
      <w:r w:rsidRPr="00174442" w:rsidR="00664180">
        <w:rPr>
          <w:rFonts w:eastAsia="Arial"/>
        </w:rPr>
        <w:t xml:space="preserve"> to produce</w:t>
      </w:r>
      <w:r w:rsidRPr="00174442" w:rsidR="004B0211">
        <w:rPr>
          <w:rFonts w:eastAsia="Arial"/>
        </w:rPr>
        <w:t xml:space="preserve"> daily </w:t>
      </w:r>
      <w:r w:rsidRPr="00174442" w:rsidR="00156293">
        <w:rPr>
          <w:rFonts w:eastAsia="Arial"/>
        </w:rPr>
        <w:t>soil moisture, actual and potential evapotrans</w:t>
      </w:r>
      <w:r w:rsidRPr="00174442" w:rsidR="00B53F4A">
        <w:rPr>
          <w:rFonts w:eastAsia="Arial"/>
        </w:rPr>
        <w:t>piration and runoff at approximately 5 km grid</w:t>
      </w:r>
      <w:r w:rsidRPr="00174442" w:rsidR="00A24782">
        <w:rPr>
          <w:rFonts w:eastAsia="Arial"/>
        </w:rPr>
        <w:t>s</w:t>
      </w:r>
      <w:r w:rsidR="00BF4E57">
        <w:rPr>
          <w:rFonts w:eastAsia="Arial"/>
        </w:rPr>
        <w:t>.</w:t>
      </w:r>
      <w:r w:rsidRPr="00174442" w:rsidR="36C551AA">
        <w:rPr>
          <w:rFonts w:eastAsia="Arial"/>
        </w:rPr>
        <w:t xml:space="preserve"> </w:t>
      </w:r>
    </w:p>
    <w:bookmarkStart w:name="_Ref207720998" w:id="269"/>
    <w:p w:rsidRPr="00174442" w:rsidR="36C551AA" w:rsidP="00E947DE" w:rsidRDefault="008D6B7C" w14:paraId="7DE6DCAF" w14:textId="3ECDF336">
      <w:pPr>
        <w:pStyle w:val="Bulletlist"/>
        <w:rPr>
          <w:rFonts w:eastAsia="Arial"/>
        </w:rPr>
      </w:pPr>
      <w:r>
        <w:rPr>
          <w:rFonts w:eastAsia="Arial"/>
        </w:rPr>
        <w:fldChar w:fldCharType="begin"/>
      </w:r>
      <w:r>
        <w:rPr>
          <w:rFonts w:eastAsia="Arial"/>
        </w:rPr>
        <w:instrText>HYPERLINK "https://www.climatechangeinaustralia.gov.au/"</w:instrText>
      </w:r>
      <w:r>
        <w:rPr>
          <w:rFonts w:eastAsia="Arial"/>
        </w:rPr>
      </w:r>
      <w:r>
        <w:rPr>
          <w:rFonts w:eastAsia="Arial"/>
        </w:rPr>
        <w:fldChar w:fldCharType="separate"/>
      </w:r>
      <w:r w:rsidRPr="008D6B7C" w:rsidR="36C551AA">
        <w:rPr>
          <w:rStyle w:val="Hyperlink"/>
          <w:rFonts w:eastAsia="Arial" w:cs="Arial"/>
        </w:rPr>
        <w:t>Climate Change in Australia</w:t>
      </w:r>
      <w:r>
        <w:rPr>
          <w:rFonts w:eastAsia="Arial"/>
        </w:rPr>
        <w:fldChar w:fldCharType="end"/>
      </w:r>
      <w:r w:rsidRPr="00174442" w:rsidR="00A24782">
        <w:rPr>
          <w:rFonts w:eastAsia="Arial"/>
        </w:rPr>
        <w:t>,</w:t>
      </w:r>
      <w:r w:rsidRPr="00174442" w:rsidR="36C551AA">
        <w:rPr>
          <w:rFonts w:eastAsia="Arial"/>
        </w:rPr>
        <w:t xml:space="preserve"> a hub for a range of climate change projection datasets</w:t>
      </w:r>
      <w:r w:rsidRPr="00174442" w:rsidR="00A24782">
        <w:rPr>
          <w:rFonts w:eastAsia="Arial"/>
        </w:rPr>
        <w:t xml:space="preserve"> ‒ this </w:t>
      </w:r>
      <w:r w:rsidRPr="00174442" w:rsidR="36C551AA">
        <w:rPr>
          <w:rFonts w:eastAsia="Arial"/>
        </w:rPr>
        <w:t xml:space="preserve">includes CMIP-5 projections for </w:t>
      </w:r>
      <w:r w:rsidRPr="00174442" w:rsidR="00A24782">
        <w:rPr>
          <w:rFonts w:eastAsia="Arial"/>
        </w:rPr>
        <w:t>natural resource management</w:t>
      </w:r>
      <w:r w:rsidRPr="00174442" w:rsidDel="00A24782" w:rsidR="00A24782">
        <w:rPr>
          <w:rFonts w:eastAsia="Arial"/>
        </w:rPr>
        <w:t xml:space="preserve"> </w:t>
      </w:r>
      <w:r w:rsidRPr="00174442" w:rsidR="36C551AA">
        <w:rPr>
          <w:rFonts w:eastAsia="Arial"/>
        </w:rPr>
        <w:t xml:space="preserve">regions, of which there are </w:t>
      </w:r>
      <w:r w:rsidRPr="00174442" w:rsidR="00A24782">
        <w:rPr>
          <w:rFonts w:eastAsia="Arial"/>
        </w:rPr>
        <w:t xml:space="preserve">3 </w:t>
      </w:r>
      <w:r w:rsidRPr="00174442" w:rsidR="36C551AA">
        <w:rPr>
          <w:rFonts w:eastAsia="Arial"/>
        </w:rPr>
        <w:t>covering Victoria.</w:t>
      </w:r>
      <w:bookmarkEnd w:id="269"/>
    </w:p>
    <w:p w:rsidRPr="00174442" w:rsidR="003144BC" w:rsidP="00307CBA" w:rsidRDefault="003144BC" w14:paraId="222EE573" w14:textId="77777777">
      <w:pPr>
        <w:spacing w:before="0" w:after="0"/>
        <w:ind w:left="360"/>
        <w:rPr>
          <w:rFonts w:eastAsia="Arial" w:cs="Arial"/>
        </w:rPr>
      </w:pPr>
    </w:p>
    <w:p w:rsidRPr="00174442" w:rsidR="003144BC" w:rsidP="00A15408" w:rsidRDefault="002A16EA" w14:paraId="4BE61E23" w14:textId="0A111676">
      <w:pPr>
        <w:pStyle w:val="2ndappsubheading"/>
      </w:pPr>
      <w:bookmarkStart w:name="_Ref207720670" w:id="270"/>
      <w:r w:rsidRPr="00174442">
        <w:t>Multi-year global climate outlook</w:t>
      </w:r>
      <w:bookmarkEnd w:id="270"/>
    </w:p>
    <w:p w:rsidRPr="00174442" w:rsidR="00F172CC" w:rsidP="00F172CC" w:rsidRDefault="00B472AB" w14:paraId="51FA3C56" w14:textId="40932FBE">
      <w:pPr>
        <w:pStyle w:val="BodyText"/>
      </w:pPr>
      <w:r w:rsidRPr="00174442">
        <w:t>Short-term</w:t>
      </w:r>
      <w:r w:rsidRPr="00174442" w:rsidR="00BC7507">
        <w:t xml:space="preserve"> weather</w:t>
      </w:r>
      <w:r w:rsidRPr="00174442">
        <w:t xml:space="preserve"> </w:t>
      </w:r>
      <w:r w:rsidRPr="00174442" w:rsidR="003C4615">
        <w:t xml:space="preserve">forecasting </w:t>
      </w:r>
      <w:r w:rsidRPr="00174442">
        <w:t xml:space="preserve">and seasonal </w:t>
      </w:r>
      <w:r w:rsidRPr="00174442" w:rsidR="003C4615">
        <w:t>climate outlook</w:t>
      </w:r>
      <w:r w:rsidRPr="00174442" w:rsidR="00A24782">
        <w:t>s</w:t>
      </w:r>
      <w:r w:rsidRPr="00174442">
        <w:t xml:space="preserve"> </w:t>
      </w:r>
      <w:r w:rsidRPr="00174442" w:rsidR="003C4615">
        <w:t>rely</w:t>
      </w:r>
      <w:r w:rsidRPr="00174442">
        <w:t xml:space="preserve"> on climate models.</w:t>
      </w:r>
      <w:r w:rsidRPr="00174442" w:rsidR="00F172CC">
        <w:t xml:space="preserve"> </w:t>
      </w:r>
      <w:r w:rsidRPr="00174442" w:rsidR="003C4615">
        <w:t>These</w:t>
      </w:r>
      <w:r w:rsidRPr="00174442" w:rsidR="00F172CC">
        <w:t xml:space="preserve"> models can also be used for extended outlooks of up to several years, but </w:t>
      </w:r>
      <w:r w:rsidRPr="00174442" w:rsidR="00780DBC">
        <w:t>the</w:t>
      </w:r>
      <w:r w:rsidRPr="00174442" w:rsidR="00F172CC">
        <w:t xml:space="preserve"> accuracy from any single climate model</w:t>
      </w:r>
      <w:r w:rsidRPr="00174442" w:rsidR="00780DBC">
        <w:t xml:space="preserve"> will be very low</w:t>
      </w:r>
      <w:r w:rsidRPr="00174442" w:rsidR="00F172CC">
        <w:t xml:space="preserve">. To work around this limitation, the World Meteorological Organization (WMO) has adopted an approach that uses a climate model ensemble to </w:t>
      </w:r>
      <w:r w:rsidRPr="00174442" w:rsidR="00603D0F">
        <w:t>‘</w:t>
      </w:r>
      <w:r w:rsidRPr="00174442" w:rsidR="00F172CC">
        <w:t>forecast</w:t>
      </w:r>
      <w:r w:rsidRPr="00174442" w:rsidR="00603D0F">
        <w:t>’</w:t>
      </w:r>
      <w:r w:rsidRPr="00174442" w:rsidR="00F172CC">
        <w:t xml:space="preserve"> climate conditions over the next few years. This is presented in its </w:t>
      </w:r>
      <w:r w:rsidRPr="00174442" w:rsidR="00F172CC">
        <w:rPr>
          <w:i/>
          <w:iCs/>
        </w:rPr>
        <w:t>Global Annual to Decadal Climate Update</w:t>
      </w:r>
      <w:r w:rsidRPr="00174442" w:rsidR="00A24782">
        <w:t xml:space="preserve">, which </w:t>
      </w:r>
      <w:r w:rsidRPr="00174442" w:rsidR="00F172CC">
        <w:t xml:space="preserve">provides a synthesis of climate model </w:t>
      </w:r>
      <w:r w:rsidRPr="00174442" w:rsidR="00603D0F">
        <w:t>‘</w:t>
      </w:r>
      <w:r w:rsidRPr="00174442" w:rsidR="00F172CC">
        <w:t>predictions</w:t>
      </w:r>
      <w:r w:rsidRPr="00174442" w:rsidR="00603D0F">
        <w:t>’</w:t>
      </w:r>
      <w:r w:rsidRPr="00174442" w:rsidR="00F172CC">
        <w:t xml:space="preserve"> over the coming 5-year period. The </w:t>
      </w:r>
      <w:r w:rsidRPr="00174442" w:rsidR="00A24782">
        <w:t xml:space="preserve">update </w:t>
      </w:r>
      <w:r w:rsidRPr="00174442" w:rsidR="00F172CC">
        <w:t>is produced annually</w:t>
      </w:r>
      <w:r w:rsidRPr="00174442" w:rsidR="00A24782">
        <w:t>, with t</w:t>
      </w:r>
      <w:r w:rsidRPr="00174442" w:rsidR="00F172CC">
        <w:t>he most recent update (referred to by the WMO as the 2024</w:t>
      </w:r>
      <w:r w:rsidRPr="00174442" w:rsidR="00A24782">
        <w:rPr>
          <w:rFonts w:cstheme="minorHAnsi"/>
        </w:rPr>
        <w:t>‒</w:t>
      </w:r>
      <w:r w:rsidRPr="00174442" w:rsidR="00F172CC">
        <w:t>2028 update) released in June 2024 (WMO, 2024). It includes a single year outlook covering the calendar year (Jan</w:t>
      </w:r>
      <w:r w:rsidRPr="00174442" w:rsidR="00A24782">
        <w:t>uary</w:t>
      </w:r>
      <w:r w:rsidRPr="00174442" w:rsidR="00F172CC">
        <w:t xml:space="preserve"> to Dec</w:t>
      </w:r>
      <w:r w:rsidRPr="00174442" w:rsidR="00A24782">
        <w:t>ember</w:t>
      </w:r>
      <w:r w:rsidRPr="00174442" w:rsidR="00F172CC">
        <w:t>) 2024 and a 5-year outlook covering May 2024 to March 2029 for the May to September and November to March seasons (noting that the April and October shoulder months between each season are not reported on).</w:t>
      </w:r>
    </w:p>
    <w:p w:rsidRPr="00174442" w:rsidR="00F172CC" w:rsidP="00F172CC" w:rsidRDefault="00F172CC" w14:paraId="07E98F4E" w14:textId="5200B3E8">
      <w:pPr>
        <w:pStyle w:val="BodyText"/>
      </w:pPr>
      <w:r w:rsidRPr="00174442">
        <w:t xml:space="preserve">The </w:t>
      </w:r>
      <w:r w:rsidRPr="00174442" w:rsidR="00A24782">
        <w:t xml:space="preserve">update </w:t>
      </w:r>
      <w:r w:rsidRPr="00174442">
        <w:t>includes predictions of near-surface temperature, sea level pressure, and precipitation from the climate model ensemble, initialised from current conditions. These forecasts are expressed as:</w:t>
      </w:r>
    </w:p>
    <w:p w:rsidRPr="00E947DE" w:rsidR="00F172CC" w:rsidP="00E947DE" w:rsidRDefault="00F172CC" w14:paraId="262B5192" w14:textId="00029F48">
      <w:pPr>
        <w:pStyle w:val="Bulletlist"/>
      </w:pPr>
      <w:r w:rsidRPr="00E947DE">
        <w:t xml:space="preserve">anomalies of the ensemble mean from reference historical average climate conditions </w:t>
      </w:r>
    </w:p>
    <w:p w:rsidRPr="00E947DE" w:rsidR="00F172CC" w:rsidP="00E947DE" w:rsidRDefault="00F172CC" w14:paraId="66E50449" w14:textId="72874B40">
      <w:pPr>
        <w:pStyle w:val="Bulletlist"/>
      </w:pPr>
      <w:r w:rsidRPr="00E947DE">
        <w:t xml:space="preserve">the </w:t>
      </w:r>
      <w:r w:rsidRPr="00E947DE" w:rsidR="00603D0F">
        <w:t>‘</w:t>
      </w:r>
      <w:r w:rsidRPr="00E947DE">
        <w:t>likelihood</w:t>
      </w:r>
      <w:r w:rsidRPr="00E947DE" w:rsidR="00603D0F">
        <w:t>’</w:t>
      </w:r>
      <w:r w:rsidRPr="00E947DE">
        <w:t xml:space="preserve"> of above or below reference historical average climate conditions based on the proportion of the model ensemble that </w:t>
      </w:r>
      <w:proofErr w:type="gramStart"/>
      <w:r w:rsidRPr="00E947DE">
        <w:t>is in agreement</w:t>
      </w:r>
      <w:proofErr w:type="gramEnd"/>
      <w:r w:rsidRPr="00E947DE">
        <w:t xml:space="preserve"> on the direction of the anomaly.</w:t>
      </w:r>
      <w:r w:rsidRPr="00E947DE" w:rsidR="00366F8F">
        <w:t xml:space="preserve"> </w:t>
      </w:r>
    </w:p>
    <w:p w:rsidRPr="00174442" w:rsidR="00AC62CE" w:rsidP="00F172CC" w:rsidRDefault="00F172CC" w14:paraId="1A20B44F" w14:textId="4B8990C4">
      <w:pPr>
        <w:pStyle w:val="BodyText"/>
      </w:pPr>
      <w:r w:rsidRPr="00174442">
        <w:t>These results are presented in global maps (</w:t>
      </w:r>
      <w:r w:rsidR="00B2138C">
        <w:fldChar w:fldCharType="begin"/>
      </w:r>
      <w:r w:rsidR="00B2138C">
        <w:instrText xml:space="preserve"> REF _Ref211587785 \h </w:instrText>
      </w:r>
      <w:r w:rsidR="00B2138C">
        <w:fldChar w:fldCharType="separate"/>
      </w:r>
      <w:r w:rsidR="009660CD">
        <w:t xml:space="preserve">Figure </w:t>
      </w:r>
      <w:r w:rsidR="009660CD">
        <w:rPr>
          <w:noProof/>
        </w:rPr>
        <w:t>35</w:t>
      </w:r>
      <w:r w:rsidR="00B2138C">
        <w:fldChar w:fldCharType="end"/>
      </w:r>
      <w:r w:rsidR="004F455F">
        <w:t>)</w:t>
      </w:r>
      <w:r w:rsidRPr="00174442">
        <w:t xml:space="preserve"> in a format that can be interpreted at a continental </w:t>
      </w:r>
      <w:proofErr w:type="gramStart"/>
      <w:r w:rsidRPr="00174442">
        <w:t>scale, but</w:t>
      </w:r>
      <w:proofErr w:type="gramEnd"/>
      <w:r w:rsidRPr="00174442">
        <w:t xml:space="preserve"> </w:t>
      </w:r>
      <w:r w:rsidRPr="00174442" w:rsidR="007061F1">
        <w:t xml:space="preserve">are </w:t>
      </w:r>
      <w:r w:rsidRPr="00174442">
        <w:t xml:space="preserve">difficult to read at a local scale. As such, the WMO </w:t>
      </w:r>
      <w:r w:rsidRPr="00174442" w:rsidR="007061F1">
        <w:t xml:space="preserve">update </w:t>
      </w:r>
      <w:r w:rsidRPr="00174442">
        <w:t xml:space="preserve">provides </w:t>
      </w:r>
      <w:proofErr w:type="gramStart"/>
      <w:r w:rsidRPr="00174442">
        <w:t>fairly coarse</w:t>
      </w:r>
      <w:proofErr w:type="gramEnd"/>
      <w:r w:rsidRPr="00174442">
        <w:t xml:space="preserve"> information spatially, temporally and in terms of the parameters it reports on. However,</w:t>
      </w:r>
      <w:r w:rsidRPr="00174442" w:rsidDel="003D1B61">
        <w:t xml:space="preserve"> </w:t>
      </w:r>
      <w:r w:rsidRPr="00174442">
        <w:t xml:space="preserve">the </w:t>
      </w:r>
      <w:r w:rsidRPr="00174442" w:rsidR="007061F1">
        <w:t xml:space="preserve">update </w:t>
      </w:r>
      <w:r w:rsidRPr="00174442">
        <w:t xml:space="preserve">has the potential to indicate areas of the globe where significant anomalies from reference climate conditions are predicted. For example, the model ensemble confidently predicts global warming (rather than global cooling or no change) over the coming </w:t>
      </w:r>
      <w:r w:rsidRPr="00174442" w:rsidR="007061F1">
        <w:t xml:space="preserve">5 </w:t>
      </w:r>
      <w:r w:rsidRPr="00174442">
        <w:t>years, as a deviation from historical mean temperatures with &gt;90% agreement on the predicted direction of change across the model ensemble</w:t>
      </w:r>
      <w:r w:rsidRPr="00174442" w:rsidR="00AD3473">
        <w:t xml:space="preserve"> </w:t>
      </w:r>
      <w:r w:rsidRPr="00BB1773">
        <w:t>(</w:t>
      </w:r>
      <w:r w:rsidR="00705B86">
        <w:fldChar w:fldCharType="begin"/>
      </w:r>
      <w:r w:rsidR="00705B86">
        <w:instrText xml:space="preserve"> REF _Ref211587927 \h </w:instrText>
      </w:r>
      <w:r w:rsidR="00705B86">
        <w:fldChar w:fldCharType="separate"/>
      </w:r>
      <w:r w:rsidRPr="00174442" w:rsidR="009660CD">
        <w:t xml:space="preserve">Figure </w:t>
      </w:r>
      <w:r w:rsidR="009660CD">
        <w:rPr>
          <w:noProof/>
        </w:rPr>
        <w:t>36</w:t>
      </w:r>
      <w:r w:rsidR="00705B86">
        <w:fldChar w:fldCharType="end"/>
      </w:r>
      <w:r w:rsidRPr="00174442" w:rsidR="00AD3473">
        <w:t>)</w:t>
      </w:r>
      <w:r w:rsidRPr="00174442">
        <w:t xml:space="preserve">. By its own self-assessment, the </w:t>
      </w:r>
      <w:r w:rsidRPr="00174442" w:rsidR="007061F1">
        <w:t xml:space="preserve">updates </w:t>
      </w:r>
      <w:r w:rsidRPr="00174442">
        <w:t>are less certain for precipitation</w:t>
      </w:r>
      <w:r w:rsidRPr="00174442" w:rsidR="007061F1">
        <w:t>,</w:t>
      </w:r>
      <w:r w:rsidRPr="00174442">
        <w:t xml:space="preserve"> and review of previous forecasts indicates that the approach performed poorly over Victoria during the back-to-back </w:t>
      </w:r>
      <w:r w:rsidRPr="00174442" w:rsidR="007061F1">
        <w:t xml:space="preserve">La Niña </w:t>
      </w:r>
      <w:r w:rsidRPr="00174442">
        <w:t>years of the early 2020s. It is unknown how well the approach would perform locally in very dry years.</w:t>
      </w:r>
    </w:p>
    <w:p w:rsidRPr="00174442" w:rsidR="00F172CC" w:rsidP="00F172CC" w:rsidRDefault="00F172CC" w14:paraId="576A7F78" w14:textId="4059B59C">
      <w:pPr>
        <w:pStyle w:val="BodyText"/>
      </w:pPr>
      <w:r w:rsidRPr="00174442">
        <w:rPr>
          <w:noProof/>
        </w:rPr>
        <w:drawing>
          <wp:inline distT="0" distB="0" distL="0" distR="0" wp14:anchorId="039838CC" wp14:editId="76190DEE">
            <wp:extent cx="5916706" cy="2079654"/>
            <wp:effectExtent l="0" t="0" r="8255" b="0"/>
            <wp:docPr id="2059185226" name="Picture 1" descr="Two global maps. The left global map is a heat map of ensemble mean temperature anomalies relative to 1991-2020. The right global map is a heat map of the probability of above average precipi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85226" name="Picture 1" descr="Two global maps. The left global map is a heat map of ensemble mean temperature anomalies relative to 1991-2020. The right global map is a heat map of the probability of above average precipitation. "/>
                    <pic:cNvPicPr/>
                  </pic:nvPicPr>
                  <pic:blipFill>
                    <a:blip r:embed="rId210"/>
                    <a:stretch>
                      <a:fillRect/>
                    </a:stretch>
                  </pic:blipFill>
                  <pic:spPr>
                    <a:xfrm>
                      <a:off x="0" y="0"/>
                      <a:ext cx="5950360" cy="2091483"/>
                    </a:xfrm>
                    <a:prstGeom prst="rect">
                      <a:avLst/>
                    </a:prstGeom>
                  </pic:spPr>
                </pic:pic>
              </a:graphicData>
            </a:graphic>
          </wp:inline>
        </w:drawing>
      </w:r>
    </w:p>
    <w:p w:rsidR="00950DE6" w:rsidP="00950DE6" w:rsidRDefault="00950DE6" w14:paraId="6F4C7F8D" w14:textId="21D19CE3">
      <w:pPr>
        <w:pStyle w:val="Caption"/>
      </w:pPr>
      <w:bookmarkStart w:name="_Ref211587785" w:id="271"/>
      <w:r>
        <w:t xml:space="preserve">Figure </w:t>
      </w:r>
      <w:r>
        <w:fldChar w:fldCharType="begin"/>
      </w:r>
      <w:r>
        <w:instrText xml:space="preserve"> SEQ Figure \* ARABIC </w:instrText>
      </w:r>
      <w:r>
        <w:fldChar w:fldCharType="separate"/>
      </w:r>
      <w:r w:rsidR="009660CD">
        <w:rPr>
          <w:noProof/>
        </w:rPr>
        <w:t>35</w:t>
      </w:r>
      <w:r>
        <w:fldChar w:fldCharType="end"/>
      </w:r>
      <w:bookmarkEnd w:id="271"/>
      <w:r>
        <w:t xml:space="preserve">: </w:t>
      </w:r>
      <w:r w:rsidRPr="00950DE6">
        <w:t>Predictions for 2024‒2028 May to September precipitation anomalies relative to 1991‒2020. Ensemble mean anomalies are shown on the left, stippled where more than one-third of models disagree on the sign of the anomaly, and the probability of above-average precipitation is shown on the right.</w:t>
      </w:r>
      <w:r w:rsidR="00844624">
        <w:t xml:space="preserve"> </w:t>
      </w:r>
      <w:r w:rsidRPr="00844624" w:rsidR="00844624">
        <w:t>Source: World Meteorological Organization (2024)</w:t>
      </w:r>
      <w:r w:rsidR="00844624">
        <w:t>.</w:t>
      </w:r>
    </w:p>
    <w:p w:rsidRPr="00AC62CE" w:rsidR="00AC62CE" w:rsidP="00AC62CE" w:rsidRDefault="00AC62CE" w14:paraId="0F861DEF" w14:textId="77777777">
      <w:pPr>
        <w:pStyle w:val="BodyText"/>
      </w:pPr>
    </w:p>
    <w:p w:rsidRPr="00174442" w:rsidR="00F172CC" w:rsidP="00F172CC" w:rsidRDefault="00F172CC" w14:paraId="2B87CB87" w14:textId="7887582C">
      <w:pPr>
        <w:pStyle w:val="BodyText"/>
      </w:pPr>
      <w:r w:rsidRPr="00174442">
        <w:rPr>
          <w:noProof/>
        </w:rPr>
        <w:drawing>
          <wp:inline distT="0" distB="0" distL="0" distR="0" wp14:anchorId="6B188571" wp14:editId="67D7A226">
            <wp:extent cx="5827360" cy="2571078"/>
            <wp:effectExtent l="0" t="0" r="2540" b="1270"/>
            <wp:docPr id="231193307" name="Picture 36" descr="Two global maps. The left global map is a heat map of ensemble mean air near surface temperature anomalies relative to 1991-2020. The right global map is a heat map of the probability of above average temper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93307" name="Picture 36" descr="Two global maps. The left global map is a heat map of ensemble mean air near surface temperature anomalies relative to 1991-2020. The right global map is a heat map of the probability of above average temperature.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83029" cy="2595640"/>
                    </a:xfrm>
                    <a:prstGeom prst="rect">
                      <a:avLst/>
                    </a:prstGeom>
                    <a:noFill/>
                  </pic:spPr>
                </pic:pic>
              </a:graphicData>
            </a:graphic>
          </wp:inline>
        </w:drawing>
      </w:r>
    </w:p>
    <w:p w:rsidR="00137355" w:rsidP="00A15408" w:rsidRDefault="00F172CC" w14:paraId="1A99C32B" w14:textId="11CBE85C">
      <w:pPr>
        <w:pStyle w:val="Caption"/>
      </w:pPr>
      <w:bookmarkStart w:name="_Ref211587927" w:id="272"/>
      <w:r w:rsidRPr="00174442">
        <w:t xml:space="preserve">Figure </w:t>
      </w:r>
      <w:r w:rsidR="00137355">
        <w:fldChar w:fldCharType="begin"/>
      </w:r>
      <w:r w:rsidR="00137355">
        <w:instrText xml:space="preserve"> SEQ Figure \* ARABIC </w:instrText>
      </w:r>
      <w:r w:rsidR="00137355">
        <w:fldChar w:fldCharType="separate"/>
      </w:r>
      <w:r w:rsidR="009660CD">
        <w:rPr>
          <w:noProof/>
        </w:rPr>
        <w:t>36</w:t>
      </w:r>
      <w:r w:rsidR="00137355">
        <w:fldChar w:fldCharType="end"/>
      </w:r>
      <w:bookmarkEnd w:id="272"/>
      <w:r w:rsidR="00137355">
        <w:t>:</w:t>
      </w:r>
      <w:r w:rsidRPr="00174442">
        <w:t xml:space="preserve"> Predictions for 2024</w:t>
      </w:r>
      <w:r w:rsidRPr="00137355" w:rsidR="00B74A46">
        <w:t>‒</w:t>
      </w:r>
      <w:r w:rsidRPr="00174442">
        <w:t>2028 May to September near-surface temperature anomalies relative to 1991</w:t>
      </w:r>
      <w:r w:rsidRPr="00137355" w:rsidR="00B74A46">
        <w:t>‒</w:t>
      </w:r>
      <w:r w:rsidRPr="00174442">
        <w:t xml:space="preserve">2020. </w:t>
      </w:r>
      <w:r w:rsidRPr="00137355" w:rsidR="00137355">
        <w:t>Ensemble mean anomalies are shown on the left, stippled where more than one-third of models disagree on the sign of the anomaly, and the probability of above-average near-surface temperature is shown on the right.</w:t>
      </w:r>
      <w:r w:rsidR="006872E7">
        <w:t xml:space="preserve"> </w:t>
      </w:r>
      <w:r w:rsidRPr="006872E7" w:rsidR="006872E7">
        <w:t>Source: World Meteorological Organization (2024)</w:t>
      </w:r>
      <w:r w:rsidR="006872E7">
        <w:t>.</w:t>
      </w:r>
    </w:p>
    <w:p w:rsidRPr="004802F7" w:rsidR="004802F7" w:rsidP="004802F7" w:rsidRDefault="004802F7" w14:paraId="6D59EED9" w14:textId="77777777">
      <w:pPr>
        <w:pStyle w:val="BodyText"/>
      </w:pPr>
    </w:p>
    <w:p w:rsidR="00CC2D2D" w:rsidP="00F172CC" w:rsidRDefault="00F172CC" w14:paraId="7870FFAC" w14:textId="5383D4A1">
      <w:pPr>
        <w:pStyle w:val="BodyText"/>
      </w:pPr>
      <w:r w:rsidRPr="00174442">
        <w:t>This approach is attractive due to the longer lead times for upcoming rainfall conditions for adaptive planning decisions</w:t>
      </w:r>
      <w:r w:rsidRPr="00174442" w:rsidR="00136907">
        <w:t>. H</w:t>
      </w:r>
      <w:r w:rsidRPr="00174442">
        <w:t xml:space="preserve">owever, rainfall forecast accuracy is likely to remain very low for the foreseeable future. For </w:t>
      </w:r>
      <w:r w:rsidRPr="00174442">
        <w:t xml:space="preserve">water availability assessments associated with response actions that have lead times of several years, the WMO </w:t>
      </w:r>
      <w:r w:rsidRPr="00174442" w:rsidR="00595562">
        <w:t xml:space="preserve">update </w:t>
      </w:r>
      <w:r w:rsidRPr="00174442">
        <w:t>(or similar forecasts that have been rigorously reviewed) may nevertheless still have value as supporting information as part of a multiple</w:t>
      </w:r>
      <w:r w:rsidRPr="00174442" w:rsidR="00595562">
        <w:t xml:space="preserve"> </w:t>
      </w:r>
      <w:r w:rsidRPr="00174442">
        <w:t>lines of evidence approach to decision</w:t>
      </w:r>
      <w:r w:rsidRPr="00174442" w:rsidR="00595562">
        <w:t xml:space="preserve"> </w:t>
      </w:r>
      <w:r w:rsidRPr="00174442">
        <w:t>making, when the same direction of the climate anomaly is projected by a strong majority (</w:t>
      </w:r>
      <w:r w:rsidRPr="00174442" w:rsidR="00A72D44">
        <w:t>&gt; 66%</w:t>
      </w:r>
      <w:r w:rsidRPr="00174442">
        <w:t>) of climate models.</w:t>
      </w:r>
    </w:p>
    <w:p w:rsidRPr="00174442" w:rsidR="003F448C" w:rsidP="00F172CC" w:rsidRDefault="003F448C" w14:paraId="06453D40" w14:textId="77777777">
      <w:pPr>
        <w:pStyle w:val="BodyText"/>
      </w:pPr>
    </w:p>
    <w:p w:rsidRPr="00174442" w:rsidR="009A69C7" w:rsidP="00323916" w:rsidRDefault="009A69C7" w14:paraId="2678C686" w14:textId="30A2CCC1">
      <w:pPr>
        <w:pStyle w:val="Appsub-heading"/>
        <w:numPr>
          <w:ilvl w:val="1"/>
          <w:numId w:val="89"/>
        </w:numPr>
        <w:ind w:hanging="720"/>
      </w:pPr>
      <w:bookmarkStart w:name="_Ref201578811" w:id="273"/>
      <w:r w:rsidRPr="00174442">
        <w:t xml:space="preserve">Supplementary guidance on </w:t>
      </w:r>
      <w:r w:rsidRPr="00174442" w:rsidR="00082AC0">
        <w:t xml:space="preserve">sub-daily rainfall and </w:t>
      </w:r>
      <w:r w:rsidR="00F6305D">
        <w:t>very heavy</w:t>
      </w:r>
      <w:r w:rsidRPr="00174442" w:rsidR="00F6305D">
        <w:t xml:space="preserve"> </w:t>
      </w:r>
      <w:r w:rsidRPr="00174442">
        <w:t>rainfall</w:t>
      </w:r>
      <w:r w:rsidRPr="00174442" w:rsidR="00C95165">
        <w:t xml:space="preserve"> events</w:t>
      </w:r>
      <w:bookmarkEnd w:id="273"/>
    </w:p>
    <w:p w:rsidRPr="00174442" w:rsidR="0002161C" w:rsidP="00C95165" w:rsidRDefault="00C95165" w14:paraId="3D30A79A" w14:textId="0B074061">
      <w:pPr>
        <w:pStyle w:val="BodyText"/>
      </w:pPr>
      <w:r w:rsidRPr="00174442">
        <w:t>The</w:t>
      </w:r>
      <w:r w:rsidRPr="00174442" w:rsidR="00EF5C6A">
        <w:t>se</w:t>
      </w:r>
      <w:r w:rsidRPr="00174442">
        <w:t xml:space="preserve"> </w:t>
      </w:r>
      <w:r w:rsidRPr="00174442" w:rsidR="000D2F1F">
        <w:t>guidelines</w:t>
      </w:r>
      <w:r w:rsidRPr="00174442">
        <w:t xml:space="preserve"> propose a simple adjustment to </w:t>
      </w:r>
      <w:r w:rsidR="00CC2D2D">
        <w:t>very heavy</w:t>
      </w:r>
      <w:r w:rsidRPr="00174442" w:rsidR="00CC2D2D">
        <w:t xml:space="preserve"> </w:t>
      </w:r>
      <w:r w:rsidRPr="00174442">
        <w:t>rainfall events, whereby all daily rainfall above the 99.5</w:t>
      </w:r>
      <w:r w:rsidRPr="00987878" w:rsidR="003578F9">
        <w:t>th</w:t>
      </w:r>
      <w:r w:rsidRPr="00174442">
        <w:t xml:space="preserve"> percentile is increased in response to global warming.</w:t>
      </w:r>
      <w:r w:rsidRPr="00174442" w:rsidR="0002161C">
        <w:t xml:space="preserve"> This approach does not consider changes in</w:t>
      </w:r>
      <w:r w:rsidRPr="00174442" w:rsidDel="00CC2D2D" w:rsidR="0002161C">
        <w:t xml:space="preserve"> </w:t>
      </w:r>
      <w:r w:rsidR="00CC2D2D">
        <w:t>very heavy</w:t>
      </w:r>
      <w:r w:rsidRPr="00174442" w:rsidR="00CC2D2D">
        <w:t xml:space="preserve"> </w:t>
      </w:r>
      <w:r w:rsidRPr="00174442" w:rsidR="0002161C">
        <w:t>rainfall events of different durations or rainfall magnitudes above the 99.5</w:t>
      </w:r>
      <w:r w:rsidRPr="00174442" w:rsidDel="003578F9" w:rsidR="0002161C">
        <w:t>th</w:t>
      </w:r>
      <w:r w:rsidRPr="00174442" w:rsidR="0002161C">
        <w:t xml:space="preserve"> percentile. </w:t>
      </w:r>
      <w:r w:rsidRPr="00174442" w:rsidR="0002161C">
        <w:rPr>
          <w:i/>
          <w:iCs/>
        </w:rPr>
        <w:t>Australian Rainfall and Runoff’s</w:t>
      </w:r>
      <w:r w:rsidRPr="00174442" w:rsidR="0002161C">
        <w:t xml:space="preserve"> climate change guidance indicates a higher </w:t>
      </w:r>
      <w:r w:rsidRPr="00174442" w:rsidR="00FD1A05">
        <w:t>increase in design rainfall per degree of global warming for durations less than 24 hours</w:t>
      </w:r>
      <w:r w:rsidRPr="00174442" w:rsidR="0018405E">
        <w:t xml:space="preserve"> (</w:t>
      </w:r>
      <w:r w:rsidRPr="00174442" w:rsidR="00987B86">
        <w:t xml:space="preserve">Wasko </w:t>
      </w:r>
      <w:r w:rsidRPr="00174442" w:rsidR="0018405E">
        <w:t xml:space="preserve">et al., </w:t>
      </w:r>
      <w:r w:rsidRPr="00174442" w:rsidR="00987B86">
        <w:t>2024</w:t>
      </w:r>
      <w:r w:rsidRPr="00174442" w:rsidR="00FD1A05">
        <w:t>).</w:t>
      </w:r>
      <w:r w:rsidRPr="00174442" w:rsidR="00CB6F3B">
        <w:t xml:space="preserve"> Jayaweera et al. (2023)</w:t>
      </w:r>
      <w:r w:rsidRPr="00174442" w:rsidR="0018405E">
        <w:t xml:space="preserve"> also</w:t>
      </w:r>
      <w:r w:rsidRPr="00174442" w:rsidR="00CB6F3B">
        <w:t xml:space="preserve"> found that the increase in </w:t>
      </w:r>
      <w:r w:rsidRPr="00174442" w:rsidR="0018405E">
        <w:t xml:space="preserve">high </w:t>
      </w:r>
      <w:r w:rsidRPr="00174442" w:rsidR="00CB6F3B">
        <w:t xml:space="preserve">rainfall intensity across Australia over recent decades, concurrent with global warming, was higher </w:t>
      </w:r>
      <w:r w:rsidRPr="00174442" w:rsidR="0018405E">
        <w:t xml:space="preserve">for </w:t>
      </w:r>
      <w:r w:rsidRPr="00174442" w:rsidR="00D35B40">
        <w:t xml:space="preserve">rare to extreme </w:t>
      </w:r>
      <w:r w:rsidRPr="00174442" w:rsidR="0018405E">
        <w:t>rainfall (lower likelihood) events</w:t>
      </w:r>
      <w:r w:rsidRPr="00174442" w:rsidR="00C26242">
        <w:t xml:space="preserve"> up to the </w:t>
      </w:r>
      <w:r w:rsidRPr="00174442" w:rsidDel="00AC2D80" w:rsidR="00C26242">
        <w:t>1</w:t>
      </w:r>
      <w:r w:rsidRPr="00174442" w:rsidR="00AC2D80">
        <w:t>-in-</w:t>
      </w:r>
      <w:r w:rsidRPr="00174442" w:rsidR="00C26242">
        <w:t>100 AEP event</w:t>
      </w:r>
      <w:r w:rsidRPr="00174442" w:rsidR="0018405E">
        <w:t>.</w:t>
      </w:r>
      <w:r w:rsidRPr="00174442" w:rsidDel="00B72F7F" w:rsidR="00D23789">
        <w:t xml:space="preserve"> </w:t>
      </w:r>
      <w:r w:rsidRPr="00174442" w:rsidR="00B72F7F">
        <w:t xml:space="preserve">While </w:t>
      </w:r>
      <w:r w:rsidRPr="00174442" w:rsidR="0018405E">
        <w:rPr>
          <w:i/>
          <w:iCs/>
        </w:rPr>
        <w:t>Australian Rainfall and Runoff</w:t>
      </w:r>
      <w:r w:rsidRPr="00174442" w:rsidR="0018405E">
        <w:t xml:space="preserve"> </w:t>
      </w:r>
      <w:proofErr w:type="gramStart"/>
      <w:r w:rsidRPr="00174442" w:rsidR="00D23789">
        <w:t>provides</w:t>
      </w:r>
      <w:proofErr w:type="gramEnd"/>
      <w:r w:rsidRPr="00174442" w:rsidR="00D23789">
        <w:t xml:space="preserve"> specific climate change advice for design event analysis, it </w:t>
      </w:r>
      <w:r w:rsidRPr="00174442" w:rsidR="0018405E">
        <w:t xml:space="preserve">notes that for continuous simulation using time series analysis </w:t>
      </w:r>
      <w:r w:rsidRPr="00174442" w:rsidR="00603D0F">
        <w:t>‘</w:t>
      </w:r>
      <w:r w:rsidRPr="00174442" w:rsidR="0018405E">
        <w:t>there is no clear consensus on how such methods should be adjusted to account for climate change</w:t>
      </w:r>
      <w:r w:rsidRPr="00174442" w:rsidR="00603D0F">
        <w:t>’</w:t>
      </w:r>
      <w:r w:rsidRPr="00174442" w:rsidR="0018405E">
        <w:t xml:space="preserve"> (</w:t>
      </w:r>
      <w:r w:rsidRPr="00174442" w:rsidR="00987B86">
        <w:t xml:space="preserve">Wasko </w:t>
      </w:r>
      <w:r w:rsidRPr="00174442" w:rsidR="0018405E">
        <w:t xml:space="preserve">et al., </w:t>
      </w:r>
      <w:r w:rsidRPr="00174442" w:rsidR="00987B86">
        <w:t>2024</w:t>
      </w:r>
      <w:r w:rsidRPr="00174442" w:rsidR="0018405E">
        <w:t>).</w:t>
      </w:r>
    </w:p>
    <w:p w:rsidRPr="00174442" w:rsidR="00C95165" w:rsidP="00C95165" w:rsidRDefault="0002161C" w14:paraId="165DDF98" w14:textId="3DB45FCD">
      <w:pPr>
        <w:pStyle w:val="BodyText"/>
      </w:pPr>
      <w:r w:rsidRPr="00174442">
        <w:t xml:space="preserve">The projections provided by CSIRO do not include </w:t>
      </w:r>
      <w:r w:rsidRPr="00174442" w:rsidR="00D23789">
        <w:t xml:space="preserve">projected changes </w:t>
      </w:r>
      <w:r w:rsidRPr="00174442">
        <w:t>to sub-daily rainfall</w:t>
      </w:r>
      <w:r w:rsidRPr="00174442" w:rsidR="00D23789">
        <w:t xml:space="preserve"> events of different durations</w:t>
      </w:r>
      <w:r w:rsidRPr="00174442" w:rsidR="00DA5946">
        <w:t xml:space="preserve"> and intensities</w:t>
      </w:r>
      <w:r w:rsidRPr="00174442" w:rsidR="00D23789">
        <w:t>. Options for adjusting sub-daily rainfall data include:</w:t>
      </w:r>
    </w:p>
    <w:p w:rsidRPr="00174442" w:rsidR="00D23789" w:rsidP="003F448C" w:rsidRDefault="00FD51A5" w14:paraId="70CE8373" w14:textId="426D6413">
      <w:pPr>
        <w:pStyle w:val="Bulletlist"/>
      </w:pPr>
      <w:r>
        <w:rPr>
          <w:bCs/>
        </w:rPr>
        <w:t>I</w:t>
      </w:r>
      <w:r w:rsidRPr="00987878">
        <w:rPr>
          <w:bCs/>
        </w:rPr>
        <w:t>dentifying</w:t>
      </w:r>
      <w:r w:rsidRPr="00987878">
        <w:t xml:space="preserve"> </w:t>
      </w:r>
      <w:r w:rsidRPr="00987878" w:rsidR="00D23789">
        <w:t>days with rainfall totals above the 99.5</w:t>
      </w:r>
      <w:r w:rsidRPr="00987878" w:rsidDel="003578F9" w:rsidR="00D23789">
        <w:t>th</w:t>
      </w:r>
      <w:r w:rsidRPr="00987878" w:rsidR="00D23789">
        <w:t xml:space="preserve"> percentile and then adjusting all sub-daily rainfall on that day by CSIRO’s projected change</w:t>
      </w:r>
      <w:r w:rsidRPr="00174442" w:rsidR="00B72F7F">
        <w:t xml:space="preserve"> </w:t>
      </w:r>
      <w:r w:rsidRPr="00174442" w:rsidR="00B72F7F">
        <w:rPr>
          <w:rFonts w:cstheme="minorHAnsi"/>
        </w:rPr>
        <w:t>‒</w:t>
      </w:r>
      <w:r w:rsidRPr="00174442" w:rsidR="00B72F7F">
        <w:t xml:space="preserve"> this </w:t>
      </w:r>
      <w:r w:rsidRPr="00174442" w:rsidR="00DA5946">
        <w:t>approach is likely to underestimate changes to peak sub-daily rainfall</w:t>
      </w:r>
      <w:r w:rsidRPr="00174442" w:rsidR="00820509">
        <w:t xml:space="preserve">, particularly for event durations of less than </w:t>
      </w:r>
      <w:r w:rsidRPr="00174442" w:rsidR="00B72F7F">
        <w:t xml:space="preserve">1 </w:t>
      </w:r>
      <w:r w:rsidRPr="00174442" w:rsidR="00820509">
        <w:t>hour</w:t>
      </w:r>
      <w:r>
        <w:t>.</w:t>
      </w:r>
    </w:p>
    <w:p w:rsidRPr="00174442" w:rsidR="00D23789" w:rsidP="003F448C" w:rsidRDefault="00FD51A5" w14:paraId="3E4D39CD" w14:textId="4F2C25E8">
      <w:pPr>
        <w:pStyle w:val="Bulletlist"/>
      </w:pPr>
      <w:r>
        <w:rPr>
          <w:bCs/>
        </w:rPr>
        <w:t>C</w:t>
      </w:r>
      <w:r w:rsidRPr="00987878">
        <w:rPr>
          <w:bCs/>
        </w:rPr>
        <w:t>lassifying</w:t>
      </w:r>
      <w:r w:rsidRPr="00987878">
        <w:t xml:space="preserve"> </w:t>
      </w:r>
      <w:r w:rsidRPr="00987878" w:rsidR="00D23789">
        <w:t>time series rainfall events by their duration,</w:t>
      </w:r>
      <w:r w:rsidRPr="00987878" w:rsidR="002D169D">
        <w:t xml:space="preserve"> identifying the </w:t>
      </w:r>
      <w:r w:rsidR="002F69F3">
        <w:t>1 EY</w:t>
      </w:r>
      <w:r w:rsidRPr="00987878" w:rsidR="002D169D">
        <w:t xml:space="preserve"> </w:t>
      </w:r>
      <w:r w:rsidR="00362F7F">
        <w:t xml:space="preserve">(1 </w:t>
      </w:r>
      <w:r w:rsidR="00AC62CE">
        <w:t>exceedance</w:t>
      </w:r>
      <w:r w:rsidR="00362F7F">
        <w:t xml:space="preserve"> per year) </w:t>
      </w:r>
      <w:r w:rsidRPr="00987878" w:rsidR="002D169D">
        <w:t>event for those durations</w:t>
      </w:r>
      <w:r w:rsidRPr="00987878" w:rsidR="00D23789">
        <w:t xml:space="preserve"> and then adjusting </w:t>
      </w:r>
      <w:r w:rsidRPr="00987878" w:rsidR="002D169D">
        <w:t>those</w:t>
      </w:r>
      <w:r w:rsidRPr="00987878" w:rsidR="00D23789">
        <w:t xml:space="preserve"> events per degree of warming</w:t>
      </w:r>
      <w:r w:rsidRPr="00174442" w:rsidR="00D23789">
        <w:t xml:space="preserve"> as per the guidance in </w:t>
      </w:r>
      <w:r w:rsidRPr="00174442" w:rsidR="00D23789">
        <w:rPr>
          <w:i/>
        </w:rPr>
        <w:t>Australian Rainfall and Runoff</w:t>
      </w:r>
      <w:r w:rsidRPr="00174442" w:rsidR="00D23789">
        <w:t xml:space="preserve"> for design events</w:t>
      </w:r>
      <w:r w:rsidRPr="00174442" w:rsidR="00DA5946">
        <w:t xml:space="preserve"> of different duration (i.e. greater increases for high rainfall events of shorter duration)</w:t>
      </w:r>
      <w:r>
        <w:t>.</w:t>
      </w:r>
    </w:p>
    <w:p w:rsidRPr="00174442" w:rsidR="00D23789" w:rsidP="003F448C" w:rsidRDefault="00FD51A5" w14:paraId="4282EE4A" w14:textId="3409F6E6">
      <w:pPr>
        <w:pStyle w:val="Bulletlist"/>
      </w:pPr>
      <w:r>
        <w:rPr>
          <w:bCs/>
        </w:rPr>
        <w:t>S</w:t>
      </w:r>
      <w:r w:rsidRPr="00987878">
        <w:rPr>
          <w:bCs/>
        </w:rPr>
        <w:t>tress</w:t>
      </w:r>
      <w:r w:rsidRPr="00987878">
        <w:t xml:space="preserve"> </w:t>
      </w:r>
      <w:r w:rsidRPr="00987878" w:rsidR="00D23789">
        <w:t xml:space="preserve">testing the water system with what-if scenarios </w:t>
      </w:r>
      <w:r w:rsidRPr="00174442" w:rsidR="00D23789">
        <w:t>that consider unique changes to sub-daily rainfall events of a given intensity.</w:t>
      </w:r>
    </w:p>
    <w:p w:rsidRPr="00174442" w:rsidR="00DA5946" w:rsidP="00DA5946" w:rsidRDefault="00DA5946" w14:paraId="2F68F0EB" w14:textId="6618100F">
      <w:pPr>
        <w:pStyle w:val="BodyText"/>
      </w:pPr>
      <w:r w:rsidRPr="00174442">
        <w:t xml:space="preserve">After making the adjustment to high rainfall events, all remaining sub-daily rainfall can be adjusted by the </w:t>
      </w:r>
      <w:r w:rsidR="00CC2D2D">
        <w:t xml:space="preserve">residual </w:t>
      </w:r>
      <w:r w:rsidRPr="00174442">
        <w:t xml:space="preserve">change in mean seasonal rainfall, regardless of the event duration (as per the </w:t>
      </w:r>
      <w:r w:rsidRPr="00174442" w:rsidR="00BA13FD">
        <w:t xml:space="preserve">advice in these </w:t>
      </w:r>
      <w:r w:rsidRPr="00174442" w:rsidR="000D2F1F">
        <w:t>guidelines</w:t>
      </w:r>
      <w:r w:rsidRPr="00174442">
        <w:t xml:space="preserve"> for daily rainfall).</w:t>
      </w:r>
    </w:p>
    <w:p w:rsidR="00DA5946" w:rsidP="00DA5946" w:rsidRDefault="00DA5946" w14:paraId="4C51F6AC" w14:textId="2120247B">
      <w:pPr>
        <w:pStyle w:val="BodyText"/>
      </w:pPr>
      <w:r w:rsidRPr="00174442">
        <w:t>Changes to sub-daily rainfall time series under projected climate change is an area of ongoing research</w:t>
      </w:r>
      <w:r w:rsidRPr="00174442" w:rsidR="002D169D">
        <w:t xml:space="preserve"> and further improvement in methods </w:t>
      </w:r>
      <w:r w:rsidRPr="00174442" w:rsidR="00BA13FD">
        <w:t>is</w:t>
      </w:r>
      <w:r w:rsidRPr="00174442" w:rsidR="002D169D">
        <w:t xml:space="preserve"> desirable to meet stakeholder needs.</w:t>
      </w:r>
    </w:p>
    <w:p w:rsidRPr="00174442" w:rsidR="00CC2D2D" w:rsidP="00DA5946" w:rsidRDefault="00CC2D2D" w14:paraId="2102BD0A" w14:textId="77777777">
      <w:pPr>
        <w:pStyle w:val="BodyText"/>
      </w:pPr>
    </w:p>
    <w:p w:rsidRPr="00174442" w:rsidR="009A69C7" w:rsidP="00323916" w:rsidRDefault="009A69C7" w14:paraId="100ED7B4" w14:textId="1AB612C3">
      <w:pPr>
        <w:pStyle w:val="Appsub-heading"/>
        <w:numPr>
          <w:ilvl w:val="1"/>
          <w:numId w:val="89"/>
        </w:numPr>
        <w:ind w:hanging="720"/>
      </w:pPr>
      <w:bookmarkStart w:name="_Ref201579398" w:id="274"/>
      <w:r w:rsidRPr="00174442">
        <w:t xml:space="preserve">Supplementary guidance on </w:t>
      </w:r>
      <w:r w:rsidRPr="00174442" w:rsidR="00851197">
        <w:t xml:space="preserve">changes in </w:t>
      </w:r>
      <w:r w:rsidRPr="00174442">
        <w:t>runoff due to changes in snow cover</w:t>
      </w:r>
      <w:r w:rsidRPr="00174442" w:rsidR="00851197">
        <w:t xml:space="preserve"> under climate change</w:t>
      </w:r>
      <w:bookmarkEnd w:id="274"/>
    </w:p>
    <w:p w:rsidRPr="00174442" w:rsidR="00C00624" w:rsidP="00A15408" w:rsidRDefault="00C00624" w14:paraId="4D9E2115" w14:textId="7997826E">
      <w:pPr>
        <w:pStyle w:val="2ndappsubheading"/>
      </w:pPr>
      <w:r w:rsidRPr="00174442">
        <w:t>Background</w:t>
      </w:r>
    </w:p>
    <w:p w:rsidRPr="00174442" w:rsidR="00C00624" w:rsidP="00C00624" w:rsidRDefault="00C00624" w14:paraId="46680E3A" w14:textId="7FE77D4C">
      <w:pPr>
        <w:pStyle w:val="BodyText"/>
      </w:pPr>
      <w:r w:rsidRPr="00174442">
        <w:t>While the alpine areas of Victoria subject to snowfall are relatively small, the headwaters of many catchments lie in these areas</w:t>
      </w:r>
      <w:r w:rsidRPr="00174442" w:rsidR="0076523E">
        <w:t>,</w:t>
      </w:r>
      <w:r w:rsidRPr="00174442">
        <w:t xml:space="preserve"> providing important water resources and supporting environmental values.</w:t>
      </w:r>
    </w:p>
    <w:p w:rsidRPr="00174442" w:rsidR="0076523E" w:rsidP="00C00624" w:rsidRDefault="00C00624" w14:paraId="6A0AFEA8" w14:textId="4B2F8A16">
      <w:pPr>
        <w:pStyle w:val="BodyText"/>
      </w:pPr>
      <w:r w:rsidRPr="00174442">
        <w:t>Precipitation falling as snow that melts shortly after reaching the ground generate</w:t>
      </w:r>
      <w:r w:rsidRPr="00174442" w:rsidR="0076523E">
        <w:t>s</w:t>
      </w:r>
      <w:r w:rsidRPr="00174442">
        <w:t xml:space="preserve"> runoff in a similar manner to rainfall. In </w:t>
      </w:r>
      <w:r w:rsidRPr="00174442" w:rsidR="00FC5CAB">
        <w:t xml:space="preserve">such </w:t>
      </w:r>
      <w:r w:rsidRPr="00174442">
        <w:t>case</w:t>
      </w:r>
      <w:r w:rsidRPr="00174442" w:rsidR="00FC5CAB">
        <w:t>s</w:t>
      </w:r>
      <w:r w:rsidRPr="00174442">
        <w:t>, the runoff projections presented in the</w:t>
      </w:r>
      <w:r w:rsidRPr="00174442" w:rsidR="0076523E">
        <w:t>se</w:t>
      </w:r>
      <w:r w:rsidRPr="00174442">
        <w:t xml:space="preserve"> </w:t>
      </w:r>
      <w:r w:rsidRPr="00174442" w:rsidR="000D2F1F">
        <w:t>guidelines</w:t>
      </w:r>
      <w:r w:rsidRPr="00174442">
        <w:t xml:space="preserve"> remain applicable. </w:t>
      </w:r>
    </w:p>
    <w:p w:rsidRPr="00174442" w:rsidR="00C00624" w:rsidP="00C00624" w:rsidRDefault="00C00624" w14:paraId="20F69A9E" w14:textId="6AC0CA67">
      <w:pPr>
        <w:pStyle w:val="BodyText"/>
      </w:pPr>
      <w:r w:rsidRPr="00174442">
        <w:t xml:space="preserve">However, if that snow accumulates on the ground as a snowpack, runoff will be delayed until such time as the snowpack melts. This shifts the seasonality of runoff from winter months (when air temperatures in alpine regions are often below </w:t>
      </w:r>
      <w:r w:rsidRPr="00174442" w:rsidR="00FC5CAB">
        <w:t>0</w:t>
      </w:r>
      <w:r w:rsidRPr="00174442" w:rsidR="00FC5CAB">
        <w:rPr>
          <w:rFonts w:cstheme="minorHAnsi"/>
        </w:rPr>
        <w:t>°</w:t>
      </w:r>
      <w:r w:rsidRPr="00174442" w:rsidR="00FC5CAB">
        <w:t>C</w:t>
      </w:r>
      <w:r w:rsidRPr="00174442">
        <w:t xml:space="preserve">) to spring (when air temperatures are sufficiently above </w:t>
      </w:r>
      <w:r w:rsidRPr="00174442" w:rsidR="00FC5CAB">
        <w:t>0</w:t>
      </w:r>
      <w:r w:rsidRPr="00174442" w:rsidR="00FC5CAB">
        <w:rPr>
          <w:rFonts w:cstheme="minorHAnsi"/>
        </w:rPr>
        <w:t>°</w:t>
      </w:r>
      <w:r w:rsidRPr="00174442" w:rsidR="00FC5CAB">
        <w:t xml:space="preserve">C </w:t>
      </w:r>
      <w:r w:rsidRPr="00174442">
        <w:t xml:space="preserve">to melt the </w:t>
      </w:r>
      <w:r w:rsidRPr="00174442">
        <w:t>snowpack). Essentially</w:t>
      </w:r>
      <w:r w:rsidRPr="00174442" w:rsidR="00FC5CAB">
        <w:t>,</w:t>
      </w:r>
      <w:r w:rsidRPr="00174442">
        <w:t xml:space="preserve"> the snowpack acts as a temporary storage of winter </w:t>
      </w:r>
      <w:r w:rsidRPr="00174442" w:rsidR="002F547D">
        <w:t>precipitation</w:t>
      </w:r>
      <w:r w:rsidRPr="00174442" w:rsidR="00FC5CAB">
        <w:t>,</w:t>
      </w:r>
      <w:r w:rsidRPr="00174442" w:rsidR="002F547D">
        <w:t xml:space="preserve"> </w:t>
      </w:r>
      <w:r w:rsidRPr="00174442">
        <w:t>which can be important both environmentally and for water supply in terms of buffering streamflow and improving the persistence and reliability of base flow.</w:t>
      </w:r>
    </w:p>
    <w:p w:rsidRPr="00174442" w:rsidR="00C00624" w:rsidP="00C00624" w:rsidRDefault="00B4550A" w14:paraId="2F96672E" w14:textId="60BD82E3">
      <w:pPr>
        <w:pStyle w:val="BodyText"/>
      </w:pPr>
      <w:r w:rsidRPr="00174442">
        <w:t xml:space="preserve">Rainfall projections </w:t>
      </w:r>
      <w:r w:rsidRPr="00174442" w:rsidR="00164D4D">
        <w:t>in th</w:t>
      </w:r>
      <w:r w:rsidRPr="00174442" w:rsidR="0076523E">
        <w:t>es</w:t>
      </w:r>
      <w:r w:rsidRPr="00174442" w:rsidR="00164D4D">
        <w:t xml:space="preserve">e </w:t>
      </w:r>
      <w:r w:rsidRPr="00174442" w:rsidR="000D2F1F">
        <w:t>guidelines</w:t>
      </w:r>
      <w:r w:rsidRPr="00174442" w:rsidR="00164D4D">
        <w:t xml:space="preserve"> come from </w:t>
      </w:r>
      <w:r w:rsidRPr="00174442" w:rsidR="00987A6C">
        <w:t xml:space="preserve">global climate </w:t>
      </w:r>
      <w:r w:rsidRPr="00174442" w:rsidR="005D4E15">
        <w:t>models</w:t>
      </w:r>
      <w:r w:rsidRPr="00174442" w:rsidR="00164D4D">
        <w:t xml:space="preserve">, </w:t>
      </w:r>
      <w:r w:rsidRPr="00174442" w:rsidR="00987A6C">
        <w:t>which ha</w:t>
      </w:r>
      <w:r w:rsidRPr="00174442" w:rsidR="005D4E15">
        <w:t xml:space="preserve">ve grid sizes that are larger than Victoria’s </w:t>
      </w:r>
      <w:r w:rsidRPr="00174442" w:rsidR="00D5159D">
        <w:t>snow field</w:t>
      </w:r>
      <w:r w:rsidRPr="00174442" w:rsidR="0076523E">
        <w:t>s</w:t>
      </w:r>
      <w:r w:rsidRPr="00174442" w:rsidR="00D5159D">
        <w:t xml:space="preserve">. </w:t>
      </w:r>
      <w:r w:rsidRPr="00174442" w:rsidR="004955E0">
        <w:t xml:space="preserve">This results in the average elevation of every model grid cell being lower than that required to generate snow. </w:t>
      </w:r>
      <w:r w:rsidRPr="00174442" w:rsidR="00C00624">
        <w:t>The rainfall</w:t>
      </w:r>
      <w:r w:rsidRPr="00174442" w:rsidR="00FC5CAB">
        <w:rPr>
          <w:rFonts w:cstheme="minorHAnsi"/>
        </w:rPr>
        <w:t>‒</w:t>
      </w:r>
      <w:r w:rsidRPr="00174442" w:rsidR="00C00624">
        <w:t>runoff model used to generate runoff projections also does not explicitly model Victoria’s snowpack. Snowmelt is implicitly embedded in the streamflow records to which the rainfall</w:t>
      </w:r>
      <w:r w:rsidRPr="00174442" w:rsidR="00FC5CAB">
        <w:rPr>
          <w:rFonts w:cstheme="minorHAnsi"/>
        </w:rPr>
        <w:t>‒</w:t>
      </w:r>
      <w:r w:rsidRPr="00174442" w:rsidR="00C00624">
        <w:t>runoff model is calibrated. However</w:t>
      </w:r>
      <w:r w:rsidRPr="00174442" w:rsidR="001349A2">
        <w:t>,</w:t>
      </w:r>
      <w:r w:rsidRPr="00174442" w:rsidR="00C00624">
        <w:t xml:space="preserve"> shifts in the volume of the snowpack under projected climate change, and associated shifts in runoff seasonality, will not be reflected in the runoff projections in the</w:t>
      </w:r>
      <w:r w:rsidRPr="00174442" w:rsidR="00FC5CAB">
        <w:t>se</w:t>
      </w:r>
      <w:r w:rsidRPr="00174442" w:rsidR="00C00624">
        <w:t xml:space="preserve"> </w:t>
      </w:r>
      <w:r w:rsidRPr="00174442" w:rsidR="000D2F1F">
        <w:t>guidelines</w:t>
      </w:r>
      <w:r w:rsidRPr="00174442" w:rsidR="00C00624">
        <w:t xml:space="preserve">. This could potentially affect </w:t>
      </w:r>
      <w:r w:rsidRPr="00174442" w:rsidR="00FC5CAB">
        <w:t xml:space="preserve">the </w:t>
      </w:r>
      <w:r w:rsidRPr="00174442" w:rsidR="00C00624">
        <w:t>projected reliability of supply for supply systems that are at risk from changes in seasonal streamflow behaviour.</w:t>
      </w:r>
    </w:p>
    <w:p w:rsidRPr="00174442" w:rsidR="00C00624" w:rsidP="00C00624" w:rsidRDefault="00FC5CAB" w14:paraId="38012A00" w14:textId="2A3EA362">
      <w:pPr>
        <w:pStyle w:val="BodyText"/>
      </w:pPr>
      <w:r w:rsidRPr="00174442">
        <w:t>In contrast</w:t>
      </w:r>
      <w:r w:rsidRPr="00174442" w:rsidR="00C00624">
        <w:t xml:space="preserve">, </w:t>
      </w:r>
      <w:r w:rsidRPr="00174442">
        <w:t>RCMs</w:t>
      </w:r>
      <w:r w:rsidRPr="00174442" w:rsidR="00C00624">
        <w:t xml:space="preserve"> (</w:t>
      </w:r>
      <w:proofErr w:type="spellStart"/>
      <w:r w:rsidR="00881D39">
        <w:t>ie</w:t>
      </w:r>
      <w:proofErr w:type="spellEnd"/>
      <w:r w:rsidR="00881D39">
        <w:t xml:space="preserve">. climate models used in </w:t>
      </w:r>
      <w:r w:rsidRPr="00174442" w:rsidR="00C00624">
        <w:t xml:space="preserve">VCP19 or </w:t>
      </w:r>
      <w:r w:rsidR="00881D39">
        <w:t>VCP24</w:t>
      </w:r>
      <w:r w:rsidRPr="00174442" w:rsidR="00C00624">
        <w:t xml:space="preserve">) operate at a finer scale and therefore do model changes in snow cover in Victoria. However, these changes </w:t>
      </w:r>
      <w:r w:rsidRPr="00174442" w:rsidR="00E80365">
        <w:t xml:space="preserve">have </w:t>
      </w:r>
      <w:r w:rsidRPr="00174442" w:rsidR="00C00624">
        <w:t xml:space="preserve">not </w:t>
      </w:r>
      <w:r w:rsidRPr="00174442" w:rsidR="00E80365">
        <w:t xml:space="preserve">been </w:t>
      </w:r>
      <w:r w:rsidRPr="00174442" w:rsidR="00C00624">
        <w:t xml:space="preserve">analysed. Only a descriptive overview from a preliminary analysis of changes in snow cover was presented in the VCP19 technical report (Clarke et al., 2019), which concluded that modelled changes were </w:t>
      </w:r>
      <w:proofErr w:type="gramStart"/>
      <w:r w:rsidRPr="00174442" w:rsidR="00C00624">
        <w:t>similar to</w:t>
      </w:r>
      <w:proofErr w:type="gramEnd"/>
      <w:r w:rsidRPr="00174442" w:rsidR="00C00624">
        <w:t xml:space="preserve"> those previously assessed in greater detail, such as in </w:t>
      </w:r>
      <w:proofErr w:type="spellStart"/>
      <w:r w:rsidRPr="00174442" w:rsidR="00C00624">
        <w:t>Bhend</w:t>
      </w:r>
      <w:proofErr w:type="spellEnd"/>
      <w:r w:rsidRPr="00174442" w:rsidR="00C00624">
        <w:t xml:space="preserve"> et al. (2012). Future changes to snow cover for Victoria were not </w:t>
      </w:r>
      <w:r w:rsidR="009568F3">
        <w:t>updated</w:t>
      </w:r>
      <w:r w:rsidRPr="00174442" w:rsidR="00C00624">
        <w:t xml:space="preserve"> (using </w:t>
      </w:r>
      <w:r w:rsidR="00881D39">
        <w:t>VCP24 projections</w:t>
      </w:r>
      <w:r w:rsidRPr="00174442" w:rsidR="00C00624">
        <w:t xml:space="preserve">) for </w:t>
      </w:r>
      <w:r w:rsidRPr="00174442" w:rsidR="00C00624">
        <w:rPr>
          <w:i/>
          <w:iCs/>
        </w:rPr>
        <w:t>Victoria’s Climate Science Report 2024</w:t>
      </w:r>
      <w:r w:rsidRPr="00174442" w:rsidR="00C00624">
        <w:t xml:space="preserve"> (DEECA, 2024), which relied on the conclusions drawn from the VCP19 technical report. </w:t>
      </w:r>
    </w:p>
    <w:p w:rsidRPr="00174442" w:rsidR="00C00624" w:rsidP="00C00624" w:rsidRDefault="00C00624" w14:paraId="1FB5171F" w14:textId="01D2A9BA">
      <w:pPr>
        <w:pStyle w:val="BodyText"/>
      </w:pPr>
      <w:r w:rsidRPr="00174442">
        <w:t xml:space="preserve">The spatial extent of snow cover in Victoria varies seasonally and from year to year, based on prevailing weather conditions. Snow formation requires both precipitation and sub-zero air temperatures. While snow can occasionally occur at very low altitudes, a snowpack lasting several weeks or more occurs </w:t>
      </w:r>
      <w:r w:rsidRPr="00174442" w:rsidR="00945A14">
        <w:t xml:space="preserve">only </w:t>
      </w:r>
      <w:r w:rsidRPr="00174442">
        <w:t xml:space="preserve">in alpine regions of north-east Victoria. All of Victoria’s ski resorts have ski fields at elevations </w:t>
      </w:r>
      <w:r w:rsidRPr="00174442" w:rsidR="00945A14">
        <w:t xml:space="preserve">higher than </w:t>
      </w:r>
      <w:r w:rsidRPr="00174442">
        <w:t xml:space="preserve">~1300 m above sea level (based on Harris et al., 2016). This can be regarded as an indicative elevation below which snow is unlikely to aggregate into a snowpack for several weeks or more. The following advice is therefore only applicable to catchments </w:t>
      </w:r>
      <w:r w:rsidRPr="00174442" w:rsidR="00945A14">
        <w:t xml:space="preserve">higher than </w:t>
      </w:r>
      <w:r w:rsidRPr="00174442">
        <w:t>~1300 m above sea level.</w:t>
      </w:r>
    </w:p>
    <w:p w:rsidRPr="00174442" w:rsidR="00C00624" w:rsidP="00C00624" w:rsidRDefault="00C00624" w14:paraId="0144C0EE" w14:textId="00998694">
      <w:pPr>
        <w:pStyle w:val="BodyText"/>
        <w:spacing w:before="60"/>
      </w:pPr>
      <w:r w:rsidRPr="00174442">
        <w:t>A range of studies have estimated both historical and projected changes in snowfall, snowpack and snowmelt in Australia’s alpine regions. Some of these studies have used</w:t>
      </w:r>
      <w:r w:rsidRPr="00174442" w:rsidDel="00945A14">
        <w:t xml:space="preserve"> </w:t>
      </w:r>
      <w:r w:rsidRPr="00174442">
        <w:t xml:space="preserve">a purpose-built model that assigns precipitation to either snow or rainfall based on local temperature information, or </w:t>
      </w:r>
      <w:r w:rsidRPr="00174442" w:rsidR="00945A14">
        <w:t>they have used RCMs</w:t>
      </w:r>
      <w:r w:rsidRPr="00174442">
        <w:t xml:space="preserve"> that operate on a fine grid scale. As noted in the technical report for the VCP19 (Clarke et al., 2019), the findings from these studies have been generally consistent and were broadly re-stated in the latest </w:t>
      </w:r>
      <w:r w:rsidRPr="00174442">
        <w:rPr>
          <w:i/>
          <w:iCs/>
        </w:rPr>
        <w:t>State of the Climate 2024</w:t>
      </w:r>
      <w:r w:rsidRPr="00174442">
        <w:t xml:space="preserve"> report (Bureau of Meteorology and CSIRO, 2024). In Victoria’s alpine regions, under increased global warming:</w:t>
      </w:r>
    </w:p>
    <w:p w:rsidRPr="00174442" w:rsidR="00C00624" w:rsidP="00127FC0" w:rsidRDefault="00C00624" w14:paraId="45AA1492" w14:textId="53635BD5">
      <w:pPr>
        <w:pStyle w:val="Bulletlist"/>
      </w:pPr>
      <w:r w:rsidRPr="00174442">
        <w:t xml:space="preserve">Victoria’s climate is drying and is projected to continue to become drier under most </w:t>
      </w:r>
      <w:r w:rsidRPr="00174442" w:rsidR="00AA7783">
        <w:t>GCM</w:t>
      </w:r>
      <w:r w:rsidRPr="00174442">
        <w:t xml:space="preserve"> projections (Hope et al., 2017)</w:t>
      </w:r>
      <w:r w:rsidR="00FD51A5">
        <w:t>.</w:t>
      </w:r>
    </w:p>
    <w:p w:rsidRPr="00174442" w:rsidR="00C00624" w:rsidP="00127FC0" w:rsidRDefault="00FD51A5" w14:paraId="28E40207" w14:textId="400EAF48">
      <w:pPr>
        <w:pStyle w:val="Bulletlist"/>
      </w:pPr>
      <w:r>
        <w:t>M</w:t>
      </w:r>
      <w:r w:rsidRPr="00174442">
        <w:t xml:space="preserve">aximum </w:t>
      </w:r>
      <w:r w:rsidRPr="00174442" w:rsidR="00C00624">
        <w:t xml:space="preserve">snow depths have declined over recent </w:t>
      </w:r>
      <w:proofErr w:type="gramStart"/>
      <w:r w:rsidRPr="00174442" w:rsidR="00C00624">
        <w:t>decades</w:t>
      </w:r>
      <w:proofErr w:type="gramEnd"/>
      <w:r w:rsidRPr="00174442" w:rsidR="00C00624">
        <w:t xml:space="preserve"> and the snow season is on average finishing earlier (</w:t>
      </w:r>
      <w:proofErr w:type="spellStart"/>
      <w:r w:rsidRPr="00174442" w:rsidR="00C00624">
        <w:t>Bhend</w:t>
      </w:r>
      <w:proofErr w:type="spellEnd"/>
      <w:r w:rsidRPr="00174442" w:rsidR="00C00624">
        <w:t xml:space="preserve"> et al., 2012)</w:t>
      </w:r>
      <w:r>
        <w:t>.</w:t>
      </w:r>
    </w:p>
    <w:p w:rsidRPr="00174442" w:rsidR="00C00624" w:rsidP="00127FC0" w:rsidRDefault="00FD51A5" w14:paraId="4E2E9571" w14:textId="0E673E57">
      <w:pPr>
        <w:pStyle w:val="Bulletlist"/>
      </w:pPr>
      <w:r>
        <w:t>T</w:t>
      </w:r>
      <w:r w:rsidRPr="00174442">
        <w:t xml:space="preserve">here </w:t>
      </w:r>
      <w:r w:rsidRPr="00174442" w:rsidR="00C00624">
        <w:t>is a very high confidence that there will be a decrease in snowfall, an increase in the rate of snowmelt and thus reduced snow cover in future decades (CSIRO and Bureau of Meteorology, 2015)</w:t>
      </w:r>
      <w:r>
        <w:t>.</w:t>
      </w:r>
    </w:p>
    <w:p w:rsidRPr="00174442" w:rsidR="00C00624" w:rsidP="00127FC0" w:rsidRDefault="00FD51A5" w14:paraId="6C27F427" w14:textId="29CF59A3">
      <w:pPr>
        <w:pStyle w:val="Bulletlist"/>
      </w:pPr>
      <w:r>
        <w:t>T</w:t>
      </w:r>
      <w:r w:rsidRPr="00174442" w:rsidR="00945A14">
        <w:t xml:space="preserve">hese </w:t>
      </w:r>
      <w:r w:rsidRPr="00174442" w:rsidR="00C00624">
        <w:t>future trends will be large compared to natural variability and most evident at low elevations (CSIRO and Bureau of Meteorology, 2015)</w:t>
      </w:r>
      <w:r>
        <w:t>.</w:t>
      </w:r>
    </w:p>
    <w:p w:rsidRPr="00174442" w:rsidR="00C00624" w:rsidP="00127FC0" w:rsidRDefault="00FD51A5" w14:paraId="53CE6FC8" w14:textId="12AE8760">
      <w:pPr>
        <w:pStyle w:val="Bulletlist"/>
      </w:pPr>
      <w:r>
        <w:t>S</w:t>
      </w:r>
      <w:r w:rsidRPr="00174442" w:rsidR="00945A14">
        <w:t xml:space="preserve">nowmaking </w:t>
      </w:r>
      <w:r w:rsidRPr="00174442" w:rsidR="00C00624">
        <w:t>activities at alpine resorts may partially offset these climate trends; however, opportunities for snowmaking are expected to reduce significantly due to warmer air temperatures (Harris et al., 2016).</w:t>
      </w:r>
    </w:p>
    <w:p w:rsidRPr="00174442" w:rsidR="00C00624" w:rsidP="00A15408" w:rsidRDefault="00C00624" w14:paraId="5C74B8B4" w14:textId="5BC023E3">
      <w:pPr>
        <w:pStyle w:val="2ndappsubheading"/>
      </w:pPr>
      <w:r w:rsidRPr="00174442">
        <w:t>Technical guidance</w:t>
      </w:r>
    </w:p>
    <w:p w:rsidRPr="00174442" w:rsidR="00C00624" w:rsidP="00575C92" w:rsidRDefault="00C00624" w14:paraId="41F1CC0B" w14:textId="54D3792C">
      <w:pPr>
        <w:pStyle w:val="BodyText"/>
      </w:pPr>
      <w:r w:rsidRPr="00174442">
        <w:t xml:space="preserve">The following guidance is based on considering the potential risk posed from changes to seasonal streamflow behaviour associated with changes in accumulated snow depth. This approach draws on the approach adopted by Gippsland Water in its </w:t>
      </w:r>
      <w:r w:rsidRPr="00174442">
        <w:rPr>
          <w:i/>
          <w:iCs/>
        </w:rPr>
        <w:t>2017 Urban Water Strategy</w:t>
      </w:r>
      <w:r w:rsidRPr="00174442">
        <w:t xml:space="preserve"> (Gippsland Water, 2017). While this approach </w:t>
      </w:r>
      <w:r w:rsidR="004800A9">
        <w:t>was initially developed</w:t>
      </w:r>
      <w:r w:rsidRPr="00174442">
        <w:t xml:space="preserve"> for urban supplies</w:t>
      </w:r>
      <w:r w:rsidRPr="00174442" w:rsidR="00CD669D">
        <w:t>,</w:t>
      </w:r>
      <w:r w:rsidRPr="00174442">
        <w:t xml:space="preserve"> it could equally be applied to rural supply systems or</w:t>
      </w:r>
      <w:r w:rsidRPr="00174442" w:rsidDel="004800A9">
        <w:t xml:space="preserve"> </w:t>
      </w:r>
      <w:r w:rsidRPr="00174442">
        <w:t>environmental water management.</w:t>
      </w:r>
      <w:r w:rsidR="00F50BEB">
        <w:t xml:space="preserve"> </w:t>
      </w:r>
      <w:r w:rsidRPr="00174442">
        <w:t>The proposed decision process is shown in</w:t>
      </w:r>
      <w:r w:rsidR="00575C92">
        <w:t xml:space="preserve"> </w:t>
      </w:r>
      <w:r w:rsidR="00575C92">
        <w:fldChar w:fldCharType="begin"/>
      </w:r>
      <w:r w:rsidR="00575C92">
        <w:instrText xml:space="preserve"> REF _Ref212022129 \h </w:instrText>
      </w:r>
      <w:r w:rsidR="00575C92">
        <w:fldChar w:fldCharType="separate"/>
      </w:r>
      <w:r w:rsidR="009660CD">
        <w:t xml:space="preserve">Figure </w:t>
      </w:r>
      <w:r w:rsidR="009660CD">
        <w:rPr>
          <w:noProof/>
        </w:rPr>
        <w:t>37</w:t>
      </w:r>
      <w:r w:rsidR="00575C92">
        <w:fldChar w:fldCharType="end"/>
      </w:r>
      <w:r w:rsidRPr="00174442">
        <w:t xml:space="preserve">. </w:t>
      </w:r>
    </w:p>
    <w:p w:rsidRPr="00174442" w:rsidR="00C00624" w:rsidP="00C00624" w:rsidRDefault="00C00624" w14:paraId="742D868D" w14:textId="77777777">
      <w:pPr>
        <w:pStyle w:val="BodyText"/>
        <w:spacing w:after="0"/>
      </w:pPr>
      <w:r w:rsidRPr="00174442">
        <w:rPr>
          <w:noProof/>
        </w:rPr>
        <w:drawing>
          <wp:inline distT="0" distB="0" distL="0" distR="0" wp14:anchorId="570C74D7" wp14:editId="795303F8">
            <wp:extent cx="6067829" cy="3270324"/>
            <wp:effectExtent l="0" t="0" r="9525" b="6350"/>
            <wp:docPr id="356702794" name="Picture 36" descr="Flow chart of decision making process for snow affected catchments, which includes assessing the proportion of catchment area with elevation above 1300 meters above sea level, qualitatively assessing risk associated with the spring to winter shift in runoff and then quantifying the risk, if nece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02794" name="Picture 36" descr="Flow chart of decision making process for snow affected catchments, which includes assessing the proportion of catchment area with elevation above 1300 meters above sea level, qualitatively assessing risk associated with the spring to winter shift in runoff and then quantifying the risk, if necessary."/>
                    <pic:cNvPicPr>
                      <a:picLocks noChangeAspect="1" noChangeArrowheads="1"/>
                    </pic:cNvPicPr>
                  </pic:nvPicPr>
                  <pic:blipFill>
                    <a:blip r:embed="rId212">
                      <a:extLst>
                        <a:ext uri="{96DAC541-7B7A-43D3-8B79-37D633B846F1}">
                          <asvg:svgBlip xmlns:asvg="http://schemas.microsoft.com/office/drawing/2016/SVG/main" r:embed="rId213"/>
                        </a:ext>
                      </a:extLst>
                    </a:blip>
                    <a:stretch>
                      <a:fillRect/>
                    </a:stretch>
                  </pic:blipFill>
                  <pic:spPr bwMode="auto">
                    <a:xfrm>
                      <a:off x="0" y="0"/>
                      <a:ext cx="6095598" cy="3285290"/>
                    </a:xfrm>
                    <a:prstGeom prst="rect">
                      <a:avLst/>
                    </a:prstGeom>
                  </pic:spPr>
                </pic:pic>
              </a:graphicData>
            </a:graphic>
          </wp:inline>
        </w:drawing>
      </w:r>
    </w:p>
    <w:p w:rsidR="001E1D53" w:rsidP="001E1D53" w:rsidRDefault="001E1D53" w14:paraId="0D334BA9" w14:textId="75EA9CC3">
      <w:pPr>
        <w:pStyle w:val="Caption"/>
      </w:pPr>
      <w:bookmarkStart w:name="_Ref212022129" w:id="275"/>
      <w:bookmarkStart w:name="_Ref32487480" w:id="276"/>
      <w:bookmarkStart w:name="_Toc37770304" w:id="277"/>
      <w:bookmarkStart w:name="_Toc35608022" w:id="278"/>
      <w:bookmarkStart w:name="_Toc43476596" w:id="279"/>
      <w:bookmarkStart w:name="_Toc44928839" w:id="280"/>
      <w:bookmarkStart w:name="_Toc51237502" w:id="281"/>
      <w:bookmarkStart w:name="_Toc53586017" w:id="282"/>
      <w:bookmarkStart w:name="_Toc57377268" w:id="283"/>
      <w:r>
        <w:t xml:space="preserve">Figure </w:t>
      </w:r>
      <w:r>
        <w:fldChar w:fldCharType="begin"/>
      </w:r>
      <w:r>
        <w:instrText xml:space="preserve"> SEQ Figure \* ARABIC </w:instrText>
      </w:r>
      <w:r>
        <w:fldChar w:fldCharType="separate"/>
      </w:r>
      <w:r w:rsidR="009660CD">
        <w:rPr>
          <w:noProof/>
        </w:rPr>
        <w:t>37</w:t>
      </w:r>
      <w:r>
        <w:fldChar w:fldCharType="end"/>
      </w:r>
      <w:bookmarkEnd w:id="275"/>
      <w:r w:rsidRPr="00174442">
        <w:t>:</w:t>
      </w:r>
      <w:r w:rsidRPr="00174442" w:rsidDel="00CD669D">
        <w:t xml:space="preserve"> </w:t>
      </w:r>
      <w:r w:rsidR="00AC62CE">
        <w:t>D</w:t>
      </w:r>
      <w:r w:rsidRPr="00174442">
        <w:t>ecision process for assessing the potential risk associated with projected changes in snow cover.</w:t>
      </w:r>
    </w:p>
    <w:bookmarkEnd w:id="276"/>
    <w:bookmarkEnd w:id="277"/>
    <w:bookmarkEnd w:id="278"/>
    <w:bookmarkEnd w:id="279"/>
    <w:bookmarkEnd w:id="280"/>
    <w:bookmarkEnd w:id="281"/>
    <w:bookmarkEnd w:id="282"/>
    <w:bookmarkEnd w:id="283"/>
    <w:p w:rsidRPr="002532F8" w:rsidR="002532F8" w:rsidP="002532F8" w:rsidRDefault="002532F8" w14:paraId="13232196" w14:textId="77777777">
      <w:pPr>
        <w:pStyle w:val="BodyText"/>
      </w:pPr>
    </w:p>
    <w:p w:rsidRPr="00174442" w:rsidR="00C00624" w:rsidP="00C00624" w:rsidRDefault="00C00624" w14:paraId="563D6D19" w14:textId="48604F35">
      <w:pPr>
        <w:pStyle w:val="BodyText"/>
      </w:pPr>
      <w:r w:rsidRPr="00174442">
        <w:t xml:space="preserve">In this decision process, where a catchment includes areas </w:t>
      </w:r>
      <w:r w:rsidRPr="00174442" w:rsidR="008F33D9">
        <w:t xml:space="preserve">higher than </w:t>
      </w:r>
      <w:r w:rsidRPr="00174442">
        <w:t xml:space="preserve">~1300 m elevation, a qualitative assessment of the additional risk associated with changes in </w:t>
      </w:r>
      <w:r w:rsidRPr="00174442" w:rsidR="008F33D9">
        <w:t xml:space="preserve">the </w:t>
      </w:r>
      <w:r w:rsidRPr="00174442">
        <w:t xml:space="preserve">snowpack can be undertaken. This additional risk is due only to the seasonal shift in runoff from spring to winter associated with changes in the snowpack volume. This risk is over and above any risk attributable to projected changes in total precipitation (i.e. rainfall plus snow) under climate change. </w:t>
      </w:r>
    </w:p>
    <w:p w:rsidRPr="00174442" w:rsidR="008F33D9" w:rsidP="00C00624" w:rsidRDefault="00C00624" w14:paraId="40286937" w14:textId="31CB891C">
      <w:pPr>
        <w:pStyle w:val="BodyText"/>
      </w:pPr>
      <w:r w:rsidRPr="00174442">
        <w:t xml:space="preserve">In almost all catchments, </w:t>
      </w:r>
      <w:r w:rsidRPr="00174442" w:rsidR="00A01E42">
        <w:t>this additional risk is expected to be negligible because</w:t>
      </w:r>
      <w:r w:rsidRPr="00174442" w:rsidR="008F33D9">
        <w:t>:</w:t>
      </w:r>
      <w:r w:rsidRPr="00174442" w:rsidR="00A01E42">
        <w:t xml:space="preserve"> </w:t>
      </w:r>
    </w:p>
    <w:p w:rsidRPr="00174442" w:rsidR="008F33D9" w:rsidP="003F448C" w:rsidRDefault="00A01E42" w14:paraId="0275EFF5" w14:textId="3C437FE0">
      <w:pPr>
        <w:pStyle w:val="Bulletlist"/>
      </w:pPr>
      <w:r w:rsidRPr="00174442">
        <w:t>the contributing catchment area covered by snow is small</w:t>
      </w:r>
    </w:p>
    <w:p w:rsidRPr="00174442" w:rsidR="008F33D9" w:rsidP="003F448C" w:rsidRDefault="002C33E5" w14:paraId="4C489845" w14:textId="7B4F26F7">
      <w:pPr>
        <w:pStyle w:val="Bulletlist"/>
      </w:pPr>
      <w:r w:rsidRPr="00174442">
        <w:t>the</w:t>
      </w:r>
      <w:r w:rsidRPr="00174442" w:rsidDel="008F33D9" w:rsidR="00C00624">
        <w:t xml:space="preserve"> </w:t>
      </w:r>
      <w:r w:rsidRPr="00174442" w:rsidR="00C00624">
        <w:t xml:space="preserve">projected available surface water in spring under climate change may be </w:t>
      </w:r>
      <w:proofErr w:type="gramStart"/>
      <w:r w:rsidRPr="00174442" w:rsidR="00C00624">
        <w:t>in excess of</w:t>
      </w:r>
      <w:proofErr w:type="gramEnd"/>
      <w:r w:rsidRPr="00174442" w:rsidR="00C00624">
        <w:t xml:space="preserve"> system needs</w:t>
      </w:r>
    </w:p>
    <w:p w:rsidRPr="00174442" w:rsidR="008F33D9" w:rsidP="003F448C" w:rsidRDefault="00C00624" w14:paraId="7CB15C50" w14:textId="398B3912">
      <w:pPr>
        <w:pStyle w:val="Bulletlist"/>
      </w:pPr>
      <w:r w:rsidRPr="00174442">
        <w:t>underutilised water entitlements from other sources may be available</w:t>
      </w:r>
    </w:p>
    <w:p w:rsidRPr="00174442" w:rsidR="008F33D9" w:rsidP="003F448C" w:rsidRDefault="00C00624" w14:paraId="1C8A9D53" w14:textId="3D979048">
      <w:pPr>
        <w:pStyle w:val="Bulletlist"/>
      </w:pPr>
      <w:r w:rsidRPr="00174442">
        <w:t>the duration of periods of continuous snowpack accumulation is short</w:t>
      </w:r>
    </w:p>
    <w:p w:rsidRPr="00174442" w:rsidR="008F33D9" w:rsidP="003F448C" w:rsidRDefault="00C00624" w14:paraId="748C3ED1" w14:textId="7A86E694">
      <w:pPr>
        <w:pStyle w:val="Bulletlist"/>
      </w:pPr>
      <w:r w:rsidRPr="00174442">
        <w:t>snow depth is already naturally lower and non-existent at lower elevations in drought years</w:t>
      </w:r>
    </w:p>
    <w:p w:rsidRPr="00174442" w:rsidR="00C00624" w:rsidP="003F448C" w:rsidRDefault="00C00624" w14:paraId="0D8F3CF0" w14:textId="2448C676">
      <w:pPr>
        <w:pStyle w:val="Bulletlist"/>
      </w:pPr>
      <w:r w:rsidRPr="00174442">
        <w:t xml:space="preserve">more airspace in storage may become available in winter in a drying climate. </w:t>
      </w:r>
    </w:p>
    <w:p w:rsidRPr="00174442" w:rsidR="00C00624" w:rsidP="00C00624" w:rsidRDefault="00C00624" w14:paraId="4B218965" w14:textId="16F258BD">
      <w:pPr>
        <w:pStyle w:val="BodyText"/>
      </w:pPr>
      <w:r w:rsidRPr="00174442">
        <w:t>If a non-negligible additional risk is identified for a water system, a manual adjustment of baseline water system inflows is recommended to quantify this risk. This adjustment process can be informed by hydrologic</w:t>
      </w:r>
      <w:r w:rsidRPr="00174442" w:rsidR="006A2287">
        <w:t>al</w:t>
      </w:r>
      <w:r w:rsidRPr="00174442">
        <w:t xml:space="preserve"> advice specific to the location of interest, </w:t>
      </w:r>
      <w:proofErr w:type="gramStart"/>
      <w:r w:rsidRPr="00174442">
        <w:t>provided that</w:t>
      </w:r>
      <w:proofErr w:type="gramEnd"/>
      <w:r w:rsidRPr="00174442">
        <w:t xml:space="preserve"> it is transparently undertaken and reported. As a suggestion, DEECA offers the following process in the absence of specific local and informed hydrologic advice:</w:t>
      </w:r>
    </w:p>
    <w:p w:rsidRPr="00174442" w:rsidR="00C00624" w:rsidP="00447567" w:rsidRDefault="00C00624" w14:paraId="60A0C919" w14:textId="2F3E3BFF">
      <w:pPr>
        <w:pStyle w:val="Bulletlist"/>
      </w:pPr>
      <w:r w:rsidRPr="00174442">
        <w:rPr>
          <w:b/>
          <w:bCs/>
        </w:rPr>
        <w:t>Step 1</w:t>
      </w:r>
      <w:r w:rsidRPr="00174442" w:rsidR="006A2287">
        <w:rPr>
          <w:b/>
          <w:bCs/>
        </w:rPr>
        <w:t>:</w:t>
      </w:r>
      <w:r w:rsidRPr="00174442" w:rsidR="00B96AC5">
        <w:t xml:space="preserve"> </w:t>
      </w:r>
      <w:r w:rsidRPr="00174442">
        <w:t>Factor water system inflows for projected changes in runoff (as is done for all surface water systems based on the factors provided in the</w:t>
      </w:r>
      <w:r w:rsidRPr="00174442" w:rsidR="00D85128">
        <w:t>se</w:t>
      </w:r>
      <w:r w:rsidRPr="00174442">
        <w:t xml:space="preserve"> </w:t>
      </w:r>
      <w:r w:rsidRPr="00174442" w:rsidR="000D2F1F">
        <w:t>guidelines</w:t>
      </w:r>
      <w:r w:rsidRPr="00174442">
        <w:t xml:space="preserve">) to assess changes in water system performance under climate change without considering changes in </w:t>
      </w:r>
      <w:r w:rsidRPr="00174442" w:rsidR="00D85128">
        <w:t xml:space="preserve">the </w:t>
      </w:r>
      <w:r w:rsidRPr="00174442">
        <w:t>snowpack.</w:t>
      </w:r>
    </w:p>
    <w:p w:rsidRPr="00174442" w:rsidR="00C00624" w:rsidP="00447567" w:rsidRDefault="00C00624" w14:paraId="134FA305" w14:textId="52BA86BA">
      <w:pPr>
        <w:pStyle w:val="Bulletlist"/>
      </w:pPr>
      <w:r w:rsidRPr="00174442">
        <w:rPr>
          <w:b/>
          <w:bCs/>
        </w:rPr>
        <w:t>Step 2</w:t>
      </w:r>
      <w:r w:rsidRPr="00174442" w:rsidR="006A2287">
        <w:rPr>
          <w:b/>
          <w:bCs/>
        </w:rPr>
        <w:t>:</w:t>
      </w:r>
      <w:r w:rsidRPr="00174442" w:rsidR="00B96AC5">
        <w:t xml:space="preserve"> </w:t>
      </w:r>
      <w:r w:rsidRPr="00174442">
        <w:t xml:space="preserve">Download historical snow depth information from </w:t>
      </w:r>
      <w:hyperlink w:history="1" r:id="rId214">
        <w:r w:rsidRPr="00174442" w:rsidR="00E54993">
          <w:rPr>
            <w:rStyle w:val="Hyperlink"/>
          </w:rPr>
          <w:t>Data Victoria</w:t>
        </w:r>
      </w:hyperlink>
      <w:r w:rsidRPr="00174442">
        <w:t xml:space="preserve"> </w:t>
      </w:r>
      <w:r w:rsidRPr="00174442" w:rsidR="002138C5">
        <w:t>using</w:t>
      </w:r>
      <w:r w:rsidRPr="00174442">
        <w:t xml:space="preserve"> </w:t>
      </w:r>
      <w:r w:rsidRPr="00174442" w:rsidR="00603D0F">
        <w:t>‘</w:t>
      </w:r>
      <w:r w:rsidRPr="00174442">
        <w:t>Victorian alpine resorts</w:t>
      </w:r>
      <w:r w:rsidRPr="00174442" w:rsidR="00603D0F">
        <w:t>’</w:t>
      </w:r>
      <w:r w:rsidRPr="00174442">
        <w:t xml:space="preserve"> in the search window</w:t>
      </w:r>
      <w:r w:rsidRPr="00174442" w:rsidR="00D85128">
        <w:t>, t</w:t>
      </w:r>
      <w:r w:rsidRPr="00174442">
        <w:t xml:space="preserve">hen select the resort area that is likely to be representative of changes in snow depth within </w:t>
      </w:r>
      <w:r w:rsidRPr="00174442" w:rsidR="00206A27">
        <w:t>the</w:t>
      </w:r>
      <w:r w:rsidRPr="00174442" w:rsidR="007874FB">
        <w:t xml:space="preserve"> </w:t>
      </w:r>
      <w:r w:rsidRPr="00174442">
        <w:t>catchment, based on its proximity and elevation.</w:t>
      </w:r>
    </w:p>
    <w:p w:rsidRPr="00174442" w:rsidR="00C00624" w:rsidP="00447567" w:rsidRDefault="00C00624" w14:paraId="712DAF9C" w14:textId="34BDCFEF">
      <w:pPr>
        <w:pStyle w:val="Bulletlist"/>
      </w:pPr>
      <w:r w:rsidRPr="00174442">
        <w:rPr>
          <w:b/>
          <w:bCs/>
        </w:rPr>
        <w:t>Step 3</w:t>
      </w:r>
      <w:r w:rsidRPr="00174442" w:rsidR="006A2287">
        <w:rPr>
          <w:b/>
          <w:bCs/>
        </w:rPr>
        <w:t>:</w:t>
      </w:r>
      <w:r w:rsidRPr="00174442" w:rsidR="00B96AC5">
        <w:t xml:space="preserve"> </w:t>
      </w:r>
      <w:r w:rsidRPr="00174442">
        <w:t>Identify historic</w:t>
      </w:r>
      <w:r w:rsidRPr="00174442" w:rsidR="00E426BA">
        <w:t>al</w:t>
      </w:r>
      <w:r w:rsidRPr="00174442">
        <w:t xml:space="preserve"> days of snowpack accumulation and depletion over the available period of record. Snow depth data associated with snowmaking </w:t>
      </w:r>
      <w:r w:rsidRPr="00174442" w:rsidR="00D85128">
        <w:t xml:space="preserve">are </w:t>
      </w:r>
      <w:r w:rsidRPr="00174442">
        <w:t>likely to only cover a small area of the natural snowpack extent and can be ignored for the purposes of water supply impact assessment.</w:t>
      </w:r>
    </w:p>
    <w:p w:rsidRPr="00174442" w:rsidR="00C00624" w:rsidP="00447567" w:rsidRDefault="00C00624" w14:paraId="00B6E7BD" w14:textId="25605D44">
      <w:pPr>
        <w:pStyle w:val="Bulletlist"/>
      </w:pPr>
      <w:r w:rsidRPr="00174442">
        <w:rPr>
          <w:b/>
          <w:bCs/>
        </w:rPr>
        <w:t>Step 4</w:t>
      </w:r>
      <w:r w:rsidRPr="00174442" w:rsidR="006A2287">
        <w:rPr>
          <w:b/>
          <w:bCs/>
        </w:rPr>
        <w:t>:</w:t>
      </w:r>
      <w:r w:rsidRPr="00174442" w:rsidR="00B96AC5">
        <w:t xml:space="preserve"> </w:t>
      </w:r>
      <w:r w:rsidRPr="00174442">
        <w:t xml:space="preserve">Based on </w:t>
      </w:r>
      <w:proofErr w:type="spellStart"/>
      <w:r w:rsidRPr="00174442">
        <w:t>Bhend</w:t>
      </w:r>
      <w:proofErr w:type="spellEnd"/>
      <w:r w:rsidRPr="00174442">
        <w:t xml:space="preserve"> et al. (2012)</w:t>
      </w:r>
      <w:r w:rsidR="00D63E1B">
        <w:t>,</w:t>
      </w:r>
      <w:r w:rsidRPr="00174442">
        <w:t xml:space="preserve"> it is plausible that snowpack could be non-existent at </w:t>
      </w:r>
      <w:r w:rsidRPr="00174442" w:rsidDel="006C58E2">
        <w:t>lower</w:t>
      </w:r>
      <w:r w:rsidRPr="00174442" w:rsidR="006C58E2">
        <w:t>-</w:t>
      </w:r>
      <w:r w:rsidRPr="00174442">
        <w:t xml:space="preserve">elevation snowfields in Victoria and reduced by 80–95% at </w:t>
      </w:r>
      <w:r w:rsidRPr="00174442" w:rsidDel="006C58E2">
        <w:t>higher</w:t>
      </w:r>
      <w:r w:rsidRPr="00174442" w:rsidR="006C58E2">
        <w:t>-</w:t>
      </w:r>
      <w:r w:rsidRPr="00174442">
        <w:t>elevation snowfields by 2050. For this analysis it can therefore be conservatively assumed that no snow accumulates in Victoria from 2050 onwards, acknowledging that this is a likely upper bound on projected impacts. In practice, in future decades some snow will continue to fall, and snowmaking will continue for as long as it is commercially viable to do so.</w:t>
      </w:r>
    </w:p>
    <w:p w:rsidRPr="00174442" w:rsidR="00C00624" w:rsidP="00447567" w:rsidRDefault="00C00624" w14:paraId="03E4FF14" w14:textId="48E8360B">
      <w:pPr>
        <w:pStyle w:val="ListBullet2"/>
      </w:pPr>
      <w:r w:rsidRPr="00174442">
        <w:t>On days of historical snowpack accumulation over the historic</w:t>
      </w:r>
      <w:r w:rsidRPr="00174442" w:rsidR="00E426BA">
        <w:t>al</w:t>
      </w:r>
      <w:r w:rsidRPr="00174442">
        <w:t xml:space="preserve"> climate reference period, assume that all accumulated snow on that day runs off immediately. The rate of snow to equivalent rainfall can be assumed to be a notional 8% (due to the uncompressed nature of snow) (e.g. from United States Severe Storm Laboratory, 2020). The rate of runoff (as a proportion of precipitation) can be based on historical runoff rates for the streamflow gauge nearest the snowfield of interest. This additional runoff can then be added to the projected streamflow time series.</w:t>
      </w:r>
    </w:p>
    <w:p w:rsidRPr="00174442" w:rsidR="00C00624" w:rsidP="00447567" w:rsidRDefault="00C00624" w14:paraId="031A4556" w14:textId="0F364403">
      <w:pPr>
        <w:pStyle w:val="ListBullet2"/>
      </w:pPr>
      <w:r w:rsidRPr="00174442">
        <w:t>On days of historical snowpack depletion over the historic</w:t>
      </w:r>
      <w:r w:rsidRPr="00174442" w:rsidR="00E426BA">
        <w:t>al</w:t>
      </w:r>
      <w:r w:rsidRPr="00174442">
        <w:t xml:space="preserve"> climate reference period, assume that runoff generated from that depletion is no longer available to run</w:t>
      </w:r>
      <w:r w:rsidRPr="00174442" w:rsidR="006C58E2">
        <w:t xml:space="preserve"> </w:t>
      </w:r>
      <w:r w:rsidRPr="00174442">
        <w:t>off. These runoff volumes (again assuming a rate of runoff based on historical observations) can then be subtracted from the projected streamflow sequence.</w:t>
      </w:r>
    </w:p>
    <w:p w:rsidRPr="00174442" w:rsidR="00C00624" w:rsidP="00447567" w:rsidRDefault="00C00624" w14:paraId="21E2B384" w14:textId="20655DF6">
      <w:pPr>
        <w:pStyle w:val="Bulletlist"/>
      </w:pPr>
      <w:r w:rsidRPr="00174442">
        <w:rPr>
          <w:b/>
          <w:bCs/>
        </w:rPr>
        <w:t>Step 5</w:t>
      </w:r>
      <w:r w:rsidRPr="00174442" w:rsidR="006A2287">
        <w:rPr>
          <w:b/>
          <w:bCs/>
        </w:rPr>
        <w:t>:</w:t>
      </w:r>
      <w:r w:rsidRPr="00174442" w:rsidR="00B96AC5">
        <w:t xml:space="preserve"> </w:t>
      </w:r>
      <w:r w:rsidRPr="00174442">
        <w:t xml:space="preserve">Reassess </w:t>
      </w:r>
      <w:r w:rsidRPr="00174442" w:rsidR="006C58E2">
        <w:t xml:space="preserve">the </w:t>
      </w:r>
      <w:r w:rsidRPr="00174442">
        <w:t>reliability of supply with the adjusted streamflow sequence to quantify an upper bound on the likely additional risk associated with changes to snowfall, snowpack and snowmelt due to climate change.</w:t>
      </w:r>
    </w:p>
    <w:p w:rsidRPr="00174442" w:rsidR="00C00624" w:rsidP="00447567" w:rsidRDefault="00C00624" w14:paraId="110D9D29" w14:textId="3C07B72D">
      <w:pPr>
        <w:pStyle w:val="Bulletlist"/>
      </w:pPr>
      <w:r w:rsidRPr="00174442">
        <w:rPr>
          <w:b/>
          <w:bCs/>
        </w:rPr>
        <w:t>Step 6</w:t>
      </w:r>
      <w:r w:rsidRPr="00174442" w:rsidR="006A2287">
        <w:rPr>
          <w:b/>
          <w:bCs/>
        </w:rPr>
        <w:t>:</w:t>
      </w:r>
      <w:r w:rsidRPr="00174442" w:rsidDel="006C58E2">
        <w:t xml:space="preserve"> </w:t>
      </w:r>
      <w:r w:rsidRPr="00174442" w:rsidR="006C58E2">
        <w:t xml:space="preserve">Undertake sensitivity </w:t>
      </w:r>
      <w:r w:rsidRPr="00174442">
        <w:t>testing on the runoff coefficient and rainfall to snow conversion if desired.</w:t>
      </w:r>
    </w:p>
    <w:p w:rsidRPr="00174442" w:rsidR="00C00624" w:rsidP="00D63E1B" w:rsidRDefault="00C00624" w14:paraId="5252EA83" w14:textId="080F2FB5">
      <w:pPr>
        <w:pStyle w:val="BodyText"/>
      </w:pPr>
      <w:r w:rsidRPr="00174442">
        <w:t>It is acknowledged that the period of available snow depth data may not fully cover the historic</w:t>
      </w:r>
      <w:r w:rsidRPr="00174442" w:rsidR="00E426BA">
        <w:t>al</w:t>
      </w:r>
      <w:r w:rsidRPr="00174442">
        <w:t xml:space="preserve"> climate reference period (or its extended climate sequence), in which case the analysis can be conducted using a shorter period of analysis. Even an analysis in a representative year</w:t>
      </w:r>
      <w:r w:rsidR="00364FCF">
        <w:t xml:space="preserve"> </w:t>
      </w:r>
      <w:r w:rsidR="00503736">
        <w:t>(</w:t>
      </w:r>
      <w:r w:rsidR="00173012">
        <w:fldChar w:fldCharType="begin"/>
      </w:r>
      <w:r w:rsidR="00173012">
        <w:instrText xml:space="preserve"> REF _Ref212022076 \h </w:instrText>
      </w:r>
      <w:r w:rsidR="00173012">
        <w:fldChar w:fldCharType="separate"/>
      </w:r>
      <w:r w:rsidR="009660CD">
        <w:t xml:space="preserve">Figure </w:t>
      </w:r>
      <w:r w:rsidR="009660CD">
        <w:rPr>
          <w:noProof/>
        </w:rPr>
        <w:t>38</w:t>
      </w:r>
      <w:r w:rsidR="00173012">
        <w:fldChar w:fldCharType="end"/>
      </w:r>
      <w:r w:rsidR="00503736">
        <w:t>)</w:t>
      </w:r>
      <w:r w:rsidRPr="00174442">
        <w:t xml:space="preserve"> can provide insights about the level of additional risk posed by changes in snow cover.</w:t>
      </w:r>
    </w:p>
    <w:p w:rsidRPr="00174442" w:rsidR="00C00624" w:rsidP="00C00624" w:rsidRDefault="00C00624" w14:paraId="51FB7B68" w14:textId="7921CCFE">
      <w:pPr>
        <w:spacing w:after="200" w:line="276" w:lineRule="auto"/>
      </w:pPr>
      <w:r w:rsidRPr="00174442">
        <w:t>Where water system risks are estimated to be high to very high, the option exists to estimate changes in runoff using a rainfall</w:t>
      </w:r>
      <w:r w:rsidRPr="00174442" w:rsidR="00D66B82">
        <w:rPr>
          <w:rFonts w:cstheme="minorHAnsi"/>
        </w:rPr>
        <w:t>‒</w:t>
      </w:r>
      <w:r w:rsidRPr="00174442">
        <w:t xml:space="preserve">runoff model that contains a dedicated snow module. There are several such models, </w:t>
      </w:r>
      <w:r w:rsidRPr="00174442" w:rsidR="00D66B82">
        <w:t>including</w:t>
      </w:r>
      <w:r w:rsidRPr="00174442">
        <w:t xml:space="preserve"> the Snowmelt Runoff Model (Martinec et al., 2008), which links temperature to precipitation and runoff behaviour. This approach is likely to be more accurate than the approach described above, but </w:t>
      </w:r>
      <w:r w:rsidR="00C0408E">
        <w:t>it requires</w:t>
      </w:r>
      <w:r w:rsidRPr="00174442">
        <w:t xml:space="preserve"> additional effort that would only be warranted in supply systems identified as likely to be at high to very high risk from changes in snow behaviour.</w:t>
      </w:r>
    </w:p>
    <w:tbl>
      <w:tblPr>
        <w:tblStyle w:val="TableGrid"/>
        <w:tblW w:w="11402" w:type="dxa"/>
        <w:tblLook w:val="04A0" w:firstRow="1" w:lastRow="0" w:firstColumn="1" w:lastColumn="0" w:noHBand="0" w:noVBand="1"/>
      </w:tblPr>
      <w:tblGrid>
        <w:gridCol w:w="675"/>
        <w:gridCol w:w="513"/>
        <w:gridCol w:w="1263"/>
        <w:gridCol w:w="899"/>
        <w:gridCol w:w="1262"/>
        <w:gridCol w:w="1262"/>
        <w:gridCol w:w="4871"/>
        <w:gridCol w:w="657"/>
      </w:tblGrid>
      <w:tr w:rsidRPr="00174442" w:rsidR="00F61B06" w:rsidTr="001B50D9" w14:paraId="4887CDB5" w14:textId="77777777">
        <w:trPr>
          <w:gridAfter w:val="2"/>
          <w:cnfStyle w:val="100000000000" w:firstRow="1" w:lastRow="0" w:firstColumn="0" w:lastColumn="0" w:oddVBand="0" w:evenVBand="0" w:oddHBand="0" w:evenHBand="0" w:firstRowFirstColumn="0" w:firstRowLastColumn="0" w:lastRowFirstColumn="0" w:lastRowLastColumn="0"/>
          <w:wAfter w:w="2160" w:type="dxa"/>
          <w:trHeight w:val="300"/>
        </w:trPr>
        <w:tc>
          <w:tcPr>
            <w:tcW w:w="0" w:type="dxa"/>
            <w:gridSpan w:val="2"/>
            <w:hideMark/>
          </w:tcPr>
          <w:p w:rsidRPr="00174442" w:rsidR="00C00624" w:rsidP="006777DA" w:rsidRDefault="00C00624" w14:paraId="37BA1A20" w14:textId="77777777">
            <w:pPr>
              <w:pStyle w:val="BodyText"/>
              <w:spacing w:before="120" w:after="120"/>
              <w:rPr>
                <w:b/>
                <w:color w:val="auto"/>
              </w:rPr>
            </w:pPr>
          </w:p>
          <w:p w:rsidRPr="00174442" w:rsidR="00C00624" w:rsidP="006777DA" w:rsidRDefault="00C00624" w14:paraId="79891331" w14:textId="77777777">
            <w:pPr>
              <w:pStyle w:val="BodyText"/>
              <w:spacing w:before="120" w:after="120"/>
              <w:rPr>
                <w:b/>
                <w:color w:val="auto"/>
              </w:rPr>
            </w:pPr>
            <w:r w:rsidRPr="00174442">
              <w:rPr>
                <w:b/>
                <w:color w:val="auto"/>
              </w:rPr>
              <w:t>Step 1</w:t>
            </w:r>
          </w:p>
          <w:p w:rsidRPr="00174442" w:rsidR="00C00624" w:rsidP="006777DA" w:rsidRDefault="00C00624" w14:paraId="1AB22947" w14:textId="77777777">
            <w:pPr>
              <w:pStyle w:val="BodyText"/>
              <w:spacing w:before="120" w:after="120"/>
              <w:rPr>
                <w:i/>
                <w:color w:val="auto"/>
              </w:rPr>
            </w:pPr>
            <w:proofErr w:type="gramStart"/>
            <w:r w:rsidRPr="00174442">
              <w:rPr>
                <w:i/>
                <w:color w:val="auto"/>
              </w:rPr>
              <w:t>Factor</w:t>
            </w:r>
            <w:proofErr w:type="gramEnd"/>
            <w:r w:rsidRPr="00174442">
              <w:rPr>
                <w:i/>
                <w:color w:val="auto"/>
              </w:rPr>
              <w:t xml:space="preserve"> supply system inflows for projected changes in runoff</w:t>
            </w:r>
          </w:p>
        </w:tc>
        <w:tc>
          <w:tcPr>
            <w:tcW w:w="0" w:type="dxa"/>
            <w:gridSpan w:val="4"/>
          </w:tcPr>
          <w:p w:rsidRPr="00174442" w:rsidR="00C00624" w:rsidP="006777DA" w:rsidRDefault="00C00624" w14:paraId="7F49AD3C" w14:textId="2C7AE7D2">
            <w:pPr>
              <w:pStyle w:val="BodyText"/>
              <w:spacing w:before="120" w:after="120"/>
              <w:rPr>
                <w:color w:val="auto"/>
              </w:rPr>
            </w:pPr>
            <w:r w:rsidRPr="00174442">
              <w:rPr>
                <w:noProof/>
              </w:rPr>
              <w:drawing>
                <wp:inline distT="0" distB="0" distL="0" distR="0" wp14:anchorId="427B6B56" wp14:editId="0DF639C9">
                  <wp:extent cx="2832100" cy="1857014"/>
                  <wp:effectExtent l="0" t="0" r="6350" b="0"/>
                  <wp:docPr id="137341010" name="Picture 137341010" descr="Chart demonstrating projected runoff changes (e.g. showing projected runoff under projected rainfall change is lower than runoff under climate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34720" cy="1858732"/>
                          </a:xfrm>
                          <a:prstGeom prst="rect">
                            <a:avLst/>
                          </a:prstGeom>
                          <a:noFill/>
                          <a:ln>
                            <a:noFill/>
                          </a:ln>
                        </pic:spPr>
                      </pic:pic>
                    </a:graphicData>
                  </a:graphic>
                </wp:inline>
              </w:drawing>
            </w:r>
          </w:p>
        </w:tc>
      </w:tr>
      <w:tr w:rsidRPr="00174442" w:rsidR="00F61B06" w:rsidTr="001B50D9" w14:paraId="5C1A6EF9" w14:textId="77777777">
        <w:trPr>
          <w:gridBefore w:val="1"/>
          <w:gridAfter w:val="1"/>
          <w:wBefore w:w="720" w:type="dxa"/>
          <w:wAfter w:w="1440" w:type="dxa"/>
        </w:trPr>
        <w:tc>
          <w:tcPr>
            <w:tcW w:w="1951" w:type="dxa"/>
            <w:gridSpan w:val="3"/>
            <w:hideMark/>
          </w:tcPr>
          <w:p w:rsidRPr="00174442" w:rsidR="00C00624" w:rsidP="006777DA" w:rsidRDefault="00C00624" w14:paraId="1CEB7CC9" w14:textId="77777777">
            <w:pPr>
              <w:pStyle w:val="BodyText"/>
              <w:spacing w:before="120" w:after="120"/>
              <w:rPr>
                <w:b/>
              </w:rPr>
            </w:pPr>
          </w:p>
          <w:p w:rsidRPr="00174442" w:rsidR="00C00624" w:rsidP="006777DA" w:rsidRDefault="00C00624" w14:paraId="111EF14E" w14:textId="77777777">
            <w:pPr>
              <w:pStyle w:val="BodyText"/>
              <w:spacing w:before="120" w:after="120"/>
              <w:rPr>
                <w:b/>
              </w:rPr>
            </w:pPr>
            <w:r w:rsidRPr="00174442">
              <w:rPr>
                <w:b/>
              </w:rPr>
              <w:t>Step 2</w:t>
            </w:r>
          </w:p>
          <w:p w:rsidRPr="00174442" w:rsidR="00C00624" w:rsidP="006777DA" w:rsidRDefault="00C00624" w14:paraId="6B1BFF58" w14:textId="77777777">
            <w:pPr>
              <w:pStyle w:val="BodyText"/>
              <w:spacing w:before="120" w:after="120"/>
              <w:rPr>
                <w:i/>
              </w:rPr>
            </w:pPr>
            <w:r w:rsidRPr="00174442">
              <w:rPr>
                <w:i/>
              </w:rPr>
              <w:t>Download historical snow depth information</w:t>
            </w:r>
          </w:p>
        </w:tc>
        <w:tc>
          <w:tcPr>
            <w:tcW w:w="7291" w:type="dxa"/>
            <w:gridSpan w:val="3"/>
            <w:hideMark/>
          </w:tcPr>
          <w:p w:rsidRPr="00174442" w:rsidR="00C00624" w:rsidP="006777DA" w:rsidRDefault="00C00624" w14:paraId="2C1FD426" w14:textId="77777777">
            <w:pPr>
              <w:pStyle w:val="BodyText"/>
              <w:spacing w:before="120" w:after="120"/>
            </w:pPr>
            <w:r w:rsidRPr="00174442">
              <w:rPr>
                <w:noProof/>
              </w:rPr>
              <w:drawing>
                <wp:inline distT="0" distB="0" distL="0" distR="0" wp14:anchorId="694F9AF7" wp14:editId="56966CD9">
                  <wp:extent cx="2901950" cy="1893115"/>
                  <wp:effectExtent l="0" t="0" r="0" b="0"/>
                  <wp:docPr id="636434848" name="Picture 117" descr="Example of chart displaying historical snow depth information over a referenc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903866" cy="1894365"/>
                          </a:xfrm>
                          <a:prstGeom prst="rect">
                            <a:avLst/>
                          </a:prstGeom>
                        </pic:spPr>
                      </pic:pic>
                    </a:graphicData>
                  </a:graphic>
                </wp:inline>
              </w:drawing>
            </w:r>
          </w:p>
        </w:tc>
      </w:tr>
      <w:tr w:rsidRPr="00174442" w:rsidR="002904E7" w:rsidTr="001B50D9" w14:paraId="4AB29371" w14:textId="77777777">
        <w:trPr>
          <w:gridBefore w:val="2"/>
          <w:wBefore w:w="1440" w:type="dxa"/>
        </w:trPr>
        <w:tc>
          <w:tcPr>
            <w:tcW w:w="1951" w:type="dxa"/>
            <w:gridSpan w:val="3"/>
            <w:hideMark/>
          </w:tcPr>
          <w:p w:rsidRPr="00174442" w:rsidR="00C00624" w:rsidP="006777DA" w:rsidRDefault="00C00624" w14:paraId="7D2036FF" w14:textId="77777777">
            <w:pPr>
              <w:pStyle w:val="BodyText"/>
              <w:spacing w:before="120" w:after="120"/>
              <w:rPr>
                <w:b/>
              </w:rPr>
            </w:pPr>
          </w:p>
          <w:p w:rsidRPr="00174442" w:rsidR="00C00624" w:rsidP="006777DA" w:rsidRDefault="00C00624" w14:paraId="57EACE18" w14:textId="77777777">
            <w:pPr>
              <w:pStyle w:val="BodyText"/>
              <w:spacing w:before="120" w:after="120"/>
              <w:rPr>
                <w:b/>
              </w:rPr>
            </w:pPr>
            <w:r w:rsidRPr="00174442">
              <w:rPr>
                <w:b/>
              </w:rPr>
              <w:t>Step 3</w:t>
            </w:r>
          </w:p>
          <w:p w:rsidRPr="00174442" w:rsidR="00C00624" w:rsidP="006777DA" w:rsidRDefault="00C00624" w14:paraId="65F1597D" w14:textId="06349499">
            <w:pPr>
              <w:pStyle w:val="BodyText"/>
              <w:spacing w:before="120" w:after="120"/>
              <w:rPr>
                <w:i/>
              </w:rPr>
            </w:pPr>
            <w:r w:rsidRPr="00174442">
              <w:rPr>
                <w:i/>
              </w:rPr>
              <w:t>Identify historic</w:t>
            </w:r>
            <w:r w:rsidRPr="00174442" w:rsidR="00E426BA">
              <w:rPr>
                <w:i/>
              </w:rPr>
              <w:t>al</w:t>
            </w:r>
            <w:r w:rsidRPr="00174442">
              <w:rPr>
                <w:i/>
              </w:rPr>
              <w:t xml:space="preserve"> days of snowpack accumulation and depletion</w:t>
            </w:r>
          </w:p>
        </w:tc>
        <w:tc>
          <w:tcPr>
            <w:tcW w:w="7291" w:type="dxa"/>
            <w:gridSpan w:val="3"/>
            <w:hideMark/>
          </w:tcPr>
          <w:p w:rsidRPr="00174442" w:rsidR="00C00624" w:rsidP="006777DA" w:rsidRDefault="00C00624" w14:paraId="77030A64" w14:textId="77777777">
            <w:pPr>
              <w:pStyle w:val="BodyText"/>
              <w:spacing w:before="120" w:after="120"/>
            </w:pPr>
            <w:r w:rsidRPr="00174442">
              <w:rPr>
                <w:noProof/>
              </w:rPr>
              <w:drawing>
                <wp:inline distT="0" distB="0" distL="0" distR="0" wp14:anchorId="40F75AE8" wp14:editId="7B96786A">
                  <wp:extent cx="2860046" cy="1873250"/>
                  <wp:effectExtent l="0" t="0" r="0" b="0"/>
                  <wp:docPr id="1953909283" name="Picture 116" descr="Example of a chart showing the accumulation and depletion of snowpack over a referenc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62624" cy="1874939"/>
                          </a:xfrm>
                          <a:prstGeom prst="rect">
                            <a:avLst/>
                          </a:prstGeom>
                        </pic:spPr>
                      </pic:pic>
                    </a:graphicData>
                  </a:graphic>
                </wp:inline>
              </w:drawing>
            </w:r>
          </w:p>
        </w:tc>
      </w:tr>
      <w:tr w:rsidRPr="00174442" w:rsidR="002904E7" w:rsidTr="001B50D9" w14:paraId="2516C221" w14:textId="77777777">
        <w:trPr>
          <w:gridBefore w:val="3"/>
          <w:wBefore w:w="2160" w:type="dxa"/>
        </w:trPr>
        <w:tc>
          <w:tcPr>
            <w:tcW w:w="1951" w:type="dxa"/>
            <w:gridSpan w:val="3"/>
            <w:hideMark/>
          </w:tcPr>
          <w:p w:rsidRPr="00174442" w:rsidR="00C00624" w:rsidP="006777DA" w:rsidRDefault="00C00624" w14:paraId="3FCF2C4B" w14:textId="77777777">
            <w:pPr>
              <w:pStyle w:val="BodyText"/>
              <w:spacing w:before="120" w:after="120"/>
              <w:rPr>
                <w:b/>
              </w:rPr>
            </w:pPr>
          </w:p>
          <w:p w:rsidRPr="00174442" w:rsidR="00C00624" w:rsidP="006777DA" w:rsidRDefault="00C00624" w14:paraId="09E315B6" w14:textId="77777777">
            <w:pPr>
              <w:pStyle w:val="BodyText"/>
              <w:spacing w:before="120" w:after="120"/>
              <w:rPr>
                <w:b/>
              </w:rPr>
            </w:pPr>
            <w:r w:rsidRPr="00174442">
              <w:rPr>
                <w:b/>
              </w:rPr>
              <w:t>Step 4</w:t>
            </w:r>
          </w:p>
          <w:p w:rsidRPr="00174442" w:rsidR="00C00624" w:rsidP="006777DA" w:rsidRDefault="00C00624" w14:paraId="67C4A023" w14:textId="77777777">
            <w:pPr>
              <w:pStyle w:val="BodyText"/>
              <w:spacing w:before="120" w:after="120"/>
              <w:rPr>
                <w:i/>
              </w:rPr>
            </w:pPr>
            <w:r w:rsidRPr="00174442">
              <w:rPr>
                <w:i/>
              </w:rPr>
              <w:t>Adjust projected streamflow based on the assumption that snowpack accumulation no longer occurs</w:t>
            </w:r>
          </w:p>
        </w:tc>
        <w:tc>
          <w:tcPr>
            <w:tcW w:w="7291" w:type="dxa"/>
            <w:gridSpan w:val="2"/>
            <w:hideMark/>
          </w:tcPr>
          <w:p w:rsidRPr="00174442" w:rsidR="00C00624" w:rsidP="006777DA" w:rsidRDefault="00C00624" w14:paraId="7D404151" w14:textId="77777777">
            <w:pPr>
              <w:pStyle w:val="BodyText"/>
              <w:spacing w:before="120" w:after="120"/>
            </w:pPr>
            <w:r w:rsidRPr="00174442">
              <w:rPr>
                <w:noProof/>
              </w:rPr>
              <w:drawing>
                <wp:inline distT="0" distB="0" distL="0" distR="0" wp14:anchorId="4F350C91" wp14:editId="1D3B00B2">
                  <wp:extent cx="2711450" cy="1775924"/>
                  <wp:effectExtent l="0" t="0" r="0" b="0"/>
                  <wp:docPr id="1900919035" name="Picture 115" descr="Example chart adjusting projected streamflow that compares projected runoff under projected rainfall change with and without snow cover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48551" cy="1800224"/>
                          </a:xfrm>
                          <a:prstGeom prst="rect">
                            <a:avLst/>
                          </a:prstGeom>
                        </pic:spPr>
                      </pic:pic>
                    </a:graphicData>
                  </a:graphic>
                </wp:inline>
              </w:drawing>
            </w:r>
          </w:p>
        </w:tc>
      </w:tr>
    </w:tbl>
    <w:p w:rsidR="001E1D53" w:rsidP="001E1D53" w:rsidRDefault="001E1D53" w14:paraId="36F615C2" w14:textId="7C2D2849">
      <w:pPr>
        <w:pStyle w:val="Caption"/>
      </w:pPr>
      <w:bookmarkStart w:name="_Ref212022076" w:id="284"/>
      <w:bookmarkStart w:name="_Ref214538403" w:id="285"/>
      <w:bookmarkStart w:name="_Ref40191524" w:id="286"/>
      <w:bookmarkStart w:name="_Toc43476619" w:id="287"/>
      <w:bookmarkStart w:name="_Toc44928862" w:id="288"/>
      <w:bookmarkStart w:name="_Toc51237525" w:id="289"/>
      <w:bookmarkStart w:name="_Toc53586040" w:id="290"/>
      <w:bookmarkStart w:name="_Toc57377291" w:id="291"/>
      <w:r>
        <w:t xml:space="preserve">Figure </w:t>
      </w:r>
      <w:r>
        <w:fldChar w:fldCharType="begin"/>
      </w:r>
      <w:r>
        <w:instrText xml:space="preserve"> SEQ Figure \* ARABIC </w:instrText>
      </w:r>
      <w:r>
        <w:fldChar w:fldCharType="separate"/>
      </w:r>
      <w:r w:rsidR="009660CD">
        <w:rPr>
          <w:noProof/>
        </w:rPr>
        <w:t>38</w:t>
      </w:r>
      <w:r>
        <w:fldChar w:fldCharType="end"/>
      </w:r>
      <w:bookmarkEnd w:id="284"/>
      <w:r>
        <w:t>:</w:t>
      </w:r>
      <w:r w:rsidRPr="001E1D53">
        <w:t xml:space="preserve"> </w:t>
      </w:r>
      <w:r w:rsidRPr="00174442">
        <w:t>Example adjustment of runoff due to projected climate change in rainfall and snow depth</w:t>
      </w:r>
      <w:r>
        <w:t>.</w:t>
      </w:r>
      <w:bookmarkEnd w:id="285"/>
    </w:p>
    <w:bookmarkEnd w:id="286"/>
    <w:bookmarkEnd w:id="287"/>
    <w:bookmarkEnd w:id="288"/>
    <w:bookmarkEnd w:id="289"/>
    <w:bookmarkEnd w:id="290"/>
    <w:bookmarkEnd w:id="291"/>
    <w:p w:rsidRPr="00174442" w:rsidR="00AB4B77" w:rsidP="00AB4B77" w:rsidRDefault="00AB4B77" w14:paraId="50EA8CAE" w14:textId="77777777">
      <w:pPr>
        <w:pStyle w:val="BodyText"/>
      </w:pPr>
    </w:p>
    <w:p w:rsidRPr="00174442" w:rsidR="00851197" w:rsidP="00323916" w:rsidRDefault="00851197" w14:paraId="2355A5F0" w14:textId="6251EB87">
      <w:pPr>
        <w:pStyle w:val="Appsub-heading"/>
        <w:numPr>
          <w:ilvl w:val="1"/>
          <w:numId w:val="89"/>
        </w:numPr>
        <w:ind w:hanging="720"/>
      </w:pPr>
      <w:bookmarkStart w:name="_Ref201321168" w:id="292"/>
      <w:r w:rsidRPr="00174442">
        <w:t>Supplementary guidance on changes in runoff due to changes in bushfire risk under climate change</w:t>
      </w:r>
      <w:bookmarkEnd w:id="292"/>
    </w:p>
    <w:p w:rsidRPr="00174442" w:rsidR="00C04B55" w:rsidP="00C04B55" w:rsidRDefault="00C04B55" w14:paraId="28338E8F" w14:textId="09D98953">
      <w:pPr>
        <w:pStyle w:val="BodyText"/>
      </w:pPr>
      <w:r w:rsidRPr="00174442">
        <w:t xml:space="preserve">Information about the historical incidence of bushfires in Victoria, and changes to bushfire risk over recent decades and under projected climate change, are available from </w:t>
      </w:r>
      <w:r w:rsidRPr="00987878">
        <w:rPr>
          <w:i/>
        </w:rPr>
        <w:t>Victoria’s Climate Science Report 2024</w:t>
      </w:r>
      <w:r w:rsidRPr="00174442">
        <w:t xml:space="preserve"> (DEECA, 2024).</w:t>
      </w:r>
      <w:r w:rsidRPr="00174442" w:rsidR="00E323C5">
        <w:t xml:space="preserve"> </w:t>
      </w:r>
      <w:r w:rsidRPr="00174442">
        <w:t xml:space="preserve">In summary, the incidence of major bushfires in Victoria has increased over recent decades and bushfire risk is projected to increase </w:t>
      </w:r>
      <w:r w:rsidRPr="00174442" w:rsidDel="002B184F">
        <w:t xml:space="preserve">in </w:t>
      </w:r>
      <w:r w:rsidRPr="00174442">
        <w:t>a</w:t>
      </w:r>
      <w:r w:rsidRPr="00174442" w:rsidDel="002B184F">
        <w:t xml:space="preserve"> </w:t>
      </w:r>
      <w:r w:rsidRPr="00174442">
        <w:t>hotter and drier climate.</w:t>
      </w:r>
    </w:p>
    <w:p w:rsidRPr="00174442" w:rsidR="00672528" w:rsidP="00672528" w:rsidRDefault="00672528" w14:paraId="3B0BC9F7" w14:textId="6846EA0E">
      <w:pPr>
        <w:pStyle w:val="BodyText"/>
      </w:pPr>
      <w:r w:rsidRPr="00174442">
        <w:t xml:space="preserve">Changes in vegetation cover from bushfires can impact runoff and recharge over time. After initial increases in runoff from </w:t>
      </w:r>
      <w:r w:rsidRPr="00174442" w:rsidDel="00B32889">
        <w:t>bushfire</w:t>
      </w:r>
      <w:r w:rsidRPr="00174442" w:rsidR="00B32889">
        <w:t>-</w:t>
      </w:r>
      <w:r w:rsidRPr="00174442">
        <w:t>affected areas</w:t>
      </w:r>
      <w:r w:rsidRPr="00174442" w:rsidDel="00B96AC5">
        <w:t xml:space="preserve"> </w:t>
      </w:r>
      <w:r w:rsidRPr="00174442" w:rsidR="00B96AC5">
        <w:t xml:space="preserve">– </w:t>
      </w:r>
      <w:r w:rsidRPr="00174442">
        <w:t>typically in the first few years following a bushfire</w:t>
      </w:r>
      <w:r w:rsidRPr="00174442" w:rsidDel="00B96AC5">
        <w:t xml:space="preserve"> </w:t>
      </w:r>
      <w:r w:rsidRPr="00174442" w:rsidR="00B96AC5">
        <w:t xml:space="preserve">– </w:t>
      </w:r>
      <w:r w:rsidRPr="00174442">
        <w:t xml:space="preserve">runoff </w:t>
      </w:r>
      <w:r w:rsidRPr="00174442" w:rsidR="00B32889">
        <w:t xml:space="preserve">may </w:t>
      </w:r>
      <w:r w:rsidRPr="00174442">
        <w:t>decrease as the forest regrows over the following years and decades. The precise nature of the interaction between bushfires and runoff/recharge is difficult to predict and can depend on the spatial extent and severity of the fire, the species and age of the vegetation burnt</w:t>
      </w:r>
      <w:r w:rsidRPr="00174442" w:rsidR="00B32889">
        <w:t>,</w:t>
      </w:r>
      <w:r w:rsidRPr="00174442">
        <w:t xml:space="preserve"> as well as changes in species composition following the fire. </w:t>
      </w:r>
    </w:p>
    <w:p w:rsidRPr="00174442" w:rsidR="00B32889" w:rsidP="00672528" w:rsidRDefault="00672528" w14:paraId="195C8CE8" w14:textId="038E0A82">
      <w:pPr>
        <w:pStyle w:val="BodyText"/>
      </w:pPr>
      <w:r w:rsidRPr="00174442">
        <w:t xml:space="preserve">Reliably quantifying projected changes in runoff and recharge due to projected changes in future bushfire risk is extremely difficult. </w:t>
      </w:r>
      <w:r w:rsidRPr="00174442" w:rsidR="003B46FB">
        <w:t>For any given application, the extent to which the impacts of future changes in bushfire risk on water availability can be quantitatively estimated will depend on the ability to model the impact of fire on vegetation mortality</w:t>
      </w:r>
      <w:r w:rsidRPr="00174442" w:rsidR="00B32889">
        <w:t>,</w:t>
      </w:r>
      <w:r w:rsidRPr="00174442" w:rsidR="003B46FB">
        <w:t xml:space="preserve"> as well as the interaction between climate change and post-fire ecosystem responses. </w:t>
      </w:r>
      <w:r w:rsidRPr="00174442">
        <w:t>This is not only due to the complex relationship between bushfire and hydrologic</w:t>
      </w:r>
      <w:r w:rsidRPr="00174442" w:rsidR="00B32889">
        <w:t>al</w:t>
      </w:r>
      <w:r w:rsidRPr="00174442">
        <w:t xml:space="preserve"> response, but also the unknown timing, spatial extent and intensity of future bushfires. </w:t>
      </w:r>
    </w:p>
    <w:p w:rsidR="00C04B55" w:rsidP="00672528" w:rsidRDefault="00672528" w14:paraId="0F25D27F" w14:textId="5B26F477">
      <w:pPr>
        <w:pStyle w:val="BodyText"/>
      </w:pPr>
      <w:r w:rsidRPr="00174442">
        <w:t xml:space="preserve">Post-fire mortality in forests with mixed </w:t>
      </w:r>
      <w:r w:rsidRPr="00174442">
        <w:rPr>
          <w:i/>
          <w:iCs/>
        </w:rPr>
        <w:t>Eucalyptus</w:t>
      </w:r>
      <w:r w:rsidRPr="00174442">
        <w:t xml:space="preserve"> species, which cover a large proportion of Victorian catchments, are likely to be lower than mortality in wet </w:t>
      </w:r>
      <w:r w:rsidRPr="00174442">
        <w:rPr>
          <w:i/>
          <w:iCs/>
        </w:rPr>
        <w:t>Eucalyptus</w:t>
      </w:r>
      <w:r w:rsidRPr="00174442">
        <w:t xml:space="preserve"> forests. This results in relatively modest and short-term changes in post-fire runoff</w:t>
      </w:r>
      <w:r w:rsidRPr="00174442" w:rsidR="00C04B55">
        <w:t>,</w:t>
      </w:r>
      <w:r w:rsidRPr="00174442">
        <w:t xml:space="preserve"> as vegetation recover</w:t>
      </w:r>
      <w:r w:rsidRPr="00174442" w:rsidR="00C04B55">
        <w:t>s</w:t>
      </w:r>
      <w:r w:rsidRPr="00174442">
        <w:t xml:space="preserve"> rather than regenerate</w:t>
      </w:r>
      <w:r w:rsidRPr="00174442" w:rsidR="00C04B55">
        <w:t>s</w:t>
      </w:r>
      <w:r w:rsidRPr="00174442">
        <w:t xml:space="preserve"> in mixed species forests. Shorter intervals between bushfires may inhibit regeneration of some </w:t>
      </w:r>
      <w:r w:rsidRPr="00174442">
        <w:rPr>
          <w:i/>
          <w:iCs/>
        </w:rPr>
        <w:t>Eucalyptus</w:t>
      </w:r>
      <w:r w:rsidRPr="00174442">
        <w:t xml:space="preserve"> species (such as </w:t>
      </w:r>
      <w:r w:rsidRPr="00174442">
        <w:rPr>
          <w:i/>
          <w:iCs/>
        </w:rPr>
        <w:t>E</w:t>
      </w:r>
      <w:r w:rsidRPr="00174442" w:rsidDel="002979D7">
        <w:rPr>
          <w:i/>
          <w:iCs/>
        </w:rPr>
        <w:t>.</w:t>
      </w:r>
      <w:r w:rsidRPr="00174442" w:rsidR="002979D7">
        <w:rPr>
          <w:i/>
          <w:iCs/>
        </w:rPr>
        <w:t> </w:t>
      </w:r>
      <w:proofErr w:type="spellStart"/>
      <w:r w:rsidRPr="00174442">
        <w:rPr>
          <w:i/>
          <w:iCs/>
        </w:rPr>
        <w:t>regnans</w:t>
      </w:r>
      <w:proofErr w:type="spellEnd"/>
      <w:r w:rsidRPr="00174442">
        <w:t xml:space="preserve"> and </w:t>
      </w:r>
      <w:r w:rsidRPr="00174442">
        <w:rPr>
          <w:i/>
          <w:iCs/>
        </w:rPr>
        <w:t>E.</w:t>
      </w:r>
      <w:r w:rsidRPr="00174442" w:rsidR="002979D7">
        <w:rPr>
          <w:i/>
          <w:iCs/>
        </w:rPr>
        <w:t> </w:t>
      </w:r>
      <w:proofErr w:type="spellStart"/>
      <w:r w:rsidRPr="00174442">
        <w:rPr>
          <w:i/>
          <w:iCs/>
        </w:rPr>
        <w:t>delegatensis</w:t>
      </w:r>
      <w:proofErr w:type="spellEnd"/>
      <w:r w:rsidRPr="00174442">
        <w:t xml:space="preserve">) and potentially shift vegetation composition to species with lower water use (such as </w:t>
      </w:r>
      <w:r w:rsidRPr="00174442">
        <w:rPr>
          <w:i/>
          <w:iCs/>
        </w:rPr>
        <w:t>Acacia</w:t>
      </w:r>
      <w:r w:rsidRPr="00174442">
        <w:t xml:space="preserve"> species). Projected rainfall reduction under </w:t>
      </w:r>
      <w:r w:rsidRPr="00174442" w:rsidR="00C04B55">
        <w:t xml:space="preserve">drier </w:t>
      </w:r>
      <w:r w:rsidRPr="00174442">
        <w:t xml:space="preserve">climate change </w:t>
      </w:r>
      <w:r w:rsidRPr="00174442" w:rsidR="00C04B55">
        <w:t xml:space="preserve">projections </w:t>
      </w:r>
      <w:r w:rsidRPr="00174442">
        <w:t>is likely to limit vegetation water use, while projected increase</w:t>
      </w:r>
      <w:r w:rsidRPr="00174442" w:rsidR="00C04B55">
        <w:t>s</w:t>
      </w:r>
      <w:r w:rsidRPr="00174442">
        <w:t xml:space="preserve"> in temperature can increase drought</w:t>
      </w:r>
      <w:r w:rsidRPr="00174442" w:rsidR="00B32889">
        <w:t xml:space="preserve"> </w:t>
      </w:r>
      <w:r w:rsidRPr="00174442">
        <w:t xml:space="preserve">stress. </w:t>
      </w:r>
    </w:p>
    <w:p w:rsidRPr="00174442" w:rsidR="00EE1FA6" w:rsidP="00672528" w:rsidRDefault="00EE1FA6" w14:paraId="368D98AA" w14:textId="77777777">
      <w:pPr>
        <w:pStyle w:val="BodyText"/>
      </w:pPr>
    </w:p>
    <w:p w:rsidRPr="00174442" w:rsidR="00562FA2" w:rsidP="00323916" w:rsidRDefault="00562FA2" w14:paraId="3907F959" w14:textId="74915F14">
      <w:pPr>
        <w:pStyle w:val="Appsub-heading"/>
        <w:numPr>
          <w:ilvl w:val="1"/>
          <w:numId w:val="89"/>
        </w:numPr>
        <w:ind w:hanging="720"/>
      </w:pPr>
      <w:bookmarkStart w:name="_Ref201579539" w:id="293"/>
      <w:r w:rsidRPr="00174442">
        <w:t>Water resource modelling sensitivities to climate change</w:t>
      </w:r>
      <w:bookmarkEnd w:id="293"/>
    </w:p>
    <w:p w:rsidRPr="00174442" w:rsidR="00562FA2" w:rsidP="3A1CFB35" w:rsidRDefault="378BA167" w14:paraId="272FBB21" w14:textId="3AA85BD7">
      <w:r w:rsidRPr="00174442">
        <w:rPr>
          <w:rFonts w:eastAsia="Arial" w:cs="Arial"/>
        </w:rPr>
        <w:t>HARC (2025</w:t>
      </w:r>
      <w:r w:rsidR="00EB30BD">
        <w:rPr>
          <w:rFonts w:eastAsia="Arial" w:cs="Arial"/>
        </w:rPr>
        <w:t>b</w:t>
      </w:r>
      <w:r w:rsidRPr="00174442">
        <w:rPr>
          <w:rFonts w:eastAsia="Arial" w:cs="Arial"/>
        </w:rPr>
        <w:t>) investigated various water resource modelling sensitivities to climate change for DEECA in preparation for the update of the</w:t>
      </w:r>
      <w:r w:rsidRPr="00174442" w:rsidR="00C5433D">
        <w:rPr>
          <w:rFonts w:eastAsia="Arial" w:cs="Arial"/>
        </w:rPr>
        <w:t>se</w:t>
      </w:r>
      <w:r w:rsidRPr="00174442">
        <w:rPr>
          <w:rFonts w:eastAsia="Arial" w:cs="Arial"/>
        </w:rPr>
        <w:t xml:space="preserve"> </w:t>
      </w:r>
      <w:r w:rsidRPr="00174442" w:rsidR="000D2F1F">
        <w:rPr>
          <w:rFonts w:eastAsia="Arial" w:cs="Arial"/>
        </w:rPr>
        <w:t>guidelines</w:t>
      </w:r>
      <w:r w:rsidRPr="00174442">
        <w:rPr>
          <w:rFonts w:eastAsia="Arial" w:cs="Arial"/>
        </w:rPr>
        <w:t>.</w:t>
      </w:r>
      <w:r w:rsidRPr="00174442" w:rsidR="00E323C5">
        <w:rPr>
          <w:rFonts w:eastAsia="Arial" w:cs="Arial"/>
        </w:rPr>
        <w:t xml:space="preserve"> </w:t>
      </w:r>
      <w:r w:rsidRPr="00174442">
        <w:rPr>
          <w:rFonts w:eastAsia="Arial" w:cs="Arial"/>
        </w:rPr>
        <w:t xml:space="preserve">It used </w:t>
      </w:r>
      <w:r w:rsidRPr="00174442" w:rsidR="00C5433D">
        <w:rPr>
          <w:rFonts w:eastAsia="Arial" w:cs="Arial"/>
        </w:rPr>
        <w:t xml:space="preserve">6 </w:t>
      </w:r>
      <w:r w:rsidRPr="00174442">
        <w:rPr>
          <w:rFonts w:eastAsia="Arial" w:cs="Arial"/>
        </w:rPr>
        <w:t>case studies around Victoria covering different types of urban supply system</w:t>
      </w:r>
      <w:r w:rsidR="00FA368F">
        <w:rPr>
          <w:rFonts w:eastAsia="Arial" w:cs="Arial"/>
        </w:rPr>
        <w:t>s</w:t>
      </w:r>
      <w:r w:rsidRPr="00174442">
        <w:rPr>
          <w:rFonts w:eastAsia="Arial" w:cs="Arial"/>
        </w:rPr>
        <w:t xml:space="preserve"> located in different climate regions (i.e. in wetter, average or drier parts of </w:t>
      </w:r>
      <w:r w:rsidRPr="00174442" w:rsidR="00C5433D">
        <w:rPr>
          <w:rFonts w:eastAsia="Arial" w:cs="Arial"/>
        </w:rPr>
        <w:t>the state</w:t>
      </w:r>
      <w:r w:rsidRPr="00174442">
        <w:rPr>
          <w:rFonts w:eastAsia="Arial" w:cs="Arial"/>
        </w:rPr>
        <w:t xml:space="preserve">) and </w:t>
      </w:r>
      <w:r w:rsidRPr="00174442" w:rsidR="00C5433D">
        <w:rPr>
          <w:rFonts w:eastAsia="Arial" w:cs="Arial"/>
        </w:rPr>
        <w:t xml:space="preserve">with </w:t>
      </w:r>
      <w:r w:rsidRPr="00174442">
        <w:rPr>
          <w:rFonts w:eastAsia="Arial" w:cs="Arial"/>
        </w:rPr>
        <w:t xml:space="preserve">different storage </w:t>
      </w:r>
      <w:r w:rsidRPr="00174442" w:rsidR="00C5433D">
        <w:rPr>
          <w:rFonts w:eastAsia="Arial" w:cs="Arial"/>
        </w:rPr>
        <w:t xml:space="preserve">capacities </w:t>
      </w:r>
      <w:r w:rsidRPr="00174442">
        <w:rPr>
          <w:rFonts w:eastAsia="Arial" w:cs="Arial"/>
        </w:rPr>
        <w:t>(i.e. run-of-river systems, seasonal/annual storage capacity, or storage with multi-year carryover). The study tested the sensitivity of historical streamflow metrics and urban supply system yield to the climate reference period and the pre-reference period scaling method used, and tested changes in urban supply system yield to potential changes in within-year climate variability.</w:t>
      </w:r>
    </w:p>
    <w:p w:rsidRPr="00174442" w:rsidR="00562FA2" w:rsidP="3A1CFB35" w:rsidRDefault="378BA167" w14:paraId="137715F5" w14:textId="1FCAE677">
      <w:r w:rsidRPr="00174442">
        <w:rPr>
          <w:rFonts w:eastAsia="Arial" w:cs="Arial"/>
        </w:rPr>
        <w:t xml:space="preserve">There were </w:t>
      </w:r>
      <w:r w:rsidRPr="00174442" w:rsidR="00715501">
        <w:rPr>
          <w:rFonts w:eastAsia="Arial" w:cs="Arial"/>
        </w:rPr>
        <w:t xml:space="preserve">4 </w:t>
      </w:r>
      <w:r w:rsidRPr="00174442">
        <w:rPr>
          <w:rFonts w:eastAsia="Arial" w:cs="Arial"/>
        </w:rPr>
        <w:t>key findings of relevance to the</w:t>
      </w:r>
      <w:r w:rsidRPr="00174442" w:rsidR="00715501">
        <w:rPr>
          <w:rFonts w:eastAsia="Arial" w:cs="Arial"/>
        </w:rPr>
        <w:t>se</w:t>
      </w:r>
      <w:r w:rsidRPr="00174442">
        <w:rPr>
          <w:rFonts w:eastAsia="Arial" w:cs="Arial"/>
        </w:rPr>
        <w:t xml:space="preserve"> </w:t>
      </w:r>
      <w:r w:rsidRPr="00174442" w:rsidR="000D2F1F">
        <w:rPr>
          <w:rFonts w:eastAsia="Arial" w:cs="Arial"/>
        </w:rPr>
        <w:t>guidelines</w:t>
      </w:r>
      <w:r w:rsidRPr="00174442">
        <w:rPr>
          <w:rFonts w:eastAsia="Arial" w:cs="Arial"/>
        </w:rPr>
        <w:t>:</w:t>
      </w:r>
    </w:p>
    <w:p w:rsidRPr="00174442" w:rsidR="00562FA2" w:rsidP="00D971F1" w:rsidRDefault="378BA167" w14:paraId="152943FE" w14:textId="1F7FB283">
      <w:pPr>
        <w:pStyle w:val="ListParagraph"/>
        <w:numPr>
          <w:ilvl w:val="0"/>
          <w:numId w:val="3"/>
        </w:numPr>
        <w:spacing w:before="0" w:after="0"/>
        <w:rPr>
          <w:rFonts w:eastAsia="Arial" w:cs="Arial"/>
        </w:rPr>
      </w:pPr>
      <w:r w:rsidRPr="00174442">
        <w:rPr>
          <w:rFonts w:eastAsia="Arial" w:cs="Arial"/>
          <w:b/>
          <w:bCs/>
        </w:rPr>
        <w:t xml:space="preserve">Data collected in the recent, wetter years from </w:t>
      </w:r>
      <w:r w:rsidRPr="00174442" w:rsidDel="00715501">
        <w:rPr>
          <w:rFonts w:eastAsia="Arial" w:cs="Arial"/>
          <w:b/>
          <w:bCs/>
        </w:rPr>
        <w:t>back</w:t>
      </w:r>
      <w:r w:rsidRPr="00174442" w:rsidR="00715501">
        <w:rPr>
          <w:rFonts w:eastAsia="Arial" w:cs="Arial"/>
          <w:b/>
          <w:bCs/>
        </w:rPr>
        <w:t>-</w:t>
      </w:r>
      <w:r w:rsidRPr="00174442" w:rsidDel="00715501">
        <w:rPr>
          <w:rFonts w:eastAsia="Arial" w:cs="Arial"/>
          <w:b/>
          <w:bCs/>
        </w:rPr>
        <w:t>to</w:t>
      </w:r>
      <w:r w:rsidRPr="00174442" w:rsidR="00715501">
        <w:rPr>
          <w:rFonts w:eastAsia="Arial" w:cs="Arial"/>
          <w:b/>
          <w:bCs/>
        </w:rPr>
        <w:t>-</w:t>
      </w:r>
      <w:r w:rsidRPr="00174442">
        <w:rPr>
          <w:rFonts w:eastAsia="Arial" w:cs="Arial"/>
          <w:b/>
          <w:bCs/>
        </w:rPr>
        <w:t xml:space="preserve">back </w:t>
      </w:r>
      <w:r w:rsidRPr="00174442" w:rsidR="00715501">
        <w:rPr>
          <w:rFonts w:eastAsia="Arial" w:cs="Arial"/>
          <w:b/>
          <w:bCs/>
        </w:rPr>
        <w:t xml:space="preserve">La Niña </w:t>
      </w:r>
      <w:r w:rsidRPr="00174442">
        <w:rPr>
          <w:rFonts w:eastAsia="Arial" w:cs="Arial"/>
          <w:b/>
          <w:bCs/>
        </w:rPr>
        <w:t>years in 2021</w:t>
      </w:r>
      <w:r w:rsidRPr="00174442" w:rsidR="00715501">
        <w:rPr>
          <w:rFonts w:eastAsia="Arial" w:cs="Arial"/>
          <w:b/>
          <w:bCs/>
        </w:rPr>
        <w:t>‒</w:t>
      </w:r>
      <w:r w:rsidRPr="00174442">
        <w:rPr>
          <w:rFonts w:eastAsia="Arial" w:cs="Arial"/>
          <w:b/>
          <w:bCs/>
        </w:rPr>
        <w:t>23 typically increased water availability, relative to estimates made using data up to 2020</w:t>
      </w:r>
      <w:r w:rsidRPr="00174442">
        <w:rPr>
          <w:rFonts w:eastAsia="Arial" w:cs="Arial"/>
        </w:rPr>
        <w:t xml:space="preserve">. This was due to the influence of those </w:t>
      </w:r>
      <w:r w:rsidRPr="00174442" w:rsidR="00921087">
        <w:rPr>
          <w:rFonts w:eastAsia="Arial" w:cs="Arial"/>
        </w:rPr>
        <w:t xml:space="preserve">3 </w:t>
      </w:r>
      <w:r w:rsidRPr="00174442">
        <w:rPr>
          <w:rFonts w:eastAsia="Arial" w:cs="Arial"/>
        </w:rPr>
        <w:t>years on pre-reference period scaling factors. The change in water availability was most evident when using a post-1997 climate reference period, rather than a post-1975 climate reference period.</w:t>
      </w:r>
      <w:r w:rsidRPr="00174442" w:rsidR="00E323C5">
        <w:rPr>
          <w:rFonts w:eastAsia="Arial" w:cs="Arial"/>
        </w:rPr>
        <w:t xml:space="preserve"> </w:t>
      </w:r>
      <w:r w:rsidRPr="00174442">
        <w:rPr>
          <w:rFonts w:eastAsia="Arial" w:cs="Arial"/>
        </w:rPr>
        <w:t>This</w:t>
      </w:r>
      <w:r w:rsidRPr="00174442" w:rsidDel="00921087">
        <w:rPr>
          <w:rFonts w:eastAsia="Arial" w:cs="Arial"/>
        </w:rPr>
        <w:t xml:space="preserve"> </w:t>
      </w:r>
      <w:r w:rsidRPr="00174442" w:rsidR="00921087">
        <w:rPr>
          <w:rFonts w:eastAsia="Arial" w:cs="Arial"/>
        </w:rPr>
        <w:t xml:space="preserve">highlights </w:t>
      </w:r>
      <w:r w:rsidRPr="00174442">
        <w:rPr>
          <w:rFonts w:eastAsia="Arial" w:cs="Arial"/>
        </w:rPr>
        <w:t>the lower stability in water availability estimates when using a shorter climate reference period. The</w:t>
      </w:r>
      <w:r w:rsidRPr="00174442" w:rsidDel="009C1884">
        <w:rPr>
          <w:rFonts w:eastAsia="Arial" w:cs="Arial"/>
        </w:rPr>
        <w:t xml:space="preserve"> </w:t>
      </w:r>
      <w:r w:rsidR="009C1884">
        <w:rPr>
          <w:rFonts w:eastAsia="Arial" w:cs="Arial"/>
        </w:rPr>
        <w:t>additional</w:t>
      </w:r>
      <w:r w:rsidRPr="00174442" w:rsidR="009C1884">
        <w:rPr>
          <w:rFonts w:eastAsia="Arial" w:cs="Arial"/>
        </w:rPr>
        <w:t xml:space="preserve"> </w:t>
      </w:r>
      <w:r w:rsidRPr="00174442">
        <w:rPr>
          <w:rFonts w:eastAsia="Arial" w:cs="Arial"/>
        </w:rPr>
        <w:t>3 years of wetter data changed the scaling factors used to adjust moderate to higher flow events in the pre-reference period. Multi-year and larger annual storage systems were able take advantage of this to increase supply system yield, with yield from run-of-river systems largely unaffected.</w:t>
      </w:r>
    </w:p>
    <w:p w:rsidRPr="00174442" w:rsidR="00562FA2" w:rsidP="00D971F1" w:rsidRDefault="378BA167" w14:paraId="6D3814EC" w14:textId="319F6DDD">
      <w:pPr>
        <w:pStyle w:val="ListParagraph"/>
        <w:numPr>
          <w:ilvl w:val="0"/>
          <w:numId w:val="3"/>
        </w:numPr>
        <w:spacing w:before="0" w:after="0"/>
        <w:rPr>
          <w:rFonts w:eastAsia="Arial" w:cs="Arial"/>
        </w:rPr>
      </w:pPr>
      <w:r w:rsidRPr="00174442">
        <w:rPr>
          <w:rFonts w:eastAsia="Arial" w:cs="Arial"/>
          <w:b/>
          <w:bCs/>
        </w:rPr>
        <w:t>Long</w:t>
      </w:r>
      <w:r w:rsidRPr="00174442" w:rsidR="00B3283E">
        <w:rPr>
          <w:rFonts w:eastAsia="Arial" w:cs="Arial"/>
          <w:b/>
          <w:bCs/>
        </w:rPr>
        <w:t>-</w:t>
      </w:r>
      <w:r w:rsidRPr="00174442">
        <w:rPr>
          <w:rFonts w:eastAsia="Arial" w:cs="Arial"/>
          <w:b/>
          <w:bCs/>
        </w:rPr>
        <w:t>term water availability assessment</w:t>
      </w:r>
      <w:r w:rsidR="00FA368F">
        <w:rPr>
          <w:rFonts w:eastAsia="Arial" w:cs="Arial"/>
          <w:b/>
          <w:bCs/>
        </w:rPr>
        <w:t>s</w:t>
      </w:r>
      <w:r w:rsidRPr="00174442">
        <w:rPr>
          <w:rFonts w:eastAsia="Arial" w:cs="Arial"/>
          <w:b/>
          <w:bCs/>
        </w:rPr>
        <w:t xml:space="preserve"> should be based on a data sequence that sufficiently captures a large range of variability over time</w:t>
      </w:r>
      <w:r w:rsidRPr="00174442">
        <w:rPr>
          <w:rFonts w:eastAsia="Arial" w:cs="Arial"/>
        </w:rPr>
        <w:t>. This aspect of the study tested the use of a post-1975 (truncated) dataset relative to the use of a longer dataset.</w:t>
      </w:r>
      <w:r w:rsidRPr="00174442" w:rsidR="00E323C5">
        <w:rPr>
          <w:rFonts w:eastAsia="Arial" w:cs="Arial"/>
        </w:rPr>
        <w:t xml:space="preserve"> </w:t>
      </w:r>
      <w:r w:rsidRPr="00174442">
        <w:rPr>
          <w:rFonts w:eastAsia="Arial" w:cs="Arial"/>
        </w:rPr>
        <w:t xml:space="preserve">It was found that when truncating the data period, there was the potential to exclude events that are critical for assessing water system performance (e.g. for supply systems where </w:t>
      </w:r>
      <w:r w:rsidRPr="00174442" w:rsidR="0034191A">
        <w:rPr>
          <w:rFonts w:eastAsia="Arial" w:cs="Arial"/>
        </w:rPr>
        <w:t xml:space="preserve">the </w:t>
      </w:r>
      <w:r w:rsidRPr="00174442">
        <w:rPr>
          <w:rFonts w:eastAsia="Arial" w:cs="Arial"/>
        </w:rPr>
        <w:t>1967</w:t>
      </w:r>
      <w:r w:rsidRPr="00174442" w:rsidR="00715501">
        <w:rPr>
          <w:rFonts w:eastAsia="Arial" w:cs="Arial"/>
        </w:rPr>
        <w:t>‒</w:t>
      </w:r>
      <w:r w:rsidRPr="00174442">
        <w:rPr>
          <w:rFonts w:eastAsia="Arial" w:cs="Arial"/>
        </w:rPr>
        <w:t xml:space="preserve">68 drought </w:t>
      </w:r>
      <w:r w:rsidRPr="00174442" w:rsidR="0034191A">
        <w:rPr>
          <w:rFonts w:eastAsia="Arial" w:cs="Arial"/>
        </w:rPr>
        <w:t xml:space="preserve">generated </w:t>
      </w:r>
      <w:r w:rsidRPr="00174442">
        <w:rPr>
          <w:rFonts w:eastAsia="Arial" w:cs="Arial"/>
        </w:rPr>
        <w:t xml:space="preserve">supply </w:t>
      </w:r>
      <w:r w:rsidRPr="00174442">
        <w:rPr>
          <w:rFonts w:eastAsia="Arial" w:cs="Arial"/>
        </w:rPr>
        <w:t>shortfalls). There was also the potential to exclude events that can influence performance measures based on long-term likelihoods (e.g. missing periods with and without restrictions in the pre-1975 period that influence water supply system reliability and can influence yield).</w:t>
      </w:r>
    </w:p>
    <w:p w:rsidRPr="00174442" w:rsidR="00562FA2" w:rsidP="00D971F1" w:rsidRDefault="00E87164" w14:paraId="2ACA9643" w14:textId="0ECCA2C4">
      <w:pPr>
        <w:pStyle w:val="ListParagraph"/>
        <w:numPr>
          <w:ilvl w:val="0"/>
          <w:numId w:val="3"/>
        </w:numPr>
        <w:spacing w:before="0" w:after="0"/>
        <w:rPr>
          <w:rFonts w:eastAsia="Arial" w:cs="Arial"/>
        </w:rPr>
      </w:pPr>
      <w:r w:rsidRPr="00174442">
        <w:rPr>
          <w:rFonts w:eastAsia="Arial" w:cs="Arial"/>
          <w:b/>
          <w:bCs/>
        </w:rPr>
        <w:t xml:space="preserve">In drier parts of Victoria, seasonal </w:t>
      </w:r>
      <w:r w:rsidRPr="00174442" w:rsidR="378BA167">
        <w:rPr>
          <w:rFonts w:eastAsia="Arial" w:cs="Arial"/>
          <w:b/>
          <w:bCs/>
        </w:rPr>
        <w:t xml:space="preserve">scaling of pre-reference period data </w:t>
      </w:r>
      <w:r w:rsidRPr="00174442" w:rsidR="006B114F">
        <w:rPr>
          <w:rFonts w:eastAsia="Arial" w:cs="Arial"/>
          <w:b/>
          <w:bCs/>
        </w:rPr>
        <w:t>is</w:t>
      </w:r>
      <w:r w:rsidRPr="00174442">
        <w:rPr>
          <w:rFonts w:eastAsia="Arial" w:cs="Arial"/>
          <w:b/>
          <w:bCs/>
        </w:rPr>
        <w:t xml:space="preserve"> </w:t>
      </w:r>
      <w:r w:rsidRPr="00174442" w:rsidR="378BA167">
        <w:rPr>
          <w:rFonts w:eastAsia="Arial" w:cs="Arial"/>
          <w:b/>
          <w:bCs/>
        </w:rPr>
        <w:t>preferred over annual scaling, if those scaling factors are robust</w:t>
      </w:r>
      <w:r w:rsidRPr="00174442" w:rsidR="378BA167">
        <w:rPr>
          <w:rFonts w:eastAsia="Arial" w:cs="Arial"/>
        </w:rPr>
        <w:t>.</w:t>
      </w:r>
      <w:r w:rsidRPr="00174442" w:rsidR="378BA167">
        <w:rPr>
          <w:rFonts w:eastAsia="Arial" w:cs="Arial"/>
          <w:color w:val="232222" w:themeColor="text1"/>
          <w:sz w:val="36"/>
          <w:szCs w:val="36"/>
        </w:rPr>
        <w:t xml:space="preserve"> </w:t>
      </w:r>
      <w:r w:rsidRPr="00174442" w:rsidR="378BA167">
        <w:rPr>
          <w:rFonts w:eastAsia="Arial" w:cs="Arial"/>
        </w:rPr>
        <w:t xml:space="preserve">Urban supply system yields were found to be lower when using seasonal scaling rather than annual scaling, but this was a </w:t>
      </w:r>
      <w:r w:rsidRPr="00174442" w:rsidDel="006B114F" w:rsidR="378BA167">
        <w:rPr>
          <w:rFonts w:eastAsia="Arial" w:cs="Arial"/>
        </w:rPr>
        <w:t>lower</w:t>
      </w:r>
      <w:r w:rsidRPr="00174442" w:rsidR="006B114F">
        <w:rPr>
          <w:rFonts w:eastAsia="Arial" w:cs="Arial"/>
        </w:rPr>
        <w:t>-</w:t>
      </w:r>
      <w:r w:rsidRPr="00174442" w:rsidR="378BA167">
        <w:rPr>
          <w:rFonts w:eastAsia="Arial" w:cs="Arial"/>
        </w:rPr>
        <w:t xml:space="preserve">order impact than the influence of the climate reference period on yield. Seasonal scaling picks up the </w:t>
      </w:r>
      <w:r w:rsidRPr="00174442" w:rsidDel="006B114F" w:rsidR="378BA167">
        <w:rPr>
          <w:rFonts w:eastAsia="Arial" w:cs="Arial"/>
        </w:rPr>
        <w:t>cool</w:t>
      </w:r>
      <w:r w:rsidRPr="00174442" w:rsidR="006B114F">
        <w:rPr>
          <w:rFonts w:eastAsia="Arial" w:cs="Arial"/>
        </w:rPr>
        <w:t>-</w:t>
      </w:r>
      <w:r w:rsidRPr="00174442" w:rsidR="378BA167">
        <w:rPr>
          <w:rFonts w:eastAsia="Arial" w:cs="Arial"/>
        </w:rPr>
        <w:t>season rainfall reduction in alignment with VicWaCI research outcomes.</w:t>
      </w:r>
      <w:r w:rsidRPr="00987878" w:rsidR="00CE66AB">
        <w:rPr>
          <w:rFonts w:eastAsia="Arial"/>
        </w:rPr>
        <w:t xml:space="preserve"> </w:t>
      </w:r>
      <w:r w:rsidRPr="00174442" w:rsidR="378BA167">
        <w:rPr>
          <w:rFonts w:eastAsia="Arial" w:cs="Arial"/>
        </w:rPr>
        <w:t>Sensitivities to scaling approach were higher in average to drier</w:t>
      </w:r>
      <w:r w:rsidRPr="00174442" w:rsidR="006B114F">
        <w:rPr>
          <w:rFonts w:eastAsia="Arial" w:cs="Arial"/>
        </w:rPr>
        <w:t xml:space="preserve"> </w:t>
      </w:r>
      <w:r w:rsidRPr="00174442" w:rsidR="378BA167">
        <w:rPr>
          <w:rFonts w:eastAsia="Arial" w:cs="Arial"/>
        </w:rPr>
        <w:t>regions of Victoria, with low or no sensitivity in wetter regions.</w:t>
      </w:r>
    </w:p>
    <w:p w:rsidR="00562FA2" w:rsidP="00D971F1" w:rsidRDefault="378BA167" w14:paraId="6A274BF0" w14:textId="00F00237">
      <w:pPr>
        <w:pStyle w:val="ListParagraph"/>
        <w:numPr>
          <w:ilvl w:val="0"/>
          <w:numId w:val="3"/>
        </w:numPr>
        <w:rPr>
          <w:rFonts w:eastAsia="Arial" w:cs="Arial"/>
        </w:rPr>
      </w:pPr>
      <w:r w:rsidRPr="00174442">
        <w:rPr>
          <w:rFonts w:eastAsia="Arial" w:cs="Arial"/>
          <w:b/>
          <w:bCs/>
        </w:rPr>
        <w:t>Water systems with no appreciable storage, or only seasonal storage capacity, are susceptible to future changes in within-year climate variability (</w:t>
      </w:r>
      <w:r w:rsidRPr="00174442" w:rsidR="00A0364E">
        <w:rPr>
          <w:rFonts w:eastAsia="Arial" w:cs="Arial"/>
          <w:b/>
          <w:bCs/>
        </w:rPr>
        <w:t xml:space="preserve">while </w:t>
      </w:r>
      <w:r w:rsidRPr="00174442">
        <w:rPr>
          <w:rFonts w:eastAsia="Arial" w:cs="Arial"/>
          <w:b/>
          <w:bCs/>
        </w:rPr>
        <w:t xml:space="preserve">systems with multi-year storage capacity are </w:t>
      </w:r>
      <w:r w:rsidR="003A088A">
        <w:rPr>
          <w:rFonts w:eastAsia="Arial" w:cs="Arial"/>
          <w:b/>
          <w:bCs/>
        </w:rPr>
        <w:t>less</w:t>
      </w:r>
      <w:r w:rsidRPr="00174442">
        <w:rPr>
          <w:rFonts w:eastAsia="Arial" w:cs="Arial"/>
          <w:b/>
          <w:bCs/>
        </w:rPr>
        <w:t xml:space="preserve"> susceptible)</w:t>
      </w:r>
      <w:r w:rsidRPr="00174442">
        <w:rPr>
          <w:rFonts w:eastAsia="Arial" w:cs="Arial"/>
        </w:rPr>
        <w:t>.</w:t>
      </w:r>
      <w:r w:rsidRPr="00174442">
        <w:rPr>
          <w:rFonts w:eastAsia="Arial" w:cs="Arial"/>
          <w:color w:val="201547" w:themeColor="accent4"/>
          <w:sz w:val="40"/>
          <w:szCs w:val="40"/>
        </w:rPr>
        <w:t xml:space="preserve"> </w:t>
      </w:r>
      <w:r w:rsidRPr="00174442">
        <w:rPr>
          <w:rFonts w:eastAsia="Arial" w:cs="Arial"/>
        </w:rPr>
        <w:t>For run-of-river systems, preserving the variance (with a reduction in mean), or increasing the variance (with or without a reduction in mean), reduces water availability to a much greater extent than reducing the mean of the inflows alone. This outcome for run-of-river systems is likely to also be applicable to rural and environmental performance assessments on unregulated rivers. For systems with multi-year storage capacity, increases in above-mean flows can be captured to offset reductions in below-mean flows, so changes in variance are not as influential on supply system performance.</w:t>
      </w:r>
    </w:p>
    <w:p w:rsidRPr="00174442" w:rsidR="00EE1FA6" w:rsidP="00EE1FA6" w:rsidRDefault="00EE1FA6" w14:paraId="33CFC6CD" w14:textId="19AB3B49">
      <w:pPr>
        <w:pStyle w:val="BodyText"/>
        <w:rPr>
          <w:rFonts w:eastAsia="Arial"/>
        </w:rPr>
      </w:pPr>
    </w:p>
    <w:p w:rsidRPr="00174442" w:rsidR="008E485D" w:rsidP="00323916" w:rsidRDefault="008E485D" w14:paraId="00AA96E8" w14:textId="5C5E2902">
      <w:pPr>
        <w:pStyle w:val="Appsub-heading"/>
        <w:numPr>
          <w:ilvl w:val="1"/>
          <w:numId w:val="89"/>
        </w:numPr>
        <w:ind w:hanging="720"/>
      </w:pPr>
      <w:bookmarkStart w:name="_Ref208323319" w:id="294"/>
      <w:r w:rsidRPr="00174442">
        <w:t>Estimating historical rainfall</w:t>
      </w:r>
      <w:r w:rsidRPr="00245372" w:rsidR="00955950">
        <w:t>‒</w:t>
      </w:r>
      <w:r w:rsidRPr="00174442">
        <w:t>runoff shift in the post-1997 and post-2010 periods</w:t>
      </w:r>
      <w:bookmarkEnd w:id="294"/>
    </w:p>
    <w:p w:rsidRPr="00174442" w:rsidR="002F64A1" w:rsidP="00A15408" w:rsidRDefault="00953364" w14:paraId="136CB2FE" w14:textId="34D2D340">
      <w:pPr>
        <w:pStyle w:val="2ndappsubheading"/>
      </w:pPr>
      <w:bookmarkStart w:name="_Ref208407575" w:id="295"/>
      <w:r w:rsidRPr="00174442">
        <w:t>Shift detection</w:t>
      </w:r>
      <w:bookmarkEnd w:id="295"/>
    </w:p>
    <w:p w:rsidRPr="00174442" w:rsidR="00C27902" w:rsidP="00C27902" w:rsidRDefault="00C27902" w14:paraId="3416C1C4" w14:textId="5FA655BA">
      <w:pPr>
        <w:pStyle w:val="BodyText"/>
      </w:pPr>
      <w:r w:rsidRPr="00174442">
        <w:t xml:space="preserve">The </w:t>
      </w:r>
      <w:r w:rsidRPr="00174442" w:rsidR="00060E01">
        <w:t xml:space="preserve">analysis </w:t>
      </w:r>
      <w:r w:rsidRPr="00174442">
        <w:t>method</w:t>
      </w:r>
      <w:r w:rsidRPr="00174442" w:rsidR="002C7EFC">
        <w:t xml:space="preserve"> to determine whether a shift has occurred in the post-1997 period</w:t>
      </w:r>
      <w:r w:rsidRPr="00174442">
        <w:t xml:space="preserve"> firstly involves fitting a multi-linear regression relationship to annual rainfall and annual runoff, as </w:t>
      </w:r>
      <w:r w:rsidRPr="00174442" w:rsidR="00F84C1A">
        <w:t xml:space="preserve">in </w:t>
      </w:r>
      <w:r w:rsidRPr="00174442">
        <w:fldChar w:fldCharType="begin"/>
      </w:r>
      <w:r w:rsidRPr="00174442">
        <w:instrText xml:space="preserve"> REF _Ref208315571 \h </w:instrText>
      </w:r>
      <w:r w:rsidRPr="00174442">
        <w:fldChar w:fldCharType="separate"/>
      </w:r>
      <w:r w:rsidRPr="00174442" w:rsidR="009660CD">
        <w:t xml:space="preserve">Equation </w:t>
      </w:r>
      <w:r w:rsidR="009660CD">
        <w:rPr>
          <w:noProof/>
        </w:rPr>
        <w:t>1</w:t>
      </w:r>
      <w:r w:rsidRPr="00174442">
        <w:fldChar w:fldCharType="end"/>
      </w:r>
      <w:r w:rsidRPr="00174442" w:rsidR="00F425E3">
        <w:t xml:space="preserve"> as per the method in Saft et al. (2015</w:t>
      </w:r>
      <w:r w:rsidRPr="00174442" w:rsidR="00F84C1A">
        <w:t>):</w:t>
      </w:r>
    </w:p>
    <w:p w:rsidRPr="00174442" w:rsidR="00C27902" w:rsidP="00C27902" w:rsidRDefault="00C27902" w14:paraId="68143D9D" w14:textId="145AA36C">
      <w:pPr>
        <w:pStyle w:val="BodyText"/>
        <w:jc w:val="center"/>
      </w:pPr>
      <w:r w:rsidRPr="00174442">
        <w:t>Q = a</w:t>
      </w:r>
      <w:r w:rsidRPr="00174442">
        <w:rPr>
          <w:sz w:val="16"/>
          <w:szCs w:val="16"/>
          <w:vertAlign w:val="subscript"/>
        </w:rPr>
        <w:t>0</w:t>
      </w:r>
      <w:r w:rsidRPr="00174442">
        <w:t xml:space="preserve"> + (a</w:t>
      </w:r>
      <w:r w:rsidRPr="00174442">
        <w:rPr>
          <w:sz w:val="16"/>
          <w:szCs w:val="16"/>
          <w:vertAlign w:val="subscript"/>
        </w:rPr>
        <w:t>1</w:t>
      </w:r>
      <w:r w:rsidRPr="00174442">
        <w:t xml:space="preserve"> </w:t>
      </w:r>
      <w:r w:rsidRPr="00174442" w:rsidR="00F84C1A">
        <w:rPr>
          <w:rFonts w:cstheme="minorHAnsi"/>
        </w:rPr>
        <w:t>×</w:t>
      </w:r>
      <w:r w:rsidRPr="00174442">
        <w:t xml:space="preserve"> I) + (a</w:t>
      </w:r>
      <w:r w:rsidRPr="00174442">
        <w:rPr>
          <w:sz w:val="16"/>
          <w:szCs w:val="16"/>
          <w:vertAlign w:val="subscript"/>
        </w:rPr>
        <w:t>3</w:t>
      </w:r>
      <w:r w:rsidRPr="00174442">
        <w:t xml:space="preserve"> </w:t>
      </w:r>
      <w:r w:rsidRPr="00174442" w:rsidR="00F84C1A">
        <w:rPr>
          <w:rFonts w:cstheme="minorHAnsi"/>
        </w:rPr>
        <w:t>×</w:t>
      </w:r>
      <w:r w:rsidRPr="00174442">
        <w:t xml:space="preserve"> P)</w:t>
      </w:r>
    </w:p>
    <w:p w:rsidRPr="00174442" w:rsidR="00C27902" w:rsidP="00C27902" w:rsidRDefault="00C27902" w14:paraId="6B8C9FD3" w14:textId="1F7DB402">
      <w:pPr>
        <w:pStyle w:val="Caption"/>
        <w:jc w:val="right"/>
      </w:pPr>
      <w:bookmarkStart w:name="_Ref208315571" w:id="296"/>
      <w:r w:rsidRPr="00174442">
        <w:t xml:space="preserve">Equation </w:t>
      </w:r>
      <w:r w:rsidR="00735DDC">
        <w:fldChar w:fldCharType="begin"/>
      </w:r>
      <w:r w:rsidR="00735DDC">
        <w:instrText xml:space="preserve"> SEQ Equation \* ARABIC </w:instrText>
      </w:r>
      <w:r w:rsidR="00735DDC">
        <w:fldChar w:fldCharType="separate"/>
      </w:r>
      <w:r w:rsidR="009660CD">
        <w:rPr>
          <w:noProof/>
        </w:rPr>
        <w:t>1</w:t>
      </w:r>
      <w:r w:rsidR="00735DDC">
        <w:rPr>
          <w:noProof/>
        </w:rPr>
        <w:fldChar w:fldCharType="end"/>
      </w:r>
      <w:bookmarkEnd w:id="296"/>
    </w:p>
    <w:p w:rsidRPr="00174442" w:rsidR="00C27902" w:rsidP="00C27902" w:rsidRDefault="00F84C1A" w14:paraId="0CDC6228" w14:textId="743C1AC2">
      <w:pPr>
        <w:pStyle w:val="BodyText"/>
      </w:pPr>
      <w:r w:rsidRPr="00174442">
        <w:t>where</w:t>
      </w:r>
      <w:r w:rsidRPr="00174442" w:rsidR="00C27902">
        <w:t xml:space="preserve">: </w:t>
      </w:r>
    </w:p>
    <w:p w:rsidRPr="00174442" w:rsidR="00C27902" w:rsidP="006B20B3" w:rsidRDefault="00C27902" w14:paraId="7DAE5FC9" w14:textId="4CBB7C5A">
      <w:pPr>
        <w:pStyle w:val="Maintext"/>
        <w:ind w:left="720"/>
      </w:pPr>
      <w:r w:rsidRPr="00174442">
        <w:t xml:space="preserve">Q is the annual runoff (in mm/year prior to transformation) </w:t>
      </w:r>
      <w:r w:rsidRPr="00174442" w:rsidR="006B20B3">
        <w:t xml:space="preserve">from July to June, </w:t>
      </w:r>
      <w:r w:rsidRPr="00174442">
        <w:t>which has been Box-Cox transformed</w:t>
      </w:r>
    </w:p>
    <w:p w:rsidRPr="00174442" w:rsidR="00C27902" w:rsidP="000F2251" w:rsidRDefault="00C27902" w14:paraId="259D9842" w14:textId="03A45E09">
      <w:pPr>
        <w:pStyle w:val="Maintext"/>
        <w:ind w:left="720"/>
      </w:pPr>
      <w:r w:rsidRPr="00174442">
        <w:t xml:space="preserve">I </w:t>
      </w:r>
      <w:proofErr w:type="gramStart"/>
      <w:r w:rsidRPr="00174442">
        <w:t>is</w:t>
      </w:r>
      <w:proofErr w:type="gramEnd"/>
      <w:r w:rsidRPr="00174442">
        <w:t xml:space="preserve"> the post-1997 indicator (0 for the pre-1997 period</w:t>
      </w:r>
      <w:r w:rsidRPr="00174442" w:rsidR="002904E7">
        <w:t xml:space="preserve"> up to June 1997</w:t>
      </w:r>
      <w:r w:rsidRPr="00174442">
        <w:t>, 1 for the post-1997 period</w:t>
      </w:r>
      <w:r w:rsidRPr="00174442" w:rsidR="002904E7">
        <w:t xml:space="preserve"> from July 1997 onwards</w:t>
      </w:r>
      <w:r w:rsidRPr="00174442">
        <w:t xml:space="preserve">) </w:t>
      </w:r>
    </w:p>
    <w:p w:rsidRPr="00174442" w:rsidR="00C27902" w:rsidP="00C27902" w:rsidRDefault="00C27902" w14:paraId="29E6E7BB" w14:textId="7033524B">
      <w:pPr>
        <w:pStyle w:val="Maintext"/>
        <w:ind w:firstLine="720"/>
      </w:pPr>
      <w:r w:rsidRPr="00174442">
        <w:t xml:space="preserve">P is the annual precipitation (mm/year) </w:t>
      </w:r>
      <w:r w:rsidRPr="00174442" w:rsidR="008B0B46">
        <w:t>from July to June</w:t>
      </w:r>
    </w:p>
    <w:p w:rsidRPr="00174442" w:rsidR="00C27902" w:rsidP="00C27902" w:rsidRDefault="00C27902" w14:paraId="1A54BCEA" w14:textId="4127CF3C">
      <w:pPr>
        <w:pStyle w:val="Maintext"/>
        <w:ind w:firstLine="720"/>
      </w:pPr>
      <w:r w:rsidRPr="00174442">
        <w:t>a</w:t>
      </w:r>
      <w:r w:rsidRPr="00174442">
        <w:rPr>
          <w:sz w:val="16"/>
          <w:szCs w:val="16"/>
          <w:vertAlign w:val="subscript"/>
        </w:rPr>
        <w:t>0</w:t>
      </w:r>
      <w:r w:rsidRPr="00174442">
        <w:t>, a</w:t>
      </w:r>
      <w:r w:rsidRPr="00174442">
        <w:rPr>
          <w:sz w:val="16"/>
          <w:szCs w:val="16"/>
          <w:vertAlign w:val="subscript"/>
        </w:rPr>
        <w:t>1</w:t>
      </w:r>
      <w:r w:rsidRPr="00174442">
        <w:t>, and a</w:t>
      </w:r>
      <w:r w:rsidRPr="00174442">
        <w:rPr>
          <w:sz w:val="16"/>
          <w:szCs w:val="16"/>
          <w:vertAlign w:val="subscript"/>
        </w:rPr>
        <w:t>3</w:t>
      </w:r>
      <w:r w:rsidRPr="00174442">
        <w:rPr>
          <w:sz w:val="16"/>
          <w:szCs w:val="16"/>
        </w:rPr>
        <w:t xml:space="preserve"> </w:t>
      </w:r>
      <w:r w:rsidRPr="00174442">
        <w:t>are coefficients</w:t>
      </w:r>
      <w:r w:rsidRPr="00174442" w:rsidR="00F84C1A">
        <w:t>.</w:t>
      </w:r>
    </w:p>
    <w:p w:rsidRPr="00174442" w:rsidR="00C27902" w:rsidP="00C27902" w:rsidRDefault="00C27902" w14:paraId="3FE01787" w14:textId="769E4EFE">
      <w:pPr>
        <w:pStyle w:val="BodyText"/>
      </w:pPr>
      <w:r w:rsidRPr="00174442">
        <w:t>The annual runoff can be converted to units of mm/year by dividing the runoff in ML/year by the catchment area in km</w:t>
      </w:r>
      <w:r w:rsidRPr="00174442">
        <w:rPr>
          <w:vertAlign w:val="superscript"/>
        </w:rPr>
        <w:t>2</w:t>
      </w:r>
      <w:r w:rsidRPr="00174442">
        <w:t>. This conversion is a step of convenience to allow any changes in runoff to be more readily compared with the input annual rainfall, and to more readily allow comparisons between catchments</w:t>
      </w:r>
      <w:r w:rsidRPr="00174442" w:rsidR="008815AF">
        <w:t xml:space="preserve">; </w:t>
      </w:r>
      <w:r w:rsidRPr="00174442">
        <w:t>however</w:t>
      </w:r>
      <w:r w:rsidRPr="00174442" w:rsidR="008815AF">
        <w:t>,</w:t>
      </w:r>
      <w:r w:rsidRPr="00174442">
        <w:t xml:space="preserve"> the analysis can still be undertaken using input annual runoff in other units such as ML/year or GL/year. The runoff is transformed into the Box-Cox domain so that the non-linear relationship between rainfall and runoff can be represented as a linear relationship. The Box-Cox transformation is (based on Box </w:t>
      </w:r>
      <w:r w:rsidRPr="00174442" w:rsidR="008815AF">
        <w:t xml:space="preserve">&amp; </w:t>
      </w:r>
      <w:r w:rsidRPr="00174442">
        <w:t>Cox, 1964):</w:t>
      </w:r>
    </w:p>
    <w:p w:rsidRPr="00174442" w:rsidR="00C27902" w:rsidP="00C27902" w:rsidRDefault="00C27902" w14:paraId="12F36A91" w14:textId="41D02AF9">
      <w:pPr>
        <w:pStyle w:val="BodyText"/>
      </w:pPr>
      <w:r w:rsidRPr="00174442">
        <w:tab/>
      </w:r>
      <w:r w:rsidRPr="00174442">
        <w:t>Q = (q</w:t>
      </w:r>
      <w:r w:rsidRPr="00174442">
        <w:rPr>
          <w:rFonts w:cstheme="minorHAnsi"/>
          <w:vertAlign w:val="superscript"/>
        </w:rPr>
        <w:t>λ</w:t>
      </w:r>
      <w:r w:rsidRPr="00174442">
        <w:t>-1)/</w:t>
      </w:r>
      <w:r w:rsidRPr="00174442" w:rsidR="00EA093A">
        <w:rPr>
          <w:rFonts w:cstheme="minorHAnsi"/>
        </w:rPr>
        <w:t>λ</w:t>
      </w:r>
      <w:r w:rsidRPr="00174442" w:rsidR="00EA093A">
        <w:t>,</w:t>
      </w:r>
      <w:r w:rsidRPr="00174442">
        <w:t xml:space="preserve"> if </w:t>
      </w:r>
      <w:r w:rsidRPr="00174442">
        <w:rPr>
          <w:rFonts w:cstheme="minorHAnsi"/>
        </w:rPr>
        <w:t>λ ≠</w:t>
      </w:r>
      <w:r w:rsidRPr="00174442">
        <w:t xml:space="preserve"> 0</w:t>
      </w:r>
    </w:p>
    <w:p w:rsidRPr="00174442" w:rsidR="00C27902" w:rsidP="00C27902" w:rsidRDefault="00C27902" w14:paraId="1F4BEBF5" w14:textId="32494D73">
      <w:pPr>
        <w:pStyle w:val="BodyText"/>
      </w:pPr>
      <w:r w:rsidRPr="00174442">
        <w:tab/>
      </w:r>
      <w:r w:rsidRPr="00174442">
        <w:t xml:space="preserve">Q = log q, if </w:t>
      </w:r>
      <w:r w:rsidRPr="00174442">
        <w:rPr>
          <w:rFonts w:cstheme="minorHAnsi"/>
        </w:rPr>
        <w:t>λ = 0</w:t>
      </w:r>
    </w:p>
    <w:p w:rsidRPr="00174442" w:rsidR="00C27902" w:rsidP="00C27902" w:rsidRDefault="00C27902" w14:paraId="3EA7E115" w14:textId="285D4072">
      <w:pPr>
        <w:pStyle w:val="Caption"/>
        <w:jc w:val="right"/>
      </w:pPr>
      <w:r w:rsidRPr="00174442">
        <w:t xml:space="preserve">Equation </w:t>
      </w:r>
      <w:r w:rsidR="00735DDC">
        <w:fldChar w:fldCharType="begin"/>
      </w:r>
      <w:r w:rsidR="00735DDC">
        <w:instrText xml:space="preserve"> SEQ Equation \* ARABIC </w:instrText>
      </w:r>
      <w:r w:rsidR="00735DDC">
        <w:fldChar w:fldCharType="separate"/>
      </w:r>
      <w:r w:rsidR="009660CD">
        <w:rPr>
          <w:noProof/>
        </w:rPr>
        <w:t>2</w:t>
      </w:r>
      <w:r w:rsidR="00735DDC">
        <w:rPr>
          <w:noProof/>
        </w:rPr>
        <w:fldChar w:fldCharType="end"/>
      </w:r>
    </w:p>
    <w:p w:rsidRPr="00174442" w:rsidR="00C27902" w:rsidP="00C27902" w:rsidRDefault="008815AF" w14:paraId="4972BC9E" w14:textId="412D1343">
      <w:pPr>
        <w:pStyle w:val="BodyText"/>
      </w:pPr>
      <w:r w:rsidRPr="00174442">
        <w:t>where</w:t>
      </w:r>
      <w:r w:rsidRPr="00174442" w:rsidR="00C27902">
        <w:t xml:space="preserve">: </w:t>
      </w:r>
    </w:p>
    <w:p w:rsidRPr="00174442" w:rsidR="00C27902" w:rsidP="00C27902" w:rsidRDefault="00C27902" w14:paraId="51BAD902" w14:textId="191E4D65">
      <w:pPr>
        <w:pStyle w:val="BodyText"/>
      </w:pPr>
      <w:r w:rsidRPr="00174442">
        <w:tab/>
      </w:r>
      <w:r w:rsidRPr="00174442">
        <w:t xml:space="preserve">Q is the annual runoff </w:t>
      </w:r>
      <w:r w:rsidRPr="00174442" w:rsidR="008B0B46">
        <w:t>from July to June</w:t>
      </w:r>
      <w:r w:rsidRPr="00174442" w:rsidR="008815AF">
        <w:t>,</w:t>
      </w:r>
      <w:r w:rsidRPr="00174442" w:rsidR="008B0B46">
        <w:t xml:space="preserve"> </w:t>
      </w:r>
      <w:r w:rsidRPr="00174442">
        <w:t>which has been Box-Cox transformed</w:t>
      </w:r>
    </w:p>
    <w:p w:rsidRPr="00174442" w:rsidR="00C27902" w:rsidP="00C27902" w:rsidRDefault="00C27902" w14:paraId="0823F2E1" w14:textId="74147B7E">
      <w:pPr>
        <w:pStyle w:val="BodyText"/>
      </w:pPr>
      <w:r w:rsidRPr="00174442">
        <w:tab/>
      </w:r>
      <w:r w:rsidRPr="00174442">
        <w:t>q is the annual runoff in mm/year</w:t>
      </w:r>
      <w:r w:rsidRPr="00174442" w:rsidR="008B0B46">
        <w:t xml:space="preserve"> from July to June</w:t>
      </w:r>
    </w:p>
    <w:p w:rsidRPr="00174442" w:rsidR="00C27902" w:rsidP="00987878" w:rsidRDefault="00C27902" w14:paraId="66294A59" w14:textId="78EF5226">
      <w:pPr>
        <w:pStyle w:val="BodyText"/>
        <w:ind w:left="720"/>
      </w:pPr>
      <w:r w:rsidRPr="00174442">
        <w:rPr>
          <w:rFonts w:cstheme="minorHAnsi"/>
        </w:rPr>
        <w:t>λ</w:t>
      </w:r>
      <w:r w:rsidRPr="00174442">
        <w:t xml:space="preserve"> is an exponent that can range from -5 to +5, which is optimised such that the distribution of the runoff approximates a normal distribution. This parameter is </w:t>
      </w:r>
      <w:r w:rsidRPr="00174442" w:rsidR="008815AF">
        <w:t xml:space="preserve">optimised </w:t>
      </w:r>
      <w:r w:rsidRPr="00174442">
        <w:t>by maximising the log-likelihood that the transformed values are normally distributed.</w:t>
      </w:r>
    </w:p>
    <w:p w:rsidRPr="00174442" w:rsidR="00C27902" w:rsidP="00C27902" w:rsidRDefault="00C27902" w14:paraId="59162367" w14:textId="04B5D884">
      <w:pPr>
        <w:pStyle w:val="BodyText"/>
      </w:pPr>
      <w:r w:rsidRPr="00174442">
        <w:t>A shift in rainfall</w:t>
      </w:r>
      <w:r w:rsidRPr="00174442" w:rsidR="008815AF">
        <w:rPr>
          <w:rFonts w:cstheme="minorHAnsi"/>
        </w:rPr>
        <w:t>‒</w:t>
      </w:r>
      <w:r w:rsidRPr="00174442">
        <w:t xml:space="preserve">runoff behaviour is deemed to occur if the post-1997 indicator, I, is a statistically significant variable in the multiple linear regression. If I </w:t>
      </w:r>
      <w:proofErr w:type="gramStart"/>
      <w:r w:rsidRPr="00174442">
        <w:t>is</w:t>
      </w:r>
      <w:proofErr w:type="gramEnd"/>
      <w:r w:rsidRPr="00174442">
        <w:t xml:space="preserve"> not statistically significant, then no shift has been detected. The statistical significance of </w:t>
      </w:r>
      <w:r w:rsidRPr="00174442" w:rsidR="00E940EB">
        <w:t xml:space="preserve">the </w:t>
      </w:r>
      <w:r w:rsidRPr="00174442">
        <w:t>shift can be determined by looking at the p-value of the a</w:t>
      </w:r>
      <w:r w:rsidRPr="00174442">
        <w:rPr>
          <w:sz w:val="16"/>
          <w:szCs w:val="16"/>
          <w:vertAlign w:val="subscript"/>
        </w:rPr>
        <w:t>1</w:t>
      </w:r>
      <w:r w:rsidRPr="00174442">
        <w:t xml:space="preserve"> coefficient, where the shift is significant at either the 5% (p</w:t>
      </w:r>
      <w:r w:rsidRPr="00174442">
        <w:rPr>
          <w:u w:val="single"/>
        </w:rPr>
        <w:t>&lt;</w:t>
      </w:r>
      <w:r w:rsidRPr="00174442">
        <w:t>0.05) or 10% (p</w:t>
      </w:r>
      <w:r w:rsidRPr="00174442">
        <w:rPr>
          <w:u w:val="single"/>
        </w:rPr>
        <w:t>&lt;</w:t>
      </w:r>
      <w:r w:rsidRPr="00174442">
        <w:t>0.10) level of significance, which are commonly adopted as thresholds for strong and moderate statistical significance</w:t>
      </w:r>
      <w:r w:rsidRPr="00174442" w:rsidR="00CB48F8">
        <w:t>,</w:t>
      </w:r>
      <w:r w:rsidRPr="00174442">
        <w:t xml:space="preserve"> respectively. If p&gt;0.1, then no shift has occurred and no adjustment of pre-1997 data is required. </w:t>
      </w:r>
    </w:p>
    <w:p w:rsidRPr="00174442" w:rsidR="00C27902" w:rsidP="00C27902" w:rsidRDefault="00C27902" w14:paraId="415915E9" w14:textId="5C2B0788">
      <w:pPr>
        <w:pStyle w:val="BodyText"/>
      </w:pPr>
      <w:r w:rsidRPr="00174442">
        <w:t>If a statistically significant shift in rainfall</w:t>
      </w:r>
      <w:r w:rsidRPr="00174442" w:rsidR="00CB48F8">
        <w:rPr>
          <w:rFonts w:cstheme="minorHAnsi"/>
        </w:rPr>
        <w:t>‒</w:t>
      </w:r>
      <w:r w:rsidRPr="00174442">
        <w:t>runoff behaviour has been detected, a further test is applied to assess whether a statistically significant difference in rainfall</w:t>
      </w:r>
      <w:r w:rsidRPr="00174442" w:rsidR="00CB48F8">
        <w:rPr>
          <w:rFonts w:cstheme="minorHAnsi"/>
        </w:rPr>
        <w:t>‒</w:t>
      </w:r>
      <w:r w:rsidRPr="00174442">
        <w:t>runoff behaviour has occurred post-2010, relative to the pre-1997 period. To undertake this test, the following multiple linear regression is undertaken:</w:t>
      </w:r>
    </w:p>
    <w:p w:rsidRPr="00174442" w:rsidR="00C27902" w:rsidP="00C27902" w:rsidRDefault="00C27902" w14:paraId="11AA7047" w14:textId="4C8BAE26">
      <w:pPr>
        <w:pStyle w:val="BodyText"/>
        <w:jc w:val="center"/>
      </w:pPr>
      <w:r w:rsidRPr="00174442">
        <w:t>Q = a</w:t>
      </w:r>
      <w:r w:rsidRPr="00174442">
        <w:rPr>
          <w:sz w:val="16"/>
          <w:szCs w:val="16"/>
          <w:vertAlign w:val="subscript"/>
        </w:rPr>
        <w:t>0</w:t>
      </w:r>
      <w:r w:rsidRPr="00174442">
        <w:t xml:space="preserve"> + (a</w:t>
      </w:r>
      <w:r w:rsidRPr="00174442">
        <w:rPr>
          <w:sz w:val="16"/>
          <w:szCs w:val="16"/>
          <w:vertAlign w:val="subscript"/>
        </w:rPr>
        <w:t>1</w:t>
      </w:r>
      <w:r w:rsidRPr="00174442">
        <w:t xml:space="preserve"> </w:t>
      </w:r>
      <w:r w:rsidRPr="00174442" w:rsidR="00CB48F8">
        <w:rPr>
          <w:rFonts w:cstheme="minorHAnsi"/>
        </w:rPr>
        <w:t>×</w:t>
      </w:r>
      <w:r w:rsidRPr="00174442">
        <w:t xml:space="preserve"> I</w:t>
      </w:r>
      <w:r w:rsidRPr="00174442">
        <w:rPr>
          <w:vertAlign w:val="subscript"/>
        </w:rPr>
        <w:t>1997</w:t>
      </w:r>
      <w:r w:rsidRPr="00174442" w:rsidR="00000198">
        <w:rPr>
          <w:rFonts w:cstheme="minorHAnsi"/>
          <w:vertAlign w:val="subscript"/>
        </w:rPr>
        <w:t>‒</w:t>
      </w:r>
      <w:r w:rsidRPr="00174442">
        <w:rPr>
          <w:vertAlign w:val="subscript"/>
        </w:rPr>
        <w:t>2009</w:t>
      </w:r>
      <w:r w:rsidRPr="00174442">
        <w:t>) + (a</w:t>
      </w:r>
      <w:r w:rsidRPr="00174442">
        <w:rPr>
          <w:sz w:val="16"/>
          <w:szCs w:val="16"/>
          <w:vertAlign w:val="subscript"/>
        </w:rPr>
        <w:t>2</w:t>
      </w:r>
      <w:r w:rsidRPr="00174442">
        <w:t xml:space="preserve"> </w:t>
      </w:r>
      <w:r w:rsidRPr="00174442" w:rsidR="00CB48F8">
        <w:rPr>
          <w:rFonts w:cstheme="minorHAnsi"/>
        </w:rPr>
        <w:t>×</w:t>
      </w:r>
      <w:r w:rsidRPr="00174442">
        <w:t xml:space="preserve"> I</w:t>
      </w:r>
      <w:r w:rsidRPr="00174442">
        <w:rPr>
          <w:vertAlign w:val="subscript"/>
        </w:rPr>
        <w:t>2010</w:t>
      </w:r>
      <w:r w:rsidRPr="00174442" w:rsidR="00000198">
        <w:rPr>
          <w:rFonts w:cstheme="minorHAnsi"/>
          <w:vertAlign w:val="subscript"/>
        </w:rPr>
        <w:t>‒</w:t>
      </w:r>
      <w:r w:rsidRPr="00174442">
        <w:rPr>
          <w:vertAlign w:val="subscript"/>
        </w:rPr>
        <w:t>date</w:t>
      </w:r>
      <w:r w:rsidRPr="00174442">
        <w:t>) + (a</w:t>
      </w:r>
      <w:r w:rsidRPr="00174442">
        <w:rPr>
          <w:sz w:val="16"/>
          <w:szCs w:val="16"/>
          <w:vertAlign w:val="subscript"/>
        </w:rPr>
        <w:t>3</w:t>
      </w:r>
      <w:r w:rsidRPr="00174442">
        <w:t xml:space="preserve"> * P)</w:t>
      </w:r>
    </w:p>
    <w:p w:rsidRPr="00174442" w:rsidR="00C27902" w:rsidP="00C27902" w:rsidRDefault="00C27902" w14:paraId="52A20518" w14:textId="337F9385">
      <w:pPr>
        <w:pStyle w:val="Caption"/>
        <w:jc w:val="right"/>
      </w:pPr>
      <w:r w:rsidRPr="00174442">
        <w:t xml:space="preserve">Equation </w:t>
      </w:r>
      <w:r w:rsidR="00735DDC">
        <w:fldChar w:fldCharType="begin"/>
      </w:r>
      <w:r w:rsidR="00735DDC">
        <w:instrText xml:space="preserve"> SEQ Equation \* ARABIC </w:instrText>
      </w:r>
      <w:r w:rsidR="00735DDC">
        <w:fldChar w:fldCharType="separate"/>
      </w:r>
      <w:r w:rsidR="009660CD">
        <w:rPr>
          <w:noProof/>
        </w:rPr>
        <w:t>3</w:t>
      </w:r>
      <w:r w:rsidR="00735DDC">
        <w:rPr>
          <w:noProof/>
        </w:rPr>
        <w:fldChar w:fldCharType="end"/>
      </w:r>
    </w:p>
    <w:p w:rsidRPr="00174442" w:rsidR="00C27902" w:rsidP="00C27902" w:rsidRDefault="009008F3" w14:paraId="2CAA577D" w14:textId="25A4BF19">
      <w:pPr>
        <w:pStyle w:val="BodyText"/>
      </w:pPr>
      <w:r w:rsidRPr="00174442">
        <w:t>where</w:t>
      </w:r>
      <w:r w:rsidRPr="00174442" w:rsidR="00C27902">
        <w:t>:</w:t>
      </w:r>
    </w:p>
    <w:p w:rsidRPr="00174442" w:rsidR="00C27902" w:rsidP="00C27902" w:rsidRDefault="00C27902" w14:paraId="1DEB3439" w14:textId="54667CD0">
      <w:pPr>
        <w:pStyle w:val="BodyText"/>
      </w:pPr>
      <w:r w:rsidRPr="00174442">
        <w:tab/>
      </w:r>
      <w:r w:rsidRPr="00174442">
        <w:t xml:space="preserve">Q, P and a are as described in </w:t>
      </w:r>
      <w:r w:rsidRPr="00174442">
        <w:fldChar w:fldCharType="begin"/>
      </w:r>
      <w:r w:rsidRPr="00174442">
        <w:instrText xml:space="preserve"> REF _Ref208315571 \h </w:instrText>
      </w:r>
      <w:r w:rsidRPr="00174442">
        <w:fldChar w:fldCharType="separate"/>
      </w:r>
      <w:r w:rsidRPr="00174442" w:rsidR="009660CD">
        <w:t xml:space="preserve">Equation </w:t>
      </w:r>
      <w:r w:rsidR="009660CD">
        <w:rPr>
          <w:noProof/>
        </w:rPr>
        <w:t>1</w:t>
      </w:r>
      <w:r w:rsidRPr="00174442">
        <w:fldChar w:fldCharType="end"/>
      </w:r>
    </w:p>
    <w:p w:rsidRPr="00174442" w:rsidR="00C27902" w:rsidP="00C27902" w:rsidRDefault="00C27902" w14:paraId="633F3211" w14:textId="308A44EE">
      <w:pPr>
        <w:pStyle w:val="BodyText"/>
      </w:pPr>
      <w:r w:rsidRPr="00174442">
        <w:tab/>
      </w:r>
      <w:r w:rsidRPr="00174442">
        <w:t>I</w:t>
      </w:r>
      <w:r w:rsidRPr="00174442">
        <w:rPr>
          <w:vertAlign w:val="subscript"/>
        </w:rPr>
        <w:t>1997</w:t>
      </w:r>
      <w:r w:rsidRPr="00174442" w:rsidR="00000198">
        <w:rPr>
          <w:rFonts w:cstheme="minorHAnsi"/>
          <w:vertAlign w:val="subscript"/>
        </w:rPr>
        <w:t>‒</w:t>
      </w:r>
      <w:r w:rsidRPr="00174442">
        <w:rPr>
          <w:vertAlign w:val="subscript"/>
        </w:rPr>
        <w:t>2009</w:t>
      </w:r>
      <w:r w:rsidRPr="00174442">
        <w:t xml:space="preserve"> is the Millennium Drought indicator (1 for </w:t>
      </w:r>
      <w:r w:rsidRPr="00174442" w:rsidR="00D2526A">
        <w:t xml:space="preserve">July </w:t>
      </w:r>
      <w:r w:rsidRPr="00174442">
        <w:t>1997</w:t>
      </w:r>
      <w:r w:rsidRPr="00174442" w:rsidR="00D84EA8">
        <w:t xml:space="preserve"> to June </w:t>
      </w:r>
      <w:r w:rsidRPr="00174442">
        <w:t>20</w:t>
      </w:r>
      <w:r w:rsidRPr="00174442" w:rsidR="003C13EE">
        <w:t>10</w:t>
      </w:r>
      <w:r w:rsidRPr="00174442">
        <w:t>, 0 otherwise)</w:t>
      </w:r>
    </w:p>
    <w:p w:rsidRPr="00174442" w:rsidR="00C27902" w:rsidP="00C27902" w:rsidRDefault="00C27902" w14:paraId="0A709B55" w14:textId="1AA983F1">
      <w:pPr>
        <w:pStyle w:val="BodyText"/>
      </w:pPr>
      <w:r w:rsidRPr="00174442">
        <w:tab/>
      </w:r>
      <w:r w:rsidRPr="00174442">
        <w:t>I</w:t>
      </w:r>
      <w:r w:rsidRPr="00174442">
        <w:rPr>
          <w:vertAlign w:val="subscript"/>
        </w:rPr>
        <w:t>2010</w:t>
      </w:r>
      <w:r w:rsidRPr="00174442" w:rsidR="00000198">
        <w:rPr>
          <w:rFonts w:cstheme="minorHAnsi"/>
          <w:vertAlign w:val="subscript"/>
        </w:rPr>
        <w:t>‒</w:t>
      </w:r>
      <w:r w:rsidRPr="00174442">
        <w:rPr>
          <w:vertAlign w:val="subscript"/>
        </w:rPr>
        <w:t>date</w:t>
      </w:r>
      <w:r w:rsidRPr="00174442">
        <w:t xml:space="preserve"> is the post-2010 indicator (1 for </w:t>
      </w:r>
      <w:r w:rsidRPr="00174442" w:rsidR="003C13EE">
        <w:t xml:space="preserve">July </w:t>
      </w:r>
      <w:r w:rsidRPr="00174442">
        <w:t>2010 onwards, 0 otherwise)</w:t>
      </w:r>
      <w:r w:rsidRPr="00174442" w:rsidR="009008F3">
        <w:t>.</w:t>
      </w:r>
    </w:p>
    <w:p w:rsidRPr="00174442" w:rsidR="00C27902" w:rsidP="00C27902" w:rsidRDefault="00C27902" w14:paraId="350D0981" w14:textId="4A792C47">
      <w:pPr>
        <w:pStyle w:val="BodyText"/>
      </w:pPr>
      <w:r w:rsidRPr="00174442">
        <w:t>A shift in rainfall</w:t>
      </w:r>
      <w:r w:rsidRPr="00174442" w:rsidR="009008F3">
        <w:rPr>
          <w:rFonts w:cstheme="minorHAnsi"/>
        </w:rPr>
        <w:t>‒</w:t>
      </w:r>
      <w:r w:rsidRPr="00174442">
        <w:t>runoff is assessed as having persisted since 2010 if the p-value of the a</w:t>
      </w:r>
      <w:r w:rsidRPr="00174442">
        <w:rPr>
          <w:sz w:val="16"/>
          <w:szCs w:val="16"/>
          <w:vertAlign w:val="subscript"/>
        </w:rPr>
        <w:t>2</w:t>
      </w:r>
      <w:r w:rsidRPr="00174442">
        <w:t xml:space="preserve"> coefficient</w:t>
      </w:r>
      <w:r w:rsidRPr="00174442" w:rsidR="00BF6FAB">
        <w:t xml:space="preserve"> </w:t>
      </w:r>
      <w:r w:rsidRPr="00174442">
        <w:t>is significant at either the 5% (p</w:t>
      </w:r>
      <w:r w:rsidRPr="00174442">
        <w:rPr>
          <w:u w:val="single"/>
        </w:rPr>
        <w:t>&lt;</w:t>
      </w:r>
      <w:r w:rsidRPr="00174442">
        <w:t>0.05) or 10% (p</w:t>
      </w:r>
      <w:r w:rsidRPr="00174442">
        <w:rPr>
          <w:u w:val="single"/>
        </w:rPr>
        <w:t>&lt;</w:t>
      </w:r>
      <w:r w:rsidRPr="00174442">
        <w:t>0.10) level of significance. If p&gt;0.1, then no shift has occurred in the post-2010 period, relative to the pre-1997 period. This would mean that a shift occurred during the Millennium Drought, but the catchment has since recovered to its pre-1997 rainfall</w:t>
      </w:r>
      <w:r w:rsidRPr="00174442" w:rsidR="00957917">
        <w:rPr>
          <w:rFonts w:cstheme="minorHAnsi"/>
        </w:rPr>
        <w:t>‒</w:t>
      </w:r>
      <w:r w:rsidRPr="00174442">
        <w:t>runoff behaviour. In this case, no adjustment of pre-1997 runoff data would be required.</w:t>
      </w:r>
    </w:p>
    <w:p w:rsidRPr="00174442" w:rsidR="00EC3091" w:rsidP="00C27902" w:rsidRDefault="00753CE3" w14:paraId="67802910" w14:textId="434B6C42">
      <w:pPr>
        <w:pStyle w:val="BodyText"/>
      </w:pPr>
      <w:r w:rsidRPr="00174442">
        <w:t xml:space="preserve">The Millennium Drought ended at slightly different times </w:t>
      </w:r>
      <w:r w:rsidRPr="00174442" w:rsidR="00957917">
        <w:t>across</w:t>
      </w:r>
      <w:r w:rsidRPr="00174442">
        <w:t xml:space="preserve"> Victoria</w:t>
      </w:r>
      <w:r w:rsidRPr="00174442" w:rsidR="00CB1128">
        <w:t>.</w:t>
      </w:r>
      <w:r w:rsidRPr="00174442" w:rsidR="00DC7089">
        <w:t xml:space="preserve"> For this analysis, the post-2010 period </w:t>
      </w:r>
      <w:r w:rsidRPr="00174442" w:rsidR="00125CA1">
        <w:t xml:space="preserve">is designated as commencing in July 2010, to ensure that </w:t>
      </w:r>
      <w:r w:rsidRPr="00174442" w:rsidR="00850825">
        <w:t xml:space="preserve">the start of this period occurs after the end of the Millennium Drought across </w:t>
      </w:r>
      <w:proofErr w:type="gramStart"/>
      <w:r w:rsidRPr="00174442" w:rsidR="00850825">
        <w:t>all of</w:t>
      </w:r>
      <w:proofErr w:type="gramEnd"/>
      <w:r w:rsidRPr="00174442" w:rsidR="00850825">
        <w:t xml:space="preserve"> </w:t>
      </w:r>
      <w:r w:rsidRPr="00174442" w:rsidR="00957917">
        <w:t>the state</w:t>
      </w:r>
      <w:r w:rsidRPr="00174442" w:rsidR="00850825">
        <w:t>.</w:t>
      </w:r>
    </w:p>
    <w:p w:rsidRPr="00174442" w:rsidR="00C43D31" w:rsidP="00CE51A3" w:rsidRDefault="00EF00ED" w14:paraId="6A4B18F2" w14:textId="6F94BA01">
      <w:pPr>
        <w:pStyle w:val="BodyText"/>
      </w:pPr>
      <w:r w:rsidRPr="00174442">
        <w:t xml:space="preserve">The test applied assumes that </w:t>
      </w:r>
      <w:r w:rsidR="00487C0C">
        <w:t xml:space="preserve">the </w:t>
      </w:r>
      <w:r w:rsidR="004443D7">
        <w:t xml:space="preserve">magnitude of </w:t>
      </w:r>
      <w:r w:rsidR="004F3499">
        <w:t xml:space="preserve">the </w:t>
      </w:r>
      <w:r w:rsidR="001E146C">
        <w:t xml:space="preserve">shift in </w:t>
      </w:r>
      <w:r w:rsidR="00D544C3">
        <w:t xml:space="preserve">the </w:t>
      </w:r>
      <w:r w:rsidRPr="00174442" w:rsidR="00D544C3">
        <w:t>rainfall</w:t>
      </w:r>
      <w:r w:rsidRPr="00174442" w:rsidR="00D544C3">
        <w:rPr>
          <w:rFonts w:cstheme="minorHAnsi"/>
        </w:rPr>
        <w:t>‒</w:t>
      </w:r>
      <w:r w:rsidRPr="00174442" w:rsidR="00D544C3">
        <w:t>runoff</w:t>
      </w:r>
      <w:r w:rsidR="00D544C3">
        <w:t xml:space="preserve"> relationship is </w:t>
      </w:r>
      <w:r w:rsidRPr="00174442" w:rsidR="00D544C3">
        <w:t>uniform over the range of input</w:t>
      </w:r>
      <w:r w:rsidR="0067247B">
        <w:t xml:space="preserve"> rainfall data</w:t>
      </w:r>
      <w:r w:rsidR="004443D7">
        <w:t xml:space="preserve"> such that </w:t>
      </w:r>
      <w:r w:rsidR="00845E7C">
        <w:t xml:space="preserve">the </w:t>
      </w:r>
      <w:r w:rsidR="002F29B9">
        <w:t xml:space="preserve">fitted </w:t>
      </w:r>
      <w:r w:rsidR="009D4786">
        <w:t xml:space="preserve">linear </w:t>
      </w:r>
      <w:r w:rsidR="00AC727F">
        <w:t>relationship</w:t>
      </w:r>
      <w:r w:rsidR="003237EF">
        <w:t>s</w:t>
      </w:r>
      <w:r w:rsidR="00AC727F">
        <w:t xml:space="preserve"> </w:t>
      </w:r>
      <w:r w:rsidRPr="00174442" w:rsidR="00AC727F">
        <w:t>between rainfall and the Box-Cox transformed runoff</w:t>
      </w:r>
      <w:r w:rsidR="00196E41">
        <w:t xml:space="preserve"> </w:t>
      </w:r>
      <w:r w:rsidR="00434B72">
        <w:t>for</w:t>
      </w:r>
      <w:r w:rsidR="002F29B9">
        <w:t xml:space="preserve"> different periods (</w:t>
      </w:r>
      <w:r w:rsidRPr="00174442" w:rsidR="002F29B9">
        <w:t xml:space="preserve">the </w:t>
      </w:r>
      <w:bookmarkStart w:name="_Hlk212795440" w:id="297"/>
      <w:r w:rsidRPr="00174442" w:rsidR="002F29B9">
        <w:t>pre-1997, post-1997 and post-2010</w:t>
      </w:r>
      <w:bookmarkEnd w:id="297"/>
      <w:r w:rsidR="002F29B9">
        <w:t xml:space="preserve">) </w:t>
      </w:r>
      <w:r w:rsidR="00196E41">
        <w:t>are parallel</w:t>
      </w:r>
      <w:r w:rsidR="002F29B9">
        <w:t>.</w:t>
      </w:r>
      <w:r w:rsidRPr="00174442" w:rsidR="00C43D31">
        <w:t xml:space="preserve"> Where this is not the case, greater </w:t>
      </w:r>
      <w:r w:rsidR="006C2B5A">
        <w:t xml:space="preserve">(or lesser) </w:t>
      </w:r>
      <w:r w:rsidRPr="00174442" w:rsidR="00C43D31">
        <w:t xml:space="preserve">shifts in the Box-Cox transformed runoff may be observed in years of either low rainfall or high rainfall. This </w:t>
      </w:r>
      <w:r w:rsidR="001F7298">
        <w:t xml:space="preserve">can result in </w:t>
      </w:r>
      <w:r w:rsidR="006C2B5A">
        <w:t xml:space="preserve">an </w:t>
      </w:r>
      <w:r w:rsidR="000A1D4C">
        <w:t xml:space="preserve">overestimation </w:t>
      </w:r>
      <w:r w:rsidR="006C2B5A">
        <w:t xml:space="preserve">(or under-estimation) </w:t>
      </w:r>
      <w:r w:rsidR="000A1D4C">
        <w:t xml:space="preserve">of runoff </w:t>
      </w:r>
      <w:r w:rsidR="00885F2F">
        <w:t xml:space="preserve">reduction </w:t>
      </w:r>
      <w:r w:rsidR="000A1D4C">
        <w:t xml:space="preserve">in </w:t>
      </w:r>
      <w:r w:rsidR="0071368F">
        <w:t xml:space="preserve">low or high rainfall years. </w:t>
      </w:r>
      <w:r w:rsidR="00C43D31">
        <w:t>A statistically significant shift is also less likely to be detected using the detection method from these guidelines in this situation.</w:t>
      </w:r>
    </w:p>
    <w:p w:rsidR="003D2CDF" w:rsidP="00C27902" w:rsidRDefault="00C27902" w14:paraId="6C2FA997" w14:textId="1B68F502">
      <w:pPr>
        <w:pStyle w:val="BodyText"/>
      </w:pPr>
      <w:r w:rsidRPr="00174442">
        <w:t>The validity of a test of statistical significance using a multiple linear regression is dependent on several assumptions</w:t>
      </w:r>
      <w:r w:rsidR="00A36779">
        <w:t xml:space="preserve"> </w:t>
      </w:r>
      <w:r w:rsidR="00483C4C">
        <w:t>that the</w:t>
      </w:r>
      <w:r w:rsidRPr="00174442">
        <w:t xml:space="preserve"> residuals </w:t>
      </w:r>
      <w:r w:rsidR="003D2CDF">
        <w:t>of the regression model</w:t>
      </w:r>
      <w:r w:rsidR="00BE7386">
        <w:t xml:space="preserve"> are</w:t>
      </w:r>
      <w:r w:rsidR="003D2CDF">
        <w:t>:</w:t>
      </w:r>
    </w:p>
    <w:p w:rsidR="003D2CDF" w:rsidP="003F448C" w:rsidRDefault="00C27902" w14:paraId="4B30F2EB" w14:textId="2C757E47">
      <w:pPr>
        <w:pStyle w:val="BodyText"/>
        <w:numPr>
          <w:ilvl w:val="0"/>
          <w:numId w:val="93"/>
        </w:numPr>
      </w:pPr>
      <w:r w:rsidRPr="00174442">
        <w:t xml:space="preserve">randomly distributed over time and over the range of observed flows </w:t>
      </w:r>
    </w:p>
    <w:p w:rsidR="003D2CDF" w:rsidP="003F448C" w:rsidRDefault="00C27902" w14:paraId="6127221B" w14:textId="327A29A2">
      <w:pPr>
        <w:pStyle w:val="BodyText"/>
        <w:numPr>
          <w:ilvl w:val="0"/>
          <w:numId w:val="93"/>
        </w:numPr>
      </w:pPr>
      <w:r w:rsidRPr="00174442">
        <w:t>normally distributed</w:t>
      </w:r>
    </w:p>
    <w:p w:rsidR="003D2CDF" w:rsidP="003F448C" w:rsidRDefault="00C27902" w14:paraId="26CE3282" w14:textId="357C6768">
      <w:pPr>
        <w:pStyle w:val="BodyText"/>
        <w:numPr>
          <w:ilvl w:val="0"/>
          <w:numId w:val="93"/>
        </w:numPr>
      </w:pPr>
      <w:r w:rsidRPr="00174442">
        <w:t xml:space="preserve">not serially correlated. </w:t>
      </w:r>
    </w:p>
    <w:p w:rsidR="00B560E4" w:rsidP="00C27902" w:rsidRDefault="00C27902" w14:paraId="501366E6" w14:textId="3D975ED8">
      <w:pPr>
        <w:pStyle w:val="BodyText"/>
      </w:pPr>
      <w:r w:rsidRPr="00174442">
        <w:t xml:space="preserve">The distribution of residuals over time and over the range of observed flows can be assessed using plots of the model residuals. The normality of the residuals can be assessed </w:t>
      </w:r>
      <w:r w:rsidR="00FF2A52">
        <w:t xml:space="preserve">visually using a histogram of model </w:t>
      </w:r>
      <w:r w:rsidR="00FF2A52">
        <w:t>residuals</w:t>
      </w:r>
      <w:r w:rsidR="009557BB">
        <w:t xml:space="preserve"> or</w:t>
      </w:r>
      <w:r w:rsidR="00FF2A52">
        <w:t xml:space="preserve"> a quantile-quantile </w:t>
      </w:r>
      <w:proofErr w:type="gramStart"/>
      <w:r w:rsidR="00FF2A52">
        <w:t>plot</w:t>
      </w:r>
      <w:r w:rsidR="009557BB">
        <w:t>,</w:t>
      </w:r>
      <w:r w:rsidR="00FF2A52">
        <w:t xml:space="preserve"> or</w:t>
      </w:r>
      <w:proofErr w:type="gramEnd"/>
      <w:r w:rsidR="00FF2A52">
        <w:t xml:space="preserve"> </w:t>
      </w:r>
      <w:r w:rsidR="0091392B">
        <w:t>applying</w:t>
      </w:r>
      <w:r w:rsidR="00FF2A52">
        <w:t xml:space="preserve"> a statistical test such as </w:t>
      </w:r>
      <w:r w:rsidRPr="00174442">
        <w:t xml:space="preserve">a Shapiro-Wilk test for normality (Shapiro </w:t>
      </w:r>
      <w:r w:rsidRPr="00174442" w:rsidR="009008F3">
        <w:t xml:space="preserve">&amp; </w:t>
      </w:r>
      <w:r w:rsidRPr="00174442">
        <w:t>Wilk, 1965).</w:t>
      </w:r>
      <w:r w:rsidRPr="00174442" w:rsidDel="005F282D" w:rsidR="00485232">
        <w:t xml:space="preserve"> </w:t>
      </w:r>
      <w:r w:rsidRPr="00174442" w:rsidR="00485232">
        <w:t xml:space="preserve">Outliers </w:t>
      </w:r>
      <w:r w:rsidRPr="00174442" w:rsidR="00FE1443">
        <w:t xml:space="preserve">that may have high leverage in the dataset can be </w:t>
      </w:r>
      <w:r w:rsidRPr="00174442" w:rsidR="00E30463">
        <w:t xml:space="preserve">identified visually from the scatter plot of rainfall </w:t>
      </w:r>
      <w:r w:rsidR="00010A75">
        <w:t>against</w:t>
      </w:r>
      <w:r w:rsidRPr="00174442" w:rsidR="00010A75">
        <w:t xml:space="preserve"> </w:t>
      </w:r>
      <w:r w:rsidRPr="00174442" w:rsidR="00E30463">
        <w:t xml:space="preserve">runoff or formally </w:t>
      </w:r>
      <w:r w:rsidRPr="00174442" w:rsidR="00FE1443">
        <w:t xml:space="preserve">detected using the Cook’s </w:t>
      </w:r>
      <w:r w:rsidRPr="00174442" w:rsidR="00297817">
        <w:t>distance statistic</w:t>
      </w:r>
      <w:r w:rsidRPr="00174442" w:rsidR="00FE1443">
        <w:t xml:space="preserve"> (</w:t>
      </w:r>
      <w:r w:rsidRPr="00174442" w:rsidR="00AF5C01">
        <w:t>Cook, 1977)</w:t>
      </w:r>
      <w:r w:rsidRPr="00174442" w:rsidR="00FE1443">
        <w:t>.</w:t>
      </w:r>
      <w:r w:rsidRPr="00174442" w:rsidDel="005F282D" w:rsidR="00C222FB">
        <w:t xml:space="preserve"> </w:t>
      </w:r>
      <w:r w:rsidR="0054212D">
        <w:t>The annual serial correlation of the residuals can be calculated and should be less than 0.3.</w:t>
      </w:r>
    </w:p>
    <w:p w:rsidRPr="00174442" w:rsidR="00B77F87" w:rsidP="00C27902" w:rsidRDefault="00C222FB" w14:paraId="07715A75" w14:textId="3F0985EA">
      <w:pPr>
        <w:pStyle w:val="BodyText"/>
      </w:pPr>
      <w:r w:rsidRPr="00174442">
        <w:t xml:space="preserve">If any of these </w:t>
      </w:r>
      <w:r w:rsidRPr="00174442" w:rsidR="000A699D">
        <w:t xml:space="preserve">statistical </w:t>
      </w:r>
      <w:r w:rsidRPr="00174442" w:rsidR="00912230">
        <w:t xml:space="preserve">test </w:t>
      </w:r>
      <w:r w:rsidRPr="00174442">
        <w:t>assu</w:t>
      </w:r>
      <w:r w:rsidRPr="00174442" w:rsidR="00873B18">
        <w:t xml:space="preserve">mptions </w:t>
      </w:r>
      <w:r w:rsidRPr="00174442" w:rsidR="005F282D">
        <w:t xml:space="preserve">is </w:t>
      </w:r>
      <w:r w:rsidRPr="00174442" w:rsidR="000A699D">
        <w:t>invalid</w:t>
      </w:r>
      <w:r w:rsidRPr="00174442" w:rsidR="00873B18">
        <w:t>,</w:t>
      </w:r>
      <w:r w:rsidRPr="00174442" w:rsidDel="00D17A77" w:rsidR="00873B18">
        <w:t xml:space="preserve"> </w:t>
      </w:r>
      <w:r w:rsidR="00057F5E">
        <w:t xml:space="preserve">then </w:t>
      </w:r>
      <w:r w:rsidRPr="003F448C" w:rsidR="00B17573">
        <w:t>the linear regression model does not fit the data well and that the level of statistical significance of the shift using this technique may be overstated or the shift poorly characterised</w:t>
      </w:r>
      <w:r w:rsidR="005039C7">
        <w:t xml:space="preserve">. </w:t>
      </w:r>
      <w:r w:rsidR="00F36649">
        <w:t>The response</w:t>
      </w:r>
      <w:r w:rsidR="005039C7">
        <w:t xml:space="preserve"> to this </w:t>
      </w:r>
      <w:r w:rsidR="00AB1AD2">
        <w:t xml:space="preserve">conclusion </w:t>
      </w:r>
      <w:r w:rsidR="005039C7">
        <w:t>could be to:</w:t>
      </w:r>
    </w:p>
    <w:p w:rsidR="0091701F" w:rsidP="003F448C" w:rsidRDefault="003E2D92" w14:paraId="3FD1CAE9" w14:textId="301B172D">
      <w:pPr>
        <w:pStyle w:val="Bulletlist"/>
      </w:pPr>
      <w:r>
        <w:t xml:space="preserve">Cease </w:t>
      </w:r>
      <w:r w:rsidRPr="00872634" w:rsidR="00872634">
        <w:t xml:space="preserve">further analysis of the post-1997 rainfall-runoff shift and communicate that the analysis was inconclusive. </w:t>
      </w:r>
      <w:r w:rsidR="00EC2913">
        <w:t>U</w:t>
      </w:r>
      <w:r w:rsidRPr="00872634" w:rsidR="00872634">
        <w:t xml:space="preserve">ncertainty </w:t>
      </w:r>
      <w:r w:rsidR="00045AE7">
        <w:t>from the</w:t>
      </w:r>
      <w:r w:rsidR="00DD2900">
        <w:t xml:space="preserve"> </w:t>
      </w:r>
      <w:r w:rsidR="00045AE7">
        <w:t xml:space="preserve">post-1997 </w:t>
      </w:r>
      <w:r w:rsidR="00DC7A66">
        <w:t xml:space="preserve">shift </w:t>
      </w:r>
      <w:r w:rsidR="00262C35">
        <w:t xml:space="preserve">can still be acknowledged, but it is not explicitly </w:t>
      </w:r>
      <w:r w:rsidR="00F05C74">
        <w:t>represented in</w:t>
      </w:r>
      <w:r w:rsidRPr="00872634" w:rsidR="00872634">
        <w:t xml:space="preserve"> the modelled analysis</w:t>
      </w:r>
      <w:r w:rsidR="00045AE7">
        <w:t>.</w:t>
      </w:r>
    </w:p>
    <w:p w:rsidR="00C042CE" w:rsidP="003F448C" w:rsidRDefault="00755F53" w14:paraId="5D7062A4" w14:textId="44FF545C">
      <w:pPr>
        <w:pStyle w:val="Bulletlist"/>
      </w:pPr>
      <w:r w:rsidRPr="00441BFE">
        <w:t>Try</w:t>
      </w:r>
      <w:r w:rsidRPr="00441BFE" w:rsidR="00441BFE">
        <w:t xml:space="preserve"> </w:t>
      </w:r>
      <w:r w:rsidRPr="003F448C" w:rsidR="00441BFE">
        <w:t xml:space="preserve">alternative assessment techniques </w:t>
      </w:r>
      <w:r w:rsidR="00D04D19">
        <w:t xml:space="preserve">outside </w:t>
      </w:r>
      <w:r w:rsidR="00DF3906">
        <w:t xml:space="preserve">of DEECA’s </w:t>
      </w:r>
      <w:r w:rsidRPr="009B70C0" w:rsidR="00525E37">
        <w:rPr>
          <w:color w:val="232222" w:themeColor="text1"/>
        </w:rPr>
        <w:t>Hydroclimate Data Transformation</w:t>
      </w:r>
      <w:r w:rsidRPr="00174442" w:rsidR="00525E37">
        <w:t xml:space="preserve"> </w:t>
      </w:r>
      <w:r w:rsidR="00525E37">
        <w:t>T</w:t>
      </w:r>
      <w:r w:rsidRPr="00174442" w:rsidR="00525E37">
        <w:t>ool</w:t>
      </w:r>
      <w:r w:rsidR="002F0C19">
        <w:t>.</w:t>
      </w:r>
      <w:r w:rsidR="009B70C0">
        <w:t xml:space="preserve"> </w:t>
      </w:r>
      <w:r w:rsidR="00C042CE">
        <w:t xml:space="preserve">These alternative assessment techniques require a good understanding of statistical analysis procedures and involve a much higher level of effort. </w:t>
      </w:r>
      <w:r w:rsidR="00357978">
        <w:t>For examples, this may</w:t>
      </w:r>
      <w:r w:rsidR="00DC0BDC">
        <w:t xml:space="preserve"> involve</w:t>
      </w:r>
      <w:r w:rsidR="00C042CE">
        <w:t>:</w:t>
      </w:r>
    </w:p>
    <w:p w:rsidRPr="00BC268E" w:rsidR="00C042CE" w:rsidP="003F448C" w:rsidRDefault="004E3D85" w14:paraId="3B851907" w14:textId="094B3A5C">
      <w:pPr>
        <w:pStyle w:val="ListBullet2"/>
      </w:pPr>
      <w:r>
        <w:t>M</w:t>
      </w:r>
      <w:r w:rsidRPr="00512EDF" w:rsidR="00C042CE">
        <w:t>anually adjust</w:t>
      </w:r>
      <w:r w:rsidR="00DC0BDC">
        <w:t>ing</w:t>
      </w:r>
      <w:r w:rsidRPr="00512EDF" w:rsidR="00C042CE">
        <w:t xml:space="preserve"> the form of the linear regression model until the statistical test assumptions are satisfied</w:t>
      </w:r>
      <w:r w:rsidRPr="00BC268E" w:rsidR="00C042CE">
        <w:t xml:space="preserve"> ‒ this could include, for example, transforming the runoff or rainfall data in other ways (e.g. using a logarithmic or power transform, rather than a Box-Cox transformation) to address non-normality and non-random distribution of residuals, and/or introducing an auto-regressive term to reduce serial correlation of residuals.</w:t>
      </w:r>
    </w:p>
    <w:p w:rsidRPr="00BC268E" w:rsidR="00C042CE" w:rsidP="003F448C" w:rsidRDefault="004E3D85" w14:paraId="7C1DE726" w14:textId="4319C778">
      <w:pPr>
        <w:pStyle w:val="ListBullet2"/>
      </w:pPr>
      <w:r>
        <w:t>D</w:t>
      </w:r>
      <w:r w:rsidR="00213342">
        <w:t>etecting</w:t>
      </w:r>
      <w:r w:rsidR="00B45A35">
        <w:t xml:space="preserve"> </w:t>
      </w:r>
      <w:r w:rsidR="00A331FB">
        <w:t xml:space="preserve">the </w:t>
      </w:r>
      <w:r w:rsidR="00D9372C">
        <w:t xml:space="preserve">shift in </w:t>
      </w:r>
      <w:r w:rsidRPr="00174442" w:rsidR="00BA7269">
        <w:t>rainfall</w:t>
      </w:r>
      <w:r w:rsidRPr="00174442" w:rsidR="00BA7269">
        <w:rPr>
          <w:rFonts w:cstheme="minorHAnsi"/>
        </w:rPr>
        <w:t>‒</w:t>
      </w:r>
      <w:r w:rsidRPr="00174442" w:rsidR="00BA7269">
        <w:t xml:space="preserve">runoff </w:t>
      </w:r>
      <w:r w:rsidR="00A973A6">
        <w:t>relationship between</w:t>
      </w:r>
      <w:r w:rsidR="000E22E2">
        <w:t xml:space="preserve"> different</w:t>
      </w:r>
      <w:r w:rsidR="004E00FD">
        <w:t xml:space="preserve"> </w:t>
      </w:r>
      <w:r w:rsidR="00DB33B6">
        <w:t>states</w:t>
      </w:r>
      <w:r w:rsidR="003E3B78">
        <w:t xml:space="preserve"> </w:t>
      </w:r>
      <w:r w:rsidR="007C459C">
        <w:t xml:space="preserve">over time </w:t>
      </w:r>
      <w:r w:rsidR="00595A6A">
        <w:t>(</w:t>
      </w:r>
      <w:r w:rsidRPr="00512EDF" w:rsidR="00C042CE">
        <w:t>Peterson et al.</w:t>
      </w:r>
      <w:r w:rsidR="00595A6A">
        <w:t xml:space="preserve">, </w:t>
      </w:r>
      <w:r w:rsidRPr="00512EDF" w:rsidR="00C042CE">
        <w:t>2021)</w:t>
      </w:r>
      <w:r w:rsidR="0043017C">
        <w:t>. The analysis can be performed using</w:t>
      </w:r>
      <w:r w:rsidR="00C57B39">
        <w:t xml:space="preserve"> </w:t>
      </w:r>
      <w:hyperlink w:history="1" r:id="rId219">
        <w:proofErr w:type="spellStart"/>
        <w:r w:rsidRPr="007325D2" w:rsidR="00E278EC">
          <w:rPr>
            <w:rStyle w:val="Hyperlink"/>
          </w:rPr>
          <w:t>hydroState</w:t>
        </w:r>
        <w:proofErr w:type="spellEnd"/>
      </w:hyperlink>
      <w:r w:rsidR="0043017C">
        <w:t>,</w:t>
      </w:r>
      <w:r w:rsidR="009E1A62">
        <w:t xml:space="preserve"> a statistical package that provides methods to construct and evaluate hidden Markov</w:t>
      </w:r>
      <w:r w:rsidR="004D3A21">
        <w:t xml:space="preserve"> </w:t>
      </w:r>
      <w:r w:rsidR="009E1A62">
        <w:t xml:space="preserve">models </w:t>
      </w:r>
      <w:r w:rsidR="004D3A21">
        <w:t>of runoff with rainfall as</w:t>
      </w:r>
      <w:r w:rsidR="00D87722">
        <w:t xml:space="preserve"> </w:t>
      </w:r>
      <w:r w:rsidR="004D3A21">
        <w:t>a predictor</w:t>
      </w:r>
      <w:r w:rsidR="00360A73">
        <w:t xml:space="preserve"> (</w:t>
      </w:r>
      <w:r w:rsidRPr="00512EDF" w:rsidR="00360A73">
        <w:t>Peterson et al.</w:t>
      </w:r>
      <w:r w:rsidR="00360A73">
        <w:t xml:space="preserve">, </w:t>
      </w:r>
      <w:r w:rsidRPr="00512EDF" w:rsidR="00360A73">
        <w:t>2021)</w:t>
      </w:r>
      <w:r w:rsidR="00D87722">
        <w:t>.</w:t>
      </w:r>
      <w:r w:rsidR="00C15BC7">
        <w:t xml:space="preserve"> </w:t>
      </w:r>
      <w:r w:rsidR="00C042CE">
        <w:t>This technique was developed as part of VicWaCI research program</w:t>
      </w:r>
      <w:r w:rsidR="00AA6195">
        <w:t xml:space="preserve"> so </w:t>
      </w:r>
      <w:r w:rsidR="008F7881">
        <w:t>its</w:t>
      </w:r>
      <w:r w:rsidR="008F3CAF">
        <w:t xml:space="preserve"> application </w:t>
      </w:r>
      <w:r w:rsidR="00B55A96">
        <w:t xml:space="preserve">outside research </w:t>
      </w:r>
      <w:r w:rsidR="008F3CAF">
        <w:t>is still evolving</w:t>
      </w:r>
      <w:r w:rsidR="00FE69C0">
        <w:t xml:space="preserve">. </w:t>
      </w:r>
      <w:r w:rsidR="00C042CE">
        <w:t xml:space="preserve">Practitioners can contact DEECA’s </w:t>
      </w:r>
      <w:r w:rsidRPr="00BC268E" w:rsidR="00C042CE">
        <w:t>Hydrology, Climate and Energy team</w:t>
      </w:r>
      <w:r w:rsidR="00C042CE">
        <w:t xml:space="preserve"> if they would like to discuss this option further.</w:t>
      </w:r>
    </w:p>
    <w:p w:rsidRPr="00174442" w:rsidR="002F64A1" w:rsidP="00A15408" w:rsidRDefault="00E23A5B" w14:paraId="2AA16F4D" w14:textId="12C48ED8">
      <w:pPr>
        <w:pStyle w:val="2ndappsubheading"/>
      </w:pPr>
      <w:bookmarkStart w:name="_Ref208414834" w:id="298"/>
      <w:r w:rsidRPr="00174442">
        <w:t>Pre-1997 runoff data adjustment</w:t>
      </w:r>
      <w:bookmarkEnd w:id="298"/>
    </w:p>
    <w:p w:rsidRPr="00174442" w:rsidR="002301EF" w:rsidP="002301EF" w:rsidRDefault="00B92574" w14:paraId="7A53FE81" w14:textId="11B1C2A7">
      <w:pPr>
        <w:pStyle w:val="BodyText"/>
      </w:pPr>
      <w:r w:rsidRPr="00174442">
        <w:t xml:space="preserve">If a shift in </w:t>
      </w:r>
      <w:r w:rsidRPr="00174442" w:rsidR="00F114C7">
        <w:t xml:space="preserve">the </w:t>
      </w:r>
      <w:r w:rsidRPr="00174442">
        <w:t>rainfall</w:t>
      </w:r>
      <w:r w:rsidRPr="00174442" w:rsidR="00000198">
        <w:rPr>
          <w:rFonts w:cstheme="minorHAnsi"/>
        </w:rPr>
        <w:t>‒</w:t>
      </w:r>
      <w:r w:rsidRPr="00174442">
        <w:t xml:space="preserve">runoff response has been detected, the suggested process for adjusting the pre-1997 data is as </w:t>
      </w:r>
      <w:r w:rsidRPr="00174442" w:rsidR="00C11598">
        <w:t xml:space="preserve">outlined below. </w:t>
      </w:r>
      <w:r w:rsidRPr="00174442" w:rsidR="002301EF">
        <w:t>The</w:t>
      </w:r>
      <w:r w:rsidRPr="00174442" w:rsidDel="000423FB" w:rsidR="002301EF">
        <w:t xml:space="preserve"> </w:t>
      </w:r>
      <w:r w:rsidRPr="00174442" w:rsidR="000423FB">
        <w:t xml:space="preserve">option </w:t>
      </w:r>
      <w:r w:rsidRPr="00174442" w:rsidR="002301EF">
        <w:t xml:space="preserve">adopted depends on the availability and suitability of tools to support the analysis. </w:t>
      </w:r>
    </w:p>
    <w:p w:rsidRPr="00174442" w:rsidR="00F114C7" w:rsidP="00063E45" w:rsidRDefault="00242098" w14:paraId="4F62C207" w14:textId="6B8537F6">
      <w:pPr>
        <w:pStyle w:val="Heading4"/>
      </w:pPr>
      <w:r w:rsidRPr="00357356">
        <w:t>Option 1</w:t>
      </w:r>
    </w:p>
    <w:p w:rsidRPr="00174442" w:rsidR="00BA15EC" w:rsidP="00951460" w:rsidRDefault="002301EF" w14:paraId="181D3332" w14:textId="77035542">
      <w:pPr>
        <w:pStyle w:val="BodyText"/>
      </w:pPr>
      <w:r w:rsidRPr="00174442">
        <w:t>Where a rainfall</w:t>
      </w:r>
      <w:r w:rsidRPr="00174442" w:rsidR="00F114C7">
        <w:rPr>
          <w:rFonts w:cstheme="minorHAnsi"/>
        </w:rPr>
        <w:t>‒</w:t>
      </w:r>
      <w:r w:rsidRPr="00174442">
        <w:t>runoff model for the catchment exists that has been well calibrated in the post-1997 period, but poorly calibrated (i.e. underestimating runoff) in the pre-1997 period because of the rainfall</w:t>
      </w:r>
      <w:r w:rsidRPr="00174442" w:rsidR="004371E4">
        <w:rPr>
          <w:rFonts w:cstheme="minorHAnsi"/>
        </w:rPr>
        <w:t>‒</w:t>
      </w:r>
      <w:r w:rsidRPr="00174442">
        <w:t>runoff shift, then that rainfall</w:t>
      </w:r>
      <w:r w:rsidRPr="00174442" w:rsidR="004371E4">
        <w:rPr>
          <w:rFonts w:cstheme="minorHAnsi"/>
        </w:rPr>
        <w:t>‒</w:t>
      </w:r>
      <w:r w:rsidRPr="00174442">
        <w:t>runoff model can be applied directly to generate estimated runoff in the pre-1997 period under post-1997 catchment response conditions. A general discussion of the pros and cons of using rainfall</w:t>
      </w:r>
      <w:r w:rsidRPr="00174442" w:rsidR="000423FB">
        <w:rPr>
          <w:rFonts w:cstheme="minorHAnsi"/>
        </w:rPr>
        <w:t>‒</w:t>
      </w:r>
      <w:r w:rsidRPr="00174442">
        <w:t xml:space="preserve">runoff models is provided in </w:t>
      </w:r>
      <w:r w:rsidR="00AD5F4F">
        <w:t>chapter</w:t>
      </w:r>
      <w:r w:rsidRPr="00174442" w:rsidR="00AD5F4F">
        <w:t xml:space="preserve"> </w:t>
      </w:r>
      <w:r w:rsidRPr="00174442">
        <w:fldChar w:fldCharType="begin"/>
      </w:r>
      <w:r w:rsidRPr="00174442">
        <w:instrText xml:space="preserve"> REF _Ref201234461 \r \h </w:instrText>
      </w:r>
      <w:r w:rsidRPr="00174442">
        <w:fldChar w:fldCharType="separate"/>
      </w:r>
      <w:r w:rsidR="009660CD">
        <w:t>6.8</w:t>
      </w:r>
      <w:r w:rsidRPr="00174442">
        <w:fldChar w:fldCharType="end"/>
      </w:r>
      <w:r w:rsidRPr="00174442">
        <w:t xml:space="preserve">. </w:t>
      </w:r>
    </w:p>
    <w:p w:rsidRPr="00174442" w:rsidR="00BA15EC" w:rsidP="00951460" w:rsidRDefault="002301EF" w14:paraId="487CF0EF" w14:textId="08FCBB75">
      <w:pPr>
        <w:pStyle w:val="BodyText"/>
      </w:pPr>
      <w:r w:rsidRPr="00174442">
        <w:t>In this application, the use of a rainfall</w:t>
      </w:r>
      <w:r w:rsidRPr="00174442" w:rsidR="000423FB">
        <w:rPr>
          <w:rFonts w:cstheme="minorHAnsi"/>
        </w:rPr>
        <w:t>‒</w:t>
      </w:r>
      <w:r w:rsidRPr="00174442">
        <w:t xml:space="preserve">runoff model is likely to provide an improved representation of changes in sub-annual runoff in the pre-1997 period, relative to the alternative </w:t>
      </w:r>
      <w:r w:rsidRPr="00174442" w:rsidR="00BA15EC">
        <w:t xml:space="preserve">option </w:t>
      </w:r>
      <w:r w:rsidRPr="00174442">
        <w:t>below of adjusting a reference runoff dataset. Note</w:t>
      </w:r>
      <w:r w:rsidRPr="00174442" w:rsidR="00BA15EC">
        <w:t>:</w:t>
      </w:r>
    </w:p>
    <w:p w:rsidRPr="00174442" w:rsidR="00BA15EC" w:rsidP="003F448C" w:rsidRDefault="00BA15EC" w14:paraId="6DC89D2D" w14:textId="2DF4CC7F">
      <w:pPr>
        <w:pStyle w:val="Bulletlist"/>
      </w:pPr>
      <w:r w:rsidRPr="00174442">
        <w:t>I</w:t>
      </w:r>
      <w:r w:rsidRPr="00174442" w:rsidR="002301EF">
        <w:t>f the rainfall</w:t>
      </w:r>
      <w:r w:rsidRPr="00174442" w:rsidR="000423FB">
        <w:rPr>
          <w:rFonts w:cstheme="minorHAnsi"/>
        </w:rPr>
        <w:t>‒</w:t>
      </w:r>
      <w:r w:rsidRPr="00174442" w:rsidR="002301EF">
        <w:t xml:space="preserve">runoff model calibrates well to both the post-1997 and pre-1997 period, it should not be used for this purpose, because it will not represent behaviour in a </w:t>
      </w:r>
      <w:r w:rsidRPr="00174442" w:rsidDel="00BA15EC" w:rsidR="002301EF">
        <w:t>low</w:t>
      </w:r>
      <w:r w:rsidRPr="00174442">
        <w:t>-</w:t>
      </w:r>
      <w:r w:rsidRPr="00174442" w:rsidR="002301EF">
        <w:t>runoff state in the pre-1997 period</w:t>
      </w:r>
      <w:r w:rsidRPr="00174442" w:rsidR="00BE1E4B">
        <w:t xml:space="preserve">. </w:t>
      </w:r>
    </w:p>
    <w:p w:rsidRPr="00174442" w:rsidR="002301EF" w:rsidP="003F448C" w:rsidRDefault="00BE1E4B" w14:paraId="0357A183" w14:textId="225B13E6">
      <w:pPr>
        <w:pStyle w:val="Bulletlist"/>
      </w:pPr>
      <w:r w:rsidRPr="00174442">
        <w:t xml:space="preserve">If </w:t>
      </w:r>
      <w:r w:rsidRPr="00174442" w:rsidR="006D2EE3">
        <w:t>the rainfall</w:t>
      </w:r>
      <w:r w:rsidRPr="00174442" w:rsidR="000423FB">
        <w:rPr>
          <w:rFonts w:cstheme="minorHAnsi"/>
        </w:rPr>
        <w:t>‒</w:t>
      </w:r>
      <w:r w:rsidRPr="00174442" w:rsidR="006D2EE3">
        <w:t xml:space="preserve">runoff model </w:t>
      </w:r>
      <w:r w:rsidRPr="00174442" w:rsidR="00230F2A">
        <w:t>calibrates poorly to the post-1997 period, it should not be used for this purpose</w:t>
      </w:r>
      <w:r w:rsidRPr="00174442" w:rsidR="006A4E98">
        <w:t>, because it would misrepresent post-1997 runoff behaviour</w:t>
      </w:r>
      <w:r w:rsidRPr="00174442" w:rsidR="000423FB">
        <w:t>.</w:t>
      </w:r>
    </w:p>
    <w:p w:rsidRPr="00174442" w:rsidR="00F114C7" w:rsidP="00063E45" w:rsidRDefault="00781FD5" w14:paraId="3E2B34DC" w14:textId="63A7BA33">
      <w:pPr>
        <w:pStyle w:val="Heading4"/>
      </w:pPr>
      <w:r w:rsidRPr="00357356">
        <w:t>Option 2</w:t>
      </w:r>
    </w:p>
    <w:p w:rsidRPr="00174442" w:rsidR="00A71819" w:rsidP="00781FD5" w:rsidRDefault="00FE4F9F" w14:paraId="7E8D104A" w14:textId="26F7F15C">
      <w:pPr>
        <w:pStyle w:val="BodyText"/>
      </w:pPr>
      <w:r w:rsidRPr="00174442">
        <w:t xml:space="preserve">The alternative option is to apply </w:t>
      </w:r>
      <w:r w:rsidRPr="00174442" w:rsidR="002301EF">
        <w:t>the shift that was identified as a result of the shift detection process</w:t>
      </w:r>
      <w:r w:rsidR="00852786">
        <w:t xml:space="preserve"> based on </w:t>
      </w:r>
      <w:r w:rsidRPr="00174442" w:rsidR="00852786">
        <w:t>Saft et al. (2015)</w:t>
      </w:r>
      <w:r w:rsidR="0043475C">
        <w:t>, as discussed in the earlier section of this chapter</w:t>
      </w:r>
      <w:r w:rsidRPr="00A15408" w:rsidR="002429BE">
        <w:fldChar w:fldCharType="begin"/>
      </w:r>
      <w:r w:rsidRPr="00987878" w:rsidR="002429BE">
        <w:rPr>
          <w:highlight w:val="yellow"/>
        </w:rPr>
        <w:instrText xml:space="preserve"> REF _Ref208407575 \r \h </w:instrText>
      </w:r>
      <w:r w:rsidRPr="00174442">
        <w:rPr>
          <w:highlight w:val="yellow"/>
        </w:rPr>
        <w:instrText xml:space="preserve"> \* MERGEFORMAT </w:instrText>
      </w:r>
      <w:r w:rsidRPr="00A15408" w:rsidR="002429BE">
        <w:fldChar w:fldCharType="separate"/>
      </w:r>
      <w:r w:rsidR="009660CD">
        <w:rPr>
          <w:highlight w:val="yellow"/>
        </w:rPr>
        <w:t>0</w:t>
      </w:r>
      <w:r w:rsidRPr="00A15408" w:rsidR="002429BE">
        <w:fldChar w:fldCharType="end"/>
      </w:r>
      <w:r w:rsidRPr="00174442" w:rsidR="002301EF">
        <w:t xml:space="preserve">. </w:t>
      </w:r>
      <w:r w:rsidRPr="00174442" w:rsidR="00C11598">
        <w:t xml:space="preserve">This adjustment process is automated in DEECA’s </w:t>
      </w:r>
      <w:r w:rsidR="00965BCC">
        <w:rPr>
          <w:color w:val="232222" w:themeColor="text1"/>
        </w:rPr>
        <w:t>Hydroclimate Data Transformation</w:t>
      </w:r>
      <w:r w:rsidRPr="00174442" w:rsidR="00965BCC">
        <w:t xml:space="preserve"> </w:t>
      </w:r>
      <w:r w:rsidR="00965BCC">
        <w:t>T</w:t>
      </w:r>
      <w:r w:rsidRPr="00174442" w:rsidR="00C11598">
        <w:t>ool</w:t>
      </w:r>
      <w:r w:rsidR="00965BCC">
        <w:t xml:space="preserve"> Source modelling platform plugin</w:t>
      </w:r>
      <w:r w:rsidRPr="00174442" w:rsidR="00C11598">
        <w:t xml:space="preserve"> </w:t>
      </w:r>
      <w:r w:rsidR="00FB433D">
        <w:t xml:space="preserve">(DEECA 2026) </w:t>
      </w:r>
      <w:r w:rsidRPr="00174442" w:rsidR="00C11598">
        <w:t xml:space="preserve">for </w:t>
      </w:r>
      <w:r w:rsidRPr="00174442" w:rsidR="00A60BD3">
        <w:t>detecting and applying the post-1997 catchment response</w:t>
      </w:r>
      <w:r w:rsidRPr="00174442" w:rsidR="002429BE">
        <w:t xml:space="preserve"> as follows</w:t>
      </w:r>
      <w:r w:rsidRPr="00174442" w:rsidR="00B92574">
        <w:t>:</w:t>
      </w:r>
    </w:p>
    <w:p w:rsidRPr="00174442" w:rsidR="00B92574" w:rsidP="00323916" w:rsidRDefault="000C3BC2" w14:paraId="2E0B63EB" w14:textId="4949713F">
      <w:pPr>
        <w:pStyle w:val="ListNumber"/>
        <w:numPr>
          <w:ilvl w:val="0"/>
          <w:numId w:val="39"/>
        </w:numPr>
      </w:pPr>
      <w:r w:rsidRPr="00174442">
        <w:t xml:space="preserve">From the linear regression analysis, apply the shift </w:t>
      </w:r>
      <w:r w:rsidRPr="00174442" w:rsidR="0087450A">
        <w:t>(i.e. the a</w:t>
      </w:r>
      <w:r w:rsidRPr="00174442" w:rsidR="0087450A">
        <w:rPr>
          <w:sz w:val="16"/>
          <w:szCs w:val="16"/>
          <w:vertAlign w:val="subscript"/>
        </w:rPr>
        <w:t>1</w:t>
      </w:r>
      <w:r w:rsidRPr="00174442" w:rsidR="0087450A">
        <w:t xml:space="preserve"> coefficient in </w:t>
      </w:r>
      <w:r w:rsidRPr="00234471" w:rsidR="00841FEA">
        <w:fldChar w:fldCharType="begin"/>
      </w:r>
      <w:r w:rsidRPr="00234471" w:rsidR="00841FEA">
        <w:instrText xml:space="preserve"> REF _Ref208315571 \h </w:instrText>
      </w:r>
      <w:r w:rsidR="00234471">
        <w:instrText xml:space="preserve"> \* MERGEFORMAT </w:instrText>
      </w:r>
      <w:r w:rsidRPr="00234471" w:rsidR="00841FEA">
        <w:fldChar w:fldCharType="separate"/>
      </w:r>
      <w:r w:rsidRPr="00174442" w:rsidR="009660CD">
        <w:t xml:space="preserve">Equation </w:t>
      </w:r>
      <w:r w:rsidR="009660CD">
        <w:t>1</w:t>
      </w:r>
      <w:r w:rsidRPr="00234471" w:rsidR="00841FEA">
        <w:fldChar w:fldCharType="end"/>
      </w:r>
      <w:r w:rsidRPr="00174442" w:rsidR="00841FEA">
        <w:t xml:space="preserve">) to the </w:t>
      </w:r>
      <w:r w:rsidRPr="00174442" w:rsidR="00563F21">
        <w:t xml:space="preserve">pre-1997 </w:t>
      </w:r>
      <w:r w:rsidRPr="00174442" w:rsidR="00372C06">
        <w:t xml:space="preserve">annual </w:t>
      </w:r>
      <w:r w:rsidRPr="00174442" w:rsidR="00DC0CA6">
        <w:t xml:space="preserve">Box-Cox transformed runoff. </w:t>
      </w:r>
      <w:r w:rsidRPr="00174442" w:rsidR="005248C8">
        <w:t>This is the shift in the post-1997 data, not the shift in the post-2010 data</w:t>
      </w:r>
      <w:r w:rsidRPr="00174442" w:rsidR="005E5152">
        <w:t>. The post-2010 shift</w:t>
      </w:r>
      <w:r w:rsidRPr="00174442" w:rsidR="008D2B3C">
        <w:t xml:space="preserve"> is only used to determine whether the post-1997 shift has persisted after the end of the Millennium Drought</w:t>
      </w:r>
      <w:r w:rsidRPr="00174442" w:rsidR="005E5152">
        <w:t>, not to adjust the data</w:t>
      </w:r>
      <w:r w:rsidRPr="00174442" w:rsidR="008D2B3C">
        <w:t>.</w:t>
      </w:r>
    </w:p>
    <w:p w:rsidRPr="00174442" w:rsidR="008D2B3C" w:rsidP="00323916" w:rsidRDefault="008F23A2" w14:paraId="1AC65B77" w14:textId="1914A6C1">
      <w:pPr>
        <w:pStyle w:val="ListNumber"/>
        <w:numPr>
          <w:ilvl w:val="0"/>
          <w:numId w:val="39"/>
        </w:numPr>
      </w:pPr>
      <w:r w:rsidRPr="00174442">
        <w:t xml:space="preserve">Transform </w:t>
      </w:r>
      <w:r w:rsidRPr="00174442" w:rsidR="008943E3">
        <w:t xml:space="preserve">the </w:t>
      </w:r>
      <w:r w:rsidRPr="00174442" w:rsidR="00372C06">
        <w:t xml:space="preserve">annual </w:t>
      </w:r>
      <w:r w:rsidRPr="00174442" w:rsidR="008943E3">
        <w:t>runoff data</w:t>
      </w:r>
      <w:r w:rsidRPr="00174442" w:rsidR="005037CB">
        <w:t xml:space="preserve"> back into </w:t>
      </w:r>
      <w:r w:rsidRPr="00174442">
        <w:t xml:space="preserve">their </w:t>
      </w:r>
      <w:r w:rsidRPr="00174442" w:rsidR="005037CB">
        <w:t>original (arithmetic) domain</w:t>
      </w:r>
      <w:r w:rsidRPr="00174442" w:rsidR="00670843">
        <w:t>.</w:t>
      </w:r>
      <w:r w:rsidRPr="00174442" w:rsidDel="008F23A2" w:rsidR="00670843">
        <w:t xml:space="preserve"> </w:t>
      </w:r>
      <w:r w:rsidRPr="00174442" w:rsidR="00714615">
        <w:t>If</w:t>
      </w:r>
      <w:r w:rsidRPr="00174442" w:rsidR="00670843">
        <w:t xml:space="preserve"> the adjusted transformed data become negative, </w:t>
      </w:r>
      <w:r w:rsidRPr="00174442">
        <w:t xml:space="preserve">the </w:t>
      </w:r>
      <w:r w:rsidRPr="00174442" w:rsidR="00714615">
        <w:t xml:space="preserve">data cannot be transformed back into </w:t>
      </w:r>
      <w:r w:rsidRPr="00174442">
        <w:t xml:space="preserve">their </w:t>
      </w:r>
      <w:r w:rsidRPr="00174442" w:rsidR="00714615">
        <w:t xml:space="preserve">original domain and </w:t>
      </w:r>
      <w:r w:rsidRPr="00174442">
        <w:t xml:space="preserve">are </w:t>
      </w:r>
      <w:r w:rsidRPr="00174442" w:rsidR="00714615">
        <w:t>assumed to b</w:t>
      </w:r>
      <w:r w:rsidRPr="00174442" w:rsidR="000910B4">
        <w:t xml:space="preserve">e zero. That is, a </w:t>
      </w:r>
      <w:r w:rsidRPr="00174442" w:rsidDel="008F23A2" w:rsidR="000910B4">
        <w:t>low</w:t>
      </w:r>
      <w:r w:rsidRPr="00174442">
        <w:t>-</w:t>
      </w:r>
      <w:r w:rsidRPr="00174442" w:rsidR="000910B4">
        <w:t xml:space="preserve">runoff value is shifted </w:t>
      </w:r>
      <w:r w:rsidRPr="00174442" w:rsidR="00372C06">
        <w:t xml:space="preserve">to zero, because the shift is </w:t>
      </w:r>
      <w:r w:rsidRPr="00174442" w:rsidR="000910B4">
        <w:t xml:space="preserve">greater than the </w:t>
      </w:r>
      <w:r w:rsidRPr="00174442" w:rsidR="00372C06">
        <w:t>runoff value.</w:t>
      </w:r>
      <w:r w:rsidRPr="00174442" w:rsidR="006B2728">
        <w:t xml:space="preserve"> This will result in zero flow for the whole year</w:t>
      </w:r>
      <w:r w:rsidRPr="00174442" w:rsidR="008F6D16">
        <w:t>. In practice</w:t>
      </w:r>
      <w:r w:rsidRPr="00174442">
        <w:t>,</w:t>
      </w:r>
      <w:r w:rsidRPr="00174442" w:rsidR="008F6D16">
        <w:t xml:space="preserve"> there </w:t>
      </w:r>
      <w:r w:rsidRPr="00174442" w:rsidR="00DF529E">
        <w:t>could</w:t>
      </w:r>
      <w:r w:rsidRPr="00174442" w:rsidR="008F6D16">
        <w:t xml:space="preserve"> </w:t>
      </w:r>
      <w:r w:rsidRPr="00174442" w:rsidR="00DF529E">
        <w:t xml:space="preserve">still </w:t>
      </w:r>
      <w:r w:rsidRPr="00174442" w:rsidR="008F6D16">
        <w:t xml:space="preserve">be </w:t>
      </w:r>
      <w:r w:rsidRPr="00174442" w:rsidR="00DF529E">
        <w:t xml:space="preserve">some runoff in </w:t>
      </w:r>
      <w:r w:rsidRPr="00174442" w:rsidR="008F2FC8">
        <w:t xml:space="preserve">these </w:t>
      </w:r>
      <w:r w:rsidRPr="00174442" w:rsidDel="008F23A2" w:rsidR="00DF529E">
        <w:t>lo</w:t>
      </w:r>
      <w:r w:rsidRPr="00174442" w:rsidDel="008F23A2" w:rsidR="008F2FC8">
        <w:t>w</w:t>
      </w:r>
      <w:r w:rsidRPr="00174442">
        <w:t>-</w:t>
      </w:r>
      <w:r w:rsidRPr="00174442" w:rsidR="008F2FC8">
        <w:t>runoff years</w:t>
      </w:r>
      <w:r w:rsidRPr="00174442" w:rsidR="00D14E24">
        <w:t xml:space="preserve"> that have shifted to zero runoff years</w:t>
      </w:r>
      <w:r w:rsidRPr="00174442" w:rsidR="000269F0">
        <w:t>. H</w:t>
      </w:r>
      <w:r w:rsidRPr="00174442" w:rsidR="008F2FC8">
        <w:t>owever</w:t>
      </w:r>
      <w:r w:rsidRPr="00174442">
        <w:t>,</w:t>
      </w:r>
      <w:r w:rsidRPr="00174442" w:rsidR="008F2FC8">
        <w:t xml:space="preserve"> in the absence of an understanding of the </w:t>
      </w:r>
      <w:r w:rsidRPr="00174442" w:rsidR="00D14E24">
        <w:t xml:space="preserve">shift in </w:t>
      </w:r>
      <w:r w:rsidRPr="00174442">
        <w:t xml:space="preserve">the </w:t>
      </w:r>
      <w:r w:rsidRPr="00174442" w:rsidR="00D14E24">
        <w:t>rainfall</w:t>
      </w:r>
      <w:r w:rsidRPr="00174442">
        <w:rPr>
          <w:rFonts w:cstheme="minorHAnsi"/>
        </w:rPr>
        <w:t>‒</w:t>
      </w:r>
      <w:r w:rsidRPr="00174442" w:rsidR="00D14E24">
        <w:t>runoff response on a sub-annual time step</w:t>
      </w:r>
      <w:r w:rsidRPr="00174442" w:rsidR="00AF4C89">
        <w:t xml:space="preserve"> (e.g. what happens to initial and continuing losses </w:t>
      </w:r>
      <w:r w:rsidRPr="00174442" w:rsidR="005A4465">
        <w:t>on days of high rainfall</w:t>
      </w:r>
      <w:r w:rsidRPr="00174442" w:rsidR="00AF4C89">
        <w:t xml:space="preserve"> within </w:t>
      </w:r>
      <w:r w:rsidRPr="00174442" w:rsidDel="008F23A2" w:rsidR="00AF4C89">
        <w:t>low</w:t>
      </w:r>
      <w:r w:rsidRPr="00174442">
        <w:t>-</w:t>
      </w:r>
      <w:r w:rsidRPr="00174442" w:rsidR="00AF4C89">
        <w:t>rainfall years</w:t>
      </w:r>
      <w:r w:rsidRPr="00174442" w:rsidR="000269F0">
        <w:t xml:space="preserve"> after the shift</w:t>
      </w:r>
      <w:r w:rsidRPr="00174442" w:rsidR="00D90E56">
        <w:t>?</w:t>
      </w:r>
      <w:r w:rsidRPr="00174442" w:rsidR="00AF4C89">
        <w:t>)</w:t>
      </w:r>
      <w:r w:rsidRPr="00174442" w:rsidR="00D90E56">
        <w:t>, a shift to zero flows has been assumed.</w:t>
      </w:r>
    </w:p>
    <w:p w:rsidRPr="00174442" w:rsidR="00BA3726" w:rsidP="00323916" w:rsidRDefault="00F40FA7" w14:paraId="2CACC1D8" w14:textId="484E07D0">
      <w:pPr>
        <w:pStyle w:val="ListNumber"/>
        <w:numPr>
          <w:ilvl w:val="0"/>
          <w:numId w:val="39"/>
        </w:numPr>
      </w:pPr>
      <w:r w:rsidRPr="00174442">
        <w:t xml:space="preserve">Disaggregate the adjusted annual data to the time step of the original </w:t>
      </w:r>
      <w:r w:rsidRPr="00174442" w:rsidR="00A04D7A">
        <w:t xml:space="preserve">dataset (usually daily or monthly) using the sub-annual flow pattern in the original dataset. </w:t>
      </w:r>
      <w:r w:rsidRPr="00174442" w:rsidR="006B20B3">
        <w:t>This assumes no change to the sequencing of within-year runoff</w:t>
      </w:r>
      <w:r w:rsidRPr="00174442" w:rsidR="00C23F92">
        <w:t>. In practice, the shift in rainfall</w:t>
      </w:r>
      <w:r w:rsidRPr="00174442" w:rsidR="008F23A2">
        <w:rPr>
          <w:rFonts w:cstheme="minorHAnsi"/>
        </w:rPr>
        <w:t>‒</w:t>
      </w:r>
      <w:r w:rsidRPr="00174442" w:rsidR="00C23F92">
        <w:t>runoff behaviour could result in</w:t>
      </w:r>
      <w:r w:rsidRPr="00174442" w:rsidR="00170933">
        <w:t xml:space="preserve"> disproportionate changes in sub-annual runoff, depending on the antecedent conditions prior to </w:t>
      </w:r>
      <w:r w:rsidRPr="00174442" w:rsidR="00727295">
        <w:t>individual</w:t>
      </w:r>
      <w:r w:rsidRPr="00174442" w:rsidR="00170933">
        <w:t xml:space="preserve"> runoff event</w:t>
      </w:r>
      <w:r w:rsidRPr="00174442" w:rsidR="00727295">
        <w:t>s</w:t>
      </w:r>
      <w:r w:rsidRPr="00174442" w:rsidR="00170933">
        <w:t>.</w:t>
      </w:r>
    </w:p>
    <w:p w:rsidRPr="00174442" w:rsidR="00B659BA" w:rsidP="00323916" w:rsidRDefault="00B659BA" w14:paraId="238F4788" w14:textId="748E9E43">
      <w:pPr>
        <w:pStyle w:val="ListNumber"/>
        <w:numPr>
          <w:ilvl w:val="0"/>
          <w:numId w:val="39"/>
        </w:numPr>
      </w:pPr>
      <w:r w:rsidRPr="00174442">
        <w:t xml:space="preserve">Check the output </w:t>
      </w:r>
      <w:r w:rsidRPr="00174442" w:rsidR="00635A41">
        <w:t xml:space="preserve">sub-annual time series from the adjustment process, relative to the original unadjusted dataset, to confirm that the adjustment process has </w:t>
      </w:r>
      <w:r w:rsidRPr="00174442" w:rsidR="00E02A4C">
        <w:t xml:space="preserve">generated reasonable values that are suitable to use for </w:t>
      </w:r>
      <w:r w:rsidRPr="00174442" w:rsidR="00206A27">
        <w:t>the</w:t>
      </w:r>
      <w:r w:rsidRPr="00174442" w:rsidR="00E02A4C">
        <w:t xml:space="preserve"> intended purpose.</w:t>
      </w:r>
      <w:r w:rsidRPr="00174442" w:rsidR="00366F8F">
        <w:t xml:space="preserve"> </w:t>
      </w:r>
      <w:r w:rsidRPr="00174442" w:rsidR="002E6C82">
        <w:t xml:space="preserve">Some diagnostic plots </w:t>
      </w:r>
      <w:r w:rsidRPr="00174442" w:rsidR="00747835">
        <w:t xml:space="preserve">(time series data and flow duration curves) </w:t>
      </w:r>
      <w:r w:rsidRPr="00174442" w:rsidR="002E6C82">
        <w:t xml:space="preserve">are included in </w:t>
      </w:r>
      <w:r w:rsidRPr="00174442" w:rsidR="00747835">
        <w:t>DEECA’s tool for this purpose</w:t>
      </w:r>
      <w:r w:rsidRPr="00174442" w:rsidR="001B179B">
        <w:t>.</w:t>
      </w:r>
    </w:p>
    <w:p w:rsidRPr="00174442" w:rsidR="00097CC7" w:rsidP="00987878" w:rsidRDefault="001B179B" w14:paraId="5B09CC46" w14:textId="1E5A592B">
      <w:pPr>
        <w:pStyle w:val="ListNumber"/>
        <w:ind w:left="0" w:firstLine="0"/>
      </w:pPr>
      <w:r w:rsidRPr="00174442">
        <w:t xml:space="preserve">This </w:t>
      </w:r>
      <w:r w:rsidRPr="00174442" w:rsidR="001C35DC">
        <w:t>option</w:t>
      </w:r>
      <w:r w:rsidRPr="00174442">
        <w:t xml:space="preserve"> has the advantage </w:t>
      </w:r>
      <w:r w:rsidRPr="00174442" w:rsidR="00A0695F">
        <w:t xml:space="preserve">that </w:t>
      </w:r>
      <w:r w:rsidRPr="00174442" w:rsidR="001C35DC">
        <w:t xml:space="preserve">it </w:t>
      </w:r>
      <w:r w:rsidRPr="00174442" w:rsidR="00A0695F">
        <w:t>has been automated</w:t>
      </w:r>
      <w:r w:rsidRPr="00174442" w:rsidR="00CA6D98">
        <w:t xml:space="preserve">. It </w:t>
      </w:r>
      <w:r w:rsidRPr="00174442" w:rsidR="006D3A43">
        <w:t xml:space="preserve">ensures consistency with the reference unadjusted runoff dataset, </w:t>
      </w:r>
      <w:r w:rsidRPr="00174442" w:rsidR="00AC4E7D">
        <w:t>which can be valuable if that unadjusted dataset is of high quality.</w:t>
      </w:r>
      <w:r w:rsidRPr="00174442" w:rsidR="0068189D">
        <w:t xml:space="preserve"> On a sub-annual time step, the representation of the shift is coarse</w:t>
      </w:r>
      <w:r w:rsidRPr="00174442" w:rsidR="0004401C">
        <w:t xml:space="preserve"> in nature, and </w:t>
      </w:r>
      <w:r w:rsidRPr="00174442" w:rsidR="00805D22">
        <w:t>its usefulness may be limited</w:t>
      </w:r>
      <w:r w:rsidRPr="00174442" w:rsidR="009D69D6">
        <w:t xml:space="preserve"> for applications that have a strong focus on assessing daily or seasonal changes</w:t>
      </w:r>
      <w:r w:rsidRPr="00174442" w:rsidR="00180534">
        <w:t xml:space="preserve"> to the flow regime.</w:t>
      </w:r>
    </w:p>
    <w:p w:rsidRPr="00174442" w:rsidR="00097CC7" w:rsidP="00A15408" w:rsidRDefault="00097CC7" w14:paraId="619C7ABB" w14:textId="0DBE71B4">
      <w:pPr>
        <w:pStyle w:val="2ndappsubheading"/>
      </w:pPr>
      <w:r w:rsidRPr="00174442">
        <w:t>Case study example</w:t>
      </w:r>
      <w:r w:rsidRPr="00174442" w:rsidR="00A16190">
        <w:t>s</w:t>
      </w:r>
    </w:p>
    <w:p w:rsidRPr="00174442" w:rsidR="00097CC7" w:rsidP="00A16190" w:rsidRDefault="00A16190" w14:paraId="217261AB" w14:textId="38D45AFF">
      <w:pPr>
        <w:pStyle w:val="BodyText"/>
      </w:pPr>
      <w:r w:rsidRPr="00174442">
        <w:t>The following case studies ill</w:t>
      </w:r>
      <w:r w:rsidRPr="00174442" w:rsidR="001A6711">
        <w:t xml:space="preserve">ustrate the application of </w:t>
      </w:r>
      <w:r w:rsidRPr="00174442" w:rsidR="00282FCF">
        <w:t xml:space="preserve">the above methods to detect </w:t>
      </w:r>
      <w:r w:rsidRPr="00174442" w:rsidR="00633425">
        <w:t>any shift in rainfall</w:t>
      </w:r>
      <w:r w:rsidRPr="00174442" w:rsidR="00210DE7">
        <w:rPr>
          <w:rFonts w:cstheme="minorHAnsi"/>
        </w:rPr>
        <w:t>‒</w:t>
      </w:r>
      <w:r w:rsidRPr="00174442" w:rsidR="00633425">
        <w:t xml:space="preserve">runoff </w:t>
      </w:r>
      <w:r w:rsidRPr="00174442" w:rsidR="00282FCF">
        <w:t xml:space="preserve">and (if </w:t>
      </w:r>
      <w:r w:rsidRPr="00174442" w:rsidR="00433C47">
        <w:t>detected</w:t>
      </w:r>
      <w:r w:rsidRPr="00174442" w:rsidR="00282FCF">
        <w:t xml:space="preserve">) adjust </w:t>
      </w:r>
      <w:r w:rsidRPr="00174442" w:rsidR="00433C47">
        <w:t xml:space="preserve">the pre-1997 runoff data to </w:t>
      </w:r>
      <w:r w:rsidRPr="00174442" w:rsidR="00744397">
        <w:t>reflect post-1997 catchment response.</w:t>
      </w:r>
      <w:r w:rsidRPr="00174442" w:rsidR="00BD4973">
        <w:t xml:space="preserve"> These case studies were prepared prior to the development of </w:t>
      </w:r>
      <w:r w:rsidRPr="00174442" w:rsidR="00FF56AB">
        <w:t>DEECA’s tool for detecting rainfall</w:t>
      </w:r>
      <w:r w:rsidRPr="00174442" w:rsidR="00210DE7">
        <w:rPr>
          <w:rFonts w:cstheme="minorHAnsi"/>
        </w:rPr>
        <w:t>‒</w:t>
      </w:r>
      <w:r w:rsidRPr="00174442" w:rsidR="00FF56AB">
        <w:t xml:space="preserve">runoff shift, and hence the </w:t>
      </w:r>
      <w:r w:rsidRPr="00174442" w:rsidR="0076053C">
        <w:t xml:space="preserve">format of </w:t>
      </w:r>
      <w:r w:rsidRPr="00174442" w:rsidR="00FF56AB">
        <w:t xml:space="preserve">figures presented may vary </w:t>
      </w:r>
      <w:r w:rsidRPr="00174442" w:rsidR="0076053C">
        <w:t>from those in the tool.</w:t>
      </w:r>
    </w:p>
    <w:p w:rsidRPr="00987878" w:rsidR="00EC3035" w:rsidP="00987878" w:rsidRDefault="00EC3035" w14:paraId="5C9776E3" w14:textId="13A67983">
      <w:pPr>
        <w:pStyle w:val="Heading4"/>
      </w:pPr>
      <w:r w:rsidRPr="00987878">
        <w:t xml:space="preserve">Case </w:t>
      </w:r>
      <w:r w:rsidRPr="00174442" w:rsidR="00DA336D">
        <w:t>study 1</w:t>
      </w:r>
      <w:r w:rsidR="002775B4">
        <w:t>:</w:t>
      </w:r>
      <w:r w:rsidRPr="00174442" w:rsidR="00DA336D">
        <w:t xml:space="preserve"> </w:t>
      </w:r>
      <w:r w:rsidR="00EA093A">
        <w:t>Glenelg River at Big Cord</w:t>
      </w:r>
    </w:p>
    <w:p w:rsidRPr="00174442" w:rsidR="00A52D91" w:rsidP="00A16190" w:rsidRDefault="00100747" w14:paraId="4D2CC475" w14:textId="1841B35F">
      <w:pPr>
        <w:pStyle w:val="BodyText"/>
      </w:pPr>
      <w:r>
        <w:t xml:space="preserve">The first case study is the </w:t>
      </w:r>
      <w:r w:rsidR="0087067B">
        <w:t>57 km</w:t>
      </w:r>
      <w:r w:rsidRPr="3269EC2A" w:rsidR="0087067B">
        <w:rPr>
          <w:vertAlign w:val="superscript"/>
        </w:rPr>
        <w:t>2</w:t>
      </w:r>
      <w:r w:rsidR="0087067B">
        <w:t xml:space="preserve"> catchment upstream of the </w:t>
      </w:r>
      <w:r>
        <w:t xml:space="preserve">Glenelg River at Big Cord in the </w:t>
      </w:r>
      <w:r w:rsidR="167A2642">
        <w:t xml:space="preserve">Glenelg </w:t>
      </w:r>
      <w:r w:rsidR="00092105">
        <w:t>Basin. In this case study,</w:t>
      </w:r>
      <w:r w:rsidR="00EA093A">
        <w:t xml:space="preserve"> two alternative runoff datasets were used: simulated runoff from a rainfall-runoff model and</w:t>
      </w:r>
      <w:r w:rsidR="00092105">
        <w:t xml:space="preserve"> </w:t>
      </w:r>
      <w:r w:rsidR="00C0763C">
        <w:t xml:space="preserve">gauged data at streamflow gauge 238231. </w:t>
      </w:r>
      <w:r w:rsidRPr="00174442" w:rsidR="00F41756">
        <w:t>There are no significant diversions or flow regulations upstream of the catchment, and it is a largely undisturbed catchment.</w:t>
      </w:r>
    </w:p>
    <w:p w:rsidRPr="00174442" w:rsidR="00744397" w:rsidP="00A16190" w:rsidRDefault="001B489D" w14:paraId="26228CDA" w14:textId="426A9147">
      <w:pPr>
        <w:pStyle w:val="BodyText"/>
      </w:pPr>
      <w:r w:rsidRPr="00174442">
        <w:t xml:space="preserve">For this analysis, </w:t>
      </w:r>
      <w:r w:rsidRPr="00174442" w:rsidR="00F354A2">
        <w:t xml:space="preserve">continuous </w:t>
      </w:r>
      <w:r w:rsidR="00EA093A">
        <w:t xml:space="preserve">gauged </w:t>
      </w:r>
      <w:r w:rsidRPr="00174442" w:rsidR="00FE7BA8">
        <w:t xml:space="preserve">streamflow </w:t>
      </w:r>
      <w:r w:rsidRPr="00174442">
        <w:t xml:space="preserve">data </w:t>
      </w:r>
      <w:r w:rsidRPr="00174442" w:rsidR="00172AA8">
        <w:t xml:space="preserve">were </w:t>
      </w:r>
      <w:r w:rsidRPr="00174442">
        <w:t>available from 1979 to 2023</w:t>
      </w:r>
      <w:r w:rsidRPr="00174442" w:rsidR="00AF5E59">
        <w:t xml:space="preserve"> from Victoria’s Water Measurement Information System</w:t>
      </w:r>
      <w:r w:rsidR="00EA093A">
        <w:t>,</w:t>
      </w:r>
      <w:r w:rsidRPr="00174442" w:rsidR="00AF5E59">
        <w:t xml:space="preserve"> </w:t>
      </w:r>
      <w:r w:rsidR="00EA093A">
        <w:t xml:space="preserve">and simulated streamflow data using a rainfall-runoff model were available back to 1891 from </w:t>
      </w:r>
      <w:r w:rsidRPr="00174442" w:rsidR="00EA093A">
        <w:t>DEECA’s Wimmera-Glenelg Source model inputs</w:t>
      </w:r>
      <w:r w:rsidR="00EA093A">
        <w:t>. These streamflow data were</w:t>
      </w:r>
      <w:r w:rsidRPr="00174442" w:rsidR="00EA093A">
        <w:t xml:space="preserve"> converted to units of mm/year by dividing the flow data in ML/year by the catchment area above. An infilled </w:t>
      </w:r>
      <w:r w:rsidR="00EA093A">
        <w:t xml:space="preserve">and extended </w:t>
      </w:r>
      <w:r w:rsidRPr="00174442" w:rsidR="00AD68DC">
        <w:t xml:space="preserve">rainfall time series </w:t>
      </w:r>
      <w:r w:rsidRPr="00174442" w:rsidR="00A160AD">
        <w:t xml:space="preserve">from Balmoral </w:t>
      </w:r>
      <w:r w:rsidRPr="00174442" w:rsidR="00F4216F">
        <w:t>Post Office (</w:t>
      </w:r>
      <w:r w:rsidRPr="00174442" w:rsidR="0079754C">
        <w:t xml:space="preserve">089003) </w:t>
      </w:r>
      <w:r w:rsidRPr="00174442" w:rsidR="00144FA5">
        <w:t xml:space="preserve">over the same period </w:t>
      </w:r>
      <w:r w:rsidRPr="00174442" w:rsidR="0079754C">
        <w:t xml:space="preserve">was </w:t>
      </w:r>
      <w:r w:rsidRPr="00174442" w:rsidR="00AB1721">
        <w:t>obtained</w:t>
      </w:r>
      <w:r w:rsidRPr="00174442" w:rsidR="00A2589A">
        <w:t xml:space="preserve"> from DEECA’s Wimmera-Glenelg Source model inputs</w:t>
      </w:r>
      <w:r w:rsidRPr="00174442" w:rsidR="0079754C">
        <w:t>.</w:t>
      </w:r>
      <w:r w:rsidRPr="00174442" w:rsidR="00A60A4F">
        <w:t xml:space="preserve"> </w:t>
      </w:r>
    </w:p>
    <w:p w:rsidRPr="00174442" w:rsidR="00240210" w:rsidP="00A16190" w:rsidRDefault="00240210" w14:paraId="78153735" w14:textId="3517964D">
      <w:pPr>
        <w:pStyle w:val="BodyText"/>
      </w:pPr>
      <w:r w:rsidRPr="00174442">
        <w:t xml:space="preserve">The quality of the rainfall and runoff data </w:t>
      </w:r>
      <w:r w:rsidRPr="00174442" w:rsidR="00172AA8">
        <w:t xml:space="preserve">were </w:t>
      </w:r>
      <w:r w:rsidRPr="00174442">
        <w:t xml:space="preserve">checked. </w:t>
      </w:r>
      <w:r w:rsidRPr="00174442" w:rsidR="00912762">
        <w:t>The rainfall data</w:t>
      </w:r>
      <w:r w:rsidRPr="00174442" w:rsidDel="00172AA8" w:rsidR="00912762">
        <w:t xml:space="preserve"> </w:t>
      </w:r>
      <w:r w:rsidRPr="00174442" w:rsidR="00912762">
        <w:t xml:space="preserve">were checked for stationarity using a </w:t>
      </w:r>
      <w:r w:rsidRPr="00174442" w:rsidDel="00172AA8" w:rsidR="00912762">
        <w:t>double</w:t>
      </w:r>
      <w:r w:rsidRPr="00174442" w:rsidR="00912762">
        <w:t>-mass curve against a nearby rainfall gauge and were found to be stationary.</w:t>
      </w:r>
      <w:r w:rsidR="00912762">
        <w:t xml:space="preserve"> </w:t>
      </w:r>
      <w:r w:rsidRPr="00174442" w:rsidR="00685578">
        <w:t>A plot of annual rainfall against annual runoff did not identify any obvious data outliers</w:t>
      </w:r>
      <w:r w:rsidRPr="00174442" w:rsidDel="00172AA8" w:rsidR="00685578">
        <w:fldChar w:fldCharType="begin"/>
      </w:r>
      <w:r w:rsidRPr="00174442" w:rsidDel="00172AA8" w:rsidR="00685578">
        <w:fldChar w:fldCharType="separate"/>
      </w:r>
      <w:r w:rsidRPr="00174442" w:rsidDel="00172AA8" w:rsidR="00685578">
        <w:t xml:space="preserve">Figure </w:t>
      </w:r>
      <w:r w:rsidRPr="00174442" w:rsidDel="00172AA8" w:rsidR="00685578">
        <w:fldChar w:fldCharType="end"/>
      </w:r>
      <w:r w:rsidRPr="00174442" w:rsidR="00685578">
        <w:t>.</w:t>
      </w:r>
      <w:r w:rsidR="002533FC">
        <w:t xml:space="preserve"> </w:t>
      </w:r>
    </w:p>
    <w:p w:rsidRPr="00174442" w:rsidR="00330EAA" w:rsidP="00A16190" w:rsidRDefault="0016275E" w14:paraId="6283126E" w14:textId="2D5ED890">
      <w:pPr>
        <w:pStyle w:val="BodyText"/>
      </w:pPr>
      <w:r w:rsidRPr="00174442">
        <w:t xml:space="preserve">The statistical testing </w:t>
      </w:r>
      <w:r w:rsidR="00EA093A">
        <w:t xml:space="preserve">using the simulated rainfall-runoff model output data (1891-2023) </w:t>
      </w:r>
      <w:r w:rsidRPr="00174442" w:rsidR="00FA46E7">
        <w:t>indicated that the</w:t>
      </w:r>
      <w:r w:rsidRPr="00174442" w:rsidR="00722A5A">
        <w:t>re was no statistically significant shift in rainfall</w:t>
      </w:r>
      <w:r w:rsidR="00EA093A">
        <w:rPr>
          <w:rFonts w:cstheme="minorHAnsi"/>
        </w:rPr>
        <w:t>-</w:t>
      </w:r>
      <w:r w:rsidRPr="00174442" w:rsidR="00722A5A">
        <w:t>runoff behaviour in the post-1997 period</w:t>
      </w:r>
      <w:r w:rsidRPr="00174442" w:rsidR="00BE742D">
        <w:t xml:space="preserve"> (at the 10% level of significance)</w:t>
      </w:r>
      <w:r w:rsidRPr="00174442" w:rsidR="00722A5A">
        <w:t xml:space="preserve">. This is confirmed </w:t>
      </w:r>
      <w:r w:rsidRPr="00174442" w:rsidR="00714555">
        <w:t xml:space="preserve">visually in </w:t>
      </w:r>
      <w:r w:rsidR="00897094">
        <w:fldChar w:fldCharType="begin"/>
      </w:r>
      <w:r w:rsidR="00897094">
        <w:instrText xml:space="preserve"> REF _Ref214443791 \h </w:instrText>
      </w:r>
      <w:r w:rsidR="00897094">
        <w:fldChar w:fldCharType="separate"/>
      </w:r>
      <w:r w:rsidR="009660CD">
        <w:t xml:space="preserve">Figure </w:t>
      </w:r>
      <w:r w:rsidR="009660CD">
        <w:rPr>
          <w:noProof/>
        </w:rPr>
        <w:t>39</w:t>
      </w:r>
      <w:r w:rsidR="00897094">
        <w:fldChar w:fldCharType="end"/>
      </w:r>
      <w:r w:rsidRPr="00174442" w:rsidDel="00172AA8" w:rsidR="00714555">
        <w:fldChar w:fldCharType="begin"/>
      </w:r>
      <w:r w:rsidRPr="00174442" w:rsidDel="00172AA8" w:rsidR="00714555">
        <w:fldChar w:fldCharType="separate"/>
      </w:r>
      <w:r w:rsidRPr="00174442" w:rsidDel="00172AA8" w:rsidR="00714555">
        <w:t xml:space="preserve">Figure </w:t>
      </w:r>
      <w:r w:rsidRPr="00174442" w:rsidDel="00172AA8" w:rsidR="00714555">
        <w:fldChar w:fldCharType="end"/>
      </w:r>
      <w:r w:rsidRPr="00174442" w:rsidR="00A463B5">
        <w:t>, where</w:t>
      </w:r>
      <w:r w:rsidRPr="00174442" w:rsidDel="00172AA8" w:rsidR="00A463B5">
        <w:t xml:space="preserve"> </w:t>
      </w:r>
      <w:r w:rsidRPr="00174442" w:rsidR="00172AA8">
        <w:t xml:space="preserve">there </w:t>
      </w:r>
      <w:r w:rsidRPr="00174442" w:rsidR="00A463B5">
        <w:t xml:space="preserve">is little difference between the line of best fit </w:t>
      </w:r>
      <w:r w:rsidRPr="00174442" w:rsidR="00431B5B">
        <w:t>through the pre- and post-1997 data, relative to the noise in the data.</w:t>
      </w:r>
      <w:r w:rsidRPr="00174442" w:rsidR="001B117E">
        <w:t xml:space="preserve"> Statistical assumptions for change detection were </w:t>
      </w:r>
      <w:r w:rsidRPr="00174442" w:rsidR="00B36B79">
        <w:t xml:space="preserve">confirmed as valid, but in this </w:t>
      </w:r>
      <w:proofErr w:type="gramStart"/>
      <w:r w:rsidRPr="00174442" w:rsidR="00B36B79">
        <w:t>case</w:t>
      </w:r>
      <w:proofErr w:type="gramEnd"/>
      <w:r w:rsidRPr="00174442" w:rsidR="00B36B79">
        <w:t xml:space="preserve"> study have no bearing on the outcome of the statistical tests</w:t>
      </w:r>
      <w:r w:rsidRPr="00174442" w:rsidR="00B816FB">
        <w:t xml:space="preserve"> and have not been discussed further</w:t>
      </w:r>
      <w:r w:rsidRPr="00174442" w:rsidR="00B36B79">
        <w:t>.</w:t>
      </w:r>
    </w:p>
    <w:p w:rsidR="000D1ECE" w:rsidP="00A16190" w:rsidRDefault="000D1ECE" w14:paraId="2E51550D" w14:textId="71241AAC">
      <w:pPr>
        <w:pStyle w:val="BodyText"/>
      </w:pPr>
    </w:p>
    <w:p w:rsidRPr="00174442" w:rsidR="00897094" w:rsidP="00A16190" w:rsidRDefault="00897094" w14:paraId="22507AF2" w14:textId="5A8B8A15">
      <w:pPr>
        <w:pStyle w:val="BodyText"/>
      </w:pPr>
      <w:r w:rsidRPr="00897094">
        <w:rPr>
          <w:noProof/>
        </w:rPr>
        <w:drawing>
          <wp:inline distT="0" distB="0" distL="0" distR="0" wp14:anchorId="363D255D" wp14:editId="58AA671C">
            <wp:extent cx="4506686" cy="3776438"/>
            <wp:effectExtent l="0" t="0" r="8255" b="0"/>
            <wp:docPr id="1017103973" name="Picture 1" descr="A scatterplot of Box-Cox transformed annual runoff against annual rainfall for the pre-1997 and post-1997 period. Runoff data, 1891-2023, sourced from rainfall-runoff model, for Glenelg River at Big Cord. Multi-linear regression has been applied to the dataset and the pre-1997 and post-1997 regression are both shown on the plot.">
              <a:extLst xmlns:a="http://schemas.openxmlformats.org/drawingml/2006/main">
                <a:ext uri="{FF2B5EF4-FFF2-40B4-BE49-F238E27FC236}">
                  <a16:creationId xmlns:a16="http://schemas.microsoft.com/office/drawing/2014/main" id="{0F7A9B28-691A-F73F-C1EF-3808BB1C4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03973" name="Picture 1" descr="A scatterplot of Box-Cox transformed annual runoff against annual rainfall for the pre-1997 and post-1997 period. Runoff data, 1891-2023, sourced from rainfall-runoff model, for Glenelg River at Big Cord. Multi-linear regression has been applied to the dataset and the pre-1997 and post-1997 regression are both shown on the plot.">
                      <a:extLst>
                        <a:ext uri="{FF2B5EF4-FFF2-40B4-BE49-F238E27FC236}">
                          <a16:creationId xmlns:a16="http://schemas.microsoft.com/office/drawing/2014/main" id="{0F7A9B28-691A-F73F-C1EF-3808BB1C42EB}"/>
                        </a:ext>
                      </a:extLst>
                    </pic:cNvPr>
                    <pic:cNvPicPr>
                      <a:picLocks noChangeAspect="1"/>
                    </pic:cNvPicPr>
                  </pic:nvPicPr>
                  <pic:blipFill>
                    <a:blip r:embed="rId220"/>
                    <a:stretch>
                      <a:fillRect/>
                    </a:stretch>
                  </pic:blipFill>
                  <pic:spPr>
                    <a:xfrm>
                      <a:off x="0" y="0"/>
                      <a:ext cx="4515378" cy="3783721"/>
                    </a:xfrm>
                    <a:prstGeom prst="rect">
                      <a:avLst/>
                    </a:prstGeom>
                  </pic:spPr>
                </pic:pic>
              </a:graphicData>
            </a:graphic>
          </wp:inline>
        </w:drawing>
      </w:r>
    </w:p>
    <w:p w:rsidR="00C20D62" w:rsidP="00897094" w:rsidRDefault="00BB58D9" w14:paraId="31767755" w14:textId="3AC89B6A">
      <w:pPr>
        <w:pStyle w:val="Caption"/>
      </w:pPr>
      <w:bookmarkStart w:name="_Ref214443791" w:id="299"/>
      <w:r>
        <w:t xml:space="preserve">Figure </w:t>
      </w:r>
      <w:r>
        <w:fldChar w:fldCharType="begin"/>
      </w:r>
      <w:r>
        <w:instrText xml:space="preserve"> SEQ Figure \* ARABIC </w:instrText>
      </w:r>
      <w:r>
        <w:fldChar w:fldCharType="separate"/>
      </w:r>
      <w:r w:rsidR="009660CD">
        <w:rPr>
          <w:noProof/>
        </w:rPr>
        <w:t>39</w:t>
      </w:r>
      <w:r>
        <w:fldChar w:fldCharType="end"/>
      </w:r>
      <w:bookmarkEnd w:id="299"/>
      <w:r w:rsidRPr="00174442" w:rsidDel="0044734B" w:rsidR="0087348A">
        <w:fldChar w:fldCharType="begin"/>
      </w:r>
      <w:r w:rsidRPr="00174442" w:rsidDel="0044734B" w:rsidR="0087348A">
        <w:fldChar w:fldCharType="separate"/>
      </w:r>
      <w:r w:rsidRPr="00174442" w:rsidDel="0044734B" w:rsidR="0087348A">
        <w:fldChar w:fldCharType="end"/>
      </w:r>
      <w:r w:rsidRPr="00174442" w:rsidR="00ED5F5A">
        <w:t>:</w:t>
      </w:r>
      <w:r w:rsidRPr="00174442" w:rsidR="000D1ECE">
        <w:t xml:space="preserve"> </w:t>
      </w:r>
      <w:r w:rsidRPr="00174442" w:rsidR="00711725">
        <w:t xml:space="preserve">Scatter plot of rainfall versus (Box-Cox transformed) runoff </w:t>
      </w:r>
      <w:r w:rsidRPr="00174442" w:rsidR="00F207EE">
        <w:t xml:space="preserve">for Glenelg River at Big </w:t>
      </w:r>
      <w:r w:rsidRPr="00174442" w:rsidR="00897094">
        <w:t>Cord, 1</w:t>
      </w:r>
      <w:r w:rsidR="00897094">
        <w:t>891</w:t>
      </w:r>
      <w:r w:rsidRPr="00174442" w:rsidR="00897094">
        <w:rPr>
          <w:rFonts w:cstheme="minorHAnsi"/>
        </w:rPr>
        <w:t>‒</w:t>
      </w:r>
      <w:r w:rsidRPr="00174442" w:rsidR="00897094">
        <w:t>2023</w:t>
      </w:r>
      <w:r w:rsidR="00897094">
        <w:t>. Runoff data sourced from a rainfall-runoff model.</w:t>
      </w:r>
    </w:p>
    <w:p w:rsidR="00F32D40" w:rsidP="00F32D40" w:rsidRDefault="00F32D40" w14:paraId="329A5B33" w14:textId="06A1D14F">
      <w:pPr>
        <w:pStyle w:val="BodyText"/>
      </w:pPr>
      <w:r>
        <w:t xml:space="preserve">The absence of a statistically significant shift in rainfall-runoff behaviour would ordinarily mean no further consideration of a post-1997 rainfall-runoff shift scenario for this site. However, this test result was different to those for some nearby catchments that had been analysed (where a shift had been detected). As noted previously in chapter </w:t>
      </w:r>
      <w:r>
        <w:fldChar w:fldCharType="begin"/>
      </w:r>
      <w:r>
        <w:instrText xml:space="preserve"> REF _Ref208406978 \r \h </w:instrText>
      </w:r>
      <w:r>
        <w:fldChar w:fldCharType="separate"/>
      </w:r>
      <w:r w:rsidR="009660CD">
        <w:t>4.4.2</w:t>
      </w:r>
      <w:r>
        <w:fldChar w:fldCharType="end"/>
      </w:r>
      <w:r>
        <w:t xml:space="preserve"> of the guidelines, </w:t>
      </w:r>
      <w:r w:rsidRPr="00174442">
        <w:t>extending or infilling streamflow data using outputs from rainfall</w:t>
      </w:r>
      <w:r w:rsidRPr="00174442">
        <w:rPr>
          <w:rFonts w:cstheme="minorHAnsi"/>
        </w:rPr>
        <w:t>‒</w:t>
      </w:r>
      <w:r w:rsidRPr="00174442">
        <w:t xml:space="preserve">runoff </w:t>
      </w:r>
      <w:r>
        <w:t xml:space="preserve">models </w:t>
      </w:r>
      <w:r w:rsidRPr="00174442">
        <w:t>may make detecting a shift in response less likely</w:t>
      </w:r>
      <w:r>
        <w:t xml:space="preserve">. To investigate this, the case study analysis was also undertaken using only the gauged data (with minimal infilling as needed) from 1979-2023.  The outcomes from that test are shown in </w:t>
      </w:r>
      <w:r w:rsidR="00737016">
        <w:fldChar w:fldCharType="begin"/>
      </w:r>
      <w:r w:rsidR="00737016">
        <w:instrText xml:space="preserve"> REF _Ref214445069 \h </w:instrText>
      </w:r>
      <w:r w:rsidR="00737016">
        <w:fldChar w:fldCharType="separate"/>
      </w:r>
      <w:r w:rsidR="009660CD">
        <w:t xml:space="preserve">Figure </w:t>
      </w:r>
      <w:r w:rsidR="009660CD">
        <w:rPr>
          <w:noProof/>
        </w:rPr>
        <w:t>40</w:t>
      </w:r>
      <w:r w:rsidR="00737016">
        <w:fldChar w:fldCharType="end"/>
      </w:r>
      <w:r w:rsidR="00737016">
        <w:t xml:space="preserve"> </w:t>
      </w:r>
      <w:r>
        <w:t xml:space="preserve">for the post-1997 period and </w:t>
      </w:r>
      <w:r w:rsidR="00737016">
        <w:fldChar w:fldCharType="begin"/>
      </w:r>
      <w:r w:rsidR="00737016">
        <w:instrText xml:space="preserve"> REF _Ref214445085 \h </w:instrText>
      </w:r>
      <w:r w:rsidR="00737016">
        <w:fldChar w:fldCharType="separate"/>
      </w:r>
      <w:r w:rsidR="009660CD">
        <w:t xml:space="preserve">Figure </w:t>
      </w:r>
      <w:r w:rsidR="009660CD">
        <w:rPr>
          <w:noProof/>
        </w:rPr>
        <w:t>41</w:t>
      </w:r>
      <w:r w:rsidR="00737016">
        <w:fldChar w:fldCharType="end"/>
      </w:r>
      <w:r w:rsidR="00737016">
        <w:t xml:space="preserve"> </w:t>
      </w:r>
      <w:r>
        <w:t>for the post-2010 period. The results indicated a statistically significant shift in rainfall-runoff behaviour in the post</w:t>
      </w:r>
      <w:r w:rsidRPr="00AA1786">
        <w:t>-1997 period (at the 5% level of significance) and that a shift had persisted in the post-2010 period (</w:t>
      </w:r>
      <w:r>
        <w:t xml:space="preserve">also </w:t>
      </w:r>
      <w:r w:rsidRPr="00AA1786">
        <w:t>at the 5% level of significance).</w:t>
      </w:r>
    </w:p>
    <w:p w:rsidR="006B3D3F" w:rsidP="00F32D40" w:rsidRDefault="006B3D3F" w14:paraId="6E6125CE" w14:textId="49640641">
      <w:pPr>
        <w:pStyle w:val="BodyText"/>
      </w:pPr>
      <w:r w:rsidRPr="00AA1786">
        <w:rPr>
          <w:noProof/>
        </w:rPr>
        <w:drawing>
          <wp:inline distT="0" distB="0" distL="0" distR="0" wp14:anchorId="1D50C0BC" wp14:editId="5F1AAD09">
            <wp:extent cx="4419600" cy="3703828"/>
            <wp:effectExtent l="0" t="0" r="0" b="0"/>
            <wp:docPr id="1212401202" name="Picture 31" descr="A scatterplot of Box-Cox transformed annual runoff against annual rainfall for the pre-1997 and post-1997 period. Analysis undertaken using 1979-2023 gauged data, for Glenelg River at Big Cord. Multi-linear regression has been applied to the dataset and the pre-1997 and post-1997 regression are both shown on th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01202" name="Picture 31" descr="A scatterplot of Box-Cox transformed annual runoff against annual rainfall for the pre-1997 and post-1997 period. Analysis undertaken using 1979-2023 gauged data, for Glenelg River at Big Cord. Multi-linear regression has been applied to the dataset and the pre-1997 and post-1997 regression are both shown on the plo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54923" cy="3733430"/>
                    </a:xfrm>
                    <a:prstGeom prst="rect">
                      <a:avLst/>
                    </a:prstGeom>
                    <a:noFill/>
                  </pic:spPr>
                </pic:pic>
              </a:graphicData>
            </a:graphic>
          </wp:inline>
        </w:drawing>
      </w:r>
    </w:p>
    <w:p w:rsidR="006B3D3F" w:rsidP="00D25A4C" w:rsidRDefault="006B3D3F" w14:paraId="2374A4F9" w14:textId="0A90D878">
      <w:pPr>
        <w:pStyle w:val="Caption"/>
      </w:pPr>
      <w:bookmarkStart w:name="_Ref214445069" w:id="300"/>
      <w:r>
        <w:t xml:space="preserve">Figure </w:t>
      </w:r>
      <w:r>
        <w:fldChar w:fldCharType="begin"/>
      </w:r>
      <w:r>
        <w:instrText xml:space="preserve"> SEQ Figure \* ARABIC </w:instrText>
      </w:r>
      <w:r>
        <w:fldChar w:fldCharType="separate"/>
      </w:r>
      <w:r w:rsidR="009660CD">
        <w:rPr>
          <w:noProof/>
        </w:rPr>
        <w:t>40</w:t>
      </w:r>
      <w:r>
        <w:fldChar w:fldCharType="end"/>
      </w:r>
      <w:bookmarkEnd w:id="300"/>
      <w:r>
        <w:t xml:space="preserve">: Scatter plot of rainfall versus </w:t>
      </w:r>
      <w:r w:rsidRPr="00174442">
        <w:t xml:space="preserve">(Box-Cox transformed) </w:t>
      </w:r>
      <w:r>
        <w:t xml:space="preserve">gauged </w:t>
      </w:r>
      <w:r w:rsidRPr="00174442">
        <w:t>runoff for Glenelg River at Big Cord, 1</w:t>
      </w:r>
      <w:r>
        <w:t>979</w:t>
      </w:r>
      <w:r w:rsidRPr="00174442">
        <w:rPr>
          <w:rFonts w:cstheme="minorHAnsi"/>
        </w:rPr>
        <w:t>‒</w:t>
      </w:r>
      <w:r w:rsidRPr="00174442">
        <w:t>2023</w:t>
      </w:r>
      <w:r>
        <w:t>.</w:t>
      </w:r>
    </w:p>
    <w:p w:rsidR="006B3D3F" w:rsidP="006B3D3F" w:rsidRDefault="006B3D3F" w14:paraId="4789CFCB" w14:textId="01025493">
      <w:pPr>
        <w:pStyle w:val="BodyText"/>
      </w:pPr>
      <w:r>
        <w:rPr>
          <w:noProof/>
        </w:rPr>
        <w:drawing>
          <wp:inline distT="0" distB="0" distL="0" distR="0" wp14:anchorId="51732C25" wp14:editId="5C67C0A2">
            <wp:extent cx="4481195" cy="3755448"/>
            <wp:effectExtent l="0" t="0" r="0" b="0"/>
            <wp:docPr id="84412495" name="Picture 32" descr="A scatterplot of Box-Cox transformed annual runoff against annual rainfall for the pre-1997, 1997-2009 and post-2010 period., using the analysis for Glenelg R at Big Cord with gauged data from 1979 - 2023. Multi-linear regression has been applied to the dataset and the regressions for each period are show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2495" name="Picture 32" descr="A scatterplot of Box-Cox transformed annual runoff against annual rainfall for the pre-1997, 1997-2009 and post-2010 period., using the analysis for Glenelg R at Big Cord with gauged data from 1979 - 2023. Multi-linear regression has been applied to the dataset and the regressions for each period are shown the plot.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517043" cy="3785490"/>
                    </a:xfrm>
                    <a:prstGeom prst="rect">
                      <a:avLst/>
                    </a:prstGeom>
                    <a:noFill/>
                  </pic:spPr>
                </pic:pic>
              </a:graphicData>
            </a:graphic>
          </wp:inline>
        </w:drawing>
      </w:r>
    </w:p>
    <w:p w:rsidR="006B3D3F" w:rsidP="006B3D3F" w:rsidRDefault="006B3D3F" w14:paraId="14CBD916" w14:textId="25B711C4">
      <w:pPr>
        <w:pStyle w:val="Caption"/>
      </w:pPr>
      <w:bookmarkStart w:name="_Ref214445085" w:id="301"/>
      <w:r>
        <w:t xml:space="preserve">Figure </w:t>
      </w:r>
      <w:r>
        <w:fldChar w:fldCharType="begin"/>
      </w:r>
      <w:r>
        <w:instrText xml:space="preserve"> SEQ Figure \* ARABIC </w:instrText>
      </w:r>
      <w:r>
        <w:fldChar w:fldCharType="separate"/>
      </w:r>
      <w:r w:rsidR="009660CD">
        <w:rPr>
          <w:noProof/>
        </w:rPr>
        <w:t>41</w:t>
      </w:r>
      <w:r>
        <w:fldChar w:fldCharType="end"/>
      </w:r>
      <w:bookmarkEnd w:id="301"/>
      <w:r>
        <w:t xml:space="preserve">: Scatter plot of rainfall versus </w:t>
      </w:r>
      <w:r w:rsidRPr="00174442">
        <w:t xml:space="preserve">(Box-Cox transformed) </w:t>
      </w:r>
      <w:r>
        <w:t xml:space="preserve">gauged </w:t>
      </w:r>
      <w:r w:rsidRPr="00174442">
        <w:t>runoff for Glenelg River at Big Cord, 1</w:t>
      </w:r>
      <w:r>
        <w:t>979</w:t>
      </w:r>
      <w:r w:rsidRPr="00174442">
        <w:rPr>
          <w:rFonts w:cstheme="minorHAnsi"/>
        </w:rPr>
        <w:t>‒</w:t>
      </w:r>
      <w:r w:rsidRPr="00174442">
        <w:t>2023, including post-2010 regression line of best fit</w:t>
      </w:r>
      <w:r>
        <w:t>.</w:t>
      </w:r>
    </w:p>
    <w:p w:rsidR="00737016" w:rsidP="00737016" w:rsidRDefault="00737016" w14:paraId="6353DDFA" w14:textId="77777777">
      <w:pPr>
        <w:pStyle w:val="BodyText"/>
      </w:pPr>
    </w:p>
    <w:p w:rsidR="006B3D3F" w:rsidP="006B3D3F" w:rsidRDefault="006B3D3F" w14:paraId="11A2680F" w14:textId="6DC2E0C2">
      <w:pPr>
        <w:pStyle w:val="BodyText"/>
      </w:pPr>
      <w:r w:rsidRPr="00174442">
        <w:t xml:space="preserve">The statistical test assumptions for both tests were </w:t>
      </w:r>
      <w:r>
        <w:t>assessed, with the diagnostic plots for the post-1997 test shown below as an example. I</w:t>
      </w:r>
      <w:r w:rsidRPr="00174442">
        <w:t xml:space="preserve">n </w:t>
      </w:r>
      <w:r w:rsidR="00737016">
        <w:fldChar w:fldCharType="begin"/>
      </w:r>
      <w:r w:rsidR="00737016">
        <w:instrText xml:space="preserve"> REF _Ref214445351 \h </w:instrText>
      </w:r>
      <w:r w:rsidR="00737016">
        <w:fldChar w:fldCharType="separate"/>
      </w:r>
      <w:r w:rsidR="009660CD">
        <w:t xml:space="preserve">Figure </w:t>
      </w:r>
      <w:r w:rsidR="009660CD">
        <w:rPr>
          <w:noProof/>
        </w:rPr>
        <w:t>42</w:t>
      </w:r>
      <w:r w:rsidR="00737016">
        <w:fldChar w:fldCharType="end"/>
      </w:r>
      <w:r w:rsidR="00737016">
        <w:t xml:space="preserve"> </w:t>
      </w:r>
      <w:r w:rsidRPr="00174442">
        <w:t xml:space="preserve">there is </w:t>
      </w:r>
      <w:proofErr w:type="gramStart"/>
      <w:r w:rsidRPr="00174442">
        <w:t>a fairly even</w:t>
      </w:r>
      <w:proofErr w:type="gramEnd"/>
      <w:r w:rsidRPr="00174442">
        <w:t xml:space="preserve"> scatter of residuals over the range of flow values. The residuals were </w:t>
      </w:r>
      <w:r>
        <w:t>not</w:t>
      </w:r>
      <w:r w:rsidRPr="00174442">
        <w:t xml:space="preserve"> serially correlated (lag-1 </w:t>
      </w:r>
      <w:r>
        <w:t xml:space="preserve">annual </w:t>
      </w:r>
      <w:r w:rsidRPr="00174442">
        <w:t>serial correlation</w:t>
      </w:r>
      <w:r>
        <w:t xml:space="preserve"> was +0.083, which was</w:t>
      </w:r>
      <w:r w:rsidRPr="00174442">
        <w:t xml:space="preserve"> </w:t>
      </w:r>
      <w:r>
        <w:t>within of</w:t>
      </w:r>
      <w:r w:rsidRPr="00174442">
        <w:t xml:space="preserve"> </w:t>
      </w:r>
      <w:r>
        <w:t xml:space="preserve">the threshold range of </w:t>
      </w:r>
      <w:r w:rsidRPr="00242A3F">
        <w:rPr>
          <w:u w:val="single"/>
        </w:rPr>
        <w:t>+</w:t>
      </w:r>
      <w:r w:rsidRPr="00174442">
        <w:t>0.</w:t>
      </w:r>
      <w:r>
        <w:t>3</w:t>
      </w:r>
      <w:r w:rsidRPr="00174442">
        <w:t>).</w:t>
      </w:r>
      <w:r>
        <w:t xml:space="preserve"> A</w:t>
      </w:r>
      <w:r w:rsidRPr="00174442">
        <w:t xml:space="preserve"> Shapiro-Wilk test</w:t>
      </w:r>
      <w:r>
        <w:t xml:space="preserve"> indicated that the model residuals were approximately normally distributed (p-value for that test of non-normality &gt; 0.05), which was confirmed visually</w:t>
      </w:r>
      <w:r w:rsidRPr="00174442">
        <w:t xml:space="preserve"> using the histogram in</w:t>
      </w:r>
      <w:r w:rsidR="00737016">
        <w:t xml:space="preserve"> </w:t>
      </w:r>
      <w:r w:rsidR="00737016">
        <w:fldChar w:fldCharType="begin"/>
      </w:r>
      <w:r w:rsidR="00737016">
        <w:instrText xml:space="preserve"> REF _Ref214445364 \h </w:instrText>
      </w:r>
      <w:r w:rsidR="00737016">
        <w:fldChar w:fldCharType="separate"/>
      </w:r>
      <w:r w:rsidR="009660CD">
        <w:t xml:space="preserve">Figure </w:t>
      </w:r>
      <w:r w:rsidR="009660CD">
        <w:rPr>
          <w:noProof/>
        </w:rPr>
        <w:t>43</w:t>
      </w:r>
      <w:r w:rsidR="00737016">
        <w:fldChar w:fldCharType="end"/>
      </w:r>
      <w:r w:rsidRPr="00174442">
        <w:t xml:space="preserve">. </w:t>
      </w:r>
    </w:p>
    <w:p w:rsidRPr="00174442" w:rsidR="00737016" w:rsidP="006B3D3F" w:rsidRDefault="00737016" w14:paraId="0640A1C3" w14:textId="5E918889">
      <w:pPr>
        <w:pStyle w:val="BodyText"/>
      </w:pPr>
      <w:r>
        <w:rPr>
          <w:noProof/>
        </w:rPr>
        <w:drawing>
          <wp:inline distT="0" distB="0" distL="0" distR="0" wp14:anchorId="102FDEBE" wp14:editId="3C60C8AF">
            <wp:extent cx="4168775" cy="4224309"/>
            <wp:effectExtent l="0" t="0" r="3175" b="5080"/>
            <wp:docPr id="1266982036" name="Picture 35" descr="A two panel figure of statistical testing for analysis for Glenelg R at Big Cord. The top figure is a scatterplot of the residuals against fitted Box-Cox transformed flow. The figure on the bottom is a scatter plot of the residuals against wat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82036" name="Picture 35" descr="A two panel figure of statistical testing for analysis for Glenelg R at Big Cord. The top figure is a scatterplot of the residuals against fitted Box-Cox transformed flow. The figure on the bottom is a scatter plot of the residuals against water year. "/>
                    <pic:cNvPicPr>
                      <a:picLocks noChangeAspect="1" noChangeArrowheads="1"/>
                    </pic:cNvPicPr>
                  </pic:nvPicPr>
                  <pic:blipFill rotWithShape="1">
                    <a:blip r:embed="rId223">
                      <a:extLst>
                        <a:ext uri="{28A0092B-C50C-407E-A947-70E740481C1C}">
                          <a14:useLocalDpi xmlns:a14="http://schemas.microsoft.com/office/drawing/2010/main" val="0"/>
                        </a:ext>
                      </a:extLst>
                    </a:blip>
                    <a:srcRect b="33303"/>
                    <a:stretch>
                      <a:fillRect/>
                    </a:stretch>
                  </pic:blipFill>
                  <pic:spPr bwMode="auto">
                    <a:xfrm>
                      <a:off x="0" y="0"/>
                      <a:ext cx="4199097" cy="4255035"/>
                    </a:xfrm>
                    <a:prstGeom prst="rect">
                      <a:avLst/>
                    </a:prstGeom>
                    <a:noFill/>
                    <a:ln>
                      <a:noFill/>
                    </a:ln>
                    <a:extLst>
                      <a:ext uri="{53640926-AAD7-44D8-BBD7-CCE9431645EC}">
                        <a14:shadowObscured xmlns:a14="http://schemas.microsoft.com/office/drawing/2010/main"/>
                      </a:ext>
                    </a:extLst>
                  </pic:spPr>
                </pic:pic>
              </a:graphicData>
            </a:graphic>
          </wp:inline>
        </w:drawing>
      </w:r>
    </w:p>
    <w:p w:rsidR="006B3D3F" w:rsidP="00737016" w:rsidRDefault="00737016" w14:paraId="742EABC4" w14:textId="2B842387">
      <w:pPr>
        <w:pStyle w:val="Caption"/>
      </w:pPr>
      <w:bookmarkStart w:name="_Ref214445351" w:id="302"/>
      <w:r>
        <w:t xml:space="preserve">Figure </w:t>
      </w:r>
      <w:r>
        <w:fldChar w:fldCharType="begin"/>
      </w:r>
      <w:r>
        <w:instrText xml:space="preserve"> SEQ Figure \* ARABIC </w:instrText>
      </w:r>
      <w:r>
        <w:fldChar w:fldCharType="separate"/>
      </w:r>
      <w:r w:rsidR="009660CD">
        <w:rPr>
          <w:noProof/>
        </w:rPr>
        <w:t>42</w:t>
      </w:r>
      <w:r>
        <w:fldChar w:fldCharType="end"/>
      </w:r>
      <w:bookmarkEnd w:id="302"/>
      <w:r>
        <w:t xml:space="preserve">: </w:t>
      </w:r>
      <w:r w:rsidRPr="003B7DB0">
        <w:t>Regression model residuals for linear regression for detecting a post-1997 rainfall‒runoff shift in the Glenelg River at Big Cord, 1979‒2023</w:t>
      </w:r>
      <w:r>
        <w:t>.</w:t>
      </w:r>
    </w:p>
    <w:p w:rsidR="00737016" w:rsidP="00737016" w:rsidRDefault="00737016" w14:paraId="7A34A9FC" w14:textId="503198B2">
      <w:pPr>
        <w:pStyle w:val="BodyText"/>
      </w:pPr>
      <w:r>
        <w:rPr>
          <w:noProof/>
        </w:rPr>
        <w:drawing>
          <wp:inline distT="0" distB="0" distL="0" distR="0" wp14:anchorId="46A9BE65" wp14:editId="11F1976D">
            <wp:extent cx="4168775" cy="2144527"/>
            <wp:effectExtent l="0" t="0" r="3175" b="8255"/>
            <wp:docPr id="1339562590" name="Picture 1" descr="A histogram of modelled residuals for the Glenelg Rive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62590" name="Picture 1" descr="A histogram of modelled residuals for the Glenelg River analysi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183410" cy="2152055"/>
                    </a:xfrm>
                    <a:prstGeom prst="rect">
                      <a:avLst/>
                    </a:prstGeom>
                    <a:noFill/>
                  </pic:spPr>
                </pic:pic>
              </a:graphicData>
            </a:graphic>
          </wp:inline>
        </w:drawing>
      </w:r>
    </w:p>
    <w:p w:rsidR="00737016" w:rsidP="00737016" w:rsidRDefault="00737016" w14:paraId="21BF7713" w14:textId="04945352">
      <w:pPr>
        <w:pStyle w:val="Caption"/>
      </w:pPr>
      <w:bookmarkStart w:name="_Ref214445364" w:id="303"/>
      <w:r>
        <w:t xml:space="preserve">Figure </w:t>
      </w:r>
      <w:r>
        <w:fldChar w:fldCharType="begin"/>
      </w:r>
      <w:r>
        <w:instrText xml:space="preserve"> SEQ Figure \* ARABIC </w:instrText>
      </w:r>
      <w:r>
        <w:fldChar w:fldCharType="separate"/>
      </w:r>
      <w:r w:rsidR="009660CD">
        <w:rPr>
          <w:noProof/>
        </w:rPr>
        <w:t>43</w:t>
      </w:r>
      <w:r>
        <w:fldChar w:fldCharType="end"/>
      </w:r>
      <w:bookmarkEnd w:id="303"/>
      <w:r>
        <w:t>: Histogram</w:t>
      </w:r>
      <w:r w:rsidRPr="00737016">
        <w:t xml:space="preserve"> of model residuals indicating an approximate normal distribution</w:t>
      </w:r>
      <w:r>
        <w:t>.</w:t>
      </w:r>
    </w:p>
    <w:p w:rsidR="00317D60" w:rsidP="00317D60" w:rsidRDefault="00317D60" w14:paraId="52953843" w14:textId="77777777">
      <w:pPr>
        <w:pStyle w:val="BodyText"/>
      </w:pPr>
    </w:p>
    <w:p w:rsidR="00737016" w:rsidP="00737016" w:rsidRDefault="00737016" w14:paraId="0322A573" w14:textId="7828256F">
      <w:pPr>
        <w:pStyle w:val="BodyText"/>
      </w:pPr>
      <w:r w:rsidRPr="00174442">
        <w:t xml:space="preserve">The magnitude of the shift in runoff in the pre-1997 period was estimated using option 2. The outcome was an estimated </w:t>
      </w:r>
      <w:r>
        <w:t>4</w:t>
      </w:r>
      <w:r w:rsidRPr="00174442">
        <w:t>9% reduction in runoff on average in the pre-1997 period. The adjusted pre-1997 data relative to the unadjusted dataset are shown in</w:t>
      </w:r>
      <w:r w:rsidR="007A5EB2">
        <w:t xml:space="preserve"> </w:t>
      </w:r>
      <w:r w:rsidR="007A5EB2">
        <w:fldChar w:fldCharType="begin"/>
      </w:r>
      <w:r w:rsidR="007A5EB2">
        <w:instrText xml:space="preserve"> REF _Ref214445797 \h </w:instrText>
      </w:r>
      <w:r w:rsidR="007A5EB2">
        <w:fldChar w:fldCharType="separate"/>
      </w:r>
      <w:r w:rsidR="009660CD">
        <w:t xml:space="preserve">Figure </w:t>
      </w:r>
      <w:r w:rsidR="009660CD">
        <w:rPr>
          <w:noProof/>
        </w:rPr>
        <w:t>44</w:t>
      </w:r>
      <w:r w:rsidR="007A5EB2">
        <w:fldChar w:fldCharType="end"/>
      </w:r>
      <w:r w:rsidR="007A5EB2">
        <w:t>.</w:t>
      </w:r>
    </w:p>
    <w:p w:rsidR="007A5EB2" w:rsidP="00737016" w:rsidRDefault="007A5EB2" w14:paraId="75088BD9" w14:textId="40057A2F">
      <w:pPr>
        <w:pStyle w:val="BodyText"/>
      </w:pPr>
      <w:r>
        <w:rPr>
          <w:noProof/>
        </w:rPr>
        <w:drawing>
          <wp:inline distT="0" distB="0" distL="0" distR="0" wp14:anchorId="2D2D4500" wp14:editId="3E021FF8">
            <wp:extent cx="4936970" cy="7641772"/>
            <wp:effectExtent l="0" t="0" r="0" b="0"/>
            <wp:docPr id="2010865471" name="Picture 38" descr="Three charts in one. Two scatter plots of rainfall vs runoff (with and without Box-Cox transformation) showing the shift post-1997, for the Glenelg River at Big Cord. The lowest panel shows a time series of the adjustment to runoff in the pre-1997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65471" name="Picture 38" descr="Three charts in one. Two scatter plots of rainfall vs runoff (with and without Box-Cox transformation) showing the shift post-1997, for the Glenelg River at Big Cord. The lowest panel shows a time series of the adjustment to runoff in the pre-1997 perio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961106" cy="7679132"/>
                    </a:xfrm>
                    <a:prstGeom prst="rect">
                      <a:avLst/>
                    </a:prstGeom>
                    <a:noFill/>
                  </pic:spPr>
                </pic:pic>
              </a:graphicData>
            </a:graphic>
          </wp:inline>
        </w:drawing>
      </w:r>
    </w:p>
    <w:p w:rsidR="007A5EB2" w:rsidP="00D25A4C" w:rsidRDefault="007A5EB2" w14:paraId="5D0CE628" w14:textId="5382BFDE">
      <w:pPr>
        <w:pStyle w:val="Caption"/>
      </w:pPr>
      <w:bookmarkStart w:name="_Ref214445797" w:id="304"/>
      <w:r>
        <w:t xml:space="preserve">Figure </w:t>
      </w:r>
      <w:r>
        <w:fldChar w:fldCharType="begin"/>
      </w:r>
      <w:r>
        <w:instrText xml:space="preserve"> SEQ Figure \* ARABIC </w:instrText>
      </w:r>
      <w:r>
        <w:fldChar w:fldCharType="separate"/>
      </w:r>
      <w:r w:rsidR="009660CD">
        <w:rPr>
          <w:noProof/>
        </w:rPr>
        <w:t>44</w:t>
      </w:r>
      <w:r>
        <w:fldChar w:fldCharType="end"/>
      </w:r>
      <w:bookmarkEnd w:id="304"/>
      <w:r>
        <w:t xml:space="preserve">: </w:t>
      </w:r>
      <w:r w:rsidRPr="005A5B5A">
        <w:t xml:space="preserve">Adjusted </w:t>
      </w:r>
      <w:r w:rsidR="00553365">
        <w:t xml:space="preserve">annual </w:t>
      </w:r>
      <w:r w:rsidR="0075632B">
        <w:t xml:space="preserve">and daily </w:t>
      </w:r>
      <w:r w:rsidRPr="005A5B5A">
        <w:t>runoff in the Glenelg River at Big Cord, 1979‒2023</w:t>
      </w:r>
      <w:r>
        <w:t>.</w:t>
      </w:r>
    </w:p>
    <w:p w:rsidR="00D25A4C" w:rsidP="00D25A4C" w:rsidRDefault="00D25A4C" w14:paraId="332CF644" w14:textId="77777777">
      <w:pPr>
        <w:pStyle w:val="BodyText"/>
      </w:pPr>
    </w:p>
    <w:p w:rsidRPr="00D25A4C" w:rsidR="00D25A4C" w:rsidP="00D25A4C" w:rsidRDefault="00D25A4C" w14:paraId="3B07043E" w14:textId="77777777">
      <w:pPr>
        <w:pStyle w:val="BodyText"/>
      </w:pPr>
    </w:p>
    <w:p w:rsidRPr="00174442" w:rsidR="007A5EB2" w:rsidP="007A5EB2" w:rsidRDefault="007A5EB2" w14:paraId="1CAB9C62" w14:textId="22CE9C0A">
      <w:pPr>
        <w:pStyle w:val="BodyText"/>
      </w:pPr>
      <w:r w:rsidRPr="00174442">
        <w:t xml:space="preserve">When the gradient of the relationship between rainfall and runoff was allowed to change from the pre-1997 to the post-1997 period, the magnitude of the shift remained </w:t>
      </w:r>
      <w:proofErr w:type="gramStart"/>
      <w:r w:rsidRPr="00174442">
        <w:t>fairly consistent</w:t>
      </w:r>
      <w:proofErr w:type="gramEnd"/>
      <w:r w:rsidRPr="00174442">
        <w:t xml:space="preserve"> across all rainfall conditions, as shown in</w:t>
      </w:r>
      <w:r>
        <w:t xml:space="preserve"> </w:t>
      </w:r>
      <w:r w:rsidR="00364A7E">
        <w:fldChar w:fldCharType="begin"/>
      </w:r>
      <w:r w:rsidR="00364A7E">
        <w:instrText xml:space="preserve"> REF _Ref214445950 \h </w:instrText>
      </w:r>
      <w:r w:rsidR="00364A7E">
        <w:fldChar w:fldCharType="separate"/>
      </w:r>
      <w:r w:rsidR="009660CD">
        <w:t xml:space="preserve">Figure </w:t>
      </w:r>
      <w:r w:rsidR="009660CD">
        <w:rPr>
          <w:noProof/>
        </w:rPr>
        <w:t>45</w:t>
      </w:r>
      <w:r w:rsidR="00364A7E">
        <w:fldChar w:fldCharType="end"/>
      </w:r>
      <w:r w:rsidRPr="00174442">
        <w:t xml:space="preserve">. In this case study, the magnitude of the runoff shift (Box-Cox transformed) was slightly lower in </w:t>
      </w:r>
      <w:r w:rsidRPr="00174442" w:rsidDel="009D1C3B">
        <w:t>low</w:t>
      </w:r>
      <w:r w:rsidRPr="00174442">
        <w:t>-rainfall years</w:t>
      </w:r>
      <w:r>
        <w:t xml:space="preserve"> (possibly due to high leverage of the data point in the year of highest rainfall)</w:t>
      </w:r>
      <w:r w:rsidRPr="00174442">
        <w:t>, but a shift was still visible.</w:t>
      </w:r>
      <w:r w:rsidRPr="00174442" w:rsidDel="009D1C3B">
        <w:t xml:space="preserve"> </w:t>
      </w:r>
      <w:r w:rsidRPr="00174442">
        <w:t xml:space="preserve">This confirmed that there was no appreciable bias in the </w:t>
      </w:r>
      <w:r>
        <w:t xml:space="preserve">magnitude of the </w:t>
      </w:r>
      <w:r w:rsidRPr="00174442">
        <w:t>shift under different rainfall conditions.</w:t>
      </w:r>
    </w:p>
    <w:p w:rsidR="00737016" w:rsidP="00737016" w:rsidRDefault="007A5EB2" w14:paraId="65DEF846" w14:textId="7DC670A5">
      <w:pPr>
        <w:pStyle w:val="BodyText"/>
      </w:pPr>
      <w:r w:rsidRPr="00D25A4C">
        <w:rPr>
          <w:noProof/>
        </w:rPr>
        <w:drawing>
          <wp:inline distT="0" distB="0" distL="0" distR="0" wp14:anchorId="40DC5983" wp14:editId="4AF9D3EE">
            <wp:extent cx="4455362" cy="3733800"/>
            <wp:effectExtent l="0" t="0" r="2540" b="0"/>
            <wp:docPr id="2010833582" name="Picture 39" descr="A scatterplot of Box-Cox transformed annual runoff using gauged data, against annual rainfall for the pre-1997 and post-1997 period. Multi-linear regression has been applied to the dataset and the pre-1997 and post-1997 regression are both shown on th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33582" name="Picture 39" descr="A scatterplot of Box-Cox transformed annual runoff using gauged data, against annual rainfall for the pre-1997 and post-1997 period. Multi-linear regression has been applied to the dataset and the pre-1997 and post-1997 regression are both shown on the plo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467486" cy="3743960"/>
                    </a:xfrm>
                    <a:prstGeom prst="rect">
                      <a:avLst/>
                    </a:prstGeom>
                    <a:noFill/>
                  </pic:spPr>
                </pic:pic>
              </a:graphicData>
            </a:graphic>
          </wp:inline>
        </w:drawing>
      </w:r>
    </w:p>
    <w:p w:rsidR="007A5EB2" w:rsidP="00D25A4C" w:rsidRDefault="007A5EB2" w14:paraId="6F8E8A21" w14:textId="6FFD8BD2">
      <w:pPr>
        <w:pStyle w:val="Caption"/>
        <w:keepNext w:val="0"/>
      </w:pPr>
      <w:bookmarkStart w:name="_Ref214445950" w:id="305"/>
      <w:r>
        <w:t xml:space="preserve">Figure </w:t>
      </w:r>
      <w:r>
        <w:fldChar w:fldCharType="begin"/>
      </w:r>
      <w:r>
        <w:instrText xml:space="preserve"> SEQ Figure \* ARABIC </w:instrText>
      </w:r>
      <w:r>
        <w:fldChar w:fldCharType="separate"/>
      </w:r>
      <w:r w:rsidR="009660CD">
        <w:rPr>
          <w:noProof/>
        </w:rPr>
        <w:t>45</w:t>
      </w:r>
      <w:r>
        <w:fldChar w:fldCharType="end"/>
      </w:r>
      <w:bookmarkEnd w:id="305"/>
      <w:r>
        <w:t>: Scatter plot of</w:t>
      </w:r>
      <w:r w:rsidRPr="007A5EB2">
        <w:t xml:space="preserve"> </w:t>
      </w:r>
      <w:r w:rsidRPr="00174442">
        <w:t xml:space="preserve">rainfall versus (Box-Cox transformed) </w:t>
      </w:r>
      <w:r>
        <w:t xml:space="preserve">gauged </w:t>
      </w:r>
      <w:r w:rsidRPr="00174442">
        <w:t>runoff for Glenelg River at Big Cord, 1</w:t>
      </w:r>
      <w:r>
        <w:t>979</w:t>
      </w:r>
      <w:r w:rsidRPr="00174442">
        <w:rPr>
          <w:rFonts w:cstheme="minorHAnsi"/>
        </w:rPr>
        <w:t>‒</w:t>
      </w:r>
      <w:r w:rsidRPr="00174442">
        <w:t>2023, allowing a change in the gradient of the relationship.</w:t>
      </w:r>
    </w:p>
    <w:p w:rsidR="007A5EB2" w:rsidP="007A5EB2" w:rsidRDefault="007A5EB2" w14:paraId="41996D96" w14:textId="3D2E30A8">
      <w:pPr>
        <w:pStyle w:val="BodyText"/>
      </w:pPr>
      <w:r>
        <w:t xml:space="preserve">The Glenelg River at Big Cord case study highlights the importance of understanding the nature of the runoff data being used in the analysis and confirms that the use of runoff data generated from rainfall-runoff models can reduce the likelihood of being able to detect a statistically significant shift in rainfall-runoff behaviour where it has occurred. </w:t>
      </w:r>
    </w:p>
    <w:p w:rsidRPr="00737016" w:rsidR="007A5EB2" w:rsidP="00737016" w:rsidRDefault="007A5EB2" w14:paraId="0B36422F" w14:textId="77777777">
      <w:pPr>
        <w:pStyle w:val="BodyText"/>
      </w:pPr>
    </w:p>
    <w:p w:rsidRPr="00987878" w:rsidR="007A7A65" w:rsidP="00987878" w:rsidRDefault="007A7A65" w14:paraId="497DDA3D" w14:textId="4EA8BBE4">
      <w:pPr>
        <w:pStyle w:val="Heading4"/>
      </w:pPr>
      <w:r w:rsidRPr="00987878">
        <w:t xml:space="preserve">Case </w:t>
      </w:r>
      <w:r w:rsidRPr="00174442" w:rsidR="00DA336D">
        <w:t>study 2</w:t>
      </w:r>
      <w:r w:rsidR="002775B4">
        <w:t>: Latrobe River from Ada River junction to Noojee</w:t>
      </w:r>
    </w:p>
    <w:p w:rsidRPr="00174442" w:rsidR="00172AA8" w:rsidP="001B1917" w:rsidRDefault="001B1917" w14:paraId="5BA42D4B" w14:textId="77777777">
      <w:pPr>
        <w:pStyle w:val="BodyText"/>
      </w:pPr>
      <w:r w:rsidRPr="00174442">
        <w:t xml:space="preserve">The second case study is the </w:t>
      </w:r>
      <w:r w:rsidRPr="00174442" w:rsidR="000B26AE">
        <w:t>228</w:t>
      </w:r>
      <w:r w:rsidRPr="00174442">
        <w:t xml:space="preserve"> km</w:t>
      </w:r>
      <w:r w:rsidRPr="00174442">
        <w:rPr>
          <w:vertAlign w:val="superscript"/>
        </w:rPr>
        <w:t>2</w:t>
      </w:r>
      <w:r w:rsidRPr="00174442">
        <w:t xml:space="preserve"> catchment </w:t>
      </w:r>
      <w:r w:rsidRPr="00174442" w:rsidR="000B26AE">
        <w:t xml:space="preserve">in the Latrobe River between </w:t>
      </w:r>
      <w:r w:rsidRPr="00174442" w:rsidR="00331C41">
        <w:t>the Ada River junction</w:t>
      </w:r>
      <w:r w:rsidRPr="00174442" w:rsidR="000018B5">
        <w:t xml:space="preserve"> and Noojee in the Latrobe Basin</w:t>
      </w:r>
      <w:r w:rsidRPr="00174442">
        <w:t xml:space="preserve">. In this case study, </w:t>
      </w:r>
      <w:r w:rsidRPr="00174442" w:rsidR="000018B5">
        <w:t xml:space="preserve">a reach water balance </w:t>
      </w:r>
      <w:r w:rsidRPr="00174442" w:rsidR="00520532">
        <w:t xml:space="preserve">between two streamflow gauges (226205 and 226222) </w:t>
      </w:r>
      <w:r w:rsidRPr="00174442" w:rsidR="000018B5">
        <w:t>was used to prepare the data</w:t>
      </w:r>
      <w:r w:rsidRPr="00174442">
        <w:t xml:space="preserve">. </w:t>
      </w:r>
    </w:p>
    <w:p w:rsidRPr="00174442" w:rsidR="001B1917" w:rsidP="001B1917" w:rsidRDefault="00520532" w14:paraId="3928BDC6" w14:textId="2C29A52F">
      <w:pPr>
        <w:pStyle w:val="BodyText"/>
      </w:pPr>
      <w:r w:rsidRPr="00174442">
        <w:t xml:space="preserve">This reach balance generated an unimpacted flow time series that accounted for </w:t>
      </w:r>
      <w:r w:rsidRPr="00174442" w:rsidR="006A65E5">
        <w:t xml:space="preserve">the influence of historical diversions from the river. The resulting </w:t>
      </w:r>
      <w:r w:rsidRPr="00174442" w:rsidR="00B846A9">
        <w:t>runoff estimate was available over the period from 1957 to 2021.</w:t>
      </w:r>
      <w:r w:rsidRPr="00174442" w:rsidR="00ED2837">
        <w:t xml:space="preserve"> </w:t>
      </w:r>
      <w:r w:rsidRPr="00174442" w:rsidR="001B1917">
        <w:t xml:space="preserve">An infilled rainfall time series from </w:t>
      </w:r>
      <w:r w:rsidRPr="00174442" w:rsidR="003D1385">
        <w:t>Noojee</w:t>
      </w:r>
      <w:r w:rsidRPr="00174442" w:rsidR="001B1917">
        <w:t xml:space="preserve"> </w:t>
      </w:r>
      <w:r w:rsidRPr="00174442" w:rsidR="000938B4">
        <w:t xml:space="preserve">(site 085277) </w:t>
      </w:r>
      <w:r w:rsidRPr="00174442" w:rsidR="001B1917">
        <w:t>over the same period was obtained</w:t>
      </w:r>
      <w:r w:rsidRPr="00174442" w:rsidR="004C4D49">
        <w:t xml:space="preserve"> from the </w:t>
      </w:r>
      <w:hyperlink w:history="1" r:id="rId227">
        <w:r w:rsidRPr="009F63B8" w:rsidR="004C4D49">
          <w:rPr>
            <w:rStyle w:val="Hyperlink"/>
          </w:rPr>
          <w:t>SILO database</w:t>
        </w:r>
      </w:hyperlink>
      <w:r w:rsidRPr="00174442" w:rsidR="00AE22F5">
        <w:t xml:space="preserve">. </w:t>
      </w:r>
      <w:r w:rsidRPr="00174442" w:rsidR="00D972A6">
        <w:t>The rainfall data</w:t>
      </w:r>
      <w:r w:rsidRPr="00174442" w:rsidDel="00172AA8" w:rsidR="00D972A6">
        <w:t xml:space="preserve"> </w:t>
      </w:r>
      <w:r w:rsidRPr="00174442" w:rsidR="00172AA8">
        <w:t xml:space="preserve">were </w:t>
      </w:r>
      <w:r w:rsidRPr="00174442" w:rsidR="00D972A6">
        <w:t>checked</w:t>
      </w:r>
      <w:r w:rsidRPr="00174442" w:rsidR="00254014">
        <w:t xml:space="preserve"> </w:t>
      </w:r>
      <w:r w:rsidRPr="00174442" w:rsidR="00770F50">
        <w:t xml:space="preserve">for stationarity </w:t>
      </w:r>
      <w:r w:rsidRPr="00174442" w:rsidR="00CF0346">
        <w:t xml:space="preserve">using a </w:t>
      </w:r>
      <w:r w:rsidRPr="00174442" w:rsidDel="00172AA8" w:rsidR="00CF0346">
        <w:t>double</w:t>
      </w:r>
      <w:r w:rsidRPr="00174442" w:rsidR="00172AA8">
        <w:t>-</w:t>
      </w:r>
      <w:r w:rsidRPr="00174442" w:rsidR="00CF0346">
        <w:t xml:space="preserve">mass curve </w:t>
      </w:r>
      <w:r w:rsidRPr="00174442" w:rsidR="00770F50">
        <w:t xml:space="preserve">against </w:t>
      </w:r>
      <w:r w:rsidRPr="00174442" w:rsidR="00E83CAA">
        <w:t>a nearby rainfall gauge</w:t>
      </w:r>
      <w:r w:rsidRPr="00174442" w:rsidR="003E442E">
        <w:t xml:space="preserve"> and </w:t>
      </w:r>
      <w:r w:rsidRPr="00174442" w:rsidR="00172AA8">
        <w:t xml:space="preserve">were </w:t>
      </w:r>
      <w:r w:rsidRPr="00174442" w:rsidR="003E442E">
        <w:t>found to be stationary</w:t>
      </w:r>
      <w:r w:rsidRPr="00174442" w:rsidR="001B1917">
        <w:t>.</w:t>
      </w:r>
      <w:r w:rsidRPr="00174442" w:rsidR="004D306B">
        <w:t xml:space="preserve"> </w:t>
      </w:r>
      <w:r w:rsidRPr="00174442" w:rsidR="001B1917">
        <w:t>A plot of annual rainfall against annual runoff did not identify any obvious data outliers (</w:t>
      </w:r>
      <w:r w:rsidR="00FE52AE">
        <w:fldChar w:fldCharType="begin"/>
      </w:r>
      <w:r w:rsidR="00FE52AE">
        <w:instrText xml:space="preserve"> REF _Ref214288116 \h </w:instrText>
      </w:r>
      <w:r w:rsidR="00FE52AE">
        <w:fldChar w:fldCharType="separate"/>
      </w:r>
      <w:r w:rsidR="009660CD">
        <w:t xml:space="preserve">Figure </w:t>
      </w:r>
      <w:r w:rsidR="009660CD">
        <w:rPr>
          <w:noProof/>
        </w:rPr>
        <w:t>46</w:t>
      </w:r>
      <w:r w:rsidR="00FE52AE">
        <w:fldChar w:fldCharType="end"/>
      </w:r>
      <w:r w:rsidRPr="00174442" w:rsidDel="00172AA8" w:rsidR="005014AF">
        <w:fldChar w:fldCharType="begin"/>
      </w:r>
      <w:r w:rsidRPr="00174442" w:rsidDel="00172AA8" w:rsidR="005014AF">
        <w:fldChar w:fldCharType="separate"/>
      </w:r>
      <w:r w:rsidRPr="00174442" w:rsidDel="00172AA8" w:rsidR="005014AF">
        <w:t xml:space="preserve">Figure </w:t>
      </w:r>
      <w:r w:rsidRPr="00174442" w:rsidDel="00172AA8" w:rsidR="005014AF">
        <w:fldChar w:fldCharType="end"/>
      </w:r>
      <w:r w:rsidRPr="00174442" w:rsidR="001B1917">
        <w:t>).</w:t>
      </w:r>
    </w:p>
    <w:p w:rsidRPr="00174442" w:rsidR="001B1917" w:rsidP="001B1917" w:rsidRDefault="001B1917" w14:paraId="6B053476" w14:textId="4B474C10">
      <w:pPr>
        <w:pStyle w:val="BodyText"/>
      </w:pPr>
      <w:r w:rsidRPr="00174442">
        <w:t xml:space="preserve">The statistical testing indicated that there was </w:t>
      </w:r>
      <w:r w:rsidRPr="00174442" w:rsidR="00432690">
        <w:t>a</w:t>
      </w:r>
      <w:r w:rsidRPr="00174442">
        <w:t xml:space="preserve"> statistically significant shift in rainfall</w:t>
      </w:r>
      <w:r w:rsidRPr="00174442" w:rsidR="00172AA8">
        <w:rPr>
          <w:rFonts w:cstheme="minorHAnsi"/>
        </w:rPr>
        <w:t>‒</w:t>
      </w:r>
      <w:r w:rsidRPr="00174442">
        <w:t xml:space="preserve">runoff behaviour in the post-1997 period (at the </w:t>
      </w:r>
      <w:r w:rsidRPr="00174442" w:rsidR="00DA02D7">
        <w:t>5</w:t>
      </w:r>
      <w:r w:rsidRPr="00174442">
        <w:t xml:space="preserve">% level of significance). This is confirmed visually in </w:t>
      </w:r>
      <w:r w:rsidR="0075703D">
        <w:fldChar w:fldCharType="begin"/>
      </w:r>
      <w:r w:rsidR="0075703D">
        <w:instrText xml:space="preserve"> REF _Ref214288116 \h </w:instrText>
      </w:r>
      <w:r w:rsidR="0075703D">
        <w:fldChar w:fldCharType="separate"/>
      </w:r>
      <w:r w:rsidR="009660CD">
        <w:t xml:space="preserve">Figure </w:t>
      </w:r>
      <w:r w:rsidR="009660CD">
        <w:rPr>
          <w:noProof/>
        </w:rPr>
        <w:t>46</w:t>
      </w:r>
      <w:r w:rsidR="0075703D">
        <w:fldChar w:fldCharType="end"/>
      </w:r>
      <w:r w:rsidRPr="00174442" w:rsidDel="00172AA8">
        <w:fldChar w:fldCharType="begin"/>
      </w:r>
      <w:r w:rsidRPr="00174442" w:rsidDel="00172AA8">
        <w:fldChar w:fldCharType="separate"/>
      </w:r>
      <w:r w:rsidRPr="00174442" w:rsidDel="00172AA8">
        <w:t>Figure 39</w:t>
      </w:r>
      <w:r w:rsidRPr="00174442" w:rsidDel="00172AA8">
        <w:fldChar w:fldCharType="end"/>
      </w:r>
      <w:r w:rsidRPr="00174442">
        <w:t>, where</w:t>
      </w:r>
      <w:r w:rsidRPr="00174442" w:rsidDel="00172AA8">
        <w:t xml:space="preserve"> </w:t>
      </w:r>
      <w:r w:rsidRPr="00174442" w:rsidR="00172AA8">
        <w:t xml:space="preserve">there </w:t>
      </w:r>
      <w:r w:rsidRPr="00174442">
        <w:t xml:space="preserve">is </w:t>
      </w:r>
      <w:r w:rsidRPr="00174442" w:rsidR="00070D81">
        <w:t>a</w:t>
      </w:r>
      <w:r w:rsidRPr="00174442">
        <w:t xml:space="preserve"> </w:t>
      </w:r>
      <w:r w:rsidRPr="00174442">
        <w:t>difference between the line of best fit through the pre- and post-1997 data, relative to the noise in the data</w:t>
      </w:r>
      <w:r w:rsidRPr="00174442" w:rsidR="00070D81">
        <w:t xml:space="preserve"> (i.e. visually the blue dots </w:t>
      </w:r>
      <w:r w:rsidRPr="00174442" w:rsidR="0002313A">
        <w:t>are mostly plotting above the orange dots)</w:t>
      </w:r>
      <w:r w:rsidRPr="00174442">
        <w:t xml:space="preserve">. </w:t>
      </w:r>
    </w:p>
    <w:p w:rsidRPr="00174442" w:rsidR="001B1917" w:rsidP="001B1917" w:rsidRDefault="00A16DB4" w14:paraId="41BA8369" w14:textId="68F7628D">
      <w:pPr>
        <w:pStyle w:val="BodyText"/>
      </w:pPr>
      <w:r w:rsidRPr="00174442">
        <w:rPr>
          <w:noProof/>
        </w:rPr>
        <w:drawing>
          <wp:inline distT="0" distB="0" distL="0" distR="0" wp14:anchorId="42F8C909" wp14:editId="035AC945">
            <wp:extent cx="3965051" cy="2973788"/>
            <wp:effectExtent l="0" t="0" r="0" b="0"/>
            <wp:docPr id="1882851586" name="Picture 53" descr="A scatterplot of Box-Cox transformed annual runoff against annual rainfall for the pre-1997 and post-1997 period. Multi-linear regression has been applied to the dataset and the pre-1997 and post-1997 regression are both shown o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51586" name="Picture 53" descr="A scatterplot of Box-Cox transformed annual runoff against annual rainfall for the pre-1997 and post-1997 period. Multi-linear regression has been applied to the dataset and the pre-1997 and post-1997 regression are both shown on the plot. "/>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3972697" cy="2979522"/>
                    </a:xfrm>
                    <a:prstGeom prst="rect">
                      <a:avLst/>
                    </a:prstGeom>
                    <a:noFill/>
                  </pic:spPr>
                </pic:pic>
              </a:graphicData>
            </a:graphic>
          </wp:inline>
        </w:drawing>
      </w:r>
    </w:p>
    <w:p w:rsidRPr="00174442" w:rsidR="00597FA5" w:rsidP="00BB58D9" w:rsidRDefault="00BB58D9" w14:paraId="766E5655" w14:textId="7452B36A">
      <w:pPr>
        <w:pStyle w:val="Caption"/>
      </w:pPr>
      <w:bookmarkStart w:name="_Ref214288116" w:id="306"/>
      <w:r>
        <w:t xml:space="preserve">Figure </w:t>
      </w:r>
      <w:r>
        <w:fldChar w:fldCharType="begin"/>
      </w:r>
      <w:r>
        <w:instrText xml:space="preserve"> SEQ Figure \* ARABIC </w:instrText>
      </w:r>
      <w:r>
        <w:fldChar w:fldCharType="separate"/>
      </w:r>
      <w:r w:rsidR="009660CD">
        <w:rPr>
          <w:noProof/>
        </w:rPr>
        <w:t>46</w:t>
      </w:r>
      <w:r>
        <w:fldChar w:fldCharType="end"/>
      </w:r>
      <w:bookmarkEnd w:id="306"/>
      <w:r w:rsidRPr="00174442" w:rsidDel="0044734B" w:rsidR="0087348A">
        <w:fldChar w:fldCharType="begin"/>
      </w:r>
      <w:r w:rsidRPr="00174442" w:rsidDel="0044734B" w:rsidR="0087348A">
        <w:fldChar w:fldCharType="separate"/>
      </w:r>
      <w:r w:rsidRPr="00174442" w:rsidDel="0044734B" w:rsidR="0087348A">
        <w:fldChar w:fldCharType="end"/>
      </w:r>
      <w:r w:rsidRPr="00174442" w:rsidR="00ED5F5A">
        <w:t>:</w:t>
      </w:r>
      <w:r w:rsidRPr="00174442" w:rsidR="00597FA5">
        <w:t xml:space="preserve"> Scatter plot of rainfall versus (Box-Cox transformed) runoff for Latrobe River between Noojee and the Ada River junction, 1957</w:t>
      </w:r>
      <w:r w:rsidRPr="00174442" w:rsidR="00ED5F5A">
        <w:rPr>
          <w:rFonts w:cstheme="minorHAnsi"/>
        </w:rPr>
        <w:t>‒</w:t>
      </w:r>
      <w:r w:rsidRPr="00174442" w:rsidR="00597FA5">
        <w:t>2021</w:t>
      </w:r>
      <w:r w:rsidRPr="00174442" w:rsidR="00ED5F5A">
        <w:t>.</w:t>
      </w:r>
    </w:p>
    <w:p w:rsidRPr="00C20D62" w:rsidR="00C20D62" w:rsidP="00C20D62" w:rsidRDefault="00C20D62" w14:paraId="38894F2D" w14:textId="77777777">
      <w:pPr>
        <w:pStyle w:val="BodyText"/>
      </w:pPr>
    </w:p>
    <w:p w:rsidRPr="00174442" w:rsidR="00A71819" w:rsidP="009A69C7" w:rsidRDefault="005740F0" w14:paraId="14587B77" w14:textId="04A9870C">
      <w:pPr>
        <w:pStyle w:val="BodyText"/>
      </w:pPr>
      <w:r w:rsidRPr="00174442">
        <w:t xml:space="preserve">As a result of this positive test for </w:t>
      </w:r>
      <w:r w:rsidRPr="00174442" w:rsidR="004E2752">
        <w:t>a rainfall</w:t>
      </w:r>
      <w:r w:rsidRPr="00174442" w:rsidR="00172AA8">
        <w:rPr>
          <w:rFonts w:cstheme="minorHAnsi"/>
        </w:rPr>
        <w:t>‒</w:t>
      </w:r>
      <w:r w:rsidRPr="00174442" w:rsidR="004E2752">
        <w:t>runoff shift</w:t>
      </w:r>
      <w:r w:rsidRPr="00174442">
        <w:t xml:space="preserve"> in the post-1997 period, the </w:t>
      </w:r>
      <w:r w:rsidRPr="00174442" w:rsidR="004E2752">
        <w:t xml:space="preserve">dataset was also tested and found to exhibit a </w:t>
      </w:r>
      <w:r w:rsidRPr="00174442" w:rsidR="009B19FA">
        <w:t>statistically significant shift in rainfall</w:t>
      </w:r>
      <w:r w:rsidRPr="00174442" w:rsidR="00172AA8">
        <w:rPr>
          <w:rFonts w:cstheme="minorHAnsi"/>
        </w:rPr>
        <w:t>‒</w:t>
      </w:r>
      <w:r w:rsidRPr="00174442" w:rsidR="009B19FA">
        <w:t xml:space="preserve">runoff behaviour in the post-2010 period (at the 5% level of significance). This is illustrated in </w:t>
      </w:r>
      <w:r w:rsidRPr="00174442" w:rsidR="00D67F9E">
        <w:t xml:space="preserve">where the shift in the post-2010 </w:t>
      </w:r>
      <w:r w:rsidRPr="00174442" w:rsidR="000A47B8">
        <w:t xml:space="preserve">data is </w:t>
      </w:r>
      <w:r w:rsidRPr="00174442" w:rsidDel="00172AA8" w:rsidR="00C92857">
        <w:t>near</w:t>
      </w:r>
      <w:r w:rsidRPr="00174442" w:rsidR="00172AA8">
        <w:t>-</w:t>
      </w:r>
      <w:r w:rsidRPr="00174442" w:rsidR="00C92857">
        <w:t>identical to</w:t>
      </w:r>
      <w:r w:rsidRPr="00174442" w:rsidR="000A47B8">
        <w:t xml:space="preserve"> the shift over the Millennium Drought.</w:t>
      </w:r>
    </w:p>
    <w:p w:rsidRPr="00174442" w:rsidR="0014074F" w:rsidP="009A69C7" w:rsidRDefault="0014074F" w14:paraId="717ADBDC" w14:textId="2D071098">
      <w:pPr>
        <w:pStyle w:val="BodyText"/>
      </w:pPr>
      <w:r w:rsidRPr="00174442">
        <w:rPr>
          <w:noProof/>
        </w:rPr>
        <w:drawing>
          <wp:inline distT="0" distB="0" distL="0" distR="0" wp14:anchorId="031465BF" wp14:editId="1CC18C1B">
            <wp:extent cx="3964940" cy="2973705"/>
            <wp:effectExtent l="0" t="0" r="0" b="0"/>
            <wp:docPr id="961426635" name="Picture 1" descr="A scatterplot of Box-Cox transformed annual runoff against annual rainfall for the pre-1997, 1997-2009 and post-2010 period. Multi-linear regression has been applied to the dataset and the regressions for each period are shown th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26635" name="Picture 1" descr="A scatterplot of Box-Cox transformed annual runoff against annual rainfall for the pre-1997, 1997-2009 and post-2010 period. Multi-linear regression has been applied to the dataset and the regressions for each period are shown the plot. "/>
                    <pic:cNvPicPr/>
                  </pic:nvPicPr>
                  <pic:blipFill>
                    <a:blip r:embed="rId229">
                      <a:extLst>
                        <a:ext uri="{28A0092B-C50C-407E-A947-70E740481C1C}">
                          <a14:useLocalDpi xmlns:a14="http://schemas.microsoft.com/office/drawing/2010/main" val="0"/>
                        </a:ext>
                      </a:extLst>
                    </a:blip>
                    <a:stretch>
                      <a:fillRect/>
                    </a:stretch>
                  </pic:blipFill>
                  <pic:spPr>
                    <a:xfrm>
                      <a:off x="0" y="0"/>
                      <a:ext cx="3977189" cy="2982892"/>
                    </a:xfrm>
                    <a:prstGeom prst="rect">
                      <a:avLst/>
                    </a:prstGeom>
                  </pic:spPr>
                </pic:pic>
              </a:graphicData>
            </a:graphic>
          </wp:inline>
        </w:drawing>
      </w:r>
    </w:p>
    <w:p w:rsidRPr="00174442" w:rsidR="0014074F" w:rsidP="0087528F" w:rsidRDefault="0014074F" w14:paraId="3B35B092" w14:textId="07BB7E34">
      <w:pPr>
        <w:pStyle w:val="Caption"/>
        <w:keepNext w:val="0"/>
      </w:pPr>
      <w:bookmarkStart w:name="_Ref214460515" w:id="307"/>
      <w:r w:rsidRPr="00174442" w:rsidDel="00C01DE0">
        <w:t>Figure</w:t>
      </w:r>
      <w:r w:rsidR="00C01DE0">
        <w:t xml:space="preserve"> </w:t>
      </w:r>
      <w:r w:rsidR="00C01DE0">
        <w:fldChar w:fldCharType="begin"/>
      </w:r>
      <w:r w:rsidR="00C01DE0">
        <w:instrText xml:space="preserve"> SEQ Figure \* ARABIC </w:instrText>
      </w:r>
      <w:r w:rsidR="00C01DE0">
        <w:fldChar w:fldCharType="separate"/>
      </w:r>
      <w:r w:rsidR="009660CD">
        <w:rPr>
          <w:noProof/>
        </w:rPr>
        <w:t>47</w:t>
      </w:r>
      <w:r w:rsidR="00C01DE0">
        <w:fldChar w:fldCharType="end"/>
      </w:r>
      <w:bookmarkEnd w:id="307"/>
      <w:r w:rsidRPr="00174442" w:rsidR="00ED5F5A">
        <w:t>:</w:t>
      </w:r>
      <w:r w:rsidRPr="00174442">
        <w:t xml:space="preserve"> Scatter plot of rainfall versus (Box-Cox transformed) runoff for Latrobe River between Noojee and the Ada River junction, 1957</w:t>
      </w:r>
      <w:r w:rsidRPr="00174442" w:rsidR="00ED5F5A">
        <w:rPr>
          <w:rFonts w:cstheme="minorHAnsi"/>
        </w:rPr>
        <w:t>‒</w:t>
      </w:r>
      <w:r w:rsidRPr="00174442">
        <w:t>2021, including post-2010 regression line of best fit</w:t>
      </w:r>
      <w:r w:rsidRPr="00174442" w:rsidR="00ED5F5A">
        <w:t>.</w:t>
      </w:r>
    </w:p>
    <w:p w:rsidRPr="00C20D62" w:rsidR="00C20D62" w:rsidP="00C20D62" w:rsidRDefault="00C20D62" w14:paraId="0EF555D4" w14:textId="77777777">
      <w:pPr>
        <w:pStyle w:val="BodyText"/>
      </w:pPr>
    </w:p>
    <w:p w:rsidRPr="00174442" w:rsidR="004A4581" w:rsidP="005B4531" w:rsidRDefault="004A4581" w14:paraId="1E84E069" w14:textId="5BFACCC0">
      <w:pPr>
        <w:pStyle w:val="BodyText"/>
      </w:pPr>
      <w:r w:rsidRPr="00174442">
        <w:t xml:space="preserve">The statistical test assumptions for both tests were </w:t>
      </w:r>
      <w:r w:rsidRPr="0075703D" w:rsidR="0075703D">
        <w:t>assessed, with the diagnostic plots for the post-1997 test shown below as an</w:t>
      </w:r>
      <w:r w:rsidRPr="00174442" w:rsidR="00E42680">
        <w:t xml:space="preserve"> example</w:t>
      </w:r>
      <w:r w:rsidRPr="00174442">
        <w:t>.</w:t>
      </w:r>
      <w:r w:rsidRPr="00174442" w:rsidR="001B6B8B">
        <w:t xml:space="preserve"> </w:t>
      </w:r>
      <w:r w:rsidR="0075703D">
        <w:t>I</w:t>
      </w:r>
      <w:r w:rsidRPr="00174442" w:rsidR="00E42680">
        <w:t>n</w:t>
      </w:r>
      <w:r w:rsidR="0075703D">
        <w:t xml:space="preserve"> </w:t>
      </w:r>
      <w:r w:rsidR="0075703D">
        <w:fldChar w:fldCharType="begin"/>
      </w:r>
      <w:r w:rsidR="0075703D">
        <w:instrText xml:space="preserve"> REF _Ref214460328 \h </w:instrText>
      </w:r>
      <w:r w:rsidR="0075703D">
        <w:fldChar w:fldCharType="separate"/>
      </w:r>
      <w:r w:rsidRPr="00174442" w:rsidR="009660CD">
        <w:t xml:space="preserve">Figure </w:t>
      </w:r>
      <w:r w:rsidR="009660CD">
        <w:rPr>
          <w:noProof/>
        </w:rPr>
        <w:t>48</w:t>
      </w:r>
      <w:r w:rsidR="0075703D">
        <w:fldChar w:fldCharType="end"/>
      </w:r>
      <w:r w:rsidRPr="00174442" w:rsidR="000A05EB">
        <w:t xml:space="preserve"> </w:t>
      </w:r>
      <w:r w:rsidRPr="00174442" w:rsidR="00565F19">
        <w:t>there</w:t>
      </w:r>
      <w:r w:rsidRPr="00174442" w:rsidR="000A05EB">
        <w:t xml:space="preserve"> is </w:t>
      </w:r>
      <w:proofErr w:type="gramStart"/>
      <w:r w:rsidRPr="00174442" w:rsidR="00291C9D">
        <w:t xml:space="preserve">a </w:t>
      </w:r>
      <w:r w:rsidRPr="00174442" w:rsidR="002E574C">
        <w:t xml:space="preserve">fairly </w:t>
      </w:r>
      <w:r w:rsidRPr="00174442" w:rsidR="000A05EB">
        <w:t>even</w:t>
      </w:r>
      <w:proofErr w:type="gramEnd"/>
      <w:r w:rsidRPr="00174442" w:rsidR="000A05EB">
        <w:t xml:space="preserve"> scatter of residuals over the range of flow values. </w:t>
      </w:r>
      <w:r w:rsidRPr="00174442" w:rsidR="00136F3B">
        <w:t xml:space="preserve">There appears to be some </w:t>
      </w:r>
      <w:r w:rsidRPr="00174442" w:rsidR="002635CE">
        <w:t>cyclical behaviour in the model residuals over time</w:t>
      </w:r>
      <w:r w:rsidRPr="00174442" w:rsidR="00BA1519">
        <w:t xml:space="preserve">, but these are evenly distributed </w:t>
      </w:r>
      <w:r w:rsidRPr="00174442" w:rsidR="00FC2867">
        <w:t>when the pre-1997, post-1997 and post-2010 periods are each considered collectively.</w:t>
      </w:r>
      <w:r w:rsidRPr="00174442" w:rsidR="00EC7BF9">
        <w:t xml:space="preserve"> </w:t>
      </w:r>
      <w:r w:rsidRPr="00C15D4D" w:rsidR="00C15D4D">
        <w:t xml:space="preserve">The residuals were however serially correlated (lag-1 annual serial correlation was +0.479, which was outside of the threshold range of </w:t>
      </w:r>
      <w:r w:rsidRPr="00C15D4D" w:rsidR="00C15D4D">
        <w:rPr>
          <w:u w:val="single"/>
        </w:rPr>
        <w:t>+</w:t>
      </w:r>
      <w:r w:rsidRPr="00C15D4D" w:rsidR="00C15D4D">
        <w:t xml:space="preserve">0.3), which indicates that the level of statistical significance from the test result may be overstated.  In this case, in the absence of further and more complex analysis (such as introducing an autoregressive term to reduce serial correlation), some user judgement would be required to decide whether to carry forward a post-1997 rainfall-runoff shift scenario in subsequent water resource assessments. </w:t>
      </w:r>
      <w:r w:rsidR="00C15D4D">
        <w:t xml:space="preserve">This discretion is in line with the guidance provided in chapter </w:t>
      </w:r>
      <w:r w:rsidR="00C15D4D">
        <w:fldChar w:fldCharType="begin"/>
      </w:r>
      <w:r w:rsidR="00C15D4D">
        <w:instrText xml:space="preserve"> REF _Ref213934365 \r \h </w:instrText>
      </w:r>
      <w:r w:rsidR="00C15D4D">
        <w:fldChar w:fldCharType="separate"/>
      </w:r>
      <w:r w:rsidR="009660CD">
        <w:t>4.4.5</w:t>
      </w:r>
      <w:r w:rsidR="00C15D4D">
        <w:fldChar w:fldCharType="end"/>
      </w:r>
      <w:r w:rsidR="00C15D4D">
        <w:t xml:space="preserve">. </w:t>
      </w:r>
      <w:r w:rsidRPr="00C15D4D" w:rsidR="00C15D4D">
        <w:t xml:space="preserve">Given the strong evidence for shift in the test results, and the clear visual differences between the pre-1997 and post-1997 (including post-2010) period datasets in the previous </w:t>
      </w:r>
      <w:r w:rsidR="00C15D4D">
        <w:fldChar w:fldCharType="begin"/>
      </w:r>
      <w:r w:rsidR="00C15D4D">
        <w:instrText xml:space="preserve"> REF _Ref214288116 \h </w:instrText>
      </w:r>
      <w:r w:rsidR="00C15D4D">
        <w:fldChar w:fldCharType="separate"/>
      </w:r>
      <w:r w:rsidR="009660CD">
        <w:t xml:space="preserve">Figure </w:t>
      </w:r>
      <w:r w:rsidR="009660CD">
        <w:rPr>
          <w:noProof/>
        </w:rPr>
        <w:t>46</w:t>
      </w:r>
      <w:r w:rsidR="00C15D4D">
        <w:fldChar w:fldCharType="end"/>
      </w:r>
      <w:r w:rsidR="00C15D4D">
        <w:t xml:space="preserve"> and </w:t>
      </w:r>
      <w:r w:rsidR="00C15D4D">
        <w:fldChar w:fldCharType="begin"/>
      </w:r>
      <w:r w:rsidR="00C15D4D">
        <w:instrText xml:space="preserve"> REF _Ref214460515 \h </w:instrText>
      </w:r>
      <w:r w:rsidR="00C15D4D">
        <w:fldChar w:fldCharType="separate"/>
      </w:r>
      <w:r w:rsidRPr="00174442" w:rsidDel="00C01DE0" w:rsidR="009660CD">
        <w:t>Figure</w:t>
      </w:r>
      <w:r w:rsidR="009660CD">
        <w:t xml:space="preserve"> </w:t>
      </w:r>
      <w:r w:rsidR="009660CD">
        <w:rPr>
          <w:noProof/>
        </w:rPr>
        <w:t>47</w:t>
      </w:r>
      <w:r w:rsidR="00C15D4D">
        <w:fldChar w:fldCharType="end"/>
      </w:r>
      <w:r w:rsidRPr="00C15D4D" w:rsidR="00C15D4D">
        <w:t xml:space="preserve">, it would be reasonable for this catchment to consider post-1997 rainfall-runoff shift as part of sensitivity testing for potential uncertainties in water availability. </w:t>
      </w:r>
      <w:r w:rsidRPr="00174442" w:rsidR="00EC7BF9">
        <w:t xml:space="preserve">In the absence of undertaking a Shapiro-Wilk test, the model residuals </w:t>
      </w:r>
      <w:proofErr w:type="gramStart"/>
      <w:r w:rsidRPr="00174442" w:rsidR="00EC7BF9">
        <w:t>were considered to be</w:t>
      </w:r>
      <w:proofErr w:type="gramEnd"/>
      <w:r w:rsidRPr="00174442" w:rsidR="00EC7BF9">
        <w:t xml:space="preserve"> approximately normally distributed using the histogram in </w:t>
      </w:r>
      <w:r w:rsidR="00C15D4D">
        <w:fldChar w:fldCharType="begin"/>
      </w:r>
      <w:r w:rsidR="00C15D4D">
        <w:instrText xml:space="preserve"> REF _Ref214460595 \h </w:instrText>
      </w:r>
      <w:r w:rsidR="00C15D4D">
        <w:fldChar w:fldCharType="separate"/>
      </w:r>
      <w:r w:rsidRPr="00174442" w:rsidR="009660CD">
        <w:t xml:space="preserve">Figure </w:t>
      </w:r>
      <w:r w:rsidR="009660CD">
        <w:rPr>
          <w:noProof/>
        </w:rPr>
        <w:t>49</w:t>
      </w:r>
      <w:r w:rsidR="00C15D4D">
        <w:fldChar w:fldCharType="end"/>
      </w:r>
      <w:r w:rsidRPr="00174442" w:rsidR="00EC7BF9">
        <w:t>.</w:t>
      </w:r>
    </w:p>
    <w:p w:rsidRPr="00174442" w:rsidR="004A4581" w:rsidP="009A69C7" w:rsidRDefault="00B17AAF" w14:paraId="42BFB851" w14:textId="02AB8512">
      <w:pPr>
        <w:pStyle w:val="BodyText"/>
      </w:pPr>
      <w:bookmarkStart w:name="_Ref208414053" w:id="308"/>
      <w:r w:rsidRPr="00174442">
        <w:rPr>
          <w:noProof/>
        </w:rPr>
        <w:drawing>
          <wp:inline distT="0" distB="0" distL="0" distR="0" wp14:anchorId="63815001" wp14:editId="0DA0DE56">
            <wp:extent cx="6301910" cy="2409245"/>
            <wp:effectExtent l="0" t="0" r="3810" b="0"/>
            <wp:docPr id="1947919552" name="Picture 54" descr="A two panel figure of Latrobe River analysis. The figure on the left is a scatterplot of the residuals against fitted Box-Cox transformed flow. The figure on the right is a scatter plot of the residuals against wat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19552" name="Picture 54" descr="A two panel figure of Latrobe River analysis. The figure on the left is a scatterplot of the residuals against fitted Box-Cox transformed flow. The figure on the right is a scatter plot of the residuals against water year. "/>
                    <pic:cNvPicPr>
                      <a:picLocks noChangeAspect="1" noChangeArrowheads="1"/>
                    </pic:cNvPicPr>
                  </pic:nvPicPr>
                  <pic:blipFill>
                    <a:blip r:embed="rId230">
                      <a:extLst>
                        <a:ext uri="{96DAC541-7B7A-43D3-8B79-37D633B846F1}">
                          <asvg:svgBlip xmlns:asvg="http://schemas.microsoft.com/office/drawing/2016/SVG/main" r:embed="rId231"/>
                        </a:ext>
                      </a:extLst>
                    </a:blip>
                    <a:stretch>
                      <a:fillRect/>
                    </a:stretch>
                  </pic:blipFill>
                  <pic:spPr bwMode="auto">
                    <a:xfrm>
                      <a:off x="0" y="0"/>
                      <a:ext cx="6333607" cy="2421363"/>
                    </a:xfrm>
                    <a:prstGeom prst="rect">
                      <a:avLst/>
                    </a:prstGeom>
                  </pic:spPr>
                </pic:pic>
              </a:graphicData>
            </a:graphic>
          </wp:inline>
        </w:drawing>
      </w:r>
    </w:p>
    <w:p w:rsidRPr="00174442" w:rsidR="00DB00B9" w:rsidP="000F2251" w:rsidRDefault="004A4581" w14:paraId="1906BD66" w14:textId="0C019E3B">
      <w:pPr>
        <w:pStyle w:val="Caption"/>
      </w:pPr>
      <w:bookmarkStart w:name="_Ref208414159" w:id="309"/>
      <w:bookmarkStart w:name="_Ref214460328" w:id="310"/>
      <w:r w:rsidRPr="00174442">
        <w:t xml:space="preserve">Figure </w:t>
      </w:r>
      <w:bookmarkEnd w:id="308"/>
      <w:bookmarkEnd w:id="309"/>
      <w:r w:rsidRPr="00174442" w:rsidR="0044734B">
        <w:fldChar w:fldCharType="begin"/>
      </w:r>
      <w:r w:rsidRPr="00174442" w:rsidR="0044734B">
        <w:instrText xml:space="preserve"> SEQ Figure \* ARABIC </w:instrText>
      </w:r>
      <w:r w:rsidRPr="00174442" w:rsidR="0044734B">
        <w:fldChar w:fldCharType="separate"/>
      </w:r>
      <w:r w:rsidR="009660CD">
        <w:rPr>
          <w:noProof/>
        </w:rPr>
        <w:t>48</w:t>
      </w:r>
      <w:r w:rsidRPr="00174442" w:rsidR="0044734B">
        <w:fldChar w:fldCharType="end"/>
      </w:r>
      <w:bookmarkEnd w:id="310"/>
      <w:r w:rsidRPr="00174442" w:rsidR="00ED5F5A">
        <w:t>:</w:t>
      </w:r>
      <w:r w:rsidRPr="00174442">
        <w:t xml:space="preserve"> </w:t>
      </w:r>
      <w:r w:rsidRPr="00174442" w:rsidR="00390F8B">
        <w:t xml:space="preserve">Regression model residuals for linear regression for detecting </w:t>
      </w:r>
      <w:r w:rsidRPr="00174442" w:rsidR="00EB76B4">
        <w:t xml:space="preserve">a </w:t>
      </w:r>
      <w:r w:rsidRPr="00174442" w:rsidR="00390F8B">
        <w:t>post-1997 rainfall</w:t>
      </w:r>
      <w:r w:rsidRPr="00174442" w:rsidR="00EB76B4">
        <w:rPr>
          <w:rFonts w:cstheme="minorHAnsi"/>
        </w:rPr>
        <w:t>‒</w:t>
      </w:r>
      <w:r w:rsidRPr="00174442" w:rsidR="00390F8B">
        <w:t xml:space="preserve">runoff shift in the Latrobe River between </w:t>
      </w:r>
      <w:r w:rsidRPr="00174442" w:rsidR="001B6B8B">
        <w:t>Noojee and the Ada River junction</w:t>
      </w:r>
      <w:r w:rsidRPr="00174442" w:rsidR="00ED5F5A">
        <w:t>.</w:t>
      </w:r>
    </w:p>
    <w:p w:rsidRPr="00174442" w:rsidR="00DB00B9" w:rsidP="00DB00B9" w:rsidRDefault="00DB00B9" w14:paraId="2767C3F2" w14:textId="4C70279F">
      <w:pPr>
        <w:pStyle w:val="BodyText"/>
      </w:pPr>
      <w:r w:rsidRPr="00174442">
        <w:rPr>
          <w:noProof/>
        </w:rPr>
        <w:drawing>
          <wp:inline distT="0" distB="0" distL="0" distR="0" wp14:anchorId="18AF98EB" wp14:editId="30D3A2C0">
            <wp:extent cx="3417658" cy="2622430"/>
            <wp:effectExtent l="0" t="0" r="0" b="6985"/>
            <wp:docPr id="2074304914" name="Picture 55" descr="A histogram of modelled residuals for the Latrobe Rive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04914" name="Picture 55" descr="A histogram of modelled residuals for the Latrobe River analysis"/>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424299" cy="2627526"/>
                    </a:xfrm>
                    <a:prstGeom prst="rect">
                      <a:avLst/>
                    </a:prstGeom>
                    <a:noFill/>
                  </pic:spPr>
                </pic:pic>
              </a:graphicData>
            </a:graphic>
          </wp:inline>
        </w:drawing>
      </w:r>
    </w:p>
    <w:p w:rsidRPr="00174442" w:rsidR="00DB00B9" w:rsidP="000F2251" w:rsidRDefault="00DB00B9" w14:paraId="4FB36AE7" w14:textId="67610572">
      <w:pPr>
        <w:pStyle w:val="Caption"/>
      </w:pPr>
      <w:bookmarkStart w:name="_Ref208414589" w:id="311"/>
      <w:bookmarkStart w:name="_Ref214460595" w:id="312"/>
      <w:r w:rsidRPr="00174442">
        <w:t xml:space="preserve">Figure </w:t>
      </w:r>
      <w:bookmarkEnd w:id="311"/>
      <w:r w:rsidRPr="00174442" w:rsidR="0044734B">
        <w:fldChar w:fldCharType="begin"/>
      </w:r>
      <w:r w:rsidRPr="00174442" w:rsidR="0044734B">
        <w:instrText xml:space="preserve"> SEQ Figure \* ARABIC </w:instrText>
      </w:r>
      <w:r w:rsidRPr="00174442" w:rsidR="0044734B">
        <w:fldChar w:fldCharType="separate"/>
      </w:r>
      <w:r w:rsidR="009660CD">
        <w:rPr>
          <w:noProof/>
        </w:rPr>
        <w:t>49</w:t>
      </w:r>
      <w:r w:rsidRPr="00174442" w:rsidR="0044734B">
        <w:fldChar w:fldCharType="end"/>
      </w:r>
      <w:bookmarkEnd w:id="312"/>
      <w:r w:rsidRPr="00174442" w:rsidR="00ED5F5A">
        <w:t>:</w:t>
      </w:r>
      <w:r w:rsidRPr="00174442">
        <w:t xml:space="preserve"> </w:t>
      </w:r>
      <w:r w:rsidRPr="00174442" w:rsidR="00EC7BF9">
        <w:t xml:space="preserve">Histogram of model residuals </w:t>
      </w:r>
      <w:r w:rsidRPr="00174442" w:rsidR="008213A4">
        <w:t>indicating an approximate normal distribution</w:t>
      </w:r>
      <w:r w:rsidRPr="00174442" w:rsidR="00ED5F5A">
        <w:t>.</w:t>
      </w:r>
    </w:p>
    <w:p w:rsidRPr="00980313" w:rsidR="00980313" w:rsidP="00980313" w:rsidRDefault="00980313" w14:paraId="2FFCF4EA" w14:textId="77777777">
      <w:pPr>
        <w:pStyle w:val="BodyText"/>
      </w:pPr>
    </w:p>
    <w:p w:rsidRPr="00174442" w:rsidR="00920F13" w:rsidP="009A69C7" w:rsidRDefault="00D033CB" w14:paraId="3DED1633" w14:textId="4A44D9A7">
      <w:pPr>
        <w:pStyle w:val="BodyText"/>
      </w:pPr>
      <w:bookmarkStart w:name="_Ref208415298" w:id="313"/>
      <w:r w:rsidRPr="00174442">
        <w:t xml:space="preserve">The magnitude of the shift in runoff in the pre-1997 period was estimated using </w:t>
      </w:r>
      <w:r w:rsidRPr="00174442" w:rsidR="009D1C3B">
        <w:t>o</w:t>
      </w:r>
      <w:r w:rsidRPr="00174442">
        <w:t>ption 2</w:t>
      </w:r>
      <w:r w:rsidRPr="00174442" w:rsidR="00B55738">
        <w:t xml:space="preserve">. The outcome was an estimated 19% reduction in runoff </w:t>
      </w:r>
      <w:r w:rsidRPr="00174442" w:rsidR="007D7204">
        <w:t>on average in the pre-1997 period.</w:t>
      </w:r>
      <w:r w:rsidRPr="00174442" w:rsidR="00EF70E4">
        <w:t xml:space="preserve"> </w:t>
      </w:r>
      <w:r w:rsidRPr="00174442" w:rsidR="008A44FF">
        <w:t>The</w:t>
      </w:r>
      <w:r w:rsidRPr="00174442" w:rsidDel="0059095D" w:rsidR="008A44FF">
        <w:t xml:space="preserve"> </w:t>
      </w:r>
      <w:r w:rsidRPr="00174442" w:rsidR="008A44FF">
        <w:t xml:space="preserve">adjusted pre-1997 data relative to the unadjusted dataset </w:t>
      </w:r>
      <w:r w:rsidRPr="00174442" w:rsidR="009D1C3B">
        <w:t xml:space="preserve">are </w:t>
      </w:r>
      <w:r w:rsidRPr="00174442" w:rsidR="00663539">
        <w:t xml:space="preserve">shown in </w:t>
      </w:r>
      <w:r w:rsidR="00C15D4D">
        <w:fldChar w:fldCharType="begin"/>
      </w:r>
      <w:r w:rsidR="00C15D4D">
        <w:instrText xml:space="preserve"> REF _Ref214460715 \h </w:instrText>
      </w:r>
      <w:r w:rsidR="00C15D4D">
        <w:fldChar w:fldCharType="separate"/>
      </w:r>
      <w:r w:rsidR="009660CD">
        <w:t xml:space="preserve">Figure </w:t>
      </w:r>
      <w:r w:rsidR="009660CD">
        <w:rPr>
          <w:noProof/>
        </w:rPr>
        <w:t>50</w:t>
      </w:r>
      <w:r w:rsidR="00C15D4D">
        <w:fldChar w:fldCharType="end"/>
      </w:r>
      <w:r w:rsidRPr="00174442" w:rsidR="004A2651">
        <w:t>.</w:t>
      </w:r>
    </w:p>
    <w:p w:rsidRPr="00174442" w:rsidR="006F2E30" w:rsidP="009A69C7" w:rsidRDefault="006F2E30" w14:paraId="79EB0225" w14:textId="77777777">
      <w:pPr>
        <w:pStyle w:val="BodyText"/>
      </w:pPr>
    </w:p>
    <w:p w:rsidRPr="00174442" w:rsidR="006F2E30" w:rsidP="009A69C7" w:rsidRDefault="00A76A5C" w14:paraId="72CD50DB" w14:textId="4F24805E">
      <w:pPr>
        <w:pStyle w:val="BodyText"/>
      </w:pPr>
      <w:r w:rsidRPr="00174442">
        <w:rPr>
          <w:noProof/>
        </w:rPr>
        <w:drawing>
          <wp:inline distT="0" distB="0" distL="0" distR="0" wp14:anchorId="4D19791A" wp14:editId="2FE15E24">
            <wp:extent cx="5010150" cy="7839956"/>
            <wp:effectExtent l="19050" t="19050" r="19050" b="27940"/>
            <wp:docPr id="660745068" name="Picture 57" descr="Three charts in one. Two scatter plots of rainfall vs runoff (with and without Box-Cox transformation) showing the shift post-1997. Lowest panel shows a time series of the adjustment to runoff in the pre-1997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45068" name="Picture 57" descr="Three charts in one. Two scatter plots of rainfall vs runoff (with and without Box-Cox transformation) showing the shift post-1997. Lowest panel shows a time series of the adjustment to runoff in the pre-1997 period."/>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5021023" cy="7856971"/>
                    </a:xfrm>
                    <a:prstGeom prst="rect">
                      <a:avLst/>
                    </a:prstGeom>
                    <a:noFill/>
                    <a:ln>
                      <a:solidFill>
                        <a:schemeClr val="bg1">
                          <a:lumMod val="50000"/>
                        </a:schemeClr>
                      </a:solidFill>
                    </a:ln>
                  </pic:spPr>
                </pic:pic>
              </a:graphicData>
            </a:graphic>
          </wp:inline>
        </w:drawing>
      </w:r>
    </w:p>
    <w:p w:rsidRPr="00AC62CE" w:rsidR="00AC62CE" w:rsidP="00C15D4D" w:rsidRDefault="0087528F" w14:paraId="4B589457" w14:textId="7680F86F">
      <w:pPr>
        <w:pStyle w:val="Caption"/>
      </w:pPr>
      <w:bookmarkStart w:name="_Ref214460715" w:id="314"/>
      <w:bookmarkEnd w:id="313"/>
      <w:r>
        <w:t xml:space="preserve">Figure </w:t>
      </w:r>
      <w:r w:rsidR="00C15D4D">
        <w:fldChar w:fldCharType="begin"/>
      </w:r>
      <w:r w:rsidR="00C15D4D">
        <w:instrText xml:space="preserve"> SEQ Figure \* ARABIC </w:instrText>
      </w:r>
      <w:r w:rsidR="00C15D4D">
        <w:fldChar w:fldCharType="separate"/>
      </w:r>
      <w:r w:rsidR="009660CD">
        <w:rPr>
          <w:noProof/>
        </w:rPr>
        <w:t>50</w:t>
      </w:r>
      <w:r w:rsidR="00C15D4D">
        <w:fldChar w:fldCharType="end"/>
      </w:r>
      <w:bookmarkEnd w:id="314"/>
      <w:r w:rsidR="00C15D4D">
        <w:t>:</w:t>
      </w:r>
      <w:r w:rsidRPr="00174442" w:rsidR="00B00D52">
        <w:t xml:space="preserve"> Adjusted</w:t>
      </w:r>
      <w:r w:rsidR="0075632B">
        <w:t xml:space="preserve"> annual and daily</w:t>
      </w:r>
      <w:r w:rsidRPr="00174442" w:rsidR="00B00D52">
        <w:t xml:space="preserve"> runoff </w:t>
      </w:r>
      <w:r w:rsidRPr="00174442" w:rsidR="00BD6A2D">
        <w:t xml:space="preserve">in the Latrobe River </w:t>
      </w:r>
      <w:r w:rsidRPr="00174442" w:rsidR="001F4C37">
        <w:t>between Noojee and the Ada River junction</w:t>
      </w:r>
      <w:r w:rsidRPr="00174442" w:rsidR="00EF70E4">
        <w:t xml:space="preserve"> due to </w:t>
      </w:r>
      <w:r w:rsidRPr="00174442" w:rsidR="009D1C3B">
        <w:t xml:space="preserve">a </w:t>
      </w:r>
      <w:r w:rsidRPr="00174442" w:rsidR="00EF70E4">
        <w:t>post-1997 rainfall</w:t>
      </w:r>
      <w:r w:rsidRPr="000206F2" w:rsidR="00ED5F5A">
        <w:t>‒</w:t>
      </w:r>
      <w:r w:rsidRPr="00174442" w:rsidR="00EF70E4">
        <w:t>runoff shift</w:t>
      </w:r>
      <w:r w:rsidRPr="00174442" w:rsidR="00ED5F5A">
        <w:t>.</w:t>
      </w:r>
    </w:p>
    <w:p w:rsidRPr="00AC62CE" w:rsidR="00C15D4D" w:rsidP="00AC62CE" w:rsidRDefault="00C15D4D" w14:paraId="5B44F57C" w14:textId="77777777">
      <w:pPr>
        <w:pStyle w:val="BodyText"/>
      </w:pPr>
    </w:p>
    <w:p w:rsidRPr="00174442" w:rsidR="001709FB" w:rsidP="001709FB" w:rsidRDefault="001709FB" w14:paraId="5B22978B" w14:textId="4E1DC4A1">
      <w:pPr>
        <w:pStyle w:val="BodyText"/>
      </w:pPr>
      <w:r w:rsidRPr="00174442">
        <w:t>When the gradient of the relationship between rainfall and runoff was allowed to change from the pre-1997 to the post-1997</w:t>
      </w:r>
      <w:r w:rsidRPr="00174442" w:rsidR="00E57D0F">
        <w:t xml:space="preserve"> period</w:t>
      </w:r>
      <w:r w:rsidRPr="00174442">
        <w:t xml:space="preserve">, the magnitude of the shift </w:t>
      </w:r>
      <w:r w:rsidRPr="00174442" w:rsidR="00285DBD">
        <w:t>remained</w:t>
      </w:r>
      <w:r w:rsidRPr="00174442">
        <w:t xml:space="preserve"> </w:t>
      </w:r>
      <w:proofErr w:type="gramStart"/>
      <w:r w:rsidRPr="00174442">
        <w:t>fairly consistent</w:t>
      </w:r>
      <w:proofErr w:type="gramEnd"/>
      <w:r w:rsidRPr="00174442" w:rsidR="000A7AE1">
        <w:t xml:space="preserve"> </w:t>
      </w:r>
      <w:r w:rsidRPr="00174442" w:rsidR="00BC50C1">
        <w:t>across all rainfall conditions</w:t>
      </w:r>
      <w:r w:rsidRPr="00174442">
        <w:t xml:space="preserve">, as shown in </w:t>
      </w:r>
      <w:r w:rsidR="00C15D4D">
        <w:fldChar w:fldCharType="begin"/>
      </w:r>
      <w:r w:rsidR="00C15D4D">
        <w:instrText xml:space="preserve"> REF _Ref214460828 \h </w:instrText>
      </w:r>
      <w:r w:rsidR="00C15D4D">
        <w:fldChar w:fldCharType="separate"/>
      </w:r>
      <w:r w:rsidR="009660CD">
        <w:t xml:space="preserve">Figure </w:t>
      </w:r>
      <w:r w:rsidR="009660CD">
        <w:rPr>
          <w:noProof/>
        </w:rPr>
        <w:t>51</w:t>
      </w:r>
      <w:r w:rsidR="00C15D4D">
        <w:fldChar w:fldCharType="end"/>
      </w:r>
      <w:r w:rsidRPr="00174442">
        <w:t>.</w:t>
      </w:r>
      <w:r w:rsidRPr="00174442" w:rsidR="00285DBD">
        <w:t xml:space="preserve"> </w:t>
      </w:r>
      <w:r w:rsidRPr="00174442" w:rsidR="00433636">
        <w:t>In this case study</w:t>
      </w:r>
      <w:r w:rsidRPr="00174442" w:rsidR="009D1C3B">
        <w:t>,</w:t>
      </w:r>
      <w:r w:rsidRPr="00174442" w:rsidR="00433636">
        <w:t xml:space="preserve"> t</w:t>
      </w:r>
      <w:r w:rsidRPr="00174442" w:rsidR="00285DBD">
        <w:t xml:space="preserve">he magnitude of the runoff shift (Box-Cox transformed) was slightly lower in </w:t>
      </w:r>
      <w:r w:rsidRPr="00174442" w:rsidDel="009D1C3B" w:rsidR="00285DBD">
        <w:t>low</w:t>
      </w:r>
      <w:r w:rsidRPr="00174442" w:rsidR="009D1C3B">
        <w:t>-</w:t>
      </w:r>
      <w:r w:rsidRPr="00174442" w:rsidR="00285DBD">
        <w:t>rainfall years</w:t>
      </w:r>
      <w:r w:rsidRPr="00174442" w:rsidR="00E34603">
        <w:t>, but a shift was still visible.</w:t>
      </w:r>
      <w:r w:rsidRPr="00174442" w:rsidDel="009D1C3B" w:rsidR="008019F9">
        <w:t xml:space="preserve"> </w:t>
      </w:r>
      <w:r w:rsidRPr="00174442" w:rsidR="008019F9">
        <w:t xml:space="preserve">This confirmed </w:t>
      </w:r>
      <w:r w:rsidRPr="00174442" w:rsidR="009D1C3B">
        <w:t xml:space="preserve">that there was </w:t>
      </w:r>
      <w:r w:rsidRPr="00174442" w:rsidR="008019F9">
        <w:t xml:space="preserve">no </w:t>
      </w:r>
      <w:r w:rsidRPr="00174442" w:rsidR="00300033">
        <w:t>appreciable</w:t>
      </w:r>
      <w:r w:rsidRPr="00174442" w:rsidR="008019F9">
        <w:t xml:space="preserve"> bias in the </w:t>
      </w:r>
      <w:r w:rsidR="00C15D4D">
        <w:t xml:space="preserve">magnitude of the </w:t>
      </w:r>
      <w:r w:rsidRPr="00174442" w:rsidR="008019F9">
        <w:t>shift</w:t>
      </w:r>
      <w:r w:rsidRPr="00174442" w:rsidR="00300033">
        <w:t xml:space="preserve"> under different rainfall conditions.</w:t>
      </w:r>
    </w:p>
    <w:p w:rsidRPr="00174442" w:rsidR="001709FB" w:rsidP="001709FB" w:rsidRDefault="001709FB" w14:paraId="591C8C68" w14:textId="77777777">
      <w:pPr>
        <w:pStyle w:val="BodyText"/>
        <w:rPr>
          <w:highlight w:val="yellow"/>
        </w:rPr>
      </w:pPr>
      <w:r w:rsidRPr="00174442">
        <w:rPr>
          <w:noProof/>
          <w:sz w:val="22"/>
          <w:szCs w:val="22"/>
        </w:rPr>
        <w:drawing>
          <wp:inline distT="0" distB="0" distL="0" distR="0" wp14:anchorId="2D11D4EA" wp14:editId="647CCF28">
            <wp:extent cx="3933246" cy="2949934"/>
            <wp:effectExtent l="0" t="0" r="0" b="3175"/>
            <wp:docPr id="117017643" name="Picture 51" descr="A scatterplot of Box-Cox transformed annual runoff against annual rainfall for the pre-1997 and post-1997 period. Multi-linear regression has been applied to the dataset and the pre-1997 and post-1997 regression are both shown on th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7643" name="Picture 51" descr="A scatterplot of Box-Cox transformed annual runoff against annual rainfall for the pre-1997 and post-1997 period. Multi-linear regression has been applied to the dataset and the pre-1997 and post-1997 regression are both shown on the plot."/>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3946453" cy="2959839"/>
                    </a:xfrm>
                    <a:prstGeom prst="rect">
                      <a:avLst/>
                    </a:prstGeom>
                    <a:noFill/>
                    <a:ln>
                      <a:noFill/>
                    </a:ln>
                  </pic:spPr>
                </pic:pic>
              </a:graphicData>
            </a:graphic>
          </wp:inline>
        </w:drawing>
      </w:r>
    </w:p>
    <w:p w:rsidRPr="00C15D4D" w:rsidR="00C15D4D" w:rsidP="00C15D4D" w:rsidRDefault="00C15D4D" w14:paraId="1C37691E" w14:textId="306B5058">
      <w:pPr>
        <w:pStyle w:val="Caption"/>
      </w:pPr>
      <w:bookmarkStart w:name="_Ref214460828" w:id="315"/>
      <w:r>
        <w:t xml:space="preserve">Figure </w:t>
      </w:r>
      <w:r>
        <w:fldChar w:fldCharType="begin"/>
      </w:r>
      <w:r>
        <w:instrText xml:space="preserve"> SEQ Figure \* ARABIC </w:instrText>
      </w:r>
      <w:r>
        <w:fldChar w:fldCharType="separate"/>
      </w:r>
      <w:r w:rsidR="009660CD">
        <w:rPr>
          <w:noProof/>
        </w:rPr>
        <w:t>51</w:t>
      </w:r>
      <w:r>
        <w:fldChar w:fldCharType="end"/>
      </w:r>
      <w:bookmarkEnd w:id="315"/>
      <w:r>
        <w:t xml:space="preserve">: </w:t>
      </w:r>
      <w:r w:rsidRPr="006C0C00">
        <w:t>Scatter plot of rainfall versus (Box-Cox transformed) runoff for Latrobe River between Noojee and the Ada River junction, 1957‒2021, allowing a change in the gradient of the relationship.</w:t>
      </w:r>
    </w:p>
    <w:p w:rsidRPr="00EE1FA6" w:rsidR="00EE1FA6" w:rsidP="003F448C" w:rsidRDefault="00EE1FA6" w14:paraId="3484504A" w14:textId="77777777">
      <w:pPr>
        <w:pStyle w:val="BodyText"/>
      </w:pPr>
    </w:p>
    <w:p w:rsidRPr="00174442" w:rsidR="009A69C7" w:rsidP="00323916" w:rsidRDefault="009A69C7" w14:paraId="3D9D9E7F" w14:textId="60C07378">
      <w:pPr>
        <w:pStyle w:val="Appsub-heading"/>
        <w:numPr>
          <w:ilvl w:val="1"/>
          <w:numId w:val="89"/>
        </w:numPr>
        <w:ind w:hanging="720"/>
      </w:pPr>
      <w:bookmarkStart w:name="_Ref195700677" w:id="316"/>
      <w:r w:rsidRPr="00174442">
        <w:t>Additional information on groundwater recharge processes</w:t>
      </w:r>
      <w:bookmarkEnd w:id="316"/>
    </w:p>
    <w:p w:rsidRPr="00174442" w:rsidR="009A69C7" w:rsidP="004909C8" w:rsidRDefault="009A69C7" w14:paraId="62D6414E" w14:textId="7C5526CC">
      <w:pPr>
        <w:pStyle w:val="2ndappsubheading"/>
      </w:pPr>
      <w:r w:rsidRPr="00174442">
        <w:t>Influence of climate on groundwater resources</w:t>
      </w:r>
    </w:p>
    <w:p w:rsidRPr="00174442" w:rsidR="0075746A" w:rsidP="0075746A" w:rsidRDefault="0075746A" w14:paraId="7E15E625" w14:textId="7BC399F3">
      <w:pPr>
        <w:pStyle w:val="BodyText"/>
        <w:rPr>
          <w:rFonts w:eastAsia="Arial"/>
        </w:rPr>
      </w:pPr>
      <w:r w:rsidRPr="00174442">
        <w:rPr>
          <w:rFonts w:eastAsia="Arial"/>
        </w:rPr>
        <w:t xml:space="preserve">Climate change processes will affect groundwater resources through changes in </w:t>
      </w:r>
      <w:r w:rsidRPr="00174442" w:rsidR="004D6DCF">
        <w:rPr>
          <w:rFonts w:eastAsia="Arial"/>
        </w:rPr>
        <w:t xml:space="preserve">the </w:t>
      </w:r>
      <w:r w:rsidRPr="00174442">
        <w:rPr>
          <w:rFonts w:eastAsia="Arial"/>
        </w:rPr>
        <w:t>frequency, duration and quantity of rainfall and evapotranspiration. The combined impact of potential increased storm event intensity, altered seasonality of rainfall and reduced annual rainfall volumes affects groundwater resources differently</w:t>
      </w:r>
      <w:r w:rsidR="001D30DA">
        <w:rPr>
          <w:rFonts w:eastAsia="Arial"/>
        </w:rPr>
        <w:t>,</w:t>
      </w:r>
      <w:r w:rsidRPr="00174442">
        <w:rPr>
          <w:rFonts w:eastAsia="Arial"/>
        </w:rPr>
        <w:t xml:space="preserve"> depending on the recharge mechanisms for the aquifer.</w:t>
      </w:r>
    </w:p>
    <w:p w:rsidRPr="00174442" w:rsidR="0075746A" w:rsidP="0075746A" w:rsidRDefault="0075746A" w14:paraId="7497EB4A" w14:textId="321B930E">
      <w:pPr>
        <w:pStyle w:val="BodyText"/>
      </w:pPr>
      <w:r w:rsidRPr="00174442">
        <w:rPr>
          <w:rFonts w:eastAsia="Arial"/>
        </w:rPr>
        <w:t>For water</w:t>
      </w:r>
      <w:r w:rsidRPr="00174442" w:rsidR="00A43BEB">
        <w:rPr>
          <w:rFonts w:eastAsia="Arial"/>
        </w:rPr>
        <w:t xml:space="preserve"> </w:t>
      </w:r>
      <w:r w:rsidRPr="00174442">
        <w:rPr>
          <w:rFonts w:eastAsia="Arial"/>
        </w:rPr>
        <w:t>table aquifers dependent on diffuse recharge (from infiltration of rain through the unsaturated zone profile to the water</w:t>
      </w:r>
      <w:r w:rsidRPr="00174442" w:rsidR="00A43BEB">
        <w:rPr>
          <w:rFonts w:eastAsia="Arial"/>
        </w:rPr>
        <w:t xml:space="preserve"> </w:t>
      </w:r>
      <w:r w:rsidRPr="00174442">
        <w:rPr>
          <w:rFonts w:eastAsia="Arial"/>
        </w:rPr>
        <w:t>table), the change in frequency, duration and seasonality of the rainfall will potentially reduce recharge rates. For confined aquifer systems, the recharge areas in outcropping aquifers will similarly be affected</w:t>
      </w:r>
      <w:r w:rsidRPr="00174442">
        <w:rPr>
          <w:rFonts w:eastAsia="Arial"/>
          <w:i/>
          <w:iCs/>
        </w:rPr>
        <w:t>.</w:t>
      </w:r>
      <w:r w:rsidRPr="00174442">
        <w:rPr>
          <w:rFonts w:eastAsia="Arial"/>
        </w:rPr>
        <w:t xml:space="preserve"> Throughflow to the deep confined parts of the aquifers would obviously take much longer (hundreds to thousands of years)</w:t>
      </w:r>
      <w:r w:rsidR="0033020B">
        <w:rPr>
          <w:rFonts w:eastAsia="Arial"/>
        </w:rPr>
        <w:t xml:space="preserve"> meaning</w:t>
      </w:r>
      <w:r w:rsidRPr="00174442">
        <w:rPr>
          <w:rFonts w:eastAsia="Arial"/>
        </w:rPr>
        <w:t xml:space="preserve"> changes in contemporary recharge </w:t>
      </w:r>
      <w:r w:rsidRPr="00174442" w:rsidR="00BA6779">
        <w:rPr>
          <w:rFonts w:eastAsia="Arial"/>
        </w:rPr>
        <w:t>would not</w:t>
      </w:r>
      <w:r w:rsidRPr="00174442">
        <w:rPr>
          <w:rFonts w:eastAsia="Arial"/>
        </w:rPr>
        <w:t xml:space="preserve"> be seen in these systems. </w:t>
      </w:r>
    </w:p>
    <w:p w:rsidRPr="00174442" w:rsidR="0075746A" w:rsidP="0075746A" w:rsidRDefault="0075746A" w14:paraId="3B2463D0" w14:textId="5DCC0CDA">
      <w:pPr>
        <w:pStyle w:val="BodyText"/>
      </w:pPr>
      <w:r w:rsidRPr="00174442">
        <w:rPr>
          <w:rFonts w:eastAsia="Arial"/>
        </w:rPr>
        <w:t xml:space="preserve">In some groundwater systems, such as in western Victoria, it is likely that the systems contain waters recharged millions of years ago, with little contemporary or recent recharge to the system. It is appropriate for systems such as </w:t>
      </w:r>
      <w:r w:rsidRPr="00174442" w:rsidR="00423760">
        <w:rPr>
          <w:rFonts w:eastAsia="Arial"/>
        </w:rPr>
        <w:t xml:space="preserve">these </w:t>
      </w:r>
      <w:r w:rsidRPr="00174442">
        <w:rPr>
          <w:rFonts w:eastAsia="Arial"/>
        </w:rPr>
        <w:t xml:space="preserve">to assume either no contemporary recharge or very low recharge rates </w:t>
      </w:r>
      <w:r w:rsidRPr="00174442">
        <w:rPr>
          <w:rFonts w:eastAsia="Arial"/>
        </w:rPr>
        <w:t>(&lt;10</w:t>
      </w:r>
      <w:r w:rsidRPr="00174442" w:rsidR="00423760">
        <w:rPr>
          <w:rFonts w:eastAsia="Arial"/>
        </w:rPr>
        <w:t> </w:t>
      </w:r>
      <w:r w:rsidRPr="00174442">
        <w:rPr>
          <w:rFonts w:eastAsia="Arial"/>
        </w:rPr>
        <w:t>mm/y</w:t>
      </w:r>
      <w:r w:rsidRPr="00174442" w:rsidR="00423760">
        <w:rPr>
          <w:rFonts w:eastAsia="Arial"/>
        </w:rPr>
        <w:t>ea</w:t>
      </w:r>
      <w:r w:rsidRPr="00174442">
        <w:rPr>
          <w:rFonts w:eastAsia="Arial"/>
        </w:rPr>
        <w:t>r), where the groundwater response show</w:t>
      </w:r>
      <w:r w:rsidR="00F61268">
        <w:rPr>
          <w:rFonts w:eastAsia="Arial"/>
        </w:rPr>
        <w:t>s</w:t>
      </w:r>
      <w:r w:rsidRPr="00174442">
        <w:rPr>
          <w:rFonts w:eastAsia="Arial"/>
        </w:rPr>
        <w:t xml:space="preserve"> no response to recent (post-1975) climate conditions.</w:t>
      </w:r>
    </w:p>
    <w:p w:rsidRPr="00174442" w:rsidR="009A69C7" w:rsidP="00A15408" w:rsidRDefault="009A69C7" w14:paraId="50943F00" w14:textId="182FC966">
      <w:pPr>
        <w:pStyle w:val="2ndappsubheading"/>
      </w:pPr>
      <w:r w:rsidRPr="00174442">
        <w:t>Dominant recharge mechanisms for Victoria’s groundwater systems</w:t>
      </w:r>
    </w:p>
    <w:p w:rsidRPr="00174442" w:rsidR="0075746A" w:rsidP="0075746A" w:rsidRDefault="0075746A" w14:paraId="34BB045E" w14:textId="1FB427FC">
      <w:pPr>
        <w:pStyle w:val="BodyText"/>
        <w:rPr>
          <w:rFonts w:eastAsia="Arial"/>
        </w:rPr>
      </w:pPr>
      <w:r w:rsidRPr="00174442">
        <w:rPr>
          <w:rFonts w:eastAsia="Arial"/>
        </w:rPr>
        <w:t>Recharge can occur through diffuse mechanisms (over large areas in response to rainfall infiltrating the soil) and focused mechanisms (the movement of water from surface water bodies such as lakes or streams to an underlying aquifer). Diffuse and focused recharge varies temporally and spatially, and systematic trends are often linked to climate, land use and geology</w:t>
      </w:r>
      <w:r w:rsidR="003353CB">
        <w:rPr>
          <w:rFonts w:eastAsia="Arial"/>
        </w:rPr>
        <w:t xml:space="preserve"> (</w:t>
      </w:r>
      <w:r w:rsidR="000C494D">
        <w:rPr>
          <w:rFonts w:eastAsia="Arial"/>
        </w:rPr>
        <w:fldChar w:fldCharType="begin"/>
      </w:r>
      <w:r w:rsidR="000C494D">
        <w:rPr>
          <w:rFonts w:eastAsia="Arial"/>
        </w:rPr>
        <w:instrText xml:space="preserve"> REF _Ref211871109 \h </w:instrText>
      </w:r>
      <w:r w:rsidR="000C494D">
        <w:rPr>
          <w:rFonts w:eastAsia="Arial"/>
        </w:rPr>
      </w:r>
      <w:r w:rsidR="000C494D">
        <w:rPr>
          <w:rFonts w:eastAsia="Arial"/>
        </w:rPr>
        <w:fldChar w:fldCharType="separate"/>
      </w:r>
      <w:r w:rsidRPr="00174442" w:rsidR="009660CD">
        <w:t>Figure</w:t>
      </w:r>
      <w:r w:rsidR="009660CD">
        <w:t xml:space="preserve"> </w:t>
      </w:r>
      <w:r w:rsidR="009660CD">
        <w:rPr>
          <w:noProof/>
        </w:rPr>
        <w:t>52</w:t>
      </w:r>
      <w:r w:rsidR="000C494D">
        <w:rPr>
          <w:rFonts w:eastAsia="Arial"/>
        </w:rPr>
        <w:fldChar w:fldCharType="end"/>
      </w:r>
      <w:r w:rsidR="000C494D">
        <w:rPr>
          <w:rFonts w:eastAsia="Arial"/>
        </w:rPr>
        <w:t>)</w:t>
      </w:r>
      <w:r w:rsidRPr="00174442">
        <w:rPr>
          <w:rFonts w:eastAsia="Arial"/>
        </w:rPr>
        <w:t>.</w:t>
      </w:r>
    </w:p>
    <w:p w:rsidRPr="00174442" w:rsidR="0075746A" w:rsidP="0075746A" w:rsidRDefault="0075746A" w14:paraId="2C00C60F" w14:textId="05A3589A">
      <w:pPr>
        <w:pStyle w:val="BodyText"/>
        <w:rPr>
          <w:rFonts w:eastAsia="Arial"/>
        </w:rPr>
      </w:pPr>
      <w:r w:rsidRPr="00174442">
        <w:rPr>
          <w:rFonts w:eastAsia="Arial"/>
        </w:rPr>
        <w:t>Many groundwater systems have been assessed to determine the availability of the resource for use. These assessments have independently determined recharge for areas of intensive use. Some of these assessments include both diffuse recharge, and irrigation accessions and/or flood recharge, all of which influence the groundwater system response.</w:t>
      </w:r>
    </w:p>
    <w:p w:rsidRPr="00174442" w:rsidR="00997880" w:rsidP="00997880" w:rsidRDefault="001F06A4" w14:paraId="32DB6C35" w14:textId="71D19722">
      <w:pPr>
        <w:spacing w:after="0"/>
      </w:pPr>
      <w:r>
        <w:rPr>
          <w:noProof/>
        </w:rPr>
        <w:drawing>
          <wp:inline distT="0" distB="0" distL="0" distR="0" wp14:anchorId="3F400E38" wp14:editId="2BFA26DA">
            <wp:extent cx="6132830" cy="4346575"/>
            <wp:effectExtent l="0" t="0" r="1270" b="0"/>
            <wp:docPr id="432144009" name="Picture 1" descr="Graphic showing diffuse and focused recharge processes in an example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44009" name="Picture 1" descr="Graphic showing diffuse and focused recharge processes in an example landscap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32830" cy="4346575"/>
                    </a:xfrm>
                    <a:prstGeom prst="rect">
                      <a:avLst/>
                    </a:prstGeom>
                    <a:noFill/>
                  </pic:spPr>
                </pic:pic>
              </a:graphicData>
            </a:graphic>
          </wp:inline>
        </w:drawing>
      </w:r>
    </w:p>
    <w:p w:rsidRPr="00174442" w:rsidR="00997880" w:rsidP="00997880" w:rsidRDefault="00997880" w14:paraId="26D2EC32" w14:textId="2DE8514B">
      <w:pPr>
        <w:pStyle w:val="Caption"/>
        <w:spacing w:before="0"/>
      </w:pPr>
      <w:bookmarkStart w:name="_Ref211871109" w:id="317"/>
      <w:r w:rsidRPr="00174442">
        <w:t>Figure</w:t>
      </w:r>
      <w:r w:rsidR="0087528F">
        <w:t xml:space="preserve"> </w:t>
      </w:r>
      <w:r w:rsidRPr="00174442">
        <w:fldChar w:fldCharType="begin"/>
      </w:r>
      <w:r w:rsidRPr="00174442">
        <w:instrText>SEQ Figure \* ARABIC</w:instrText>
      </w:r>
      <w:r w:rsidRPr="00174442">
        <w:fldChar w:fldCharType="separate"/>
      </w:r>
      <w:r w:rsidR="009660CD">
        <w:rPr>
          <w:noProof/>
        </w:rPr>
        <w:t>52</w:t>
      </w:r>
      <w:r w:rsidRPr="00174442">
        <w:fldChar w:fldCharType="end"/>
      </w:r>
      <w:bookmarkEnd w:id="317"/>
      <w:r w:rsidRPr="00174442">
        <w:t>: Conceptual diagram showing diffuse and focused recharge processes.</w:t>
      </w:r>
    </w:p>
    <w:p w:rsidRPr="00A23AB7" w:rsidR="00A23AB7" w:rsidP="00A23AB7" w:rsidRDefault="00A23AB7" w14:paraId="71DEF641" w14:textId="77777777">
      <w:pPr>
        <w:pStyle w:val="BodyText"/>
      </w:pPr>
    </w:p>
    <w:p w:rsidRPr="00174442" w:rsidR="009A69C7" w:rsidP="00A15408" w:rsidRDefault="009A69C7" w14:paraId="6241D1E4" w14:textId="08BB949D">
      <w:pPr>
        <w:pStyle w:val="2ndappsubheading"/>
      </w:pPr>
      <w:r w:rsidRPr="00174442">
        <w:t xml:space="preserve">Influence of rainfall </w:t>
      </w:r>
      <w:r w:rsidRPr="00174442" w:rsidR="00883239">
        <w:t>amount</w:t>
      </w:r>
      <w:r w:rsidRPr="00174442">
        <w:t>, intensity and timing</w:t>
      </w:r>
    </w:p>
    <w:p w:rsidRPr="00174442" w:rsidR="0075746A" w:rsidP="0075746A" w:rsidRDefault="0075746A" w14:paraId="32D7AD15" w14:textId="4E08A82E">
      <w:pPr>
        <w:pStyle w:val="BodyText"/>
        <w:rPr>
          <w:rFonts w:eastAsia="Arial"/>
        </w:rPr>
      </w:pPr>
      <w:r w:rsidRPr="00174442">
        <w:rPr>
          <w:rFonts w:eastAsia="Arial"/>
        </w:rPr>
        <w:t>Groundwater recharge is a ‘threshold’ process with a minimum amount of rainfall required to generate any recharge. In Victoria, groundwater recharge is most significant during winter and spring. During these seasons, rainfall can maintain a higher moisture content in the soil profile to facilitate recharge to the water</w:t>
      </w:r>
      <w:r w:rsidRPr="00174442" w:rsidR="00A43BEB">
        <w:rPr>
          <w:rFonts w:eastAsia="Arial"/>
        </w:rPr>
        <w:t xml:space="preserve"> </w:t>
      </w:r>
      <w:r w:rsidRPr="00174442">
        <w:rPr>
          <w:rFonts w:eastAsia="Arial"/>
        </w:rPr>
        <w:t>table. During summer and autumn, evaporation rates exceed precipitation and so do not generally facilitate recharge events.</w:t>
      </w:r>
    </w:p>
    <w:p w:rsidRPr="00174442" w:rsidR="0075746A" w:rsidP="0075746A" w:rsidRDefault="0075746A" w14:paraId="1717D553" w14:textId="36F7694F">
      <w:pPr>
        <w:pStyle w:val="BodyText"/>
      </w:pPr>
      <w:r w:rsidRPr="00174442">
        <w:rPr>
          <w:rFonts w:eastAsia="Arial"/>
        </w:rPr>
        <w:t xml:space="preserve">In arid and semi-arid regions, such as in north-western Victoria, it is storm events that provide the driving force for recharge events. Some studies indicate that intense daily rainfall for a period of 100 days is required for recharge to occur (Crosbie et al., 2013), with a minimum daily threshold of </w:t>
      </w:r>
      <w:r w:rsidRPr="00174442" w:rsidDel="00997880">
        <w:rPr>
          <w:rFonts w:eastAsia="Arial"/>
        </w:rPr>
        <w:t>10</w:t>
      </w:r>
      <w:r w:rsidRPr="00174442" w:rsidR="00997880">
        <w:rPr>
          <w:rFonts w:eastAsia="Arial"/>
        </w:rPr>
        <w:t> </w:t>
      </w:r>
      <w:r w:rsidRPr="00174442">
        <w:rPr>
          <w:rFonts w:eastAsia="Arial"/>
        </w:rPr>
        <w:t xml:space="preserve">mm/day. Other studies </w:t>
      </w:r>
      <w:r w:rsidRPr="00174442">
        <w:rPr>
          <w:rFonts w:eastAsia="Arial"/>
        </w:rPr>
        <w:t>indicate that 100 mm/month is required in arid regions. Most</w:t>
      </w:r>
      <w:r w:rsidRPr="00174442" w:rsidR="00EB5D59">
        <w:rPr>
          <w:rFonts w:eastAsia="Arial"/>
        </w:rPr>
        <w:t xml:space="preserve"> of the</w:t>
      </w:r>
      <w:r w:rsidRPr="00174442">
        <w:rPr>
          <w:rFonts w:eastAsia="Arial"/>
        </w:rPr>
        <w:t xml:space="preserve"> literature agrees that the annual rainfall total does not drive recharge, but the seasonality and intensity of it do.</w:t>
      </w:r>
    </w:p>
    <w:p w:rsidRPr="00174442" w:rsidR="0075746A" w:rsidP="0075746A" w:rsidRDefault="0075746A" w14:paraId="085F8AB3" w14:textId="07F8EE5A">
      <w:pPr>
        <w:pStyle w:val="BodyText"/>
      </w:pPr>
      <w:r w:rsidRPr="00174442">
        <w:rPr>
          <w:rFonts w:eastAsia="Arial"/>
        </w:rPr>
        <w:t xml:space="preserve">Empirical evidence in some Victorian catchments indicates that approximately </w:t>
      </w:r>
      <w:r w:rsidRPr="00174442" w:rsidDel="00997880">
        <w:rPr>
          <w:rFonts w:eastAsia="Arial"/>
        </w:rPr>
        <w:t>350</w:t>
      </w:r>
      <w:r w:rsidRPr="00174442" w:rsidR="00997880">
        <w:rPr>
          <w:rFonts w:eastAsia="Arial"/>
        </w:rPr>
        <w:t> </w:t>
      </w:r>
      <w:r w:rsidRPr="00174442">
        <w:rPr>
          <w:rFonts w:eastAsia="Arial"/>
        </w:rPr>
        <w:t xml:space="preserve">mm/yr of rainfall is required for significant recharge to occur. This aligns with current knowledge about Victorian groundwater systems. There has not been any study into the influence of storm events on recharge to provide guidance on minimum rainfall within hourly or daily time periods to inform these </w:t>
      </w:r>
      <w:r w:rsidRPr="00174442" w:rsidR="000D2F1F">
        <w:rPr>
          <w:rFonts w:eastAsia="Arial"/>
        </w:rPr>
        <w:t>guidelines</w:t>
      </w:r>
      <w:r w:rsidRPr="00174442">
        <w:rPr>
          <w:rFonts w:eastAsia="Arial"/>
        </w:rPr>
        <w:t xml:space="preserve"> (Barron et al., 2011).</w:t>
      </w:r>
    </w:p>
    <w:p w:rsidRPr="00174442" w:rsidR="009A69C7" w:rsidP="00A15408" w:rsidRDefault="009A69C7" w14:paraId="121E1171" w14:textId="4A08D3D6">
      <w:pPr>
        <w:pStyle w:val="2ndappsubheading"/>
      </w:pPr>
      <w:r w:rsidRPr="00174442">
        <w:t>Projected changes in recharge due to climate change</w:t>
      </w:r>
    </w:p>
    <w:p w:rsidRPr="00174442" w:rsidR="0075746A" w:rsidP="0075746A" w:rsidRDefault="0075746A" w14:paraId="592DA4A1" w14:textId="4A75C5E0">
      <w:pPr>
        <w:pStyle w:val="BodyText"/>
        <w:rPr>
          <w:rFonts w:eastAsia="Arial"/>
        </w:rPr>
      </w:pPr>
      <w:r w:rsidRPr="00174442">
        <w:rPr>
          <w:rFonts w:eastAsia="Arial"/>
        </w:rPr>
        <w:t>Reductions in winter rainfall when diffuse recharge occurs</w:t>
      </w:r>
      <w:r w:rsidR="00221EC2">
        <w:rPr>
          <w:rFonts w:eastAsia="Arial"/>
        </w:rPr>
        <w:t>,</w:t>
      </w:r>
      <w:r w:rsidRPr="00174442">
        <w:rPr>
          <w:rFonts w:eastAsia="Arial"/>
        </w:rPr>
        <w:t xml:space="preserve"> will impact recharge in the longer term (hundreds of years).</w:t>
      </w:r>
    </w:p>
    <w:p w:rsidRPr="00174442" w:rsidR="0075746A" w:rsidP="0075746A" w:rsidRDefault="0075746A" w14:paraId="47118A0E" w14:textId="667DBDCB">
      <w:pPr>
        <w:pStyle w:val="BodyText"/>
      </w:pPr>
      <w:r w:rsidRPr="00174442">
        <w:rPr>
          <w:rFonts w:eastAsia="Arial"/>
        </w:rPr>
        <w:t>Increased summer rainfall is unlikely to increase recharge but may reduce extraction rates in areas of groundwater use (i.e. in dryland agricultural areas or where farm dams are used)</w:t>
      </w:r>
      <w:r w:rsidRPr="00174442" w:rsidR="00C9241D">
        <w:rPr>
          <w:rFonts w:eastAsia="Arial"/>
        </w:rPr>
        <w:t>,</w:t>
      </w:r>
      <w:r w:rsidRPr="00174442">
        <w:rPr>
          <w:rFonts w:eastAsia="Arial"/>
        </w:rPr>
        <w:t xml:space="preserve"> thereby reducing declines in groundwater levels.</w:t>
      </w:r>
    </w:p>
    <w:p w:rsidRPr="00174442" w:rsidR="009A69C7" w:rsidP="00A54164" w:rsidRDefault="0075746A" w14:paraId="0C1A64A3" w14:textId="00E6F5C8">
      <w:pPr>
        <w:pStyle w:val="BodyText"/>
        <w:rPr>
          <w:highlight w:val="yellow"/>
        </w:rPr>
      </w:pPr>
      <w:r w:rsidRPr="00174442">
        <w:rPr>
          <w:rFonts w:eastAsia="Arial"/>
        </w:rPr>
        <w:t xml:space="preserve">Reductions in annual rainfall may affect groundwater recharge occurrence in those catchments with low annual rainfall where it may drop below the </w:t>
      </w:r>
      <w:r w:rsidRPr="00174442" w:rsidDel="00997880">
        <w:rPr>
          <w:rFonts w:eastAsia="Arial"/>
        </w:rPr>
        <w:t>350</w:t>
      </w:r>
      <w:r w:rsidRPr="00174442" w:rsidR="00997880">
        <w:rPr>
          <w:rFonts w:eastAsia="Arial"/>
        </w:rPr>
        <w:t> </w:t>
      </w:r>
      <w:r w:rsidRPr="00174442">
        <w:rPr>
          <w:rFonts w:eastAsia="Arial"/>
        </w:rPr>
        <w:t>mm/yr threshold.</w:t>
      </w:r>
    </w:p>
    <w:p w:rsidRPr="00174442" w:rsidR="00A84667" w:rsidP="000F2251" w:rsidRDefault="00A84667" w14:paraId="58CBB881" w14:textId="46D0C96B">
      <w:pPr>
        <w:pStyle w:val="BodyText"/>
      </w:pPr>
    </w:p>
    <w:p w:rsidRPr="00174442" w:rsidR="005A4F7C" w:rsidP="001409FF" w:rsidRDefault="005A4F7C" w14:paraId="27045033" w14:textId="77777777">
      <w:pPr>
        <w:pStyle w:val="BodyText"/>
      </w:pPr>
    </w:p>
    <w:p w:rsidRPr="00174442" w:rsidR="001409FF" w:rsidP="001409FF" w:rsidRDefault="001409FF" w14:paraId="6B8569A6" w14:textId="77777777">
      <w:pPr>
        <w:pStyle w:val="BodyText"/>
      </w:pPr>
    </w:p>
    <w:p w:rsidRPr="00174442" w:rsidR="00212459" w:rsidP="001409FF" w:rsidRDefault="00212459" w14:paraId="7832FD30" w14:textId="74960945"/>
    <w:p w:rsidRPr="00174442" w:rsidR="00212459" w:rsidP="00212459" w:rsidRDefault="00212459" w14:paraId="57280C41" w14:textId="77777777">
      <w:pPr>
        <w:pStyle w:val="BodyText"/>
        <w:sectPr w:rsidRPr="00174442" w:rsidR="00212459" w:rsidSect="00D80B67">
          <w:pgSz w:w="11907" w:h="16839" w:orient="portrait" w:code="9"/>
          <w:pgMar w:top="1134" w:right="1134" w:bottom="1134" w:left="1134" w:header="284" w:footer="284" w:gutter="0"/>
          <w:cols w:space="720"/>
          <w:noEndnote/>
          <w:docGrid w:linePitch="360"/>
        </w:sectPr>
      </w:pPr>
    </w:p>
    <w:p w:rsidRPr="00174442" w:rsidR="00212459" w:rsidP="00E97B47" w:rsidRDefault="00212459" w14:paraId="366AF028" w14:textId="658525B2">
      <w:pPr>
        <w:pStyle w:val="BodyText"/>
      </w:pPr>
      <w:r w:rsidRPr="00174442">
        <w:rPr>
          <w:rStyle w:val="SectionTitle"/>
          <w:noProof/>
        </w:rPr>
        <mc:AlternateContent>
          <mc:Choice Requires="wpc">
            <w:drawing>
              <wp:anchor distT="0" distB="0" distL="114300" distR="114300" simplePos="0" relativeHeight="251658243" behindDoc="1" locked="1" layoutInCell="1" allowOverlap="1" wp14:anchorId="3F1D91F6" wp14:editId="37BC5E6B">
                <wp:simplePos x="0" y="0"/>
                <wp:positionH relativeFrom="page">
                  <wp:align>left</wp:align>
                </wp:positionH>
                <wp:positionV relativeFrom="page">
                  <wp:align>top</wp:align>
                </wp:positionV>
                <wp:extent cx="7559675" cy="10691495"/>
                <wp:effectExtent l="0" t="0" r="3175" b="0"/>
                <wp:wrapTopAndBottom/>
                <wp:docPr id="68" name="BackCoverPortrai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bg1"/>
                        </a:solidFill>
                      </wpc:bg>
                      <wpc:whole>
                        <a:ln>
                          <a:noFill/>
                        </a:ln>
                      </wpc:whole>
                      <wps:wsp>
                        <wps:cNvPr id="50" name="WhiteBlock"/>
                        <wps:cNvSpPr>
                          <a:spLocks noChangeAspect="1"/>
                        </wps:cNvSpPr>
                        <wps:spPr>
                          <a:xfrm>
                            <a:off x="4829435" y="6234542"/>
                            <a:ext cx="2730240" cy="4009822"/>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 name="Triangle_ForestryAndResources" hidden="1"/>
                          <pic:cNvPicPr>
                            <a:picLocks noChangeAspect="1"/>
                          </pic:cNvPicPr>
                        </pic:nvPicPr>
                        <pic:blipFill>
                          <a:blip r:embed="rId236" cstate="screen">
                            <a:extLst>
                              <a:ext uri="{28A0092B-C50C-407E-A947-70E740481C1C}">
                                <a14:useLocalDpi xmlns:a14="http://schemas.microsoft.com/office/drawing/2010/main"/>
                              </a:ext>
                            </a:extLst>
                          </a:blip>
                          <a:stretch>
                            <a:fillRect/>
                          </a:stretch>
                        </pic:blipFill>
                        <pic:spPr>
                          <a:xfrm>
                            <a:off x="6507137" y="8017658"/>
                            <a:ext cx="1051611" cy="2227918"/>
                          </a:xfrm>
                          <a:prstGeom prst="rect">
                            <a:avLst/>
                          </a:prstGeom>
                        </pic:spPr>
                      </pic:pic>
                      <pic:pic xmlns:pic="http://schemas.openxmlformats.org/drawingml/2006/picture">
                        <pic:nvPicPr>
                          <pic:cNvPr id="58" name="Triangle_AgricultureVictoria" hidden="1"/>
                          <pic:cNvPicPr preferRelativeResize="0">
                            <a:picLocks noChangeAspect="1"/>
                          </pic:cNvPicPr>
                        </pic:nvPicPr>
                        <pic:blipFill>
                          <a:blip r:embed="rId237">
                            <a:extLst>
                              <a:ext uri="{28A0092B-C50C-407E-A947-70E740481C1C}">
                                <a14:useLocalDpi xmlns:a14="http://schemas.microsoft.com/office/drawing/2010/main" val="0"/>
                              </a:ext>
                            </a:extLst>
                          </a:blip>
                          <a:srcRect/>
                          <a:stretch/>
                        </pic:blipFill>
                        <pic:spPr>
                          <a:xfrm>
                            <a:off x="6508475" y="8022254"/>
                            <a:ext cx="1051200" cy="2227048"/>
                          </a:xfrm>
                          <a:prstGeom prst="rect">
                            <a:avLst/>
                          </a:prstGeom>
                        </pic:spPr>
                      </pic:pic>
                      <pic:pic xmlns:pic="http://schemas.openxmlformats.org/drawingml/2006/picture">
                        <pic:nvPicPr>
                          <pic:cNvPr id="59" name="Triangle_Environment" hidden="1"/>
                          <pic:cNvPicPr>
                            <a:picLocks noChangeAspect="1"/>
                          </pic:cNvPicPr>
                        </pic:nvPicPr>
                        <pic:blipFill>
                          <a:blip r:embed="rId238" cstate="screen">
                            <a:extLst>
                              <a:ext uri="{28A0092B-C50C-407E-A947-70E740481C1C}">
                                <a14:useLocalDpi xmlns:a14="http://schemas.microsoft.com/office/drawing/2010/main"/>
                              </a:ext>
                            </a:extLst>
                          </a:blip>
                          <a:stretch>
                            <a:fillRect/>
                          </a:stretch>
                        </pic:blipFill>
                        <pic:spPr>
                          <a:xfrm>
                            <a:off x="6506922" y="8017443"/>
                            <a:ext cx="1051611" cy="2227918"/>
                          </a:xfrm>
                          <a:prstGeom prst="rect">
                            <a:avLst/>
                          </a:prstGeom>
                        </pic:spPr>
                      </pic:pic>
                      <pic:pic xmlns:pic="http://schemas.openxmlformats.org/drawingml/2006/picture">
                        <pic:nvPicPr>
                          <pic:cNvPr id="60" name="Triangle_ForestFireAndRegions" hidden="1"/>
                          <pic:cNvPicPr>
                            <a:picLocks noChangeAspect="1"/>
                          </pic:cNvPicPr>
                        </pic:nvPicPr>
                        <pic:blipFill>
                          <a:blip r:embed="rId239" cstate="screen">
                            <a:extLst>
                              <a:ext uri="{28A0092B-C50C-407E-A947-70E740481C1C}">
                                <a14:useLocalDpi xmlns:a14="http://schemas.microsoft.com/office/drawing/2010/main"/>
                              </a:ext>
                            </a:extLst>
                          </a:blip>
                          <a:stretch>
                            <a:fillRect/>
                          </a:stretch>
                        </pic:blipFill>
                        <pic:spPr>
                          <a:xfrm>
                            <a:off x="6507062" y="8017583"/>
                            <a:ext cx="1051611" cy="2227918"/>
                          </a:xfrm>
                          <a:prstGeom prst="rect">
                            <a:avLst/>
                          </a:prstGeom>
                        </pic:spPr>
                      </pic:pic>
                      <pic:pic xmlns:pic="http://schemas.openxmlformats.org/drawingml/2006/picture">
                        <pic:nvPicPr>
                          <pic:cNvPr id="61" name="Triangle_WaterAndCatchments" hidden="1"/>
                          <pic:cNvPicPr>
                            <a:picLocks noChangeAspect="1"/>
                          </pic:cNvPicPr>
                        </pic:nvPicPr>
                        <pic:blipFill>
                          <a:blip r:embed="rId240" cstate="screen">
                            <a:extLst>
                              <a:ext uri="{28A0092B-C50C-407E-A947-70E740481C1C}">
                                <a14:useLocalDpi xmlns:a14="http://schemas.microsoft.com/office/drawing/2010/main"/>
                              </a:ext>
                            </a:extLst>
                          </a:blip>
                          <a:stretch>
                            <a:fillRect/>
                          </a:stretch>
                        </pic:blipFill>
                        <pic:spPr>
                          <a:xfrm>
                            <a:off x="6507202" y="8017723"/>
                            <a:ext cx="1051611" cy="2227918"/>
                          </a:xfrm>
                          <a:prstGeom prst="rect">
                            <a:avLst/>
                          </a:prstGeom>
                        </pic:spPr>
                      </pic:pic>
                      <wps:wsp>
                        <wps:cNvPr id="62" name="Triangle_Plain" hidden="1"/>
                        <wps:cNvSpPr>
                          <a:spLocks noChangeAspect="1"/>
                        </wps:cNvSpPr>
                        <wps:spPr>
                          <a:xfrm>
                            <a:off x="6508335" y="801691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Triangle_Energy" hidden="1"/>
                          <pic:cNvPicPr>
                            <a:picLocks noChangeAspect="1"/>
                          </pic:cNvPicPr>
                        </pic:nvPicPr>
                        <pic:blipFill>
                          <a:blip r:embed="rId241" cstate="screen">
                            <a:extLst>
                              <a:ext uri="{28A0092B-C50C-407E-A947-70E740481C1C}">
                                <a14:useLocalDpi xmlns:a14="http://schemas.microsoft.com/office/drawing/2010/main"/>
                              </a:ext>
                            </a:extLst>
                          </a:blip>
                          <a:stretch>
                            <a:fillRect/>
                          </a:stretch>
                        </pic:blipFill>
                        <pic:spPr>
                          <a:xfrm>
                            <a:off x="6507417" y="8017303"/>
                            <a:ext cx="1051611" cy="2227918"/>
                          </a:xfrm>
                          <a:prstGeom prst="rect">
                            <a:avLst/>
                          </a:prstGeom>
                        </pic:spPr>
                      </pic:pic>
                    </wpc:wpc>
                  </a:graphicData>
                </a:graphic>
                <wp14:sizeRelH relativeFrom="page">
                  <wp14:pctWidth>0</wp14:pctWidth>
                </wp14:sizeRelH>
                <wp14:sizeRelV relativeFrom="page">
                  <wp14:pctHeight>0</wp14:pctHeight>
                </wp14:sizeRelV>
              </wp:anchor>
            </w:drawing>
          </mc:Choice>
          <mc:Fallback>
            <w:pict w14:anchorId="4011347B">
              <v:group id="BackCoverPortrait" style="position:absolute;margin-left:0;margin-top:0;width:595.25pt;height:841.85pt;z-index:-251658234;mso-position-horizontal:left;mso-position-horizontal-relative:page;mso-position-vertical:top;mso-position-vertical-relative:page" alt="&quot;&quot;" coordsize="75596,106914" o:spid="_x0000_s1026" editas="canvas" w14:anchorId="2DDA1B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75596;height:106914;visibility:visible;mso-wrap-style:square" alt="&quot;&quot;" filled="t" fillcolor="white [3212]" type="#_x0000_t75">
                  <v:fill o:detectmouseclick="t"/>
                  <v:path o:connecttype="none"/>
                </v:shape>
                <v:shape id="WhiteBlock" style="position:absolute;left:48294;top:62345;width:27302;height:40098;visibility:visible;mso-wrap-style:square;v-text-anchor:middle" coordsize="2047589,3007233" o:spid="_x0000_s1028" fillcolor="white [3212]" stroked="f" path="m2047589,l1102519,2004822r-629984,l314992,2338959,,3007233r1575054,l2047589,2004822,20475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">
                  <v:stroke joinstyle="miter"/>
                  <v:path arrowok="t" o:connecttype="custom" o:connectlocs="2730240,0;1470091,2673215;630075,2673215;420008,3118750;0,4009822;2100165,4009822;2730240,2673215;2730240,0" o:connectangles="0,0,0,0,0,0,0,0"/>
                  <o:lock v:ext="edit" aspectratio="t"/>
                </v:shape>
                <v:shape id="Triangle_ForestryAndResources" style="position:absolute;left:65071;top:80176;width:10516;height:22279;visibility:hidden;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">
                  <v:imagedata o:title="" r:id="rId242"/>
                </v:shape>
                <v:shape id="Triangle_AgricultureVictoria" style="position:absolute;left:65084;top:80222;width:10512;height:22271;visibility:hidden;mso-wrap-style:square" o:spid="_x0000_s1030"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">
                  <v:imagedata o:title="" r:id="rId243"/>
                </v:shape>
                <v:shape id="Triangle_Environment" style="position:absolute;left:65069;top:80174;width:10516;height:22279;visibility:hidden;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">
                  <v:imagedata o:title="" r:id="rId244"/>
                </v:shape>
                <v:shape id="Triangle_ForestFireAndRegions" style="position:absolute;left:65070;top:80175;width:10516;height:22280;visibility:hidden;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">
                  <v:imagedata o:title="" r:id="rId245"/>
                </v:shape>
                <v:shape id="Triangle_WaterAndCatchments" style="position:absolute;left:65072;top:80177;width:10516;height:22279;visibility:hidden;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">
                  <v:imagedata o:title="" r:id="rId246"/>
                </v:shape>
                <v:shape id="Triangle_Plain" style="position:absolute;left:65083;top:80169;width:10504;height:22284;visibility:hidden;mso-wrap-style:square;v-text-anchor:middle" coordsize="787527,1670684" o:spid="_x0000_s1034" fillcolor="#1f1446" stroked="f" path="m,1670685r787527,l787527,,,1670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">
                  <v:stroke joinstyle="miter"/>
                  <v:path arrowok="t" o:connecttype="custom" o:connectlocs="0,2228401;1050423,2228401;1050423,0;0,2228401" o:connectangles="0,0,0,0"/>
                  <o:lock v:ext="edit" aspectratio="t"/>
                </v:shape>
                <v:shape id="Triangle_Energy" style="position:absolute;left:65074;top:80173;width:10516;height:22279;visibility:hidden;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">
                  <v:imagedata o:title="" r:id="rId247"/>
                </v:shape>
                <w10:wrap type="topAndBottom" anchorx="page" anchory="page"/>
                <w10:anchorlock/>
              </v:group>
            </w:pict>
          </mc:Fallback>
        </mc:AlternateContent>
      </w:r>
    </w:p>
    <w:sectPr w:rsidRPr="00174442" w:rsidR="00212459" w:rsidSect="00EC4055">
      <w:headerReference w:type="default" r:id="rId248"/>
      <w:footerReference w:type="even" r:id="rId249"/>
      <w:footerReference w:type="default" r:id="rId250"/>
      <w:footerReference w:type="first" r:id="rId251"/>
      <w:pgSz w:w="11907" w:h="16839" w:orient="portrait"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B6D08" w:rsidP="00CD157B" w:rsidRDefault="004B6D08" w14:paraId="2D4923A3" w14:textId="77777777">
      <w:pPr>
        <w:pStyle w:val="NoSpacing"/>
      </w:pPr>
    </w:p>
  </w:endnote>
  <w:endnote w:type="continuationSeparator" w:id="0">
    <w:p w:rsidR="004B6D08" w:rsidP="00CD157B" w:rsidRDefault="004B6D08" w14:paraId="2AC617FE" w14:textId="77777777">
      <w:pPr>
        <w:pStyle w:val="NoSpacing"/>
      </w:pPr>
    </w:p>
  </w:endnote>
  <w:endnote w:type="continuationNotice" w:id="1">
    <w:p w:rsidR="004B6D08" w:rsidP="00CD157B" w:rsidRDefault="004B6D08" w14:paraId="07CF66B9" w14:textId="77777777">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610EBF86" w14:textId="77777777">
      <w:trPr>
        <w:trHeight w:val="397"/>
      </w:trPr>
      <w:tc>
        <w:tcPr>
          <w:tcW w:w="340" w:type="dxa"/>
        </w:tcPr>
        <w:p w:rsidRPr="00D55628" w:rsidR="00CD157B" w:rsidP="00376EF3" w:rsidRDefault="00CD157B" w14:paraId="68E56C7E" w14:textId="6EB3C8B1">
          <w:pPr>
            <w:pStyle w:val="FooterEvenPageNumber"/>
            <w:framePr w:wrap="auto" w:hAnchor="text" w:vAnchor="margin"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rsidRPr="00810C40" w:rsidR="00CD157B" w:rsidP="00A15408" w:rsidRDefault="003B6446" w14:paraId="7E00000C" w14:textId="712F2658">
          <w:pPr>
            <w:pStyle w:val="Footer"/>
            <w:jc w:val="center"/>
          </w:pPr>
          <w:r>
            <w:t>Guidelines for Assessing the Impact of Climate Change on Water Availability in Victoria</w:t>
          </w:r>
          <w:r w:rsidR="0058664B">
            <w:t xml:space="preserve"> </w:t>
          </w:r>
          <w:r>
            <w:t>2025</w:t>
          </w:r>
        </w:p>
      </w:tc>
    </w:tr>
  </w:tbl>
  <w:p w:rsidR="00CD157B" w:rsidP="00376EF3" w:rsidRDefault="00CD157B" w14:paraId="0DD65891" w14:textId="3DADBEAF">
    <w:pPr>
      <w:pStyle w:val="FooterEven"/>
    </w:pPr>
  </w:p>
  <w:p w:rsidR="00CD157B" w:rsidRDefault="00CD157B" w14:paraId="731060D4"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3300ECF5" w14:textId="77777777">
      <w:trPr>
        <w:trHeight w:val="397"/>
      </w:trPr>
      <w:tc>
        <w:tcPr>
          <w:tcW w:w="9071" w:type="dxa"/>
        </w:tcPr>
        <w:p w:rsidRPr="00CB1FB7" w:rsidR="00CD157B" w:rsidP="0058664B" w:rsidRDefault="007971DC" w14:paraId="014B53D7" w14:textId="1E1211A0">
          <w:pPr>
            <w:pStyle w:val="FooterOdd"/>
            <w:jc w:val="center"/>
            <w:rPr>
              <w:b/>
            </w:rPr>
          </w:pPr>
          <w:r>
            <w:t>Guidelines for Assessing the Impact of Climate Change on Water Availability in Victoria</w:t>
          </w:r>
          <w:r w:rsidR="0058664B">
            <w:t xml:space="preserve"> </w:t>
          </w:r>
          <w:r>
            <w:t>2025</w:t>
          </w:r>
        </w:p>
      </w:tc>
      <w:tc>
        <w:tcPr>
          <w:tcW w:w="340" w:type="dxa"/>
        </w:tcPr>
        <w:p w:rsidRPr="00D55628" w:rsidR="00CD157B" w:rsidP="00376EF3" w:rsidRDefault="00CD157B" w14:paraId="41DC143B" w14:textId="77777777">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rsidR="00CD157B" w:rsidRDefault="00CD157B" w14:paraId="458F49EC" w14:textId="099089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58664B" w14:paraId="5EE24CB5" w14:textId="77777777">
      <w:trPr>
        <w:trHeight w:val="397"/>
      </w:trPr>
      <w:tc>
        <w:tcPr>
          <w:tcW w:w="9071" w:type="dxa"/>
        </w:tcPr>
        <w:p w:rsidRPr="00CB1FB7" w:rsidR="0058664B" w:rsidP="0058664B" w:rsidRDefault="0058664B" w14:paraId="42077711" w14:textId="1B8FB83E">
          <w:pPr>
            <w:pStyle w:val="FooterOdd"/>
            <w:jc w:val="center"/>
            <w:rPr>
              <w:b/>
            </w:rPr>
          </w:pPr>
          <w:r>
            <w:t>Guidelines for Assessing the Impact of Climate Change on Water Availability in Victoria 2025</w:t>
          </w:r>
        </w:p>
      </w:tc>
      <w:tc>
        <w:tcPr>
          <w:tcW w:w="340" w:type="dxa"/>
        </w:tcPr>
        <w:p w:rsidRPr="00D55628" w:rsidR="0058664B" w:rsidP="00376EF3" w:rsidRDefault="0058664B" w14:paraId="336FB0E7" w14:textId="77777777">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rsidR="0058664B" w:rsidRDefault="0058664B" w14:paraId="2AA59DD6" w14:textId="77777777">
    <w:pPr>
      <w:pStyle w:val="Footer"/>
    </w:pPr>
  </w:p>
  <w:p w:rsidR="00CD237E" w:rsidRDefault="00CD237E" w14:paraId="3F55B6B9" w14:textId="777777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58664B" w14:paraId="0687E368" w14:textId="77777777">
      <w:trPr>
        <w:trHeight w:val="397"/>
      </w:trPr>
      <w:tc>
        <w:tcPr>
          <w:tcW w:w="340" w:type="dxa"/>
        </w:tcPr>
        <w:p w:rsidRPr="00D55628" w:rsidR="0058664B" w:rsidP="00376EF3" w:rsidRDefault="0058664B" w14:paraId="439E5D85" w14:textId="77777777">
          <w:pPr>
            <w:pStyle w:val="FooterEvenPageNumber"/>
            <w:framePr w:wrap="auto" w:hAnchor="text" w:vAnchor="margin"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rsidRPr="00810C40" w:rsidR="0058664B" w:rsidP="0058664B" w:rsidRDefault="0058664B" w14:paraId="380A8472" w14:textId="08EE4F90">
          <w:pPr>
            <w:pStyle w:val="FooterEven"/>
            <w:jc w:val="center"/>
          </w:pPr>
          <w:r>
            <w:t>Guidelines for Assessing the Impact of Climate Change on Water Availability in Victoria 2025</w:t>
          </w:r>
        </w:p>
      </w:tc>
    </w:tr>
  </w:tbl>
  <w:p w:rsidR="0058664B" w:rsidP="00376EF3" w:rsidRDefault="0058664B" w14:paraId="262BC607" w14:textId="076DD709">
    <w:pPr>
      <w:pStyle w:val="FooterEven"/>
    </w:pPr>
  </w:p>
  <w:p w:rsidR="0058664B" w:rsidRDefault="0058664B" w14:paraId="7858CBB0" w14:textId="77777777">
    <w:pPr>
      <w:pStyle w:val="Footer"/>
    </w:pPr>
  </w:p>
  <w:p w:rsidR="00CD237E" w:rsidRDefault="00CD237E" w14:paraId="1BB61740" w14:textId="777777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D76749" w:rsidRDefault="00D76749" w14:paraId="3B8F6B52" w14:textId="77777777">
    <w:pPr>
      <w:pStyle w:val="Footer"/>
    </w:pPr>
    <w:r>
      <w:rPr>
        <w:noProof/>
      </w:rPr>
      <mc:AlternateContent>
        <mc:Choice Requires="wps">
          <w:drawing>
            <wp:anchor distT="0" distB="0" distL="0" distR="0" simplePos="0" relativeHeight="251658240" behindDoc="0" locked="0" layoutInCell="1" allowOverlap="1" wp14:anchorId="64EDFC90" wp14:editId="18FF02D9">
              <wp:simplePos x="635" y="635"/>
              <wp:positionH relativeFrom="page">
                <wp:align>center</wp:align>
              </wp:positionH>
              <wp:positionV relativeFrom="page">
                <wp:align>bottom</wp:align>
              </wp:positionV>
              <wp:extent cx="443865" cy="443865"/>
              <wp:effectExtent l="0" t="0" r="635" b="0"/>
              <wp:wrapNone/>
              <wp:docPr id="95"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A15408" w:rsidR="00D76749" w:rsidP="00D76749" w:rsidRDefault="00D76749" w14:paraId="518E1294" w14:textId="77777777">
                          <w:pPr>
                            <w:spacing w:after="0"/>
                            <w:rPr>
                              <w:rFonts w:ascii="Calibri" w:hAnsi="Calibri" w:eastAsia="Calibri"/>
                              <w:color w:val="000000"/>
                              <w:sz w:val="24"/>
                            </w:rPr>
                          </w:pPr>
                          <w:r w:rsidRPr="00A15408">
                            <w:rPr>
                              <w:rFonts w:ascii="Calibri" w:hAnsi="Calibri" w:eastAsia="Calibri"/>
                              <w:color w:val="00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6D45983F">
            <v:shapetype id="_x0000_t202" coordsize="21600,21600" o:spt="202" path="m,l,21600r21600,l21600,xe" w14:anchorId="64EDFC90">
              <v:stroke joinstyle="miter"/>
              <v:path gradientshapeok="t" o:connecttype="rect"/>
            </v:shapetype>
            <v:shape id="Text Box 95"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alt="OFFICIAL"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v:textbox style="mso-fit-shape-to-text:t" inset="0,0,0,15pt">
                <w:txbxContent>
                  <w:p w:rsidRPr="00A15408" w:rsidR="00D76749" w:rsidP="00D76749" w:rsidRDefault="00D76749" w14:paraId="17D1F485" w14:textId="77777777">
                    <w:pPr>
                      <w:spacing w:after="0"/>
                      <w:rPr>
                        <w:rFonts w:ascii="Calibri" w:hAnsi="Calibri" w:eastAsia="Calibri"/>
                        <w:color w:val="000000"/>
                        <w:sz w:val="24"/>
                      </w:rPr>
                    </w:pPr>
                    <w:r w:rsidRPr="00A15408">
                      <w:rPr>
                        <w:rFonts w:ascii="Calibri" w:hAnsi="Calibri" w:eastAsia="Calibri"/>
                        <w:color w:val="000000"/>
                        <w:sz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D76749" w:rsidRDefault="00D76749" w14:paraId="07006F83" w14:textId="77777777">
    <w:pPr>
      <w:pStyle w:val="Footer"/>
    </w:pPr>
    <w:r>
      <w:rPr>
        <w:noProof/>
      </w:rPr>
      <mc:AlternateContent>
        <mc:Choice Requires="wps">
          <w:drawing>
            <wp:anchor distT="0" distB="0" distL="0" distR="0" simplePos="0" relativeHeight="251658242" behindDoc="0" locked="0" layoutInCell="1" allowOverlap="1" wp14:anchorId="12B6BBD1" wp14:editId="074FEDE3">
              <wp:simplePos x="635" y="635"/>
              <wp:positionH relativeFrom="page">
                <wp:align>center</wp:align>
              </wp:positionH>
              <wp:positionV relativeFrom="page">
                <wp:align>bottom</wp:align>
              </wp:positionV>
              <wp:extent cx="443865" cy="443865"/>
              <wp:effectExtent l="0" t="0" r="635" b="0"/>
              <wp:wrapNone/>
              <wp:docPr id="99" name="Text Box 9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A15408" w:rsidR="00D76749" w:rsidP="00D76749" w:rsidRDefault="00D76749" w14:paraId="0319EBD2" w14:textId="77777777">
                          <w:pPr>
                            <w:spacing w:after="0"/>
                            <w:rPr>
                              <w:rFonts w:ascii="Calibri" w:hAnsi="Calibri" w:eastAsia="Calibri"/>
                              <w:color w:val="000000"/>
                              <w:sz w:val="24"/>
                            </w:rPr>
                          </w:pPr>
                          <w:r w:rsidRPr="00A15408">
                            <w:rPr>
                              <w:rFonts w:ascii="Calibri" w:hAnsi="Calibri" w:eastAsia="Calibri"/>
                              <w:color w:val="00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0D6F3190">
            <v:shapetype id="_x0000_t202" coordsize="21600,21600" o:spt="202" path="m,l,21600r21600,l21600,xe" w14:anchorId="12B6BBD1">
              <v:stroke joinstyle="miter"/>
              <v:path gradientshapeok="t" o:connecttype="rect"/>
            </v:shapetype>
            <v:shape id="Text Box 99"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alt="OFFICIAL"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v:textbox style="mso-fit-shape-to-text:t" inset="0,0,0,15pt">
                <w:txbxContent>
                  <w:p w:rsidRPr="00A15408" w:rsidR="00D76749" w:rsidP="00D76749" w:rsidRDefault="00D76749" w14:paraId="08CE8BEA" w14:textId="77777777">
                    <w:pPr>
                      <w:spacing w:after="0"/>
                      <w:rPr>
                        <w:rFonts w:ascii="Calibri" w:hAnsi="Calibri" w:eastAsia="Calibri"/>
                        <w:color w:val="000000"/>
                        <w:sz w:val="24"/>
                      </w:rPr>
                    </w:pPr>
                    <w:r w:rsidRPr="00A15408">
                      <w:rPr>
                        <w:rFonts w:ascii="Calibri" w:hAnsi="Calibri" w:eastAsia="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D76749" w:rsidRDefault="00D76749" w14:paraId="67376902" w14:textId="77777777">
    <w:pPr>
      <w:pStyle w:val="Footer"/>
    </w:pPr>
    <w:r>
      <w:rPr>
        <w:noProof/>
      </w:rPr>
      <mc:AlternateContent>
        <mc:Choice Requires="wps">
          <w:drawing>
            <wp:anchor distT="0" distB="0" distL="0" distR="0" simplePos="0" relativeHeight="251658243" behindDoc="0" locked="0" layoutInCell="1" allowOverlap="1" wp14:anchorId="2065D058" wp14:editId="7CF68041">
              <wp:simplePos x="635" y="635"/>
              <wp:positionH relativeFrom="page">
                <wp:align>center</wp:align>
              </wp:positionH>
              <wp:positionV relativeFrom="page">
                <wp:align>bottom</wp:align>
              </wp:positionV>
              <wp:extent cx="443865" cy="443865"/>
              <wp:effectExtent l="0" t="0" r="635" b="0"/>
              <wp:wrapNone/>
              <wp:docPr id="100" name="Text Box 1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D76749" w:rsidR="00D76749" w:rsidP="00D76749" w:rsidRDefault="00D76749" w14:paraId="6EE09957" w14:textId="77777777">
                          <w:pPr>
                            <w:spacing w:after="0"/>
                            <w:rPr>
                              <w:rFonts w:ascii="Calibri" w:hAnsi="Calibri" w:eastAsia="Calibri" w:cs="Calibri"/>
                              <w:noProof/>
                              <w:color w:val="000000"/>
                              <w:sz w:val="24"/>
                              <w:szCs w:val="24"/>
                            </w:rPr>
                          </w:pPr>
                          <w:r w:rsidRPr="00D76749">
                            <w:rPr>
                              <w:rFonts w:ascii="Calibri" w:hAnsi="Calibri" w:eastAsia="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30202D4F">
            <v:shapetype id="_x0000_t202" coordsize="21600,21600" o:spt="202" path="m,l,21600r21600,l21600,xe" w14:anchorId="2065D058">
              <v:stroke joinstyle="miter"/>
              <v:path gradientshapeok="t" o:connecttype="rect"/>
            </v:shapetype>
            <v:shape id="Text Box 100"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alt="OFFICIAL"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v:textbox style="mso-fit-shape-to-text:t" inset="0,0,0,15pt">
                <w:txbxContent>
                  <w:p w:rsidRPr="00D76749" w:rsidR="00D76749" w:rsidP="00D76749" w:rsidRDefault="00D76749" w14:paraId="09E77742" w14:textId="77777777">
                    <w:pPr>
                      <w:spacing w:after="0"/>
                      <w:rPr>
                        <w:rFonts w:ascii="Calibri" w:hAnsi="Calibri" w:eastAsia="Calibri" w:cs="Calibri"/>
                        <w:noProof/>
                        <w:color w:val="000000"/>
                        <w:sz w:val="24"/>
                        <w:szCs w:val="24"/>
                      </w:rPr>
                    </w:pPr>
                    <w:r w:rsidRPr="00D76749">
                      <w:rPr>
                        <w:rFonts w:ascii="Calibri" w:hAnsi="Calibri" w:eastAsia="Calibri" w:cs="Calibri"/>
                        <w:noProof/>
                        <w:color w:val="00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D76749" w:rsidRDefault="00D76749" w14:paraId="2CC4A927" w14:textId="77777777">
    <w:pPr>
      <w:pStyle w:val="Footer"/>
    </w:pPr>
    <w:r>
      <w:rPr>
        <w:noProof/>
      </w:rPr>
      <mc:AlternateContent>
        <mc:Choice Requires="wps">
          <w:drawing>
            <wp:anchor distT="0" distB="0" distL="0" distR="0" simplePos="0" relativeHeight="251658241" behindDoc="0" locked="0" layoutInCell="1" allowOverlap="1" wp14:anchorId="17A337F9" wp14:editId="6BA716C2">
              <wp:simplePos x="635" y="635"/>
              <wp:positionH relativeFrom="page">
                <wp:align>center</wp:align>
              </wp:positionH>
              <wp:positionV relativeFrom="page">
                <wp:align>bottom</wp:align>
              </wp:positionV>
              <wp:extent cx="443865" cy="443865"/>
              <wp:effectExtent l="0" t="0" r="635" b="0"/>
              <wp:wrapNone/>
              <wp:docPr id="98"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rsidRPr="00A15408" w:rsidR="00D76749" w:rsidP="00D76749" w:rsidRDefault="00D76749" w14:paraId="5707DFBC" w14:textId="77777777">
                          <w:pPr>
                            <w:spacing w:after="0"/>
                            <w:rPr>
                              <w:rFonts w:ascii="Calibri" w:hAnsi="Calibri" w:eastAsia="Calibri"/>
                              <w:sz w:val="24"/>
                            </w:rPr>
                          </w:pPr>
                          <w:r w:rsidRPr="00A15408">
                            <w:rPr>
                              <w:rFonts w:ascii="Calibri" w:hAnsi="Calibri" w:eastAsia="Calibri"/>
                              <w:color w:val="00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w14:anchorId="633EB8F9">
            <v:shapetype id="_x0000_t202" coordsize="21600,21600" o:spt="202" path="m,l,21600r21600,l21600,xe" w14:anchorId="17A337F9">
              <v:stroke joinstyle="miter"/>
              <v:path gradientshapeok="t" o:connecttype="rect"/>
            </v:shapetype>
            <v:shape id="Text Box 98" style="position:absolute;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alt="OFFICIAL"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v:textbox style="mso-fit-shape-to-text:t" inset="0,0,0,15pt">
                <w:txbxContent>
                  <w:p w:rsidRPr="00A15408" w:rsidR="00D76749" w:rsidP="00D76749" w:rsidRDefault="00D76749" w14:paraId="75F360E3" w14:textId="77777777">
                    <w:pPr>
                      <w:spacing w:after="0"/>
                      <w:rPr>
                        <w:rFonts w:ascii="Calibri" w:hAnsi="Calibri" w:eastAsia="Calibri"/>
                        <w:sz w:val="24"/>
                      </w:rPr>
                    </w:pPr>
                    <w:r w:rsidRPr="00A15408">
                      <w:rPr>
                        <w:rFonts w:ascii="Calibri" w:hAnsi="Calibri" w:eastAsia="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56073C" w:rsidR="004B6D08" w:rsidP="005D764F" w:rsidRDefault="004B6D08" w14:paraId="7FF77187" w14:textId="77777777">
      <w:pPr>
        <w:pStyle w:val="FootnoteSeparator"/>
      </w:pPr>
    </w:p>
  </w:footnote>
  <w:footnote w:type="continuationSeparator" w:id="0">
    <w:p w:rsidRPr="00BB1773" w:rsidR="004B6D08" w:rsidP="006D5A90" w:rsidRDefault="004B6D08" w14:paraId="5D8814A6" w14:textId="77777777"/>
    <w:p w:rsidRPr="00A15408" w:rsidR="004B6D08" w:rsidP="006D5A90" w:rsidRDefault="004B6D08" w14:paraId="488CFA9F" w14:textId="77777777">
      <w:r w:rsidRPr="00A15408">
        <w:t>_______</w:t>
      </w:r>
    </w:p>
  </w:footnote>
  <w:footnote w:type="continuationNotice" w:id="1">
    <w:p w:rsidR="004B6D08" w:rsidP="006D5A90" w:rsidRDefault="004B6D08" w14:paraId="7BD6F80F" w14:textId="77777777"/>
  </w:footnote>
  <w:footnote w:id="2">
    <w:p w:rsidRPr="00F0103C" w:rsidR="00E53F36" w:rsidP="00E53F36" w:rsidRDefault="00E53F36" w14:paraId="2B5D9CE9" w14:textId="4EA474C3">
      <w:pPr>
        <w:pStyle w:val="FootnoteText"/>
        <w:rPr>
          <w:lang w:val="en-US"/>
        </w:rPr>
      </w:pPr>
      <w:r>
        <w:rPr>
          <w:rStyle w:val="FootnoteReference"/>
        </w:rPr>
        <w:footnoteRef/>
      </w:r>
      <w:r>
        <w:t xml:space="preserve"> </w:t>
      </w:r>
      <w:r w:rsidR="00E521B9">
        <w:t xml:space="preserve">VicWaCI report (DEECA, 2025a) </w:t>
      </w:r>
      <w:r w:rsidR="003174E5">
        <w:t xml:space="preserve">defines cool season as </w:t>
      </w:r>
      <w:r w:rsidR="007F054D">
        <w:t>April to October</w:t>
      </w:r>
      <w:r w:rsidR="003174E5">
        <w:t xml:space="preserve"> and warm season as </w:t>
      </w:r>
      <w:r w:rsidR="008B7C94">
        <w:t xml:space="preserve">November to March. Elsewhere in these </w:t>
      </w:r>
      <w:r w:rsidR="00256282">
        <w:t>guidelines</w:t>
      </w:r>
      <w:r w:rsidR="008B7C94">
        <w:t xml:space="preserve">, </w:t>
      </w:r>
      <w:r w:rsidR="00F0121A">
        <w:t xml:space="preserve">cool season </w:t>
      </w:r>
      <w:r w:rsidR="00B144FA">
        <w:t>spans</w:t>
      </w:r>
      <w:r w:rsidR="00F0121A">
        <w:t xml:space="preserve"> May to October</w:t>
      </w:r>
      <w:r w:rsidR="0018524C">
        <w:t xml:space="preserve"> and warm season </w:t>
      </w:r>
      <w:r w:rsidR="00B144FA">
        <w:t>spans</w:t>
      </w:r>
      <w:r w:rsidR="007F054D">
        <w:t xml:space="preserve"> </w:t>
      </w:r>
      <w:r w:rsidR="00B144FA">
        <w:t xml:space="preserve">November to April as </w:t>
      </w:r>
      <w:r w:rsidR="004F5BC9">
        <w:t>used in the development of projections by CSIRO</w:t>
      </w:r>
      <w:r w:rsidRPr="00256282">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D157B" w:rsidR="00212459" w:rsidP="00CD157B" w:rsidRDefault="00212459" w14:paraId="1F962D35"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3573039"/>
      <w:docPartObj>
        <w:docPartGallery w:val="Watermarks"/>
        <w:docPartUnique/>
      </w:docPartObj>
    </w:sdtPr>
    <w:sdtEndPr/>
    <w:sdtContent>
      <w:p w:rsidRPr="00CD157B" w:rsidR="00CD157B" w:rsidP="00CD157B" w:rsidRDefault="005553D4" w14:paraId="281E5728" w14:textId="77777777">
        <w:pPr>
          <w:pStyle w:val="Header"/>
        </w:pPr>
        <w:r>
          <w:rPr>
            <w:noProof/>
          </w:rPr>
          <w:pict w14:anchorId="0A1CEC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style="position:absolute;margin-left:0;margin-top:0;width:485.35pt;height:194.1pt;rotation:315;z-index:-251658236;mso-wrap-edited:f;mso-position-horizontal:center;mso-position-horizontal-relative:margin;mso-position-vertical:center;mso-position-vertical-relative:margin" o:allowincell="f" fillcolor="silver" stroked="f" type="#_x0000_t136">
              <v:fill opacity=".5"/>
              <v:textpath style="font-family:&quot;Arial&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834AB"/>
    <w:multiLevelType w:val="multilevel"/>
    <w:tmpl w:val="A36281D8"/>
    <w:lvl w:ilvl="0">
      <w:start w:val="1"/>
      <w:numFmt w:val="decimal"/>
      <w:lvlRestart w:val="0"/>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4E279AA"/>
    <w:multiLevelType w:val="hybridMultilevel"/>
    <w:tmpl w:val="61682D7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3" w15:restartNumberingAfterBreak="0">
    <w:nsid w:val="051F2860"/>
    <w:multiLevelType w:val="hybridMultilevel"/>
    <w:tmpl w:val="3548903C"/>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4" w15:restartNumberingAfterBreak="0">
    <w:nsid w:val="066C7AE8"/>
    <w:multiLevelType w:val="hybridMultilevel"/>
    <w:tmpl w:val="DAAEF98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08E31A92"/>
    <w:multiLevelType w:val="hybridMultilevel"/>
    <w:tmpl w:val="4E3853FC"/>
    <w:lvl w:ilvl="0" w:tplc="0C09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6" w15:restartNumberingAfterBreak="0">
    <w:nsid w:val="09D3D392"/>
    <w:multiLevelType w:val="hybridMultilevel"/>
    <w:tmpl w:val="1FC2C648"/>
    <w:lvl w:ilvl="0" w:tplc="6D20DE3C">
      <w:start w:val="1"/>
      <w:numFmt w:val="bullet"/>
      <w:lvlText w:val="·"/>
      <w:lvlJc w:val="left"/>
      <w:pPr>
        <w:ind w:left="720" w:hanging="360"/>
      </w:pPr>
      <w:rPr>
        <w:rFonts w:hint="default" w:ascii="Symbol" w:hAnsi="Symbol"/>
      </w:rPr>
    </w:lvl>
    <w:lvl w:ilvl="1" w:tplc="4F5E30B6">
      <w:start w:val="1"/>
      <w:numFmt w:val="bullet"/>
      <w:lvlText w:val="o"/>
      <w:lvlJc w:val="left"/>
      <w:pPr>
        <w:ind w:left="1440" w:hanging="360"/>
      </w:pPr>
      <w:rPr>
        <w:rFonts w:hint="default" w:ascii="Courier New" w:hAnsi="Courier New"/>
      </w:rPr>
    </w:lvl>
    <w:lvl w:ilvl="2" w:tplc="3D8CA734">
      <w:start w:val="1"/>
      <w:numFmt w:val="bullet"/>
      <w:lvlText w:val=""/>
      <w:lvlJc w:val="left"/>
      <w:pPr>
        <w:ind w:left="2160" w:hanging="360"/>
      </w:pPr>
      <w:rPr>
        <w:rFonts w:hint="default" w:ascii="Wingdings" w:hAnsi="Wingdings"/>
      </w:rPr>
    </w:lvl>
    <w:lvl w:ilvl="3" w:tplc="168C592A">
      <w:start w:val="1"/>
      <w:numFmt w:val="bullet"/>
      <w:lvlText w:val=""/>
      <w:lvlJc w:val="left"/>
      <w:pPr>
        <w:ind w:left="2880" w:hanging="360"/>
      </w:pPr>
      <w:rPr>
        <w:rFonts w:hint="default" w:ascii="Symbol" w:hAnsi="Symbol"/>
      </w:rPr>
    </w:lvl>
    <w:lvl w:ilvl="4" w:tplc="0B2AAE40">
      <w:start w:val="1"/>
      <w:numFmt w:val="bullet"/>
      <w:lvlText w:val="o"/>
      <w:lvlJc w:val="left"/>
      <w:pPr>
        <w:ind w:left="3600" w:hanging="360"/>
      </w:pPr>
      <w:rPr>
        <w:rFonts w:hint="default" w:ascii="Courier New" w:hAnsi="Courier New"/>
      </w:rPr>
    </w:lvl>
    <w:lvl w:ilvl="5" w:tplc="5FA6D602">
      <w:start w:val="1"/>
      <w:numFmt w:val="bullet"/>
      <w:lvlText w:val=""/>
      <w:lvlJc w:val="left"/>
      <w:pPr>
        <w:ind w:left="4320" w:hanging="360"/>
      </w:pPr>
      <w:rPr>
        <w:rFonts w:hint="default" w:ascii="Wingdings" w:hAnsi="Wingdings"/>
      </w:rPr>
    </w:lvl>
    <w:lvl w:ilvl="6" w:tplc="C4744776">
      <w:start w:val="1"/>
      <w:numFmt w:val="bullet"/>
      <w:lvlText w:val=""/>
      <w:lvlJc w:val="left"/>
      <w:pPr>
        <w:ind w:left="5040" w:hanging="360"/>
      </w:pPr>
      <w:rPr>
        <w:rFonts w:hint="default" w:ascii="Symbol" w:hAnsi="Symbol"/>
      </w:rPr>
    </w:lvl>
    <w:lvl w:ilvl="7" w:tplc="CE74E386">
      <w:start w:val="1"/>
      <w:numFmt w:val="bullet"/>
      <w:lvlText w:val="o"/>
      <w:lvlJc w:val="left"/>
      <w:pPr>
        <w:ind w:left="5760" w:hanging="360"/>
      </w:pPr>
      <w:rPr>
        <w:rFonts w:hint="default" w:ascii="Courier New" w:hAnsi="Courier New"/>
      </w:rPr>
    </w:lvl>
    <w:lvl w:ilvl="8" w:tplc="493E3952">
      <w:start w:val="1"/>
      <w:numFmt w:val="bullet"/>
      <w:lvlText w:val=""/>
      <w:lvlJc w:val="left"/>
      <w:pPr>
        <w:ind w:left="6480" w:hanging="360"/>
      </w:pPr>
      <w:rPr>
        <w:rFonts w:hint="default" w:ascii="Wingdings" w:hAnsi="Wingdings"/>
      </w:rPr>
    </w:lvl>
  </w:abstractNum>
  <w:abstractNum w:abstractNumId="7" w15:restartNumberingAfterBreak="0">
    <w:nsid w:val="0B3F21FA"/>
    <w:multiLevelType w:val="hybridMultilevel"/>
    <w:tmpl w:val="D9E2661C"/>
    <w:lvl w:ilvl="0" w:tplc="0C090003">
      <w:start w:val="1"/>
      <w:numFmt w:val="bullet"/>
      <w:lvlText w:val="o"/>
      <w:lvlJc w:val="left"/>
      <w:pPr>
        <w:ind w:left="1080" w:hanging="360"/>
      </w:pPr>
      <w:rPr>
        <w:rFonts w:hint="default" w:ascii="Courier New" w:hAnsi="Courier New" w:cs="Courier New"/>
      </w:rPr>
    </w:lvl>
    <w:lvl w:ilvl="1" w:tplc="FFFFFFFF" w:tentative="1">
      <w:start w:val="1"/>
      <w:numFmt w:val="bullet"/>
      <w:lvlText w:val="o"/>
      <w:lvlJc w:val="left"/>
      <w:pPr>
        <w:ind w:left="1800" w:hanging="360"/>
      </w:pPr>
      <w:rPr>
        <w:rFonts w:hint="default" w:ascii="Courier New" w:hAnsi="Courier New" w:cs="Courier New"/>
      </w:rPr>
    </w:lvl>
    <w:lvl w:ilvl="2" w:tplc="FFFFFFFF" w:tentative="1">
      <w:start w:val="1"/>
      <w:numFmt w:val="bullet"/>
      <w:lvlText w:val=""/>
      <w:lvlJc w:val="left"/>
      <w:pPr>
        <w:ind w:left="2520" w:hanging="360"/>
      </w:pPr>
      <w:rPr>
        <w:rFonts w:hint="default" w:ascii="Wingdings" w:hAnsi="Wingdings"/>
      </w:rPr>
    </w:lvl>
    <w:lvl w:ilvl="3" w:tplc="FFFFFFFF" w:tentative="1">
      <w:start w:val="1"/>
      <w:numFmt w:val="bullet"/>
      <w:lvlText w:val=""/>
      <w:lvlJc w:val="left"/>
      <w:pPr>
        <w:ind w:left="3240" w:hanging="360"/>
      </w:pPr>
      <w:rPr>
        <w:rFonts w:hint="default" w:ascii="Symbol" w:hAnsi="Symbol"/>
      </w:rPr>
    </w:lvl>
    <w:lvl w:ilvl="4" w:tplc="FFFFFFFF" w:tentative="1">
      <w:start w:val="1"/>
      <w:numFmt w:val="bullet"/>
      <w:lvlText w:val="o"/>
      <w:lvlJc w:val="left"/>
      <w:pPr>
        <w:ind w:left="3960" w:hanging="360"/>
      </w:pPr>
      <w:rPr>
        <w:rFonts w:hint="default" w:ascii="Courier New" w:hAnsi="Courier New" w:cs="Courier New"/>
      </w:rPr>
    </w:lvl>
    <w:lvl w:ilvl="5" w:tplc="FFFFFFFF" w:tentative="1">
      <w:start w:val="1"/>
      <w:numFmt w:val="bullet"/>
      <w:lvlText w:val=""/>
      <w:lvlJc w:val="left"/>
      <w:pPr>
        <w:ind w:left="4680" w:hanging="360"/>
      </w:pPr>
      <w:rPr>
        <w:rFonts w:hint="default" w:ascii="Wingdings" w:hAnsi="Wingdings"/>
      </w:rPr>
    </w:lvl>
    <w:lvl w:ilvl="6" w:tplc="FFFFFFFF" w:tentative="1">
      <w:start w:val="1"/>
      <w:numFmt w:val="bullet"/>
      <w:lvlText w:val=""/>
      <w:lvlJc w:val="left"/>
      <w:pPr>
        <w:ind w:left="5400" w:hanging="360"/>
      </w:pPr>
      <w:rPr>
        <w:rFonts w:hint="default" w:ascii="Symbol" w:hAnsi="Symbol"/>
      </w:rPr>
    </w:lvl>
    <w:lvl w:ilvl="7" w:tplc="FFFFFFFF" w:tentative="1">
      <w:start w:val="1"/>
      <w:numFmt w:val="bullet"/>
      <w:lvlText w:val="o"/>
      <w:lvlJc w:val="left"/>
      <w:pPr>
        <w:ind w:left="6120" w:hanging="360"/>
      </w:pPr>
      <w:rPr>
        <w:rFonts w:hint="default" w:ascii="Courier New" w:hAnsi="Courier New" w:cs="Courier New"/>
      </w:rPr>
    </w:lvl>
    <w:lvl w:ilvl="8" w:tplc="FFFFFFFF" w:tentative="1">
      <w:start w:val="1"/>
      <w:numFmt w:val="bullet"/>
      <w:lvlText w:val=""/>
      <w:lvlJc w:val="left"/>
      <w:pPr>
        <w:ind w:left="6840" w:hanging="360"/>
      </w:pPr>
      <w:rPr>
        <w:rFonts w:hint="default" w:ascii="Wingdings" w:hAnsi="Wingdings"/>
      </w:rPr>
    </w:lvl>
  </w:abstractNum>
  <w:abstractNum w:abstractNumId="8" w15:restartNumberingAfterBreak="0">
    <w:nsid w:val="0B990B44"/>
    <w:multiLevelType w:val="multilevel"/>
    <w:tmpl w:val="A7889DD4"/>
    <w:name w:val="Bullets32"/>
    <w:lvl w:ilvl="0">
      <w:start w:val="1"/>
      <w:numFmt w:val="bullet"/>
      <w:lvlText w:val=""/>
      <w:lvlJc w:val="left"/>
      <w:pPr>
        <w:ind w:left="340" w:hanging="340"/>
      </w:pPr>
      <w:rPr>
        <w:rFonts w:hint="default" w:ascii="Webdings" w:hAnsi="Webdings"/>
        <w:position w:val="2"/>
        <w:sz w:val="16"/>
      </w:rPr>
    </w:lvl>
    <w:lvl w:ilvl="1">
      <w:start w:val="1"/>
      <w:numFmt w:val="bullet"/>
      <w:lvlText w:val="o"/>
      <w:lvlJc w:val="left"/>
      <w:pPr>
        <w:ind w:left="340" w:hanging="340"/>
      </w:pPr>
      <w:rPr>
        <w:rFonts w:hint="default" w:ascii="Courier New" w:hAnsi="Courier New" w:cs="Courier New"/>
      </w:rPr>
    </w:lvl>
    <w:lvl w:ilvl="2">
      <w:start w:val="1"/>
      <w:numFmt w:val="bullet"/>
      <w:lvlText w:val=""/>
      <w:lvlJc w:val="left"/>
      <w:pPr>
        <w:ind w:left="340" w:hanging="340"/>
      </w:pPr>
      <w:rPr>
        <w:rFonts w:hint="default" w:ascii="Wingdings" w:hAnsi="Wingdings"/>
      </w:rPr>
    </w:lvl>
    <w:lvl w:ilvl="3">
      <w:start w:val="1"/>
      <w:numFmt w:val="bullet"/>
      <w:lvlText w:val=""/>
      <w:lvlJc w:val="left"/>
      <w:pPr>
        <w:ind w:left="340" w:hanging="340"/>
      </w:pPr>
      <w:rPr>
        <w:rFonts w:hint="default" w:ascii="Symbol" w:hAnsi="Symbol"/>
      </w:rPr>
    </w:lvl>
    <w:lvl w:ilvl="4">
      <w:start w:val="1"/>
      <w:numFmt w:val="bullet"/>
      <w:lvlText w:val="o"/>
      <w:lvlJc w:val="left"/>
      <w:pPr>
        <w:ind w:left="340" w:hanging="340"/>
      </w:pPr>
      <w:rPr>
        <w:rFonts w:hint="default" w:ascii="Courier New" w:hAnsi="Courier New" w:cs="Courier New"/>
      </w:rPr>
    </w:lvl>
    <w:lvl w:ilvl="5">
      <w:start w:val="1"/>
      <w:numFmt w:val="bullet"/>
      <w:lvlText w:val=""/>
      <w:lvlJc w:val="left"/>
      <w:pPr>
        <w:ind w:left="340" w:hanging="340"/>
      </w:pPr>
      <w:rPr>
        <w:rFonts w:hint="default" w:ascii="Wingdings" w:hAnsi="Wingdings"/>
      </w:rPr>
    </w:lvl>
    <w:lvl w:ilvl="6">
      <w:start w:val="1"/>
      <w:numFmt w:val="bullet"/>
      <w:lvlText w:val=""/>
      <w:lvlJc w:val="left"/>
      <w:pPr>
        <w:ind w:left="340" w:hanging="340"/>
      </w:pPr>
      <w:rPr>
        <w:rFonts w:hint="default" w:ascii="Symbol" w:hAnsi="Symbol"/>
      </w:rPr>
    </w:lvl>
    <w:lvl w:ilvl="7">
      <w:start w:val="1"/>
      <w:numFmt w:val="bullet"/>
      <w:lvlText w:val="o"/>
      <w:lvlJc w:val="left"/>
      <w:pPr>
        <w:ind w:left="340" w:hanging="340"/>
      </w:pPr>
      <w:rPr>
        <w:rFonts w:hint="default" w:ascii="Courier New" w:hAnsi="Courier New" w:cs="Courier New"/>
      </w:rPr>
    </w:lvl>
    <w:lvl w:ilvl="8">
      <w:start w:val="1"/>
      <w:numFmt w:val="bullet"/>
      <w:lvlText w:val=""/>
      <w:lvlJc w:val="left"/>
      <w:pPr>
        <w:ind w:left="340" w:hanging="340"/>
      </w:pPr>
      <w:rPr>
        <w:rFonts w:hint="default" w:ascii="Wingdings" w:hAnsi="Wingdings"/>
      </w:rPr>
    </w:lvl>
  </w:abstractNum>
  <w:abstractNum w:abstractNumId="9" w15:restartNumberingAfterBreak="0">
    <w:nsid w:val="0C042BC9"/>
    <w:multiLevelType w:val="hybridMultilevel"/>
    <w:tmpl w:val="563A7C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0CBA6409"/>
    <w:multiLevelType w:val="multilevel"/>
    <w:tmpl w:val="C9881CB4"/>
    <w:name w:val="TableBullets"/>
    <w:lvl w:ilvl="0">
      <w:start w:val="1"/>
      <w:numFmt w:val="bullet"/>
      <w:suff w:val="nothing"/>
      <w:lvlText w:val=""/>
      <w:lvlJc w:val="left"/>
      <w:pPr>
        <w:ind w:left="284" w:hanging="171"/>
      </w:pPr>
      <w:rPr>
        <w:rFonts w:hint="default" w:ascii="Symbol" w:hAnsi="Symbol"/>
        <w:color w:val="auto"/>
      </w:rPr>
    </w:lvl>
    <w:lvl w:ilvl="1">
      <w:start w:val="1"/>
      <w:numFmt w:val="bullet"/>
      <w:lvlText w:val="–"/>
      <w:lvlJc w:val="left"/>
      <w:pPr>
        <w:ind w:left="454" w:hanging="170"/>
      </w:pPr>
      <w:rPr>
        <w:rFonts w:hint="default" w:ascii="Georgia" w:hAnsi="Georgia"/>
        <w:color w:val="auto"/>
      </w:rPr>
    </w:lvl>
    <w:lvl w:ilvl="2">
      <w:start w:val="1"/>
      <w:numFmt w:val="bullet"/>
      <w:lvlText w:val="o"/>
      <w:lvlJc w:val="left"/>
      <w:pPr>
        <w:tabs>
          <w:tab w:val="num" w:pos="454"/>
        </w:tabs>
        <w:ind w:left="624" w:hanging="170"/>
      </w:pPr>
      <w:rPr>
        <w:rFonts w:hint="default" w:ascii="Courier New" w:hAnsi="Courier New"/>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1" w15:restartNumberingAfterBreak="0">
    <w:nsid w:val="0E702068"/>
    <w:multiLevelType w:val="hybridMultilevel"/>
    <w:tmpl w:val="67081932"/>
    <w:lvl w:ilvl="0" w:tplc="BE5425A8">
      <w:start w:val="1"/>
      <w:numFmt w:val="decimal"/>
      <w:pStyle w:val="AppendixB1Style2"/>
      <w:lvlText w:val="Appendix B.%1"/>
      <w:lvlJc w:val="left"/>
      <w:pPr>
        <w:ind w:left="360" w:hanging="360"/>
      </w:pPr>
      <w:rPr>
        <w:rFonts w:hint="default"/>
        <w:b/>
        <w:i w:val="0"/>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0EB329D1"/>
    <w:multiLevelType w:val="multilevel"/>
    <w:tmpl w:val="C180E414"/>
    <w:name w:val="Bullets3"/>
    <w:lvl w:ilvl="0">
      <w:start w:val="1"/>
      <w:numFmt w:val="bullet"/>
      <w:lvlText w:val=""/>
      <w:lvlJc w:val="left"/>
      <w:pPr>
        <w:ind w:left="340" w:hanging="340"/>
      </w:pPr>
      <w:rPr>
        <w:rFonts w:hint="default" w:ascii="Wingdings 2" w:hAnsi="Wingdings 2"/>
        <w:b/>
        <w:i w:val="0"/>
        <w:sz w:val="20"/>
      </w:rPr>
    </w:lvl>
    <w:lvl w:ilvl="1">
      <w:start w:val="1"/>
      <w:numFmt w:val="bullet"/>
      <w:lvlText w:val="o"/>
      <w:lvlJc w:val="left"/>
      <w:pPr>
        <w:ind w:left="340" w:hanging="340"/>
      </w:pPr>
      <w:rPr>
        <w:rFonts w:hint="default" w:ascii="Courier New" w:hAnsi="Courier New" w:cs="Courier New"/>
      </w:rPr>
    </w:lvl>
    <w:lvl w:ilvl="2">
      <w:start w:val="1"/>
      <w:numFmt w:val="bullet"/>
      <w:lvlText w:val=""/>
      <w:lvlJc w:val="left"/>
      <w:pPr>
        <w:ind w:left="340" w:hanging="340"/>
      </w:pPr>
      <w:rPr>
        <w:rFonts w:hint="default" w:ascii="Wingdings" w:hAnsi="Wingdings"/>
      </w:rPr>
    </w:lvl>
    <w:lvl w:ilvl="3">
      <w:start w:val="1"/>
      <w:numFmt w:val="bullet"/>
      <w:lvlText w:val=""/>
      <w:lvlJc w:val="left"/>
      <w:pPr>
        <w:ind w:left="340" w:hanging="340"/>
      </w:pPr>
      <w:rPr>
        <w:rFonts w:hint="default" w:ascii="Symbol" w:hAnsi="Symbol"/>
      </w:rPr>
    </w:lvl>
    <w:lvl w:ilvl="4">
      <w:start w:val="1"/>
      <w:numFmt w:val="bullet"/>
      <w:lvlText w:val="o"/>
      <w:lvlJc w:val="left"/>
      <w:pPr>
        <w:ind w:left="340" w:hanging="340"/>
      </w:pPr>
      <w:rPr>
        <w:rFonts w:hint="default" w:ascii="Courier New" w:hAnsi="Courier New" w:cs="Courier New"/>
      </w:rPr>
    </w:lvl>
    <w:lvl w:ilvl="5">
      <w:start w:val="1"/>
      <w:numFmt w:val="bullet"/>
      <w:lvlText w:val=""/>
      <w:lvlJc w:val="left"/>
      <w:pPr>
        <w:ind w:left="340" w:hanging="340"/>
      </w:pPr>
      <w:rPr>
        <w:rFonts w:hint="default" w:ascii="Wingdings" w:hAnsi="Wingdings"/>
      </w:rPr>
    </w:lvl>
    <w:lvl w:ilvl="6">
      <w:start w:val="1"/>
      <w:numFmt w:val="bullet"/>
      <w:lvlText w:val=""/>
      <w:lvlJc w:val="left"/>
      <w:pPr>
        <w:ind w:left="340" w:hanging="340"/>
      </w:pPr>
      <w:rPr>
        <w:rFonts w:hint="default" w:ascii="Symbol" w:hAnsi="Symbol"/>
      </w:rPr>
    </w:lvl>
    <w:lvl w:ilvl="7">
      <w:start w:val="1"/>
      <w:numFmt w:val="bullet"/>
      <w:lvlText w:val="o"/>
      <w:lvlJc w:val="left"/>
      <w:pPr>
        <w:ind w:left="340" w:hanging="340"/>
      </w:pPr>
      <w:rPr>
        <w:rFonts w:hint="default" w:ascii="Courier New" w:hAnsi="Courier New" w:cs="Courier New"/>
      </w:rPr>
    </w:lvl>
    <w:lvl w:ilvl="8">
      <w:start w:val="1"/>
      <w:numFmt w:val="bullet"/>
      <w:lvlText w:val=""/>
      <w:lvlJc w:val="left"/>
      <w:pPr>
        <w:ind w:left="340" w:hanging="340"/>
      </w:pPr>
      <w:rPr>
        <w:rFonts w:hint="default" w:ascii="Wingdings" w:hAnsi="Wingdings"/>
      </w:rPr>
    </w:lvl>
  </w:abstractNum>
  <w:abstractNum w:abstractNumId="13" w15:restartNumberingAfterBreak="0">
    <w:nsid w:val="0FC768EC"/>
    <w:multiLevelType w:val="hybridMultilevel"/>
    <w:tmpl w:val="FCE6B0C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10350277"/>
    <w:multiLevelType w:val="multilevel"/>
    <w:tmpl w:val="FB0ED008"/>
    <w:lvl w:ilvl="0">
      <w:start w:val="1"/>
      <w:numFmt w:val="decimal"/>
      <w:lvlRestart w:val="0"/>
      <w:pStyle w:val="Heading1"/>
      <w:suff w:val="space"/>
      <w:lvlText w:val="%1."/>
      <w:lvlJc w:val="left"/>
      <w:pPr>
        <w:ind w:left="142" w:firstLine="0"/>
      </w:pPr>
      <w:rPr>
        <w:rFonts w:hint="default"/>
        <w:spacing w:val="0"/>
        <w:sz w:val="40"/>
        <w:szCs w:val="40"/>
      </w:rPr>
    </w:lvl>
    <w:lvl w:ilvl="1">
      <w:start w:val="1"/>
      <w:numFmt w:val="decimal"/>
      <w:pStyle w:val="Heading2"/>
      <w:suff w:val="space"/>
      <w:lvlText w:val="%1.%2"/>
      <w:lvlJc w:val="left"/>
      <w:pPr>
        <w:ind w:left="284" w:firstLine="0"/>
      </w:pPr>
      <w:rPr>
        <w:rFonts w:hint="default"/>
        <w:spacing w:val="0"/>
        <w:sz w:val="32"/>
      </w:rPr>
    </w:lvl>
    <w:lvl w:ilvl="2">
      <w:start w:val="1"/>
      <w:numFmt w:val="decimal"/>
      <w:pStyle w:val="Heading3"/>
      <w:suff w:val="space"/>
      <w:lvlText w:val="%1.%2.%3"/>
      <w:lvlJc w:val="left"/>
      <w:pPr>
        <w:ind w:left="5386" w:firstLine="0"/>
      </w:pPr>
      <w:rPr>
        <w:rFonts w:hint="default"/>
        <w:spacing w:val="0"/>
        <w:sz w:val="28"/>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2183"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5" w15:restartNumberingAfterBreak="0">
    <w:nsid w:val="124A4B8D"/>
    <w:multiLevelType w:val="multilevel"/>
    <w:tmpl w:val="AFD2A654"/>
    <w:lvl w:ilvl="0">
      <w:start w:val="1"/>
      <w:numFmt w:val="lowerLetter"/>
      <w:lvlText w:val="%1."/>
      <w:lvlJc w:val="left"/>
      <w:pPr>
        <w:ind w:left="340" w:hanging="340"/>
      </w:pPr>
      <w:rPr>
        <w:rFonts w:hint="default" w:asciiTheme="minorHAnsi" w:hAnsiTheme="minorHAnsi"/>
        <w:color w:val="auto"/>
        <w:position w:val="0"/>
        <w:sz w:val="20"/>
      </w:rPr>
    </w:lvl>
    <w:lvl w:ilvl="1">
      <w:start w:val="1"/>
      <w:numFmt w:val="decimal"/>
      <w:lvlText w:val="%2."/>
      <w:lvlJc w:val="left"/>
      <w:pPr>
        <w:ind w:left="720" w:hanging="360"/>
      </w:pPr>
    </w:lvl>
    <w:lvl w:ilvl="2">
      <w:start w:val="1"/>
      <w:numFmt w:val="bullet"/>
      <w:lvlText w:val="–"/>
      <w:lvlJc w:val="left"/>
      <w:pPr>
        <w:ind w:left="1020" w:hanging="340"/>
      </w:pPr>
      <w:rPr>
        <w:rFonts w:hint="default" w:ascii="Arial" w:hAnsi="Arial"/>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6" w15:restartNumberingAfterBreak="0">
    <w:nsid w:val="13C365D3"/>
    <w:multiLevelType w:val="hybridMultilevel"/>
    <w:tmpl w:val="51A455A4"/>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17" w15:restartNumberingAfterBreak="0">
    <w:nsid w:val="14971B03"/>
    <w:multiLevelType w:val="hybridMultilevel"/>
    <w:tmpl w:val="FC40B9CE"/>
    <w:lvl w:ilvl="0" w:tplc="FFFFFFFF">
      <w:start w:val="1"/>
      <w:numFmt w:val="decimal"/>
      <w:lvlText w:val="%1."/>
      <w:lvlJc w:val="left"/>
      <w:pPr>
        <w:ind w:left="720" w:hanging="360"/>
      </w:pPr>
    </w:lvl>
    <w:lvl w:ilvl="1" w:tplc="0C090001">
      <w:start w:val="1"/>
      <w:numFmt w:val="bullet"/>
      <w:lvlText w:val=""/>
      <w:lvlJc w:val="left"/>
      <w:pPr>
        <w:ind w:left="1440" w:hanging="360"/>
      </w:pPr>
      <w:rPr>
        <w:rFonts w:hint="default" w:ascii="Symbol" w:hAnsi="Symbol"/>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6097DE7"/>
    <w:multiLevelType w:val="singleLevel"/>
    <w:tmpl w:val="DCF0703C"/>
    <w:lvl w:ilvl="0">
      <w:start w:val="1"/>
      <w:numFmt w:val="bullet"/>
      <w:pStyle w:val="Level1Bullet"/>
      <w:lvlText w:val=""/>
      <w:lvlJc w:val="left"/>
      <w:pPr>
        <w:ind w:left="360" w:hanging="360"/>
      </w:pPr>
      <w:rPr>
        <w:rFonts w:hint="default" w:ascii="Wingdings" w:hAnsi="Wingdings"/>
        <w:w w:val="80"/>
        <w:kern w:val="0"/>
        <w:sz w:val="16"/>
        <w14:cntxtAlts/>
      </w:rPr>
    </w:lvl>
  </w:abstractNum>
  <w:abstractNum w:abstractNumId="19"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hint="default" w:ascii="Times New Roman" w:hAnsi="Times New Roman" w:cs="Times New Roman"/>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color="000000" w:sz="0" w:space="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hint="default" w:ascii="Arial" w:hAnsi="Arial"/>
        <w:b w:val="0"/>
        <w:i w:val="0"/>
        <w:color w:val="201547" w:themeColor="text2"/>
        <w:position w:val="2"/>
        <w:sz w:val="20"/>
      </w:rPr>
    </w:lvl>
    <w:lvl w:ilvl="2">
      <w:start w:val="1"/>
      <w:numFmt w:val="bullet"/>
      <w:lvlText w:val="–"/>
      <w:lvlJc w:val="left"/>
      <w:pPr>
        <w:tabs>
          <w:tab w:val="num" w:pos="1361"/>
        </w:tabs>
        <w:ind w:left="1361" w:hanging="340"/>
      </w:pPr>
      <w:rPr>
        <w:rFonts w:hint="default" w:ascii="Arial" w:hAnsi="Arial"/>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1A317B86"/>
    <w:multiLevelType w:val="hybridMultilevel"/>
    <w:tmpl w:val="43880EB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1" w15:restartNumberingAfterBreak="0">
    <w:nsid w:val="1B11064F"/>
    <w:multiLevelType w:val="hybridMultilevel"/>
    <w:tmpl w:val="CBE81F8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1C2E5303"/>
    <w:multiLevelType w:val="hybridMultilevel"/>
    <w:tmpl w:val="BEE60C86"/>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23" w15:restartNumberingAfterBreak="0">
    <w:nsid w:val="1CFF2658"/>
    <w:multiLevelType w:val="hybridMultilevel"/>
    <w:tmpl w:val="73448D6A"/>
    <w:styleLink w:val="HangingList"/>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4" w15:restartNumberingAfterBreak="0">
    <w:nsid w:val="1FA66550"/>
    <w:multiLevelType w:val="multilevel"/>
    <w:tmpl w:val="A9E4000C"/>
    <w:lvl w:ilvl="0">
      <w:start w:val="1"/>
      <w:numFmt w:val="decimal"/>
      <w:lvlText w:val="%1."/>
      <w:lvlJc w:val="left"/>
      <w:pPr>
        <w:ind w:left="746" w:hanging="340"/>
      </w:pPr>
      <w:rPr>
        <w:rFonts w:hint="default"/>
      </w:rPr>
    </w:lvl>
    <w:lvl w:ilvl="1">
      <w:start w:val="1"/>
      <w:numFmt w:val="decimal"/>
      <w:lvlText w:val="%2."/>
      <w:lvlJc w:val="left"/>
      <w:pPr>
        <w:ind w:left="644" w:hanging="360"/>
      </w:pPr>
    </w:lvl>
    <w:lvl w:ilvl="2">
      <w:start w:val="1"/>
      <w:numFmt w:val="lowerRoman"/>
      <w:lvlText w:val="%3."/>
      <w:lvlJc w:val="left"/>
      <w:pPr>
        <w:ind w:left="1426" w:hanging="340"/>
      </w:pPr>
      <w:rPr>
        <w:rFonts w:hint="default"/>
      </w:rPr>
    </w:lvl>
    <w:lvl w:ilvl="3">
      <w:start w:val="1"/>
      <w:numFmt w:val="upperLetter"/>
      <w:lvlText w:val="%4."/>
      <w:lvlJc w:val="left"/>
      <w:pPr>
        <w:ind w:left="1766" w:hanging="340"/>
      </w:pPr>
      <w:rPr>
        <w:rFonts w:hint="default"/>
      </w:rPr>
    </w:lvl>
    <w:lvl w:ilvl="4">
      <w:start w:val="1"/>
      <w:numFmt w:val="upperRoman"/>
      <w:lvlText w:val="%5."/>
      <w:lvlJc w:val="left"/>
      <w:pPr>
        <w:ind w:left="2106" w:hanging="340"/>
      </w:pPr>
      <w:rPr>
        <w:rFonts w:hint="default"/>
      </w:rPr>
    </w:lvl>
    <w:lvl w:ilvl="5">
      <w:start w:val="1"/>
      <w:numFmt w:val="lowerRoman"/>
      <w:lvlText w:val="%6."/>
      <w:lvlJc w:val="right"/>
      <w:pPr>
        <w:ind w:left="2446" w:hanging="340"/>
      </w:pPr>
      <w:rPr>
        <w:rFonts w:hint="default"/>
      </w:rPr>
    </w:lvl>
    <w:lvl w:ilvl="6">
      <w:start w:val="1"/>
      <w:numFmt w:val="decimal"/>
      <w:lvlText w:val="%7."/>
      <w:lvlJc w:val="left"/>
      <w:pPr>
        <w:ind w:left="2786" w:hanging="340"/>
      </w:pPr>
      <w:rPr>
        <w:rFonts w:hint="default"/>
      </w:rPr>
    </w:lvl>
    <w:lvl w:ilvl="7">
      <w:start w:val="1"/>
      <w:numFmt w:val="lowerLetter"/>
      <w:lvlText w:val="%8."/>
      <w:lvlJc w:val="left"/>
      <w:pPr>
        <w:ind w:left="3126" w:hanging="340"/>
      </w:pPr>
      <w:rPr>
        <w:rFonts w:hint="default"/>
      </w:rPr>
    </w:lvl>
    <w:lvl w:ilvl="8">
      <w:start w:val="1"/>
      <w:numFmt w:val="lowerRoman"/>
      <w:lvlText w:val="%9."/>
      <w:lvlJc w:val="right"/>
      <w:pPr>
        <w:ind w:left="3466" w:hanging="340"/>
      </w:pPr>
      <w:rPr>
        <w:rFonts w:hint="default"/>
      </w:rPr>
    </w:lvl>
  </w:abstractNum>
  <w:abstractNum w:abstractNumId="25" w15:restartNumberingAfterBreak="0">
    <w:nsid w:val="202268B5"/>
    <w:multiLevelType w:val="hybridMultilevel"/>
    <w:tmpl w:val="4DB0B9D0"/>
    <w:lvl w:ilvl="0" w:tplc="0C090001">
      <w:start w:val="1"/>
      <w:numFmt w:val="bullet"/>
      <w:lvlText w:val=""/>
      <w:lvlJc w:val="left"/>
      <w:pPr>
        <w:tabs>
          <w:tab w:val="num" w:pos="720"/>
        </w:tabs>
        <w:ind w:left="720" w:hanging="360"/>
      </w:pPr>
      <w:rPr>
        <w:rFonts w:hint="default" w:ascii="Symbol" w:hAnsi="Symbol"/>
      </w:rPr>
    </w:lvl>
    <w:lvl w:ilvl="1" w:tplc="FFFFFFFF">
      <w:start w:val="1"/>
      <w:numFmt w:val="bullet"/>
      <w:lvlText w:val="o"/>
      <w:lvlJc w:val="left"/>
      <w:pPr>
        <w:tabs>
          <w:tab w:val="num" w:pos="1440"/>
        </w:tabs>
        <w:ind w:left="1440" w:hanging="360"/>
      </w:pPr>
      <w:rPr>
        <w:rFonts w:hint="default" w:ascii="Courier New" w:hAnsi="Courier New"/>
      </w:rPr>
    </w:lvl>
    <w:lvl w:ilvl="2" w:tplc="FFFFFFFF" w:tentative="1">
      <w:start w:val="1"/>
      <w:numFmt w:val="bullet"/>
      <w:lvlText w:val="o"/>
      <w:lvlJc w:val="left"/>
      <w:pPr>
        <w:tabs>
          <w:tab w:val="num" w:pos="2160"/>
        </w:tabs>
        <w:ind w:left="2160" w:hanging="360"/>
      </w:pPr>
      <w:rPr>
        <w:rFonts w:hint="default" w:ascii="Courier New" w:hAnsi="Courier New"/>
      </w:rPr>
    </w:lvl>
    <w:lvl w:ilvl="3" w:tplc="FFFFFFFF" w:tentative="1">
      <w:start w:val="1"/>
      <w:numFmt w:val="bullet"/>
      <w:lvlText w:val="o"/>
      <w:lvlJc w:val="left"/>
      <w:pPr>
        <w:tabs>
          <w:tab w:val="num" w:pos="2880"/>
        </w:tabs>
        <w:ind w:left="2880" w:hanging="360"/>
      </w:pPr>
      <w:rPr>
        <w:rFonts w:hint="default" w:ascii="Courier New" w:hAnsi="Courier New"/>
      </w:rPr>
    </w:lvl>
    <w:lvl w:ilvl="4" w:tplc="FFFFFFFF" w:tentative="1">
      <w:start w:val="1"/>
      <w:numFmt w:val="bullet"/>
      <w:lvlText w:val="o"/>
      <w:lvlJc w:val="left"/>
      <w:pPr>
        <w:tabs>
          <w:tab w:val="num" w:pos="3600"/>
        </w:tabs>
        <w:ind w:left="3600" w:hanging="360"/>
      </w:pPr>
      <w:rPr>
        <w:rFonts w:hint="default" w:ascii="Courier New" w:hAnsi="Courier New"/>
      </w:rPr>
    </w:lvl>
    <w:lvl w:ilvl="5" w:tplc="FFFFFFFF" w:tentative="1">
      <w:start w:val="1"/>
      <w:numFmt w:val="bullet"/>
      <w:lvlText w:val="o"/>
      <w:lvlJc w:val="left"/>
      <w:pPr>
        <w:tabs>
          <w:tab w:val="num" w:pos="4320"/>
        </w:tabs>
        <w:ind w:left="4320" w:hanging="360"/>
      </w:pPr>
      <w:rPr>
        <w:rFonts w:hint="default" w:ascii="Courier New" w:hAnsi="Courier New"/>
      </w:rPr>
    </w:lvl>
    <w:lvl w:ilvl="6" w:tplc="FFFFFFFF" w:tentative="1">
      <w:start w:val="1"/>
      <w:numFmt w:val="bullet"/>
      <w:lvlText w:val="o"/>
      <w:lvlJc w:val="left"/>
      <w:pPr>
        <w:tabs>
          <w:tab w:val="num" w:pos="5040"/>
        </w:tabs>
        <w:ind w:left="5040" w:hanging="360"/>
      </w:pPr>
      <w:rPr>
        <w:rFonts w:hint="default" w:ascii="Courier New" w:hAnsi="Courier New"/>
      </w:rPr>
    </w:lvl>
    <w:lvl w:ilvl="7" w:tplc="FFFFFFFF" w:tentative="1">
      <w:start w:val="1"/>
      <w:numFmt w:val="bullet"/>
      <w:lvlText w:val="o"/>
      <w:lvlJc w:val="left"/>
      <w:pPr>
        <w:tabs>
          <w:tab w:val="num" w:pos="5760"/>
        </w:tabs>
        <w:ind w:left="5760" w:hanging="360"/>
      </w:pPr>
      <w:rPr>
        <w:rFonts w:hint="default" w:ascii="Courier New" w:hAnsi="Courier New"/>
      </w:rPr>
    </w:lvl>
    <w:lvl w:ilvl="8" w:tplc="FFFFFFFF" w:tentative="1">
      <w:start w:val="1"/>
      <w:numFmt w:val="bullet"/>
      <w:lvlText w:val="o"/>
      <w:lvlJc w:val="left"/>
      <w:pPr>
        <w:tabs>
          <w:tab w:val="num" w:pos="6480"/>
        </w:tabs>
        <w:ind w:left="6480" w:hanging="360"/>
      </w:pPr>
      <w:rPr>
        <w:rFonts w:hint="default" w:ascii="Courier New" w:hAnsi="Courier New"/>
      </w:rPr>
    </w:lvl>
  </w:abstractNum>
  <w:abstractNum w:abstractNumId="26" w15:restartNumberingAfterBreak="0">
    <w:nsid w:val="20B31CEF"/>
    <w:multiLevelType w:val="hybridMultilevel"/>
    <w:tmpl w:val="758845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1C11460"/>
    <w:multiLevelType w:val="hybridMultilevel"/>
    <w:tmpl w:val="AFAA7C2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242E3D74"/>
    <w:multiLevelType w:val="hybridMultilevel"/>
    <w:tmpl w:val="562671F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9" w15:restartNumberingAfterBreak="0">
    <w:nsid w:val="24CF5639"/>
    <w:multiLevelType w:val="hybridMultilevel"/>
    <w:tmpl w:val="FBE898D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0" w15:restartNumberingAfterBreak="0">
    <w:nsid w:val="279C3B6C"/>
    <w:multiLevelType w:val="multilevel"/>
    <w:tmpl w:val="7BA036FE"/>
    <w:styleLink w:val="Style1"/>
    <w:lvl w:ilvl="0">
      <w:start w:val="1"/>
      <w:numFmt w:val="decimal"/>
      <w:lvlText w:val="Appendix A.%1"/>
      <w:lvlJc w:val="left"/>
      <w:pPr>
        <w:ind w:left="360" w:hanging="360"/>
      </w:pPr>
      <w:rPr>
        <w:rFonts w:hint="default"/>
        <w:b/>
        <w:i w:val="0"/>
        <w:sz w:val="32"/>
      </w:rPr>
    </w:lvl>
    <w:lvl w:ilvl="1">
      <w:start w:val="1"/>
      <w:numFmt w:val="decimal"/>
      <w:lvlText w:val="Appendix A.%2.%1"/>
      <w:lvlJc w:val="left"/>
      <w:pPr>
        <w:ind w:left="720" w:hanging="360"/>
      </w:pPr>
      <w:rPr>
        <w:rFonts w:hint="default"/>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27C445F5"/>
    <w:multiLevelType w:val="hybridMultilevel"/>
    <w:tmpl w:val="5AD8A53A"/>
    <w:styleLink w:val="Headings"/>
    <w:lvl w:ilvl="0" w:tplc="322C2296">
      <w:start w:val="1"/>
      <w:numFmt w:val="bullet"/>
      <w:lvlText w:val="·"/>
      <w:lvlJc w:val="left"/>
      <w:pPr>
        <w:ind w:left="720" w:hanging="360"/>
      </w:pPr>
      <w:rPr>
        <w:rFonts w:hint="default" w:ascii="Symbol" w:hAnsi="Symbol"/>
      </w:rPr>
    </w:lvl>
    <w:lvl w:ilvl="1" w:tplc="2C68DFDE">
      <w:start w:val="1"/>
      <w:numFmt w:val="bullet"/>
      <w:lvlText w:val="o"/>
      <w:lvlJc w:val="left"/>
      <w:pPr>
        <w:ind w:left="1440" w:hanging="360"/>
      </w:pPr>
      <w:rPr>
        <w:rFonts w:hint="default" w:ascii="Courier New" w:hAnsi="Courier New"/>
      </w:rPr>
    </w:lvl>
    <w:lvl w:ilvl="2" w:tplc="C7D03426">
      <w:start w:val="1"/>
      <w:numFmt w:val="bullet"/>
      <w:lvlText w:val=""/>
      <w:lvlJc w:val="left"/>
      <w:pPr>
        <w:ind w:left="2160" w:hanging="360"/>
      </w:pPr>
      <w:rPr>
        <w:rFonts w:hint="default" w:ascii="Wingdings" w:hAnsi="Wingdings"/>
      </w:rPr>
    </w:lvl>
    <w:lvl w:ilvl="3" w:tplc="0F66FC6A">
      <w:start w:val="1"/>
      <w:numFmt w:val="bullet"/>
      <w:lvlText w:val=""/>
      <w:lvlJc w:val="left"/>
      <w:pPr>
        <w:ind w:left="2880" w:hanging="360"/>
      </w:pPr>
      <w:rPr>
        <w:rFonts w:hint="default" w:ascii="Symbol" w:hAnsi="Symbol"/>
      </w:rPr>
    </w:lvl>
    <w:lvl w:ilvl="4" w:tplc="0EBE1156">
      <w:start w:val="1"/>
      <w:numFmt w:val="bullet"/>
      <w:lvlText w:val="o"/>
      <w:lvlJc w:val="left"/>
      <w:pPr>
        <w:ind w:left="3600" w:hanging="360"/>
      </w:pPr>
      <w:rPr>
        <w:rFonts w:hint="default" w:ascii="Courier New" w:hAnsi="Courier New"/>
      </w:rPr>
    </w:lvl>
    <w:lvl w:ilvl="5" w:tplc="89AAE902">
      <w:start w:val="1"/>
      <w:numFmt w:val="bullet"/>
      <w:lvlText w:val=""/>
      <w:lvlJc w:val="left"/>
      <w:pPr>
        <w:ind w:left="4320" w:hanging="360"/>
      </w:pPr>
      <w:rPr>
        <w:rFonts w:hint="default" w:ascii="Wingdings" w:hAnsi="Wingdings"/>
      </w:rPr>
    </w:lvl>
    <w:lvl w:ilvl="6" w:tplc="85ACB766">
      <w:start w:val="1"/>
      <w:numFmt w:val="bullet"/>
      <w:lvlText w:val=""/>
      <w:lvlJc w:val="left"/>
      <w:pPr>
        <w:ind w:left="5040" w:hanging="360"/>
      </w:pPr>
      <w:rPr>
        <w:rFonts w:hint="default" w:ascii="Symbol" w:hAnsi="Symbol"/>
      </w:rPr>
    </w:lvl>
    <w:lvl w:ilvl="7" w:tplc="6986CDE8">
      <w:start w:val="1"/>
      <w:numFmt w:val="bullet"/>
      <w:lvlText w:val="o"/>
      <w:lvlJc w:val="left"/>
      <w:pPr>
        <w:ind w:left="5760" w:hanging="360"/>
      </w:pPr>
      <w:rPr>
        <w:rFonts w:hint="default" w:ascii="Courier New" w:hAnsi="Courier New"/>
      </w:rPr>
    </w:lvl>
    <w:lvl w:ilvl="8" w:tplc="C47A3870">
      <w:start w:val="1"/>
      <w:numFmt w:val="bullet"/>
      <w:lvlText w:val=""/>
      <w:lvlJc w:val="left"/>
      <w:pPr>
        <w:ind w:left="6480" w:hanging="360"/>
      </w:pPr>
      <w:rPr>
        <w:rFonts w:hint="default" w:ascii="Wingdings" w:hAnsi="Wingdings"/>
      </w:rPr>
    </w:lvl>
  </w:abstractNum>
  <w:abstractNum w:abstractNumId="32" w15:restartNumberingAfterBreak="0">
    <w:nsid w:val="296F4DF8"/>
    <w:multiLevelType w:val="hybridMultilevel"/>
    <w:tmpl w:val="A31C0C8E"/>
    <w:lvl w:ilvl="0" w:tplc="FFFFFFFF">
      <w:start w:val="1"/>
      <w:numFmt w:val="lowerRoman"/>
      <w:lvlText w:val="%1."/>
      <w:lvlJc w:val="right"/>
      <w:pPr>
        <w:ind w:left="720" w:hanging="360"/>
      </w:pPr>
    </w:lvl>
    <w:lvl w:ilvl="1" w:tplc="0C09001B">
      <w:start w:val="1"/>
      <w:numFmt w:val="lowerRoman"/>
      <w:lvlText w:val="%2."/>
      <w:lvlJc w:val="righ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9A018EB"/>
    <w:multiLevelType w:val="multilevel"/>
    <w:tmpl w:val="3DA43CC6"/>
    <w:lvl w:ilvl="0">
      <w:start w:val="1"/>
      <w:numFmt w:val="lowerLetter"/>
      <w:pStyle w:val="ListAlpha"/>
      <w:lvlText w:val="%1."/>
      <w:lvlJc w:val="left"/>
      <w:pPr>
        <w:ind w:left="340" w:hanging="340"/>
      </w:pPr>
      <w:rPr>
        <w:rFonts w:hint="default" w:asciiTheme="minorHAnsi" w:hAnsiTheme="minorHAnsi"/>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hint="default" w:ascii="Arial" w:hAnsi="Arial"/>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34" w15:restartNumberingAfterBreak="0">
    <w:nsid w:val="2B034B81"/>
    <w:multiLevelType w:val="hybridMultilevel"/>
    <w:tmpl w:val="770A4784"/>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35" w15:restartNumberingAfterBreak="0">
    <w:nsid w:val="2B3D7580"/>
    <w:multiLevelType w:val="hybridMultilevel"/>
    <w:tmpl w:val="2A6824D4"/>
    <w:lvl w:ilvl="0" w:tplc="0C090001">
      <w:start w:val="1"/>
      <w:numFmt w:val="bullet"/>
      <w:lvlText w:val=""/>
      <w:lvlJc w:val="left"/>
      <w:pPr>
        <w:ind w:left="644" w:hanging="360"/>
      </w:pPr>
      <w:rPr>
        <w:rFonts w:hint="default" w:ascii="Symbol" w:hAnsi="Symbol"/>
      </w:rPr>
    </w:lvl>
    <w:lvl w:ilvl="1" w:tplc="0C090003">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36" w15:restartNumberingAfterBreak="0">
    <w:nsid w:val="2BDB209D"/>
    <w:multiLevelType w:val="hybridMultilevel"/>
    <w:tmpl w:val="E3D85AE0"/>
    <w:lvl w:ilvl="0" w:tplc="0C090001">
      <w:start w:val="1"/>
      <w:numFmt w:val="bullet"/>
      <w:lvlText w:val=""/>
      <w:lvlJc w:val="left"/>
      <w:pPr>
        <w:ind w:left="644" w:hanging="360"/>
      </w:pPr>
      <w:rPr>
        <w:rFonts w:hint="default" w:ascii="Symbol" w:hAnsi="Symbol"/>
      </w:rPr>
    </w:lvl>
    <w:lvl w:ilvl="1" w:tplc="0C090003">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37" w15:restartNumberingAfterBreak="0">
    <w:nsid w:val="2CAD1F43"/>
    <w:multiLevelType w:val="multilevel"/>
    <w:tmpl w:val="6944E516"/>
    <w:numStyleLink w:val="AppendixB"/>
  </w:abstractNum>
  <w:abstractNum w:abstractNumId="38" w15:restartNumberingAfterBreak="0">
    <w:nsid w:val="2D857C52"/>
    <w:multiLevelType w:val="hybridMultilevel"/>
    <w:tmpl w:val="6D721AAA"/>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39" w15:restartNumberingAfterBreak="0">
    <w:nsid w:val="2EB52384"/>
    <w:multiLevelType w:val="hybridMultilevel"/>
    <w:tmpl w:val="91C80F76"/>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40" w15:restartNumberingAfterBreak="0">
    <w:nsid w:val="2F575DC7"/>
    <w:multiLevelType w:val="hybridMultilevel"/>
    <w:tmpl w:val="C14034F0"/>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41" w15:restartNumberingAfterBreak="0">
    <w:nsid w:val="30E4571C"/>
    <w:multiLevelType w:val="hybridMultilevel"/>
    <w:tmpl w:val="3EBC3BF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2"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43" w15:restartNumberingAfterBreak="0">
    <w:nsid w:val="31DB5761"/>
    <w:multiLevelType w:val="hybridMultilevel"/>
    <w:tmpl w:val="F9D28F2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4"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5" w15:restartNumberingAfterBreak="0">
    <w:nsid w:val="339C27AF"/>
    <w:multiLevelType w:val="hybridMultilevel"/>
    <w:tmpl w:val="17AEF686"/>
    <w:lvl w:ilvl="0" w:tplc="F1DC2566">
      <w:start w:val="10"/>
      <w:numFmt w:val="bullet"/>
      <w:lvlText w:val="-"/>
      <w:lvlJc w:val="left"/>
      <w:pPr>
        <w:ind w:left="644" w:hanging="360"/>
      </w:pPr>
      <w:rPr>
        <w:rFonts w:hint="default" w:ascii="Arial" w:hAnsi="Arial" w:eastAsia="Times New Roman" w:cs="Aria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46" w15:restartNumberingAfterBreak="0">
    <w:nsid w:val="340F7348"/>
    <w:multiLevelType w:val="hybridMultilevel"/>
    <w:tmpl w:val="54BE947C"/>
    <w:lvl w:ilvl="0" w:tplc="0C09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8" w15:restartNumberingAfterBreak="0">
    <w:nsid w:val="360F1702"/>
    <w:multiLevelType w:val="hybridMultilevel"/>
    <w:tmpl w:val="986E4D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50" w15:restartNumberingAfterBreak="0">
    <w:nsid w:val="37B14BDF"/>
    <w:multiLevelType w:val="hybridMultilevel"/>
    <w:tmpl w:val="B3C2B624"/>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51" w15:restartNumberingAfterBreak="0">
    <w:nsid w:val="37B8549C"/>
    <w:multiLevelType w:val="hybridMultilevel"/>
    <w:tmpl w:val="75E2C21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2"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hint="default" w:ascii="Wingdings" w:hAnsi="Wingdings"/>
        <w:color w:val="auto"/>
        <w:sz w:val="18"/>
      </w:rPr>
    </w:lvl>
    <w:lvl w:ilvl="1">
      <w:start w:val="1"/>
      <w:numFmt w:val="bullet"/>
      <w:lvlText w:val="–"/>
      <w:lvlJc w:val="left"/>
      <w:pPr>
        <w:tabs>
          <w:tab w:val="num" w:pos="964"/>
        </w:tabs>
        <w:ind w:left="964" w:hanging="340"/>
      </w:pPr>
      <w:rPr>
        <w:rFonts w:hint="default" w:ascii="Arial" w:hAnsi="Arial"/>
        <w:color w:val="auto"/>
      </w:rPr>
    </w:lvl>
    <w:lvl w:ilvl="2">
      <w:start w:val="1"/>
      <w:numFmt w:val="bullet"/>
      <w:lvlText w:val=""/>
      <w:lvlJc w:val="left"/>
      <w:pPr>
        <w:tabs>
          <w:tab w:val="num" w:pos="1304"/>
        </w:tabs>
        <w:ind w:left="1304" w:hanging="340"/>
      </w:pPr>
      <w:rPr>
        <w:rFonts w:hint="default" w:ascii="Symbol" w:hAnsi="Symbol"/>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4"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5"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6" w15:restartNumberingAfterBreak="0">
    <w:nsid w:val="3A4F3AB5"/>
    <w:multiLevelType w:val="hybridMultilevel"/>
    <w:tmpl w:val="F25083E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B986C86"/>
    <w:multiLevelType w:val="hybridMultilevel"/>
    <w:tmpl w:val="475623C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8"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9" w15:restartNumberingAfterBreak="0">
    <w:nsid w:val="43014766"/>
    <w:multiLevelType w:val="multilevel"/>
    <w:tmpl w:val="74008CE2"/>
    <w:styleLink w:val="MyListNumbering"/>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60" w15:restartNumberingAfterBreak="0">
    <w:nsid w:val="44ED7DFC"/>
    <w:multiLevelType w:val="hybridMultilevel"/>
    <w:tmpl w:val="EAE8556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1" w15:restartNumberingAfterBreak="0">
    <w:nsid w:val="48105BCA"/>
    <w:multiLevelType w:val="hybridMultilevel"/>
    <w:tmpl w:val="1CBA91DC"/>
    <w:lvl w:ilvl="0" w:tplc="0C090001">
      <w:start w:val="1"/>
      <w:numFmt w:val="bullet"/>
      <w:lvlText w:val=""/>
      <w:lvlJc w:val="left"/>
      <w:pPr>
        <w:ind w:left="1440" w:hanging="360"/>
      </w:pPr>
      <w:rPr>
        <w:rFonts w:hint="default" w:ascii="Symbol" w:hAnsi="Symbol"/>
      </w:rPr>
    </w:lvl>
    <w:lvl w:ilvl="1" w:tplc="0C090003" w:tentative="1">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62" w15:restartNumberingAfterBreak="0">
    <w:nsid w:val="49324229"/>
    <w:multiLevelType w:val="hybridMultilevel"/>
    <w:tmpl w:val="B3E4B99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3" w15:restartNumberingAfterBreak="0">
    <w:nsid w:val="4A310643"/>
    <w:multiLevelType w:val="multilevel"/>
    <w:tmpl w:val="0E96087C"/>
    <w:styleLink w:val="MyHeadings"/>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hint="default" w:ascii="Calibri" w:hAnsi="Calibri"/>
      </w:rPr>
    </w:lvl>
    <w:lvl w:ilvl="1">
      <w:start w:val="1"/>
      <w:numFmt w:val="bullet"/>
      <w:pStyle w:val="TableTextBullet2"/>
      <w:lvlText w:val="–"/>
      <w:lvlJc w:val="left"/>
      <w:pPr>
        <w:ind w:left="396" w:hanging="198"/>
      </w:pPr>
      <w:rPr>
        <w:rFonts w:hint="default" w:ascii="Calibri" w:hAnsi="Calibri"/>
      </w:rPr>
    </w:lvl>
    <w:lvl w:ilvl="2">
      <w:start w:val="1"/>
      <w:numFmt w:val="bullet"/>
      <w:pStyle w:val="TableTextBullet3"/>
      <w:lvlText w:val=""/>
      <w:lvlJc w:val="left"/>
      <w:pPr>
        <w:ind w:left="594" w:hanging="198"/>
      </w:pPr>
      <w:rPr>
        <w:rFonts w:hint="default" w:ascii="Symbol" w:hAnsi="Symbol"/>
        <w:position w:val="-3"/>
      </w:rPr>
    </w:lvl>
    <w:lvl w:ilvl="3">
      <w:start w:val="1"/>
      <w:numFmt w:val="bullet"/>
      <w:lvlText w:val=""/>
      <w:lvlJc w:val="left"/>
      <w:pPr>
        <w:ind w:left="792" w:hanging="198"/>
      </w:pPr>
      <w:rPr>
        <w:rFonts w:hint="default" w:ascii="Symbol" w:hAnsi="Symbol"/>
      </w:rPr>
    </w:lvl>
    <w:lvl w:ilvl="4">
      <w:start w:val="1"/>
      <w:numFmt w:val="bullet"/>
      <w:lvlText w:val="o"/>
      <w:lvlJc w:val="left"/>
      <w:pPr>
        <w:ind w:left="990" w:hanging="198"/>
      </w:pPr>
      <w:rPr>
        <w:rFonts w:hint="default" w:ascii="Courier New" w:hAnsi="Courier New" w:cs="Courier New"/>
      </w:rPr>
    </w:lvl>
    <w:lvl w:ilvl="5">
      <w:start w:val="1"/>
      <w:numFmt w:val="bullet"/>
      <w:lvlText w:val=""/>
      <w:lvlJc w:val="left"/>
      <w:pPr>
        <w:ind w:left="1188" w:hanging="198"/>
      </w:pPr>
      <w:rPr>
        <w:rFonts w:hint="default" w:ascii="Wingdings" w:hAnsi="Wingdings"/>
      </w:rPr>
    </w:lvl>
    <w:lvl w:ilvl="6">
      <w:start w:val="1"/>
      <w:numFmt w:val="bullet"/>
      <w:lvlText w:val=""/>
      <w:lvlJc w:val="left"/>
      <w:pPr>
        <w:ind w:left="1386" w:hanging="198"/>
      </w:pPr>
      <w:rPr>
        <w:rFonts w:hint="default" w:ascii="Symbol" w:hAnsi="Symbol"/>
      </w:rPr>
    </w:lvl>
    <w:lvl w:ilvl="7">
      <w:start w:val="1"/>
      <w:numFmt w:val="bullet"/>
      <w:lvlText w:val="o"/>
      <w:lvlJc w:val="left"/>
      <w:pPr>
        <w:ind w:left="1584" w:hanging="198"/>
      </w:pPr>
      <w:rPr>
        <w:rFonts w:hint="default" w:ascii="Courier New" w:hAnsi="Courier New" w:cs="Courier New"/>
      </w:rPr>
    </w:lvl>
    <w:lvl w:ilvl="8">
      <w:start w:val="1"/>
      <w:numFmt w:val="bullet"/>
      <w:lvlText w:val=""/>
      <w:lvlJc w:val="left"/>
      <w:pPr>
        <w:ind w:left="1782" w:hanging="198"/>
      </w:pPr>
      <w:rPr>
        <w:rFonts w:hint="default" w:ascii="Wingdings" w:hAnsi="Wingdings"/>
      </w:rPr>
    </w:lvl>
  </w:abstractNum>
  <w:abstractNum w:abstractNumId="65" w15:restartNumberingAfterBreak="0">
    <w:nsid w:val="4EF01645"/>
    <w:multiLevelType w:val="multilevel"/>
    <w:tmpl w:val="50E499EE"/>
    <w:name w:val="Bullets2"/>
    <w:lvl w:ilvl="0">
      <w:start w:val="1"/>
      <w:numFmt w:val="decimal"/>
      <w:lvlText w:val="%1."/>
      <w:lvlJc w:val="left"/>
      <w:pPr>
        <w:ind w:left="746" w:hanging="340"/>
      </w:pPr>
      <w:rPr>
        <w:rFonts w:hint="default"/>
      </w:rPr>
    </w:lvl>
    <w:lvl w:ilvl="1">
      <w:start w:val="1"/>
      <w:numFmt w:val="lowerLetter"/>
      <w:pStyle w:val="ListNumber2"/>
      <w:lvlText w:val="%2."/>
      <w:lvlJc w:val="left"/>
      <w:pPr>
        <w:ind w:left="1086" w:hanging="340"/>
      </w:pPr>
      <w:rPr>
        <w:rFonts w:hint="default"/>
      </w:rPr>
    </w:lvl>
    <w:lvl w:ilvl="2">
      <w:start w:val="1"/>
      <w:numFmt w:val="lowerRoman"/>
      <w:pStyle w:val="ListNumber3"/>
      <w:lvlText w:val="%3."/>
      <w:lvlJc w:val="left"/>
      <w:pPr>
        <w:ind w:left="1426" w:hanging="340"/>
      </w:pPr>
      <w:rPr>
        <w:rFonts w:hint="default"/>
      </w:rPr>
    </w:lvl>
    <w:lvl w:ilvl="3">
      <w:start w:val="1"/>
      <w:numFmt w:val="upperLetter"/>
      <w:pStyle w:val="ListNumber4"/>
      <w:lvlText w:val="%4."/>
      <w:lvlJc w:val="left"/>
      <w:pPr>
        <w:ind w:left="1766" w:hanging="340"/>
      </w:pPr>
      <w:rPr>
        <w:rFonts w:hint="default"/>
      </w:rPr>
    </w:lvl>
    <w:lvl w:ilvl="4">
      <w:start w:val="1"/>
      <w:numFmt w:val="upperRoman"/>
      <w:pStyle w:val="ListNumber5"/>
      <w:lvlText w:val="%5."/>
      <w:lvlJc w:val="left"/>
      <w:pPr>
        <w:ind w:left="2106" w:hanging="340"/>
      </w:pPr>
      <w:rPr>
        <w:rFonts w:hint="default"/>
      </w:rPr>
    </w:lvl>
    <w:lvl w:ilvl="5">
      <w:start w:val="1"/>
      <w:numFmt w:val="lowerRoman"/>
      <w:lvlText w:val="%6."/>
      <w:lvlJc w:val="right"/>
      <w:pPr>
        <w:ind w:left="2446" w:hanging="340"/>
      </w:pPr>
      <w:rPr>
        <w:rFonts w:hint="default"/>
      </w:rPr>
    </w:lvl>
    <w:lvl w:ilvl="6">
      <w:start w:val="1"/>
      <w:numFmt w:val="decimal"/>
      <w:lvlText w:val="%7."/>
      <w:lvlJc w:val="left"/>
      <w:pPr>
        <w:ind w:left="2786" w:hanging="340"/>
      </w:pPr>
      <w:rPr>
        <w:rFonts w:hint="default"/>
      </w:rPr>
    </w:lvl>
    <w:lvl w:ilvl="7">
      <w:start w:val="1"/>
      <w:numFmt w:val="lowerLetter"/>
      <w:lvlText w:val="%8."/>
      <w:lvlJc w:val="left"/>
      <w:pPr>
        <w:ind w:left="3126" w:hanging="340"/>
      </w:pPr>
      <w:rPr>
        <w:rFonts w:hint="default"/>
      </w:rPr>
    </w:lvl>
    <w:lvl w:ilvl="8">
      <w:start w:val="1"/>
      <w:numFmt w:val="lowerRoman"/>
      <w:lvlText w:val="%9."/>
      <w:lvlJc w:val="right"/>
      <w:pPr>
        <w:ind w:left="3466" w:hanging="340"/>
      </w:pPr>
      <w:rPr>
        <w:rFonts w:hint="default"/>
      </w:rPr>
    </w:lvl>
  </w:abstractNum>
  <w:abstractNum w:abstractNumId="66" w15:restartNumberingAfterBreak="0">
    <w:nsid w:val="50673DF6"/>
    <w:multiLevelType w:val="hybridMultilevel"/>
    <w:tmpl w:val="A5E8376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7" w15:restartNumberingAfterBreak="0">
    <w:nsid w:val="50CA1F58"/>
    <w:multiLevelType w:val="multilevel"/>
    <w:tmpl w:val="7BA036FE"/>
    <w:styleLink w:val="Appxsub-heading"/>
    <w:lvl w:ilvl="0">
      <w:start w:val="1"/>
      <w:numFmt w:val="decimal"/>
      <w:lvlText w:val="Appendix A.%1"/>
      <w:lvlJc w:val="left"/>
      <w:pPr>
        <w:ind w:left="360" w:hanging="360"/>
      </w:pPr>
      <w:rPr>
        <w:rFonts w:hint="default"/>
        <w:b/>
        <w:i w:val="0"/>
        <w:sz w:val="32"/>
      </w:rPr>
    </w:lvl>
    <w:lvl w:ilvl="1">
      <w:start w:val="1"/>
      <w:numFmt w:val="decimal"/>
      <w:lvlText w:val="Appendix A.%2.%1"/>
      <w:lvlJc w:val="left"/>
      <w:pPr>
        <w:ind w:left="720" w:hanging="360"/>
      </w:pPr>
      <w:rPr>
        <w:rFonts w:hint="default"/>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50E65898"/>
    <w:multiLevelType w:val="hybridMultilevel"/>
    <w:tmpl w:val="2C64763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9" w15:restartNumberingAfterBreak="0">
    <w:nsid w:val="51932F5C"/>
    <w:multiLevelType w:val="hybridMultilevel"/>
    <w:tmpl w:val="2C96D68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0"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71"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72" w15:restartNumberingAfterBreak="0">
    <w:nsid w:val="53814F56"/>
    <w:multiLevelType w:val="hybridMultilevel"/>
    <w:tmpl w:val="B1F8FDC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3" w15:restartNumberingAfterBreak="0">
    <w:nsid w:val="550B5FAE"/>
    <w:multiLevelType w:val="multilevel"/>
    <w:tmpl w:val="6944E516"/>
    <w:styleLink w:val="AppendixB"/>
    <w:lvl w:ilvl="0">
      <w:start w:val="1"/>
      <w:numFmt w:val="none"/>
      <w:lvlText w:val="Appendix B.%1"/>
      <w:lvlJc w:val="left"/>
      <w:pPr>
        <w:ind w:left="360" w:hanging="360"/>
      </w:pPr>
      <w:rPr>
        <w:rFonts w:hint="default" w:asciiTheme="majorHAnsi" w:hAnsiTheme="majorHAnsi"/>
        <w:b/>
        <w:i w:val="0"/>
        <w:sz w:val="32"/>
      </w:rPr>
    </w:lvl>
    <w:lvl w:ilvl="1">
      <w:start w:val="1"/>
      <w:numFmt w:val="decimal"/>
      <w:lvlText w:val="Appendix B.%2"/>
      <w:lvlJc w:val="left"/>
      <w:pPr>
        <w:ind w:left="720" w:hanging="360"/>
      </w:pPr>
      <w:rPr>
        <w:rFonts w:hint="default" w:asciiTheme="majorHAnsi" w:hAnsiTheme="majorHAnsi"/>
        <w:b/>
        <w:i w:val="0"/>
        <w:sz w:val="32"/>
      </w:rPr>
    </w:lvl>
    <w:lvl w:ilvl="2">
      <w:start w:val="1"/>
      <w:numFmt w:val="decimal"/>
      <w:lvlText w:val="Appendix B.%2.%3"/>
      <w:lvlJc w:val="left"/>
      <w:pPr>
        <w:ind w:left="1080" w:hanging="360"/>
      </w:pPr>
      <w:rPr>
        <w:rFonts w:hint="default" w:asciiTheme="majorHAnsi" w:hAnsiTheme="majorHAnsi"/>
        <w:b w:val="0"/>
        <w:i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57040736"/>
    <w:multiLevelType w:val="hybridMultilevel"/>
    <w:tmpl w:val="B4FA68E8"/>
    <w:lvl w:ilvl="0" w:tplc="5608DA0A">
      <w:start w:val="1"/>
      <w:numFmt w:val="bullet"/>
      <w:pStyle w:val="ListBullet2"/>
      <w:lvlText w:val="o"/>
      <w:lvlJc w:val="left"/>
      <w:pPr>
        <w:ind w:left="1003" w:hanging="360"/>
      </w:pPr>
      <w:rPr>
        <w:rFonts w:hint="default" w:ascii="Courier New" w:hAnsi="Courier New" w:cs="Courier New"/>
      </w:rPr>
    </w:lvl>
    <w:lvl w:ilvl="1" w:tplc="0C090003" w:tentative="1">
      <w:start w:val="1"/>
      <w:numFmt w:val="bullet"/>
      <w:lvlText w:val="o"/>
      <w:lvlJc w:val="left"/>
      <w:pPr>
        <w:ind w:left="1723" w:hanging="360"/>
      </w:pPr>
      <w:rPr>
        <w:rFonts w:hint="default" w:ascii="Courier New" w:hAnsi="Courier New" w:cs="Courier New"/>
      </w:rPr>
    </w:lvl>
    <w:lvl w:ilvl="2" w:tplc="0C090005" w:tentative="1">
      <w:start w:val="1"/>
      <w:numFmt w:val="bullet"/>
      <w:lvlText w:val=""/>
      <w:lvlJc w:val="left"/>
      <w:pPr>
        <w:ind w:left="2443" w:hanging="360"/>
      </w:pPr>
      <w:rPr>
        <w:rFonts w:hint="default" w:ascii="Wingdings" w:hAnsi="Wingdings"/>
      </w:rPr>
    </w:lvl>
    <w:lvl w:ilvl="3" w:tplc="0C090001" w:tentative="1">
      <w:start w:val="1"/>
      <w:numFmt w:val="bullet"/>
      <w:lvlText w:val=""/>
      <w:lvlJc w:val="left"/>
      <w:pPr>
        <w:ind w:left="3163" w:hanging="360"/>
      </w:pPr>
      <w:rPr>
        <w:rFonts w:hint="default" w:ascii="Symbol" w:hAnsi="Symbol"/>
      </w:rPr>
    </w:lvl>
    <w:lvl w:ilvl="4" w:tplc="0C090003" w:tentative="1">
      <w:start w:val="1"/>
      <w:numFmt w:val="bullet"/>
      <w:lvlText w:val="o"/>
      <w:lvlJc w:val="left"/>
      <w:pPr>
        <w:ind w:left="3883" w:hanging="360"/>
      </w:pPr>
      <w:rPr>
        <w:rFonts w:hint="default" w:ascii="Courier New" w:hAnsi="Courier New" w:cs="Courier New"/>
      </w:rPr>
    </w:lvl>
    <w:lvl w:ilvl="5" w:tplc="0C090005" w:tentative="1">
      <w:start w:val="1"/>
      <w:numFmt w:val="bullet"/>
      <w:lvlText w:val=""/>
      <w:lvlJc w:val="left"/>
      <w:pPr>
        <w:ind w:left="4603" w:hanging="360"/>
      </w:pPr>
      <w:rPr>
        <w:rFonts w:hint="default" w:ascii="Wingdings" w:hAnsi="Wingdings"/>
      </w:rPr>
    </w:lvl>
    <w:lvl w:ilvl="6" w:tplc="0C090001" w:tentative="1">
      <w:start w:val="1"/>
      <w:numFmt w:val="bullet"/>
      <w:lvlText w:val=""/>
      <w:lvlJc w:val="left"/>
      <w:pPr>
        <w:ind w:left="5323" w:hanging="360"/>
      </w:pPr>
      <w:rPr>
        <w:rFonts w:hint="default" w:ascii="Symbol" w:hAnsi="Symbol"/>
      </w:rPr>
    </w:lvl>
    <w:lvl w:ilvl="7" w:tplc="0C090003" w:tentative="1">
      <w:start w:val="1"/>
      <w:numFmt w:val="bullet"/>
      <w:lvlText w:val="o"/>
      <w:lvlJc w:val="left"/>
      <w:pPr>
        <w:ind w:left="6043" w:hanging="360"/>
      </w:pPr>
      <w:rPr>
        <w:rFonts w:hint="default" w:ascii="Courier New" w:hAnsi="Courier New" w:cs="Courier New"/>
      </w:rPr>
    </w:lvl>
    <w:lvl w:ilvl="8" w:tplc="0C090005" w:tentative="1">
      <w:start w:val="1"/>
      <w:numFmt w:val="bullet"/>
      <w:lvlText w:val=""/>
      <w:lvlJc w:val="left"/>
      <w:pPr>
        <w:ind w:left="6763" w:hanging="360"/>
      </w:pPr>
      <w:rPr>
        <w:rFonts w:hint="default" w:ascii="Wingdings" w:hAnsi="Wingdings"/>
      </w:rPr>
    </w:lvl>
  </w:abstractNum>
  <w:abstractNum w:abstractNumId="75" w15:restartNumberingAfterBreak="0">
    <w:nsid w:val="57DB25BF"/>
    <w:multiLevelType w:val="hybridMultilevel"/>
    <w:tmpl w:val="829C400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6"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77"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78" w15:restartNumberingAfterBreak="0">
    <w:nsid w:val="5AD61768"/>
    <w:multiLevelType w:val="hybridMultilevel"/>
    <w:tmpl w:val="6270C554"/>
    <w:lvl w:ilvl="0" w:tplc="0C090001">
      <w:start w:val="1"/>
      <w:numFmt w:val="bullet"/>
      <w:lvlText w:val=""/>
      <w:lvlJc w:val="left"/>
      <w:pPr>
        <w:ind w:left="1440" w:hanging="360"/>
      </w:pPr>
      <w:rPr>
        <w:rFonts w:hint="default" w:ascii="Symbol" w:hAnsi="Symbol"/>
      </w:rPr>
    </w:lvl>
    <w:lvl w:ilvl="1" w:tplc="0C090003" w:tentative="1">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79"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0" w15:restartNumberingAfterBreak="0">
    <w:nsid w:val="5AE67357"/>
    <w:multiLevelType w:val="hybridMultilevel"/>
    <w:tmpl w:val="13945308"/>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81"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82" w15:restartNumberingAfterBreak="0">
    <w:nsid w:val="5B2C71EC"/>
    <w:multiLevelType w:val="hybridMultilevel"/>
    <w:tmpl w:val="79B200BA"/>
    <w:name w:val="Bullets4"/>
    <w:lvl w:ilvl="0" w:tplc="D8AAA350">
      <w:start w:val="1"/>
      <w:numFmt w:val="bullet"/>
      <w:lvlText w:val=""/>
      <w:lvlJc w:val="left"/>
      <w:pPr>
        <w:ind w:left="947" w:hanging="360"/>
      </w:pPr>
      <w:rPr>
        <w:rFonts w:hint="default" w:ascii="Wingdings" w:hAnsi="Wingdings"/>
      </w:rPr>
    </w:lvl>
    <w:lvl w:ilvl="1" w:tplc="0C090003" w:tentative="1">
      <w:start w:val="1"/>
      <w:numFmt w:val="bullet"/>
      <w:lvlText w:val="o"/>
      <w:lvlJc w:val="left"/>
      <w:pPr>
        <w:ind w:left="1667" w:hanging="360"/>
      </w:pPr>
      <w:rPr>
        <w:rFonts w:hint="default" w:ascii="Courier New" w:hAnsi="Courier New" w:cs="Courier New"/>
      </w:rPr>
    </w:lvl>
    <w:lvl w:ilvl="2" w:tplc="0C090005" w:tentative="1">
      <w:start w:val="1"/>
      <w:numFmt w:val="bullet"/>
      <w:lvlText w:val=""/>
      <w:lvlJc w:val="left"/>
      <w:pPr>
        <w:ind w:left="2387" w:hanging="360"/>
      </w:pPr>
      <w:rPr>
        <w:rFonts w:hint="default" w:ascii="Wingdings" w:hAnsi="Wingdings"/>
      </w:rPr>
    </w:lvl>
    <w:lvl w:ilvl="3" w:tplc="0C090001" w:tentative="1">
      <w:start w:val="1"/>
      <w:numFmt w:val="bullet"/>
      <w:lvlText w:val=""/>
      <w:lvlJc w:val="left"/>
      <w:pPr>
        <w:ind w:left="3107" w:hanging="360"/>
      </w:pPr>
      <w:rPr>
        <w:rFonts w:hint="default" w:ascii="Symbol" w:hAnsi="Symbol"/>
      </w:rPr>
    </w:lvl>
    <w:lvl w:ilvl="4" w:tplc="0C090003" w:tentative="1">
      <w:start w:val="1"/>
      <w:numFmt w:val="bullet"/>
      <w:lvlText w:val="o"/>
      <w:lvlJc w:val="left"/>
      <w:pPr>
        <w:ind w:left="3827" w:hanging="360"/>
      </w:pPr>
      <w:rPr>
        <w:rFonts w:hint="default" w:ascii="Courier New" w:hAnsi="Courier New" w:cs="Courier New"/>
      </w:rPr>
    </w:lvl>
    <w:lvl w:ilvl="5" w:tplc="0C090005" w:tentative="1">
      <w:start w:val="1"/>
      <w:numFmt w:val="bullet"/>
      <w:lvlText w:val=""/>
      <w:lvlJc w:val="left"/>
      <w:pPr>
        <w:ind w:left="4547" w:hanging="360"/>
      </w:pPr>
      <w:rPr>
        <w:rFonts w:hint="default" w:ascii="Wingdings" w:hAnsi="Wingdings"/>
      </w:rPr>
    </w:lvl>
    <w:lvl w:ilvl="6" w:tplc="0C090001" w:tentative="1">
      <w:start w:val="1"/>
      <w:numFmt w:val="bullet"/>
      <w:lvlText w:val=""/>
      <w:lvlJc w:val="left"/>
      <w:pPr>
        <w:ind w:left="5267" w:hanging="360"/>
      </w:pPr>
      <w:rPr>
        <w:rFonts w:hint="default" w:ascii="Symbol" w:hAnsi="Symbol"/>
      </w:rPr>
    </w:lvl>
    <w:lvl w:ilvl="7" w:tplc="0C090003" w:tentative="1">
      <w:start w:val="1"/>
      <w:numFmt w:val="bullet"/>
      <w:lvlText w:val="o"/>
      <w:lvlJc w:val="left"/>
      <w:pPr>
        <w:ind w:left="5987" w:hanging="360"/>
      </w:pPr>
      <w:rPr>
        <w:rFonts w:hint="default" w:ascii="Courier New" w:hAnsi="Courier New" w:cs="Courier New"/>
      </w:rPr>
    </w:lvl>
    <w:lvl w:ilvl="8" w:tplc="0C090005" w:tentative="1">
      <w:start w:val="1"/>
      <w:numFmt w:val="bullet"/>
      <w:lvlText w:val=""/>
      <w:lvlJc w:val="left"/>
      <w:pPr>
        <w:ind w:left="6707" w:hanging="360"/>
      </w:pPr>
      <w:rPr>
        <w:rFonts w:hint="default" w:ascii="Wingdings" w:hAnsi="Wingdings"/>
      </w:rPr>
    </w:lvl>
  </w:abstractNum>
  <w:abstractNum w:abstractNumId="83" w15:restartNumberingAfterBreak="0">
    <w:nsid w:val="5C2E1FE8"/>
    <w:multiLevelType w:val="hybridMultilevel"/>
    <w:tmpl w:val="759A30B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4" w15:restartNumberingAfterBreak="0">
    <w:nsid w:val="5D0540A9"/>
    <w:multiLevelType w:val="multilevel"/>
    <w:tmpl w:val="A0824D3A"/>
    <w:lvl w:ilvl="0">
      <w:start w:val="1"/>
      <w:numFmt w:val="upperLetter"/>
      <w:pStyle w:val="Heading8"/>
      <w:suff w:val="nothing"/>
      <w:lvlText w:val="Attachment %1"/>
      <w:lvlJc w:val="left"/>
      <w:pPr>
        <w:ind w:left="0" w:firstLine="0"/>
      </w:pPr>
      <w:rPr>
        <w:rFonts w:hint="default" w:asciiTheme="majorHAnsi" w:hAnsiTheme="majorHAnsi"/>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85" w15:restartNumberingAfterBreak="0">
    <w:nsid w:val="5DD27F00"/>
    <w:multiLevelType w:val="hybridMultilevel"/>
    <w:tmpl w:val="DF601124"/>
    <w:lvl w:ilvl="0" w:tplc="DABA99B6">
      <w:start w:val="1"/>
      <w:numFmt w:val="bullet"/>
      <w:pStyle w:val="Bulletlis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6" w15:restartNumberingAfterBreak="0">
    <w:nsid w:val="5F2E2442"/>
    <w:multiLevelType w:val="hybridMultilevel"/>
    <w:tmpl w:val="4690530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7" w15:restartNumberingAfterBreak="0">
    <w:nsid w:val="60432C6E"/>
    <w:multiLevelType w:val="hybridMultilevel"/>
    <w:tmpl w:val="2A4E527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8" w15:restartNumberingAfterBreak="0">
    <w:nsid w:val="60E634E5"/>
    <w:multiLevelType w:val="hybridMultilevel"/>
    <w:tmpl w:val="A0BE4516"/>
    <w:lvl w:ilvl="0" w:tplc="0C090003">
      <w:start w:val="1"/>
      <w:numFmt w:val="bullet"/>
      <w:lvlText w:val="o"/>
      <w:lvlJc w:val="left"/>
      <w:pPr>
        <w:ind w:left="720" w:hanging="360"/>
      </w:pPr>
      <w:rPr>
        <w:rFonts w:hint="default" w:ascii="Courier New" w:hAnsi="Courier New" w:cs="Courier New"/>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89" w15:restartNumberingAfterBreak="0">
    <w:nsid w:val="6246FB46"/>
    <w:multiLevelType w:val="hybridMultilevel"/>
    <w:tmpl w:val="7EE48C6C"/>
    <w:lvl w:ilvl="0" w:tplc="7834E3AA">
      <w:start w:val="1"/>
      <w:numFmt w:val="decimal"/>
      <w:lvlText w:val="%1."/>
      <w:lvlJc w:val="left"/>
      <w:pPr>
        <w:ind w:left="720" w:hanging="360"/>
      </w:pPr>
    </w:lvl>
    <w:lvl w:ilvl="1" w:tplc="6B5C18BA">
      <w:start w:val="1"/>
      <w:numFmt w:val="lowerLetter"/>
      <w:lvlText w:val="%2."/>
      <w:lvlJc w:val="left"/>
      <w:pPr>
        <w:ind w:left="1440" w:hanging="360"/>
      </w:pPr>
    </w:lvl>
    <w:lvl w:ilvl="2" w:tplc="D94CC9B4">
      <w:start w:val="1"/>
      <w:numFmt w:val="lowerRoman"/>
      <w:lvlText w:val="%3."/>
      <w:lvlJc w:val="right"/>
      <w:pPr>
        <w:ind w:left="2160" w:hanging="180"/>
      </w:pPr>
    </w:lvl>
    <w:lvl w:ilvl="3" w:tplc="A0A670E8">
      <w:start w:val="1"/>
      <w:numFmt w:val="decimal"/>
      <w:lvlText w:val="%4."/>
      <w:lvlJc w:val="left"/>
      <w:pPr>
        <w:ind w:left="2880" w:hanging="360"/>
      </w:pPr>
    </w:lvl>
    <w:lvl w:ilvl="4" w:tplc="134EEA2C">
      <w:start w:val="1"/>
      <w:numFmt w:val="lowerLetter"/>
      <w:lvlText w:val="%5."/>
      <w:lvlJc w:val="left"/>
      <w:pPr>
        <w:ind w:left="3600" w:hanging="360"/>
      </w:pPr>
    </w:lvl>
    <w:lvl w:ilvl="5" w:tplc="37985444">
      <w:start w:val="1"/>
      <w:numFmt w:val="lowerRoman"/>
      <w:lvlText w:val="%6."/>
      <w:lvlJc w:val="right"/>
      <w:pPr>
        <w:ind w:left="4320" w:hanging="180"/>
      </w:pPr>
    </w:lvl>
    <w:lvl w:ilvl="6" w:tplc="3DE00410">
      <w:start w:val="1"/>
      <w:numFmt w:val="decimal"/>
      <w:lvlText w:val="%7."/>
      <w:lvlJc w:val="left"/>
      <w:pPr>
        <w:ind w:left="5040" w:hanging="360"/>
      </w:pPr>
    </w:lvl>
    <w:lvl w:ilvl="7" w:tplc="12E8CF32">
      <w:start w:val="1"/>
      <w:numFmt w:val="lowerLetter"/>
      <w:lvlText w:val="%8."/>
      <w:lvlJc w:val="left"/>
      <w:pPr>
        <w:ind w:left="5760" w:hanging="360"/>
      </w:pPr>
    </w:lvl>
    <w:lvl w:ilvl="8" w:tplc="33E0A2B8">
      <w:start w:val="1"/>
      <w:numFmt w:val="lowerRoman"/>
      <w:lvlText w:val="%9."/>
      <w:lvlJc w:val="right"/>
      <w:pPr>
        <w:ind w:left="6480" w:hanging="180"/>
      </w:pPr>
    </w:lvl>
  </w:abstractNum>
  <w:abstractNum w:abstractNumId="90" w15:restartNumberingAfterBreak="0">
    <w:nsid w:val="635C0D07"/>
    <w:multiLevelType w:val="multilevel"/>
    <w:tmpl w:val="019052F2"/>
    <w:name w:val="Table Bullets"/>
    <w:lvl w:ilvl="0">
      <w:start w:val="1"/>
      <w:numFmt w:val="bullet"/>
      <w:lvlText w:val="·"/>
      <w:lvlJc w:val="left"/>
      <w:pPr>
        <w:ind w:left="312" w:hanging="227"/>
      </w:pPr>
      <w:rPr>
        <w:rFonts w:hint="default" w:ascii="Symbol" w:hAnsi="Symbol"/>
        <w:color w:val="201547" w:themeColor="text2"/>
      </w:rPr>
    </w:lvl>
    <w:lvl w:ilvl="1">
      <w:start w:val="1"/>
      <w:numFmt w:val="bullet"/>
      <w:lvlText w:val="–"/>
      <w:lvlJc w:val="left"/>
      <w:pPr>
        <w:ind w:left="539" w:hanging="227"/>
      </w:pPr>
      <w:rPr>
        <w:rFonts w:hint="default" w:ascii="Arial" w:hAnsi="Arial"/>
        <w:color w:val="201547" w:themeColor="text2"/>
      </w:rPr>
    </w:lvl>
    <w:lvl w:ilvl="2">
      <w:start w:val="1"/>
      <w:numFmt w:val="bullet"/>
      <w:lvlText w:val=""/>
      <w:lvlJc w:val="left"/>
      <w:pPr>
        <w:ind w:left="766" w:hanging="227"/>
      </w:pPr>
      <w:rPr>
        <w:rFonts w:hint="default" w:ascii="Wingdings" w:hAnsi="Wingdings"/>
      </w:rPr>
    </w:lvl>
    <w:lvl w:ilvl="3">
      <w:start w:val="1"/>
      <w:numFmt w:val="bullet"/>
      <w:lvlText w:val=""/>
      <w:lvlJc w:val="left"/>
      <w:pPr>
        <w:ind w:left="993" w:hanging="227"/>
      </w:pPr>
      <w:rPr>
        <w:rFonts w:hint="default" w:ascii="Symbol" w:hAnsi="Symbol"/>
      </w:rPr>
    </w:lvl>
    <w:lvl w:ilvl="4">
      <w:start w:val="1"/>
      <w:numFmt w:val="bullet"/>
      <w:lvlText w:val="o"/>
      <w:lvlJc w:val="left"/>
      <w:pPr>
        <w:ind w:left="1220" w:hanging="227"/>
      </w:pPr>
      <w:rPr>
        <w:rFonts w:hint="default" w:ascii="Courier New" w:hAnsi="Courier New" w:cs="Courier New"/>
      </w:rPr>
    </w:lvl>
    <w:lvl w:ilvl="5">
      <w:start w:val="1"/>
      <w:numFmt w:val="bullet"/>
      <w:lvlText w:val=""/>
      <w:lvlJc w:val="left"/>
      <w:pPr>
        <w:ind w:left="1447" w:hanging="227"/>
      </w:pPr>
      <w:rPr>
        <w:rFonts w:hint="default" w:ascii="Wingdings" w:hAnsi="Wingdings"/>
      </w:rPr>
    </w:lvl>
    <w:lvl w:ilvl="6">
      <w:start w:val="1"/>
      <w:numFmt w:val="bullet"/>
      <w:lvlText w:val=""/>
      <w:lvlJc w:val="left"/>
      <w:pPr>
        <w:ind w:left="1674" w:hanging="227"/>
      </w:pPr>
      <w:rPr>
        <w:rFonts w:hint="default" w:ascii="Symbol" w:hAnsi="Symbol"/>
      </w:rPr>
    </w:lvl>
    <w:lvl w:ilvl="7">
      <w:start w:val="1"/>
      <w:numFmt w:val="bullet"/>
      <w:lvlText w:val="o"/>
      <w:lvlJc w:val="left"/>
      <w:pPr>
        <w:ind w:left="1901" w:hanging="227"/>
      </w:pPr>
      <w:rPr>
        <w:rFonts w:hint="default" w:ascii="Courier New" w:hAnsi="Courier New" w:cs="Courier New"/>
      </w:rPr>
    </w:lvl>
    <w:lvl w:ilvl="8">
      <w:start w:val="1"/>
      <w:numFmt w:val="bullet"/>
      <w:lvlText w:val=""/>
      <w:lvlJc w:val="left"/>
      <w:pPr>
        <w:ind w:left="2128" w:hanging="227"/>
      </w:pPr>
      <w:rPr>
        <w:rFonts w:hint="default" w:ascii="Wingdings" w:hAnsi="Wingdings"/>
      </w:rPr>
    </w:lvl>
  </w:abstractNum>
  <w:abstractNum w:abstractNumId="91"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92" w15:restartNumberingAfterBreak="0">
    <w:nsid w:val="64F8579E"/>
    <w:multiLevelType w:val="hybridMultilevel"/>
    <w:tmpl w:val="9ACADF22"/>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3"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94" w15:restartNumberingAfterBreak="0">
    <w:nsid w:val="6852553C"/>
    <w:multiLevelType w:val="hybridMultilevel"/>
    <w:tmpl w:val="4FF00C90"/>
    <w:lvl w:ilvl="0" w:tplc="7430C6D2">
      <w:start w:val="1"/>
      <w:numFmt w:val="bullet"/>
      <w:lvlText w:val="·"/>
      <w:lvlJc w:val="left"/>
      <w:pPr>
        <w:ind w:left="720" w:hanging="360"/>
      </w:pPr>
      <w:rPr>
        <w:rFonts w:hint="default" w:ascii="Symbol" w:hAnsi="Symbol"/>
      </w:rPr>
    </w:lvl>
    <w:lvl w:ilvl="1" w:tplc="FBF6B46C">
      <w:start w:val="1"/>
      <w:numFmt w:val="bullet"/>
      <w:lvlText w:val="o"/>
      <w:lvlJc w:val="left"/>
      <w:pPr>
        <w:ind w:left="1440" w:hanging="360"/>
      </w:pPr>
      <w:rPr>
        <w:rFonts w:hint="default" w:ascii="Courier New" w:hAnsi="Courier New"/>
      </w:rPr>
    </w:lvl>
    <w:lvl w:ilvl="2" w:tplc="121E50EA">
      <w:start w:val="1"/>
      <w:numFmt w:val="bullet"/>
      <w:lvlText w:val=""/>
      <w:lvlJc w:val="left"/>
      <w:pPr>
        <w:ind w:left="2160" w:hanging="360"/>
      </w:pPr>
      <w:rPr>
        <w:rFonts w:hint="default" w:ascii="Wingdings" w:hAnsi="Wingdings"/>
      </w:rPr>
    </w:lvl>
    <w:lvl w:ilvl="3" w:tplc="7100657A">
      <w:start w:val="1"/>
      <w:numFmt w:val="bullet"/>
      <w:lvlText w:val=""/>
      <w:lvlJc w:val="left"/>
      <w:pPr>
        <w:ind w:left="2880" w:hanging="360"/>
      </w:pPr>
      <w:rPr>
        <w:rFonts w:hint="default" w:ascii="Symbol" w:hAnsi="Symbol"/>
      </w:rPr>
    </w:lvl>
    <w:lvl w:ilvl="4" w:tplc="86F4CC24">
      <w:start w:val="1"/>
      <w:numFmt w:val="bullet"/>
      <w:lvlText w:val="o"/>
      <w:lvlJc w:val="left"/>
      <w:pPr>
        <w:ind w:left="3600" w:hanging="360"/>
      </w:pPr>
      <w:rPr>
        <w:rFonts w:hint="default" w:ascii="Courier New" w:hAnsi="Courier New"/>
      </w:rPr>
    </w:lvl>
    <w:lvl w:ilvl="5" w:tplc="318E862A">
      <w:start w:val="1"/>
      <w:numFmt w:val="bullet"/>
      <w:lvlText w:val=""/>
      <w:lvlJc w:val="left"/>
      <w:pPr>
        <w:ind w:left="4320" w:hanging="360"/>
      </w:pPr>
      <w:rPr>
        <w:rFonts w:hint="default" w:ascii="Wingdings" w:hAnsi="Wingdings"/>
      </w:rPr>
    </w:lvl>
    <w:lvl w:ilvl="6" w:tplc="7EB204E2">
      <w:start w:val="1"/>
      <w:numFmt w:val="bullet"/>
      <w:lvlText w:val=""/>
      <w:lvlJc w:val="left"/>
      <w:pPr>
        <w:ind w:left="5040" w:hanging="360"/>
      </w:pPr>
      <w:rPr>
        <w:rFonts w:hint="default" w:ascii="Symbol" w:hAnsi="Symbol"/>
      </w:rPr>
    </w:lvl>
    <w:lvl w:ilvl="7" w:tplc="B3044E88">
      <w:start w:val="1"/>
      <w:numFmt w:val="bullet"/>
      <w:lvlText w:val="o"/>
      <w:lvlJc w:val="left"/>
      <w:pPr>
        <w:ind w:left="5760" w:hanging="360"/>
      </w:pPr>
      <w:rPr>
        <w:rFonts w:hint="default" w:ascii="Courier New" w:hAnsi="Courier New"/>
      </w:rPr>
    </w:lvl>
    <w:lvl w:ilvl="8" w:tplc="23F243A8">
      <w:start w:val="1"/>
      <w:numFmt w:val="bullet"/>
      <w:lvlText w:val=""/>
      <w:lvlJc w:val="left"/>
      <w:pPr>
        <w:ind w:left="6480" w:hanging="360"/>
      </w:pPr>
      <w:rPr>
        <w:rFonts w:hint="default" w:ascii="Wingdings" w:hAnsi="Wingdings"/>
      </w:rPr>
    </w:lvl>
  </w:abstractNum>
  <w:abstractNum w:abstractNumId="95" w15:restartNumberingAfterBreak="0">
    <w:nsid w:val="6985695A"/>
    <w:multiLevelType w:val="hybridMultilevel"/>
    <w:tmpl w:val="026643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69D317CE"/>
    <w:multiLevelType w:val="hybridMultilevel"/>
    <w:tmpl w:val="C52E03C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7" w15:restartNumberingAfterBreak="0">
    <w:nsid w:val="6D7871CA"/>
    <w:multiLevelType w:val="hybridMultilevel"/>
    <w:tmpl w:val="4976AAE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8" w15:restartNumberingAfterBreak="0">
    <w:nsid w:val="6FEF73AA"/>
    <w:multiLevelType w:val="hybridMultilevel"/>
    <w:tmpl w:val="DA629762"/>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9"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hint="default" w:ascii="Symbol" w:hAnsi="Symbol"/>
        <w:b w:val="0"/>
        <w:i w:val="0"/>
        <w:color w:val="232222" w:themeColor="text1"/>
        <w:position w:val="2"/>
        <w:sz w:val="18"/>
      </w:rPr>
    </w:lvl>
    <w:lvl w:ilvl="1">
      <w:start w:val="1"/>
      <w:numFmt w:val="bullet"/>
      <w:pStyle w:val="QuoteBullet2"/>
      <w:lvlText w:val="–"/>
      <w:lvlJc w:val="left"/>
      <w:pPr>
        <w:tabs>
          <w:tab w:val="num" w:pos="624"/>
        </w:tabs>
        <w:ind w:left="624" w:hanging="170"/>
      </w:pPr>
      <w:rPr>
        <w:rFonts w:hint="default" w:asciiTheme="minorHAnsi" w:hAnsiTheme="minorHAnsi"/>
        <w:b w:val="0"/>
        <w:i w:val="0"/>
        <w:color w:val="auto"/>
        <w:position w:val="2"/>
        <w:sz w:val="18"/>
      </w:rPr>
    </w:lvl>
    <w:lvl w:ilvl="2">
      <w:start w:val="1"/>
      <w:numFmt w:val="bullet"/>
      <w:lvlText w:val="‒"/>
      <w:lvlJc w:val="left"/>
      <w:pPr>
        <w:tabs>
          <w:tab w:val="num" w:pos="1418"/>
        </w:tabs>
        <w:ind w:left="1418" w:hanging="283"/>
      </w:pPr>
      <w:rPr>
        <w:rFonts w:hint="default" w:ascii="Calibri" w:hAnsi="Calibri"/>
        <w:color w:val="201547" w:themeColor="text2"/>
      </w:rPr>
    </w:lvl>
    <w:lvl w:ilvl="3">
      <w:start w:val="1"/>
      <w:numFmt w:val="bullet"/>
      <w:lvlText w:val=""/>
      <w:lvlJc w:val="left"/>
      <w:pPr>
        <w:ind w:left="1136" w:firstLine="283"/>
      </w:pPr>
      <w:rPr>
        <w:rFonts w:hint="default" w:ascii="Symbol" w:hAnsi="Symbol"/>
      </w:rPr>
    </w:lvl>
    <w:lvl w:ilvl="4">
      <w:start w:val="1"/>
      <w:numFmt w:val="bullet"/>
      <w:lvlText w:val=""/>
      <w:lvlJc w:val="left"/>
      <w:pPr>
        <w:ind w:left="1420" w:firstLine="283"/>
      </w:pPr>
      <w:rPr>
        <w:rFonts w:hint="default" w:ascii="Symbol" w:hAnsi="Symbol"/>
      </w:rPr>
    </w:lvl>
    <w:lvl w:ilvl="5">
      <w:start w:val="1"/>
      <w:numFmt w:val="bullet"/>
      <w:lvlText w:val=""/>
      <w:lvlJc w:val="left"/>
      <w:pPr>
        <w:ind w:left="1704" w:firstLine="283"/>
      </w:pPr>
      <w:rPr>
        <w:rFonts w:hint="default" w:ascii="Wingdings" w:hAnsi="Wingdings"/>
      </w:rPr>
    </w:lvl>
    <w:lvl w:ilvl="6">
      <w:start w:val="1"/>
      <w:numFmt w:val="bullet"/>
      <w:lvlText w:val=""/>
      <w:lvlJc w:val="left"/>
      <w:pPr>
        <w:ind w:left="1988" w:firstLine="283"/>
      </w:pPr>
      <w:rPr>
        <w:rFonts w:hint="default" w:ascii="Wingdings" w:hAnsi="Wingdings"/>
      </w:rPr>
    </w:lvl>
    <w:lvl w:ilvl="7">
      <w:start w:val="1"/>
      <w:numFmt w:val="bullet"/>
      <w:lvlText w:val=""/>
      <w:lvlJc w:val="left"/>
      <w:pPr>
        <w:ind w:left="2272" w:firstLine="283"/>
      </w:pPr>
      <w:rPr>
        <w:rFonts w:hint="default" w:ascii="Symbol" w:hAnsi="Symbol"/>
      </w:rPr>
    </w:lvl>
    <w:lvl w:ilvl="8">
      <w:start w:val="1"/>
      <w:numFmt w:val="bullet"/>
      <w:lvlText w:val=""/>
      <w:lvlJc w:val="left"/>
      <w:pPr>
        <w:ind w:left="2556" w:firstLine="283"/>
      </w:pPr>
      <w:rPr>
        <w:rFonts w:hint="default" w:ascii="Symbol" w:hAnsi="Symbol"/>
      </w:rPr>
    </w:lvl>
  </w:abstractNum>
  <w:abstractNum w:abstractNumId="100" w15:restartNumberingAfterBreak="0">
    <w:nsid w:val="703021F3"/>
    <w:multiLevelType w:val="hybridMultilevel"/>
    <w:tmpl w:val="A53437F8"/>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start w:val="1"/>
      <w:numFmt w:val="lowerRoman"/>
      <w:lvlText w:val="%3."/>
      <w:lvlJc w:val="right"/>
      <w:pPr>
        <w:ind w:left="2084" w:hanging="180"/>
      </w:pPr>
    </w:lvl>
    <w:lvl w:ilvl="3" w:tplc="FFFFFFFF">
      <w:start w:val="1"/>
      <w:numFmt w:val="decimal"/>
      <w:lvlText w:val="%4."/>
      <w:lvlJc w:val="left"/>
      <w:pPr>
        <w:ind w:left="2804" w:hanging="360"/>
      </w:pPr>
    </w:lvl>
    <w:lvl w:ilvl="4" w:tplc="FFFFFFFF">
      <w:start w:val="1"/>
      <w:numFmt w:val="lowerLetter"/>
      <w:lvlText w:val="%5."/>
      <w:lvlJc w:val="left"/>
      <w:pPr>
        <w:ind w:left="3524" w:hanging="360"/>
      </w:pPr>
    </w:lvl>
    <w:lvl w:ilvl="5" w:tplc="FFFFFFFF">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1" w15:restartNumberingAfterBreak="0">
    <w:nsid w:val="70C0571D"/>
    <w:multiLevelType w:val="hybridMultilevel"/>
    <w:tmpl w:val="84681FC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2" w15:restartNumberingAfterBreak="0">
    <w:nsid w:val="70F5437F"/>
    <w:multiLevelType w:val="hybridMultilevel"/>
    <w:tmpl w:val="345AC2DC"/>
    <w:styleLink w:val="MultiLevelheadinglist"/>
    <w:lvl w:ilvl="0" w:tplc="0C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103" w15:restartNumberingAfterBreak="0">
    <w:nsid w:val="712F5DD0"/>
    <w:multiLevelType w:val="hybridMultilevel"/>
    <w:tmpl w:val="816CAA1A"/>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73887665"/>
    <w:multiLevelType w:val="hybridMultilevel"/>
    <w:tmpl w:val="CAAE2D8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5" w15:restartNumberingAfterBreak="0">
    <w:nsid w:val="739D2734"/>
    <w:multiLevelType w:val="hybridMultilevel"/>
    <w:tmpl w:val="B6C65712"/>
    <w:lvl w:ilvl="0" w:tplc="0C09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 w15:restartNumberingAfterBreak="0">
    <w:nsid w:val="73BF29CB"/>
    <w:multiLevelType w:val="hybridMultilevel"/>
    <w:tmpl w:val="251A9EB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7" w15:restartNumberingAfterBreak="0">
    <w:nsid w:val="74B87AA0"/>
    <w:multiLevelType w:val="multilevel"/>
    <w:tmpl w:val="DAE644F6"/>
    <w:name w:val="PullOutBoxBullets"/>
    <w:lvl w:ilvl="0">
      <w:start w:val="1"/>
      <w:numFmt w:val="bullet"/>
      <w:lvlText w:val="•"/>
      <w:lvlJc w:val="left"/>
      <w:pPr>
        <w:ind w:left="567" w:hanging="340"/>
      </w:pPr>
      <w:rPr>
        <w:rFonts w:hint="default" w:ascii="Arial" w:hAnsi="Arial"/>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08" w15:restartNumberingAfterBreak="0">
    <w:nsid w:val="751A3D20"/>
    <w:multiLevelType w:val="hybridMultilevel"/>
    <w:tmpl w:val="5CF46EDA"/>
    <w:lvl w:ilvl="0" w:tplc="0C090001">
      <w:start w:val="1"/>
      <w:numFmt w:val="bullet"/>
      <w:lvlText w:val=""/>
      <w:lvlJc w:val="left"/>
      <w:pPr>
        <w:ind w:left="774" w:hanging="360"/>
      </w:pPr>
      <w:rPr>
        <w:rFonts w:hint="default" w:ascii="Symbol" w:hAnsi="Symbol"/>
      </w:rPr>
    </w:lvl>
    <w:lvl w:ilvl="1" w:tplc="0C090003" w:tentative="1">
      <w:start w:val="1"/>
      <w:numFmt w:val="bullet"/>
      <w:lvlText w:val="o"/>
      <w:lvlJc w:val="left"/>
      <w:pPr>
        <w:ind w:left="1494" w:hanging="360"/>
      </w:pPr>
      <w:rPr>
        <w:rFonts w:hint="default" w:ascii="Courier New" w:hAnsi="Courier New" w:cs="Courier New"/>
      </w:rPr>
    </w:lvl>
    <w:lvl w:ilvl="2" w:tplc="0C090005" w:tentative="1">
      <w:start w:val="1"/>
      <w:numFmt w:val="bullet"/>
      <w:lvlText w:val=""/>
      <w:lvlJc w:val="left"/>
      <w:pPr>
        <w:ind w:left="2214" w:hanging="360"/>
      </w:pPr>
      <w:rPr>
        <w:rFonts w:hint="default" w:ascii="Wingdings" w:hAnsi="Wingdings"/>
      </w:rPr>
    </w:lvl>
    <w:lvl w:ilvl="3" w:tplc="0C090001" w:tentative="1">
      <w:start w:val="1"/>
      <w:numFmt w:val="bullet"/>
      <w:lvlText w:val=""/>
      <w:lvlJc w:val="left"/>
      <w:pPr>
        <w:ind w:left="2934" w:hanging="360"/>
      </w:pPr>
      <w:rPr>
        <w:rFonts w:hint="default" w:ascii="Symbol" w:hAnsi="Symbol"/>
      </w:rPr>
    </w:lvl>
    <w:lvl w:ilvl="4" w:tplc="0C090003" w:tentative="1">
      <w:start w:val="1"/>
      <w:numFmt w:val="bullet"/>
      <w:lvlText w:val="o"/>
      <w:lvlJc w:val="left"/>
      <w:pPr>
        <w:ind w:left="3654" w:hanging="360"/>
      </w:pPr>
      <w:rPr>
        <w:rFonts w:hint="default" w:ascii="Courier New" w:hAnsi="Courier New" w:cs="Courier New"/>
      </w:rPr>
    </w:lvl>
    <w:lvl w:ilvl="5" w:tplc="0C090005" w:tentative="1">
      <w:start w:val="1"/>
      <w:numFmt w:val="bullet"/>
      <w:lvlText w:val=""/>
      <w:lvlJc w:val="left"/>
      <w:pPr>
        <w:ind w:left="4374" w:hanging="360"/>
      </w:pPr>
      <w:rPr>
        <w:rFonts w:hint="default" w:ascii="Wingdings" w:hAnsi="Wingdings"/>
      </w:rPr>
    </w:lvl>
    <w:lvl w:ilvl="6" w:tplc="0C090001" w:tentative="1">
      <w:start w:val="1"/>
      <w:numFmt w:val="bullet"/>
      <w:lvlText w:val=""/>
      <w:lvlJc w:val="left"/>
      <w:pPr>
        <w:ind w:left="5094" w:hanging="360"/>
      </w:pPr>
      <w:rPr>
        <w:rFonts w:hint="default" w:ascii="Symbol" w:hAnsi="Symbol"/>
      </w:rPr>
    </w:lvl>
    <w:lvl w:ilvl="7" w:tplc="0C090003" w:tentative="1">
      <w:start w:val="1"/>
      <w:numFmt w:val="bullet"/>
      <w:lvlText w:val="o"/>
      <w:lvlJc w:val="left"/>
      <w:pPr>
        <w:ind w:left="5814" w:hanging="360"/>
      </w:pPr>
      <w:rPr>
        <w:rFonts w:hint="default" w:ascii="Courier New" w:hAnsi="Courier New" w:cs="Courier New"/>
      </w:rPr>
    </w:lvl>
    <w:lvl w:ilvl="8" w:tplc="0C090005" w:tentative="1">
      <w:start w:val="1"/>
      <w:numFmt w:val="bullet"/>
      <w:lvlText w:val=""/>
      <w:lvlJc w:val="left"/>
      <w:pPr>
        <w:ind w:left="6534" w:hanging="360"/>
      </w:pPr>
      <w:rPr>
        <w:rFonts w:hint="default" w:ascii="Wingdings" w:hAnsi="Wingdings"/>
      </w:rPr>
    </w:lvl>
  </w:abstractNum>
  <w:abstractNum w:abstractNumId="109"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hint="default" w:ascii="Times New Roman" w:hAnsi="Times New Roman" w:cs="Times New Roman"/>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hint="default" w:ascii="Arial" w:hAnsi="Arial"/>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10" w15:restartNumberingAfterBreak="0">
    <w:nsid w:val="78243EEC"/>
    <w:multiLevelType w:val="hybridMultilevel"/>
    <w:tmpl w:val="5888B29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1" w15:restartNumberingAfterBreak="0">
    <w:nsid w:val="794656E4"/>
    <w:multiLevelType w:val="multilevel"/>
    <w:tmpl w:val="7BA036FE"/>
    <w:numStyleLink w:val="Appxsub-heading"/>
  </w:abstractNum>
  <w:abstractNum w:abstractNumId="112" w15:restartNumberingAfterBreak="0">
    <w:nsid w:val="79481FBA"/>
    <w:multiLevelType w:val="hybridMultilevel"/>
    <w:tmpl w:val="C3703B72"/>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113" w15:restartNumberingAfterBreak="0">
    <w:nsid w:val="7A4F7FF2"/>
    <w:multiLevelType w:val="hybridMultilevel"/>
    <w:tmpl w:val="6E949D1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4" w15:restartNumberingAfterBreak="0">
    <w:nsid w:val="7AF01BE8"/>
    <w:multiLevelType w:val="hybridMultilevel"/>
    <w:tmpl w:val="B958E6AC"/>
    <w:lvl w:ilvl="0" w:tplc="5C102C44">
      <w:start w:val="1"/>
      <w:numFmt w:val="upperLetter"/>
      <w:lvlText w:val="Appendix %1."/>
      <w:lvlJc w:val="left"/>
      <w:pPr>
        <w:ind w:left="284" w:hanging="142"/>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5" w15:restartNumberingAfterBreak="0">
    <w:nsid w:val="7D284207"/>
    <w:multiLevelType w:val="multilevel"/>
    <w:tmpl w:val="A2B8F15A"/>
    <w:name w:val="Lst_HighlightBullets"/>
    <w:lvl w:ilvl="0">
      <w:start w:val="1"/>
      <w:numFmt w:val="bullet"/>
      <w:pStyle w:val="HighlightBoxBullet"/>
      <w:lvlText w:val=""/>
      <w:lvlJc w:val="left"/>
      <w:pPr>
        <w:ind w:left="587" w:hanging="360"/>
      </w:pPr>
      <w:rPr>
        <w:rFonts w:hint="default" w:ascii="Symbol" w:hAnsi="Symbol"/>
        <w:color w:val="201547" w:themeColor="text2"/>
        <w:sz w:val="24"/>
      </w:rPr>
    </w:lvl>
    <w:lvl w:ilvl="1">
      <w:start w:val="1"/>
      <w:numFmt w:val="bullet"/>
      <w:lvlText w:val="o"/>
      <w:lvlJc w:val="left"/>
      <w:pPr>
        <w:ind w:left="1667" w:hanging="360"/>
      </w:pPr>
      <w:rPr>
        <w:rFonts w:hint="default" w:ascii="Courier New" w:hAnsi="Courier New" w:cs="Courier New"/>
      </w:rPr>
    </w:lvl>
    <w:lvl w:ilvl="2">
      <w:start w:val="1"/>
      <w:numFmt w:val="bullet"/>
      <w:lvlText w:val=""/>
      <w:lvlJc w:val="left"/>
      <w:pPr>
        <w:ind w:left="2387" w:hanging="360"/>
      </w:pPr>
      <w:rPr>
        <w:rFonts w:hint="default" w:ascii="Wingdings" w:hAnsi="Wingdings"/>
      </w:rPr>
    </w:lvl>
    <w:lvl w:ilvl="3">
      <w:start w:val="1"/>
      <w:numFmt w:val="bullet"/>
      <w:lvlText w:val=""/>
      <w:lvlJc w:val="left"/>
      <w:pPr>
        <w:ind w:left="3107" w:hanging="360"/>
      </w:pPr>
      <w:rPr>
        <w:rFonts w:hint="default" w:ascii="Symbol" w:hAnsi="Symbol"/>
      </w:rPr>
    </w:lvl>
    <w:lvl w:ilvl="4">
      <w:start w:val="1"/>
      <w:numFmt w:val="bullet"/>
      <w:lvlText w:val="o"/>
      <w:lvlJc w:val="left"/>
      <w:pPr>
        <w:ind w:left="3827" w:hanging="360"/>
      </w:pPr>
      <w:rPr>
        <w:rFonts w:hint="default" w:ascii="Courier New" w:hAnsi="Courier New" w:cs="Courier New"/>
      </w:rPr>
    </w:lvl>
    <w:lvl w:ilvl="5">
      <w:start w:val="1"/>
      <w:numFmt w:val="bullet"/>
      <w:lvlText w:val=""/>
      <w:lvlJc w:val="left"/>
      <w:pPr>
        <w:ind w:left="4547" w:hanging="360"/>
      </w:pPr>
      <w:rPr>
        <w:rFonts w:hint="default" w:ascii="Wingdings" w:hAnsi="Wingdings"/>
      </w:rPr>
    </w:lvl>
    <w:lvl w:ilvl="6">
      <w:start w:val="1"/>
      <w:numFmt w:val="bullet"/>
      <w:lvlText w:val=""/>
      <w:lvlJc w:val="left"/>
      <w:pPr>
        <w:ind w:left="5267" w:hanging="360"/>
      </w:pPr>
      <w:rPr>
        <w:rFonts w:hint="default" w:ascii="Symbol" w:hAnsi="Symbol"/>
      </w:rPr>
    </w:lvl>
    <w:lvl w:ilvl="7">
      <w:start w:val="1"/>
      <w:numFmt w:val="bullet"/>
      <w:lvlText w:val="o"/>
      <w:lvlJc w:val="left"/>
      <w:pPr>
        <w:ind w:left="5987" w:hanging="360"/>
      </w:pPr>
      <w:rPr>
        <w:rFonts w:hint="default" w:ascii="Courier New" w:hAnsi="Courier New" w:cs="Courier New"/>
      </w:rPr>
    </w:lvl>
    <w:lvl w:ilvl="8">
      <w:start w:val="1"/>
      <w:numFmt w:val="bullet"/>
      <w:lvlText w:val=""/>
      <w:lvlJc w:val="left"/>
      <w:pPr>
        <w:ind w:left="6707" w:hanging="360"/>
      </w:pPr>
      <w:rPr>
        <w:rFonts w:hint="default" w:ascii="Wingdings" w:hAnsi="Wingdings"/>
      </w:rPr>
    </w:lvl>
  </w:abstractNum>
  <w:abstractNum w:abstractNumId="116" w15:restartNumberingAfterBreak="0">
    <w:nsid w:val="7DAE428D"/>
    <w:multiLevelType w:val="hybridMultilevel"/>
    <w:tmpl w:val="5BC89A2C"/>
    <w:lvl w:ilvl="0" w:tplc="0A8ACD28">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7"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18" w15:restartNumberingAfterBreak="0">
    <w:nsid w:val="7E572BD4"/>
    <w:multiLevelType w:val="hybridMultilevel"/>
    <w:tmpl w:val="215AE202"/>
    <w:lvl w:ilvl="0" w:tplc="0C090001">
      <w:start w:val="1"/>
      <w:numFmt w:val="bullet"/>
      <w:lvlText w:val=""/>
      <w:lvlJc w:val="left"/>
      <w:pPr>
        <w:ind w:left="644" w:hanging="360"/>
      </w:pPr>
      <w:rPr>
        <w:rFonts w:hint="default" w:ascii="Symbol" w:hAnsi="Symbol"/>
      </w:rPr>
    </w:lvl>
    <w:lvl w:ilvl="1" w:tplc="0C090003" w:tentative="1">
      <w:start w:val="1"/>
      <w:numFmt w:val="bullet"/>
      <w:lvlText w:val="o"/>
      <w:lvlJc w:val="left"/>
      <w:pPr>
        <w:ind w:left="1364" w:hanging="360"/>
      </w:pPr>
      <w:rPr>
        <w:rFonts w:hint="default" w:ascii="Courier New" w:hAnsi="Courier New" w:cs="Courier New"/>
      </w:rPr>
    </w:lvl>
    <w:lvl w:ilvl="2" w:tplc="0C090005" w:tentative="1">
      <w:start w:val="1"/>
      <w:numFmt w:val="bullet"/>
      <w:lvlText w:val=""/>
      <w:lvlJc w:val="left"/>
      <w:pPr>
        <w:ind w:left="2084" w:hanging="360"/>
      </w:pPr>
      <w:rPr>
        <w:rFonts w:hint="default" w:ascii="Wingdings" w:hAnsi="Wingdings"/>
      </w:rPr>
    </w:lvl>
    <w:lvl w:ilvl="3" w:tplc="0C090001" w:tentative="1">
      <w:start w:val="1"/>
      <w:numFmt w:val="bullet"/>
      <w:lvlText w:val=""/>
      <w:lvlJc w:val="left"/>
      <w:pPr>
        <w:ind w:left="2804" w:hanging="360"/>
      </w:pPr>
      <w:rPr>
        <w:rFonts w:hint="default" w:ascii="Symbol" w:hAnsi="Symbol"/>
      </w:rPr>
    </w:lvl>
    <w:lvl w:ilvl="4" w:tplc="0C090003" w:tentative="1">
      <w:start w:val="1"/>
      <w:numFmt w:val="bullet"/>
      <w:lvlText w:val="o"/>
      <w:lvlJc w:val="left"/>
      <w:pPr>
        <w:ind w:left="3524" w:hanging="360"/>
      </w:pPr>
      <w:rPr>
        <w:rFonts w:hint="default" w:ascii="Courier New" w:hAnsi="Courier New" w:cs="Courier New"/>
      </w:rPr>
    </w:lvl>
    <w:lvl w:ilvl="5" w:tplc="0C090005" w:tentative="1">
      <w:start w:val="1"/>
      <w:numFmt w:val="bullet"/>
      <w:lvlText w:val=""/>
      <w:lvlJc w:val="left"/>
      <w:pPr>
        <w:ind w:left="4244" w:hanging="360"/>
      </w:pPr>
      <w:rPr>
        <w:rFonts w:hint="default" w:ascii="Wingdings" w:hAnsi="Wingdings"/>
      </w:rPr>
    </w:lvl>
    <w:lvl w:ilvl="6" w:tplc="0C090001" w:tentative="1">
      <w:start w:val="1"/>
      <w:numFmt w:val="bullet"/>
      <w:lvlText w:val=""/>
      <w:lvlJc w:val="left"/>
      <w:pPr>
        <w:ind w:left="4964" w:hanging="360"/>
      </w:pPr>
      <w:rPr>
        <w:rFonts w:hint="default" w:ascii="Symbol" w:hAnsi="Symbol"/>
      </w:rPr>
    </w:lvl>
    <w:lvl w:ilvl="7" w:tplc="0C090003" w:tentative="1">
      <w:start w:val="1"/>
      <w:numFmt w:val="bullet"/>
      <w:lvlText w:val="o"/>
      <w:lvlJc w:val="left"/>
      <w:pPr>
        <w:ind w:left="5684" w:hanging="360"/>
      </w:pPr>
      <w:rPr>
        <w:rFonts w:hint="default" w:ascii="Courier New" w:hAnsi="Courier New" w:cs="Courier New"/>
      </w:rPr>
    </w:lvl>
    <w:lvl w:ilvl="8" w:tplc="0C090005" w:tentative="1">
      <w:start w:val="1"/>
      <w:numFmt w:val="bullet"/>
      <w:lvlText w:val=""/>
      <w:lvlJc w:val="left"/>
      <w:pPr>
        <w:ind w:left="6404" w:hanging="360"/>
      </w:pPr>
      <w:rPr>
        <w:rFonts w:hint="default" w:ascii="Wingdings" w:hAnsi="Wingdings"/>
      </w:rPr>
    </w:lvl>
  </w:abstractNum>
  <w:abstractNum w:abstractNumId="119" w15:restartNumberingAfterBreak="0">
    <w:nsid w:val="7F290B5B"/>
    <w:multiLevelType w:val="multilevel"/>
    <w:tmpl w:val="597AF9FE"/>
    <w:lvl w:ilvl="0">
      <w:start w:val="1"/>
      <w:numFmt w:val="none"/>
      <w:lvlText w:val="Appendix B.%1"/>
      <w:lvlJc w:val="left"/>
      <w:pPr>
        <w:ind w:left="284" w:hanging="284"/>
      </w:pPr>
      <w:rPr>
        <w:rFonts w:hint="default" w:asciiTheme="majorHAnsi" w:hAnsiTheme="majorHAnsi"/>
        <w:b/>
        <w:i w:val="0"/>
        <w:sz w:val="32"/>
      </w:rPr>
    </w:lvl>
    <w:lvl w:ilvl="1">
      <w:start w:val="1"/>
      <w:numFmt w:val="decimal"/>
      <w:lvlText w:val="Appendix B.%2"/>
      <w:lvlJc w:val="left"/>
      <w:pPr>
        <w:ind w:left="567" w:hanging="425"/>
      </w:pPr>
      <w:rPr>
        <w:rFonts w:hint="default" w:asciiTheme="majorHAnsi" w:hAnsiTheme="majorHAnsi"/>
        <w:b/>
        <w:i w:val="0"/>
        <w:sz w:val="32"/>
      </w:rPr>
    </w:lvl>
    <w:lvl w:ilvl="2">
      <w:start w:val="1"/>
      <w:numFmt w:val="decimal"/>
      <w:lvlText w:val="Appendix B.%2.%3"/>
      <w:lvlJc w:val="left"/>
      <w:pPr>
        <w:ind w:left="568" w:hanging="284"/>
      </w:pPr>
      <w:rPr>
        <w:rFonts w:hint="default" w:asciiTheme="majorHAnsi" w:hAnsiTheme="majorHAnsi"/>
        <w:b w:val="0"/>
        <w:i w:val="0"/>
        <w:sz w:val="28"/>
      </w:rPr>
    </w:lvl>
    <w:lvl w:ilvl="3">
      <w:start w:val="1"/>
      <w:numFmt w:val="decimal"/>
      <w:lvlText w:val="(%4)"/>
      <w:lvlJc w:val="left"/>
      <w:pPr>
        <w:ind w:left="710" w:hanging="284"/>
      </w:pPr>
      <w:rPr>
        <w:rFonts w:hint="default"/>
      </w:rPr>
    </w:lvl>
    <w:lvl w:ilvl="4">
      <w:start w:val="1"/>
      <w:numFmt w:val="lowerLetter"/>
      <w:lvlText w:val="(%5)"/>
      <w:lvlJc w:val="left"/>
      <w:pPr>
        <w:ind w:left="852" w:hanging="284"/>
      </w:pPr>
      <w:rPr>
        <w:rFonts w:hint="default"/>
      </w:rPr>
    </w:lvl>
    <w:lvl w:ilvl="5">
      <w:start w:val="1"/>
      <w:numFmt w:val="lowerRoman"/>
      <w:lvlText w:val="(%6)"/>
      <w:lvlJc w:val="left"/>
      <w:pPr>
        <w:ind w:left="994" w:hanging="284"/>
      </w:pPr>
      <w:rPr>
        <w:rFonts w:hint="default"/>
      </w:rPr>
    </w:lvl>
    <w:lvl w:ilvl="6">
      <w:start w:val="1"/>
      <w:numFmt w:val="decimal"/>
      <w:lvlText w:val="%7."/>
      <w:lvlJc w:val="left"/>
      <w:pPr>
        <w:ind w:left="1136" w:hanging="284"/>
      </w:pPr>
      <w:rPr>
        <w:rFonts w:hint="default"/>
      </w:rPr>
    </w:lvl>
    <w:lvl w:ilvl="7">
      <w:start w:val="1"/>
      <w:numFmt w:val="lowerLetter"/>
      <w:lvlText w:val="%8."/>
      <w:lvlJc w:val="left"/>
      <w:pPr>
        <w:ind w:left="1278" w:hanging="284"/>
      </w:pPr>
      <w:rPr>
        <w:rFonts w:hint="default"/>
      </w:rPr>
    </w:lvl>
    <w:lvl w:ilvl="8">
      <w:start w:val="1"/>
      <w:numFmt w:val="lowerRoman"/>
      <w:lvlText w:val="%9."/>
      <w:lvlJc w:val="left"/>
      <w:pPr>
        <w:ind w:left="1420" w:hanging="284"/>
      </w:pPr>
      <w:rPr>
        <w:rFonts w:hint="default"/>
      </w:rPr>
    </w:lvl>
  </w:abstractNum>
  <w:num w:numId="1" w16cid:durableId="1874414468">
    <w:abstractNumId w:val="94"/>
  </w:num>
  <w:num w:numId="2" w16cid:durableId="1210264280">
    <w:abstractNumId w:val="6"/>
  </w:num>
  <w:num w:numId="3" w16cid:durableId="2063094819">
    <w:abstractNumId w:val="89"/>
  </w:num>
  <w:num w:numId="4" w16cid:durableId="1128745877">
    <w:abstractNumId w:val="31"/>
  </w:num>
  <w:num w:numId="5" w16cid:durableId="170411264">
    <w:abstractNumId w:val="84"/>
  </w:num>
  <w:num w:numId="6" w16cid:durableId="1872112631">
    <w:abstractNumId w:val="33"/>
  </w:num>
  <w:num w:numId="7" w16cid:durableId="336812815">
    <w:abstractNumId w:val="59"/>
  </w:num>
  <w:num w:numId="8" w16cid:durableId="1308436166">
    <w:abstractNumId w:val="63"/>
  </w:num>
  <w:num w:numId="9" w16cid:durableId="1335643199">
    <w:abstractNumId w:val="81"/>
  </w:num>
  <w:num w:numId="10" w16cid:durableId="1160577431">
    <w:abstractNumId w:val="64"/>
  </w:num>
  <w:num w:numId="11" w16cid:durableId="1673139647">
    <w:abstractNumId w:val="47"/>
  </w:num>
  <w:num w:numId="12" w16cid:durableId="1742215375">
    <w:abstractNumId w:val="115"/>
  </w:num>
  <w:num w:numId="13" w16cid:durableId="664823544">
    <w:abstractNumId w:val="99"/>
  </w:num>
  <w:num w:numId="14" w16cid:durableId="1682200325">
    <w:abstractNumId w:val="113"/>
  </w:num>
  <w:num w:numId="15" w16cid:durableId="1057708711">
    <w:abstractNumId w:val="75"/>
  </w:num>
  <w:num w:numId="16" w16cid:durableId="202208538">
    <w:abstractNumId w:val="69"/>
  </w:num>
  <w:num w:numId="17" w16cid:durableId="585458594">
    <w:abstractNumId w:val="29"/>
  </w:num>
  <w:num w:numId="18" w16cid:durableId="1968927430">
    <w:abstractNumId w:val="18"/>
  </w:num>
  <w:num w:numId="19" w16cid:durableId="301083723">
    <w:abstractNumId w:val="2"/>
  </w:num>
  <w:num w:numId="20" w16cid:durableId="1249844676">
    <w:abstractNumId w:val="102"/>
  </w:num>
  <w:num w:numId="21" w16cid:durableId="1085107523">
    <w:abstractNumId w:val="97"/>
  </w:num>
  <w:num w:numId="22" w16cid:durableId="1207641008">
    <w:abstractNumId w:val="66"/>
  </w:num>
  <w:num w:numId="23" w16cid:durableId="1185285487">
    <w:abstractNumId w:val="25"/>
  </w:num>
  <w:num w:numId="24" w16cid:durableId="2000842472">
    <w:abstractNumId w:val="20"/>
  </w:num>
  <w:num w:numId="25" w16cid:durableId="405148503">
    <w:abstractNumId w:val="51"/>
  </w:num>
  <w:num w:numId="26" w16cid:durableId="439179618">
    <w:abstractNumId w:val="87"/>
  </w:num>
  <w:num w:numId="27" w16cid:durableId="766774139">
    <w:abstractNumId w:val="34"/>
  </w:num>
  <w:num w:numId="28" w16cid:durableId="1311596506">
    <w:abstractNumId w:val="98"/>
  </w:num>
  <w:num w:numId="29" w16cid:durableId="1258947567">
    <w:abstractNumId w:val="9"/>
  </w:num>
  <w:num w:numId="30" w16cid:durableId="1136870143">
    <w:abstractNumId w:val="104"/>
  </w:num>
  <w:num w:numId="31" w16cid:durableId="757747577">
    <w:abstractNumId w:val="38"/>
  </w:num>
  <w:num w:numId="32" w16cid:durableId="33190190">
    <w:abstractNumId w:val="40"/>
  </w:num>
  <w:num w:numId="33" w16cid:durableId="239338255">
    <w:abstractNumId w:val="118"/>
  </w:num>
  <w:num w:numId="34" w16cid:durableId="2041085920">
    <w:abstractNumId w:val="16"/>
  </w:num>
  <w:num w:numId="35" w16cid:durableId="1909533144">
    <w:abstractNumId w:val="112"/>
  </w:num>
  <w:num w:numId="36" w16cid:durableId="1469930546">
    <w:abstractNumId w:val="36"/>
  </w:num>
  <w:num w:numId="37" w16cid:durableId="1308559304">
    <w:abstractNumId w:val="35"/>
  </w:num>
  <w:num w:numId="38" w16cid:durableId="504638104">
    <w:abstractNumId w:val="68"/>
  </w:num>
  <w:num w:numId="39" w16cid:durableId="71921179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01775833">
    <w:abstractNumId w:val="62"/>
  </w:num>
  <w:num w:numId="41" w16cid:durableId="799804928">
    <w:abstractNumId w:val="56"/>
  </w:num>
  <w:num w:numId="42" w16cid:durableId="18698621">
    <w:abstractNumId w:val="14"/>
  </w:num>
  <w:num w:numId="43" w16cid:durableId="1355423938">
    <w:abstractNumId w:val="78"/>
  </w:num>
  <w:num w:numId="44" w16cid:durableId="628903332">
    <w:abstractNumId w:val="105"/>
  </w:num>
  <w:num w:numId="45" w16cid:durableId="684524727">
    <w:abstractNumId w:val="22"/>
  </w:num>
  <w:num w:numId="46" w16cid:durableId="1704398529">
    <w:abstractNumId w:val="46"/>
  </w:num>
  <w:num w:numId="47" w16cid:durableId="1691174929">
    <w:abstractNumId w:val="95"/>
  </w:num>
  <w:num w:numId="48" w16cid:durableId="387656245">
    <w:abstractNumId w:val="103"/>
  </w:num>
  <w:num w:numId="49" w16cid:durableId="225606389">
    <w:abstractNumId w:val="72"/>
  </w:num>
  <w:num w:numId="50" w16cid:durableId="2073385965">
    <w:abstractNumId w:val="83"/>
  </w:num>
  <w:num w:numId="51" w16cid:durableId="1607034524">
    <w:abstractNumId w:val="41"/>
  </w:num>
  <w:num w:numId="52" w16cid:durableId="1095325632">
    <w:abstractNumId w:val="48"/>
  </w:num>
  <w:num w:numId="53" w16cid:durableId="506402265">
    <w:abstractNumId w:val="7"/>
  </w:num>
  <w:num w:numId="54" w16cid:durableId="637145959">
    <w:abstractNumId w:val="80"/>
  </w:num>
  <w:num w:numId="55" w16cid:durableId="1939873956">
    <w:abstractNumId w:val="50"/>
  </w:num>
  <w:num w:numId="56" w16cid:durableId="14776079">
    <w:abstractNumId w:val="92"/>
  </w:num>
  <w:num w:numId="57" w16cid:durableId="990669255">
    <w:abstractNumId w:val="39"/>
  </w:num>
  <w:num w:numId="58" w16cid:durableId="953025987">
    <w:abstractNumId w:val="28"/>
  </w:num>
  <w:num w:numId="59" w16cid:durableId="90470570">
    <w:abstractNumId w:val="24"/>
  </w:num>
  <w:num w:numId="60" w16cid:durableId="252403261">
    <w:abstractNumId w:val="5"/>
  </w:num>
  <w:num w:numId="61" w16cid:durableId="1264459915">
    <w:abstractNumId w:val="43"/>
  </w:num>
  <w:num w:numId="62" w16cid:durableId="883641516">
    <w:abstractNumId w:val="26"/>
  </w:num>
  <w:num w:numId="63" w16cid:durableId="672800016">
    <w:abstractNumId w:val="27"/>
  </w:num>
  <w:num w:numId="64" w16cid:durableId="1389105770">
    <w:abstractNumId w:val="13"/>
  </w:num>
  <w:num w:numId="65" w16cid:durableId="529225485">
    <w:abstractNumId w:val="15"/>
  </w:num>
  <w:num w:numId="66" w16cid:durableId="1040132908">
    <w:abstractNumId w:val="96"/>
  </w:num>
  <w:num w:numId="67" w16cid:durableId="634797590">
    <w:abstractNumId w:val="3"/>
  </w:num>
  <w:num w:numId="68" w16cid:durableId="1407999713">
    <w:abstractNumId w:val="21"/>
  </w:num>
  <w:num w:numId="69" w16cid:durableId="60324900">
    <w:abstractNumId w:val="57"/>
  </w:num>
  <w:num w:numId="70" w16cid:durableId="1955942267">
    <w:abstractNumId w:val="101"/>
  </w:num>
  <w:num w:numId="71" w16cid:durableId="731735593">
    <w:abstractNumId w:val="108"/>
  </w:num>
  <w:num w:numId="72" w16cid:durableId="1745295200">
    <w:abstractNumId w:val="45"/>
  </w:num>
  <w:num w:numId="73" w16cid:durableId="959066107">
    <w:abstractNumId w:val="86"/>
  </w:num>
  <w:num w:numId="74" w16cid:durableId="1193688106">
    <w:abstractNumId w:val="85"/>
  </w:num>
  <w:num w:numId="75" w16cid:durableId="658071090">
    <w:abstractNumId w:val="116"/>
  </w:num>
  <w:num w:numId="76" w16cid:durableId="1210917419">
    <w:abstractNumId w:val="114"/>
  </w:num>
  <w:num w:numId="77" w16cid:durableId="597064302">
    <w:abstractNumId w:val="100"/>
  </w:num>
  <w:num w:numId="78" w16cid:durableId="1000813527">
    <w:abstractNumId w:val="111"/>
  </w:num>
  <w:num w:numId="79" w16cid:durableId="1614283716">
    <w:abstractNumId w:val="11"/>
  </w:num>
  <w:num w:numId="80" w16cid:durableId="1832911653">
    <w:abstractNumId w:val="23"/>
  </w:num>
  <w:num w:numId="81" w16cid:durableId="500661110">
    <w:abstractNumId w:val="67"/>
  </w:num>
  <w:num w:numId="82" w16cid:durableId="2066490451">
    <w:abstractNumId w:val="30"/>
  </w:num>
  <w:num w:numId="83" w16cid:durableId="273755470">
    <w:abstractNumId w:val="61"/>
  </w:num>
  <w:num w:numId="84" w16cid:durableId="1828324918">
    <w:abstractNumId w:val="17"/>
  </w:num>
  <w:num w:numId="85" w16cid:durableId="1828135283">
    <w:abstractNumId w:val="0"/>
  </w:num>
  <w:num w:numId="86" w16cid:durableId="735710783">
    <w:abstractNumId w:val="60"/>
  </w:num>
  <w:num w:numId="87" w16cid:durableId="639068302">
    <w:abstractNumId w:val="73"/>
  </w:num>
  <w:num w:numId="88" w16cid:durableId="1586571844">
    <w:abstractNumId w:val="37"/>
    <w:lvlOverride w:ilvl="0">
      <w:lvl w:ilvl="0">
        <w:start w:val="1"/>
        <w:numFmt w:val="none"/>
        <w:lvlText w:val="Appendix B.%1"/>
        <w:lvlJc w:val="left"/>
        <w:pPr>
          <w:ind w:left="360" w:hanging="360"/>
        </w:pPr>
        <w:rPr>
          <w:rFonts w:hint="default" w:asciiTheme="majorHAnsi" w:hAnsiTheme="majorHAnsi"/>
          <w:b w:val="0"/>
          <w:bCs w:val="0"/>
          <w:i w:val="0"/>
          <w:sz w:val="40"/>
          <w:szCs w:val="40"/>
        </w:rPr>
      </w:lvl>
    </w:lvlOverride>
  </w:num>
  <w:num w:numId="89" w16cid:durableId="1026250573">
    <w:abstractNumId w:val="119"/>
  </w:num>
  <w:num w:numId="90" w16cid:durableId="500849074">
    <w:abstractNumId w:val="74"/>
  </w:num>
  <w:num w:numId="91" w16cid:durableId="1692031257">
    <w:abstractNumId w:val="32"/>
  </w:num>
  <w:num w:numId="92" w16cid:durableId="2026011444">
    <w:abstractNumId w:val="88"/>
  </w:num>
  <w:num w:numId="93" w16cid:durableId="2042319863">
    <w:abstractNumId w:val="106"/>
  </w:num>
  <w:num w:numId="94" w16cid:durableId="605161115">
    <w:abstractNumId w:val="4"/>
  </w:num>
  <w:num w:numId="95" w16cid:durableId="583299432">
    <w:abstractNumId w:val="110"/>
  </w:num>
  <w:numIdMacAtCleanup w:val="9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SystemFonts/>
  <w:proofState w:spelling="clean" w:grammar="dirty"/>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trackRevisions w:val="false"/>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2"/>
    <w:docVar w:name="ColourTheme" w:val="Colourful"/>
    <w:docVar w:name="ContentiousSubject" w:val="False"/>
    <w:docVar w:name="CoverCoBranded" w:val="False"/>
    <w:docVar w:name="CoverLayout" w:val="One"/>
    <w:docVar w:name="CoverProjectBar" w:val="True"/>
    <w:docVar w:name="CoverWebAddress" w:val="True"/>
    <w:docVar w:name="DCP" w:val="False"/>
    <w:docVar w:name="Endnote" w:val="False"/>
    <w:docVar w:name="Endnotes" w:val="True"/>
    <w:docVar w:name="Engevity-CustomTemplates" w:val="True"/>
    <w:docVar w:name="ESCaption" w:val="ES"/>
    <w:docVar w:name="FooterTextAuto" w:val="False"/>
    <w:docVar w:name="Glossary" w:val="False"/>
    <w:docVar w:name="Heading1Numbered" w:val="True"/>
    <w:docVar w:name="Heading2Numbered" w:val="True"/>
    <w:docVar w:name="Heading3Numbered" w:val="Tru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Draft"/>
    <w:docVar w:name="xAppendixName" w:val="Appendix"/>
    <w:docVar w:name="xHeadingsNumbered" w:val="True"/>
    <w:docVar w:name="xTOCApp" w:val="S"/>
    <w:docVar w:name="xTOCFigure" w:val="H"/>
    <w:docVar w:name="xTOCH2" w:val="Y"/>
    <w:docVar w:name="xTOCH3" w:val="Y"/>
    <w:docVar w:name="xTOCH4" w:val="Y"/>
    <w:docVar w:name="xTOCTable" w:val="H"/>
  </w:docVars>
  <w:rsids>
    <w:rsidRoot w:val="0064568F"/>
    <w:rsid w:val="0000000D"/>
    <w:rsid w:val="00000194"/>
    <w:rsid w:val="00000198"/>
    <w:rsid w:val="000001BD"/>
    <w:rsid w:val="00000211"/>
    <w:rsid w:val="00000292"/>
    <w:rsid w:val="00000472"/>
    <w:rsid w:val="000004EA"/>
    <w:rsid w:val="0000050F"/>
    <w:rsid w:val="00000650"/>
    <w:rsid w:val="00000812"/>
    <w:rsid w:val="00000901"/>
    <w:rsid w:val="00000989"/>
    <w:rsid w:val="00000A74"/>
    <w:rsid w:val="00000B7A"/>
    <w:rsid w:val="00000C54"/>
    <w:rsid w:val="00000D19"/>
    <w:rsid w:val="00000E16"/>
    <w:rsid w:val="00000E39"/>
    <w:rsid w:val="00000EAF"/>
    <w:rsid w:val="00000F62"/>
    <w:rsid w:val="000010EA"/>
    <w:rsid w:val="00001137"/>
    <w:rsid w:val="00001328"/>
    <w:rsid w:val="000013CA"/>
    <w:rsid w:val="00001411"/>
    <w:rsid w:val="00001528"/>
    <w:rsid w:val="000015A1"/>
    <w:rsid w:val="000015A2"/>
    <w:rsid w:val="000015B0"/>
    <w:rsid w:val="000016D7"/>
    <w:rsid w:val="0000178A"/>
    <w:rsid w:val="0000180B"/>
    <w:rsid w:val="000018B5"/>
    <w:rsid w:val="0000191D"/>
    <w:rsid w:val="0000195A"/>
    <w:rsid w:val="000019C5"/>
    <w:rsid w:val="00001A88"/>
    <w:rsid w:val="00001AE2"/>
    <w:rsid w:val="00001B58"/>
    <w:rsid w:val="00001C30"/>
    <w:rsid w:val="00001C9C"/>
    <w:rsid w:val="00001D81"/>
    <w:rsid w:val="00002009"/>
    <w:rsid w:val="000020B1"/>
    <w:rsid w:val="000020F5"/>
    <w:rsid w:val="00002114"/>
    <w:rsid w:val="00002205"/>
    <w:rsid w:val="000023C0"/>
    <w:rsid w:val="0000247B"/>
    <w:rsid w:val="000024F3"/>
    <w:rsid w:val="00002624"/>
    <w:rsid w:val="00002662"/>
    <w:rsid w:val="00002687"/>
    <w:rsid w:val="00002691"/>
    <w:rsid w:val="000026B3"/>
    <w:rsid w:val="000027B7"/>
    <w:rsid w:val="000027D3"/>
    <w:rsid w:val="00002A52"/>
    <w:rsid w:val="00002A6B"/>
    <w:rsid w:val="00002C33"/>
    <w:rsid w:val="00002C8D"/>
    <w:rsid w:val="00002CBD"/>
    <w:rsid w:val="00002E12"/>
    <w:rsid w:val="00002F71"/>
    <w:rsid w:val="00002FCA"/>
    <w:rsid w:val="00003231"/>
    <w:rsid w:val="00003260"/>
    <w:rsid w:val="0000327E"/>
    <w:rsid w:val="00003351"/>
    <w:rsid w:val="000033A4"/>
    <w:rsid w:val="00003459"/>
    <w:rsid w:val="000035F6"/>
    <w:rsid w:val="000036C8"/>
    <w:rsid w:val="0000373A"/>
    <w:rsid w:val="00003756"/>
    <w:rsid w:val="000037EF"/>
    <w:rsid w:val="000038C9"/>
    <w:rsid w:val="000039CE"/>
    <w:rsid w:val="00003A34"/>
    <w:rsid w:val="00003CCB"/>
    <w:rsid w:val="00003DB5"/>
    <w:rsid w:val="00003FAA"/>
    <w:rsid w:val="00004035"/>
    <w:rsid w:val="000040E2"/>
    <w:rsid w:val="000042BF"/>
    <w:rsid w:val="00004327"/>
    <w:rsid w:val="00004340"/>
    <w:rsid w:val="00004476"/>
    <w:rsid w:val="000044BB"/>
    <w:rsid w:val="0000454B"/>
    <w:rsid w:val="00004557"/>
    <w:rsid w:val="000045CD"/>
    <w:rsid w:val="0000461C"/>
    <w:rsid w:val="00004673"/>
    <w:rsid w:val="000046DD"/>
    <w:rsid w:val="00004810"/>
    <w:rsid w:val="0000489E"/>
    <w:rsid w:val="000048E1"/>
    <w:rsid w:val="000048E3"/>
    <w:rsid w:val="00004990"/>
    <w:rsid w:val="00004A68"/>
    <w:rsid w:val="00004A9E"/>
    <w:rsid w:val="00004B58"/>
    <w:rsid w:val="00004B6B"/>
    <w:rsid w:val="00004BA1"/>
    <w:rsid w:val="00004CD6"/>
    <w:rsid w:val="00004DE3"/>
    <w:rsid w:val="00004E63"/>
    <w:rsid w:val="00004EEE"/>
    <w:rsid w:val="00004F1D"/>
    <w:rsid w:val="0000508D"/>
    <w:rsid w:val="00005151"/>
    <w:rsid w:val="0000521D"/>
    <w:rsid w:val="00005224"/>
    <w:rsid w:val="000052BB"/>
    <w:rsid w:val="000052FE"/>
    <w:rsid w:val="00005302"/>
    <w:rsid w:val="0000535C"/>
    <w:rsid w:val="00005413"/>
    <w:rsid w:val="00005572"/>
    <w:rsid w:val="00005682"/>
    <w:rsid w:val="00005742"/>
    <w:rsid w:val="0000579B"/>
    <w:rsid w:val="00005835"/>
    <w:rsid w:val="000058A9"/>
    <w:rsid w:val="0000593F"/>
    <w:rsid w:val="00005985"/>
    <w:rsid w:val="00005A87"/>
    <w:rsid w:val="00005B9F"/>
    <w:rsid w:val="00005BF5"/>
    <w:rsid w:val="00005C07"/>
    <w:rsid w:val="00005C2E"/>
    <w:rsid w:val="00005C65"/>
    <w:rsid w:val="00005C8A"/>
    <w:rsid w:val="00005CCD"/>
    <w:rsid w:val="00005CD2"/>
    <w:rsid w:val="00005D50"/>
    <w:rsid w:val="00005E47"/>
    <w:rsid w:val="00005FA0"/>
    <w:rsid w:val="00005FD6"/>
    <w:rsid w:val="0000605B"/>
    <w:rsid w:val="000060A5"/>
    <w:rsid w:val="00006102"/>
    <w:rsid w:val="0000615F"/>
    <w:rsid w:val="0000625F"/>
    <w:rsid w:val="000064DF"/>
    <w:rsid w:val="00006581"/>
    <w:rsid w:val="00006651"/>
    <w:rsid w:val="000066E0"/>
    <w:rsid w:val="0000673F"/>
    <w:rsid w:val="000067F3"/>
    <w:rsid w:val="00006884"/>
    <w:rsid w:val="000068CA"/>
    <w:rsid w:val="0000692A"/>
    <w:rsid w:val="000069C6"/>
    <w:rsid w:val="00006A4F"/>
    <w:rsid w:val="00006AC0"/>
    <w:rsid w:val="00006B20"/>
    <w:rsid w:val="00006BBB"/>
    <w:rsid w:val="00006BEB"/>
    <w:rsid w:val="00006C4D"/>
    <w:rsid w:val="00006C79"/>
    <w:rsid w:val="00006D77"/>
    <w:rsid w:val="00006D7C"/>
    <w:rsid w:val="00006EAA"/>
    <w:rsid w:val="00007164"/>
    <w:rsid w:val="0000736B"/>
    <w:rsid w:val="00007390"/>
    <w:rsid w:val="000073F7"/>
    <w:rsid w:val="000074AD"/>
    <w:rsid w:val="000074D3"/>
    <w:rsid w:val="0000765A"/>
    <w:rsid w:val="0000780D"/>
    <w:rsid w:val="000079AC"/>
    <w:rsid w:val="000079D7"/>
    <w:rsid w:val="000079EF"/>
    <w:rsid w:val="00007A11"/>
    <w:rsid w:val="00007A1B"/>
    <w:rsid w:val="00007ABE"/>
    <w:rsid w:val="00007AF6"/>
    <w:rsid w:val="00007C2B"/>
    <w:rsid w:val="00007D7D"/>
    <w:rsid w:val="00007ED3"/>
    <w:rsid w:val="00007F22"/>
    <w:rsid w:val="00007F51"/>
    <w:rsid w:val="000100C8"/>
    <w:rsid w:val="00010129"/>
    <w:rsid w:val="000101BD"/>
    <w:rsid w:val="000103E6"/>
    <w:rsid w:val="000103F4"/>
    <w:rsid w:val="0001045F"/>
    <w:rsid w:val="00010493"/>
    <w:rsid w:val="000104AE"/>
    <w:rsid w:val="000105A9"/>
    <w:rsid w:val="0001064A"/>
    <w:rsid w:val="00010689"/>
    <w:rsid w:val="00010771"/>
    <w:rsid w:val="00010780"/>
    <w:rsid w:val="0001078D"/>
    <w:rsid w:val="000108C2"/>
    <w:rsid w:val="000108F7"/>
    <w:rsid w:val="00010A45"/>
    <w:rsid w:val="00010A75"/>
    <w:rsid w:val="00010A86"/>
    <w:rsid w:val="00010B79"/>
    <w:rsid w:val="00010BDA"/>
    <w:rsid w:val="00010C07"/>
    <w:rsid w:val="00010C18"/>
    <w:rsid w:val="00010E88"/>
    <w:rsid w:val="000110DC"/>
    <w:rsid w:val="00011170"/>
    <w:rsid w:val="00011188"/>
    <w:rsid w:val="00011215"/>
    <w:rsid w:val="000112BB"/>
    <w:rsid w:val="000112BF"/>
    <w:rsid w:val="000113DD"/>
    <w:rsid w:val="00011612"/>
    <w:rsid w:val="0001178B"/>
    <w:rsid w:val="000117FD"/>
    <w:rsid w:val="000117FE"/>
    <w:rsid w:val="000118E8"/>
    <w:rsid w:val="000119AA"/>
    <w:rsid w:val="000119BA"/>
    <w:rsid w:val="00011B92"/>
    <w:rsid w:val="00011C29"/>
    <w:rsid w:val="00011D30"/>
    <w:rsid w:val="00011D80"/>
    <w:rsid w:val="00011E10"/>
    <w:rsid w:val="00011E86"/>
    <w:rsid w:val="00011F46"/>
    <w:rsid w:val="00011F8C"/>
    <w:rsid w:val="00011FEB"/>
    <w:rsid w:val="0001216C"/>
    <w:rsid w:val="00012255"/>
    <w:rsid w:val="00012268"/>
    <w:rsid w:val="000122C2"/>
    <w:rsid w:val="0001232F"/>
    <w:rsid w:val="00012458"/>
    <w:rsid w:val="000124CC"/>
    <w:rsid w:val="00012521"/>
    <w:rsid w:val="00012595"/>
    <w:rsid w:val="000125A5"/>
    <w:rsid w:val="000125D0"/>
    <w:rsid w:val="000125D4"/>
    <w:rsid w:val="000125DE"/>
    <w:rsid w:val="00012783"/>
    <w:rsid w:val="00012871"/>
    <w:rsid w:val="00012897"/>
    <w:rsid w:val="000128AB"/>
    <w:rsid w:val="0001294B"/>
    <w:rsid w:val="00012980"/>
    <w:rsid w:val="00012991"/>
    <w:rsid w:val="00012A89"/>
    <w:rsid w:val="00012AA4"/>
    <w:rsid w:val="00012AF8"/>
    <w:rsid w:val="00012BCD"/>
    <w:rsid w:val="00012BEE"/>
    <w:rsid w:val="00012C62"/>
    <w:rsid w:val="00012C9E"/>
    <w:rsid w:val="00012D01"/>
    <w:rsid w:val="00012D6E"/>
    <w:rsid w:val="00012EBA"/>
    <w:rsid w:val="00012EC8"/>
    <w:rsid w:val="00012F5E"/>
    <w:rsid w:val="00012F9E"/>
    <w:rsid w:val="00012FAF"/>
    <w:rsid w:val="00012FF4"/>
    <w:rsid w:val="0001307F"/>
    <w:rsid w:val="00013173"/>
    <w:rsid w:val="000133B3"/>
    <w:rsid w:val="00013499"/>
    <w:rsid w:val="000135D1"/>
    <w:rsid w:val="0001366A"/>
    <w:rsid w:val="0001373C"/>
    <w:rsid w:val="000137EB"/>
    <w:rsid w:val="000138D7"/>
    <w:rsid w:val="00013993"/>
    <w:rsid w:val="000139F9"/>
    <w:rsid w:val="00013ADB"/>
    <w:rsid w:val="00013C91"/>
    <w:rsid w:val="00013CB5"/>
    <w:rsid w:val="00013EDA"/>
    <w:rsid w:val="00013F44"/>
    <w:rsid w:val="00013F65"/>
    <w:rsid w:val="00014053"/>
    <w:rsid w:val="00014151"/>
    <w:rsid w:val="00014194"/>
    <w:rsid w:val="00014237"/>
    <w:rsid w:val="0001423A"/>
    <w:rsid w:val="000142D8"/>
    <w:rsid w:val="000142D9"/>
    <w:rsid w:val="000143A3"/>
    <w:rsid w:val="0001444C"/>
    <w:rsid w:val="00014451"/>
    <w:rsid w:val="000144B0"/>
    <w:rsid w:val="000146F9"/>
    <w:rsid w:val="000147D8"/>
    <w:rsid w:val="00014804"/>
    <w:rsid w:val="00014807"/>
    <w:rsid w:val="00014823"/>
    <w:rsid w:val="000148C9"/>
    <w:rsid w:val="000148D5"/>
    <w:rsid w:val="0001491E"/>
    <w:rsid w:val="00014978"/>
    <w:rsid w:val="000149A0"/>
    <w:rsid w:val="000149B1"/>
    <w:rsid w:val="000149DB"/>
    <w:rsid w:val="000149DF"/>
    <w:rsid w:val="00014A78"/>
    <w:rsid w:val="00014AA4"/>
    <w:rsid w:val="00014AD2"/>
    <w:rsid w:val="00014AD9"/>
    <w:rsid w:val="00014AEE"/>
    <w:rsid w:val="00014B40"/>
    <w:rsid w:val="00014B46"/>
    <w:rsid w:val="00014CFD"/>
    <w:rsid w:val="00014E83"/>
    <w:rsid w:val="00014EF0"/>
    <w:rsid w:val="0001501F"/>
    <w:rsid w:val="000150F9"/>
    <w:rsid w:val="000152AC"/>
    <w:rsid w:val="000152BC"/>
    <w:rsid w:val="000152DA"/>
    <w:rsid w:val="00015308"/>
    <w:rsid w:val="000153AD"/>
    <w:rsid w:val="000154E7"/>
    <w:rsid w:val="0001558B"/>
    <w:rsid w:val="000155DB"/>
    <w:rsid w:val="00015655"/>
    <w:rsid w:val="0001569C"/>
    <w:rsid w:val="000156A0"/>
    <w:rsid w:val="000156FC"/>
    <w:rsid w:val="0001598D"/>
    <w:rsid w:val="000159AC"/>
    <w:rsid w:val="00015A12"/>
    <w:rsid w:val="00015A8B"/>
    <w:rsid w:val="00015B1A"/>
    <w:rsid w:val="00015C7B"/>
    <w:rsid w:val="00015ED7"/>
    <w:rsid w:val="000160DB"/>
    <w:rsid w:val="000160DD"/>
    <w:rsid w:val="0001619E"/>
    <w:rsid w:val="0001621B"/>
    <w:rsid w:val="000163A5"/>
    <w:rsid w:val="000163B9"/>
    <w:rsid w:val="0001645A"/>
    <w:rsid w:val="0001657E"/>
    <w:rsid w:val="00016622"/>
    <w:rsid w:val="000166A9"/>
    <w:rsid w:val="000167B5"/>
    <w:rsid w:val="0001688C"/>
    <w:rsid w:val="0001689A"/>
    <w:rsid w:val="00016911"/>
    <w:rsid w:val="00016927"/>
    <w:rsid w:val="00016934"/>
    <w:rsid w:val="00016990"/>
    <w:rsid w:val="00016B93"/>
    <w:rsid w:val="00016C1B"/>
    <w:rsid w:val="00016CD0"/>
    <w:rsid w:val="00016CF3"/>
    <w:rsid w:val="00016CFF"/>
    <w:rsid w:val="00016D2F"/>
    <w:rsid w:val="00016F0C"/>
    <w:rsid w:val="00016F11"/>
    <w:rsid w:val="00016FC0"/>
    <w:rsid w:val="00016FE6"/>
    <w:rsid w:val="00017061"/>
    <w:rsid w:val="000170CA"/>
    <w:rsid w:val="00017282"/>
    <w:rsid w:val="000173E3"/>
    <w:rsid w:val="000173E7"/>
    <w:rsid w:val="000173EC"/>
    <w:rsid w:val="0001745D"/>
    <w:rsid w:val="00017512"/>
    <w:rsid w:val="0001763E"/>
    <w:rsid w:val="000176D7"/>
    <w:rsid w:val="00017716"/>
    <w:rsid w:val="000177B5"/>
    <w:rsid w:val="0001780C"/>
    <w:rsid w:val="00017892"/>
    <w:rsid w:val="00017947"/>
    <w:rsid w:val="00017998"/>
    <w:rsid w:val="00017A37"/>
    <w:rsid w:val="00017A74"/>
    <w:rsid w:val="00017B7F"/>
    <w:rsid w:val="00017BF7"/>
    <w:rsid w:val="00017CA4"/>
    <w:rsid w:val="00017DCC"/>
    <w:rsid w:val="00017E78"/>
    <w:rsid w:val="000200A9"/>
    <w:rsid w:val="000200F3"/>
    <w:rsid w:val="00020166"/>
    <w:rsid w:val="00020167"/>
    <w:rsid w:val="0002028B"/>
    <w:rsid w:val="00020425"/>
    <w:rsid w:val="0002048A"/>
    <w:rsid w:val="00020539"/>
    <w:rsid w:val="00020563"/>
    <w:rsid w:val="00020760"/>
    <w:rsid w:val="000207C8"/>
    <w:rsid w:val="00020897"/>
    <w:rsid w:val="0002094E"/>
    <w:rsid w:val="0002096B"/>
    <w:rsid w:val="00020A3A"/>
    <w:rsid w:val="00020A83"/>
    <w:rsid w:val="00020B96"/>
    <w:rsid w:val="00020CFD"/>
    <w:rsid w:val="00020D21"/>
    <w:rsid w:val="00020D37"/>
    <w:rsid w:val="00020E2D"/>
    <w:rsid w:val="00020E4E"/>
    <w:rsid w:val="00020FE4"/>
    <w:rsid w:val="0002107D"/>
    <w:rsid w:val="0002139A"/>
    <w:rsid w:val="00021457"/>
    <w:rsid w:val="00021485"/>
    <w:rsid w:val="0002151E"/>
    <w:rsid w:val="00021562"/>
    <w:rsid w:val="0002161C"/>
    <w:rsid w:val="000216AB"/>
    <w:rsid w:val="000216BA"/>
    <w:rsid w:val="000216D0"/>
    <w:rsid w:val="00021731"/>
    <w:rsid w:val="00021840"/>
    <w:rsid w:val="00021846"/>
    <w:rsid w:val="0002193A"/>
    <w:rsid w:val="000219EE"/>
    <w:rsid w:val="00021A71"/>
    <w:rsid w:val="00021B0E"/>
    <w:rsid w:val="00021B58"/>
    <w:rsid w:val="00021B71"/>
    <w:rsid w:val="00021D8F"/>
    <w:rsid w:val="00021DAD"/>
    <w:rsid w:val="000221AC"/>
    <w:rsid w:val="000221EE"/>
    <w:rsid w:val="0002224D"/>
    <w:rsid w:val="000222FE"/>
    <w:rsid w:val="000224AB"/>
    <w:rsid w:val="0002250F"/>
    <w:rsid w:val="00022546"/>
    <w:rsid w:val="000225BB"/>
    <w:rsid w:val="00022619"/>
    <w:rsid w:val="000226B6"/>
    <w:rsid w:val="00022856"/>
    <w:rsid w:val="00022871"/>
    <w:rsid w:val="00022972"/>
    <w:rsid w:val="0002297B"/>
    <w:rsid w:val="00022B8B"/>
    <w:rsid w:val="00022B99"/>
    <w:rsid w:val="00022BDA"/>
    <w:rsid w:val="00022DA4"/>
    <w:rsid w:val="00022DB7"/>
    <w:rsid w:val="00022DF1"/>
    <w:rsid w:val="00022EEA"/>
    <w:rsid w:val="00022F2A"/>
    <w:rsid w:val="00022F6C"/>
    <w:rsid w:val="00022FC9"/>
    <w:rsid w:val="00023017"/>
    <w:rsid w:val="000230B8"/>
    <w:rsid w:val="000230D3"/>
    <w:rsid w:val="0002313A"/>
    <w:rsid w:val="0002313E"/>
    <w:rsid w:val="00023148"/>
    <w:rsid w:val="0002315E"/>
    <w:rsid w:val="00023216"/>
    <w:rsid w:val="000232B8"/>
    <w:rsid w:val="000233F2"/>
    <w:rsid w:val="0002341F"/>
    <w:rsid w:val="00023425"/>
    <w:rsid w:val="00023602"/>
    <w:rsid w:val="00023619"/>
    <w:rsid w:val="000236F9"/>
    <w:rsid w:val="000237DA"/>
    <w:rsid w:val="00023806"/>
    <w:rsid w:val="00023838"/>
    <w:rsid w:val="000238D5"/>
    <w:rsid w:val="0002392B"/>
    <w:rsid w:val="00023AE9"/>
    <w:rsid w:val="00023B14"/>
    <w:rsid w:val="00023BC4"/>
    <w:rsid w:val="00023BE8"/>
    <w:rsid w:val="00023C27"/>
    <w:rsid w:val="00023D80"/>
    <w:rsid w:val="00023E3E"/>
    <w:rsid w:val="00023EE3"/>
    <w:rsid w:val="00023F40"/>
    <w:rsid w:val="00023F4C"/>
    <w:rsid w:val="00023FC3"/>
    <w:rsid w:val="0002409C"/>
    <w:rsid w:val="000240D9"/>
    <w:rsid w:val="000241E8"/>
    <w:rsid w:val="00024463"/>
    <w:rsid w:val="00024466"/>
    <w:rsid w:val="000244D3"/>
    <w:rsid w:val="00024529"/>
    <w:rsid w:val="0002457F"/>
    <w:rsid w:val="000246E8"/>
    <w:rsid w:val="000247D0"/>
    <w:rsid w:val="000247F0"/>
    <w:rsid w:val="00024848"/>
    <w:rsid w:val="000249DC"/>
    <w:rsid w:val="00024B0E"/>
    <w:rsid w:val="00024CC2"/>
    <w:rsid w:val="00024DE5"/>
    <w:rsid w:val="00024E69"/>
    <w:rsid w:val="00024F1E"/>
    <w:rsid w:val="00024F9A"/>
    <w:rsid w:val="0002513E"/>
    <w:rsid w:val="00025272"/>
    <w:rsid w:val="0002528F"/>
    <w:rsid w:val="000252EB"/>
    <w:rsid w:val="0002531C"/>
    <w:rsid w:val="00025338"/>
    <w:rsid w:val="0002534F"/>
    <w:rsid w:val="00025362"/>
    <w:rsid w:val="000253BB"/>
    <w:rsid w:val="00025476"/>
    <w:rsid w:val="0002554A"/>
    <w:rsid w:val="000255B1"/>
    <w:rsid w:val="000255CD"/>
    <w:rsid w:val="000255DE"/>
    <w:rsid w:val="000255F3"/>
    <w:rsid w:val="000256FC"/>
    <w:rsid w:val="0002586C"/>
    <w:rsid w:val="000258B9"/>
    <w:rsid w:val="00025BE1"/>
    <w:rsid w:val="00025CB6"/>
    <w:rsid w:val="00025E6A"/>
    <w:rsid w:val="0002606A"/>
    <w:rsid w:val="0002611D"/>
    <w:rsid w:val="000261EC"/>
    <w:rsid w:val="00026385"/>
    <w:rsid w:val="000263EF"/>
    <w:rsid w:val="00026510"/>
    <w:rsid w:val="00026516"/>
    <w:rsid w:val="00026540"/>
    <w:rsid w:val="00026581"/>
    <w:rsid w:val="000265B6"/>
    <w:rsid w:val="000265EA"/>
    <w:rsid w:val="0002663C"/>
    <w:rsid w:val="000267C4"/>
    <w:rsid w:val="0002681B"/>
    <w:rsid w:val="000268A2"/>
    <w:rsid w:val="000268C4"/>
    <w:rsid w:val="00026926"/>
    <w:rsid w:val="000269CB"/>
    <w:rsid w:val="000269F0"/>
    <w:rsid w:val="00026A2B"/>
    <w:rsid w:val="00026A6A"/>
    <w:rsid w:val="00026B1F"/>
    <w:rsid w:val="00026B38"/>
    <w:rsid w:val="00026B68"/>
    <w:rsid w:val="00026DA1"/>
    <w:rsid w:val="00026DC2"/>
    <w:rsid w:val="00026DF6"/>
    <w:rsid w:val="00026E36"/>
    <w:rsid w:val="00026E45"/>
    <w:rsid w:val="00026EC7"/>
    <w:rsid w:val="00026F6C"/>
    <w:rsid w:val="0002703F"/>
    <w:rsid w:val="00027087"/>
    <w:rsid w:val="000270FE"/>
    <w:rsid w:val="000271A0"/>
    <w:rsid w:val="000271E1"/>
    <w:rsid w:val="00027242"/>
    <w:rsid w:val="00027303"/>
    <w:rsid w:val="00027371"/>
    <w:rsid w:val="000273C5"/>
    <w:rsid w:val="000274F2"/>
    <w:rsid w:val="0002752C"/>
    <w:rsid w:val="000276E6"/>
    <w:rsid w:val="00027891"/>
    <w:rsid w:val="000278BE"/>
    <w:rsid w:val="0002794A"/>
    <w:rsid w:val="00027AC1"/>
    <w:rsid w:val="00027AEF"/>
    <w:rsid w:val="00027CCB"/>
    <w:rsid w:val="00027CF2"/>
    <w:rsid w:val="00027CF9"/>
    <w:rsid w:val="00027CFC"/>
    <w:rsid w:val="00027DFC"/>
    <w:rsid w:val="00027E00"/>
    <w:rsid w:val="00030105"/>
    <w:rsid w:val="00030130"/>
    <w:rsid w:val="000302B8"/>
    <w:rsid w:val="0003034E"/>
    <w:rsid w:val="00030373"/>
    <w:rsid w:val="00030407"/>
    <w:rsid w:val="0003043C"/>
    <w:rsid w:val="0003043E"/>
    <w:rsid w:val="000304C8"/>
    <w:rsid w:val="00030568"/>
    <w:rsid w:val="0003060A"/>
    <w:rsid w:val="00030671"/>
    <w:rsid w:val="00030817"/>
    <w:rsid w:val="000309E1"/>
    <w:rsid w:val="00030A38"/>
    <w:rsid w:val="00030A92"/>
    <w:rsid w:val="00030B92"/>
    <w:rsid w:val="00030C0E"/>
    <w:rsid w:val="00030CE9"/>
    <w:rsid w:val="00030DD1"/>
    <w:rsid w:val="00030DD3"/>
    <w:rsid w:val="00030E26"/>
    <w:rsid w:val="00030E55"/>
    <w:rsid w:val="00030E6D"/>
    <w:rsid w:val="00030EC2"/>
    <w:rsid w:val="00030F21"/>
    <w:rsid w:val="00031068"/>
    <w:rsid w:val="000310B6"/>
    <w:rsid w:val="00031251"/>
    <w:rsid w:val="00031327"/>
    <w:rsid w:val="000313F6"/>
    <w:rsid w:val="000314BD"/>
    <w:rsid w:val="0003160B"/>
    <w:rsid w:val="0003178F"/>
    <w:rsid w:val="000317DB"/>
    <w:rsid w:val="0003183F"/>
    <w:rsid w:val="00031892"/>
    <w:rsid w:val="00031908"/>
    <w:rsid w:val="00031B07"/>
    <w:rsid w:val="00031C19"/>
    <w:rsid w:val="00031C76"/>
    <w:rsid w:val="00031D1A"/>
    <w:rsid w:val="00031DD6"/>
    <w:rsid w:val="00031E53"/>
    <w:rsid w:val="00031EA3"/>
    <w:rsid w:val="00031F78"/>
    <w:rsid w:val="00031FAB"/>
    <w:rsid w:val="00032054"/>
    <w:rsid w:val="000321A7"/>
    <w:rsid w:val="000321EF"/>
    <w:rsid w:val="0003224A"/>
    <w:rsid w:val="00032560"/>
    <w:rsid w:val="000325C1"/>
    <w:rsid w:val="00032697"/>
    <w:rsid w:val="000326C2"/>
    <w:rsid w:val="000326F5"/>
    <w:rsid w:val="000327EE"/>
    <w:rsid w:val="0003289E"/>
    <w:rsid w:val="0003290B"/>
    <w:rsid w:val="000329AC"/>
    <w:rsid w:val="00032AB9"/>
    <w:rsid w:val="00032B50"/>
    <w:rsid w:val="00032C84"/>
    <w:rsid w:val="00032C8E"/>
    <w:rsid w:val="00032CCD"/>
    <w:rsid w:val="00032D1A"/>
    <w:rsid w:val="00032D8B"/>
    <w:rsid w:val="00032EA2"/>
    <w:rsid w:val="00032EAE"/>
    <w:rsid w:val="00032F72"/>
    <w:rsid w:val="00032FB5"/>
    <w:rsid w:val="00032FE5"/>
    <w:rsid w:val="0003300C"/>
    <w:rsid w:val="00033071"/>
    <w:rsid w:val="00033073"/>
    <w:rsid w:val="000331E2"/>
    <w:rsid w:val="00033220"/>
    <w:rsid w:val="000332EC"/>
    <w:rsid w:val="00033438"/>
    <w:rsid w:val="000334EC"/>
    <w:rsid w:val="000334FB"/>
    <w:rsid w:val="00033540"/>
    <w:rsid w:val="000335F0"/>
    <w:rsid w:val="0003360F"/>
    <w:rsid w:val="000337A3"/>
    <w:rsid w:val="00033932"/>
    <w:rsid w:val="0003394D"/>
    <w:rsid w:val="00033961"/>
    <w:rsid w:val="00033964"/>
    <w:rsid w:val="00033A55"/>
    <w:rsid w:val="00033B66"/>
    <w:rsid w:val="00033B67"/>
    <w:rsid w:val="00033F88"/>
    <w:rsid w:val="0003401D"/>
    <w:rsid w:val="00034023"/>
    <w:rsid w:val="000340A9"/>
    <w:rsid w:val="000340EB"/>
    <w:rsid w:val="00034115"/>
    <w:rsid w:val="000341BB"/>
    <w:rsid w:val="00034296"/>
    <w:rsid w:val="000342D5"/>
    <w:rsid w:val="00034386"/>
    <w:rsid w:val="000343D3"/>
    <w:rsid w:val="0003445A"/>
    <w:rsid w:val="000344B8"/>
    <w:rsid w:val="000346D1"/>
    <w:rsid w:val="000346E7"/>
    <w:rsid w:val="0003477A"/>
    <w:rsid w:val="00034785"/>
    <w:rsid w:val="0003478A"/>
    <w:rsid w:val="0003497A"/>
    <w:rsid w:val="00034A05"/>
    <w:rsid w:val="00034B08"/>
    <w:rsid w:val="00034B17"/>
    <w:rsid w:val="00034C87"/>
    <w:rsid w:val="00034CF7"/>
    <w:rsid w:val="00034E7A"/>
    <w:rsid w:val="0003504F"/>
    <w:rsid w:val="00035266"/>
    <w:rsid w:val="0003528D"/>
    <w:rsid w:val="000352B6"/>
    <w:rsid w:val="000352E1"/>
    <w:rsid w:val="00035362"/>
    <w:rsid w:val="000353D6"/>
    <w:rsid w:val="000353FF"/>
    <w:rsid w:val="0003546D"/>
    <w:rsid w:val="000354EA"/>
    <w:rsid w:val="0003554C"/>
    <w:rsid w:val="0003565D"/>
    <w:rsid w:val="00035849"/>
    <w:rsid w:val="00035A3F"/>
    <w:rsid w:val="00035AA9"/>
    <w:rsid w:val="00035ACA"/>
    <w:rsid w:val="00035BE6"/>
    <w:rsid w:val="00035C00"/>
    <w:rsid w:val="00035CCA"/>
    <w:rsid w:val="00035CD8"/>
    <w:rsid w:val="00035CEB"/>
    <w:rsid w:val="00035D85"/>
    <w:rsid w:val="00035E4B"/>
    <w:rsid w:val="00035E83"/>
    <w:rsid w:val="00036064"/>
    <w:rsid w:val="000360DD"/>
    <w:rsid w:val="000360F2"/>
    <w:rsid w:val="0003612D"/>
    <w:rsid w:val="0003634D"/>
    <w:rsid w:val="000365E7"/>
    <w:rsid w:val="00036631"/>
    <w:rsid w:val="00036827"/>
    <w:rsid w:val="0003684F"/>
    <w:rsid w:val="0003692D"/>
    <w:rsid w:val="00036994"/>
    <w:rsid w:val="00036A75"/>
    <w:rsid w:val="00036B5A"/>
    <w:rsid w:val="00036B6A"/>
    <w:rsid w:val="00036B9F"/>
    <w:rsid w:val="00036C9A"/>
    <w:rsid w:val="00036D00"/>
    <w:rsid w:val="00036D45"/>
    <w:rsid w:val="00036DB4"/>
    <w:rsid w:val="00036E28"/>
    <w:rsid w:val="00036E52"/>
    <w:rsid w:val="00037095"/>
    <w:rsid w:val="0003712F"/>
    <w:rsid w:val="00037321"/>
    <w:rsid w:val="00037445"/>
    <w:rsid w:val="000374E9"/>
    <w:rsid w:val="000375BC"/>
    <w:rsid w:val="000376CD"/>
    <w:rsid w:val="000376DF"/>
    <w:rsid w:val="00037780"/>
    <w:rsid w:val="00037830"/>
    <w:rsid w:val="0003789D"/>
    <w:rsid w:val="000378BF"/>
    <w:rsid w:val="0003799D"/>
    <w:rsid w:val="000379EB"/>
    <w:rsid w:val="00037ADD"/>
    <w:rsid w:val="00037AF5"/>
    <w:rsid w:val="00037B73"/>
    <w:rsid w:val="00037C60"/>
    <w:rsid w:val="00037D03"/>
    <w:rsid w:val="00037D1A"/>
    <w:rsid w:val="00037D58"/>
    <w:rsid w:val="00037E8C"/>
    <w:rsid w:val="00037F96"/>
    <w:rsid w:val="00040042"/>
    <w:rsid w:val="00040065"/>
    <w:rsid w:val="00040160"/>
    <w:rsid w:val="000401C9"/>
    <w:rsid w:val="00040274"/>
    <w:rsid w:val="000403BA"/>
    <w:rsid w:val="00040477"/>
    <w:rsid w:val="00040499"/>
    <w:rsid w:val="00040500"/>
    <w:rsid w:val="00040654"/>
    <w:rsid w:val="0004081A"/>
    <w:rsid w:val="000408B7"/>
    <w:rsid w:val="00040918"/>
    <w:rsid w:val="0004099D"/>
    <w:rsid w:val="000409EA"/>
    <w:rsid w:val="000409F5"/>
    <w:rsid w:val="00040B3B"/>
    <w:rsid w:val="00040B92"/>
    <w:rsid w:val="00040C14"/>
    <w:rsid w:val="00040C3D"/>
    <w:rsid w:val="00040C5B"/>
    <w:rsid w:val="00040C5D"/>
    <w:rsid w:val="00040CB1"/>
    <w:rsid w:val="00040E63"/>
    <w:rsid w:val="00040E94"/>
    <w:rsid w:val="00040EB4"/>
    <w:rsid w:val="00040F2E"/>
    <w:rsid w:val="00040F80"/>
    <w:rsid w:val="00040F98"/>
    <w:rsid w:val="000410B5"/>
    <w:rsid w:val="000411A2"/>
    <w:rsid w:val="000411D1"/>
    <w:rsid w:val="0004124F"/>
    <w:rsid w:val="00041256"/>
    <w:rsid w:val="0004125F"/>
    <w:rsid w:val="00041429"/>
    <w:rsid w:val="0004146D"/>
    <w:rsid w:val="0004156A"/>
    <w:rsid w:val="000415F3"/>
    <w:rsid w:val="00041613"/>
    <w:rsid w:val="0004164F"/>
    <w:rsid w:val="000416E4"/>
    <w:rsid w:val="000417A1"/>
    <w:rsid w:val="000417FA"/>
    <w:rsid w:val="00041875"/>
    <w:rsid w:val="000418A8"/>
    <w:rsid w:val="000418C8"/>
    <w:rsid w:val="00041910"/>
    <w:rsid w:val="00041A01"/>
    <w:rsid w:val="00041B06"/>
    <w:rsid w:val="00041D3E"/>
    <w:rsid w:val="00041D55"/>
    <w:rsid w:val="00041F23"/>
    <w:rsid w:val="00041FAC"/>
    <w:rsid w:val="00041FE8"/>
    <w:rsid w:val="00042074"/>
    <w:rsid w:val="00042097"/>
    <w:rsid w:val="000420B4"/>
    <w:rsid w:val="00042131"/>
    <w:rsid w:val="00042133"/>
    <w:rsid w:val="00042134"/>
    <w:rsid w:val="000421EC"/>
    <w:rsid w:val="0004224F"/>
    <w:rsid w:val="0004227C"/>
    <w:rsid w:val="000422C1"/>
    <w:rsid w:val="00042338"/>
    <w:rsid w:val="000423FB"/>
    <w:rsid w:val="000424E1"/>
    <w:rsid w:val="00042675"/>
    <w:rsid w:val="00042694"/>
    <w:rsid w:val="000426A1"/>
    <w:rsid w:val="000427AB"/>
    <w:rsid w:val="00042903"/>
    <w:rsid w:val="00042A13"/>
    <w:rsid w:val="00042B53"/>
    <w:rsid w:val="00042C13"/>
    <w:rsid w:val="00042C68"/>
    <w:rsid w:val="00042CAE"/>
    <w:rsid w:val="00042DDB"/>
    <w:rsid w:val="00042FC2"/>
    <w:rsid w:val="00042FE3"/>
    <w:rsid w:val="000431C9"/>
    <w:rsid w:val="000432CA"/>
    <w:rsid w:val="000432D2"/>
    <w:rsid w:val="0004332D"/>
    <w:rsid w:val="00043372"/>
    <w:rsid w:val="0004340F"/>
    <w:rsid w:val="0004344A"/>
    <w:rsid w:val="000434AF"/>
    <w:rsid w:val="000434BA"/>
    <w:rsid w:val="00043545"/>
    <w:rsid w:val="00043621"/>
    <w:rsid w:val="0004367F"/>
    <w:rsid w:val="000436BB"/>
    <w:rsid w:val="000436E1"/>
    <w:rsid w:val="0004376B"/>
    <w:rsid w:val="000437A5"/>
    <w:rsid w:val="0004389C"/>
    <w:rsid w:val="00043B14"/>
    <w:rsid w:val="00043C15"/>
    <w:rsid w:val="00043D0A"/>
    <w:rsid w:val="00043DC4"/>
    <w:rsid w:val="00043F27"/>
    <w:rsid w:val="00043F5D"/>
    <w:rsid w:val="00043F68"/>
    <w:rsid w:val="00043FEB"/>
    <w:rsid w:val="0004401C"/>
    <w:rsid w:val="00044032"/>
    <w:rsid w:val="00044034"/>
    <w:rsid w:val="00044213"/>
    <w:rsid w:val="0004432E"/>
    <w:rsid w:val="00044366"/>
    <w:rsid w:val="00044369"/>
    <w:rsid w:val="00044470"/>
    <w:rsid w:val="00044607"/>
    <w:rsid w:val="00044653"/>
    <w:rsid w:val="00044694"/>
    <w:rsid w:val="000447DD"/>
    <w:rsid w:val="000447F0"/>
    <w:rsid w:val="00044876"/>
    <w:rsid w:val="0004493B"/>
    <w:rsid w:val="000449AA"/>
    <w:rsid w:val="00044A4C"/>
    <w:rsid w:val="00044A4D"/>
    <w:rsid w:val="00044A5B"/>
    <w:rsid w:val="00044C05"/>
    <w:rsid w:val="00044D63"/>
    <w:rsid w:val="00044F89"/>
    <w:rsid w:val="00044FA3"/>
    <w:rsid w:val="00044FA4"/>
    <w:rsid w:val="000450F0"/>
    <w:rsid w:val="0004510F"/>
    <w:rsid w:val="00045128"/>
    <w:rsid w:val="0004516A"/>
    <w:rsid w:val="00045172"/>
    <w:rsid w:val="000451FB"/>
    <w:rsid w:val="0004521B"/>
    <w:rsid w:val="00045238"/>
    <w:rsid w:val="000452BD"/>
    <w:rsid w:val="000453C8"/>
    <w:rsid w:val="00045590"/>
    <w:rsid w:val="00045606"/>
    <w:rsid w:val="00045642"/>
    <w:rsid w:val="000457B3"/>
    <w:rsid w:val="000457C2"/>
    <w:rsid w:val="000457E1"/>
    <w:rsid w:val="000459E2"/>
    <w:rsid w:val="00045AE7"/>
    <w:rsid w:val="00045B59"/>
    <w:rsid w:val="00045BB7"/>
    <w:rsid w:val="00045CC5"/>
    <w:rsid w:val="00045CEB"/>
    <w:rsid w:val="00045CFA"/>
    <w:rsid w:val="00045E67"/>
    <w:rsid w:val="00045F2D"/>
    <w:rsid w:val="00045F9D"/>
    <w:rsid w:val="00045FC3"/>
    <w:rsid w:val="0004603D"/>
    <w:rsid w:val="0004608E"/>
    <w:rsid w:val="000462E5"/>
    <w:rsid w:val="000462FB"/>
    <w:rsid w:val="00046411"/>
    <w:rsid w:val="0004643F"/>
    <w:rsid w:val="0004647B"/>
    <w:rsid w:val="00046490"/>
    <w:rsid w:val="00046540"/>
    <w:rsid w:val="000465CF"/>
    <w:rsid w:val="0004675A"/>
    <w:rsid w:val="00046936"/>
    <w:rsid w:val="00046A1F"/>
    <w:rsid w:val="00046C26"/>
    <w:rsid w:val="00046C35"/>
    <w:rsid w:val="00046C41"/>
    <w:rsid w:val="00046E13"/>
    <w:rsid w:val="00046F2C"/>
    <w:rsid w:val="00046F44"/>
    <w:rsid w:val="00046F53"/>
    <w:rsid w:val="00047085"/>
    <w:rsid w:val="000470F3"/>
    <w:rsid w:val="00047117"/>
    <w:rsid w:val="0004711C"/>
    <w:rsid w:val="000473F4"/>
    <w:rsid w:val="0004754E"/>
    <w:rsid w:val="00047699"/>
    <w:rsid w:val="000476E8"/>
    <w:rsid w:val="00047716"/>
    <w:rsid w:val="000477FC"/>
    <w:rsid w:val="00047893"/>
    <w:rsid w:val="000478A7"/>
    <w:rsid w:val="000479F4"/>
    <w:rsid w:val="00047AAB"/>
    <w:rsid w:val="00047B0E"/>
    <w:rsid w:val="00047BD5"/>
    <w:rsid w:val="00047BF7"/>
    <w:rsid w:val="00047D7C"/>
    <w:rsid w:val="00047DBD"/>
    <w:rsid w:val="00047FE3"/>
    <w:rsid w:val="00050075"/>
    <w:rsid w:val="000501E3"/>
    <w:rsid w:val="000502D7"/>
    <w:rsid w:val="00050453"/>
    <w:rsid w:val="00050677"/>
    <w:rsid w:val="00050713"/>
    <w:rsid w:val="00050852"/>
    <w:rsid w:val="0005089D"/>
    <w:rsid w:val="00050901"/>
    <w:rsid w:val="0005090D"/>
    <w:rsid w:val="00050A6A"/>
    <w:rsid w:val="00050B87"/>
    <w:rsid w:val="00050C8B"/>
    <w:rsid w:val="00050DAD"/>
    <w:rsid w:val="00050DEF"/>
    <w:rsid w:val="00050DFA"/>
    <w:rsid w:val="00050E5A"/>
    <w:rsid w:val="00050F0B"/>
    <w:rsid w:val="00050F3A"/>
    <w:rsid w:val="00051058"/>
    <w:rsid w:val="00051115"/>
    <w:rsid w:val="00051132"/>
    <w:rsid w:val="00051155"/>
    <w:rsid w:val="00051226"/>
    <w:rsid w:val="00051560"/>
    <w:rsid w:val="0005164A"/>
    <w:rsid w:val="00051779"/>
    <w:rsid w:val="000518CD"/>
    <w:rsid w:val="000519A7"/>
    <w:rsid w:val="00051A54"/>
    <w:rsid w:val="00051A77"/>
    <w:rsid w:val="00051BFC"/>
    <w:rsid w:val="00051D5C"/>
    <w:rsid w:val="00051F2A"/>
    <w:rsid w:val="00051FA5"/>
    <w:rsid w:val="00051FF3"/>
    <w:rsid w:val="0005209C"/>
    <w:rsid w:val="000522EC"/>
    <w:rsid w:val="000522F2"/>
    <w:rsid w:val="00052343"/>
    <w:rsid w:val="000523EB"/>
    <w:rsid w:val="00052454"/>
    <w:rsid w:val="000524BF"/>
    <w:rsid w:val="0005251A"/>
    <w:rsid w:val="00052529"/>
    <w:rsid w:val="0005252A"/>
    <w:rsid w:val="0005255A"/>
    <w:rsid w:val="00052588"/>
    <w:rsid w:val="000525B6"/>
    <w:rsid w:val="00052607"/>
    <w:rsid w:val="00052744"/>
    <w:rsid w:val="000528CB"/>
    <w:rsid w:val="00052956"/>
    <w:rsid w:val="0005299B"/>
    <w:rsid w:val="00052A5D"/>
    <w:rsid w:val="00052A8B"/>
    <w:rsid w:val="00052B20"/>
    <w:rsid w:val="00052D58"/>
    <w:rsid w:val="00052DA5"/>
    <w:rsid w:val="00052DE5"/>
    <w:rsid w:val="00052E0D"/>
    <w:rsid w:val="00052E18"/>
    <w:rsid w:val="00052EA3"/>
    <w:rsid w:val="00052F24"/>
    <w:rsid w:val="00052F3C"/>
    <w:rsid w:val="00052F52"/>
    <w:rsid w:val="00052F93"/>
    <w:rsid w:val="0005300F"/>
    <w:rsid w:val="00053131"/>
    <w:rsid w:val="000531C8"/>
    <w:rsid w:val="0005330B"/>
    <w:rsid w:val="00053369"/>
    <w:rsid w:val="000533CE"/>
    <w:rsid w:val="00053465"/>
    <w:rsid w:val="00053488"/>
    <w:rsid w:val="000534C4"/>
    <w:rsid w:val="0005357C"/>
    <w:rsid w:val="00053733"/>
    <w:rsid w:val="0005378B"/>
    <w:rsid w:val="00053800"/>
    <w:rsid w:val="00053809"/>
    <w:rsid w:val="00053826"/>
    <w:rsid w:val="000538F3"/>
    <w:rsid w:val="000538F9"/>
    <w:rsid w:val="00053966"/>
    <w:rsid w:val="000539FC"/>
    <w:rsid w:val="00053A6E"/>
    <w:rsid w:val="00053B0A"/>
    <w:rsid w:val="00053B70"/>
    <w:rsid w:val="00053BC7"/>
    <w:rsid w:val="00053C0A"/>
    <w:rsid w:val="00053C14"/>
    <w:rsid w:val="00053C58"/>
    <w:rsid w:val="00053CA1"/>
    <w:rsid w:val="00053CC3"/>
    <w:rsid w:val="00053D9C"/>
    <w:rsid w:val="00053E19"/>
    <w:rsid w:val="00053EAF"/>
    <w:rsid w:val="00053EFF"/>
    <w:rsid w:val="00053F04"/>
    <w:rsid w:val="0005411F"/>
    <w:rsid w:val="00054194"/>
    <w:rsid w:val="0005421C"/>
    <w:rsid w:val="0005424E"/>
    <w:rsid w:val="000542C7"/>
    <w:rsid w:val="000543BE"/>
    <w:rsid w:val="000544BD"/>
    <w:rsid w:val="000544CA"/>
    <w:rsid w:val="00054556"/>
    <w:rsid w:val="00054578"/>
    <w:rsid w:val="0005457D"/>
    <w:rsid w:val="0005459C"/>
    <w:rsid w:val="000546A8"/>
    <w:rsid w:val="00054827"/>
    <w:rsid w:val="000548A5"/>
    <w:rsid w:val="00054A64"/>
    <w:rsid w:val="00054A87"/>
    <w:rsid w:val="00054AC9"/>
    <w:rsid w:val="00054B09"/>
    <w:rsid w:val="00054B60"/>
    <w:rsid w:val="00054EE2"/>
    <w:rsid w:val="00054F41"/>
    <w:rsid w:val="000550D2"/>
    <w:rsid w:val="00055145"/>
    <w:rsid w:val="0005522F"/>
    <w:rsid w:val="000552D3"/>
    <w:rsid w:val="00055311"/>
    <w:rsid w:val="000553E8"/>
    <w:rsid w:val="00055527"/>
    <w:rsid w:val="0005564A"/>
    <w:rsid w:val="00055694"/>
    <w:rsid w:val="000556FC"/>
    <w:rsid w:val="0005578D"/>
    <w:rsid w:val="00055875"/>
    <w:rsid w:val="000558CC"/>
    <w:rsid w:val="000558D5"/>
    <w:rsid w:val="000558EA"/>
    <w:rsid w:val="00055934"/>
    <w:rsid w:val="00055A07"/>
    <w:rsid w:val="00055A2C"/>
    <w:rsid w:val="00055A62"/>
    <w:rsid w:val="00055C76"/>
    <w:rsid w:val="00055CA6"/>
    <w:rsid w:val="00055DCF"/>
    <w:rsid w:val="00055E1E"/>
    <w:rsid w:val="00056024"/>
    <w:rsid w:val="0005607C"/>
    <w:rsid w:val="000560B5"/>
    <w:rsid w:val="0005622A"/>
    <w:rsid w:val="00056303"/>
    <w:rsid w:val="00056304"/>
    <w:rsid w:val="0005636B"/>
    <w:rsid w:val="000563FF"/>
    <w:rsid w:val="00056403"/>
    <w:rsid w:val="0005648D"/>
    <w:rsid w:val="000564D6"/>
    <w:rsid w:val="00056591"/>
    <w:rsid w:val="0005688A"/>
    <w:rsid w:val="000569D9"/>
    <w:rsid w:val="00056B7F"/>
    <w:rsid w:val="00056C53"/>
    <w:rsid w:val="00056D13"/>
    <w:rsid w:val="00056D87"/>
    <w:rsid w:val="00056EEE"/>
    <w:rsid w:val="00056F6F"/>
    <w:rsid w:val="0005701D"/>
    <w:rsid w:val="000571C8"/>
    <w:rsid w:val="0005722B"/>
    <w:rsid w:val="0005727E"/>
    <w:rsid w:val="000572A7"/>
    <w:rsid w:val="000572AA"/>
    <w:rsid w:val="000574CC"/>
    <w:rsid w:val="000574DD"/>
    <w:rsid w:val="000574FA"/>
    <w:rsid w:val="0005757B"/>
    <w:rsid w:val="00057686"/>
    <w:rsid w:val="0005768E"/>
    <w:rsid w:val="00057835"/>
    <w:rsid w:val="000578C5"/>
    <w:rsid w:val="00057AAD"/>
    <w:rsid w:val="00057AC2"/>
    <w:rsid w:val="00057B93"/>
    <w:rsid w:val="00057CBD"/>
    <w:rsid w:val="00057D2C"/>
    <w:rsid w:val="00057D70"/>
    <w:rsid w:val="00057E1E"/>
    <w:rsid w:val="00057E98"/>
    <w:rsid w:val="00057EAF"/>
    <w:rsid w:val="00057EB4"/>
    <w:rsid w:val="00057F5E"/>
    <w:rsid w:val="00057FFB"/>
    <w:rsid w:val="0006004A"/>
    <w:rsid w:val="000600FF"/>
    <w:rsid w:val="00060118"/>
    <w:rsid w:val="00060142"/>
    <w:rsid w:val="00060149"/>
    <w:rsid w:val="000601E2"/>
    <w:rsid w:val="0006021E"/>
    <w:rsid w:val="00060257"/>
    <w:rsid w:val="000602A6"/>
    <w:rsid w:val="000602EF"/>
    <w:rsid w:val="00060577"/>
    <w:rsid w:val="00060643"/>
    <w:rsid w:val="00060645"/>
    <w:rsid w:val="00060698"/>
    <w:rsid w:val="000607DB"/>
    <w:rsid w:val="00060817"/>
    <w:rsid w:val="000608FF"/>
    <w:rsid w:val="00060942"/>
    <w:rsid w:val="000609D0"/>
    <w:rsid w:val="00060B7E"/>
    <w:rsid w:val="00060B9F"/>
    <w:rsid w:val="00060BB3"/>
    <w:rsid w:val="00060C0B"/>
    <w:rsid w:val="00060D3F"/>
    <w:rsid w:val="00060D7D"/>
    <w:rsid w:val="00060E01"/>
    <w:rsid w:val="00060E39"/>
    <w:rsid w:val="00060EF4"/>
    <w:rsid w:val="0006100F"/>
    <w:rsid w:val="0006109E"/>
    <w:rsid w:val="000610DD"/>
    <w:rsid w:val="00061110"/>
    <w:rsid w:val="00061150"/>
    <w:rsid w:val="0006117D"/>
    <w:rsid w:val="0006122D"/>
    <w:rsid w:val="0006125E"/>
    <w:rsid w:val="000612A3"/>
    <w:rsid w:val="000613F4"/>
    <w:rsid w:val="0006141F"/>
    <w:rsid w:val="000615BB"/>
    <w:rsid w:val="000615EA"/>
    <w:rsid w:val="0006161B"/>
    <w:rsid w:val="0006163A"/>
    <w:rsid w:val="00061666"/>
    <w:rsid w:val="00061670"/>
    <w:rsid w:val="000617A3"/>
    <w:rsid w:val="000618B7"/>
    <w:rsid w:val="00061B4A"/>
    <w:rsid w:val="00061BB6"/>
    <w:rsid w:val="00061BF5"/>
    <w:rsid w:val="00061C64"/>
    <w:rsid w:val="00061CCB"/>
    <w:rsid w:val="00061D0B"/>
    <w:rsid w:val="00061D1D"/>
    <w:rsid w:val="00061D85"/>
    <w:rsid w:val="00061F48"/>
    <w:rsid w:val="00061FB6"/>
    <w:rsid w:val="00061FFF"/>
    <w:rsid w:val="0006206A"/>
    <w:rsid w:val="0006217E"/>
    <w:rsid w:val="0006228B"/>
    <w:rsid w:val="000622C2"/>
    <w:rsid w:val="000622FD"/>
    <w:rsid w:val="00062307"/>
    <w:rsid w:val="00062437"/>
    <w:rsid w:val="000624D5"/>
    <w:rsid w:val="0006257C"/>
    <w:rsid w:val="000625F0"/>
    <w:rsid w:val="0006271B"/>
    <w:rsid w:val="00062795"/>
    <w:rsid w:val="00062845"/>
    <w:rsid w:val="000628AB"/>
    <w:rsid w:val="000628B6"/>
    <w:rsid w:val="0006291B"/>
    <w:rsid w:val="00062A80"/>
    <w:rsid w:val="00062C58"/>
    <w:rsid w:val="00062D14"/>
    <w:rsid w:val="00062D4F"/>
    <w:rsid w:val="00062DD2"/>
    <w:rsid w:val="00062DF3"/>
    <w:rsid w:val="00062FAD"/>
    <w:rsid w:val="00063135"/>
    <w:rsid w:val="0006319F"/>
    <w:rsid w:val="00063299"/>
    <w:rsid w:val="00063339"/>
    <w:rsid w:val="000633CD"/>
    <w:rsid w:val="00063464"/>
    <w:rsid w:val="000634A5"/>
    <w:rsid w:val="000634B5"/>
    <w:rsid w:val="0006351A"/>
    <w:rsid w:val="0006365F"/>
    <w:rsid w:val="00063682"/>
    <w:rsid w:val="000636FD"/>
    <w:rsid w:val="0006370F"/>
    <w:rsid w:val="000638AF"/>
    <w:rsid w:val="000638B8"/>
    <w:rsid w:val="00063A7B"/>
    <w:rsid w:val="00063AD2"/>
    <w:rsid w:val="00063AE1"/>
    <w:rsid w:val="00063AED"/>
    <w:rsid w:val="00063C4D"/>
    <w:rsid w:val="00063DC1"/>
    <w:rsid w:val="00063E45"/>
    <w:rsid w:val="00063F4D"/>
    <w:rsid w:val="00063FB9"/>
    <w:rsid w:val="00064039"/>
    <w:rsid w:val="000640A5"/>
    <w:rsid w:val="00064127"/>
    <w:rsid w:val="00064148"/>
    <w:rsid w:val="0006425E"/>
    <w:rsid w:val="00064275"/>
    <w:rsid w:val="0006428E"/>
    <w:rsid w:val="0006435A"/>
    <w:rsid w:val="00064408"/>
    <w:rsid w:val="000644BC"/>
    <w:rsid w:val="0006459A"/>
    <w:rsid w:val="000645D3"/>
    <w:rsid w:val="0006479E"/>
    <w:rsid w:val="000647C3"/>
    <w:rsid w:val="00064813"/>
    <w:rsid w:val="000648F1"/>
    <w:rsid w:val="0006490F"/>
    <w:rsid w:val="00064B5C"/>
    <w:rsid w:val="00064BE6"/>
    <w:rsid w:val="00064D16"/>
    <w:rsid w:val="00064D3C"/>
    <w:rsid w:val="00064D8D"/>
    <w:rsid w:val="00064DBF"/>
    <w:rsid w:val="00064E5E"/>
    <w:rsid w:val="00064E6F"/>
    <w:rsid w:val="00064FAB"/>
    <w:rsid w:val="00064FC5"/>
    <w:rsid w:val="00065078"/>
    <w:rsid w:val="0006512D"/>
    <w:rsid w:val="0006523C"/>
    <w:rsid w:val="00065266"/>
    <w:rsid w:val="000652AC"/>
    <w:rsid w:val="00065371"/>
    <w:rsid w:val="00065417"/>
    <w:rsid w:val="0006546C"/>
    <w:rsid w:val="000654B7"/>
    <w:rsid w:val="000654E7"/>
    <w:rsid w:val="00065606"/>
    <w:rsid w:val="00065620"/>
    <w:rsid w:val="00065713"/>
    <w:rsid w:val="0006571A"/>
    <w:rsid w:val="0006574A"/>
    <w:rsid w:val="0006586A"/>
    <w:rsid w:val="000658AA"/>
    <w:rsid w:val="000658FE"/>
    <w:rsid w:val="0006595B"/>
    <w:rsid w:val="0006598B"/>
    <w:rsid w:val="0006598D"/>
    <w:rsid w:val="000659AC"/>
    <w:rsid w:val="000659BE"/>
    <w:rsid w:val="000659CC"/>
    <w:rsid w:val="00065A46"/>
    <w:rsid w:val="00065A4A"/>
    <w:rsid w:val="00065B89"/>
    <w:rsid w:val="00065C0C"/>
    <w:rsid w:val="00065E5E"/>
    <w:rsid w:val="00065E77"/>
    <w:rsid w:val="000660B2"/>
    <w:rsid w:val="000661C5"/>
    <w:rsid w:val="000661E9"/>
    <w:rsid w:val="00066345"/>
    <w:rsid w:val="00066382"/>
    <w:rsid w:val="000664F2"/>
    <w:rsid w:val="0006651D"/>
    <w:rsid w:val="000665D2"/>
    <w:rsid w:val="00066639"/>
    <w:rsid w:val="000666BF"/>
    <w:rsid w:val="000667EB"/>
    <w:rsid w:val="00066825"/>
    <w:rsid w:val="000668DB"/>
    <w:rsid w:val="00066976"/>
    <w:rsid w:val="00066A3F"/>
    <w:rsid w:val="00066A4B"/>
    <w:rsid w:val="00066ACE"/>
    <w:rsid w:val="00066B03"/>
    <w:rsid w:val="00066B92"/>
    <w:rsid w:val="00066BD0"/>
    <w:rsid w:val="00066C7E"/>
    <w:rsid w:val="00066D49"/>
    <w:rsid w:val="00066D4B"/>
    <w:rsid w:val="00066DBF"/>
    <w:rsid w:val="00066DE1"/>
    <w:rsid w:val="00066DE7"/>
    <w:rsid w:val="00066E7B"/>
    <w:rsid w:val="00066FD6"/>
    <w:rsid w:val="00067029"/>
    <w:rsid w:val="00067030"/>
    <w:rsid w:val="00067056"/>
    <w:rsid w:val="0006707D"/>
    <w:rsid w:val="00067103"/>
    <w:rsid w:val="00067200"/>
    <w:rsid w:val="000672C6"/>
    <w:rsid w:val="000673B5"/>
    <w:rsid w:val="00067493"/>
    <w:rsid w:val="000675AD"/>
    <w:rsid w:val="000675DC"/>
    <w:rsid w:val="0006766A"/>
    <w:rsid w:val="0006772E"/>
    <w:rsid w:val="00067740"/>
    <w:rsid w:val="000677A3"/>
    <w:rsid w:val="000677E0"/>
    <w:rsid w:val="0006792C"/>
    <w:rsid w:val="000679AC"/>
    <w:rsid w:val="000679C0"/>
    <w:rsid w:val="000679DD"/>
    <w:rsid w:val="000679FD"/>
    <w:rsid w:val="00067A06"/>
    <w:rsid w:val="00067A55"/>
    <w:rsid w:val="00067A73"/>
    <w:rsid w:val="00067A75"/>
    <w:rsid w:val="00067B0C"/>
    <w:rsid w:val="00067B14"/>
    <w:rsid w:val="00067BB8"/>
    <w:rsid w:val="00067C3D"/>
    <w:rsid w:val="00067DDB"/>
    <w:rsid w:val="00067E12"/>
    <w:rsid w:val="00067E4A"/>
    <w:rsid w:val="00067EA1"/>
    <w:rsid w:val="00067EEC"/>
    <w:rsid w:val="00067F05"/>
    <w:rsid w:val="00067F13"/>
    <w:rsid w:val="00067F99"/>
    <w:rsid w:val="00067FAA"/>
    <w:rsid w:val="000700A8"/>
    <w:rsid w:val="00070219"/>
    <w:rsid w:val="00070272"/>
    <w:rsid w:val="00070403"/>
    <w:rsid w:val="00070478"/>
    <w:rsid w:val="000704E6"/>
    <w:rsid w:val="0007059F"/>
    <w:rsid w:val="00070656"/>
    <w:rsid w:val="000706C5"/>
    <w:rsid w:val="00070702"/>
    <w:rsid w:val="0007072E"/>
    <w:rsid w:val="00070773"/>
    <w:rsid w:val="0007081C"/>
    <w:rsid w:val="00070843"/>
    <w:rsid w:val="00070899"/>
    <w:rsid w:val="000708AE"/>
    <w:rsid w:val="0007090A"/>
    <w:rsid w:val="0007095A"/>
    <w:rsid w:val="00070A3A"/>
    <w:rsid w:val="00070A5E"/>
    <w:rsid w:val="00070B05"/>
    <w:rsid w:val="00070C0A"/>
    <w:rsid w:val="00070C71"/>
    <w:rsid w:val="00070CD2"/>
    <w:rsid w:val="00070D81"/>
    <w:rsid w:val="00070EB6"/>
    <w:rsid w:val="00070EF2"/>
    <w:rsid w:val="00071104"/>
    <w:rsid w:val="00071163"/>
    <w:rsid w:val="0007129A"/>
    <w:rsid w:val="000712B3"/>
    <w:rsid w:val="00071412"/>
    <w:rsid w:val="00071500"/>
    <w:rsid w:val="00071513"/>
    <w:rsid w:val="0007166A"/>
    <w:rsid w:val="0007172A"/>
    <w:rsid w:val="000717C9"/>
    <w:rsid w:val="00071836"/>
    <w:rsid w:val="00071A07"/>
    <w:rsid w:val="00071A6D"/>
    <w:rsid w:val="00071B66"/>
    <w:rsid w:val="00071BC4"/>
    <w:rsid w:val="00071BC9"/>
    <w:rsid w:val="00071D0A"/>
    <w:rsid w:val="00071D4A"/>
    <w:rsid w:val="00071E00"/>
    <w:rsid w:val="00071F32"/>
    <w:rsid w:val="00071F92"/>
    <w:rsid w:val="00071FC0"/>
    <w:rsid w:val="00072052"/>
    <w:rsid w:val="00072080"/>
    <w:rsid w:val="000720FD"/>
    <w:rsid w:val="0007215A"/>
    <w:rsid w:val="000721BE"/>
    <w:rsid w:val="0007232D"/>
    <w:rsid w:val="000723F2"/>
    <w:rsid w:val="0007247D"/>
    <w:rsid w:val="00072502"/>
    <w:rsid w:val="000725EA"/>
    <w:rsid w:val="00072646"/>
    <w:rsid w:val="00072690"/>
    <w:rsid w:val="00072828"/>
    <w:rsid w:val="000728FA"/>
    <w:rsid w:val="00072A7C"/>
    <w:rsid w:val="00072BD7"/>
    <w:rsid w:val="00072CEC"/>
    <w:rsid w:val="00072D02"/>
    <w:rsid w:val="00072D90"/>
    <w:rsid w:val="00072E7B"/>
    <w:rsid w:val="00072F2A"/>
    <w:rsid w:val="00072FB6"/>
    <w:rsid w:val="00072FBC"/>
    <w:rsid w:val="0007300A"/>
    <w:rsid w:val="000731C6"/>
    <w:rsid w:val="0007322F"/>
    <w:rsid w:val="00073288"/>
    <w:rsid w:val="000732D9"/>
    <w:rsid w:val="00073379"/>
    <w:rsid w:val="000733E9"/>
    <w:rsid w:val="00073520"/>
    <w:rsid w:val="00073581"/>
    <w:rsid w:val="00073590"/>
    <w:rsid w:val="000736C5"/>
    <w:rsid w:val="00073749"/>
    <w:rsid w:val="0007375E"/>
    <w:rsid w:val="000738B1"/>
    <w:rsid w:val="00073921"/>
    <w:rsid w:val="00073A4D"/>
    <w:rsid w:val="00073A9E"/>
    <w:rsid w:val="00073B1F"/>
    <w:rsid w:val="00073C1E"/>
    <w:rsid w:val="00073D81"/>
    <w:rsid w:val="00073E20"/>
    <w:rsid w:val="00073EF4"/>
    <w:rsid w:val="00073EF9"/>
    <w:rsid w:val="00073F3F"/>
    <w:rsid w:val="00073FC4"/>
    <w:rsid w:val="00074080"/>
    <w:rsid w:val="000740A2"/>
    <w:rsid w:val="000740AE"/>
    <w:rsid w:val="00074111"/>
    <w:rsid w:val="00074225"/>
    <w:rsid w:val="00074227"/>
    <w:rsid w:val="0007426D"/>
    <w:rsid w:val="00074286"/>
    <w:rsid w:val="0007429A"/>
    <w:rsid w:val="000742E8"/>
    <w:rsid w:val="000743B3"/>
    <w:rsid w:val="000744CC"/>
    <w:rsid w:val="00074537"/>
    <w:rsid w:val="000745A4"/>
    <w:rsid w:val="000745FC"/>
    <w:rsid w:val="00074608"/>
    <w:rsid w:val="0007460F"/>
    <w:rsid w:val="00074681"/>
    <w:rsid w:val="000746DF"/>
    <w:rsid w:val="000747EF"/>
    <w:rsid w:val="00074825"/>
    <w:rsid w:val="000748A9"/>
    <w:rsid w:val="000749A1"/>
    <w:rsid w:val="00074A11"/>
    <w:rsid w:val="00074A9C"/>
    <w:rsid w:val="00074ACB"/>
    <w:rsid w:val="00074B0F"/>
    <w:rsid w:val="00074C72"/>
    <w:rsid w:val="00074D3A"/>
    <w:rsid w:val="00074D9B"/>
    <w:rsid w:val="00074ECD"/>
    <w:rsid w:val="00074EF6"/>
    <w:rsid w:val="000751D5"/>
    <w:rsid w:val="000752C3"/>
    <w:rsid w:val="0007534E"/>
    <w:rsid w:val="00075411"/>
    <w:rsid w:val="00075560"/>
    <w:rsid w:val="00075671"/>
    <w:rsid w:val="00075733"/>
    <w:rsid w:val="00075748"/>
    <w:rsid w:val="00075752"/>
    <w:rsid w:val="000759A7"/>
    <w:rsid w:val="00075A39"/>
    <w:rsid w:val="00075A3A"/>
    <w:rsid w:val="00075B1E"/>
    <w:rsid w:val="00075BEC"/>
    <w:rsid w:val="00075C89"/>
    <w:rsid w:val="00075D32"/>
    <w:rsid w:val="00075E0B"/>
    <w:rsid w:val="00075E9B"/>
    <w:rsid w:val="00075FB7"/>
    <w:rsid w:val="00075FEF"/>
    <w:rsid w:val="000760AE"/>
    <w:rsid w:val="00076130"/>
    <w:rsid w:val="000761F3"/>
    <w:rsid w:val="0007622E"/>
    <w:rsid w:val="000762B4"/>
    <w:rsid w:val="00076331"/>
    <w:rsid w:val="0007644E"/>
    <w:rsid w:val="00076461"/>
    <w:rsid w:val="000764DD"/>
    <w:rsid w:val="00076551"/>
    <w:rsid w:val="00076615"/>
    <w:rsid w:val="00076616"/>
    <w:rsid w:val="00076662"/>
    <w:rsid w:val="000766E9"/>
    <w:rsid w:val="000766F6"/>
    <w:rsid w:val="000767B3"/>
    <w:rsid w:val="0007689A"/>
    <w:rsid w:val="0007690E"/>
    <w:rsid w:val="00076A2C"/>
    <w:rsid w:val="00076AA4"/>
    <w:rsid w:val="00076B5B"/>
    <w:rsid w:val="00076CEC"/>
    <w:rsid w:val="00076CF7"/>
    <w:rsid w:val="00076D2D"/>
    <w:rsid w:val="00076EE8"/>
    <w:rsid w:val="00076FB1"/>
    <w:rsid w:val="0007704B"/>
    <w:rsid w:val="000770EF"/>
    <w:rsid w:val="000770F9"/>
    <w:rsid w:val="00077102"/>
    <w:rsid w:val="00077134"/>
    <w:rsid w:val="00077201"/>
    <w:rsid w:val="00077285"/>
    <w:rsid w:val="000772CB"/>
    <w:rsid w:val="0007738F"/>
    <w:rsid w:val="000773A7"/>
    <w:rsid w:val="0007740C"/>
    <w:rsid w:val="00077451"/>
    <w:rsid w:val="000774BF"/>
    <w:rsid w:val="000774D2"/>
    <w:rsid w:val="00077683"/>
    <w:rsid w:val="00077693"/>
    <w:rsid w:val="000777D2"/>
    <w:rsid w:val="000777E0"/>
    <w:rsid w:val="0007784B"/>
    <w:rsid w:val="00077955"/>
    <w:rsid w:val="00077B7A"/>
    <w:rsid w:val="00077BDB"/>
    <w:rsid w:val="00077C61"/>
    <w:rsid w:val="00077CCD"/>
    <w:rsid w:val="00077D57"/>
    <w:rsid w:val="00077E7A"/>
    <w:rsid w:val="00077F48"/>
    <w:rsid w:val="00077F73"/>
    <w:rsid w:val="00080082"/>
    <w:rsid w:val="00080095"/>
    <w:rsid w:val="0008012E"/>
    <w:rsid w:val="0008013C"/>
    <w:rsid w:val="0008025B"/>
    <w:rsid w:val="000802BB"/>
    <w:rsid w:val="0008033E"/>
    <w:rsid w:val="000803C9"/>
    <w:rsid w:val="00080438"/>
    <w:rsid w:val="00080517"/>
    <w:rsid w:val="00080583"/>
    <w:rsid w:val="00080596"/>
    <w:rsid w:val="000805D1"/>
    <w:rsid w:val="000809F5"/>
    <w:rsid w:val="00080AC8"/>
    <w:rsid w:val="00080B20"/>
    <w:rsid w:val="00080B70"/>
    <w:rsid w:val="00080B97"/>
    <w:rsid w:val="00080BD0"/>
    <w:rsid w:val="00080CF0"/>
    <w:rsid w:val="00080D3E"/>
    <w:rsid w:val="00080E0A"/>
    <w:rsid w:val="00080E7C"/>
    <w:rsid w:val="00080EBC"/>
    <w:rsid w:val="00080F9E"/>
    <w:rsid w:val="00081366"/>
    <w:rsid w:val="000813D1"/>
    <w:rsid w:val="000813EB"/>
    <w:rsid w:val="0008148A"/>
    <w:rsid w:val="000814CF"/>
    <w:rsid w:val="000815B8"/>
    <w:rsid w:val="00081719"/>
    <w:rsid w:val="0008177E"/>
    <w:rsid w:val="000817A4"/>
    <w:rsid w:val="00081800"/>
    <w:rsid w:val="00081910"/>
    <w:rsid w:val="000819D4"/>
    <w:rsid w:val="00081AB0"/>
    <w:rsid w:val="00081AC9"/>
    <w:rsid w:val="00081AF7"/>
    <w:rsid w:val="00081B1B"/>
    <w:rsid w:val="00081B6C"/>
    <w:rsid w:val="00081BE9"/>
    <w:rsid w:val="00081C68"/>
    <w:rsid w:val="00081F55"/>
    <w:rsid w:val="000820D8"/>
    <w:rsid w:val="0008217F"/>
    <w:rsid w:val="000821E5"/>
    <w:rsid w:val="0008237A"/>
    <w:rsid w:val="000823F2"/>
    <w:rsid w:val="00082472"/>
    <w:rsid w:val="000824E7"/>
    <w:rsid w:val="00082543"/>
    <w:rsid w:val="0008257E"/>
    <w:rsid w:val="00082593"/>
    <w:rsid w:val="000826A1"/>
    <w:rsid w:val="00082701"/>
    <w:rsid w:val="000827D7"/>
    <w:rsid w:val="000827EE"/>
    <w:rsid w:val="00082878"/>
    <w:rsid w:val="00082960"/>
    <w:rsid w:val="00082A30"/>
    <w:rsid w:val="00082AC0"/>
    <w:rsid w:val="00082CAC"/>
    <w:rsid w:val="00082DA9"/>
    <w:rsid w:val="00082E47"/>
    <w:rsid w:val="00082E5D"/>
    <w:rsid w:val="00082EEC"/>
    <w:rsid w:val="00082F2B"/>
    <w:rsid w:val="00083038"/>
    <w:rsid w:val="000831CC"/>
    <w:rsid w:val="00083241"/>
    <w:rsid w:val="00083290"/>
    <w:rsid w:val="00083485"/>
    <w:rsid w:val="00083499"/>
    <w:rsid w:val="00083500"/>
    <w:rsid w:val="000836B6"/>
    <w:rsid w:val="00083728"/>
    <w:rsid w:val="000837E0"/>
    <w:rsid w:val="000838AC"/>
    <w:rsid w:val="000838F2"/>
    <w:rsid w:val="00083A0D"/>
    <w:rsid w:val="00083B1B"/>
    <w:rsid w:val="00083B4E"/>
    <w:rsid w:val="00083B52"/>
    <w:rsid w:val="00083BB1"/>
    <w:rsid w:val="00083C21"/>
    <w:rsid w:val="00083C5E"/>
    <w:rsid w:val="00083CB3"/>
    <w:rsid w:val="00083D40"/>
    <w:rsid w:val="00083D63"/>
    <w:rsid w:val="00083E31"/>
    <w:rsid w:val="00083E3A"/>
    <w:rsid w:val="00083E9A"/>
    <w:rsid w:val="0008403C"/>
    <w:rsid w:val="00084042"/>
    <w:rsid w:val="00084051"/>
    <w:rsid w:val="00084239"/>
    <w:rsid w:val="00084244"/>
    <w:rsid w:val="0008438B"/>
    <w:rsid w:val="000843B4"/>
    <w:rsid w:val="000844EA"/>
    <w:rsid w:val="00084505"/>
    <w:rsid w:val="00084605"/>
    <w:rsid w:val="00084728"/>
    <w:rsid w:val="000847E5"/>
    <w:rsid w:val="0008492B"/>
    <w:rsid w:val="0008496B"/>
    <w:rsid w:val="00084998"/>
    <w:rsid w:val="000849EF"/>
    <w:rsid w:val="00084A2A"/>
    <w:rsid w:val="00084A41"/>
    <w:rsid w:val="00084BFB"/>
    <w:rsid w:val="00084E5E"/>
    <w:rsid w:val="00084F36"/>
    <w:rsid w:val="0008508B"/>
    <w:rsid w:val="0008512A"/>
    <w:rsid w:val="00085458"/>
    <w:rsid w:val="000856EA"/>
    <w:rsid w:val="00085707"/>
    <w:rsid w:val="00085767"/>
    <w:rsid w:val="0008588D"/>
    <w:rsid w:val="000858C1"/>
    <w:rsid w:val="00085915"/>
    <w:rsid w:val="0008599C"/>
    <w:rsid w:val="000859EC"/>
    <w:rsid w:val="00085A9B"/>
    <w:rsid w:val="00085AE0"/>
    <w:rsid w:val="00085B6D"/>
    <w:rsid w:val="00085C37"/>
    <w:rsid w:val="00085DFC"/>
    <w:rsid w:val="00085E3E"/>
    <w:rsid w:val="00085F6D"/>
    <w:rsid w:val="00086025"/>
    <w:rsid w:val="0008618B"/>
    <w:rsid w:val="000862C5"/>
    <w:rsid w:val="000863B9"/>
    <w:rsid w:val="00086400"/>
    <w:rsid w:val="00086459"/>
    <w:rsid w:val="0008658C"/>
    <w:rsid w:val="00086598"/>
    <w:rsid w:val="000865F4"/>
    <w:rsid w:val="00086636"/>
    <w:rsid w:val="000866F2"/>
    <w:rsid w:val="00086763"/>
    <w:rsid w:val="0008678B"/>
    <w:rsid w:val="000869A1"/>
    <w:rsid w:val="000869D3"/>
    <w:rsid w:val="00086A90"/>
    <w:rsid w:val="00086AD9"/>
    <w:rsid w:val="00086B62"/>
    <w:rsid w:val="00086BD0"/>
    <w:rsid w:val="00086BEE"/>
    <w:rsid w:val="00086C07"/>
    <w:rsid w:val="00086C0E"/>
    <w:rsid w:val="00086C5B"/>
    <w:rsid w:val="00086E81"/>
    <w:rsid w:val="00086E91"/>
    <w:rsid w:val="00086E9E"/>
    <w:rsid w:val="00087019"/>
    <w:rsid w:val="00087073"/>
    <w:rsid w:val="00087086"/>
    <w:rsid w:val="000870DE"/>
    <w:rsid w:val="00087157"/>
    <w:rsid w:val="000871AD"/>
    <w:rsid w:val="00087333"/>
    <w:rsid w:val="0008765C"/>
    <w:rsid w:val="00087707"/>
    <w:rsid w:val="0008774E"/>
    <w:rsid w:val="0008798F"/>
    <w:rsid w:val="000879C3"/>
    <w:rsid w:val="00087A4F"/>
    <w:rsid w:val="00087AA2"/>
    <w:rsid w:val="00087C67"/>
    <w:rsid w:val="00087CE5"/>
    <w:rsid w:val="00087D56"/>
    <w:rsid w:val="00087D9B"/>
    <w:rsid w:val="00087DBC"/>
    <w:rsid w:val="00087DBE"/>
    <w:rsid w:val="00087E03"/>
    <w:rsid w:val="00087E0D"/>
    <w:rsid w:val="00087EC0"/>
    <w:rsid w:val="00087F42"/>
    <w:rsid w:val="00090118"/>
    <w:rsid w:val="00090248"/>
    <w:rsid w:val="00090262"/>
    <w:rsid w:val="0009026C"/>
    <w:rsid w:val="000902B7"/>
    <w:rsid w:val="00090316"/>
    <w:rsid w:val="00090382"/>
    <w:rsid w:val="000903A7"/>
    <w:rsid w:val="000904D3"/>
    <w:rsid w:val="000904E0"/>
    <w:rsid w:val="000906B8"/>
    <w:rsid w:val="000906CA"/>
    <w:rsid w:val="000906CE"/>
    <w:rsid w:val="00090876"/>
    <w:rsid w:val="000908C9"/>
    <w:rsid w:val="00090933"/>
    <w:rsid w:val="00090953"/>
    <w:rsid w:val="00090996"/>
    <w:rsid w:val="000909C3"/>
    <w:rsid w:val="00090A90"/>
    <w:rsid w:val="00090B2E"/>
    <w:rsid w:val="00090BFE"/>
    <w:rsid w:val="00090C31"/>
    <w:rsid w:val="00090C3B"/>
    <w:rsid w:val="00090C82"/>
    <w:rsid w:val="00090CB5"/>
    <w:rsid w:val="00090CE5"/>
    <w:rsid w:val="00090D41"/>
    <w:rsid w:val="00090D68"/>
    <w:rsid w:val="00090D7D"/>
    <w:rsid w:val="00090E42"/>
    <w:rsid w:val="000910B4"/>
    <w:rsid w:val="000911EA"/>
    <w:rsid w:val="0009129D"/>
    <w:rsid w:val="000912AD"/>
    <w:rsid w:val="00091330"/>
    <w:rsid w:val="0009137D"/>
    <w:rsid w:val="000913B9"/>
    <w:rsid w:val="000913DB"/>
    <w:rsid w:val="00091462"/>
    <w:rsid w:val="00091478"/>
    <w:rsid w:val="000917AA"/>
    <w:rsid w:val="000919DC"/>
    <w:rsid w:val="00091A91"/>
    <w:rsid w:val="00091A92"/>
    <w:rsid w:val="00091B33"/>
    <w:rsid w:val="00091B3A"/>
    <w:rsid w:val="00091B42"/>
    <w:rsid w:val="00091C6D"/>
    <w:rsid w:val="00091CAD"/>
    <w:rsid w:val="00091DE6"/>
    <w:rsid w:val="00091E67"/>
    <w:rsid w:val="00091EA0"/>
    <w:rsid w:val="00091F78"/>
    <w:rsid w:val="00092045"/>
    <w:rsid w:val="00092086"/>
    <w:rsid w:val="000920DD"/>
    <w:rsid w:val="00092105"/>
    <w:rsid w:val="000922A4"/>
    <w:rsid w:val="000922CF"/>
    <w:rsid w:val="0009235B"/>
    <w:rsid w:val="00092396"/>
    <w:rsid w:val="000923A3"/>
    <w:rsid w:val="000924EA"/>
    <w:rsid w:val="0009251D"/>
    <w:rsid w:val="000925DE"/>
    <w:rsid w:val="0009264E"/>
    <w:rsid w:val="000927CA"/>
    <w:rsid w:val="00092AE7"/>
    <w:rsid w:val="00092B28"/>
    <w:rsid w:val="00092BDB"/>
    <w:rsid w:val="00092C13"/>
    <w:rsid w:val="00092CA3"/>
    <w:rsid w:val="00092CB4"/>
    <w:rsid w:val="00092D19"/>
    <w:rsid w:val="00092FB3"/>
    <w:rsid w:val="00093158"/>
    <w:rsid w:val="00093176"/>
    <w:rsid w:val="000931C1"/>
    <w:rsid w:val="0009324B"/>
    <w:rsid w:val="0009325A"/>
    <w:rsid w:val="000934E0"/>
    <w:rsid w:val="000935B2"/>
    <w:rsid w:val="00093608"/>
    <w:rsid w:val="00093667"/>
    <w:rsid w:val="00093846"/>
    <w:rsid w:val="000938B4"/>
    <w:rsid w:val="00093909"/>
    <w:rsid w:val="00093A37"/>
    <w:rsid w:val="00093AB0"/>
    <w:rsid w:val="00093B7E"/>
    <w:rsid w:val="00093CCE"/>
    <w:rsid w:val="00093DB2"/>
    <w:rsid w:val="00093E1B"/>
    <w:rsid w:val="00093F72"/>
    <w:rsid w:val="00093F77"/>
    <w:rsid w:val="00094043"/>
    <w:rsid w:val="00094167"/>
    <w:rsid w:val="000941E3"/>
    <w:rsid w:val="000941E6"/>
    <w:rsid w:val="00094244"/>
    <w:rsid w:val="00094268"/>
    <w:rsid w:val="000942D6"/>
    <w:rsid w:val="00094331"/>
    <w:rsid w:val="00094342"/>
    <w:rsid w:val="00094356"/>
    <w:rsid w:val="00094652"/>
    <w:rsid w:val="00094654"/>
    <w:rsid w:val="000946C0"/>
    <w:rsid w:val="00094713"/>
    <w:rsid w:val="00094851"/>
    <w:rsid w:val="00094887"/>
    <w:rsid w:val="000948DC"/>
    <w:rsid w:val="000949CD"/>
    <w:rsid w:val="00094A45"/>
    <w:rsid w:val="00094B30"/>
    <w:rsid w:val="00094B8B"/>
    <w:rsid w:val="00094C04"/>
    <w:rsid w:val="00094C3F"/>
    <w:rsid w:val="00094C40"/>
    <w:rsid w:val="00094C84"/>
    <w:rsid w:val="00094E6B"/>
    <w:rsid w:val="00094E99"/>
    <w:rsid w:val="00094E9C"/>
    <w:rsid w:val="00094F00"/>
    <w:rsid w:val="00094F70"/>
    <w:rsid w:val="000951DC"/>
    <w:rsid w:val="000952BD"/>
    <w:rsid w:val="00095408"/>
    <w:rsid w:val="0009557C"/>
    <w:rsid w:val="000956BC"/>
    <w:rsid w:val="000956BE"/>
    <w:rsid w:val="000956E7"/>
    <w:rsid w:val="00095742"/>
    <w:rsid w:val="00095774"/>
    <w:rsid w:val="000957C3"/>
    <w:rsid w:val="000957C4"/>
    <w:rsid w:val="00095870"/>
    <w:rsid w:val="0009589C"/>
    <w:rsid w:val="00095958"/>
    <w:rsid w:val="00095A2A"/>
    <w:rsid w:val="00095B03"/>
    <w:rsid w:val="00095B07"/>
    <w:rsid w:val="00095B87"/>
    <w:rsid w:val="00095BF8"/>
    <w:rsid w:val="00095C2C"/>
    <w:rsid w:val="00095CE4"/>
    <w:rsid w:val="00095D2A"/>
    <w:rsid w:val="00095D3F"/>
    <w:rsid w:val="00095E93"/>
    <w:rsid w:val="00095EB5"/>
    <w:rsid w:val="00095FBD"/>
    <w:rsid w:val="00095FC2"/>
    <w:rsid w:val="00096002"/>
    <w:rsid w:val="0009600F"/>
    <w:rsid w:val="000960CC"/>
    <w:rsid w:val="0009611D"/>
    <w:rsid w:val="0009618E"/>
    <w:rsid w:val="00096204"/>
    <w:rsid w:val="00096235"/>
    <w:rsid w:val="0009623A"/>
    <w:rsid w:val="000962BB"/>
    <w:rsid w:val="0009630A"/>
    <w:rsid w:val="0009631D"/>
    <w:rsid w:val="0009636C"/>
    <w:rsid w:val="0009638C"/>
    <w:rsid w:val="000964DE"/>
    <w:rsid w:val="00096500"/>
    <w:rsid w:val="0009663B"/>
    <w:rsid w:val="00096659"/>
    <w:rsid w:val="0009674C"/>
    <w:rsid w:val="0009684E"/>
    <w:rsid w:val="000968D3"/>
    <w:rsid w:val="00096A94"/>
    <w:rsid w:val="00096ADC"/>
    <w:rsid w:val="00096B79"/>
    <w:rsid w:val="00096BD6"/>
    <w:rsid w:val="00096CC5"/>
    <w:rsid w:val="00096D4A"/>
    <w:rsid w:val="00096E24"/>
    <w:rsid w:val="00096E94"/>
    <w:rsid w:val="00096EBE"/>
    <w:rsid w:val="00096F25"/>
    <w:rsid w:val="00096F5D"/>
    <w:rsid w:val="00096FB4"/>
    <w:rsid w:val="000970DA"/>
    <w:rsid w:val="000970F8"/>
    <w:rsid w:val="00097124"/>
    <w:rsid w:val="00097178"/>
    <w:rsid w:val="000971A5"/>
    <w:rsid w:val="000971B3"/>
    <w:rsid w:val="00097220"/>
    <w:rsid w:val="000972C1"/>
    <w:rsid w:val="00097346"/>
    <w:rsid w:val="000973D8"/>
    <w:rsid w:val="0009752D"/>
    <w:rsid w:val="00097573"/>
    <w:rsid w:val="0009766F"/>
    <w:rsid w:val="000977B4"/>
    <w:rsid w:val="000979A4"/>
    <w:rsid w:val="000979E9"/>
    <w:rsid w:val="00097A37"/>
    <w:rsid w:val="00097B87"/>
    <w:rsid w:val="00097BB1"/>
    <w:rsid w:val="00097C17"/>
    <w:rsid w:val="00097C75"/>
    <w:rsid w:val="00097CC7"/>
    <w:rsid w:val="00097D24"/>
    <w:rsid w:val="00097D3A"/>
    <w:rsid w:val="00097EAC"/>
    <w:rsid w:val="000A0032"/>
    <w:rsid w:val="000A00F4"/>
    <w:rsid w:val="000A0157"/>
    <w:rsid w:val="000A01E2"/>
    <w:rsid w:val="000A038A"/>
    <w:rsid w:val="000A043A"/>
    <w:rsid w:val="000A05EB"/>
    <w:rsid w:val="000A064A"/>
    <w:rsid w:val="000A06D8"/>
    <w:rsid w:val="000A06F1"/>
    <w:rsid w:val="000A072F"/>
    <w:rsid w:val="000A0740"/>
    <w:rsid w:val="000A0772"/>
    <w:rsid w:val="000A0792"/>
    <w:rsid w:val="000A07D4"/>
    <w:rsid w:val="000A0853"/>
    <w:rsid w:val="000A0A97"/>
    <w:rsid w:val="000A0B44"/>
    <w:rsid w:val="000A0D39"/>
    <w:rsid w:val="000A0D7B"/>
    <w:rsid w:val="000A0E5F"/>
    <w:rsid w:val="000A0EC4"/>
    <w:rsid w:val="000A0ECF"/>
    <w:rsid w:val="000A0F3F"/>
    <w:rsid w:val="000A0F41"/>
    <w:rsid w:val="000A0FDD"/>
    <w:rsid w:val="000A1010"/>
    <w:rsid w:val="000A10A8"/>
    <w:rsid w:val="000A10AE"/>
    <w:rsid w:val="000A1138"/>
    <w:rsid w:val="000A1229"/>
    <w:rsid w:val="000A1240"/>
    <w:rsid w:val="000A1397"/>
    <w:rsid w:val="000A13C1"/>
    <w:rsid w:val="000A1440"/>
    <w:rsid w:val="000A147B"/>
    <w:rsid w:val="000A14B4"/>
    <w:rsid w:val="000A1523"/>
    <w:rsid w:val="000A1569"/>
    <w:rsid w:val="000A1626"/>
    <w:rsid w:val="000A1681"/>
    <w:rsid w:val="000A1732"/>
    <w:rsid w:val="000A17DC"/>
    <w:rsid w:val="000A1801"/>
    <w:rsid w:val="000A1A10"/>
    <w:rsid w:val="000A1A6D"/>
    <w:rsid w:val="000A1C16"/>
    <w:rsid w:val="000A1C60"/>
    <w:rsid w:val="000A1D05"/>
    <w:rsid w:val="000A1D3A"/>
    <w:rsid w:val="000A1D4C"/>
    <w:rsid w:val="000A1D57"/>
    <w:rsid w:val="000A1D86"/>
    <w:rsid w:val="000A1E70"/>
    <w:rsid w:val="000A1FA9"/>
    <w:rsid w:val="000A20BF"/>
    <w:rsid w:val="000A21B0"/>
    <w:rsid w:val="000A238B"/>
    <w:rsid w:val="000A25A3"/>
    <w:rsid w:val="000A25A9"/>
    <w:rsid w:val="000A25CE"/>
    <w:rsid w:val="000A25EE"/>
    <w:rsid w:val="000A26AC"/>
    <w:rsid w:val="000A26F9"/>
    <w:rsid w:val="000A2742"/>
    <w:rsid w:val="000A276E"/>
    <w:rsid w:val="000A2944"/>
    <w:rsid w:val="000A2A2E"/>
    <w:rsid w:val="000A2A5F"/>
    <w:rsid w:val="000A2AD4"/>
    <w:rsid w:val="000A2C87"/>
    <w:rsid w:val="000A2CE5"/>
    <w:rsid w:val="000A2D14"/>
    <w:rsid w:val="000A2D36"/>
    <w:rsid w:val="000A2EE5"/>
    <w:rsid w:val="000A2F01"/>
    <w:rsid w:val="000A2F4B"/>
    <w:rsid w:val="000A2FE0"/>
    <w:rsid w:val="000A309A"/>
    <w:rsid w:val="000A30DB"/>
    <w:rsid w:val="000A3127"/>
    <w:rsid w:val="000A312A"/>
    <w:rsid w:val="000A3203"/>
    <w:rsid w:val="000A3207"/>
    <w:rsid w:val="000A3280"/>
    <w:rsid w:val="000A3353"/>
    <w:rsid w:val="000A3470"/>
    <w:rsid w:val="000A34B1"/>
    <w:rsid w:val="000A3545"/>
    <w:rsid w:val="000A3580"/>
    <w:rsid w:val="000A3615"/>
    <w:rsid w:val="000A3690"/>
    <w:rsid w:val="000A3790"/>
    <w:rsid w:val="000A37A0"/>
    <w:rsid w:val="000A37F2"/>
    <w:rsid w:val="000A3981"/>
    <w:rsid w:val="000A3A48"/>
    <w:rsid w:val="000A3AB2"/>
    <w:rsid w:val="000A3AE6"/>
    <w:rsid w:val="000A3AFC"/>
    <w:rsid w:val="000A3B6F"/>
    <w:rsid w:val="000A3CA8"/>
    <w:rsid w:val="000A3CCF"/>
    <w:rsid w:val="000A3E5B"/>
    <w:rsid w:val="000A3EF3"/>
    <w:rsid w:val="000A3EF7"/>
    <w:rsid w:val="000A41C5"/>
    <w:rsid w:val="000A420B"/>
    <w:rsid w:val="000A42C5"/>
    <w:rsid w:val="000A4358"/>
    <w:rsid w:val="000A438C"/>
    <w:rsid w:val="000A43C4"/>
    <w:rsid w:val="000A45F5"/>
    <w:rsid w:val="000A4643"/>
    <w:rsid w:val="000A465E"/>
    <w:rsid w:val="000A47B8"/>
    <w:rsid w:val="000A47D9"/>
    <w:rsid w:val="000A4898"/>
    <w:rsid w:val="000A48DB"/>
    <w:rsid w:val="000A4B04"/>
    <w:rsid w:val="000A4B27"/>
    <w:rsid w:val="000A4BB4"/>
    <w:rsid w:val="000A4C3B"/>
    <w:rsid w:val="000A4D41"/>
    <w:rsid w:val="000A4DD8"/>
    <w:rsid w:val="000A4DDD"/>
    <w:rsid w:val="000A4E74"/>
    <w:rsid w:val="000A4F37"/>
    <w:rsid w:val="000A506A"/>
    <w:rsid w:val="000A5128"/>
    <w:rsid w:val="000A513C"/>
    <w:rsid w:val="000A521B"/>
    <w:rsid w:val="000A5285"/>
    <w:rsid w:val="000A538B"/>
    <w:rsid w:val="000A5574"/>
    <w:rsid w:val="000A55E9"/>
    <w:rsid w:val="000A56AA"/>
    <w:rsid w:val="000A573E"/>
    <w:rsid w:val="000A5863"/>
    <w:rsid w:val="000A59DE"/>
    <w:rsid w:val="000A59E1"/>
    <w:rsid w:val="000A5A95"/>
    <w:rsid w:val="000A5B1C"/>
    <w:rsid w:val="000A5BD0"/>
    <w:rsid w:val="000A5BDD"/>
    <w:rsid w:val="000A5BE9"/>
    <w:rsid w:val="000A5C27"/>
    <w:rsid w:val="000A5C65"/>
    <w:rsid w:val="000A5C8B"/>
    <w:rsid w:val="000A5D32"/>
    <w:rsid w:val="000A5D89"/>
    <w:rsid w:val="000A5DA7"/>
    <w:rsid w:val="000A5DC7"/>
    <w:rsid w:val="000A5F1E"/>
    <w:rsid w:val="000A5FE3"/>
    <w:rsid w:val="000A6056"/>
    <w:rsid w:val="000A60C0"/>
    <w:rsid w:val="000A61B9"/>
    <w:rsid w:val="000A6254"/>
    <w:rsid w:val="000A6265"/>
    <w:rsid w:val="000A62BC"/>
    <w:rsid w:val="000A62EF"/>
    <w:rsid w:val="000A635F"/>
    <w:rsid w:val="000A64B3"/>
    <w:rsid w:val="000A64D2"/>
    <w:rsid w:val="000A64DF"/>
    <w:rsid w:val="000A6528"/>
    <w:rsid w:val="000A65C4"/>
    <w:rsid w:val="000A66F3"/>
    <w:rsid w:val="000A699D"/>
    <w:rsid w:val="000A69B2"/>
    <w:rsid w:val="000A6A1D"/>
    <w:rsid w:val="000A6AD7"/>
    <w:rsid w:val="000A6AFA"/>
    <w:rsid w:val="000A6AFC"/>
    <w:rsid w:val="000A6BBD"/>
    <w:rsid w:val="000A6C01"/>
    <w:rsid w:val="000A6C6A"/>
    <w:rsid w:val="000A6CBD"/>
    <w:rsid w:val="000A6D1B"/>
    <w:rsid w:val="000A6D33"/>
    <w:rsid w:val="000A6DB0"/>
    <w:rsid w:val="000A6E2C"/>
    <w:rsid w:val="000A6EDB"/>
    <w:rsid w:val="000A6F30"/>
    <w:rsid w:val="000A6FB3"/>
    <w:rsid w:val="000A70BD"/>
    <w:rsid w:val="000A7122"/>
    <w:rsid w:val="000A722C"/>
    <w:rsid w:val="000A7231"/>
    <w:rsid w:val="000A735A"/>
    <w:rsid w:val="000A739E"/>
    <w:rsid w:val="000A73AC"/>
    <w:rsid w:val="000A75A1"/>
    <w:rsid w:val="000A77B9"/>
    <w:rsid w:val="000A788B"/>
    <w:rsid w:val="000A789A"/>
    <w:rsid w:val="000A789E"/>
    <w:rsid w:val="000A7991"/>
    <w:rsid w:val="000A79E5"/>
    <w:rsid w:val="000A7A92"/>
    <w:rsid w:val="000A7AE1"/>
    <w:rsid w:val="000A7C6F"/>
    <w:rsid w:val="000A7C76"/>
    <w:rsid w:val="000A7CD7"/>
    <w:rsid w:val="000A7D34"/>
    <w:rsid w:val="000A7DF5"/>
    <w:rsid w:val="000A7F65"/>
    <w:rsid w:val="000A7F6E"/>
    <w:rsid w:val="000A7F9E"/>
    <w:rsid w:val="000B010B"/>
    <w:rsid w:val="000B01D5"/>
    <w:rsid w:val="000B01D6"/>
    <w:rsid w:val="000B01EE"/>
    <w:rsid w:val="000B02AD"/>
    <w:rsid w:val="000B02C8"/>
    <w:rsid w:val="000B04F0"/>
    <w:rsid w:val="000B0523"/>
    <w:rsid w:val="000B0527"/>
    <w:rsid w:val="000B0611"/>
    <w:rsid w:val="000B06F8"/>
    <w:rsid w:val="000B072E"/>
    <w:rsid w:val="000B07C0"/>
    <w:rsid w:val="000B07F9"/>
    <w:rsid w:val="000B0894"/>
    <w:rsid w:val="000B08C0"/>
    <w:rsid w:val="000B0A66"/>
    <w:rsid w:val="000B0BA5"/>
    <w:rsid w:val="000B0E64"/>
    <w:rsid w:val="000B0EE3"/>
    <w:rsid w:val="000B101C"/>
    <w:rsid w:val="000B10BA"/>
    <w:rsid w:val="000B1258"/>
    <w:rsid w:val="000B12A3"/>
    <w:rsid w:val="000B137F"/>
    <w:rsid w:val="000B1468"/>
    <w:rsid w:val="000B1484"/>
    <w:rsid w:val="000B1503"/>
    <w:rsid w:val="000B153A"/>
    <w:rsid w:val="000B155C"/>
    <w:rsid w:val="000B15E7"/>
    <w:rsid w:val="000B1783"/>
    <w:rsid w:val="000B18F1"/>
    <w:rsid w:val="000B1935"/>
    <w:rsid w:val="000B1945"/>
    <w:rsid w:val="000B1A29"/>
    <w:rsid w:val="000B1BF5"/>
    <w:rsid w:val="000B1C50"/>
    <w:rsid w:val="000B1CC2"/>
    <w:rsid w:val="000B1D15"/>
    <w:rsid w:val="000B1DDA"/>
    <w:rsid w:val="000B1DE4"/>
    <w:rsid w:val="000B1E99"/>
    <w:rsid w:val="000B2012"/>
    <w:rsid w:val="000B20F6"/>
    <w:rsid w:val="000B215E"/>
    <w:rsid w:val="000B218C"/>
    <w:rsid w:val="000B21D0"/>
    <w:rsid w:val="000B21E7"/>
    <w:rsid w:val="000B22BD"/>
    <w:rsid w:val="000B2478"/>
    <w:rsid w:val="000B25CA"/>
    <w:rsid w:val="000B25E7"/>
    <w:rsid w:val="000B2644"/>
    <w:rsid w:val="000B2654"/>
    <w:rsid w:val="000B2658"/>
    <w:rsid w:val="000B26AE"/>
    <w:rsid w:val="000B2766"/>
    <w:rsid w:val="000B2770"/>
    <w:rsid w:val="000B2782"/>
    <w:rsid w:val="000B27B4"/>
    <w:rsid w:val="000B2846"/>
    <w:rsid w:val="000B2957"/>
    <w:rsid w:val="000B29E9"/>
    <w:rsid w:val="000B29F1"/>
    <w:rsid w:val="000B2A4E"/>
    <w:rsid w:val="000B2A80"/>
    <w:rsid w:val="000B2AAC"/>
    <w:rsid w:val="000B2ACA"/>
    <w:rsid w:val="000B2AD6"/>
    <w:rsid w:val="000B2B80"/>
    <w:rsid w:val="000B2D28"/>
    <w:rsid w:val="000B2ED6"/>
    <w:rsid w:val="000B2EF0"/>
    <w:rsid w:val="000B2EF5"/>
    <w:rsid w:val="000B3053"/>
    <w:rsid w:val="000B3088"/>
    <w:rsid w:val="000B3142"/>
    <w:rsid w:val="000B32E5"/>
    <w:rsid w:val="000B34C0"/>
    <w:rsid w:val="000B3540"/>
    <w:rsid w:val="000B357C"/>
    <w:rsid w:val="000B3586"/>
    <w:rsid w:val="000B36D8"/>
    <w:rsid w:val="000B3725"/>
    <w:rsid w:val="000B37D1"/>
    <w:rsid w:val="000B3885"/>
    <w:rsid w:val="000B3951"/>
    <w:rsid w:val="000B39B2"/>
    <w:rsid w:val="000B3A96"/>
    <w:rsid w:val="000B3B1B"/>
    <w:rsid w:val="000B3B95"/>
    <w:rsid w:val="000B3C0C"/>
    <w:rsid w:val="000B3C20"/>
    <w:rsid w:val="000B3C5D"/>
    <w:rsid w:val="000B3C5E"/>
    <w:rsid w:val="000B3CB1"/>
    <w:rsid w:val="000B3DEC"/>
    <w:rsid w:val="000B3E61"/>
    <w:rsid w:val="000B3F3B"/>
    <w:rsid w:val="000B40B1"/>
    <w:rsid w:val="000B43EE"/>
    <w:rsid w:val="000B444A"/>
    <w:rsid w:val="000B4451"/>
    <w:rsid w:val="000B445C"/>
    <w:rsid w:val="000B449E"/>
    <w:rsid w:val="000B44D5"/>
    <w:rsid w:val="000B4504"/>
    <w:rsid w:val="000B4555"/>
    <w:rsid w:val="000B45C1"/>
    <w:rsid w:val="000B4615"/>
    <w:rsid w:val="000B482B"/>
    <w:rsid w:val="000B489C"/>
    <w:rsid w:val="000B48F3"/>
    <w:rsid w:val="000B497E"/>
    <w:rsid w:val="000B4B27"/>
    <w:rsid w:val="000B4BB8"/>
    <w:rsid w:val="000B4BF9"/>
    <w:rsid w:val="000B4CE7"/>
    <w:rsid w:val="000B4DB7"/>
    <w:rsid w:val="000B4E8F"/>
    <w:rsid w:val="000B5032"/>
    <w:rsid w:val="000B5100"/>
    <w:rsid w:val="000B51BB"/>
    <w:rsid w:val="000B5333"/>
    <w:rsid w:val="000B533A"/>
    <w:rsid w:val="000B5385"/>
    <w:rsid w:val="000B53E4"/>
    <w:rsid w:val="000B5563"/>
    <w:rsid w:val="000B5580"/>
    <w:rsid w:val="000B55A5"/>
    <w:rsid w:val="000B583B"/>
    <w:rsid w:val="000B5885"/>
    <w:rsid w:val="000B59C6"/>
    <w:rsid w:val="000B59CB"/>
    <w:rsid w:val="000B5AA8"/>
    <w:rsid w:val="000B5AC1"/>
    <w:rsid w:val="000B5B6D"/>
    <w:rsid w:val="000B5B98"/>
    <w:rsid w:val="000B5E56"/>
    <w:rsid w:val="000B5EC8"/>
    <w:rsid w:val="000B5F96"/>
    <w:rsid w:val="000B5F9E"/>
    <w:rsid w:val="000B60FB"/>
    <w:rsid w:val="000B629F"/>
    <w:rsid w:val="000B62FA"/>
    <w:rsid w:val="000B6301"/>
    <w:rsid w:val="000B6307"/>
    <w:rsid w:val="000B6312"/>
    <w:rsid w:val="000B634E"/>
    <w:rsid w:val="000B64AB"/>
    <w:rsid w:val="000B65EE"/>
    <w:rsid w:val="000B6631"/>
    <w:rsid w:val="000B68CC"/>
    <w:rsid w:val="000B6910"/>
    <w:rsid w:val="000B6921"/>
    <w:rsid w:val="000B6A5F"/>
    <w:rsid w:val="000B6AE7"/>
    <w:rsid w:val="000B6AE8"/>
    <w:rsid w:val="000B6BE1"/>
    <w:rsid w:val="000B6C42"/>
    <w:rsid w:val="000B6C7A"/>
    <w:rsid w:val="000B6CDD"/>
    <w:rsid w:val="000B6E1A"/>
    <w:rsid w:val="000B7155"/>
    <w:rsid w:val="000B7276"/>
    <w:rsid w:val="000B7286"/>
    <w:rsid w:val="000B730C"/>
    <w:rsid w:val="000B7370"/>
    <w:rsid w:val="000B73D3"/>
    <w:rsid w:val="000B749A"/>
    <w:rsid w:val="000B74D9"/>
    <w:rsid w:val="000B75D1"/>
    <w:rsid w:val="000B75EC"/>
    <w:rsid w:val="000B7621"/>
    <w:rsid w:val="000B78F5"/>
    <w:rsid w:val="000B7A19"/>
    <w:rsid w:val="000B7B73"/>
    <w:rsid w:val="000B7B83"/>
    <w:rsid w:val="000B7D19"/>
    <w:rsid w:val="000B7D59"/>
    <w:rsid w:val="000B7E2C"/>
    <w:rsid w:val="000B7E58"/>
    <w:rsid w:val="000B7E67"/>
    <w:rsid w:val="000C005A"/>
    <w:rsid w:val="000C0070"/>
    <w:rsid w:val="000C01B4"/>
    <w:rsid w:val="000C01D2"/>
    <w:rsid w:val="000C0257"/>
    <w:rsid w:val="000C02EC"/>
    <w:rsid w:val="000C030B"/>
    <w:rsid w:val="000C0352"/>
    <w:rsid w:val="000C035D"/>
    <w:rsid w:val="000C036C"/>
    <w:rsid w:val="000C03C3"/>
    <w:rsid w:val="000C03CD"/>
    <w:rsid w:val="000C03DB"/>
    <w:rsid w:val="000C042B"/>
    <w:rsid w:val="000C043D"/>
    <w:rsid w:val="000C050E"/>
    <w:rsid w:val="000C0539"/>
    <w:rsid w:val="000C05CA"/>
    <w:rsid w:val="000C06FB"/>
    <w:rsid w:val="000C072D"/>
    <w:rsid w:val="000C09A4"/>
    <w:rsid w:val="000C0A39"/>
    <w:rsid w:val="000C0BE7"/>
    <w:rsid w:val="000C0C5A"/>
    <w:rsid w:val="000C0C85"/>
    <w:rsid w:val="000C0C9D"/>
    <w:rsid w:val="000C0EA0"/>
    <w:rsid w:val="000C0EC8"/>
    <w:rsid w:val="000C1082"/>
    <w:rsid w:val="000C1222"/>
    <w:rsid w:val="000C1226"/>
    <w:rsid w:val="000C126C"/>
    <w:rsid w:val="000C136A"/>
    <w:rsid w:val="000C148E"/>
    <w:rsid w:val="000C14C4"/>
    <w:rsid w:val="000C1649"/>
    <w:rsid w:val="000C1821"/>
    <w:rsid w:val="000C1A63"/>
    <w:rsid w:val="000C1BC4"/>
    <w:rsid w:val="000C1BF1"/>
    <w:rsid w:val="000C1C37"/>
    <w:rsid w:val="000C1CD9"/>
    <w:rsid w:val="000C1D5A"/>
    <w:rsid w:val="000C1EEC"/>
    <w:rsid w:val="000C1F28"/>
    <w:rsid w:val="000C20FE"/>
    <w:rsid w:val="000C2161"/>
    <w:rsid w:val="000C22F0"/>
    <w:rsid w:val="000C2351"/>
    <w:rsid w:val="000C254D"/>
    <w:rsid w:val="000C264C"/>
    <w:rsid w:val="000C266F"/>
    <w:rsid w:val="000C269E"/>
    <w:rsid w:val="000C2715"/>
    <w:rsid w:val="000C27BE"/>
    <w:rsid w:val="000C281E"/>
    <w:rsid w:val="000C2885"/>
    <w:rsid w:val="000C29DB"/>
    <w:rsid w:val="000C2A76"/>
    <w:rsid w:val="000C2B61"/>
    <w:rsid w:val="000C2BDB"/>
    <w:rsid w:val="000C2C72"/>
    <w:rsid w:val="000C2C73"/>
    <w:rsid w:val="000C2CE4"/>
    <w:rsid w:val="000C2D00"/>
    <w:rsid w:val="000C2D7C"/>
    <w:rsid w:val="000C2EC0"/>
    <w:rsid w:val="000C305A"/>
    <w:rsid w:val="000C315C"/>
    <w:rsid w:val="000C325E"/>
    <w:rsid w:val="000C32C3"/>
    <w:rsid w:val="000C32ED"/>
    <w:rsid w:val="000C3365"/>
    <w:rsid w:val="000C3390"/>
    <w:rsid w:val="000C3489"/>
    <w:rsid w:val="000C36E2"/>
    <w:rsid w:val="000C379C"/>
    <w:rsid w:val="000C37EE"/>
    <w:rsid w:val="000C3827"/>
    <w:rsid w:val="000C38A8"/>
    <w:rsid w:val="000C38BA"/>
    <w:rsid w:val="000C39DC"/>
    <w:rsid w:val="000C3ACA"/>
    <w:rsid w:val="000C3B3A"/>
    <w:rsid w:val="000C3BC2"/>
    <w:rsid w:val="000C3BCA"/>
    <w:rsid w:val="000C3BEF"/>
    <w:rsid w:val="000C3D4D"/>
    <w:rsid w:val="000C3E83"/>
    <w:rsid w:val="000C3EFE"/>
    <w:rsid w:val="000C3F2A"/>
    <w:rsid w:val="000C3F7D"/>
    <w:rsid w:val="000C4032"/>
    <w:rsid w:val="000C40C3"/>
    <w:rsid w:val="000C41AB"/>
    <w:rsid w:val="000C4237"/>
    <w:rsid w:val="000C425D"/>
    <w:rsid w:val="000C43E2"/>
    <w:rsid w:val="000C43FF"/>
    <w:rsid w:val="000C440C"/>
    <w:rsid w:val="000C4452"/>
    <w:rsid w:val="000C4598"/>
    <w:rsid w:val="000C45CC"/>
    <w:rsid w:val="000C4623"/>
    <w:rsid w:val="000C46E6"/>
    <w:rsid w:val="000C46FD"/>
    <w:rsid w:val="000C477C"/>
    <w:rsid w:val="000C4874"/>
    <w:rsid w:val="000C489A"/>
    <w:rsid w:val="000C4937"/>
    <w:rsid w:val="000C494D"/>
    <w:rsid w:val="000C49A5"/>
    <w:rsid w:val="000C4A68"/>
    <w:rsid w:val="000C4AFB"/>
    <w:rsid w:val="000C4B41"/>
    <w:rsid w:val="000C4CCF"/>
    <w:rsid w:val="000C4D2A"/>
    <w:rsid w:val="000C4E63"/>
    <w:rsid w:val="000C4EA4"/>
    <w:rsid w:val="000C4F08"/>
    <w:rsid w:val="000C5148"/>
    <w:rsid w:val="000C51F5"/>
    <w:rsid w:val="000C529F"/>
    <w:rsid w:val="000C52FF"/>
    <w:rsid w:val="000C56FB"/>
    <w:rsid w:val="000C59D1"/>
    <w:rsid w:val="000C59E7"/>
    <w:rsid w:val="000C5A8E"/>
    <w:rsid w:val="000C5B08"/>
    <w:rsid w:val="000C5B9B"/>
    <w:rsid w:val="000C5C01"/>
    <w:rsid w:val="000C5D3B"/>
    <w:rsid w:val="000C5DA3"/>
    <w:rsid w:val="000C5DCF"/>
    <w:rsid w:val="000C5EA3"/>
    <w:rsid w:val="000C5EB2"/>
    <w:rsid w:val="000C60BB"/>
    <w:rsid w:val="000C61CD"/>
    <w:rsid w:val="000C620E"/>
    <w:rsid w:val="000C66E6"/>
    <w:rsid w:val="000C678D"/>
    <w:rsid w:val="000C67C3"/>
    <w:rsid w:val="000C67F1"/>
    <w:rsid w:val="000C682E"/>
    <w:rsid w:val="000C692D"/>
    <w:rsid w:val="000C695D"/>
    <w:rsid w:val="000C6A67"/>
    <w:rsid w:val="000C6C4E"/>
    <w:rsid w:val="000C6E62"/>
    <w:rsid w:val="000C72CF"/>
    <w:rsid w:val="000C7433"/>
    <w:rsid w:val="000C75AF"/>
    <w:rsid w:val="000C75B3"/>
    <w:rsid w:val="000C76BF"/>
    <w:rsid w:val="000C774D"/>
    <w:rsid w:val="000C782D"/>
    <w:rsid w:val="000C78C1"/>
    <w:rsid w:val="000C7A3C"/>
    <w:rsid w:val="000C7A5E"/>
    <w:rsid w:val="000C7AE1"/>
    <w:rsid w:val="000C7B0E"/>
    <w:rsid w:val="000C7BB4"/>
    <w:rsid w:val="000C7BDA"/>
    <w:rsid w:val="000C7C81"/>
    <w:rsid w:val="000C7C84"/>
    <w:rsid w:val="000C7D46"/>
    <w:rsid w:val="000C7DC1"/>
    <w:rsid w:val="000C7DCE"/>
    <w:rsid w:val="000C7E9F"/>
    <w:rsid w:val="000C7F15"/>
    <w:rsid w:val="000D0035"/>
    <w:rsid w:val="000D00CA"/>
    <w:rsid w:val="000D00FB"/>
    <w:rsid w:val="000D013A"/>
    <w:rsid w:val="000D0175"/>
    <w:rsid w:val="000D01DB"/>
    <w:rsid w:val="000D01E3"/>
    <w:rsid w:val="000D027E"/>
    <w:rsid w:val="000D02C6"/>
    <w:rsid w:val="000D037F"/>
    <w:rsid w:val="000D0385"/>
    <w:rsid w:val="000D038D"/>
    <w:rsid w:val="000D03C6"/>
    <w:rsid w:val="000D0471"/>
    <w:rsid w:val="000D04B1"/>
    <w:rsid w:val="000D04F8"/>
    <w:rsid w:val="000D0564"/>
    <w:rsid w:val="000D057B"/>
    <w:rsid w:val="000D057E"/>
    <w:rsid w:val="000D0586"/>
    <w:rsid w:val="000D0610"/>
    <w:rsid w:val="000D06E2"/>
    <w:rsid w:val="000D0701"/>
    <w:rsid w:val="000D085C"/>
    <w:rsid w:val="000D08F6"/>
    <w:rsid w:val="000D092F"/>
    <w:rsid w:val="000D09F0"/>
    <w:rsid w:val="000D0A58"/>
    <w:rsid w:val="000D0B42"/>
    <w:rsid w:val="000D0B6D"/>
    <w:rsid w:val="000D0C4D"/>
    <w:rsid w:val="000D0C67"/>
    <w:rsid w:val="000D0C81"/>
    <w:rsid w:val="000D0D6F"/>
    <w:rsid w:val="000D0DDA"/>
    <w:rsid w:val="000D0EB8"/>
    <w:rsid w:val="000D0F8B"/>
    <w:rsid w:val="000D0FA2"/>
    <w:rsid w:val="000D0FCF"/>
    <w:rsid w:val="000D1097"/>
    <w:rsid w:val="000D117F"/>
    <w:rsid w:val="000D12E6"/>
    <w:rsid w:val="000D1461"/>
    <w:rsid w:val="000D15B0"/>
    <w:rsid w:val="000D1618"/>
    <w:rsid w:val="000D1630"/>
    <w:rsid w:val="000D1742"/>
    <w:rsid w:val="000D180F"/>
    <w:rsid w:val="000D1982"/>
    <w:rsid w:val="000D1B0F"/>
    <w:rsid w:val="000D1B36"/>
    <w:rsid w:val="000D1C49"/>
    <w:rsid w:val="000D1C79"/>
    <w:rsid w:val="000D1CCB"/>
    <w:rsid w:val="000D1CCC"/>
    <w:rsid w:val="000D1DA0"/>
    <w:rsid w:val="000D1ECE"/>
    <w:rsid w:val="000D20F8"/>
    <w:rsid w:val="000D21A2"/>
    <w:rsid w:val="000D2216"/>
    <w:rsid w:val="000D2259"/>
    <w:rsid w:val="000D230B"/>
    <w:rsid w:val="000D2397"/>
    <w:rsid w:val="000D2406"/>
    <w:rsid w:val="000D25E2"/>
    <w:rsid w:val="000D2709"/>
    <w:rsid w:val="000D2778"/>
    <w:rsid w:val="000D2781"/>
    <w:rsid w:val="000D290A"/>
    <w:rsid w:val="000D29EE"/>
    <w:rsid w:val="000D2A32"/>
    <w:rsid w:val="000D2AAD"/>
    <w:rsid w:val="000D2B3D"/>
    <w:rsid w:val="000D2B72"/>
    <w:rsid w:val="000D2BFB"/>
    <w:rsid w:val="000D2C06"/>
    <w:rsid w:val="000D2CD2"/>
    <w:rsid w:val="000D2D16"/>
    <w:rsid w:val="000D2E7F"/>
    <w:rsid w:val="000D2E9B"/>
    <w:rsid w:val="000D2EC8"/>
    <w:rsid w:val="000D2F1F"/>
    <w:rsid w:val="000D3080"/>
    <w:rsid w:val="000D3101"/>
    <w:rsid w:val="000D319F"/>
    <w:rsid w:val="000D3239"/>
    <w:rsid w:val="000D333D"/>
    <w:rsid w:val="000D340A"/>
    <w:rsid w:val="000D34E0"/>
    <w:rsid w:val="000D34E8"/>
    <w:rsid w:val="000D36F9"/>
    <w:rsid w:val="000D3881"/>
    <w:rsid w:val="000D3A1B"/>
    <w:rsid w:val="000D3A32"/>
    <w:rsid w:val="000D3AD3"/>
    <w:rsid w:val="000D3B79"/>
    <w:rsid w:val="000D3CAE"/>
    <w:rsid w:val="000D3CC8"/>
    <w:rsid w:val="000D3E0D"/>
    <w:rsid w:val="000D3EFF"/>
    <w:rsid w:val="000D409F"/>
    <w:rsid w:val="000D4217"/>
    <w:rsid w:val="000D431C"/>
    <w:rsid w:val="000D4463"/>
    <w:rsid w:val="000D44A4"/>
    <w:rsid w:val="000D4510"/>
    <w:rsid w:val="000D4705"/>
    <w:rsid w:val="000D487A"/>
    <w:rsid w:val="000D48EA"/>
    <w:rsid w:val="000D490D"/>
    <w:rsid w:val="000D4AC1"/>
    <w:rsid w:val="000D4B59"/>
    <w:rsid w:val="000D4C4D"/>
    <w:rsid w:val="000D4CED"/>
    <w:rsid w:val="000D4D06"/>
    <w:rsid w:val="000D4D1C"/>
    <w:rsid w:val="000D4D68"/>
    <w:rsid w:val="000D4E03"/>
    <w:rsid w:val="000D4F5E"/>
    <w:rsid w:val="000D5000"/>
    <w:rsid w:val="000D500B"/>
    <w:rsid w:val="000D52C7"/>
    <w:rsid w:val="000D548E"/>
    <w:rsid w:val="000D54B0"/>
    <w:rsid w:val="000D5505"/>
    <w:rsid w:val="000D5620"/>
    <w:rsid w:val="000D5679"/>
    <w:rsid w:val="000D56A4"/>
    <w:rsid w:val="000D56B0"/>
    <w:rsid w:val="000D571D"/>
    <w:rsid w:val="000D5773"/>
    <w:rsid w:val="000D57F8"/>
    <w:rsid w:val="000D5967"/>
    <w:rsid w:val="000D5990"/>
    <w:rsid w:val="000D5B97"/>
    <w:rsid w:val="000D5C75"/>
    <w:rsid w:val="000D5CE1"/>
    <w:rsid w:val="000D6133"/>
    <w:rsid w:val="000D613E"/>
    <w:rsid w:val="000D61B7"/>
    <w:rsid w:val="000D61FB"/>
    <w:rsid w:val="000D62A2"/>
    <w:rsid w:val="000D6343"/>
    <w:rsid w:val="000D6353"/>
    <w:rsid w:val="000D6417"/>
    <w:rsid w:val="000D6482"/>
    <w:rsid w:val="000D6506"/>
    <w:rsid w:val="000D6631"/>
    <w:rsid w:val="000D664D"/>
    <w:rsid w:val="000D66AF"/>
    <w:rsid w:val="000D66BC"/>
    <w:rsid w:val="000D66C7"/>
    <w:rsid w:val="000D671D"/>
    <w:rsid w:val="000D6736"/>
    <w:rsid w:val="000D679B"/>
    <w:rsid w:val="000D69AF"/>
    <w:rsid w:val="000D6AB6"/>
    <w:rsid w:val="000D6C52"/>
    <w:rsid w:val="000D6CB9"/>
    <w:rsid w:val="000D6D3C"/>
    <w:rsid w:val="000D6D96"/>
    <w:rsid w:val="000D6E0F"/>
    <w:rsid w:val="000D6EFF"/>
    <w:rsid w:val="000D6F98"/>
    <w:rsid w:val="000D7090"/>
    <w:rsid w:val="000D7118"/>
    <w:rsid w:val="000D7123"/>
    <w:rsid w:val="000D7148"/>
    <w:rsid w:val="000D7193"/>
    <w:rsid w:val="000D71B6"/>
    <w:rsid w:val="000D71C3"/>
    <w:rsid w:val="000D71E7"/>
    <w:rsid w:val="000D720D"/>
    <w:rsid w:val="000D7227"/>
    <w:rsid w:val="000D72FC"/>
    <w:rsid w:val="000D730A"/>
    <w:rsid w:val="000D7317"/>
    <w:rsid w:val="000D73BF"/>
    <w:rsid w:val="000D73C9"/>
    <w:rsid w:val="000D74AE"/>
    <w:rsid w:val="000D7514"/>
    <w:rsid w:val="000D752F"/>
    <w:rsid w:val="000D753B"/>
    <w:rsid w:val="000D75B2"/>
    <w:rsid w:val="000D7650"/>
    <w:rsid w:val="000D76BC"/>
    <w:rsid w:val="000D77E3"/>
    <w:rsid w:val="000D7814"/>
    <w:rsid w:val="000D7A89"/>
    <w:rsid w:val="000D7AA8"/>
    <w:rsid w:val="000D7AF3"/>
    <w:rsid w:val="000D7B1B"/>
    <w:rsid w:val="000D7B57"/>
    <w:rsid w:val="000D7C13"/>
    <w:rsid w:val="000D7C17"/>
    <w:rsid w:val="000D7C49"/>
    <w:rsid w:val="000D7CF3"/>
    <w:rsid w:val="000D7D28"/>
    <w:rsid w:val="000D7DC6"/>
    <w:rsid w:val="000D7F1B"/>
    <w:rsid w:val="000D7F5B"/>
    <w:rsid w:val="000D7FB2"/>
    <w:rsid w:val="000E0068"/>
    <w:rsid w:val="000E01B2"/>
    <w:rsid w:val="000E0229"/>
    <w:rsid w:val="000E029A"/>
    <w:rsid w:val="000E03CC"/>
    <w:rsid w:val="000E04CE"/>
    <w:rsid w:val="000E07CA"/>
    <w:rsid w:val="000E07DD"/>
    <w:rsid w:val="000E0884"/>
    <w:rsid w:val="000E08FE"/>
    <w:rsid w:val="000E0986"/>
    <w:rsid w:val="000E0BD4"/>
    <w:rsid w:val="000E0CD3"/>
    <w:rsid w:val="000E0D69"/>
    <w:rsid w:val="000E0F77"/>
    <w:rsid w:val="000E0F9E"/>
    <w:rsid w:val="000E0FDF"/>
    <w:rsid w:val="000E133D"/>
    <w:rsid w:val="000E13F2"/>
    <w:rsid w:val="000E14EC"/>
    <w:rsid w:val="000E1576"/>
    <w:rsid w:val="000E157C"/>
    <w:rsid w:val="000E15F7"/>
    <w:rsid w:val="000E1617"/>
    <w:rsid w:val="000E16B7"/>
    <w:rsid w:val="000E1731"/>
    <w:rsid w:val="000E174A"/>
    <w:rsid w:val="000E1777"/>
    <w:rsid w:val="000E17BA"/>
    <w:rsid w:val="000E181F"/>
    <w:rsid w:val="000E1968"/>
    <w:rsid w:val="000E1987"/>
    <w:rsid w:val="000E19AC"/>
    <w:rsid w:val="000E19F6"/>
    <w:rsid w:val="000E19FD"/>
    <w:rsid w:val="000E1A62"/>
    <w:rsid w:val="000E1AA6"/>
    <w:rsid w:val="000E1ACD"/>
    <w:rsid w:val="000E1AD3"/>
    <w:rsid w:val="000E1BED"/>
    <w:rsid w:val="000E1CD0"/>
    <w:rsid w:val="000E1DD6"/>
    <w:rsid w:val="000E1E93"/>
    <w:rsid w:val="000E1F55"/>
    <w:rsid w:val="000E20D4"/>
    <w:rsid w:val="000E20F3"/>
    <w:rsid w:val="000E218C"/>
    <w:rsid w:val="000E21A9"/>
    <w:rsid w:val="000E21F8"/>
    <w:rsid w:val="000E2237"/>
    <w:rsid w:val="000E22E2"/>
    <w:rsid w:val="000E230F"/>
    <w:rsid w:val="000E2375"/>
    <w:rsid w:val="000E2446"/>
    <w:rsid w:val="000E255F"/>
    <w:rsid w:val="000E2619"/>
    <w:rsid w:val="000E261E"/>
    <w:rsid w:val="000E26D0"/>
    <w:rsid w:val="000E27F1"/>
    <w:rsid w:val="000E2A6F"/>
    <w:rsid w:val="000E2AA7"/>
    <w:rsid w:val="000E2BFA"/>
    <w:rsid w:val="000E2DC6"/>
    <w:rsid w:val="000E2E35"/>
    <w:rsid w:val="000E2E6D"/>
    <w:rsid w:val="000E2E9E"/>
    <w:rsid w:val="000E2F22"/>
    <w:rsid w:val="000E2F7C"/>
    <w:rsid w:val="000E2FF9"/>
    <w:rsid w:val="000E2FFC"/>
    <w:rsid w:val="000E301E"/>
    <w:rsid w:val="000E320C"/>
    <w:rsid w:val="000E3307"/>
    <w:rsid w:val="000E3315"/>
    <w:rsid w:val="000E340D"/>
    <w:rsid w:val="000E3433"/>
    <w:rsid w:val="000E3448"/>
    <w:rsid w:val="000E3449"/>
    <w:rsid w:val="000E3452"/>
    <w:rsid w:val="000E34B2"/>
    <w:rsid w:val="000E3569"/>
    <w:rsid w:val="000E35EE"/>
    <w:rsid w:val="000E3672"/>
    <w:rsid w:val="000E3704"/>
    <w:rsid w:val="000E377E"/>
    <w:rsid w:val="000E3847"/>
    <w:rsid w:val="000E386F"/>
    <w:rsid w:val="000E38AA"/>
    <w:rsid w:val="000E392D"/>
    <w:rsid w:val="000E395F"/>
    <w:rsid w:val="000E3C19"/>
    <w:rsid w:val="000E3C27"/>
    <w:rsid w:val="000E3C36"/>
    <w:rsid w:val="000E3D8F"/>
    <w:rsid w:val="000E3E4C"/>
    <w:rsid w:val="000E3EA1"/>
    <w:rsid w:val="000E3F90"/>
    <w:rsid w:val="000E408D"/>
    <w:rsid w:val="000E40EE"/>
    <w:rsid w:val="000E4126"/>
    <w:rsid w:val="000E413C"/>
    <w:rsid w:val="000E41C4"/>
    <w:rsid w:val="000E44E1"/>
    <w:rsid w:val="000E4646"/>
    <w:rsid w:val="000E4662"/>
    <w:rsid w:val="000E477F"/>
    <w:rsid w:val="000E4804"/>
    <w:rsid w:val="000E4946"/>
    <w:rsid w:val="000E49F3"/>
    <w:rsid w:val="000E4B7D"/>
    <w:rsid w:val="000E4C4F"/>
    <w:rsid w:val="000E4CCA"/>
    <w:rsid w:val="000E4D1E"/>
    <w:rsid w:val="000E4D36"/>
    <w:rsid w:val="000E4D77"/>
    <w:rsid w:val="000E4FBB"/>
    <w:rsid w:val="000E4FC7"/>
    <w:rsid w:val="000E508E"/>
    <w:rsid w:val="000E50D4"/>
    <w:rsid w:val="000E50F7"/>
    <w:rsid w:val="000E512F"/>
    <w:rsid w:val="000E51B1"/>
    <w:rsid w:val="000E5222"/>
    <w:rsid w:val="000E53BC"/>
    <w:rsid w:val="000E53E8"/>
    <w:rsid w:val="000E5431"/>
    <w:rsid w:val="000E54D9"/>
    <w:rsid w:val="000E553B"/>
    <w:rsid w:val="000E55AE"/>
    <w:rsid w:val="000E55E3"/>
    <w:rsid w:val="000E5617"/>
    <w:rsid w:val="000E5674"/>
    <w:rsid w:val="000E57A7"/>
    <w:rsid w:val="000E57D1"/>
    <w:rsid w:val="000E583C"/>
    <w:rsid w:val="000E589F"/>
    <w:rsid w:val="000E599B"/>
    <w:rsid w:val="000E5B8B"/>
    <w:rsid w:val="000E5D4F"/>
    <w:rsid w:val="000E5D9E"/>
    <w:rsid w:val="000E5E06"/>
    <w:rsid w:val="000E5E4C"/>
    <w:rsid w:val="000E5FF7"/>
    <w:rsid w:val="000E6089"/>
    <w:rsid w:val="000E60F1"/>
    <w:rsid w:val="000E6154"/>
    <w:rsid w:val="000E61C8"/>
    <w:rsid w:val="000E622B"/>
    <w:rsid w:val="000E62BF"/>
    <w:rsid w:val="000E62FB"/>
    <w:rsid w:val="000E636F"/>
    <w:rsid w:val="000E64E4"/>
    <w:rsid w:val="000E6526"/>
    <w:rsid w:val="000E67C1"/>
    <w:rsid w:val="000E6827"/>
    <w:rsid w:val="000E68AE"/>
    <w:rsid w:val="000E68E6"/>
    <w:rsid w:val="000E6BEF"/>
    <w:rsid w:val="000E6D73"/>
    <w:rsid w:val="000E6DD7"/>
    <w:rsid w:val="000E6F94"/>
    <w:rsid w:val="000E7037"/>
    <w:rsid w:val="000E70BF"/>
    <w:rsid w:val="000E71B3"/>
    <w:rsid w:val="000E71BF"/>
    <w:rsid w:val="000E726B"/>
    <w:rsid w:val="000E7313"/>
    <w:rsid w:val="000E738F"/>
    <w:rsid w:val="000E7420"/>
    <w:rsid w:val="000E75BA"/>
    <w:rsid w:val="000E76D3"/>
    <w:rsid w:val="000E7820"/>
    <w:rsid w:val="000E79F7"/>
    <w:rsid w:val="000E7A22"/>
    <w:rsid w:val="000E7AC8"/>
    <w:rsid w:val="000E7B82"/>
    <w:rsid w:val="000E7D9C"/>
    <w:rsid w:val="000E7DD7"/>
    <w:rsid w:val="000E7E07"/>
    <w:rsid w:val="000E7E4A"/>
    <w:rsid w:val="000E7F13"/>
    <w:rsid w:val="000E7F29"/>
    <w:rsid w:val="000E7F8E"/>
    <w:rsid w:val="000E7FBB"/>
    <w:rsid w:val="000F0007"/>
    <w:rsid w:val="000F005A"/>
    <w:rsid w:val="000F0060"/>
    <w:rsid w:val="000F01EF"/>
    <w:rsid w:val="000F0212"/>
    <w:rsid w:val="000F040F"/>
    <w:rsid w:val="000F04F1"/>
    <w:rsid w:val="000F04FF"/>
    <w:rsid w:val="000F050F"/>
    <w:rsid w:val="000F06FB"/>
    <w:rsid w:val="000F0735"/>
    <w:rsid w:val="000F0767"/>
    <w:rsid w:val="000F07F5"/>
    <w:rsid w:val="000F0926"/>
    <w:rsid w:val="000F095E"/>
    <w:rsid w:val="000F0977"/>
    <w:rsid w:val="000F0A65"/>
    <w:rsid w:val="000F0AA9"/>
    <w:rsid w:val="000F0AB0"/>
    <w:rsid w:val="000F0ABE"/>
    <w:rsid w:val="000F0AE6"/>
    <w:rsid w:val="000F0B42"/>
    <w:rsid w:val="000F0BBB"/>
    <w:rsid w:val="000F0BCE"/>
    <w:rsid w:val="000F0C7D"/>
    <w:rsid w:val="000F0C8F"/>
    <w:rsid w:val="000F0CEE"/>
    <w:rsid w:val="000F0DE0"/>
    <w:rsid w:val="000F0E5C"/>
    <w:rsid w:val="000F0EBF"/>
    <w:rsid w:val="000F0F31"/>
    <w:rsid w:val="000F1017"/>
    <w:rsid w:val="000F106B"/>
    <w:rsid w:val="000F1085"/>
    <w:rsid w:val="000F11B1"/>
    <w:rsid w:val="000F1253"/>
    <w:rsid w:val="000F1284"/>
    <w:rsid w:val="000F1287"/>
    <w:rsid w:val="000F1318"/>
    <w:rsid w:val="000F143A"/>
    <w:rsid w:val="000F14A3"/>
    <w:rsid w:val="000F1516"/>
    <w:rsid w:val="000F1567"/>
    <w:rsid w:val="000F16DC"/>
    <w:rsid w:val="000F1781"/>
    <w:rsid w:val="000F18B9"/>
    <w:rsid w:val="000F18C8"/>
    <w:rsid w:val="000F18E8"/>
    <w:rsid w:val="000F1925"/>
    <w:rsid w:val="000F193A"/>
    <w:rsid w:val="000F1954"/>
    <w:rsid w:val="000F19C5"/>
    <w:rsid w:val="000F19F0"/>
    <w:rsid w:val="000F1A34"/>
    <w:rsid w:val="000F1B2C"/>
    <w:rsid w:val="000F1BCE"/>
    <w:rsid w:val="000F1CC2"/>
    <w:rsid w:val="000F1D1E"/>
    <w:rsid w:val="000F1D8A"/>
    <w:rsid w:val="000F1DFA"/>
    <w:rsid w:val="000F1E52"/>
    <w:rsid w:val="000F1F85"/>
    <w:rsid w:val="000F208A"/>
    <w:rsid w:val="000F2118"/>
    <w:rsid w:val="000F21A2"/>
    <w:rsid w:val="000F21DE"/>
    <w:rsid w:val="000F2203"/>
    <w:rsid w:val="000F2211"/>
    <w:rsid w:val="000F2251"/>
    <w:rsid w:val="000F22AD"/>
    <w:rsid w:val="000F23C9"/>
    <w:rsid w:val="000F243D"/>
    <w:rsid w:val="000F243E"/>
    <w:rsid w:val="000F246F"/>
    <w:rsid w:val="000F248D"/>
    <w:rsid w:val="000F255A"/>
    <w:rsid w:val="000F2560"/>
    <w:rsid w:val="000F25D2"/>
    <w:rsid w:val="000F26D5"/>
    <w:rsid w:val="000F2758"/>
    <w:rsid w:val="000F27BB"/>
    <w:rsid w:val="000F27E8"/>
    <w:rsid w:val="000F27F2"/>
    <w:rsid w:val="000F28BE"/>
    <w:rsid w:val="000F2AAE"/>
    <w:rsid w:val="000F2AE7"/>
    <w:rsid w:val="000F2BEC"/>
    <w:rsid w:val="000F2D16"/>
    <w:rsid w:val="000F2D37"/>
    <w:rsid w:val="000F2E38"/>
    <w:rsid w:val="000F2ECE"/>
    <w:rsid w:val="000F2F7E"/>
    <w:rsid w:val="000F2FCE"/>
    <w:rsid w:val="000F2FDB"/>
    <w:rsid w:val="000F3076"/>
    <w:rsid w:val="000F313D"/>
    <w:rsid w:val="000F315C"/>
    <w:rsid w:val="000F3186"/>
    <w:rsid w:val="000F31A2"/>
    <w:rsid w:val="000F3227"/>
    <w:rsid w:val="000F3362"/>
    <w:rsid w:val="000F33BF"/>
    <w:rsid w:val="000F3452"/>
    <w:rsid w:val="000F3516"/>
    <w:rsid w:val="000F35E0"/>
    <w:rsid w:val="000F3629"/>
    <w:rsid w:val="000F3658"/>
    <w:rsid w:val="000F3917"/>
    <w:rsid w:val="000F3971"/>
    <w:rsid w:val="000F39C2"/>
    <w:rsid w:val="000F3A90"/>
    <w:rsid w:val="000F3B94"/>
    <w:rsid w:val="000F3DC9"/>
    <w:rsid w:val="000F3F04"/>
    <w:rsid w:val="000F3F13"/>
    <w:rsid w:val="000F4027"/>
    <w:rsid w:val="000F414A"/>
    <w:rsid w:val="000F4207"/>
    <w:rsid w:val="000F4208"/>
    <w:rsid w:val="000F420D"/>
    <w:rsid w:val="000F4338"/>
    <w:rsid w:val="000F436A"/>
    <w:rsid w:val="000F4411"/>
    <w:rsid w:val="000F4593"/>
    <w:rsid w:val="000F45BA"/>
    <w:rsid w:val="000F4662"/>
    <w:rsid w:val="000F47F5"/>
    <w:rsid w:val="000F4826"/>
    <w:rsid w:val="000F48CF"/>
    <w:rsid w:val="000F48EF"/>
    <w:rsid w:val="000F4963"/>
    <w:rsid w:val="000F498C"/>
    <w:rsid w:val="000F49C9"/>
    <w:rsid w:val="000F4BAE"/>
    <w:rsid w:val="000F4CB6"/>
    <w:rsid w:val="000F4D26"/>
    <w:rsid w:val="000F4DF0"/>
    <w:rsid w:val="000F4E2F"/>
    <w:rsid w:val="000F4EE8"/>
    <w:rsid w:val="000F4F92"/>
    <w:rsid w:val="000F4FB9"/>
    <w:rsid w:val="000F4FBE"/>
    <w:rsid w:val="000F515F"/>
    <w:rsid w:val="000F51E5"/>
    <w:rsid w:val="000F52FB"/>
    <w:rsid w:val="000F5376"/>
    <w:rsid w:val="000F54EF"/>
    <w:rsid w:val="000F56DC"/>
    <w:rsid w:val="000F5744"/>
    <w:rsid w:val="000F5746"/>
    <w:rsid w:val="000F5984"/>
    <w:rsid w:val="000F59B5"/>
    <w:rsid w:val="000F59BD"/>
    <w:rsid w:val="000F59BF"/>
    <w:rsid w:val="000F59FB"/>
    <w:rsid w:val="000F5A94"/>
    <w:rsid w:val="000F5AAA"/>
    <w:rsid w:val="000F5AC4"/>
    <w:rsid w:val="000F5B24"/>
    <w:rsid w:val="000F5C64"/>
    <w:rsid w:val="000F5D03"/>
    <w:rsid w:val="000F5D34"/>
    <w:rsid w:val="000F5D50"/>
    <w:rsid w:val="000F5DA1"/>
    <w:rsid w:val="000F5DDC"/>
    <w:rsid w:val="000F5E55"/>
    <w:rsid w:val="000F5EA1"/>
    <w:rsid w:val="000F5FC0"/>
    <w:rsid w:val="000F5FFD"/>
    <w:rsid w:val="000F6093"/>
    <w:rsid w:val="000F61C4"/>
    <w:rsid w:val="000F622E"/>
    <w:rsid w:val="000F6248"/>
    <w:rsid w:val="000F6354"/>
    <w:rsid w:val="000F64AA"/>
    <w:rsid w:val="000F64CE"/>
    <w:rsid w:val="000F6607"/>
    <w:rsid w:val="000F661E"/>
    <w:rsid w:val="000F6672"/>
    <w:rsid w:val="000F66F3"/>
    <w:rsid w:val="000F673C"/>
    <w:rsid w:val="000F67C2"/>
    <w:rsid w:val="000F687B"/>
    <w:rsid w:val="000F696C"/>
    <w:rsid w:val="000F6A1F"/>
    <w:rsid w:val="000F6A44"/>
    <w:rsid w:val="000F6AC2"/>
    <w:rsid w:val="000F6B2A"/>
    <w:rsid w:val="000F6B33"/>
    <w:rsid w:val="000F6BD5"/>
    <w:rsid w:val="000F6C20"/>
    <w:rsid w:val="000F6C4F"/>
    <w:rsid w:val="000F6D30"/>
    <w:rsid w:val="000F6DDF"/>
    <w:rsid w:val="000F70B9"/>
    <w:rsid w:val="000F70C3"/>
    <w:rsid w:val="000F72AB"/>
    <w:rsid w:val="000F72DA"/>
    <w:rsid w:val="000F7436"/>
    <w:rsid w:val="000F7460"/>
    <w:rsid w:val="000F7466"/>
    <w:rsid w:val="000F74D2"/>
    <w:rsid w:val="000F7528"/>
    <w:rsid w:val="000F756B"/>
    <w:rsid w:val="000F7609"/>
    <w:rsid w:val="000F7768"/>
    <w:rsid w:val="000F77C2"/>
    <w:rsid w:val="000F77E3"/>
    <w:rsid w:val="000F7845"/>
    <w:rsid w:val="000F7964"/>
    <w:rsid w:val="000F7A27"/>
    <w:rsid w:val="000F7AC9"/>
    <w:rsid w:val="000F7BB5"/>
    <w:rsid w:val="000F7C2D"/>
    <w:rsid w:val="000F7C7F"/>
    <w:rsid w:val="000F7CC6"/>
    <w:rsid w:val="000F7DE5"/>
    <w:rsid w:val="000F7E19"/>
    <w:rsid w:val="000F7E56"/>
    <w:rsid w:val="000F7FA7"/>
    <w:rsid w:val="0010007F"/>
    <w:rsid w:val="0010012E"/>
    <w:rsid w:val="0010018C"/>
    <w:rsid w:val="00100251"/>
    <w:rsid w:val="00100257"/>
    <w:rsid w:val="00100296"/>
    <w:rsid w:val="001002FC"/>
    <w:rsid w:val="001003EE"/>
    <w:rsid w:val="001003FB"/>
    <w:rsid w:val="00100487"/>
    <w:rsid w:val="001004EE"/>
    <w:rsid w:val="00100514"/>
    <w:rsid w:val="001005DB"/>
    <w:rsid w:val="0010068E"/>
    <w:rsid w:val="001006C0"/>
    <w:rsid w:val="00100747"/>
    <w:rsid w:val="001007EE"/>
    <w:rsid w:val="00100C1D"/>
    <w:rsid w:val="00100C77"/>
    <w:rsid w:val="00100C95"/>
    <w:rsid w:val="00100C99"/>
    <w:rsid w:val="00100D4C"/>
    <w:rsid w:val="00100D7A"/>
    <w:rsid w:val="00100EA6"/>
    <w:rsid w:val="00100FE9"/>
    <w:rsid w:val="00101053"/>
    <w:rsid w:val="00101154"/>
    <w:rsid w:val="001011B2"/>
    <w:rsid w:val="00101215"/>
    <w:rsid w:val="001012EE"/>
    <w:rsid w:val="001013CD"/>
    <w:rsid w:val="00101473"/>
    <w:rsid w:val="00101485"/>
    <w:rsid w:val="00101823"/>
    <w:rsid w:val="00101849"/>
    <w:rsid w:val="001019BB"/>
    <w:rsid w:val="001019C0"/>
    <w:rsid w:val="00101A91"/>
    <w:rsid w:val="00101C04"/>
    <w:rsid w:val="00101C0F"/>
    <w:rsid w:val="00101C35"/>
    <w:rsid w:val="00101E16"/>
    <w:rsid w:val="00101E24"/>
    <w:rsid w:val="00101ED5"/>
    <w:rsid w:val="00101F5D"/>
    <w:rsid w:val="00101FB9"/>
    <w:rsid w:val="00101FDB"/>
    <w:rsid w:val="00101FF8"/>
    <w:rsid w:val="00102021"/>
    <w:rsid w:val="0010204A"/>
    <w:rsid w:val="00102076"/>
    <w:rsid w:val="0010210C"/>
    <w:rsid w:val="001021FB"/>
    <w:rsid w:val="00102303"/>
    <w:rsid w:val="001023F4"/>
    <w:rsid w:val="00102433"/>
    <w:rsid w:val="00102488"/>
    <w:rsid w:val="0010258B"/>
    <w:rsid w:val="00102679"/>
    <w:rsid w:val="00102783"/>
    <w:rsid w:val="00102884"/>
    <w:rsid w:val="001028C9"/>
    <w:rsid w:val="00102987"/>
    <w:rsid w:val="00102B51"/>
    <w:rsid w:val="00102C53"/>
    <w:rsid w:val="00102CFD"/>
    <w:rsid w:val="00102D24"/>
    <w:rsid w:val="00102D7B"/>
    <w:rsid w:val="00102D94"/>
    <w:rsid w:val="00102F30"/>
    <w:rsid w:val="00102FCD"/>
    <w:rsid w:val="00102FE0"/>
    <w:rsid w:val="00103113"/>
    <w:rsid w:val="0010315A"/>
    <w:rsid w:val="0010318F"/>
    <w:rsid w:val="0010322A"/>
    <w:rsid w:val="001032DE"/>
    <w:rsid w:val="00103308"/>
    <w:rsid w:val="0010334D"/>
    <w:rsid w:val="001033C9"/>
    <w:rsid w:val="00103447"/>
    <w:rsid w:val="001035F1"/>
    <w:rsid w:val="00103651"/>
    <w:rsid w:val="001036CE"/>
    <w:rsid w:val="0010381D"/>
    <w:rsid w:val="001039B7"/>
    <w:rsid w:val="00103AA3"/>
    <w:rsid w:val="00103ADD"/>
    <w:rsid w:val="00103B30"/>
    <w:rsid w:val="00103C0F"/>
    <w:rsid w:val="00103C12"/>
    <w:rsid w:val="00103E49"/>
    <w:rsid w:val="00103EAD"/>
    <w:rsid w:val="00103EE1"/>
    <w:rsid w:val="00103F4B"/>
    <w:rsid w:val="00103FAB"/>
    <w:rsid w:val="00103FC1"/>
    <w:rsid w:val="00104038"/>
    <w:rsid w:val="00104069"/>
    <w:rsid w:val="001040B1"/>
    <w:rsid w:val="00104123"/>
    <w:rsid w:val="001042AD"/>
    <w:rsid w:val="001042E1"/>
    <w:rsid w:val="00104474"/>
    <w:rsid w:val="00104505"/>
    <w:rsid w:val="0010455D"/>
    <w:rsid w:val="001047CC"/>
    <w:rsid w:val="00104887"/>
    <w:rsid w:val="001048A4"/>
    <w:rsid w:val="001049EB"/>
    <w:rsid w:val="00104A0F"/>
    <w:rsid w:val="00104BF1"/>
    <w:rsid w:val="00104C22"/>
    <w:rsid w:val="00104C61"/>
    <w:rsid w:val="00104C8F"/>
    <w:rsid w:val="00104D0C"/>
    <w:rsid w:val="00104FD7"/>
    <w:rsid w:val="00104FFD"/>
    <w:rsid w:val="00105116"/>
    <w:rsid w:val="0010532E"/>
    <w:rsid w:val="00105360"/>
    <w:rsid w:val="00105415"/>
    <w:rsid w:val="0010549A"/>
    <w:rsid w:val="001054ED"/>
    <w:rsid w:val="001055D2"/>
    <w:rsid w:val="001056CE"/>
    <w:rsid w:val="00105893"/>
    <w:rsid w:val="0010598D"/>
    <w:rsid w:val="00105A6C"/>
    <w:rsid w:val="00105B0F"/>
    <w:rsid w:val="00105C15"/>
    <w:rsid w:val="00105C70"/>
    <w:rsid w:val="00105CB1"/>
    <w:rsid w:val="00105DD2"/>
    <w:rsid w:val="00105DD7"/>
    <w:rsid w:val="00105E45"/>
    <w:rsid w:val="00105FBE"/>
    <w:rsid w:val="00105FFA"/>
    <w:rsid w:val="00106068"/>
    <w:rsid w:val="00106130"/>
    <w:rsid w:val="0010619C"/>
    <w:rsid w:val="00106253"/>
    <w:rsid w:val="00106279"/>
    <w:rsid w:val="00106406"/>
    <w:rsid w:val="001065DE"/>
    <w:rsid w:val="001066A1"/>
    <w:rsid w:val="001067A4"/>
    <w:rsid w:val="00106854"/>
    <w:rsid w:val="001069E9"/>
    <w:rsid w:val="00106AEE"/>
    <w:rsid w:val="00106BDA"/>
    <w:rsid w:val="00106BF0"/>
    <w:rsid w:val="00106E31"/>
    <w:rsid w:val="00106E92"/>
    <w:rsid w:val="001071F3"/>
    <w:rsid w:val="001072C6"/>
    <w:rsid w:val="00107395"/>
    <w:rsid w:val="0010742E"/>
    <w:rsid w:val="00107469"/>
    <w:rsid w:val="001074A5"/>
    <w:rsid w:val="00107522"/>
    <w:rsid w:val="00107560"/>
    <w:rsid w:val="0010757A"/>
    <w:rsid w:val="00107651"/>
    <w:rsid w:val="001076FF"/>
    <w:rsid w:val="0010786F"/>
    <w:rsid w:val="001079FA"/>
    <w:rsid w:val="00107AA4"/>
    <w:rsid w:val="00107AB3"/>
    <w:rsid w:val="00107B2B"/>
    <w:rsid w:val="00107B74"/>
    <w:rsid w:val="00107C07"/>
    <w:rsid w:val="00107C7A"/>
    <w:rsid w:val="00107C8F"/>
    <w:rsid w:val="00107DAF"/>
    <w:rsid w:val="00107F3A"/>
    <w:rsid w:val="00110047"/>
    <w:rsid w:val="001100BD"/>
    <w:rsid w:val="00110107"/>
    <w:rsid w:val="0011015F"/>
    <w:rsid w:val="00110190"/>
    <w:rsid w:val="00110228"/>
    <w:rsid w:val="0011026F"/>
    <w:rsid w:val="001102AF"/>
    <w:rsid w:val="0011038E"/>
    <w:rsid w:val="0011045B"/>
    <w:rsid w:val="00110578"/>
    <w:rsid w:val="00110623"/>
    <w:rsid w:val="001106DD"/>
    <w:rsid w:val="00110760"/>
    <w:rsid w:val="00110807"/>
    <w:rsid w:val="00110852"/>
    <w:rsid w:val="00110867"/>
    <w:rsid w:val="0011087C"/>
    <w:rsid w:val="00110A7A"/>
    <w:rsid w:val="00110B52"/>
    <w:rsid w:val="00110D69"/>
    <w:rsid w:val="00111094"/>
    <w:rsid w:val="0011111D"/>
    <w:rsid w:val="001111DD"/>
    <w:rsid w:val="0011124A"/>
    <w:rsid w:val="0011132C"/>
    <w:rsid w:val="001114CB"/>
    <w:rsid w:val="001114CF"/>
    <w:rsid w:val="00111609"/>
    <w:rsid w:val="0011166C"/>
    <w:rsid w:val="00111752"/>
    <w:rsid w:val="001118F4"/>
    <w:rsid w:val="001119EE"/>
    <w:rsid w:val="00111AC1"/>
    <w:rsid w:val="00111BAB"/>
    <w:rsid w:val="00111C38"/>
    <w:rsid w:val="00111D2E"/>
    <w:rsid w:val="00111E3D"/>
    <w:rsid w:val="00111FD2"/>
    <w:rsid w:val="00112088"/>
    <w:rsid w:val="0011210B"/>
    <w:rsid w:val="0011218C"/>
    <w:rsid w:val="001121D0"/>
    <w:rsid w:val="001121D8"/>
    <w:rsid w:val="001121DC"/>
    <w:rsid w:val="00112227"/>
    <w:rsid w:val="0011230F"/>
    <w:rsid w:val="00112342"/>
    <w:rsid w:val="0011235E"/>
    <w:rsid w:val="0011247E"/>
    <w:rsid w:val="0011249E"/>
    <w:rsid w:val="001126A4"/>
    <w:rsid w:val="0011274B"/>
    <w:rsid w:val="001129F9"/>
    <w:rsid w:val="00112A10"/>
    <w:rsid w:val="00112A56"/>
    <w:rsid w:val="00112AD6"/>
    <w:rsid w:val="00112C2D"/>
    <w:rsid w:val="00112C58"/>
    <w:rsid w:val="00112CCE"/>
    <w:rsid w:val="00112DE4"/>
    <w:rsid w:val="00112EDB"/>
    <w:rsid w:val="00112EE8"/>
    <w:rsid w:val="00112F3A"/>
    <w:rsid w:val="00112F87"/>
    <w:rsid w:val="00112FC9"/>
    <w:rsid w:val="00113012"/>
    <w:rsid w:val="001130AB"/>
    <w:rsid w:val="00113213"/>
    <w:rsid w:val="001132AF"/>
    <w:rsid w:val="001132F4"/>
    <w:rsid w:val="00113392"/>
    <w:rsid w:val="00113496"/>
    <w:rsid w:val="001134A9"/>
    <w:rsid w:val="001134FF"/>
    <w:rsid w:val="0011371C"/>
    <w:rsid w:val="00113A48"/>
    <w:rsid w:val="00113B37"/>
    <w:rsid w:val="00113B4C"/>
    <w:rsid w:val="00113B65"/>
    <w:rsid w:val="00113CB6"/>
    <w:rsid w:val="00113D4F"/>
    <w:rsid w:val="00113DA0"/>
    <w:rsid w:val="00113EA8"/>
    <w:rsid w:val="00113EE7"/>
    <w:rsid w:val="00113F0B"/>
    <w:rsid w:val="0011401B"/>
    <w:rsid w:val="001140E4"/>
    <w:rsid w:val="001140F8"/>
    <w:rsid w:val="00114101"/>
    <w:rsid w:val="0011411A"/>
    <w:rsid w:val="00114205"/>
    <w:rsid w:val="0011429D"/>
    <w:rsid w:val="00114377"/>
    <w:rsid w:val="0011448A"/>
    <w:rsid w:val="0011451B"/>
    <w:rsid w:val="00114534"/>
    <w:rsid w:val="00114553"/>
    <w:rsid w:val="0011458C"/>
    <w:rsid w:val="00114796"/>
    <w:rsid w:val="0011480F"/>
    <w:rsid w:val="001148C3"/>
    <w:rsid w:val="00114A78"/>
    <w:rsid w:val="00114AB8"/>
    <w:rsid w:val="00114ABE"/>
    <w:rsid w:val="00114AC2"/>
    <w:rsid w:val="00114B8B"/>
    <w:rsid w:val="00114C00"/>
    <w:rsid w:val="00114C16"/>
    <w:rsid w:val="00114C7F"/>
    <w:rsid w:val="00114EF2"/>
    <w:rsid w:val="00114F5A"/>
    <w:rsid w:val="00114FAD"/>
    <w:rsid w:val="00115001"/>
    <w:rsid w:val="0011501B"/>
    <w:rsid w:val="0011502C"/>
    <w:rsid w:val="001150DD"/>
    <w:rsid w:val="0011516B"/>
    <w:rsid w:val="0011536D"/>
    <w:rsid w:val="001153A3"/>
    <w:rsid w:val="001153CE"/>
    <w:rsid w:val="00115576"/>
    <w:rsid w:val="00115587"/>
    <w:rsid w:val="001155EC"/>
    <w:rsid w:val="0011563E"/>
    <w:rsid w:val="001156B1"/>
    <w:rsid w:val="00115738"/>
    <w:rsid w:val="00115765"/>
    <w:rsid w:val="001157B1"/>
    <w:rsid w:val="0011585A"/>
    <w:rsid w:val="00115879"/>
    <w:rsid w:val="001158F0"/>
    <w:rsid w:val="001159B4"/>
    <w:rsid w:val="001159B5"/>
    <w:rsid w:val="001159CA"/>
    <w:rsid w:val="00115C64"/>
    <w:rsid w:val="00115C84"/>
    <w:rsid w:val="00115DC8"/>
    <w:rsid w:val="00115E0B"/>
    <w:rsid w:val="00115EE5"/>
    <w:rsid w:val="00115FA1"/>
    <w:rsid w:val="00116000"/>
    <w:rsid w:val="0011601A"/>
    <w:rsid w:val="00116264"/>
    <w:rsid w:val="00116283"/>
    <w:rsid w:val="001162A6"/>
    <w:rsid w:val="001162E7"/>
    <w:rsid w:val="001163CB"/>
    <w:rsid w:val="0011640F"/>
    <w:rsid w:val="00116413"/>
    <w:rsid w:val="00116695"/>
    <w:rsid w:val="001167C6"/>
    <w:rsid w:val="0011688E"/>
    <w:rsid w:val="001168D1"/>
    <w:rsid w:val="00116990"/>
    <w:rsid w:val="001169AD"/>
    <w:rsid w:val="001169AF"/>
    <w:rsid w:val="001169E9"/>
    <w:rsid w:val="00116AA9"/>
    <w:rsid w:val="00116AD3"/>
    <w:rsid w:val="00116AF0"/>
    <w:rsid w:val="00116B3E"/>
    <w:rsid w:val="00116B75"/>
    <w:rsid w:val="00116C5B"/>
    <w:rsid w:val="00116C69"/>
    <w:rsid w:val="00116D83"/>
    <w:rsid w:val="00116E6A"/>
    <w:rsid w:val="00116ED2"/>
    <w:rsid w:val="0011705D"/>
    <w:rsid w:val="001170BF"/>
    <w:rsid w:val="001170D7"/>
    <w:rsid w:val="001170F3"/>
    <w:rsid w:val="001171AE"/>
    <w:rsid w:val="00117202"/>
    <w:rsid w:val="00117314"/>
    <w:rsid w:val="0011733B"/>
    <w:rsid w:val="001173CF"/>
    <w:rsid w:val="001173EC"/>
    <w:rsid w:val="00117541"/>
    <w:rsid w:val="001175EF"/>
    <w:rsid w:val="00117609"/>
    <w:rsid w:val="00117632"/>
    <w:rsid w:val="00117639"/>
    <w:rsid w:val="00117694"/>
    <w:rsid w:val="001176AC"/>
    <w:rsid w:val="001176E4"/>
    <w:rsid w:val="00117720"/>
    <w:rsid w:val="001177D2"/>
    <w:rsid w:val="00117809"/>
    <w:rsid w:val="0011782D"/>
    <w:rsid w:val="00117876"/>
    <w:rsid w:val="00117A95"/>
    <w:rsid w:val="00117B5C"/>
    <w:rsid w:val="00117C30"/>
    <w:rsid w:val="00117D22"/>
    <w:rsid w:val="00117DE8"/>
    <w:rsid w:val="00117E8F"/>
    <w:rsid w:val="00117EF0"/>
    <w:rsid w:val="00117F17"/>
    <w:rsid w:val="00117F27"/>
    <w:rsid w:val="00117FBA"/>
    <w:rsid w:val="00120016"/>
    <w:rsid w:val="00120092"/>
    <w:rsid w:val="00120093"/>
    <w:rsid w:val="001201A8"/>
    <w:rsid w:val="001201E2"/>
    <w:rsid w:val="001202B9"/>
    <w:rsid w:val="001202C0"/>
    <w:rsid w:val="0012039F"/>
    <w:rsid w:val="0012041B"/>
    <w:rsid w:val="0012050F"/>
    <w:rsid w:val="00120602"/>
    <w:rsid w:val="00120A27"/>
    <w:rsid w:val="00120A98"/>
    <w:rsid w:val="00120BA5"/>
    <w:rsid w:val="00120BC9"/>
    <w:rsid w:val="00120C22"/>
    <w:rsid w:val="00120C36"/>
    <w:rsid w:val="00120CC4"/>
    <w:rsid w:val="00120D3C"/>
    <w:rsid w:val="00120D59"/>
    <w:rsid w:val="00120F09"/>
    <w:rsid w:val="00120FA2"/>
    <w:rsid w:val="00120FEB"/>
    <w:rsid w:val="00120FF4"/>
    <w:rsid w:val="0012102C"/>
    <w:rsid w:val="0012118B"/>
    <w:rsid w:val="00121269"/>
    <w:rsid w:val="001212E3"/>
    <w:rsid w:val="00121300"/>
    <w:rsid w:val="00121373"/>
    <w:rsid w:val="0012146A"/>
    <w:rsid w:val="001215BE"/>
    <w:rsid w:val="001216A3"/>
    <w:rsid w:val="001216E3"/>
    <w:rsid w:val="00121795"/>
    <w:rsid w:val="001217C9"/>
    <w:rsid w:val="00121844"/>
    <w:rsid w:val="001218C3"/>
    <w:rsid w:val="001218C4"/>
    <w:rsid w:val="001218E2"/>
    <w:rsid w:val="0012190B"/>
    <w:rsid w:val="00121AC7"/>
    <w:rsid w:val="00121D46"/>
    <w:rsid w:val="00121D68"/>
    <w:rsid w:val="00121D9B"/>
    <w:rsid w:val="00121DF9"/>
    <w:rsid w:val="00121E28"/>
    <w:rsid w:val="00121F59"/>
    <w:rsid w:val="0012200E"/>
    <w:rsid w:val="00122030"/>
    <w:rsid w:val="001221CA"/>
    <w:rsid w:val="001221FC"/>
    <w:rsid w:val="00122206"/>
    <w:rsid w:val="001222B1"/>
    <w:rsid w:val="0012246B"/>
    <w:rsid w:val="001224DD"/>
    <w:rsid w:val="00122527"/>
    <w:rsid w:val="001225FC"/>
    <w:rsid w:val="00122690"/>
    <w:rsid w:val="001226A9"/>
    <w:rsid w:val="001226FD"/>
    <w:rsid w:val="00122736"/>
    <w:rsid w:val="001227FD"/>
    <w:rsid w:val="0012284C"/>
    <w:rsid w:val="001228AC"/>
    <w:rsid w:val="001228F1"/>
    <w:rsid w:val="0012298D"/>
    <w:rsid w:val="00122A35"/>
    <w:rsid w:val="00122A3A"/>
    <w:rsid w:val="00122B91"/>
    <w:rsid w:val="00122D13"/>
    <w:rsid w:val="00122DF6"/>
    <w:rsid w:val="00122EDF"/>
    <w:rsid w:val="00122FC7"/>
    <w:rsid w:val="001230A0"/>
    <w:rsid w:val="001230D4"/>
    <w:rsid w:val="001230F1"/>
    <w:rsid w:val="00123111"/>
    <w:rsid w:val="0012312E"/>
    <w:rsid w:val="00123354"/>
    <w:rsid w:val="001235A6"/>
    <w:rsid w:val="00123633"/>
    <w:rsid w:val="0012365D"/>
    <w:rsid w:val="001236E6"/>
    <w:rsid w:val="00123788"/>
    <w:rsid w:val="001238EC"/>
    <w:rsid w:val="0012395E"/>
    <w:rsid w:val="001239BA"/>
    <w:rsid w:val="00123A01"/>
    <w:rsid w:val="00123CC9"/>
    <w:rsid w:val="00123D2D"/>
    <w:rsid w:val="00123D64"/>
    <w:rsid w:val="00123E2A"/>
    <w:rsid w:val="00124039"/>
    <w:rsid w:val="001240C5"/>
    <w:rsid w:val="00124278"/>
    <w:rsid w:val="00124299"/>
    <w:rsid w:val="001242DA"/>
    <w:rsid w:val="001242E9"/>
    <w:rsid w:val="0012434A"/>
    <w:rsid w:val="00124365"/>
    <w:rsid w:val="0012437B"/>
    <w:rsid w:val="001243EE"/>
    <w:rsid w:val="001244D8"/>
    <w:rsid w:val="00124563"/>
    <w:rsid w:val="0012459A"/>
    <w:rsid w:val="001246F2"/>
    <w:rsid w:val="0012474D"/>
    <w:rsid w:val="00124782"/>
    <w:rsid w:val="00124811"/>
    <w:rsid w:val="0012486F"/>
    <w:rsid w:val="0012489D"/>
    <w:rsid w:val="001249BD"/>
    <w:rsid w:val="001249C6"/>
    <w:rsid w:val="00124A9A"/>
    <w:rsid w:val="00124BB2"/>
    <w:rsid w:val="00124BC5"/>
    <w:rsid w:val="00124D24"/>
    <w:rsid w:val="00124DA5"/>
    <w:rsid w:val="00124E17"/>
    <w:rsid w:val="00124F4B"/>
    <w:rsid w:val="00125083"/>
    <w:rsid w:val="0012508F"/>
    <w:rsid w:val="00125097"/>
    <w:rsid w:val="0012511D"/>
    <w:rsid w:val="00125123"/>
    <w:rsid w:val="00125161"/>
    <w:rsid w:val="001251B4"/>
    <w:rsid w:val="001251D8"/>
    <w:rsid w:val="0012529D"/>
    <w:rsid w:val="001252B3"/>
    <w:rsid w:val="001252E3"/>
    <w:rsid w:val="001253FF"/>
    <w:rsid w:val="001254B3"/>
    <w:rsid w:val="00125548"/>
    <w:rsid w:val="00125567"/>
    <w:rsid w:val="00125585"/>
    <w:rsid w:val="001255B8"/>
    <w:rsid w:val="001255D9"/>
    <w:rsid w:val="00125676"/>
    <w:rsid w:val="001257A7"/>
    <w:rsid w:val="001258C9"/>
    <w:rsid w:val="00125900"/>
    <w:rsid w:val="00125933"/>
    <w:rsid w:val="0012595C"/>
    <w:rsid w:val="0012598D"/>
    <w:rsid w:val="0012599E"/>
    <w:rsid w:val="001259A7"/>
    <w:rsid w:val="00125A8E"/>
    <w:rsid w:val="00125AD6"/>
    <w:rsid w:val="00125B18"/>
    <w:rsid w:val="00125B4D"/>
    <w:rsid w:val="00125B50"/>
    <w:rsid w:val="00125CA1"/>
    <w:rsid w:val="00125D34"/>
    <w:rsid w:val="00125DB3"/>
    <w:rsid w:val="00125E8C"/>
    <w:rsid w:val="00125EB7"/>
    <w:rsid w:val="001260EB"/>
    <w:rsid w:val="00126108"/>
    <w:rsid w:val="0012625A"/>
    <w:rsid w:val="0012628D"/>
    <w:rsid w:val="001263F8"/>
    <w:rsid w:val="0012644F"/>
    <w:rsid w:val="00126483"/>
    <w:rsid w:val="00126492"/>
    <w:rsid w:val="0012652B"/>
    <w:rsid w:val="0012652C"/>
    <w:rsid w:val="00126646"/>
    <w:rsid w:val="001266AC"/>
    <w:rsid w:val="00126722"/>
    <w:rsid w:val="001267C9"/>
    <w:rsid w:val="00126829"/>
    <w:rsid w:val="00126854"/>
    <w:rsid w:val="00126881"/>
    <w:rsid w:val="001268AE"/>
    <w:rsid w:val="001268C6"/>
    <w:rsid w:val="00126943"/>
    <w:rsid w:val="00126A23"/>
    <w:rsid w:val="00126ACC"/>
    <w:rsid w:val="00126CE5"/>
    <w:rsid w:val="00126CF3"/>
    <w:rsid w:val="00126D71"/>
    <w:rsid w:val="00126EF0"/>
    <w:rsid w:val="0012700B"/>
    <w:rsid w:val="001271CA"/>
    <w:rsid w:val="00127337"/>
    <w:rsid w:val="0012734B"/>
    <w:rsid w:val="001273B9"/>
    <w:rsid w:val="00127443"/>
    <w:rsid w:val="001274AA"/>
    <w:rsid w:val="00127514"/>
    <w:rsid w:val="0012752E"/>
    <w:rsid w:val="0012753C"/>
    <w:rsid w:val="00127599"/>
    <w:rsid w:val="001275AE"/>
    <w:rsid w:val="00127690"/>
    <w:rsid w:val="00127784"/>
    <w:rsid w:val="0012779C"/>
    <w:rsid w:val="001277BA"/>
    <w:rsid w:val="001278BC"/>
    <w:rsid w:val="0012792F"/>
    <w:rsid w:val="001279FE"/>
    <w:rsid w:val="00127A4D"/>
    <w:rsid w:val="00127B1D"/>
    <w:rsid w:val="00127B5A"/>
    <w:rsid w:val="00127B84"/>
    <w:rsid w:val="00127C3D"/>
    <w:rsid w:val="00127D4A"/>
    <w:rsid w:val="00127D93"/>
    <w:rsid w:val="00127FC0"/>
    <w:rsid w:val="0013015B"/>
    <w:rsid w:val="001302AB"/>
    <w:rsid w:val="001302FF"/>
    <w:rsid w:val="00130329"/>
    <w:rsid w:val="0013044E"/>
    <w:rsid w:val="00130471"/>
    <w:rsid w:val="001304F6"/>
    <w:rsid w:val="0013052D"/>
    <w:rsid w:val="0013056E"/>
    <w:rsid w:val="00130588"/>
    <w:rsid w:val="001305C3"/>
    <w:rsid w:val="001305C8"/>
    <w:rsid w:val="00130685"/>
    <w:rsid w:val="001306C8"/>
    <w:rsid w:val="00130735"/>
    <w:rsid w:val="0013073B"/>
    <w:rsid w:val="001307EF"/>
    <w:rsid w:val="00130818"/>
    <w:rsid w:val="001308A4"/>
    <w:rsid w:val="001308F6"/>
    <w:rsid w:val="00130A0C"/>
    <w:rsid w:val="00130A44"/>
    <w:rsid w:val="00130B14"/>
    <w:rsid w:val="00130BF2"/>
    <w:rsid w:val="00130C2F"/>
    <w:rsid w:val="00130C60"/>
    <w:rsid w:val="00130D2A"/>
    <w:rsid w:val="00130D2F"/>
    <w:rsid w:val="00130D82"/>
    <w:rsid w:val="00130E08"/>
    <w:rsid w:val="00130E40"/>
    <w:rsid w:val="0013106F"/>
    <w:rsid w:val="00131110"/>
    <w:rsid w:val="00131209"/>
    <w:rsid w:val="0013134A"/>
    <w:rsid w:val="001313F1"/>
    <w:rsid w:val="001313F2"/>
    <w:rsid w:val="0013144F"/>
    <w:rsid w:val="0013157C"/>
    <w:rsid w:val="001315CE"/>
    <w:rsid w:val="001316C7"/>
    <w:rsid w:val="001316E5"/>
    <w:rsid w:val="00131753"/>
    <w:rsid w:val="0013194A"/>
    <w:rsid w:val="001319A0"/>
    <w:rsid w:val="00131B51"/>
    <w:rsid w:val="00131B97"/>
    <w:rsid w:val="00131BAF"/>
    <w:rsid w:val="00131C6C"/>
    <w:rsid w:val="00131D7E"/>
    <w:rsid w:val="00131DE0"/>
    <w:rsid w:val="00131E40"/>
    <w:rsid w:val="00131F46"/>
    <w:rsid w:val="00131FDD"/>
    <w:rsid w:val="00131FF1"/>
    <w:rsid w:val="00132028"/>
    <w:rsid w:val="00132029"/>
    <w:rsid w:val="0013204C"/>
    <w:rsid w:val="00132081"/>
    <w:rsid w:val="001320D7"/>
    <w:rsid w:val="001320DB"/>
    <w:rsid w:val="00132119"/>
    <w:rsid w:val="00132126"/>
    <w:rsid w:val="00132292"/>
    <w:rsid w:val="001322C1"/>
    <w:rsid w:val="0013238B"/>
    <w:rsid w:val="001323AA"/>
    <w:rsid w:val="001323D4"/>
    <w:rsid w:val="001324A5"/>
    <w:rsid w:val="001324B7"/>
    <w:rsid w:val="00132534"/>
    <w:rsid w:val="00132535"/>
    <w:rsid w:val="00132550"/>
    <w:rsid w:val="0013276B"/>
    <w:rsid w:val="001327DA"/>
    <w:rsid w:val="0013284D"/>
    <w:rsid w:val="00132854"/>
    <w:rsid w:val="001329C0"/>
    <w:rsid w:val="00132B2A"/>
    <w:rsid w:val="00132D12"/>
    <w:rsid w:val="00132D1C"/>
    <w:rsid w:val="00132ECF"/>
    <w:rsid w:val="00132EE6"/>
    <w:rsid w:val="001330A4"/>
    <w:rsid w:val="001330F8"/>
    <w:rsid w:val="001331F8"/>
    <w:rsid w:val="001332CE"/>
    <w:rsid w:val="0013346B"/>
    <w:rsid w:val="001334AC"/>
    <w:rsid w:val="00133631"/>
    <w:rsid w:val="001337AE"/>
    <w:rsid w:val="00133878"/>
    <w:rsid w:val="001338F1"/>
    <w:rsid w:val="00133B26"/>
    <w:rsid w:val="00133B59"/>
    <w:rsid w:val="00133BDA"/>
    <w:rsid w:val="00133CB2"/>
    <w:rsid w:val="00133CEB"/>
    <w:rsid w:val="00133D8C"/>
    <w:rsid w:val="00133DA1"/>
    <w:rsid w:val="00133EF1"/>
    <w:rsid w:val="00133F8A"/>
    <w:rsid w:val="00133FBB"/>
    <w:rsid w:val="00133FBF"/>
    <w:rsid w:val="00133FEF"/>
    <w:rsid w:val="001340DB"/>
    <w:rsid w:val="0013413E"/>
    <w:rsid w:val="00134205"/>
    <w:rsid w:val="00134222"/>
    <w:rsid w:val="001342DF"/>
    <w:rsid w:val="00134323"/>
    <w:rsid w:val="00134447"/>
    <w:rsid w:val="001345EC"/>
    <w:rsid w:val="0013462F"/>
    <w:rsid w:val="001346AE"/>
    <w:rsid w:val="001346BD"/>
    <w:rsid w:val="00134702"/>
    <w:rsid w:val="00134792"/>
    <w:rsid w:val="001347C4"/>
    <w:rsid w:val="001347D9"/>
    <w:rsid w:val="001347ED"/>
    <w:rsid w:val="00134849"/>
    <w:rsid w:val="00134851"/>
    <w:rsid w:val="0013487F"/>
    <w:rsid w:val="00134985"/>
    <w:rsid w:val="001349A2"/>
    <w:rsid w:val="00134B33"/>
    <w:rsid w:val="00134CAF"/>
    <w:rsid w:val="00134E08"/>
    <w:rsid w:val="00134E70"/>
    <w:rsid w:val="00134F1F"/>
    <w:rsid w:val="00134FAC"/>
    <w:rsid w:val="00134FDB"/>
    <w:rsid w:val="001350FD"/>
    <w:rsid w:val="0013515C"/>
    <w:rsid w:val="001351DE"/>
    <w:rsid w:val="001352AA"/>
    <w:rsid w:val="001355BF"/>
    <w:rsid w:val="001355D7"/>
    <w:rsid w:val="001357B0"/>
    <w:rsid w:val="001358B3"/>
    <w:rsid w:val="001358F7"/>
    <w:rsid w:val="001359FC"/>
    <w:rsid w:val="00135A05"/>
    <w:rsid w:val="00135A21"/>
    <w:rsid w:val="00135AC7"/>
    <w:rsid w:val="00135B15"/>
    <w:rsid w:val="00135B18"/>
    <w:rsid w:val="00135B47"/>
    <w:rsid w:val="00135D8C"/>
    <w:rsid w:val="00135DF4"/>
    <w:rsid w:val="00135ED9"/>
    <w:rsid w:val="00135F2A"/>
    <w:rsid w:val="00136010"/>
    <w:rsid w:val="00136017"/>
    <w:rsid w:val="00136065"/>
    <w:rsid w:val="0013609B"/>
    <w:rsid w:val="00136151"/>
    <w:rsid w:val="00136177"/>
    <w:rsid w:val="00136195"/>
    <w:rsid w:val="0013630D"/>
    <w:rsid w:val="0013643C"/>
    <w:rsid w:val="0013646D"/>
    <w:rsid w:val="0013649C"/>
    <w:rsid w:val="001364C8"/>
    <w:rsid w:val="00136614"/>
    <w:rsid w:val="001366E5"/>
    <w:rsid w:val="001366F6"/>
    <w:rsid w:val="0013679F"/>
    <w:rsid w:val="001367F1"/>
    <w:rsid w:val="0013682D"/>
    <w:rsid w:val="00136907"/>
    <w:rsid w:val="0013690B"/>
    <w:rsid w:val="001369F7"/>
    <w:rsid w:val="00136A19"/>
    <w:rsid w:val="00136A78"/>
    <w:rsid w:val="00136B25"/>
    <w:rsid w:val="00136B2E"/>
    <w:rsid w:val="00136B77"/>
    <w:rsid w:val="00136BE5"/>
    <w:rsid w:val="00136C03"/>
    <w:rsid w:val="00136CA4"/>
    <w:rsid w:val="00136D51"/>
    <w:rsid w:val="00136DBE"/>
    <w:rsid w:val="00136EC3"/>
    <w:rsid w:val="00136F3B"/>
    <w:rsid w:val="00136F76"/>
    <w:rsid w:val="00137355"/>
    <w:rsid w:val="001373EE"/>
    <w:rsid w:val="00137428"/>
    <w:rsid w:val="00137603"/>
    <w:rsid w:val="00137688"/>
    <w:rsid w:val="0013785C"/>
    <w:rsid w:val="00137886"/>
    <w:rsid w:val="001378AA"/>
    <w:rsid w:val="001378BD"/>
    <w:rsid w:val="00137A24"/>
    <w:rsid w:val="00137ABE"/>
    <w:rsid w:val="00137C34"/>
    <w:rsid w:val="00137CEF"/>
    <w:rsid w:val="00137D17"/>
    <w:rsid w:val="00137D28"/>
    <w:rsid w:val="00137D93"/>
    <w:rsid w:val="00137DEE"/>
    <w:rsid w:val="00137E68"/>
    <w:rsid w:val="00137FE0"/>
    <w:rsid w:val="00140048"/>
    <w:rsid w:val="00140350"/>
    <w:rsid w:val="001405AE"/>
    <w:rsid w:val="00140643"/>
    <w:rsid w:val="001406AB"/>
    <w:rsid w:val="001406CA"/>
    <w:rsid w:val="0014074F"/>
    <w:rsid w:val="00140776"/>
    <w:rsid w:val="0014077E"/>
    <w:rsid w:val="00140795"/>
    <w:rsid w:val="001407A7"/>
    <w:rsid w:val="001408AA"/>
    <w:rsid w:val="001409FF"/>
    <w:rsid w:val="00140C56"/>
    <w:rsid w:val="00140DB2"/>
    <w:rsid w:val="00140F0F"/>
    <w:rsid w:val="00140F74"/>
    <w:rsid w:val="0014103F"/>
    <w:rsid w:val="001410F3"/>
    <w:rsid w:val="0014115B"/>
    <w:rsid w:val="001411F4"/>
    <w:rsid w:val="001412CB"/>
    <w:rsid w:val="0014139E"/>
    <w:rsid w:val="0014144D"/>
    <w:rsid w:val="0014146A"/>
    <w:rsid w:val="001414D0"/>
    <w:rsid w:val="001415FD"/>
    <w:rsid w:val="001416AE"/>
    <w:rsid w:val="001416E5"/>
    <w:rsid w:val="0014176F"/>
    <w:rsid w:val="001417FF"/>
    <w:rsid w:val="0014189D"/>
    <w:rsid w:val="001418C3"/>
    <w:rsid w:val="001418CD"/>
    <w:rsid w:val="0014194F"/>
    <w:rsid w:val="00141992"/>
    <w:rsid w:val="001419CB"/>
    <w:rsid w:val="001419E7"/>
    <w:rsid w:val="001419F7"/>
    <w:rsid w:val="00141B02"/>
    <w:rsid w:val="00141BE9"/>
    <w:rsid w:val="00141C21"/>
    <w:rsid w:val="00141C70"/>
    <w:rsid w:val="00141C7C"/>
    <w:rsid w:val="00141D5B"/>
    <w:rsid w:val="00141D7A"/>
    <w:rsid w:val="00141EDF"/>
    <w:rsid w:val="00141F3C"/>
    <w:rsid w:val="00141FDF"/>
    <w:rsid w:val="001420BD"/>
    <w:rsid w:val="00142112"/>
    <w:rsid w:val="001421E1"/>
    <w:rsid w:val="00142207"/>
    <w:rsid w:val="00142398"/>
    <w:rsid w:val="001424E0"/>
    <w:rsid w:val="0014258C"/>
    <w:rsid w:val="001425BA"/>
    <w:rsid w:val="001425FC"/>
    <w:rsid w:val="00142602"/>
    <w:rsid w:val="00142643"/>
    <w:rsid w:val="001426A1"/>
    <w:rsid w:val="001426D7"/>
    <w:rsid w:val="00142751"/>
    <w:rsid w:val="00142793"/>
    <w:rsid w:val="001427B8"/>
    <w:rsid w:val="001427F5"/>
    <w:rsid w:val="001428CE"/>
    <w:rsid w:val="00142963"/>
    <w:rsid w:val="00142974"/>
    <w:rsid w:val="0014297B"/>
    <w:rsid w:val="0014299B"/>
    <w:rsid w:val="00142A0E"/>
    <w:rsid w:val="00142AC3"/>
    <w:rsid w:val="00142AF9"/>
    <w:rsid w:val="00142B9C"/>
    <w:rsid w:val="00142BA6"/>
    <w:rsid w:val="00142BBA"/>
    <w:rsid w:val="00142D4E"/>
    <w:rsid w:val="00142F16"/>
    <w:rsid w:val="00143177"/>
    <w:rsid w:val="00143267"/>
    <w:rsid w:val="00143294"/>
    <w:rsid w:val="001432B0"/>
    <w:rsid w:val="001432C5"/>
    <w:rsid w:val="00143597"/>
    <w:rsid w:val="00143708"/>
    <w:rsid w:val="001438E9"/>
    <w:rsid w:val="00143971"/>
    <w:rsid w:val="00143A0E"/>
    <w:rsid w:val="00143A57"/>
    <w:rsid w:val="00143A93"/>
    <w:rsid w:val="00143B06"/>
    <w:rsid w:val="00143B2C"/>
    <w:rsid w:val="00143B6B"/>
    <w:rsid w:val="00143B9B"/>
    <w:rsid w:val="00143C11"/>
    <w:rsid w:val="00143C48"/>
    <w:rsid w:val="00143C85"/>
    <w:rsid w:val="00143CD0"/>
    <w:rsid w:val="00143CF6"/>
    <w:rsid w:val="00143D1F"/>
    <w:rsid w:val="00143DC2"/>
    <w:rsid w:val="00143F5C"/>
    <w:rsid w:val="00143FBA"/>
    <w:rsid w:val="001441A2"/>
    <w:rsid w:val="0014423E"/>
    <w:rsid w:val="00144496"/>
    <w:rsid w:val="001445A9"/>
    <w:rsid w:val="001445EE"/>
    <w:rsid w:val="001445FF"/>
    <w:rsid w:val="001446A8"/>
    <w:rsid w:val="00144787"/>
    <w:rsid w:val="00144976"/>
    <w:rsid w:val="001449AB"/>
    <w:rsid w:val="00144A61"/>
    <w:rsid w:val="00144B4F"/>
    <w:rsid w:val="00144B5B"/>
    <w:rsid w:val="00144BBF"/>
    <w:rsid w:val="00144C1D"/>
    <w:rsid w:val="00144CEC"/>
    <w:rsid w:val="00144D1F"/>
    <w:rsid w:val="00144EDC"/>
    <w:rsid w:val="00144FA5"/>
    <w:rsid w:val="00145056"/>
    <w:rsid w:val="00145072"/>
    <w:rsid w:val="0014520A"/>
    <w:rsid w:val="00145212"/>
    <w:rsid w:val="00145218"/>
    <w:rsid w:val="0014521D"/>
    <w:rsid w:val="00145335"/>
    <w:rsid w:val="00145343"/>
    <w:rsid w:val="0014536C"/>
    <w:rsid w:val="001453CC"/>
    <w:rsid w:val="001453F9"/>
    <w:rsid w:val="00145407"/>
    <w:rsid w:val="00145431"/>
    <w:rsid w:val="00145486"/>
    <w:rsid w:val="00145751"/>
    <w:rsid w:val="001458BD"/>
    <w:rsid w:val="00145A49"/>
    <w:rsid w:val="00145A6F"/>
    <w:rsid w:val="00145BFC"/>
    <w:rsid w:val="00145CFD"/>
    <w:rsid w:val="00145D3B"/>
    <w:rsid w:val="00145DD0"/>
    <w:rsid w:val="00145DE9"/>
    <w:rsid w:val="00145F74"/>
    <w:rsid w:val="0014604E"/>
    <w:rsid w:val="00146087"/>
    <w:rsid w:val="0014612A"/>
    <w:rsid w:val="0014616F"/>
    <w:rsid w:val="00146175"/>
    <w:rsid w:val="0014628E"/>
    <w:rsid w:val="0014638C"/>
    <w:rsid w:val="001463F6"/>
    <w:rsid w:val="00146473"/>
    <w:rsid w:val="001464E4"/>
    <w:rsid w:val="0014675A"/>
    <w:rsid w:val="001467A8"/>
    <w:rsid w:val="00146947"/>
    <w:rsid w:val="00146A3C"/>
    <w:rsid w:val="00146AB2"/>
    <w:rsid w:val="00146BD9"/>
    <w:rsid w:val="00146BE5"/>
    <w:rsid w:val="00146C9D"/>
    <w:rsid w:val="00146CD8"/>
    <w:rsid w:val="00146DDE"/>
    <w:rsid w:val="00146F53"/>
    <w:rsid w:val="00146FED"/>
    <w:rsid w:val="00147051"/>
    <w:rsid w:val="001470D1"/>
    <w:rsid w:val="00147141"/>
    <w:rsid w:val="0014721A"/>
    <w:rsid w:val="0014722D"/>
    <w:rsid w:val="00147253"/>
    <w:rsid w:val="00147259"/>
    <w:rsid w:val="001472A2"/>
    <w:rsid w:val="0014731F"/>
    <w:rsid w:val="00147376"/>
    <w:rsid w:val="001473DC"/>
    <w:rsid w:val="001475B1"/>
    <w:rsid w:val="001475DD"/>
    <w:rsid w:val="001475F2"/>
    <w:rsid w:val="0014776E"/>
    <w:rsid w:val="00147781"/>
    <w:rsid w:val="001477D3"/>
    <w:rsid w:val="0014785A"/>
    <w:rsid w:val="001478CD"/>
    <w:rsid w:val="001478D6"/>
    <w:rsid w:val="00147959"/>
    <w:rsid w:val="00147AAD"/>
    <w:rsid w:val="00147B28"/>
    <w:rsid w:val="00147B60"/>
    <w:rsid w:val="00147C18"/>
    <w:rsid w:val="00147E56"/>
    <w:rsid w:val="00147F91"/>
    <w:rsid w:val="001501DA"/>
    <w:rsid w:val="0015030E"/>
    <w:rsid w:val="0015031A"/>
    <w:rsid w:val="00150331"/>
    <w:rsid w:val="00150469"/>
    <w:rsid w:val="00150666"/>
    <w:rsid w:val="00150746"/>
    <w:rsid w:val="0015079C"/>
    <w:rsid w:val="00150858"/>
    <w:rsid w:val="00150861"/>
    <w:rsid w:val="0015088A"/>
    <w:rsid w:val="001508A3"/>
    <w:rsid w:val="001508DD"/>
    <w:rsid w:val="001508E5"/>
    <w:rsid w:val="00150923"/>
    <w:rsid w:val="00150A72"/>
    <w:rsid w:val="00150ACF"/>
    <w:rsid w:val="00150AD3"/>
    <w:rsid w:val="00150AF8"/>
    <w:rsid w:val="00150B42"/>
    <w:rsid w:val="00150B88"/>
    <w:rsid w:val="00150BCE"/>
    <w:rsid w:val="00150BF6"/>
    <w:rsid w:val="00150C64"/>
    <w:rsid w:val="00150CDD"/>
    <w:rsid w:val="00150DF1"/>
    <w:rsid w:val="00150EAF"/>
    <w:rsid w:val="00150F55"/>
    <w:rsid w:val="001510E4"/>
    <w:rsid w:val="0015114C"/>
    <w:rsid w:val="001511D1"/>
    <w:rsid w:val="00151254"/>
    <w:rsid w:val="0015131A"/>
    <w:rsid w:val="00151331"/>
    <w:rsid w:val="00151600"/>
    <w:rsid w:val="0015161B"/>
    <w:rsid w:val="00151659"/>
    <w:rsid w:val="00151682"/>
    <w:rsid w:val="0015169B"/>
    <w:rsid w:val="001517FE"/>
    <w:rsid w:val="00151891"/>
    <w:rsid w:val="001518C7"/>
    <w:rsid w:val="001518F9"/>
    <w:rsid w:val="001519CB"/>
    <w:rsid w:val="00151A4C"/>
    <w:rsid w:val="00151A5E"/>
    <w:rsid w:val="00151A73"/>
    <w:rsid w:val="00151BE2"/>
    <w:rsid w:val="00151BEA"/>
    <w:rsid w:val="00151BF0"/>
    <w:rsid w:val="00151CEA"/>
    <w:rsid w:val="00151E27"/>
    <w:rsid w:val="00151E5F"/>
    <w:rsid w:val="00151E7D"/>
    <w:rsid w:val="00151ED3"/>
    <w:rsid w:val="00151FD1"/>
    <w:rsid w:val="00151FD8"/>
    <w:rsid w:val="001520A3"/>
    <w:rsid w:val="00152296"/>
    <w:rsid w:val="001522DF"/>
    <w:rsid w:val="00152305"/>
    <w:rsid w:val="00152330"/>
    <w:rsid w:val="00152347"/>
    <w:rsid w:val="00152391"/>
    <w:rsid w:val="00152418"/>
    <w:rsid w:val="0015246E"/>
    <w:rsid w:val="00152536"/>
    <w:rsid w:val="00152537"/>
    <w:rsid w:val="0015262B"/>
    <w:rsid w:val="0015273E"/>
    <w:rsid w:val="00152810"/>
    <w:rsid w:val="00152830"/>
    <w:rsid w:val="001528E0"/>
    <w:rsid w:val="001528E4"/>
    <w:rsid w:val="001529EE"/>
    <w:rsid w:val="00152A3A"/>
    <w:rsid w:val="00152A48"/>
    <w:rsid w:val="00152AA1"/>
    <w:rsid w:val="00152B65"/>
    <w:rsid w:val="00152B6B"/>
    <w:rsid w:val="00152B7F"/>
    <w:rsid w:val="00152BBE"/>
    <w:rsid w:val="00152D4C"/>
    <w:rsid w:val="00152D56"/>
    <w:rsid w:val="00152D8C"/>
    <w:rsid w:val="00152DA2"/>
    <w:rsid w:val="00152DC6"/>
    <w:rsid w:val="00152E41"/>
    <w:rsid w:val="00152E48"/>
    <w:rsid w:val="00152E8A"/>
    <w:rsid w:val="00153005"/>
    <w:rsid w:val="001530E3"/>
    <w:rsid w:val="001531E3"/>
    <w:rsid w:val="00153203"/>
    <w:rsid w:val="0015324C"/>
    <w:rsid w:val="0015329B"/>
    <w:rsid w:val="00153325"/>
    <w:rsid w:val="001534A2"/>
    <w:rsid w:val="001534F1"/>
    <w:rsid w:val="001535F2"/>
    <w:rsid w:val="001536B2"/>
    <w:rsid w:val="001536DC"/>
    <w:rsid w:val="00153788"/>
    <w:rsid w:val="00153821"/>
    <w:rsid w:val="001538CF"/>
    <w:rsid w:val="001538EE"/>
    <w:rsid w:val="00153924"/>
    <w:rsid w:val="00153950"/>
    <w:rsid w:val="00153AE1"/>
    <w:rsid w:val="00153CDA"/>
    <w:rsid w:val="00153E93"/>
    <w:rsid w:val="0015402C"/>
    <w:rsid w:val="0015405B"/>
    <w:rsid w:val="001541A3"/>
    <w:rsid w:val="001541BD"/>
    <w:rsid w:val="001541FE"/>
    <w:rsid w:val="0015429C"/>
    <w:rsid w:val="001542DA"/>
    <w:rsid w:val="001543A6"/>
    <w:rsid w:val="00154533"/>
    <w:rsid w:val="0015465D"/>
    <w:rsid w:val="00154787"/>
    <w:rsid w:val="0015482A"/>
    <w:rsid w:val="001548EC"/>
    <w:rsid w:val="0015495F"/>
    <w:rsid w:val="001549A4"/>
    <w:rsid w:val="00154A52"/>
    <w:rsid w:val="00154AEB"/>
    <w:rsid w:val="00154BCC"/>
    <w:rsid w:val="00154BDA"/>
    <w:rsid w:val="00154BE4"/>
    <w:rsid w:val="00154C3B"/>
    <w:rsid w:val="00154C75"/>
    <w:rsid w:val="00154CAE"/>
    <w:rsid w:val="00154DA7"/>
    <w:rsid w:val="00154ECA"/>
    <w:rsid w:val="00154F80"/>
    <w:rsid w:val="00154FF9"/>
    <w:rsid w:val="0015506A"/>
    <w:rsid w:val="001550DA"/>
    <w:rsid w:val="0015513B"/>
    <w:rsid w:val="00155150"/>
    <w:rsid w:val="00155192"/>
    <w:rsid w:val="00155196"/>
    <w:rsid w:val="001552AC"/>
    <w:rsid w:val="001553EC"/>
    <w:rsid w:val="00155581"/>
    <w:rsid w:val="001555CC"/>
    <w:rsid w:val="0015565F"/>
    <w:rsid w:val="0015568F"/>
    <w:rsid w:val="001556BD"/>
    <w:rsid w:val="00155840"/>
    <w:rsid w:val="001559AE"/>
    <w:rsid w:val="00155A05"/>
    <w:rsid w:val="00155A39"/>
    <w:rsid w:val="00155A6F"/>
    <w:rsid w:val="00155A98"/>
    <w:rsid w:val="00155B41"/>
    <w:rsid w:val="00155B79"/>
    <w:rsid w:val="00155BCC"/>
    <w:rsid w:val="00155DDE"/>
    <w:rsid w:val="00155DF2"/>
    <w:rsid w:val="00155E32"/>
    <w:rsid w:val="00155E4C"/>
    <w:rsid w:val="00156058"/>
    <w:rsid w:val="00156082"/>
    <w:rsid w:val="00156160"/>
    <w:rsid w:val="00156293"/>
    <w:rsid w:val="001562C0"/>
    <w:rsid w:val="00156344"/>
    <w:rsid w:val="00156406"/>
    <w:rsid w:val="001565D2"/>
    <w:rsid w:val="001565EA"/>
    <w:rsid w:val="0015665E"/>
    <w:rsid w:val="0015669A"/>
    <w:rsid w:val="00156824"/>
    <w:rsid w:val="00156990"/>
    <w:rsid w:val="001569A0"/>
    <w:rsid w:val="00156BC1"/>
    <w:rsid w:val="00156BC2"/>
    <w:rsid w:val="00156C17"/>
    <w:rsid w:val="00156CA9"/>
    <w:rsid w:val="00156E54"/>
    <w:rsid w:val="00156FD4"/>
    <w:rsid w:val="00157075"/>
    <w:rsid w:val="001570A3"/>
    <w:rsid w:val="001571C1"/>
    <w:rsid w:val="001571E4"/>
    <w:rsid w:val="00157278"/>
    <w:rsid w:val="00157399"/>
    <w:rsid w:val="001573C7"/>
    <w:rsid w:val="001573F5"/>
    <w:rsid w:val="00157475"/>
    <w:rsid w:val="001574B6"/>
    <w:rsid w:val="001574F0"/>
    <w:rsid w:val="00157514"/>
    <w:rsid w:val="00157580"/>
    <w:rsid w:val="0015761E"/>
    <w:rsid w:val="00157792"/>
    <w:rsid w:val="0015797C"/>
    <w:rsid w:val="00157A1F"/>
    <w:rsid w:val="00157A23"/>
    <w:rsid w:val="00157A80"/>
    <w:rsid w:val="00157C52"/>
    <w:rsid w:val="00157F04"/>
    <w:rsid w:val="00160017"/>
    <w:rsid w:val="00160091"/>
    <w:rsid w:val="001600A6"/>
    <w:rsid w:val="00160179"/>
    <w:rsid w:val="00160181"/>
    <w:rsid w:val="001602E4"/>
    <w:rsid w:val="00160383"/>
    <w:rsid w:val="001606A1"/>
    <w:rsid w:val="00160B35"/>
    <w:rsid w:val="00160BB0"/>
    <w:rsid w:val="00160BB8"/>
    <w:rsid w:val="00160C09"/>
    <w:rsid w:val="00160D7D"/>
    <w:rsid w:val="00160DA2"/>
    <w:rsid w:val="00160EA5"/>
    <w:rsid w:val="00160FB0"/>
    <w:rsid w:val="00160FC1"/>
    <w:rsid w:val="00160FFF"/>
    <w:rsid w:val="0016101F"/>
    <w:rsid w:val="001610B3"/>
    <w:rsid w:val="00161139"/>
    <w:rsid w:val="0016117B"/>
    <w:rsid w:val="00161183"/>
    <w:rsid w:val="001611AA"/>
    <w:rsid w:val="00161263"/>
    <w:rsid w:val="00161294"/>
    <w:rsid w:val="00161450"/>
    <w:rsid w:val="001614CB"/>
    <w:rsid w:val="001614FC"/>
    <w:rsid w:val="00161501"/>
    <w:rsid w:val="0016151F"/>
    <w:rsid w:val="001616CF"/>
    <w:rsid w:val="00161735"/>
    <w:rsid w:val="0016176B"/>
    <w:rsid w:val="0016178D"/>
    <w:rsid w:val="0016184E"/>
    <w:rsid w:val="001619D0"/>
    <w:rsid w:val="00161A18"/>
    <w:rsid w:val="00161A7F"/>
    <w:rsid w:val="00161B76"/>
    <w:rsid w:val="00161BB7"/>
    <w:rsid w:val="00161C33"/>
    <w:rsid w:val="00161C56"/>
    <w:rsid w:val="00161CB8"/>
    <w:rsid w:val="00161DFE"/>
    <w:rsid w:val="00161E2E"/>
    <w:rsid w:val="00161EAD"/>
    <w:rsid w:val="0016201E"/>
    <w:rsid w:val="001620F5"/>
    <w:rsid w:val="00162166"/>
    <w:rsid w:val="001621CE"/>
    <w:rsid w:val="001623D3"/>
    <w:rsid w:val="00162448"/>
    <w:rsid w:val="001624E8"/>
    <w:rsid w:val="001624EC"/>
    <w:rsid w:val="00162508"/>
    <w:rsid w:val="0016271B"/>
    <w:rsid w:val="0016275E"/>
    <w:rsid w:val="001627C6"/>
    <w:rsid w:val="00162951"/>
    <w:rsid w:val="00162A0B"/>
    <w:rsid w:val="00162A5C"/>
    <w:rsid w:val="00162AD2"/>
    <w:rsid w:val="00162B2F"/>
    <w:rsid w:val="00162BAE"/>
    <w:rsid w:val="00162BF8"/>
    <w:rsid w:val="00162C73"/>
    <w:rsid w:val="00162DD3"/>
    <w:rsid w:val="00162E84"/>
    <w:rsid w:val="00162EBC"/>
    <w:rsid w:val="00162EC5"/>
    <w:rsid w:val="00162F06"/>
    <w:rsid w:val="00162F08"/>
    <w:rsid w:val="00162FAE"/>
    <w:rsid w:val="00162FF9"/>
    <w:rsid w:val="0016305E"/>
    <w:rsid w:val="00163190"/>
    <w:rsid w:val="00163215"/>
    <w:rsid w:val="0016336A"/>
    <w:rsid w:val="0016344E"/>
    <w:rsid w:val="001634B1"/>
    <w:rsid w:val="0016353D"/>
    <w:rsid w:val="00163712"/>
    <w:rsid w:val="001638F9"/>
    <w:rsid w:val="00163A5B"/>
    <w:rsid w:val="00163A88"/>
    <w:rsid w:val="00163BCC"/>
    <w:rsid w:val="00163EB6"/>
    <w:rsid w:val="00163F31"/>
    <w:rsid w:val="00163FCB"/>
    <w:rsid w:val="00164012"/>
    <w:rsid w:val="001640D2"/>
    <w:rsid w:val="00164120"/>
    <w:rsid w:val="001642D1"/>
    <w:rsid w:val="00164324"/>
    <w:rsid w:val="00164352"/>
    <w:rsid w:val="0016438C"/>
    <w:rsid w:val="0016438E"/>
    <w:rsid w:val="001644C7"/>
    <w:rsid w:val="001645FC"/>
    <w:rsid w:val="001646CB"/>
    <w:rsid w:val="00164716"/>
    <w:rsid w:val="00164736"/>
    <w:rsid w:val="00164744"/>
    <w:rsid w:val="0016479D"/>
    <w:rsid w:val="0016480D"/>
    <w:rsid w:val="00164A05"/>
    <w:rsid w:val="00164B69"/>
    <w:rsid w:val="00164C16"/>
    <w:rsid w:val="00164D4D"/>
    <w:rsid w:val="00164DD5"/>
    <w:rsid w:val="00164F7C"/>
    <w:rsid w:val="00165177"/>
    <w:rsid w:val="001651B6"/>
    <w:rsid w:val="001652BB"/>
    <w:rsid w:val="0016536F"/>
    <w:rsid w:val="001653EC"/>
    <w:rsid w:val="001656AF"/>
    <w:rsid w:val="001656BB"/>
    <w:rsid w:val="0016575E"/>
    <w:rsid w:val="001657FB"/>
    <w:rsid w:val="00165808"/>
    <w:rsid w:val="0016580F"/>
    <w:rsid w:val="00165822"/>
    <w:rsid w:val="0016582A"/>
    <w:rsid w:val="00165931"/>
    <w:rsid w:val="001659C1"/>
    <w:rsid w:val="00165A46"/>
    <w:rsid w:val="00165AF8"/>
    <w:rsid w:val="00165B75"/>
    <w:rsid w:val="00165CF3"/>
    <w:rsid w:val="00165D6A"/>
    <w:rsid w:val="00165E60"/>
    <w:rsid w:val="00165F8B"/>
    <w:rsid w:val="0016604C"/>
    <w:rsid w:val="00166097"/>
    <w:rsid w:val="001660A5"/>
    <w:rsid w:val="001660C4"/>
    <w:rsid w:val="001660D6"/>
    <w:rsid w:val="001660D8"/>
    <w:rsid w:val="00166109"/>
    <w:rsid w:val="0016613C"/>
    <w:rsid w:val="00166530"/>
    <w:rsid w:val="00166560"/>
    <w:rsid w:val="0016667D"/>
    <w:rsid w:val="00166688"/>
    <w:rsid w:val="00166907"/>
    <w:rsid w:val="00166911"/>
    <w:rsid w:val="00166967"/>
    <w:rsid w:val="00166B00"/>
    <w:rsid w:val="00166C8E"/>
    <w:rsid w:val="00166CEF"/>
    <w:rsid w:val="00166D24"/>
    <w:rsid w:val="00166D78"/>
    <w:rsid w:val="00166DA3"/>
    <w:rsid w:val="00166DAD"/>
    <w:rsid w:val="00166E6D"/>
    <w:rsid w:val="00166EA5"/>
    <w:rsid w:val="00166EE2"/>
    <w:rsid w:val="00166F1A"/>
    <w:rsid w:val="00166FB5"/>
    <w:rsid w:val="00167022"/>
    <w:rsid w:val="001670A7"/>
    <w:rsid w:val="0016718E"/>
    <w:rsid w:val="0016719E"/>
    <w:rsid w:val="001671A6"/>
    <w:rsid w:val="00167449"/>
    <w:rsid w:val="00167455"/>
    <w:rsid w:val="001674F2"/>
    <w:rsid w:val="00167500"/>
    <w:rsid w:val="001675EE"/>
    <w:rsid w:val="001676C9"/>
    <w:rsid w:val="0016770D"/>
    <w:rsid w:val="0016780B"/>
    <w:rsid w:val="00167820"/>
    <w:rsid w:val="00167830"/>
    <w:rsid w:val="001678B7"/>
    <w:rsid w:val="00167957"/>
    <w:rsid w:val="00167A48"/>
    <w:rsid w:val="00167B0C"/>
    <w:rsid w:val="00167C64"/>
    <w:rsid w:val="00167CC1"/>
    <w:rsid w:val="00167D73"/>
    <w:rsid w:val="00167E31"/>
    <w:rsid w:val="00167FD5"/>
    <w:rsid w:val="0017000A"/>
    <w:rsid w:val="00170018"/>
    <w:rsid w:val="0017006E"/>
    <w:rsid w:val="00170136"/>
    <w:rsid w:val="00170226"/>
    <w:rsid w:val="0017024B"/>
    <w:rsid w:val="00170343"/>
    <w:rsid w:val="00170352"/>
    <w:rsid w:val="001705CA"/>
    <w:rsid w:val="001705D1"/>
    <w:rsid w:val="0017060B"/>
    <w:rsid w:val="00170701"/>
    <w:rsid w:val="001707C5"/>
    <w:rsid w:val="0017085A"/>
    <w:rsid w:val="001708FA"/>
    <w:rsid w:val="00170904"/>
    <w:rsid w:val="00170933"/>
    <w:rsid w:val="00170949"/>
    <w:rsid w:val="0017095F"/>
    <w:rsid w:val="001709FB"/>
    <w:rsid w:val="00170A44"/>
    <w:rsid w:val="00170BD0"/>
    <w:rsid w:val="00170C0A"/>
    <w:rsid w:val="00170C96"/>
    <w:rsid w:val="00170C99"/>
    <w:rsid w:val="00170DCA"/>
    <w:rsid w:val="00170DFE"/>
    <w:rsid w:val="00170F47"/>
    <w:rsid w:val="00170FD4"/>
    <w:rsid w:val="001711BC"/>
    <w:rsid w:val="00171314"/>
    <w:rsid w:val="00171359"/>
    <w:rsid w:val="00171404"/>
    <w:rsid w:val="00171493"/>
    <w:rsid w:val="00171615"/>
    <w:rsid w:val="00171655"/>
    <w:rsid w:val="0017170F"/>
    <w:rsid w:val="0017176C"/>
    <w:rsid w:val="00171784"/>
    <w:rsid w:val="0017186E"/>
    <w:rsid w:val="00171ADE"/>
    <w:rsid w:val="00171B49"/>
    <w:rsid w:val="00171B71"/>
    <w:rsid w:val="00171C7C"/>
    <w:rsid w:val="00171CE1"/>
    <w:rsid w:val="00171E24"/>
    <w:rsid w:val="00171F11"/>
    <w:rsid w:val="001720E9"/>
    <w:rsid w:val="001722E7"/>
    <w:rsid w:val="00172414"/>
    <w:rsid w:val="0017242B"/>
    <w:rsid w:val="0017245C"/>
    <w:rsid w:val="00172519"/>
    <w:rsid w:val="00172637"/>
    <w:rsid w:val="001726D4"/>
    <w:rsid w:val="00172759"/>
    <w:rsid w:val="0017278A"/>
    <w:rsid w:val="001727C4"/>
    <w:rsid w:val="0017289A"/>
    <w:rsid w:val="001728B5"/>
    <w:rsid w:val="00172994"/>
    <w:rsid w:val="001729BB"/>
    <w:rsid w:val="00172AA8"/>
    <w:rsid w:val="00172ADD"/>
    <w:rsid w:val="00172CC3"/>
    <w:rsid w:val="00172CFD"/>
    <w:rsid w:val="00172F19"/>
    <w:rsid w:val="00173012"/>
    <w:rsid w:val="001730FF"/>
    <w:rsid w:val="0017317C"/>
    <w:rsid w:val="0017321E"/>
    <w:rsid w:val="0017326C"/>
    <w:rsid w:val="0017336D"/>
    <w:rsid w:val="001733E5"/>
    <w:rsid w:val="00173579"/>
    <w:rsid w:val="0017362B"/>
    <w:rsid w:val="00173894"/>
    <w:rsid w:val="001738EB"/>
    <w:rsid w:val="001739AD"/>
    <w:rsid w:val="001739CD"/>
    <w:rsid w:val="00173A15"/>
    <w:rsid w:val="00173AAA"/>
    <w:rsid w:val="00173B2A"/>
    <w:rsid w:val="00173D76"/>
    <w:rsid w:val="00173D8C"/>
    <w:rsid w:val="00173DAB"/>
    <w:rsid w:val="00173E50"/>
    <w:rsid w:val="00173E7C"/>
    <w:rsid w:val="00173E8F"/>
    <w:rsid w:val="00173F1A"/>
    <w:rsid w:val="00174052"/>
    <w:rsid w:val="001740E4"/>
    <w:rsid w:val="001740F3"/>
    <w:rsid w:val="00174162"/>
    <w:rsid w:val="00174196"/>
    <w:rsid w:val="001742AC"/>
    <w:rsid w:val="001743E1"/>
    <w:rsid w:val="00174442"/>
    <w:rsid w:val="001744B7"/>
    <w:rsid w:val="00174555"/>
    <w:rsid w:val="001745CE"/>
    <w:rsid w:val="001745DA"/>
    <w:rsid w:val="0017465B"/>
    <w:rsid w:val="00174B5F"/>
    <w:rsid w:val="00174C29"/>
    <w:rsid w:val="00174CA4"/>
    <w:rsid w:val="00174D81"/>
    <w:rsid w:val="00174DB6"/>
    <w:rsid w:val="00174E60"/>
    <w:rsid w:val="00174E70"/>
    <w:rsid w:val="00174E84"/>
    <w:rsid w:val="00174FD9"/>
    <w:rsid w:val="00174FDF"/>
    <w:rsid w:val="0017505E"/>
    <w:rsid w:val="00175075"/>
    <w:rsid w:val="00175094"/>
    <w:rsid w:val="001750A0"/>
    <w:rsid w:val="00175134"/>
    <w:rsid w:val="00175244"/>
    <w:rsid w:val="00175267"/>
    <w:rsid w:val="00175274"/>
    <w:rsid w:val="001754F2"/>
    <w:rsid w:val="0017553C"/>
    <w:rsid w:val="0017559A"/>
    <w:rsid w:val="0017559D"/>
    <w:rsid w:val="0017561F"/>
    <w:rsid w:val="00175651"/>
    <w:rsid w:val="001756AE"/>
    <w:rsid w:val="001756F1"/>
    <w:rsid w:val="0017576D"/>
    <w:rsid w:val="00175799"/>
    <w:rsid w:val="00175918"/>
    <w:rsid w:val="00175963"/>
    <w:rsid w:val="001759F0"/>
    <w:rsid w:val="00175A19"/>
    <w:rsid w:val="00175A98"/>
    <w:rsid w:val="00175AD8"/>
    <w:rsid w:val="00175BAA"/>
    <w:rsid w:val="00175C03"/>
    <w:rsid w:val="00175CE1"/>
    <w:rsid w:val="00175D73"/>
    <w:rsid w:val="00175DCC"/>
    <w:rsid w:val="00175EFE"/>
    <w:rsid w:val="00176089"/>
    <w:rsid w:val="00176184"/>
    <w:rsid w:val="00176211"/>
    <w:rsid w:val="001762F3"/>
    <w:rsid w:val="0017640F"/>
    <w:rsid w:val="0017642A"/>
    <w:rsid w:val="001764E9"/>
    <w:rsid w:val="0017661B"/>
    <w:rsid w:val="0017662F"/>
    <w:rsid w:val="001766D2"/>
    <w:rsid w:val="0017672E"/>
    <w:rsid w:val="0017674F"/>
    <w:rsid w:val="001768FA"/>
    <w:rsid w:val="0017691E"/>
    <w:rsid w:val="001769A8"/>
    <w:rsid w:val="001769E9"/>
    <w:rsid w:val="00176B71"/>
    <w:rsid w:val="00176B9D"/>
    <w:rsid w:val="00176C1E"/>
    <w:rsid w:val="00176C2D"/>
    <w:rsid w:val="00176DC1"/>
    <w:rsid w:val="00176E74"/>
    <w:rsid w:val="00176EE9"/>
    <w:rsid w:val="00177060"/>
    <w:rsid w:val="00177152"/>
    <w:rsid w:val="00177179"/>
    <w:rsid w:val="00177292"/>
    <w:rsid w:val="00177387"/>
    <w:rsid w:val="0017749D"/>
    <w:rsid w:val="001776D7"/>
    <w:rsid w:val="0017775B"/>
    <w:rsid w:val="00177798"/>
    <w:rsid w:val="001777A3"/>
    <w:rsid w:val="001777F5"/>
    <w:rsid w:val="0017781C"/>
    <w:rsid w:val="00177897"/>
    <w:rsid w:val="001778A7"/>
    <w:rsid w:val="00177A36"/>
    <w:rsid w:val="00177C36"/>
    <w:rsid w:val="00177D8A"/>
    <w:rsid w:val="00177E76"/>
    <w:rsid w:val="00177F02"/>
    <w:rsid w:val="00177FD2"/>
    <w:rsid w:val="0018006E"/>
    <w:rsid w:val="001800AA"/>
    <w:rsid w:val="00180134"/>
    <w:rsid w:val="001801F0"/>
    <w:rsid w:val="00180256"/>
    <w:rsid w:val="0018035C"/>
    <w:rsid w:val="00180443"/>
    <w:rsid w:val="0018049A"/>
    <w:rsid w:val="001804CB"/>
    <w:rsid w:val="00180534"/>
    <w:rsid w:val="0018067D"/>
    <w:rsid w:val="001806B5"/>
    <w:rsid w:val="001806D5"/>
    <w:rsid w:val="001807BD"/>
    <w:rsid w:val="001809FD"/>
    <w:rsid w:val="00180A2F"/>
    <w:rsid w:val="00180D63"/>
    <w:rsid w:val="00180DF8"/>
    <w:rsid w:val="00180E8D"/>
    <w:rsid w:val="00180F9E"/>
    <w:rsid w:val="00180FF8"/>
    <w:rsid w:val="00181101"/>
    <w:rsid w:val="001812C4"/>
    <w:rsid w:val="00181342"/>
    <w:rsid w:val="00181385"/>
    <w:rsid w:val="001813B0"/>
    <w:rsid w:val="001813C9"/>
    <w:rsid w:val="001813E5"/>
    <w:rsid w:val="001814F2"/>
    <w:rsid w:val="0018166A"/>
    <w:rsid w:val="00181702"/>
    <w:rsid w:val="00181718"/>
    <w:rsid w:val="00181826"/>
    <w:rsid w:val="001818D8"/>
    <w:rsid w:val="001818F0"/>
    <w:rsid w:val="00181955"/>
    <w:rsid w:val="0018196C"/>
    <w:rsid w:val="00181994"/>
    <w:rsid w:val="001819CF"/>
    <w:rsid w:val="001819D4"/>
    <w:rsid w:val="00181AAA"/>
    <w:rsid w:val="00181B15"/>
    <w:rsid w:val="00181CBF"/>
    <w:rsid w:val="00181D09"/>
    <w:rsid w:val="00181D4A"/>
    <w:rsid w:val="00181D4B"/>
    <w:rsid w:val="00181DE1"/>
    <w:rsid w:val="00181F57"/>
    <w:rsid w:val="00181FCD"/>
    <w:rsid w:val="001820C6"/>
    <w:rsid w:val="00182170"/>
    <w:rsid w:val="0018235C"/>
    <w:rsid w:val="00182363"/>
    <w:rsid w:val="0018239D"/>
    <w:rsid w:val="001823BA"/>
    <w:rsid w:val="0018242C"/>
    <w:rsid w:val="0018248C"/>
    <w:rsid w:val="00182691"/>
    <w:rsid w:val="001826DA"/>
    <w:rsid w:val="001826F1"/>
    <w:rsid w:val="001827CC"/>
    <w:rsid w:val="001827F7"/>
    <w:rsid w:val="0018287A"/>
    <w:rsid w:val="00182997"/>
    <w:rsid w:val="00182A14"/>
    <w:rsid w:val="00182C06"/>
    <w:rsid w:val="00182C12"/>
    <w:rsid w:val="00182C40"/>
    <w:rsid w:val="00182C7F"/>
    <w:rsid w:val="00182CD4"/>
    <w:rsid w:val="00182CE8"/>
    <w:rsid w:val="00182D79"/>
    <w:rsid w:val="00182E0E"/>
    <w:rsid w:val="00182E37"/>
    <w:rsid w:val="00182EEF"/>
    <w:rsid w:val="00182F32"/>
    <w:rsid w:val="00183068"/>
    <w:rsid w:val="00183096"/>
    <w:rsid w:val="001830B7"/>
    <w:rsid w:val="001831D8"/>
    <w:rsid w:val="0018325D"/>
    <w:rsid w:val="00183277"/>
    <w:rsid w:val="0018333D"/>
    <w:rsid w:val="00183480"/>
    <w:rsid w:val="001834E3"/>
    <w:rsid w:val="00183536"/>
    <w:rsid w:val="00183539"/>
    <w:rsid w:val="0018357E"/>
    <w:rsid w:val="001835D2"/>
    <w:rsid w:val="00183761"/>
    <w:rsid w:val="001837CE"/>
    <w:rsid w:val="001837E9"/>
    <w:rsid w:val="001839AF"/>
    <w:rsid w:val="001839ED"/>
    <w:rsid w:val="00183A5C"/>
    <w:rsid w:val="00183ADC"/>
    <w:rsid w:val="00183CB3"/>
    <w:rsid w:val="00183DC4"/>
    <w:rsid w:val="00183EA3"/>
    <w:rsid w:val="00184030"/>
    <w:rsid w:val="0018405E"/>
    <w:rsid w:val="00184083"/>
    <w:rsid w:val="00184122"/>
    <w:rsid w:val="0018415A"/>
    <w:rsid w:val="00184180"/>
    <w:rsid w:val="00184236"/>
    <w:rsid w:val="0018426B"/>
    <w:rsid w:val="0018426D"/>
    <w:rsid w:val="001842A7"/>
    <w:rsid w:val="0018431D"/>
    <w:rsid w:val="00184368"/>
    <w:rsid w:val="001843F3"/>
    <w:rsid w:val="00184490"/>
    <w:rsid w:val="001844C6"/>
    <w:rsid w:val="0018459D"/>
    <w:rsid w:val="001845EF"/>
    <w:rsid w:val="00184636"/>
    <w:rsid w:val="0018465C"/>
    <w:rsid w:val="0018476A"/>
    <w:rsid w:val="0018476F"/>
    <w:rsid w:val="001848C3"/>
    <w:rsid w:val="0018491D"/>
    <w:rsid w:val="00184A13"/>
    <w:rsid w:val="00184AC5"/>
    <w:rsid w:val="00184AFD"/>
    <w:rsid w:val="00184B02"/>
    <w:rsid w:val="00184B03"/>
    <w:rsid w:val="00184BEF"/>
    <w:rsid w:val="00184CC6"/>
    <w:rsid w:val="00184E73"/>
    <w:rsid w:val="00185119"/>
    <w:rsid w:val="001851DB"/>
    <w:rsid w:val="00185243"/>
    <w:rsid w:val="0018524C"/>
    <w:rsid w:val="00185257"/>
    <w:rsid w:val="001852C9"/>
    <w:rsid w:val="001853BC"/>
    <w:rsid w:val="001853E4"/>
    <w:rsid w:val="00185496"/>
    <w:rsid w:val="001855A2"/>
    <w:rsid w:val="001855AA"/>
    <w:rsid w:val="0018570C"/>
    <w:rsid w:val="0018577F"/>
    <w:rsid w:val="001858AD"/>
    <w:rsid w:val="001859BD"/>
    <w:rsid w:val="00185A74"/>
    <w:rsid w:val="00185B10"/>
    <w:rsid w:val="00185B2E"/>
    <w:rsid w:val="00185B5A"/>
    <w:rsid w:val="00185BF1"/>
    <w:rsid w:val="00185C09"/>
    <w:rsid w:val="00185C0D"/>
    <w:rsid w:val="00185D08"/>
    <w:rsid w:val="00185D8A"/>
    <w:rsid w:val="00185EF9"/>
    <w:rsid w:val="00185F08"/>
    <w:rsid w:val="00186045"/>
    <w:rsid w:val="001860E4"/>
    <w:rsid w:val="00186186"/>
    <w:rsid w:val="00186187"/>
    <w:rsid w:val="001861F5"/>
    <w:rsid w:val="00186249"/>
    <w:rsid w:val="0018625D"/>
    <w:rsid w:val="001862A2"/>
    <w:rsid w:val="0018640B"/>
    <w:rsid w:val="00186574"/>
    <w:rsid w:val="00186677"/>
    <w:rsid w:val="0018675F"/>
    <w:rsid w:val="00186768"/>
    <w:rsid w:val="001867C6"/>
    <w:rsid w:val="00186878"/>
    <w:rsid w:val="00186923"/>
    <w:rsid w:val="00186980"/>
    <w:rsid w:val="00186A77"/>
    <w:rsid w:val="00186B5E"/>
    <w:rsid w:val="00186E34"/>
    <w:rsid w:val="00186EFD"/>
    <w:rsid w:val="00186F2A"/>
    <w:rsid w:val="001870C5"/>
    <w:rsid w:val="001870FA"/>
    <w:rsid w:val="0018736D"/>
    <w:rsid w:val="00187419"/>
    <w:rsid w:val="001874D7"/>
    <w:rsid w:val="0018751C"/>
    <w:rsid w:val="00187557"/>
    <w:rsid w:val="0018761B"/>
    <w:rsid w:val="0018766A"/>
    <w:rsid w:val="001876C1"/>
    <w:rsid w:val="00187856"/>
    <w:rsid w:val="00187A0F"/>
    <w:rsid w:val="00187A2C"/>
    <w:rsid w:val="00187B9E"/>
    <w:rsid w:val="00187BC3"/>
    <w:rsid w:val="00187C72"/>
    <w:rsid w:val="00187E88"/>
    <w:rsid w:val="00187EA4"/>
    <w:rsid w:val="00187FA9"/>
    <w:rsid w:val="00187FAE"/>
    <w:rsid w:val="00187FDD"/>
    <w:rsid w:val="00190084"/>
    <w:rsid w:val="001900C7"/>
    <w:rsid w:val="001901A6"/>
    <w:rsid w:val="00190211"/>
    <w:rsid w:val="00190276"/>
    <w:rsid w:val="001902BB"/>
    <w:rsid w:val="001902D1"/>
    <w:rsid w:val="001903F5"/>
    <w:rsid w:val="0019053B"/>
    <w:rsid w:val="0019058E"/>
    <w:rsid w:val="001906FD"/>
    <w:rsid w:val="0019074F"/>
    <w:rsid w:val="0019083D"/>
    <w:rsid w:val="00190906"/>
    <w:rsid w:val="00190A3A"/>
    <w:rsid w:val="00190A54"/>
    <w:rsid w:val="00190B0A"/>
    <w:rsid w:val="00190C86"/>
    <w:rsid w:val="00190D39"/>
    <w:rsid w:val="00190DEB"/>
    <w:rsid w:val="00190E75"/>
    <w:rsid w:val="001910A2"/>
    <w:rsid w:val="00191188"/>
    <w:rsid w:val="001911BB"/>
    <w:rsid w:val="00191201"/>
    <w:rsid w:val="00191308"/>
    <w:rsid w:val="001913E9"/>
    <w:rsid w:val="001914A5"/>
    <w:rsid w:val="001914E1"/>
    <w:rsid w:val="00191545"/>
    <w:rsid w:val="00191568"/>
    <w:rsid w:val="001915AB"/>
    <w:rsid w:val="0019173D"/>
    <w:rsid w:val="00191827"/>
    <w:rsid w:val="00191996"/>
    <w:rsid w:val="001919E5"/>
    <w:rsid w:val="00191BC6"/>
    <w:rsid w:val="00191D42"/>
    <w:rsid w:val="00191D50"/>
    <w:rsid w:val="00191D59"/>
    <w:rsid w:val="00191FA6"/>
    <w:rsid w:val="00191FC0"/>
    <w:rsid w:val="0019215F"/>
    <w:rsid w:val="0019219A"/>
    <w:rsid w:val="0019227E"/>
    <w:rsid w:val="00192297"/>
    <w:rsid w:val="00192424"/>
    <w:rsid w:val="001924A9"/>
    <w:rsid w:val="00192616"/>
    <w:rsid w:val="0019262E"/>
    <w:rsid w:val="00192750"/>
    <w:rsid w:val="00192759"/>
    <w:rsid w:val="001928DC"/>
    <w:rsid w:val="00192934"/>
    <w:rsid w:val="0019293D"/>
    <w:rsid w:val="00192B3F"/>
    <w:rsid w:val="00192B8A"/>
    <w:rsid w:val="00192C38"/>
    <w:rsid w:val="00192CB8"/>
    <w:rsid w:val="00192CD3"/>
    <w:rsid w:val="00192D47"/>
    <w:rsid w:val="00192D8D"/>
    <w:rsid w:val="00192DC6"/>
    <w:rsid w:val="00192DEA"/>
    <w:rsid w:val="00192F5C"/>
    <w:rsid w:val="00192F6F"/>
    <w:rsid w:val="00192F8B"/>
    <w:rsid w:val="00193000"/>
    <w:rsid w:val="00193077"/>
    <w:rsid w:val="001930D8"/>
    <w:rsid w:val="001931E6"/>
    <w:rsid w:val="00193283"/>
    <w:rsid w:val="001932D4"/>
    <w:rsid w:val="00193381"/>
    <w:rsid w:val="001933F7"/>
    <w:rsid w:val="001934D5"/>
    <w:rsid w:val="0019352F"/>
    <w:rsid w:val="001935E2"/>
    <w:rsid w:val="00193651"/>
    <w:rsid w:val="0019393E"/>
    <w:rsid w:val="00193995"/>
    <w:rsid w:val="001939B6"/>
    <w:rsid w:val="001939CE"/>
    <w:rsid w:val="00193B30"/>
    <w:rsid w:val="00193B5D"/>
    <w:rsid w:val="00193C8F"/>
    <w:rsid w:val="00193CAE"/>
    <w:rsid w:val="00193E57"/>
    <w:rsid w:val="00193F63"/>
    <w:rsid w:val="00194013"/>
    <w:rsid w:val="00194034"/>
    <w:rsid w:val="001942E7"/>
    <w:rsid w:val="001943F0"/>
    <w:rsid w:val="001944FD"/>
    <w:rsid w:val="00194577"/>
    <w:rsid w:val="001945C8"/>
    <w:rsid w:val="0019469B"/>
    <w:rsid w:val="001946D0"/>
    <w:rsid w:val="001946F3"/>
    <w:rsid w:val="0019471A"/>
    <w:rsid w:val="0019480C"/>
    <w:rsid w:val="001948DE"/>
    <w:rsid w:val="00194A04"/>
    <w:rsid w:val="00194A76"/>
    <w:rsid w:val="00194AAE"/>
    <w:rsid w:val="00194B22"/>
    <w:rsid w:val="00194B60"/>
    <w:rsid w:val="00194CF2"/>
    <w:rsid w:val="00194CF9"/>
    <w:rsid w:val="00194E0E"/>
    <w:rsid w:val="00194E7B"/>
    <w:rsid w:val="00194E84"/>
    <w:rsid w:val="00194EB4"/>
    <w:rsid w:val="00194EBF"/>
    <w:rsid w:val="00194EE2"/>
    <w:rsid w:val="00194F34"/>
    <w:rsid w:val="00194FA7"/>
    <w:rsid w:val="00195344"/>
    <w:rsid w:val="001954EF"/>
    <w:rsid w:val="00195604"/>
    <w:rsid w:val="0019560A"/>
    <w:rsid w:val="00195632"/>
    <w:rsid w:val="00195675"/>
    <w:rsid w:val="001956DD"/>
    <w:rsid w:val="00195710"/>
    <w:rsid w:val="00195855"/>
    <w:rsid w:val="001958DF"/>
    <w:rsid w:val="00195995"/>
    <w:rsid w:val="00195B4B"/>
    <w:rsid w:val="00195C83"/>
    <w:rsid w:val="00195D12"/>
    <w:rsid w:val="00195D19"/>
    <w:rsid w:val="00195DF5"/>
    <w:rsid w:val="00195DFC"/>
    <w:rsid w:val="00195ED5"/>
    <w:rsid w:val="00195F0C"/>
    <w:rsid w:val="00195F88"/>
    <w:rsid w:val="0019600F"/>
    <w:rsid w:val="00196020"/>
    <w:rsid w:val="00196049"/>
    <w:rsid w:val="0019604F"/>
    <w:rsid w:val="0019641B"/>
    <w:rsid w:val="001964FF"/>
    <w:rsid w:val="001965A4"/>
    <w:rsid w:val="001967AE"/>
    <w:rsid w:val="001967B7"/>
    <w:rsid w:val="00196952"/>
    <w:rsid w:val="00196A24"/>
    <w:rsid w:val="00196BE0"/>
    <w:rsid w:val="00196C7F"/>
    <w:rsid w:val="00196D6A"/>
    <w:rsid w:val="00196E13"/>
    <w:rsid w:val="00196E2B"/>
    <w:rsid w:val="00196E41"/>
    <w:rsid w:val="00196E87"/>
    <w:rsid w:val="00196E9E"/>
    <w:rsid w:val="00196FE4"/>
    <w:rsid w:val="00197027"/>
    <w:rsid w:val="0019702A"/>
    <w:rsid w:val="001971EA"/>
    <w:rsid w:val="001972FC"/>
    <w:rsid w:val="00197381"/>
    <w:rsid w:val="0019740B"/>
    <w:rsid w:val="00197463"/>
    <w:rsid w:val="001974D1"/>
    <w:rsid w:val="0019754A"/>
    <w:rsid w:val="0019756C"/>
    <w:rsid w:val="00197608"/>
    <w:rsid w:val="00197846"/>
    <w:rsid w:val="00197AA9"/>
    <w:rsid w:val="00197AF4"/>
    <w:rsid w:val="00197B81"/>
    <w:rsid w:val="00197B99"/>
    <w:rsid w:val="00197BDF"/>
    <w:rsid w:val="00197CF2"/>
    <w:rsid w:val="00197D54"/>
    <w:rsid w:val="00197DEF"/>
    <w:rsid w:val="00197E47"/>
    <w:rsid w:val="00197E49"/>
    <w:rsid w:val="00197EF7"/>
    <w:rsid w:val="00197F8C"/>
    <w:rsid w:val="001A0123"/>
    <w:rsid w:val="001A0207"/>
    <w:rsid w:val="001A0215"/>
    <w:rsid w:val="001A0219"/>
    <w:rsid w:val="001A024A"/>
    <w:rsid w:val="001A028E"/>
    <w:rsid w:val="001A0521"/>
    <w:rsid w:val="001A05D5"/>
    <w:rsid w:val="001A0791"/>
    <w:rsid w:val="001A07A3"/>
    <w:rsid w:val="001A085B"/>
    <w:rsid w:val="001A08E7"/>
    <w:rsid w:val="001A0924"/>
    <w:rsid w:val="001A09D1"/>
    <w:rsid w:val="001A09F6"/>
    <w:rsid w:val="001A0A88"/>
    <w:rsid w:val="001A0CC1"/>
    <w:rsid w:val="001A0DEA"/>
    <w:rsid w:val="001A0E16"/>
    <w:rsid w:val="001A0EEE"/>
    <w:rsid w:val="001A0EFF"/>
    <w:rsid w:val="001A0FC3"/>
    <w:rsid w:val="001A0FD2"/>
    <w:rsid w:val="001A102D"/>
    <w:rsid w:val="001A1196"/>
    <w:rsid w:val="001A11ED"/>
    <w:rsid w:val="001A122A"/>
    <w:rsid w:val="001A12B7"/>
    <w:rsid w:val="001A133B"/>
    <w:rsid w:val="001A1361"/>
    <w:rsid w:val="001A13BC"/>
    <w:rsid w:val="001A13DD"/>
    <w:rsid w:val="001A16FF"/>
    <w:rsid w:val="001A1708"/>
    <w:rsid w:val="001A17C3"/>
    <w:rsid w:val="001A184E"/>
    <w:rsid w:val="001A18E5"/>
    <w:rsid w:val="001A1AE7"/>
    <w:rsid w:val="001A1B29"/>
    <w:rsid w:val="001A1B2A"/>
    <w:rsid w:val="001A1B59"/>
    <w:rsid w:val="001A1CEB"/>
    <w:rsid w:val="001A1E8A"/>
    <w:rsid w:val="001A1EDB"/>
    <w:rsid w:val="001A1FCB"/>
    <w:rsid w:val="001A2036"/>
    <w:rsid w:val="001A2135"/>
    <w:rsid w:val="001A224A"/>
    <w:rsid w:val="001A2271"/>
    <w:rsid w:val="001A22E5"/>
    <w:rsid w:val="001A23AA"/>
    <w:rsid w:val="001A23E5"/>
    <w:rsid w:val="001A26B9"/>
    <w:rsid w:val="001A2740"/>
    <w:rsid w:val="001A27A7"/>
    <w:rsid w:val="001A28A5"/>
    <w:rsid w:val="001A28DA"/>
    <w:rsid w:val="001A2A70"/>
    <w:rsid w:val="001A2B4E"/>
    <w:rsid w:val="001A2C1A"/>
    <w:rsid w:val="001A2D7B"/>
    <w:rsid w:val="001A2DF2"/>
    <w:rsid w:val="001A2FEF"/>
    <w:rsid w:val="001A3059"/>
    <w:rsid w:val="001A313D"/>
    <w:rsid w:val="001A32AB"/>
    <w:rsid w:val="001A3352"/>
    <w:rsid w:val="001A3360"/>
    <w:rsid w:val="001A33C1"/>
    <w:rsid w:val="001A3525"/>
    <w:rsid w:val="001A3540"/>
    <w:rsid w:val="001A3685"/>
    <w:rsid w:val="001A3695"/>
    <w:rsid w:val="001A3785"/>
    <w:rsid w:val="001A37C6"/>
    <w:rsid w:val="001A393A"/>
    <w:rsid w:val="001A39CA"/>
    <w:rsid w:val="001A39E3"/>
    <w:rsid w:val="001A3A09"/>
    <w:rsid w:val="001A3B4D"/>
    <w:rsid w:val="001A3C82"/>
    <w:rsid w:val="001A3C99"/>
    <w:rsid w:val="001A3E1E"/>
    <w:rsid w:val="001A3F6A"/>
    <w:rsid w:val="001A3FD0"/>
    <w:rsid w:val="001A3FDB"/>
    <w:rsid w:val="001A4052"/>
    <w:rsid w:val="001A410B"/>
    <w:rsid w:val="001A414A"/>
    <w:rsid w:val="001A4374"/>
    <w:rsid w:val="001A44AA"/>
    <w:rsid w:val="001A44AD"/>
    <w:rsid w:val="001A44AF"/>
    <w:rsid w:val="001A4596"/>
    <w:rsid w:val="001A45F1"/>
    <w:rsid w:val="001A4683"/>
    <w:rsid w:val="001A471B"/>
    <w:rsid w:val="001A47CD"/>
    <w:rsid w:val="001A481B"/>
    <w:rsid w:val="001A4921"/>
    <w:rsid w:val="001A494D"/>
    <w:rsid w:val="001A499E"/>
    <w:rsid w:val="001A4A74"/>
    <w:rsid w:val="001A4ABA"/>
    <w:rsid w:val="001A4B86"/>
    <w:rsid w:val="001A4CF3"/>
    <w:rsid w:val="001A4D8F"/>
    <w:rsid w:val="001A4DB6"/>
    <w:rsid w:val="001A4F25"/>
    <w:rsid w:val="001A4F3F"/>
    <w:rsid w:val="001A5010"/>
    <w:rsid w:val="001A507C"/>
    <w:rsid w:val="001A5146"/>
    <w:rsid w:val="001A523E"/>
    <w:rsid w:val="001A531C"/>
    <w:rsid w:val="001A537B"/>
    <w:rsid w:val="001A545D"/>
    <w:rsid w:val="001A54BB"/>
    <w:rsid w:val="001A54EF"/>
    <w:rsid w:val="001A554A"/>
    <w:rsid w:val="001A5876"/>
    <w:rsid w:val="001A58E0"/>
    <w:rsid w:val="001A5915"/>
    <w:rsid w:val="001A5967"/>
    <w:rsid w:val="001A59BB"/>
    <w:rsid w:val="001A5A0F"/>
    <w:rsid w:val="001A5B17"/>
    <w:rsid w:val="001A5B24"/>
    <w:rsid w:val="001A5B3F"/>
    <w:rsid w:val="001A5C62"/>
    <w:rsid w:val="001A5CED"/>
    <w:rsid w:val="001A5D0B"/>
    <w:rsid w:val="001A5DC8"/>
    <w:rsid w:val="001A5E2B"/>
    <w:rsid w:val="001A5F8D"/>
    <w:rsid w:val="001A6049"/>
    <w:rsid w:val="001A6068"/>
    <w:rsid w:val="001A6070"/>
    <w:rsid w:val="001A6096"/>
    <w:rsid w:val="001A6143"/>
    <w:rsid w:val="001A6200"/>
    <w:rsid w:val="001A6370"/>
    <w:rsid w:val="001A63B0"/>
    <w:rsid w:val="001A63C8"/>
    <w:rsid w:val="001A645D"/>
    <w:rsid w:val="001A6472"/>
    <w:rsid w:val="001A6619"/>
    <w:rsid w:val="001A66E4"/>
    <w:rsid w:val="001A6711"/>
    <w:rsid w:val="001A678A"/>
    <w:rsid w:val="001A67AE"/>
    <w:rsid w:val="001A67C5"/>
    <w:rsid w:val="001A6A7A"/>
    <w:rsid w:val="001A6B09"/>
    <w:rsid w:val="001A6B6C"/>
    <w:rsid w:val="001A6CD5"/>
    <w:rsid w:val="001A6D84"/>
    <w:rsid w:val="001A6E0A"/>
    <w:rsid w:val="001A6EB1"/>
    <w:rsid w:val="001A6F8C"/>
    <w:rsid w:val="001A6FE2"/>
    <w:rsid w:val="001A703F"/>
    <w:rsid w:val="001A70A1"/>
    <w:rsid w:val="001A73EE"/>
    <w:rsid w:val="001A7580"/>
    <w:rsid w:val="001A758C"/>
    <w:rsid w:val="001A75C6"/>
    <w:rsid w:val="001A776F"/>
    <w:rsid w:val="001A7776"/>
    <w:rsid w:val="001A797E"/>
    <w:rsid w:val="001A7A57"/>
    <w:rsid w:val="001A7ACD"/>
    <w:rsid w:val="001A7B14"/>
    <w:rsid w:val="001A7BF0"/>
    <w:rsid w:val="001A7C10"/>
    <w:rsid w:val="001A7C33"/>
    <w:rsid w:val="001A7C7C"/>
    <w:rsid w:val="001A7F1A"/>
    <w:rsid w:val="001B0030"/>
    <w:rsid w:val="001B012C"/>
    <w:rsid w:val="001B017B"/>
    <w:rsid w:val="001B0199"/>
    <w:rsid w:val="001B01E9"/>
    <w:rsid w:val="001B03DB"/>
    <w:rsid w:val="001B04C9"/>
    <w:rsid w:val="001B04F0"/>
    <w:rsid w:val="001B04F4"/>
    <w:rsid w:val="001B059B"/>
    <w:rsid w:val="001B0697"/>
    <w:rsid w:val="001B070E"/>
    <w:rsid w:val="001B077F"/>
    <w:rsid w:val="001B08FF"/>
    <w:rsid w:val="001B0983"/>
    <w:rsid w:val="001B0D7F"/>
    <w:rsid w:val="001B0E2F"/>
    <w:rsid w:val="001B109E"/>
    <w:rsid w:val="001B117E"/>
    <w:rsid w:val="001B11DD"/>
    <w:rsid w:val="001B12BA"/>
    <w:rsid w:val="001B137A"/>
    <w:rsid w:val="001B13F1"/>
    <w:rsid w:val="001B14A0"/>
    <w:rsid w:val="001B14DA"/>
    <w:rsid w:val="001B14FA"/>
    <w:rsid w:val="001B155F"/>
    <w:rsid w:val="001B161D"/>
    <w:rsid w:val="001B179B"/>
    <w:rsid w:val="001B17AC"/>
    <w:rsid w:val="001B1842"/>
    <w:rsid w:val="001B1917"/>
    <w:rsid w:val="001B1992"/>
    <w:rsid w:val="001B1A5F"/>
    <w:rsid w:val="001B1A61"/>
    <w:rsid w:val="001B1B2B"/>
    <w:rsid w:val="001B1B85"/>
    <w:rsid w:val="001B1C05"/>
    <w:rsid w:val="001B1C47"/>
    <w:rsid w:val="001B1CD9"/>
    <w:rsid w:val="001B1EC1"/>
    <w:rsid w:val="001B1F2F"/>
    <w:rsid w:val="001B1FF9"/>
    <w:rsid w:val="001B2032"/>
    <w:rsid w:val="001B204A"/>
    <w:rsid w:val="001B2147"/>
    <w:rsid w:val="001B2183"/>
    <w:rsid w:val="001B2192"/>
    <w:rsid w:val="001B22AB"/>
    <w:rsid w:val="001B22FF"/>
    <w:rsid w:val="001B2370"/>
    <w:rsid w:val="001B24E5"/>
    <w:rsid w:val="001B2531"/>
    <w:rsid w:val="001B25AD"/>
    <w:rsid w:val="001B25FE"/>
    <w:rsid w:val="001B2634"/>
    <w:rsid w:val="001B2696"/>
    <w:rsid w:val="001B26E9"/>
    <w:rsid w:val="001B27AD"/>
    <w:rsid w:val="001B2AD7"/>
    <w:rsid w:val="001B2B02"/>
    <w:rsid w:val="001B2B0C"/>
    <w:rsid w:val="001B2B48"/>
    <w:rsid w:val="001B2B6F"/>
    <w:rsid w:val="001B2B7A"/>
    <w:rsid w:val="001B2BC8"/>
    <w:rsid w:val="001B2BF1"/>
    <w:rsid w:val="001B2C86"/>
    <w:rsid w:val="001B2D49"/>
    <w:rsid w:val="001B2DBA"/>
    <w:rsid w:val="001B2DEB"/>
    <w:rsid w:val="001B2E20"/>
    <w:rsid w:val="001B2E45"/>
    <w:rsid w:val="001B2E6E"/>
    <w:rsid w:val="001B2ED0"/>
    <w:rsid w:val="001B2F45"/>
    <w:rsid w:val="001B3024"/>
    <w:rsid w:val="001B3057"/>
    <w:rsid w:val="001B3076"/>
    <w:rsid w:val="001B307A"/>
    <w:rsid w:val="001B31B0"/>
    <w:rsid w:val="001B32D1"/>
    <w:rsid w:val="001B330C"/>
    <w:rsid w:val="001B332D"/>
    <w:rsid w:val="001B3331"/>
    <w:rsid w:val="001B342D"/>
    <w:rsid w:val="001B35E8"/>
    <w:rsid w:val="001B3685"/>
    <w:rsid w:val="001B3713"/>
    <w:rsid w:val="001B3789"/>
    <w:rsid w:val="001B379D"/>
    <w:rsid w:val="001B37C2"/>
    <w:rsid w:val="001B387D"/>
    <w:rsid w:val="001B3AEF"/>
    <w:rsid w:val="001B3B12"/>
    <w:rsid w:val="001B3B64"/>
    <w:rsid w:val="001B3BDD"/>
    <w:rsid w:val="001B3C3B"/>
    <w:rsid w:val="001B3CB5"/>
    <w:rsid w:val="001B3E0A"/>
    <w:rsid w:val="001B3F62"/>
    <w:rsid w:val="001B3FE7"/>
    <w:rsid w:val="001B401A"/>
    <w:rsid w:val="001B4024"/>
    <w:rsid w:val="001B4086"/>
    <w:rsid w:val="001B41CF"/>
    <w:rsid w:val="001B41E5"/>
    <w:rsid w:val="001B420A"/>
    <w:rsid w:val="001B4290"/>
    <w:rsid w:val="001B4294"/>
    <w:rsid w:val="001B4295"/>
    <w:rsid w:val="001B42ED"/>
    <w:rsid w:val="001B4330"/>
    <w:rsid w:val="001B43D7"/>
    <w:rsid w:val="001B44A2"/>
    <w:rsid w:val="001B44F4"/>
    <w:rsid w:val="001B4518"/>
    <w:rsid w:val="001B45A7"/>
    <w:rsid w:val="001B45C0"/>
    <w:rsid w:val="001B45D6"/>
    <w:rsid w:val="001B45DE"/>
    <w:rsid w:val="001B4620"/>
    <w:rsid w:val="001B4655"/>
    <w:rsid w:val="001B467C"/>
    <w:rsid w:val="001B47AC"/>
    <w:rsid w:val="001B47AD"/>
    <w:rsid w:val="001B4850"/>
    <w:rsid w:val="001B489D"/>
    <w:rsid w:val="001B4A80"/>
    <w:rsid w:val="001B4AC8"/>
    <w:rsid w:val="001B4C0B"/>
    <w:rsid w:val="001B4DCD"/>
    <w:rsid w:val="001B4DE5"/>
    <w:rsid w:val="001B4E62"/>
    <w:rsid w:val="001B5067"/>
    <w:rsid w:val="001B50D9"/>
    <w:rsid w:val="001B50EF"/>
    <w:rsid w:val="001B512E"/>
    <w:rsid w:val="001B5248"/>
    <w:rsid w:val="001B52E8"/>
    <w:rsid w:val="001B5300"/>
    <w:rsid w:val="001B539D"/>
    <w:rsid w:val="001B544E"/>
    <w:rsid w:val="001B54A6"/>
    <w:rsid w:val="001B550F"/>
    <w:rsid w:val="001B55BE"/>
    <w:rsid w:val="001B564F"/>
    <w:rsid w:val="001B5717"/>
    <w:rsid w:val="001B57E8"/>
    <w:rsid w:val="001B585D"/>
    <w:rsid w:val="001B59E1"/>
    <w:rsid w:val="001B5A30"/>
    <w:rsid w:val="001B5BBC"/>
    <w:rsid w:val="001B5BEA"/>
    <w:rsid w:val="001B5F29"/>
    <w:rsid w:val="001B6024"/>
    <w:rsid w:val="001B6187"/>
    <w:rsid w:val="001B61BE"/>
    <w:rsid w:val="001B6213"/>
    <w:rsid w:val="001B6247"/>
    <w:rsid w:val="001B6311"/>
    <w:rsid w:val="001B6435"/>
    <w:rsid w:val="001B66BC"/>
    <w:rsid w:val="001B6769"/>
    <w:rsid w:val="001B693E"/>
    <w:rsid w:val="001B6989"/>
    <w:rsid w:val="001B6997"/>
    <w:rsid w:val="001B6ABC"/>
    <w:rsid w:val="001B6AC1"/>
    <w:rsid w:val="001B6B81"/>
    <w:rsid w:val="001B6B8B"/>
    <w:rsid w:val="001B6BD9"/>
    <w:rsid w:val="001B6C45"/>
    <w:rsid w:val="001B6CC9"/>
    <w:rsid w:val="001B6D41"/>
    <w:rsid w:val="001B6E1A"/>
    <w:rsid w:val="001B6E7E"/>
    <w:rsid w:val="001B6EEA"/>
    <w:rsid w:val="001B7005"/>
    <w:rsid w:val="001B7025"/>
    <w:rsid w:val="001B7050"/>
    <w:rsid w:val="001B7076"/>
    <w:rsid w:val="001B713E"/>
    <w:rsid w:val="001B71D5"/>
    <w:rsid w:val="001B72DF"/>
    <w:rsid w:val="001B7379"/>
    <w:rsid w:val="001B739B"/>
    <w:rsid w:val="001B73D4"/>
    <w:rsid w:val="001B7510"/>
    <w:rsid w:val="001B75C5"/>
    <w:rsid w:val="001B7665"/>
    <w:rsid w:val="001B76C7"/>
    <w:rsid w:val="001B77C8"/>
    <w:rsid w:val="001B78DD"/>
    <w:rsid w:val="001B7922"/>
    <w:rsid w:val="001B7B27"/>
    <w:rsid w:val="001B7BDB"/>
    <w:rsid w:val="001B7C04"/>
    <w:rsid w:val="001B7C1D"/>
    <w:rsid w:val="001B7CC9"/>
    <w:rsid w:val="001B7D38"/>
    <w:rsid w:val="001B7E65"/>
    <w:rsid w:val="001B7ECF"/>
    <w:rsid w:val="001B7F14"/>
    <w:rsid w:val="001B7F6E"/>
    <w:rsid w:val="001B7FB7"/>
    <w:rsid w:val="001C0190"/>
    <w:rsid w:val="001C027A"/>
    <w:rsid w:val="001C02DF"/>
    <w:rsid w:val="001C042F"/>
    <w:rsid w:val="001C045F"/>
    <w:rsid w:val="001C047F"/>
    <w:rsid w:val="001C0548"/>
    <w:rsid w:val="001C057D"/>
    <w:rsid w:val="001C05C0"/>
    <w:rsid w:val="001C05D4"/>
    <w:rsid w:val="001C065E"/>
    <w:rsid w:val="001C066A"/>
    <w:rsid w:val="001C06B0"/>
    <w:rsid w:val="001C06C3"/>
    <w:rsid w:val="001C07DF"/>
    <w:rsid w:val="001C07F0"/>
    <w:rsid w:val="001C0C56"/>
    <w:rsid w:val="001C0C5F"/>
    <w:rsid w:val="001C0D5B"/>
    <w:rsid w:val="001C0D64"/>
    <w:rsid w:val="001C0D6D"/>
    <w:rsid w:val="001C0D6E"/>
    <w:rsid w:val="001C0E72"/>
    <w:rsid w:val="001C0E84"/>
    <w:rsid w:val="001C0F27"/>
    <w:rsid w:val="001C0F69"/>
    <w:rsid w:val="001C0FDE"/>
    <w:rsid w:val="001C12AF"/>
    <w:rsid w:val="001C12E2"/>
    <w:rsid w:val="001C1337"/>
    <w:rsid w:val="001C13D6"/>
    <w:rsid w:val="001C1447"/>
    <w:rsid w:val="001C145F"/>
    <w:rsid w:val="001C1465"/>
    <w:rsid w:val="001C14CF"/>
    <w:rsid w:val="001C1553"/>
    <w:rsid w:val="001C155F"/>
    <w:rsid w:val="001C158E"/>
    <w:rsid w:val="001C17F0"/>
    <w:rsid w:val="001C1934"/>
    <w:rsid w:val="001C198F"/>
    <w:rsid w:val="001C1C13"/>
    <w:rsid w:val="001C1C2C"/>
    <w:rsid w:val="001C1C54"/>
    <w:rsid w:val="001C1CA4"/>
    <w:rsid w:val="001C1CDE"/>
    <w:rsid w:val="001C1D52"/>
    <w:rsid w:val="001C1DFE"/>
    <w:rsid w:val="001C1E66"/>
    <w:rsid w:val="001C1EE1"/>
    <w:rsid w:val="001C1F1F"/>
    <w:rsid w:val="001C1F84"/>
    <w:rsid w:val="001C1FCD"/>
    <w:rsid w:val="001C20C7"/>
    <w:rsid w:val="001C2103"/>
    <w:rsid w:val="001C212F"/>
    <w:rsid w:val="001C216C"/>
    <w:rsid w:val="001C2182"/>
    <w:rsid w:val="001C2198"/>
    <w:rsid w:val="001C2284"/>
    <w:rsid w:val="001C2292"/>
    <w:rsid w:val="001C22AC"/>
    <w:rsid w:val="001C23DB"/>
    <w:rsid w:val="001C23E8"/>
    <w:rsid w:val="001C2410"/>
    <w:rsid w:val="001C2489"/>
    <w:rsid w:val="001C248F"/>
    <w:rsid w:val="001C2510"/>
    <w:rsid w:val="001C251E"/>
    <w:rsid w:val="001C267F"/>
    <w:rsid w:val="001C26F4"/>
    <w:rsid w:val="001C2788"/>
    <w:rsid w:val="001C290D"/>
    <w:rsid w:val="001C297C"/>
    <w:rsid w:val="001C29E2"/>
    <w:rsid w:val="001C2AA9"/>
    <w:rsid w:val="001C2B0D"/>
    <w:rsid w:val="001C2C13"/>
    <w:rsid w:val="001C2C5A"/>
    <w:rsid w:val="001C2CCA"/>
    <w:rsid w:val="001C2CD9"/>
    <w:rsid w:val="001C2D51"/>
    <w:rsid w:val="001C2F45"/>
    <w:rsid w:val="001C2F8C"/>
    <w:rsid w:val="001C3002"/>
    <w:rsid w:val="001C3042"/>
    <w:rsid w:val="001C30A9"/>
    <w:rsid w:val="001C30EA"/>
    <w:rsid w:val="001C31C0"/>
    <w:rsid w:val="001C32AF"/>
    <w:rsid w:val="001C3426"/>
    <w:rsid w:val="001C35C1"/>
    <w:rsid w:val="001C35DC"/>
    <w:rsid w:val="001C3788"/>
    <w:rsid w:val="001C38BC"/>
    <w:rsid w:val="001C3914"/>
    <w:rsid w:val="001C3B00"/>
    <w:rsid w:val="001C3BB5"/>
    <w:rsid w:val="001C3C0A"/>
    <w:rsid w:val="001C3CC1"/>
    <w:rsid w:val="001C3DA5"/>
    <w:rsid w:val="001C3E71"/>
    <w:rsid w:val="001C3F33"/>
    <w:rsid w:val="001C4041"/>
    <w:rsid w:val="001C408F"/>
    <w:rsid w:val="001C40E3"/>
    <w:rsid w:val="001C4124"/>
    <w:rsid w:val="001C42CF"/>
    <w:rsid w:val="001C42F9"/>
    <w:rsid w:val="001C4318"/>
    <w:rsid w:val="001C4371"/>
    <w:rsid w:val="001C4372"/>
    <w:rsid w:val="001C4445"/>
    <w:rsid w:val="001C44A6"/>
    <w:rsid w:val="001C44F9"/>
    <w:rsid w:val="001C4514"/>
    <w:rsid w:val="001C4591"/>
    <w:rsid w:val="001C45D5"/>
    <w:rsid w:val="001C463B"/>
    <w:rsid w:val="001C4657"/>
    <w:rsid w:val="001C465D"/>
    <w:rsid w:val="001C46F6"/>
    <w:rsid w:val="001C470E"/>
    <w:rsid w:val="001C47D4"/>
    <w:rsid w:val="001C493B"/>
    <w:rsid w:val="001C4998"/>
    <w:rsid w:val="001C49C2"/>
    <w:rsid w:val="001C4A4F"/>
    <w:rsid w:val="001C4AC4"/>
    <w:rsid w:val="001C4C15"/>
    <w:rsid w:val="001C4D97"/>
    <w:rsid w:val="001C4DA4"/>
    <w:rsid w:val="001C4DE0"/>
    <w:rsid w:val="001C4E34"/>
    <w:rsid w:val="001C4F17"/>
    <w:rsid w:val="001C50C8"/>
    <w:rsid w:val="001C5162"/>
    <w:rsid w:val="001C521A"/>
    <w:rsid w:val="001C5276"/>
    <w:rsid w:val="001C5290"/>
    <w:rsid w:val="001C52DE"/>
    <w:rsid w:val="001C53B3"/>
    <w:rsid w:val="001C54B5"/>
    <w:rsid w:val="001C55E5"/>
    <w:rsid w:val="001C55F7"/>
    <w:rsid w:val="001C57BA"/>
    <w:rsid w:val="001C5800"/>
    <w:rsid w:val="001C5885"/>
    <w:rsid w:val="001C58A3"/>
    <w:rsid w:val="001C5A9F"/>
    <w:rsid w:val="001C5BDF"/>
    <w:rsid w:val="001C5C7E"/>
    <w:rsid w:val="001C5D2A"/>
    <w:rsid w:val="001C5D47"/>
    <w:rsid w:val="001C5D83"/>
    <w:rsid w:val="001C5DA7"/>
    <w:rsid w:val="001C5DE6"/>
    <w:rsid w:val="001C5E6E"/>
    <w:rsid w:val="001C5E71"/>
    <w:rsid w:val="001C5EA0"/>
    <w:rsid w:val="001C609D"/>
    <w:rsid w:val="001C616C"/>
    <w:rsid w:val="001C61A0"/>
    <w:rsid w:val="001C61E5"/>
    <w:rsid w:val="001C6200"/>
    <w:rsid w:val="001C6264"/>
    <w:rsid w:val="001C6295"/>
    <w:rsid w:val="001C62C7"/>
    <w:rsid w:val="001C6321"/>
    <w:rsid w:val="001C63F4"/>
    <w:rsid w:val="001C6416"/>
    <w:rsid w:val="001C65B9"/>
    <w:rsid w:val="001C65F3"/>
    <w:rsid w:val="001C6630"/>
    <w:rsid w:val="001C6646"/>
    <w:rsid w:val="001C66FF"/>
    <w:rsid w:val="001C6905"/>
    <w:rsid w:val="001C6956"/>
    <w:rsid w:val="001C696B"/>
    <w:rsid w:val="001C696D"/>
    <w:rsid w:val="001C6B34"/>
    <w:rsid w:val="001C6B35"/>
    <w:rsid w:val="001C6BBF"/>
    <w:rsid w:val="001C6BEF"/>
    <w:rsid w:val="001C6C3B"/>
    <w:rsid w:val="001C6C54"/>
    <w:rsid w:val="001C6C79"/>
    <w:rsid w:val="001C6E8F"/>
    <w:rsid w:val="001C6EAF"/>
    <w:rsid w:val="001C6F01"/>
    <w:rsid w:val="001C6FF4"/>
    <w:rsid w:val="001C7006"/>
    <w:rsid w:val="001C712D"/>
    <w:rsid w:val="001C71FB"/>
    <w:rsid w:val="001C7201"/>
    <w:rsid w:val="001C7202"/>
    <w:rsid w:val="001C7251"/>
    <w:rsid w:val="001C72A9"/>
    <w:rsid w:val="001C738D"/>
    <w:rsid w:val="001C73A0"/>
    <w:rsid w:val="001C744B"/>
    <w:rsid w:val="001C74A6"/>
    <w:rsid w:val="001C74F1"/>
    <w:rsid w:val="001C754F"/>
    <w:rsid w:val="001C7668"/>
    <w:rsid w:val="001C7762"/>
    <w:rsid w:val="001C77E4"/>
    <w:rsid w:val="001C7826"/>
    <w:rsid w:val="001C786C"/>
    <w:rsid w:val="001C78A3"/>
    <w:rsid w:val="001C790B"/>
    <w:rsid w:val="001C797B"/>
    <w:rsid w:val="001C79FF"/>
    <w:rsid w:val="001C7A20"/>
    <w:rsid w:val="001C7ABA"/>
    <w:rsid w:val="001C7C50"/>
    <w:rsid w:val="001C7C8B"/>
    <w:rsid w:val="001C7D1A"/>
    <w:rsid w:val="001C7DD6"/>
    <w:rsid w:val="001C7F48"/>
    <w:rsid w:val="001C7F92"/>
    <w:rsid w:val="001D002C"/>
    <w:rsid w:val="001D00F2"/>
    <w:rsid w:val="001D0146"/>
    <w:rsid w:val="001D0151"/>
    <w:rsid w:val="001D0173"/>
    <w:rsid w:val="001D0178"/>
    <w:rsid w:val="001D0312"/>
    <w:rsid w:val="001D0335"/>
    <w:rsid w:val="001D03C5"/>
    <w:rsid w:val="001D03C8"/>
    <w:rsid w:val="001D0515"/>
    <w:rsid w:val="001D0567"/>
    <w:rsid w:val="001D064C"/>
    <w:rsid w:val="001D07A8"/>
    <w:rsid w:val="001D07E0"/>
    <w:rsid w:val="001D0889"/>
    <w:rsid w:val="001D0952"/>
    <w:rsid w:val="001D09AA"/>
    <w:rsid w:val="001D0BDB"/>
    <w:rsid w:val="001D0D3E"/>
    <w:rsid w:val="001D0DCD"/>
    <w:rsid w:val="001D0EE0"/>
    <w:rsid w:val="001D103D"/>
    <w:rsid w:val="001D11E7"/>
    <w:rsid w:val="001D12B6"/>
    <w:rsid w:val="001D134B"/>
    <w:rsid w:val="001D1351"/>
    <w:rsid w:val="001D1582"/>
    <w:rsid w:val="001D15C4"/>
    <w:rsid w:val="001D15E8"/>
    <w:rsid w:val="001D15F7"/>
    <w:rsid w:val="001D1815"/>
    <w:rsid w:val="001D1854"/>
    <w:rsid w:val="001D187C"/>
    <w:rsid w:val="001D18D2"/>
    <w:rsid w:val="001D1945"/>
    <w:rsid w:val="001D1A3B"/>
    <w:rsid w:val="001D1A8F"/>
    <w:rsid w:val="001D1ACC"/>
    <w:rsid w:val="001D1B85"/>
    <w:rsid w:val="001D1BA6"/>
    <w:rsid w:val="001D1C14"/>
    <w:rsid w:val="001D1C29"/>
    <w:rsid w:val="001D1C9F"/>
    <w:rsid w:val="001D1CD8"/>
    <w:rsid w:val="001D1D31"/>
    <w:rsid w:val="001D1DDB"/>
    <w:rsid w:val="001D1E73"/>
    <w:rsid w:val="001D1FB9"/>
    <w:rsid w:val="001D1FD7"/>
    <w:rsid w:val="001D206A"/>
    <w:rsid w:val="001D2096"/>
    <w:rsid w:val="001D223D"/>
    <w:rsid w:val="001D2329"/>
    <w:rsid w:val="001D23C1"/>
    <w:rsid w:val="001D23FC"/>
    <w:rsid w:val="001D2441"/>
    <w:rsid w:val="001D2643"/>
    <w:rsid w:val="001D2740"/>
    <w:rsid w:val="001D27BB"/>
    <w:rsid w:val="001D2881"/>
    <w:rsid w:val="001D297B"/>
    <w:rsid w:val="001D297D"/>
    <w:rsid w:val="001D2D53"/>
    <w:rsid w:val="001D2E38"/>
    <w:rsid w:val="001D2ED8"/>
    <w:rsid w:val="001D2FFD"/>
    <w:rsid w:val="001D30DA"/>
    <w:rsid w:val="001D32C6"/>
    <w:rsid w:val="001D34EA"/>
    <w:rsid w:val="001D34F3"/>
    <w:rsid w:val="001D37B6"/>
    <w:rsid w:val="001D37F5"/>
    <w:rsid w:val="001D3837"/>
    <w:rsid w:val="001D383F"/>
    <w:rsid w:val="001D393B"/>
    <w:rsid w:val="001D39F8"/>
    <w:rsid w:val="001D3A16"/>
    <w:rsid w:val="001D3A91"/>
    <w:rsid w:val="001D3B02"/>
    <w:rsid w:val="001D3D36"/>
    <w:rsid w:val="001D3E88"/>
    <w:rsid w:val="001D3F26"/>
    <w:rsid w:val="001D40E1"/>
    <w:rsid w:val="001D4131"/>
    <w:rsid w:val="001D42C8"/>
    <w:rsid w:val="001D42F6"/>
    <w:rsid w:val="001D4599"/>
    <w:rsid w:val="001D4641"/>
    <w:rsid w:val="001D4676"/>
    <w:rsid w:val="001D46AE"/>
    <w:rsid w:val="001D46F3"/>
    <w:rsid w:val="001D47A0"/>
    <w:rsid w:val="001D47F4"/>
    <w:rsid w:val="001D4801"/>
    <w:rsid w:val="001D48E1"/>
    <w:rsid w:val="001D4939"/>
    <w:rsid w:val="001D4974"/>
    <w:rsid w:val="001D498D"/>
    <w:rsid w:val="001D4999"/>
    <w:rsid w:val="001D49F8"/>
    <w:rsid w:val="001D4AFA"/>
    <w:rsid w:val="001D4BFD"/>
    <w:rsid w:val="001D4C6C"/>
    <w:rsid w:val="001D4CE0"/>
    <w:rsid w:val="001D4DE7"/>
    <w:rsid w:val="001D4E45"/>
    <w:rsid w:val="001D4EA5"/>
    <w:rsid w:val="001D4F21"/>
    <w:rsid w:val="001D4F81"/>
    <w:rsid w:val="001D5088"/>
    <w:rsid w:val="001D50E6"/>
    <w:rsid w:val="001D5142"/>
    <w:rsid w:val="001D51AA"/>
    <w:rsid w:val="001D51E5"/>
    <w:rsid w:val="001D51FE"/>
    <w:rsid w:val="001D56A5"/>
    <w:rsid w:val="001D5779"/>
    <w:rsid w:val="001D5B1E"/>
    <w:rsid w:val="001D5CB4"/>
    <w:rsid w:val="001D5D1A"/>
    <w:rsid w:val="001D5E5B"/>
    <w:rsid w:val="001D5FB3"/>
    <w:rsid w:val="001D5FBC"/>
    <w:rsid w:val="001D5FC7"/>
    <w:rsid w:val="001D600A"/>
    <w:rsid w:val="001D6089"/>
    <w:rsid w:val="001D6139"/>
    <w:rsid w:val="001D6167"/>
    <w:rsid w:val="001D619E"/>
    <w:rsid w:val="001D61B3"/>
    <w:rsid w:val="001D6206"/>
    <w:rsid w:val="001D63D0"/>
    <w:rsid w:val="001D63FC"/>
    <w:rsid w:val="001D6574"/>
    <w:rsid w:val="001D6649"/>
    <w:rsid w:val="001D66CE"/>
    <w:rsid w:val="001D6714"/>
    <w:rsid w:val="001D677F"/>
    <w:rsid w:val="001D6798"/>
    <w:rsid w:val="001D67E3"/>
    <w:rsid w:val="001D692A"/>
    <w:rsid w:val="001D699A"/>
    <w:rsid w:val="001D6A21"/>
    <w:rsid w:val="001D6A39"/>
    <w:rsid w:val="001D6AAF"/>
    <w:rsid w:val="001D6B05"/>
    <w:rsid w:val="001D6B41"/>
    <w:rsid w:val="001D6CA1"/>
    <w:rsid w:val="001D6CA4"/>
    <w:rsid w:val="001D6CE5"/>
    <w:rsid w:val="001D6ED2"/>
    <w:rsid w:val="001D6EE4"/>
    <w:rsid w:val="001D7060"/>
    <w:rsid w:val="001D70A2"/>
    <w:rsid w:val="001D710E"/>
    <w:rsid w:val="001D7142"/>
    <w:rsid w:val="001D7246"/>
    <w:rsid w:val="001D7382"/>
    <w:rsid w:val="001D738E"/>
    <w:rsid w:val="001D7493"/>
    <w:rsid w:val="001D74A8"/>
    <w:rsid w:val="001D74D3"/>
    <w:rsid w:val="001D7512"/>
    <w:rsid w:val="001D7515"/>
    <w:rsid w:val="001D75AE"/>
    <w:rsid w:val="001D75CC"/>
    <w:rsid w:val="001D762D"/>
    <w:rsid w:val="001D7646"/>
    <w:rsid w:val="001D76AB"/>
    <w:rsid w:val="001D7898"/>
    <w:rsid w:val="001D78C3"/>
    <w:rsid w:val="001D7980"/>
    <w:rsid w:val="001D79D8"/>
    <w:rsid w:val="001D7A63"/>
    <w:rsid w:val="001D7B0F"/>
    <w:rsid w:val="001D7ED6"/>
    <w:rsid w:val="001D7EED"/>
    <w:rsid w:val="001D7F2B"/>
    <w:rsid w:val="001E0000"/>
    <w:rsid w:val="001E01E3"/>
    <w:rsid w:val="001E029E"/>
    <w:rsid w:val="001E0305"/>
    <w:rsid w:val="001E04BC"/>
    <w:rsid w:val="001E04F9"/>
    <w:rsid w:val="001E04FA"/>
    <w:rsid w:val="001E053D"/>
    <w:rsid w:val="001E0552"/>
    <w:rsid w:val="001E072C"/>
    <w:rsid w:val="001E0766"/>
    <w:rsid w:val="001E0802"/>
    <w:rsid w:val="001E093C"/>
    <w:rsid w:val="001E0A52"/>
    <w:rsid w:val="001E0ACD"/>
    <w:rsid w:val="001E0CEB"/>
    <w:rsid w:val="001E0CED"/>
    <w:rsid w:val="001E0D63"/>
    <w:rsid w:val="001E0E57"/>
    <w:rsid w:val="001E0F62"/>
    <w:rsid w:val="001E0FBB"/>
    <w:rsid w:val="001E1011"/>
    <w:rsid w:val="001E109D"/>
    <w:rsid w:val="001E10DB"/>
    <w:rsid w:val="001E11D7"/>
    <w:rsid w:val="001E11E1"/>
    <w:rsid w:val="001E122D"/>
    <w:rsid w:val="001E1290"/>
    <w:rsid w:val="001E12EF"/>
    <w:rsid w:val="001E1396"/>
    <w:rsid w:val="001E146C"/>
    <w:rsid w:val="001E14C7"/>
    <w:rsid w:val="001E156F"/>
    <w:rsid w:val="001E1634"/>
    <w:rsid w:val="001E167B"/>
    <w:rsid w:val="001E174B"/>
    <w:rsid w:val="001E17B8"/>
    <w:rsid w:val="001E1919"/>
    <w:rsid w:val="001E194A"/>
    <w:rsid w:val="001E19B9"/>
    <w:rsid w:val="001E1B57"/>
    <w:rsid w:val="001E1D0E"/>
    <w:rsid w:val="001E1D53"/>
    <w:rsid w:val="001E1D68"/>
    <w:rsid w:val="001E1DB7"/>
    <w:rsid w:val="001E1DC6"/>
    <w:rsid w:val="001E1E00"/>
    <w:rsid w:val="001E1E73"/>
    <w:rsid w:val="001E1E8F"/>
    <w:rsid w:val="001E1E9C"/>
    <w:rsid w:val="001E20C1"/>
    <w:rsid w:val="001E20E6"/>
    <w:rsid w:val="001E2108"/>
    <w:rsid w:val="001E21CF"/>
    <w:rsid w:val="001E21F1"/>
    <w:rsid w:val="001E2412"/>
    <w:rsid w:val="001E241E"/>
    <w:rsid w:val="001E243F"/>
    <w:rsid w:val="001E2481"/>
    <w:rsid w:val="001E24BC"/>
    <w:rsid w:val="001E24FD"/>
    <w:rsid w:val="001E2600"/>
    <w:rsid w:val="001E261C"/>
    <w:rsid w:val="001E26C9"/>
    <w:rsid w:val="001E26CB"/>
    <w:rsid w:val="001E2796"/>
    <w:rsid w:val="001E2812"/>
    <w:rsid w:val="001E2871"/>
    <w:rsid w:val="001E28B4"/>
    <w:rsid w:val="001E28C7"/>
    <w:rsid w:val="001E28C8"/>
    <w:rsid w:val="001E290C"/>
    <w:rsid w:val="001E2951"/>
    <w:rsid w:val="001E29C0"/>
    <w:rsid w:val="001E2A32"/>
    <w:rsid w:val="001E2A76"/>
    <w:rsid w:val="001E2B16"/>
    <w:rsid w:val="001E2CC3"/>
    <w:rsid w:val="001E2E32"/>
    <w:rsid w:val="001E2F2F"/>
    <w:rsid w:val="001E2F58"/>
    <w:rsid w:val="001E2F5A"/>
    <w:rsid w:val="001E31A7"/>
    <w:rsid w:val="001E332B"/>
    <w:rsid w:val="001E3372"/>
    <w:rsid w:val="001E3383"/>
    <w:rsid w:val="001E339D"/>
    <w:rsid w:val="001E33B3"/>
    <w:rsid w:val="001E33BD"/>
    <w:rsid w:val="001E33EF"/>
    <w:rsid w:val="001E34BB"/>
    <w:rsid w:val="001E353B"/>
    <w:rsid w:val="001E3601"/>
    <w:rsid w:val="001E3629"/>
    <w:rsid w:val="001E3995"/>
    <w:rsid w:val="001E39B1"/>
    <w:rsid w:val="001E39C4"/>
    <w:rsid w:val="001E3AB9"/>
    <w:rsid w:val="001E3AEB"/>
    <w:rsid w:val="001E3BB5"/>
    <w:rsid w:val="001E3CCC"/>
    <w:rsid w:val="001E3D0D"/>
    <w:rsid w:val="001E3D32"/>
    <w:rsid w:val="001E3D5D"/>
    <w:rsid w:val="001E3DAC"/>
    <w:rsid w:val="001E3DB7"/>
    <w:rsid w:val="001E3DEC"/>
    <w:rsid w:val="001E3E31"/>
    <w:rsid w:val="001E3E6C"/>
    <w:rsid w:val="001E3FA7"/>
    <w:rsid w:val="001E4102"/>
    <w:rsid w:val="001E4244"/>
    <w:rsid w:val="001E428A"/>
    <w:rsid w:val="001E4302"/>
    <w:rsid w:val="001E4307"/>
    <w:rsid w:val="001E43CC"/>
    <w:rsid w:val="001E4447"/>
    <w:rsid w:val="001E448C"/>
    <w:rsid w:val="001E44CF"/>
    <w:rsid w:val="001E4525"/>
    <w:rsid w:val="001E46AA"/>
    <w:rsid w:val="001E4740"/>
    <w:rsid w:val="001E47B6"/>
    <w:rsid w:val="001E482B"/>
    <w:rsid w:val="001E48AE"/>
    <w:rsid w:val="001E48EA"/>
    <w:rsid w:val="001E4985"/>
    <w:rsid w:val="001E49E3"/>
    <w:rsid w:val="001E4AEE"/>
    <w:rsid w:val="001E4BDA"/>
    <w:rsid w:val="001E4C25"/>
    <w:rsid w:val="001E4D98"/>
    <w:rsid w:val="001E4E62"/>
    <w:rsid w:val="001E4E80"/>
    <w:rsid w:val="001E4F5E"/>
    <w:rsid w:val="001E4FC7"/>
    <w:rsid w:val="001E5014"/>
    <w:rsid w:val="001E5041"/>
    <w:rsid w:val="001E5166"/>
    <w:rsid w:val="001E51A2"/>
    <w:rsid w:val="001E5288"/>
    <w:rsid w:val="001E5403"/>
    <w:rsid w:val="001E5478"/>
    <w:rsid w:val="001E5530"/>
    <w:rsid w:val="001E55CD"/>
    <w:rsid w:val="001E56F2"/>
    <w:rsid w:val="001E57CA"/>
    <w:rsid w:val="001E587B"/>
    <w:rsid w:val="001E58CF"/>
    <w:rsid w:val="001E594D"/>
    <w:rsid w:val="001E59A1"/>
    <w:rsid w:val="001E5A4B"/>
    <w:rsid w:val="001E5A92"/>
    <w:rsid w:val="001E5C5C"/>
    <w:rsid w:val="001E5CD5"/>
    <w:rsid w:val="001E5D45"/>
    <w:rsid w:val="001E5E76"/>
    <w:rsid w:val="001E5EA5"/>
    <w:rsid w:val="001E5F4E"/>
    <w:rsid w:val="001E610D"/>
    <w:rsid w:val="001E6117"/>
    <w:rsid w:val="001E6192"/>
    <w:rsid w:val="001E6247"/>
    <w:rsid w:val="001E62EF"/>
    <w:rsid w:val="001E6421"/>
    <w:rsid w:val="001E647D"/>
    <w:rsid w:val="001E64FB"/>
    <w:rsid w:val="001E65DC"/>
    <w:rsid w:val="001E6634"/>
    <w:rsid w:val="001E6674"/>
    <w:rsid w:val="001E66A2"/>
    <w:rsid w:val="001E673A"/>
    <w:rsid w:val="001E674D"/>
    <w:rsid w:val="001E67C2"/>
    <w:rsid w:val="001E67C4"/>
    <w:rsid w:val="001E67CC"/>
    <w:rsid w:val="001E694F"/>
    <w:rsid w:val="001E69EC"/>
    <w:rsid w:val="001E6A40"/>
    <w:rsid w:val="001E6A44"/>
    <w:rsid w:val="001E6A7A"/>
    <w:rsid w:val="001E6A82"/>
    <w:rsid w:val="001E6BC1"/>
    <w:rsid w:val="001E6C0B"/>
    <w:rsid w:val="001E6DDC"/>
    <w:rsid w:val="001E6F78"/>
    <w:rsid w:val="001E6F89"/>
    <w:rsid w:val="001E7014"/>
    <w:rsid w:val="001E704A"/>
    <w:rsid w:val="001E70EA"/>
    <w:rsid w:val="001E713A"/>
    <w:rsid w:val="001E72C3"/>
    <w:rsid w:val="001E7401"/>
    <w:rsid w:val="001E7469"/>
    <w:rsid w:val="001E74AE"/>
    <w:rsid w:val="001E74BF"/>
    <w:rsid w:val="001E74CE"/>
    <w:rsid w:val="001E7551"/>
    <w:rsid w:val="001E7561"/>
    <w:rsid w:val="001E7610"/>
    <w:rsid w:val="001E7AA0"/>
    <w:rsid w:val="001E7CD6"/>
    <w:rsid w:val="001E7D75"/>
    <w:rsid w:val="001E7ECB"/>
    <w:rsid w:val="001E7F86"/>
    <w:rsid w:val="001E7FE0"/>
    <w:rsid w:val="001F00E4"/>
    <w:rsid w:val="001F0177"/>
    <w:rsid w:val="001F02AD"/>
    <w:rsid w:val="001F0311"/>
    <w:rsid w:val="001F0326"/>
    <w:rsid w:val="001F042B"/>
    <w:rsid w:val="001F0665"/>
    <w:rsid w:val="001F06A4"/>
    <w:rsid w:val="001F0748"/>
    <w:rsid w:val="001F07B0"/>
    <w:rsid w:val="001F0962"/>
    <w:rsid w:val="001F09A8"/>
    <w:rsid w:val="001F0A72"/>
    <w:rsid w:val="001F0BAA"/>
    <w:rsid w:val="001F0C59"/>
    <w:rsid w:val="001F0C68"/>
    <w:rsid w:val="001F0CBB"/>
    <w:rsid w:val="001F0D84"/>
    <w:rsid w:val="001F0DD6"/>
    <w:rsid w:val="001F0E49"/>
    <w:rsid w:val="001F0F67"/>
    <w:rsid w:val="001F1061"/>
    <w:rsid w:val="001F10CA"/>
    <w:rsid w:val="001F127C"/>
    <w:rsid w:val="001F13F8"/>
    <w:rsid w:val="001F1481"/>
    <w:rsid w:val="001F14E1"/>
    <w:rsid w:val="001F15F7"/>
    <w:rsid w:val="001F1612"/>
    <w:rsid w:val="001F167D"/>
    <w:rsid w:val="001F1722"/>
    <w:rsid w:val="001F1788"/>
    <w:rsid w:val="001F18B2"/>
    <w:rsid w:val="001F1937"/>
    <w:rsid w:val="001F1958"/>
    <w:rsid w:val="001F198F"/>
    <w:rsid w:val="001F19DA"/>
    <w:rsid w:val="001F1A3A"/>
    <w:rsid w:val="001F1B1F"/>
    <w:rsid w:val="001F1BB8"/>
    <w:rsid w:val="001F1BE1"/>
    <w:rsid w:val="001F1DBC"/>
    <w:rsid w:val="001F1EBB"/>
    <w:rsid w:val="001F2086"/>
    <w:rsid w:val="001F2148"/>
    <w:rsid w:val="001F219E"/>
    <w:rsid w:val="001F21B5"/>
    <w:rsid w:val="001F220F"/>
    <w:rsid w:val="001F2252"/>
    <w:rsid w:val="001F232C"/>
    <w:rsid w:val="001F23D8"/>
    <w:rsid w:val="001F24CC"/>
    <w:rsid w:val="001F25DF"/>
    <w:rsid w:val="001F26AB"/>
    <w:rsid w:val="001F2749"/>
    <w:rsid w:val="001F291D"/>
    <w:rsid w:val="001F2999"/>
    <w:rsid w:val="001F2AC7"/>
    <w:rsid w:val="001F2B02"/>
    <w:rsid w:val="001F2C1E"/>
    <w:rsid w:val="001F2C32"/>
    <w:rsid w:val="001F2E88"/>
    <w:rsid w:val="001F302E"/>
    <w:rsid w:val="001F3136"/>
    <w:rsid w:val="001F31AA"/>
    <w:rsid w:val="001F322F"/>
    <w:rsid w:val="001F32C7"/>
    <w:rsid w:val="001F3315"/>
    <w:rsid w:val="001F3353"/>
    <w:rsid w:val="001F339F"/>
    <w:rsid w:val="001F33CE"/>
    <w:rsid w:val="001F3545"/>
    <w:rsid w:val="001F3595"/>
    <w:rsid w:val="001F35A0"/>
    <w:rsid w:val="001F3624"/>
    <w:rsid w:val="001F36B1"/>
    <w:rsid w:val="001F371B"/>
    <w:rsid w:val="001F380A"/>
    <w:rsid w:val="001F3839"/>
    <w:rsid w:val="001F3A50"/>
    <w:rsid w:val="001F3B4D"/>
    <w:rsid w:val="001F3C10"/>
    <w:rsid w:val="001F3C92"/>
    <w:rsid w:val="001F3CEA"/>
    <w:rsid w:val="001F3E0E"/>
    <w:rsid w:val="001F3E40"/>
    <w:rsid w:val="001F3EB1"/>
    <w:rsid w:val="001F3FB7"/>
    <w:rsid w:val="001F4079"/>
    <w:rsid w:val="001F40CA"/>
    <w:rsid w:val="001F4293"/>
    <w:rsid w:val="001F4314"/>
    <w:rsid w:val="001F4340"/>
    <w:rsid w:val="001F43FB"/>
    <w:rsid w:val="001F4491"/>
    <w:rsid w:val="001F44D3"/>
    <w:rsid w:val="001F4765"/>
    <w:rsid w:val="001F47BB"/>
    <w:rsid w:val="001F4880"/>
    <w:rsid w:val="001F4A5F"/>
    <w:rsid w:val="001F4B63"/>
    <w:rsid w:val="001F4B66"/>
    <w:rsid w:val="001F4C31"/>
    <w:rsid w:val="001F4C37"/>
    <w:rsid w:val="001F4D72"/>
    <w:rsid w:val="001F4EE3"/>
    <w:rsid w:val="001F4EF4"/>
    <w:rsid w:val="001F5040"/>
    <w:rsid w:val="001F519F"/>
    <w:rsid w:val="001F51FA"/>
    <w:rsid w:val="001F54B2"/>
    <w:rsid w:val="001F5548"/>
    <w:rsid w:val="001F55EE"/>
    <w:rsid w:val="001F56C3"/>
    <w:rsid w:val="001F56D5"/>
    <w:rsid w:val="001F56FB"/>
    <w:rsid w:val="001F5701"/>
    <w:rsid w:val="001F57A3"/>
    <w:rsid w:val="001F588C"/>
    <w:rsid w:val="001F5AB6"/>
    <w:rsid w:val="001F5AFD"/>
    <w:rsid w:val="001F5BF9"/>
    <w:rsid w:val="001F5C05"/>
    <w:rsid w:val="001F5CEC"/>
    <w:rsid w:val="001F5D67"/>
    <w:rsid w:val="001F5D6A"/>
    <w:rsid w:val="001F5DEC"/>
    <w:rsid w:val="001F5E49"/>
    <w:rsid w:val="001F5E58"/>
    <w:rsid w:val="001F5EDA"/>
    <w:rsid w:val="001F5F8F"/>
    <w:rsid w:val="001F5FD9"/>
    <w:rsid w:val="001F615E"/>
    <w:rsid w:val="001F618A"/>
    <w:rsid w:val="001F61BB"/>
    <w:rsid w:val="001F62FF"/>
    <w:rsid w:val="001F6347"/>
    <w:rsid w:val="001F63AB"/>
    <w:rsid w:val="001F6424"/>
    <w:rsid w:val="001F6460"/>
    <w:rsid w:val="001F6472"/>
    <w:rsid w:val="001F647E"/>
    <w:rsid w:val="001F65B3"/>
    <w:rsid w:val="001F660E"/>
    <w:rsid w:val="001F6751"/>
    <w:rsid w:val="001F678D"/>
    <w:rsid w:val="001F6826"/>
    <w:rsid w:val="001F682C"/>
    <w:rsid w:val="001F6B68"/>
    <w:rsid w:val="001F6B95"/>
    <w:rsid w:val="001F6CA9"/>
    <w:rsid w:val="001F6CE7"/>
    <w:rsid w:val="001F6DE1"/>
    <w:rsid w:val="001F6DFC"/>
    <w:rsid w:val="001F6E03"/>
    <w:rsid w:val="001F6E32"/>
    <w:rsid w:val="001F6ED4"/>
    <w:rsid w:val="001F6EE9"/>
    <w:rsid w:val="001F6F6B"/>
    <w:rsid w:val="001F6FBA"/>
    <w:rsid w:val="001F708C"/>
    <w:rsid w:val="001F71E4"/>
    <w:rsid w:val="001F7211"/>
    <w:rsid w:val="001F7298"/>
    <w:rsid w:val="001F7320"/>
    <w:rsid w:val="001F74C1"/>
    <w:rsid w:val="001F74E0"/>
    <w:rsid w:val="001F753C"/>
    <w:rsid w:val="001F7585"/>
    <w:rsid w:val="001F75C7"/>
    <w:rsid w:val="001F75D2"/>
    <w:rsid w:val="001F75DA"/>
    <w:rsid w:val="001F7762"/>
    <w:rsid w:val="001F7771"/>
    <w:rsid w:val="001F77D2"/>
    <w:rsid w:val="001F77F1"/>
    <w:rsid w:val="001F797E"/>
    <w:rsid w:val="001F79DC"/>
    <w:rsid w:val="001F7A88"/>
    <w:rsid w:val="001F7B7C"/>
    <w:rsid w:val="001F7B84"/>
    <w:rsid w:val="001F7BC3"/>
    <w:rsid w:val="001F7C7B"/>
    <w:rsid w:val="001F7CF6"/>
    <w:rsid w:val="001F7D0B"/>
    <w:rsid w:val="001F7D63"/>
    <w:rsid w:val="001F7DE8"/>
    <w:rsid w:val="001F7E30"/>
    <w:rsid w:val="001F7E4B"/>
    <w:rsid w:val="001F7F37"/>
    <w:rsid w:val="001F7FBC"/>
    <w:rsid w:val="00200003"/>
    <w:rsid w:val="00200045"/>
    <w:rsid w:val="002001FC"/>
    <w:rsid w:val="002002AF"/>
    <w:rsid w:val="00200302"/>
    <w:rsid w:val="00200392"/>
    <w:rsid w:val="00200479"/>
    <w:rsid w:val="00200577"/>
    <w:rsid w:val="002006FC"/>
    <w:rsid w:val="0020079E"/>
    <w:rsid w:val="00200969"/>
    <w:rsid w:val="0020099F"/>
    <w:rsid w:val="002009E5"/>
    <w:rsid w:val="00200A50"/>
    <w:rsid w:val="00200BE1"/>
    <w:rsid w:val="00200E1F"/>
    <w:rsid w:val="00200E52"/>
    <w:rsid w:val="00200EA8"/>
    <w:rsid w:val="00200EBE"/>
    <w:rsid w:val="00200F8A"/>
    <w:rsid w:val="00200FDC"/>
    <w:rsid w:val="002010DB"/>
    <w:rsid w:val="00201152"/>
    <w:rsid w:val="002011EB"/>
    <w:rsid w:val="00201213"/>
    <w:rsid w:val="002012F8"/>
    <w:rsid w:val="00201345"/>
    <w:rsid w:val="002013DA"/>
    <w:rsid w:val="00201419"/>
    <w:rsid w:val="00201436"/>
    <w:rsid w:val="002014D4"/>
    <w:rsid w:val="00201574"/>
    <w:rsid w:val="002015DD"/>
    <w:rsid w:val="0020165B"/>
    <w:rsid w:val="0020167D"/>
    <w:rsid w:val="002016D8"/>
    <w:rsid w:val="002017F7"/>
    <w:rsid w:val="0020191B"/>
    <w:rsid w:val="00201AEF"/>
    <w:rsid w:val="00201B7E"/>
    <w:rsid w:val="00201B92"/>
    <w:rsid w:val="00201C05"/>
    <w:rsid w:val="00201C28"/>
    <w:rsid w:val="00201CDB"/>
    <w:rsid w:val="00201D65"/>
    <w:rsid w:val="00201E25"/>
    <w:rsid w:val="00201E39"/>
    <w:rsid w:val="00201F35"/>
    <w:rsid w:val="00202017"/>
    <w:rsid w:val="0020202D"/>
    <w:rsid w:val="0020219D"/>
    <w:rsid w:val="0020228C"/>
    <w:rsid w:val="0020231F"/>
    <w:rsid w:val="0020238A"/>
    <w:rsid w:val="002023CF"/>
    <w:rsid w:val="0020244E"/>
    <w:rsid w:val="00202460"/>
    <w:rsid w:val="002024BB"/>
    <w:rsid w:val="002025BB"/>
    <w:rsid w:val="002025E4"/>
    <w:rsid w:val="00202600"/>
    <w:rsid w:val="00202601"/>
    <w:rsid w:val="00202644"/>
    <w:rsid w:val="0020269C"/>
    <w:rsid w:val="002026FC"/>
    <w:rsid w:val="0020272B"/>
    <w:rsid w:val="00202B05"/>
    <w:rsid w:val="00202B0E"/>
    <w:rsid w:val="00202C7B"/>
    <w:rsid w:val="00202CD4"/>
    <w:rsid w:val="00202D57"/>
    <w:rsid w:val="00202E0A"/>
    <w:rsid w:val="00202F45"/>
    <w:rsid w:val="00202F7A"/>
    <w:rsid w:val="00202F99"/>
    <w:rsid w:val="00203083"/>
    <w:rsid w:val="002030AD"/>
    <w:rsid w:val="0020310A"/>
    <w:rsid w:val="00203277"/>
    <w:rsid w:val="002032F0"/>
    <w:rsid w:val="00203459"/>
    <w:rsid w:val="002034BF"/>
    <w:rsid w:val="0020352B"/>
    <w:rsid w:val="0020358D"/>
    <w:rsid w:val="00203630"/>
    <w:rsid w:val="00203631"/>
    <w:rsid w:val="002036BC"/>
    <w:rsid w:val="00203742"/>
    <w:rsid w:val="00203773"/>
    <w:rsid w:val="002038DE"/>
    <w:rsid w:val="00203930"/>
    <w:rsid w:val="0020397D"/>
    <w:rsid w:val="002039B8"/>
    <w:rsid w:val="002039C0"/>
    <w:rsid w:val="00203A7A"/>
    <w:rsid w:val="00203A7B"/>
    <w:rsid w:val="00203ADC"/>
    <w:rsid w:val="00203B37"/>
    <w:rsid w:val="00203C64"/>
    <w:rsid w:val="00203C69"/>
    <w:rsid w:val="00203D94"/>
    <w:rsid w:val="00203E8E"/>
    <w:rsid w:val="00203E93"/>
    <w:rsid w:val="00203F8C"/>
    <w:rsid w:val="00204037"/>
    <w:rsid w:val="00204200"/>
    <w:rsid w:val="0020421F"/>
    <w:rsid w:val="002042D5"/>
    <w:rsid w:val="0020430D"/>
    <w:rsid w:val="00204325"/>
    <w:rsid w:val="00204389"/>
    <w:rsid w:val="0020444A"/>
    <w:rsid w:val="002044C4"/>
    <w:rsid w:val="00204505"/>
    <w:rsid w:val="00204589"/>
    <w:rsid w:val="0020459E"/>
    <w:rsid w:val="002045A0"/>
    <w:rsid w:val="002045A6"/>
    <w:rsid w:val="002045C2"/>
    <w:rsid w:val="00204671"/>
    <w:rsid w:val="002047FF"/>
    <w:rsid w:val="00204805"/>
    <w:rsid w:val="00204838"/>
    <w:rsid w:val="002048EC"/>
    <w:rsid w:val="0020495F"/>
    <w:rsid w:val="0020496E"/>
    <w:rsid w:val="00204A63"/>
    <w:rsid w:val="00204B9C"/>
    <w:rsid w:val="00204C72"/>
    <w:rsid w:val="00204D5E"/>
    <w:rsid w:val="00204E23"/>
    <w:rsid w:val="00204E32"/>
    <w:rsid w:val="00204FB3"/>
    <w:rsid w:val="00204FBE"/>
    <w:rsid w:val="00205134"/>
    <w:rsid w:val="00205269"/>
    <w:rsid w:val="00205437"/>
    <w:rsid w:val="00205489"/>
    <w:rsid w:val="00205528"/>
    <w:rsid w:val="0020576A"/>
    <w:rsid w:val="00205797"/>
    <w:rsid w:val="002057E7"/>
    <w:rsid w:val="00205B11"/>
    <w:rsid w:val="00205B9A"/>
    <w:rsid w:val="00205BAD"/>
    <w:rsid w:val="00205C65"/>
    <w:rsid w:val="00205CC2"/>
    <w:rsid w:val="00205CF3"/>
    <w:rsid w:val="00205DB5"/>
    <w:rsid w:val="00205DBA"/>
    <w:rsid w:val="00205DE2"/>
    <w:rsid w:val="00205E3A"/>
    <w:rsid w:val="00205F92"/>
    <w:rsid w:val="00205FA3"/>
    <w:rsid w:val="00206016"/>
    <w:rsid w:val="00206030"/>
    <w:rsid w:val="002060EB"/>
    <w:rsid w:val="002061A6"/>
    <w:rsid w:val="002061C0"/>
    <w:rsid w:val="0020621F"/>
    <w:rsid w:val="002062AB"/>
    <w:rsid w:val="0020633F"/>
    <w:rsid w:val="00206350"/>
    <w:rsid w:val="002063D5"/>
    <w:rsid w:val="0020665E"/>
    <w:rsid w:val="002067B9"/>
    <w:rsid w:val="002067FD"/>
    <w:rsid w:val="0020685A"/>
    <w:rsid w:val="00206881"/>
    <w:rsid w:val="002069D5"/>
    <w:rsid w:val="00206A27"/>
    <w:rsid w:val="00206AF0"/>
    <w:rsid w:val="00206B01"/>
    <w:rsid w:val="00206C24"/>
    <w:rsid w:val="00206C42"/>
    <w:rsid w:val="00206CA9"/>
    <w:rsid w:val="00206CEE"/>
    <w:rsid w:val="00206D77"/>
    <w:rsid w:val="00206D90"/>
    <w:rsid w:val="00206DC8"/>
    <w:rsid w:val="00206E3C"/>
    <w:rsid w:val="00206E7D"/>
    <w:rsid w:val="00206E89"/>
    <w:rsid w:val="00206E8D"/>
    <w:rsid w:val="00206FAD"/>
    <w:rsid w:val="00207034"/>
    <w:rsid w:val="0020714F"/>
    <w:rsid w:val="002071C2"/>
    <w:rsid w:val="00207267"/>
    <w:rsid w:val="00207353"/>
    <w:rsid w:val="00207596"/>
    <w:rsid w:val="00207655"/>
    <w:rsid w:val="0020765A"/>
    <w:rsid w:val="0020770E"/>
    <w:rsid w:val="0020773E"/>
    <w:rsid w:val="0020776E"/>
    <w:rsid w:val="0020784D"/>
    <w:rsid w:val="00207869"/>
    <w:rsid w:val="00207885"/>
    <w:rsid w:val="00207A9D"/>
    <w:rsid w:val="00207AB7"/>
    <w:rsid w:val="00207C0C"/>
    <w:rsid w:val="00207C61"/>
    <w:rsid w:val="00207E16"/>
    <w:rsid w:val="00207E46"/>
    <w:rsid w:val="00207E55"/>
    <w:rsid w:val="00207E74"/>
    <w:rsid w:val="00207F12"/>
    <w:rsid w:val="00207F2E"/>
    <w:rsid w:val="00207FE0"/>
    <w:rsid w:val="00207FF4"/>
    <w:rsid w:val="00207FF8"/>
    <w:rsid w:val="00210034"/>
    <w:rsid w:val="00210055"/>
    <w:rsid w:val="00210083"/>
    <w:rsid w:val="00210096"/>
    <w:rsid w:val="00210108"/>
    <w:rsid w:val="00210137"/>
    <w:rsid w:val="0021019E"/>
    <w:rsid w:val="00210230"/>
    <w:rsid w:val="00210313"/>
    <w:rsid w:val="002104F6"/>
    <w:rsid w:val="002104F7"/>
    <w:rsid w:val="00210660"/>
    <w:rsid w:val="0021073A"/>
    <w:rsid w:val="002107CF"/>
    <w:rsid w:val="0021081F"/>
    <w:rsid w:val="0021086F"/>
    <w:rsid w:val="00210935"/>
    <w:rsid w:val="00210949"/>
    <w:rsid w:val="0021097A"/>
    <w:rsid w:val="00210A53"/>
    <w:rsid w:val="00210B5C"/>
    <w:rsid w:val="00210B69"/>
    <w:rsid w:val="00210BBF"/>
    <w:rsid w:val="00210C96"/>
    <w:rsid w:val="00210CCE"/>
    <w:rsid w:val="00210D2E"/>
    <w:rsid w:val="00210DE7"/>
    <w:rsid w:val="00210F93"/>
    <w:rsid w:val="0021104C"/>
    <w:rsid w:val="00211075"/>
    <w:rsid w:val="002110E0"/>
    <w:rsid w:val="002111DF"/>
    <w:rsid w:val="0021131B"/>
    <w:rsid w:val="00211352"/>
    <w:rsid w:val="00211446"/>
    <w:rsid w:val="00211494"/>
    <w:rsid w:val="00211747"/>
    <w:rsid w:val="00211772"/>
    <w:rsid w:val="002117DD"/>
    <w:rsid w:val="0021182E"/>
    <w:rsid w:val="0021186B"/>
    <w:rsid w:val="00211933"/>
    <w:rsid w:val="00211A75"/>
    <w:rsid w:val="00211A94"/>
    <w:rsid w:val="00211AAE"/>
    <w:rsid w:val="00211AC7"/>
    <w:rsid w:val="00211C62"/>
    <w:rsid w:val="00211E4E"/>
    <w:rsid w:val="00211EBA"/>
    <w:rsid w:val="00212101"/>
    <w:rsid w:val="0021216E"/>
    <w:rsid w:val="00212186"/>
    <w:rsid w:val="0021220F"/>
    <w:rsid w:val="00212459"/>
    <w:rsid w:val="00212568"/>
    <w:rsid w:val="002125EB"/>
    <w:rsid w:val="002125EE"/>
    <w:rsid w:val="00212667"/>
    <w:rsid w:val="0021267E"/>
    <w:rsid w:val="0021270C"/>
    <w:rsid w:val="002127BA"/>
    <w:rsid w:val="00212828"/>
    <w:rsid w:val="00212839"/>
    <w:rsid w:val="0021286E"/>
    <w:rsid w:val="00212873"/>
    <w:rsid w:val="00212933"/>
    <w:rsid w:val="00212C03"/>
    <w:rsid w:val="00212CA3"/>
    <w:rsid w:val="00212DA0"/>
    <w:rsid w:val="00212EAD"/>
    <w:rsid w:val="00212F50"/>
    <w:rsid w:val="002130EF"/>
    <w:rsid w:val="0021316B"/>
    <w:rsid w:val="00213177"/>
    <w:rsid w:val="0021322C"/>
    <w:rsid w:val="00213311"/>
    <w:rsid w:val="00213328"/>
    <w:rsid w:val="00213342"/>
    <w:rsid w:val="002133DE"/>
    <w:rsid w:val="002133FD"/>
    <w:rsid w:val="00213519"/>
    <w:rsid w:val="002135A3"/>
    <w:rsid w:val="002135CA"/>
    <w:rsid w:val="002136AD"/>
    <w:rsid w:val="0021370B"/>
    <w:rsid w:val="002137A0"/>
    <w:rsid w:val="00213848"/>
    <w:rsid w:val="00213867"/>
    <w:rsid w:val="0021387C"/>
    <w:rsid w:val="002138C5"/>
    <w:rsid w:val="002138F2"/>
    <w:rsid w:val="0021393A"/>
    <w:rsid w:val="002139E7"/>
    <w:rsid w:val="00213B2D"/>
    <w:rsid w:val="00213BB5"/>
    <w:rsid w:val="00213BCE"/>
    <w:rsid w:val="00213BDB"/>
    <w:rsid w:val="00213C30"/>
    <w:rsid w:val="00213C67"/>
    <w:rsid w:val="00213C83"/>
    <w:rsid w:val="00213CC7"/>
    <w:rsid w:val="00213D12"/>
    <w:rsid w:val="00213DB9"/>
    <w:rsid w:val="00213E23"/>
    <w:rsid w:val="00213E8F"/>
    <w:rsid w:val="00214054"/>
    <w:rsid w:val="00214138"/>
    <w:rsid w:val="0021416E"/>
    <w:rsid w:val="00214247"/>
    <w:rsid w:val="002144C2"/>
    <w:rsid w:val="002144EB"/>
    <w:rsid w:val="0021457D"/>
    <w:rsid w:val="002145B2"/>
    <w:rsid w:val="002146AD"/>
    <w:rsid w:val="002146B3"/>
    <w:rsid w:val="002146FB"/>
    <w:rsid w:val="00214737"/>
    <w:rsid w:val="00214780"/>
    <w:rsid w:val="0021483B"/>
    <w:rsid w:val="002148FF"/>
    <w:rsid w:val="0021491E"/>
    <w:rsid w:val="0021499E"/>
    <w:rsid w:val="00214B49"/>
    <w:rsid w:val="00214B83"/>
    <w:rsid w:val="00214D3D"/>
    <w:rsid w:val="00214DA0"/>
    <w:rsid w:val="00214EDC"/>
    <w:rsid w:val="00214F31"/>
    <w:rsid w:val="00215003"/>
    <w:rsid w:val="00215019"/>
    <w:rsid w:val="002150A0"/>
    <w:rsid w:val="00215173"/>
    <w:rsid w:val="002151DA"/>
    <w:rsid w:val="00215252"/>
    <w:rsid w:val="002152A5"/>
    <w:rsid w:val="0021536E"/>
    <w:rsid w:val="002153A0"/>
    <w:rsid w:val="002154AA"/>
    <w:rsid w:val="002154DA"/>
    <w:rsid w:val="00215586"/>
    <w:rsid w:val="00215599"/>
    <w:rsid w:val="00215651"/>
    <w:rsid w:val="002157D1"/>
    <w:rsid w:val="0021583B"/>
    <w:rsid w:val="00215938"/>
    <w:rsid w:val="00215A33"/>
    <w:rsid w:val="00215AE4"/>
    <w:rsid w:val="00215B17"/>
    <w:rsid w:val="00215D71"/>
    <w:rsid w:val="00215DE8"/>
    <w:rsid w:val="00215E28"/>
    <w:rsid w:val="00215E8C"/>
    <w:rsid w:val="00215E95"/>
    <w:rsid w:val="00215F7D"/>
    <w:rsid w:val="00216071"/>
    <w:rsid w:val="0021611B"/>
    <w:rsid w:val="00216218"/>
    <w:rsid w:val="002162DC"/>
    <w:rsid w:val="0021636F"/>
    <w:rsid w:val="00216407"/>
    <w:rsid w:val="00216439"/>
    <w:rsid w:val="0021665A"/>
    <w:rsid w:val="00216677"/>
    <w:rsid w:val="00216748"/>
    <w:rsid w:val="002167E2"/>
    <w:rsid w:val="00216849"/>
    <w:rsid w:val="00216940"/>
    <w:rsid w:val="00216A1B"/>
    <w:rsid w:val="00216B56"/>
    <w:rsid w:val="00216BB9"/>
    <w:rsid w:val="00216C19"/>
    <w:rsid w:val="00216C1B"/>
    <w:rsid w:val="00216C36"/>
    <w:rsid w:val="00216D69"/>
    <w:rsid w:val="00216D7F"/>
    <w:rsid w:val="00216E16"/>
    <w:rsid w:val="00216EDC"/>
    <w:rsid w:val="00216F0F"/>
    <w:rsid w:val="00216F31"/>
    <w:rsid w:val="00216F32"/>
    <w:rsid w:val="00217021"/>
    <w:rsid w:val="002170B3"/>
    <w:rsid w:val="002170FE"/>
    <w:rsid w:val="00217101"/>
    <w:rsid w:val="00217244"/>
    <w:rsid w:val="00217356"/>
    <w:rsid w:val="00217400"/>
    <w:rsid w:val="002174E7"/>
    <w:rsid w:val="0021757D"/>
    <w:rsid w:val="00217735"/>
    <w:rsid w:val="00217821"/>
    <w:rsid w:val="00217836"/>
    <w:rsid w:val="002178F2"/>
    <w:rsid w:val="00217980"/>
    <w:rsid w:val="002179B8"/>
    <w:rsid w:val="00217E34"/>
    <w:rsid w:val="00217F14"/>
    <w:rsid w:val="00217FF6"/>
    <w:rsid w:val="00220178"/>
    <w:rsid w:val="0022022D"/>
    <w:rsid w:val="002202A7"/>
    <w:rsid w:val="002202FF"/>
    <w:rsid w:val="002204E2"/>
    <w:rsid w:val="002204F3"/>
    <w:rsid w:val="00220598"/>
    <w:rsid w:val="00220675"/>
    <w:rsid w:val="0022067C"/>
    <w:rsid w:val="00220729"/>
    <w:rsid w:val="00220780"/>
    <w:rsid w:val="002207C9"/>
    <w:rsid w:val="002207DE"/>
    <w:rsid w:val="002207FD"/>
    <w:rsid w:val="0022080F"/>
    <w:rsid w:val="00220889"/>
    <w:rsid w:val="0022090A"/>
    <w:rsid w:val="0022097D"/>
    <w:rsid w:val="00220A04"/>
    <w:rsid w:val="00220A55"/>
    <w:rsid w:val="00220ADD"/>
    <w:rsid w:val="00220BBF"/>
    <w:rsid w:val="00220C5C"/>
    <w:rsid w:val="00220C69"/>
    <w:rsid w:val="00220CAE"/>
    <w:rsid w:val="00220E59"/>
    <w:rsid w:val="00220FF4"/>
    <w:rsid w:val="0022101E"/>
    <w:rsid w:val="00221061"/>
    <w:rsid w:val="00221067"/>
    <w:rsid w:val="0022115B"/>
    <w:rsid w:val="002211E5"/>
    <w:rsid w:val="00221304"/>
    <w:rsid w:val="0022147F"/>
    <w:rsid w:val="0022157F"/>
    <w:rsid w:val="0022158F"/>
    <w:rsid w:val="002215A4"/>
    <w:rsid w:val="002215B2"/>
    <w:rsid w:val="00221604"/>
    <w:rsid w:val="00221635"/>
    <w:rsid w:val="002217B0"/>
    <w:rsid w:val="002217BE"/>
    <w:rsid w:val="002218FD"/>
    <w:rsid w:val="002219CB"/>
    <w:rsid w:val="00221B82"/>
    <w:rsid w:val="00221D1E"/>
    <w:rsid w:val="00221D5A"/>
    <w:rsid w:val="00221E74"/>
    <w:rsid w:val="00221EAA"/>
    <w:rsid w:val="00221EC2"/>
    <w:rsid w:val="00221EF3"/>
    <w:rsid w:val="0022201A"/>
    <w:rsid w:val="002220CF"/>
    <w:rsid w:val="002221C0"/>
    <w:rsid w:val="00222255"/>
    <w:rsid w:val="00222353"/>
    <w:rsid w:val="002224DC"/>
    <w:rsid w:val="00222580"/>
    <w:rsid w:val="002226C5"/>
    <w:rsid w:val="00222758"/>
    <w:rsid w:val="002227B3"/>
    <w:rsid w:val="002227D0"/>
    <w:rsid w:val="00222825"/>
    <w:rsid w:val="0022294F"/>
    <w:rsid w:val="00222A02"/>
    <w:rsid w:val="00222ACE"/>
    <w:rsid w:val="00222D2E"/>
    <w:rsid w:val="00222D79"/>
    <w:rsid w:val="00222D93"/>
    <w:rsid w:val="00222DAE"/>
    <w:rsid w:val="00222E73"/>
    <w:rsid w:val="00222E99"/>
    <w:rsid w:val="00222EB0"/>
    <w:rsid w:val="00222ED0"/>
    <w:rsid w:val="00222EEB"/>
    <w:rsid w:val="00222F2D"/>
    <w:rsid w:val="00222F50"/>
    <w:rsid w:val="00223078"/>
    <w:rsid w:val="00223144"/>
    <w:rsid w:val="0022327F"/>
    <w:rsid w:val="002232BA"/>
    <w:rsid w:val="002232DB"/>
    <w:rsid w:val="002232E7"/>
    <w:rsid w:val="00223306"/>
    <w:rsid w:val="0022331F"/>
    <w:rsid w:val="0022339A"/>
    <w:rsid w:val="0022347B"/>
    <w:rsid w:val="002234ED"/>
    <w:rsid w:val="0022372B"/>
    <w:rsid w:val="00223811"/>
    <w:rsid w:val="0022389D"/>
    <w:rsid w:val="002238CB"/>
    <w:rsid w:val="002238D4"/>
    <w:rsid w:val="002239F4"/>
    <w:rsid w:val="00223BCD"/>
    <w:rsid w:val="00223E1D"/>
    <w:rsid w:val="0022403C"/>
    <w:rsid w:val="002240DA"/>
    <w:rsid w:val="00224463"/>
    <w:rsid w:val="00224539"/>
    <w:rsid w:val="00224697"/>
    <w:rsid w:val="00224754"/>
    <w:rsid w:val="002247B9"/>
    <w:rsid w:val="002247E4"/>
    <w:rsid w:val="0022483C"/>
    <w:rsid w:val="002248A1"/>
    <w:rsid w:val="002248CE"/>
    <w:rsid w:val="002248F7"/>
    <w:rsid w:val="00224A45"/>
    <w:rsid w:val="00224BD2"/>
    <w:rsid w:val="00224C24"/>
    <w:rsid w:val="00224CBB"/>
    <w:rsid w:val="00224D60"/>
    <w:rsid w:val="00224DB3"/>
    <w:rsid w:val="00224E2C"/>
    <w:rsid w:val="00224EDE"/>
    <w:rsid w:val="00224F36"/>
    <w:rsid w:val="00224FD2"/>
    <w:rsid w:val="00224FE9"/>
    <w:rsid w:val="00225038"/>
    <w:rsid w:val="0022510C"/>
    <w:rsid w:val="0022512F"/>
    <w:rsid w:val="00225158"/>
    <w:rsid w:val="002251C4"/>
    <w:rsid w:val="00225273"/>
    <w:rsid w:val="00225325"/>
    <w:rsid w:val="00225334"/>
    <w:rsid w:val="00225339"/>
    <w:rsid w:val="00225439"/>
    <w:rsid w:val="00225470"/>
    <w:rsid w:val="002254AF"/>
    <w:rsid w:val="002254C7"/>
    <w:rsid w:val="0022550E"/>
    <w:rsid w:val="0022555C"/>
    <w:rsid w:val="00225577"/>
    <w:rsid w:val="002255AF"/>
    <w:rsid w:val="00225712"/>
    <w:rsid w:val="002257C2"/>
    <w:rsid w:val="00225857"/>
    <w:rsid w:val="002259BE"/>
    <w:rsid w:val="00225A4A"/>
    <w:rsid w:val="00225AA9"/>
    <w:rsid w:val="00225ADB"/>
    <w:rsid w:val="00225B01"/>
    <w:rsid w:val="00225B08"/>
    <w:rsid w:val="00225C05"/>
    <w:rsid w:val="00225CFC"/>
    <w:rsid w:val="00225F9D"/>
    <w:rsid w:val="0022607F"/>
    <w:rsid w:val="00226225"/>
    <w:rsid w:val="002262AC"/>
    <w:rsid w:val="002262CD"/>
    <w:rsid w:val="002263C3"/>
    <w:rsid w:val="00226449"/>
    <w:rsid w:val="0022649A"/>
    <w:rsid w:val="00226592"/>
    <w:rsid w:val="002265AA"/>
    <w:rsid w:val="0022661F"/>
    <w:rsid w:val="002267EE"/>
    <w:rsid w:val="002268C0"/>
    <w:rsid w:val="00226A24"/>
    <w:rsid w:val="00226A73"/>
    <w:rsid w:val="00226BF6"/>
    <w:rsid w:val="00226C98"/>
    <w:rsid w:val="00226F30"/>
    <w:rsid w:val="00227018"/>
    <w:rsid w:val="0022702F"/>
    <w:rsid w:val="0022718F"/>
    <w:rsid w:val="0022721C"/>
    <w:rsid w:val="00227283"/>
    <w:rsid w:val="002272D4"/>
    <w:rsid w:val="002272E8"/>
    <w:rsid w:val="00227329"/>
    <w:rsid w:val="0022737C"/>
    <w:rsid w:val="002273A6"/>
    <w:rsid w:val="002274CF"/>
    <w:rsid w:val="002274D0"/>
    <w:rsid w:val="002276F3"/>
    <w:rsid w:val="002277ED"/>
    <w:rsid w:val="00227947"/>
    <w:rsid w:val="00227A96"/>
    <w:rsid w:val="00227AB6"/>
    <w:rsid w:val="00227B0D"/>
    <w:rsid w:val="00227B78"/>
    <w:rsid w:val="00227B90"/>
    <w:rsid w:val="00227BDF"/>
    <w:rsid w:val="00227C3B"/>
    <w:rsid w:val="00227CAD"/>
    <w:rsid w:val="00227D5A"/>
    <w:rsid w:val="00227DCB"/>
    <w:rsid w:val="00227F36"/>
    <w:rsid w:val="00227FC3"/>
    <w:rsid w:val="00227FE5"/>
    <w:rsid w:val="00230045"/>
    <w:rsid w:val="00230157"/>
    <w:rsid w:val="002301EF"/>
    <w:rsid w:val="002301FB"/>
    <w:rsid w:val="0023022B"/>
    <w:rsid w:val="00230247"/>
    <w:rsid w:val="00230259"/>
    <w:rsid w:val="00230321"/>
    <w:rsid w:val="00230413"/>
    <w:rsid w:val="002304DD"/>
    <w:rsid w:val="00230697"/>
    <w:rsid w:val="00230708"/>
    <w:rsid w:val="00230908"/>
    <w:rsid w:val="00230AA4"/>
    <w:rsid w:val="00230B61"/>
    <w:rsid w:val="00230BDF"/>
    <w:rsid w:val="00230CF6"/>
    <w:rsid w:val="00230E4A"/>
    <w:rsid w:val="00230F2A"/>
    <w:rsid w:val="00230F63"/>
    <w:rsid w:val="00230FA3"/>
    <w:rsid w:val="002310A3"/>
    <w:rsid w:val="0023128C"/>
    <w:rsid w:val="0023129D"/>
    <w:rsid w:val="00231363"/>
    <w:rsid w:val="002313A6"/>
    <w:rsid w:val="00231421"/>
    <w:rsid w:val="00231446"/>
    <w:rsid w:val="00231477"/>
    <w:rsid w:val="0023155B"/>
    <w:rsid w:val="002315ED"/>
    <w:rsid w:val="0023161C"/>
    <w:rsid w:val="002316C0"/>
    <w:rsid w:val="00231808"/>
    <w:rsid w:val="0023182A"/>
    <w:rsid w:val="002318FD"/>
    <w:rsid w:val="002319B8"/>
    <w:rsid w:val="002319D8"/>
    <w:rsid w:val="00231A98"/>
    <w:rsid w:val="00231B63"/>
    <w:rsid w:val="00231B6C"/>
    <w:rsid w:val="00231C24"/>
    <w:rsid w:val="00231D2F"/>
    <w:rsid w:val="00231D4A"/>
    <w:rsid w:val="00231F22"/>
    <w:rsid w:val="00231F6E"/>
    <w:rsid w:val="0023203E"/>
    <w:rsid w:val="0023205B"/>
    <w:rsid w:val="00232243"/>
    <w:rsid w:val="002322BA"/>
    <w:rsid w:val="002323B0"/>
    <w:rsid w:val="002324A1"/>
    <w:rsid w:val="0023250F"/>
    <w:rsid w:val="00232610"/>
    <w:rsid w:val="002327BE"/>
    <w:rsid w:val="00232821"/>
    <w:rsid w:val="0023294F"/>
    <w:rsid w:val="00232984"/>
    <w:rsid w:val="00232A95"/>
    <w:rsid w:val="00232ABC"/>
    <w:rsid w:val="00232B12"/>
    <w:rsid w:val="00232B8A"/>
    <w:rsid w:val="00232BAF"/>
    <w:rsid w:val="00232BBE"/>
    <w:rsid w:val="00232C02"/>
    <w:rsid w:val="00232CC0"/>
    <w:rsid w:val="00232CF6"/>
    <w:rsid w:val="00232CF7"/>
    <w:rsid w:val="00232D2A"/>
    <w:rsid w:val="00232D3E"/>
    <w:rsid w:val="00232D65"/>
    <w:rsid w:val="00232EB4"/>
    <w:rsid w:val="00232F38"/>
    <w:rsid w:val="00232F43"/>
    <w:rsid w:val="00233024"/>
    <w:rsid w:val="00233076"/>
    <w:rsid w:val="0023319E"/>
    <w:rsid w:val="002331B9"/>
    <w:rsid w:val="0023353B"/>
    <w:rsid w:val="00233562"/>
    <w:rsid w:val="002335AF"/>
    <w:rsid w:val="00233627"/>
    <w:rsid w:val="002336BA"/>
    <w:rsid w:val="00233716"/>
    <w:rsid w:val="002337F5"/>
    <w:rsid w:val="002337F9"/>
    <w:rsid w:val="00233892"/>
    <w:rsid w:val="002338F1"/>
    <w:rsid w:val="0023394C"/>
    <w:rsid w:val="002339EF"/>
    <w:rsid w:val="00233A9D"/>
    <w:rsid w:val="00233B50"/>
    <w:rsid w:val="00233C48"/>
    <w:rsid w:val="00233C95"/>
    <w:rsid w:val="00233CA7"/>
    <w:rsid w:val="00233D6B"/>
    <w:rsid w:val="00233D86"/>
    <w:rsid w:val="00233E7B"/>
    <w:rsid w:val="00233FBF"/>
    <w:rsid w:val="002340CE"/>
    <w:rsid w:val="00234156"/>
    <w:rsid w:val="002341FC"/>
    <w:rsid w:val="0023420C"/>
    <w:rsid w:val="0023426D"/>
    <w:rsid w:val="00234304"/>
    <w:rsid w:val="0023443E"/>
    <w:rsid w:val="00234447"/>
    <w:rsid w:val="00234471"/>
    <w:rsid w:val="00234477"/>
    <w:rsid w:val="002344D2"/>
    <w:rsid w:val="0023457D"/>
    <w:rsid w:val="002347AB"/>
    <w:rsid w:val="0023491A"/>
    <w:rsid w:val="0023491D"/>
    <w:rsid w:val="00234A83"/>
    <w:rsid w:val="00234AD5"/>
    <w:rsid w:val="00234AEF"/>
    <w:rsid w:val="00234B6B"/>
    <w:rsid w:val="00234CB2"/>
    <w:rsid w:val="00234CCF"/>
    <w:rsid w:val="00234E1D"/>
    <w:rsid w:val="00234F4C"/>
    <w:rsid w:val="00235110"/>
    <w:rsid w:val="0023511F"/>
    <w:rsid w:val="00235121"/>
    <w:rsid w:val="00235122"/>
    <w:rsid w:val="002351B2"/>
    <w:rsid w:val="00235254"/>
    <w:rsid w:val="0023528A"/>
    <w:rsid w:val="002352D0"/>
    <w:rsid w:val="002353F9"/>
    <w:rsid w:val="002356CB"/>
    <w:rsid w:val="00235711"/>
    <w:rsid w:val="00235795"/>
    <w:rsid w:val="00235852"/>
    <w:rsid w:val="002359C1"/>
    <w:rsid w:val="00235A89"/>
    <w:rsid w:val="00235B15"/>
    <w:rsid w:val="00235B50"/>
    <w:rsid w:val="00235B89"/>
    <w:rsid w:val="00235C0B"/>
    <w:rsid w:val="00235C2B"/>
    <w:rsid w:val="00235D39"/>
    <w:rsid w:val="00235E48"/>
    <w:rsid w:val="00235ED0"/>
    <w:rsid w:val="00235F69"/>
    <w:rsid w:val="00236034"/>
    <w:rsid w:val="002361E7"/>
    <w:rsid w:val="00236222"/>
    <w:rsid w:val="0023624D"/>
    <w:rsid w:val="0023632B"/>
    <w:rsid w:val="002363A9"/>
    <w:rsid w:val="002363DA"/>
    <w:rsid w:val="00236536"/>
    <w:rsid w:val="00236629"/>
    <w:rsid w:val="00236710"/>
    <w:rsid w:val="00236733"/>
    <w:rsid w:val="002368C3"/>
    <w:rsid w:val="0023693A"/>
    <w:rsid w:val="00236BDE"/>
    <w:rsid w:val="00236C95"/>
    <w:rsid w:val="00236E3B"/>
    <w:rsid w:val="00236F4C"/>
    <w:rsid w:val="00236F82"/>
    <w:rsid w:val="00237309"/>
    <w:rsid w:val="002373D7"/>
    <w:rsid w:val="002373DE"/>
    <w:rsid w:val="002374E6"/>
    <w:rsid w:val="00237599"/>
    <w:rsid w:val="0023765A"/>
    <w:rsid w:val="002376A8"/>
    <w:rsid w:val="00237857"/>
    <w:rsid w:val="00237AB2"/>
    <w:rsid w:val="00237BD4"/>
    <w:rsid w:val="00237C0C"/>
    <w:rsid w:val="00237C4B"/>
    <w:rsid w:val="00237D3C"/>
    <w:rsid w:val="00237DF4"/>
    <w:rsid w:val="00237F10"/>
    <w:rsid w:val="0024002C"/>
    <w:rsid w:val="002400D1"/>
    <w:rsid w:val="002401F4"/>
    <w:rsid w:val="002401F6"/>
    <w:rsid w:val="00240201"/>
    <w:rsid w:val="00240210"/>
    <w:rsid w:val="002402C5"/>
    <w:rsid w:val="00240306"/>
    <w:rsid w:val="00240352"/>
    <w:rsid w:val="002403A0"/>
    <w:rsid w:val="002403FE"/>
    <w:rsid w:val="002404E0"/>
    <w:rsid w:val="0024051E"/>
    <w:rsid w:val="0024056E"/>
    <w:rsid w:val="002405B0"/>
    <w:rsid w:val="00240723"/>
    <w:rsid w:val="0024074F"/>
    <w:rsid w:val="00240884"/>
    <w:rsid w:val="002408BF"/>
    <w:rsid w:val="002408CA"/>
    <w:rsid w:val="00240A45"/>
    <w:rsid w:val="00240C2C"/>
    <w:rsid w:val="00240C95"/>
    <w:rsid w:val="00240D95"/>
    <w:rsid w:val="00240DF4"/>
    <w:rsid w:val="00240E30"/>
    <w:rsid w:val="00240E39"/>
    <w:rsid w:val="00240E4B"/>
    <w:rsid w:val="00240F0A"/>
    <w:rsid w:val="00240F8F"/>
    <w:rsid w:val="00240FEE"/>
    <w:rsid w:val="0024105A"/>
    <w:rsid w:val="00241077"/>
    <w:rsid w:val="0024107E"/>
    <w:rsid w:val="002410D3"/>
    <w:rsid w:val="002411A6"/>
    <w:rsid w:val="002413BA"/>
    <w:rsid w:val="002414D5"/>
    <w:rsid w:val="0024150B"/>
    <w:rsid w:val="00241536"/>
    <w:rsid w:val="0024169B"/>
    <w:rsid w:val="0024174C"/>
    <w:rsid w:val="0024178C"/>
    <w:rsid w:val="00241806"/>
    <w:rsid w:val="00241990"/>
    <w:rsid w:val="00241A72"/>
    <w:rsid w:val="00241A9D"/>
    <w:rsid w:val="00241D36"/>
    <w:rsid w:val="00241E8F"/>
    <w:rsid w:val="00241FFC"/>
    <w:rsid w:val="00242022"/>
    <w:rsid w:val="0024207D"/>
    <w:rsid w:val="00242098"/>
    <w:rsid w:val="002421DA"/>
    <w:rsid w:val="00242204"/>
    <w:rsid w:val="00242348"/>
    <w:rsid w:val="00242370"/>
    <w:rsid w:val="00242490"/>
    <w:rsid w:val="00242495"/>
    <w:rsid w:val="00242651"/>
    <w:rsid w:val="00242821"/>
    <w:rsid w:val="0024282E"/>
    <w:rsid w:val="0024286E"/>
    <w:rsid w:val="002428B2"/>
    <w:rsid w:val="002429BE"/>
    <w:rsid w:val="002429C2"/>
    <w:rsid w:val="00242A15"/>
    <w:rsid w:val="00242A19"/>
    <w:rsid w:val="00242B0D"/>
    <w:rsid w:val="00242B1E"/>
    <w:rsid w:val="00242B69"/>
    <w:rsid w:val="00242BBE"/>
    <w:rsid w:val="00242C10"/>
    <w:rsid w:val="00242CEB"/>
    <w:rsid w:val="00242DCD"/>
    <w:rsid w:val="00242F17"/>
    <w:rsid w:val="0024307B"/>
    <w:rsid w:val="00243090"/>
    <w:rsid w:val="00243139"/>
    <w:rsid w:val="002431A0"/>
    <w:rsid w:val="00243207"/>
    <w:rsid w:val="00243229"/>
    <w:rsid w:val="00243291"/>
    <w:rsid w:val="00243315"/>
    <w:rsid w:val="00243399"/>
    <w:rsid w:val="00243425"/>
    <w:rsid w:val="00243427"/>
    <w:rsid w:val="00243485"/>
    <w:rsid w:val="00243691"/>
    <w:rsid w:val="00243729"/>
    <w:rsid w:val="0024372B"/>
    <w:rsid w:val="002437A6"/>
    <w:rsid w:val="00243817"/>
    <w:rsid w:val="002438ED"/>
    <w:rsid w:val="0024395D"/>
    <w:rsid w:val="0024398D"/>
    <w:rsid w:val="00243995"/>
    <w:rsid w:val="00243A06"/>
    <w:rsid w:val="00243A45"/>
    <w:rsid w:val="00244026"/>
    <w:rsid w:val="002441F1"/>
    <w:rsid w:val="002443A2"/>
    <w:rsid w:val="002443EE"/>
    <w:rsid w:val="002445AA"/>
    <w:rsid w:val="002445E5"/>
    <w:rsid w:val="0024472C"/>
    <w:rsid w:val="002447A2"/>
    <w:rsid w:val="0024480A"/>
    <w:rsid w:val="0024484D"/>
    <w:rsid w:val="0024488E"/>
    <w:rsid w:val="002448CB"/>
    <w:rsid w:val="00244911"/>
    <w:rsid w:val="00244992"/>
    <w:rsid w:val="00244BD5"/>
    <w:rsid w:val="00244F95"/>
    <w:rsid w:val="00244FD3"/>
    <w:rsid w:val="00244FDB"/>
    <w:rsid w:val="0024502C"/>
    <w:rsid w:val="00245033"/>
    <w:rsid w:val="002450F9"/>
    <w:rsid w:val="0024522B"/>
    <w:rsid w:val="00245286"/>
    <w:rsid w:val="00245343"/>
    <w:rsid w:val="00245372"/>
    <w:rsid w:val="002453F2"/>
    <w:rsid w:val="00245443"/>
    <w:rsid w:val="0024545D"/>
    <w:rsid w:val="00245460"/>
    <w:rsid w:val="002454EA"/>
    <w:rsid w:val="002455AB"/>
    <w:rsid w:val="002455DB"/>
    <w:rsid w:val="002456E6"/>
    <w:rsid w:val="002459C6"/>
    <w:rsid w:val="00245BA4"/>
    <w:rsid w:val="00245C49"/>
    <w:rsid w:val="00245D4D"/>
    <w:rsid w:val="00245EAA"/>
    <w:rsid w:val="00245EE0"/>
    <w:rsid w:val="00245F0F"/>
    <w:rsid w:val="00245F3D"/>
    <w:rsid w:val="00246003"/>
    <w:rsid w:val="002462EA"/>
    <w:rsid w:val="002462F4"/>
    <w:rsid w:val="00246340"/>
    <w:rsid w:val="00246419"/>
    <w:rsid w:val="0024647A"/>
    <w:rsid w:val="002465A7"/>
    <w:rsid w:val="002465C0"/>
    <w:rsid w:val="00246800"/>
    <w:rsid w:val="002469E9"/>
    <w:rsid w:val="00246A16"/>
    <w:rsid w:val="00246B20"/>
    <w:rsid w:val="00246C3F"/>
    <w:rsid w:val="00246CDA"/>
    <w:rsid w:val="00246DF7"/>
    <w:rsid w:val="00246EB6"/>
    <w:rsid w:val="00246FA3"/>
    <w:rsid w:val="00246FF0"/>
    <w:rsid w:val="00247033"/>
    <w:rsid w:val="0024711C"/>
    <w:rsid w:val="00247141"/>
    <w:rsid w:val="00247181"/>
    <w:rsid w:val="0024721F"/>
    <w:rsid w:val="002472DA"/>
    <w:rsid w:val="00247338"/>
    <w:rsid w:val="0024743E"/>
    <w:rsid w:val="002474B6"/>
    <w:rsid w:val="00247617"/>
    <w:rsid w:val="0024767F"/>
    <w:rsid w:val="0024777B"/>
    <w:rsid w:val="00247788"/>
    <w:rsid w:val="00247844"/>
    <w:rsid w:val="00247870"/>
    <w:rsid w:val="0024789B"/>
    <w:rsid w:val="0024790A"/>
    <w:rsid w:val="00247914"/>
    <w:rsid w:val="00247954"/>
    <w:rsid w:val="00247A71"/>
    <w:rsid w:val="00247B03"/>
    <w:rsid w:val="00247BD9"/>
    <w:rsid w:val="00247C84"/>
    <w:rsid w:val="00247DAF"/>
    <w:rsid w:val="00247E0B"/>
    <w:rsid w:val="00247E8F"/>
    <w:rsid w:val="00247FFA"/>
    <w:rsid w:val="00250021"/>
    <w:rsid w:val="002500A8"/>
    <w:rsid w:val="002501EC"/>
    <w:rsid w:val="0025020D"/>
    <w:rsid w:val="0025020F"/>
    <w:rsid w:val="00250229"/>
    <w:rsid w:val="0025029E"/>
    <w:rsid w:val="0025036E"/>
    <w:rsid w:val="002503E1"/>
    <w:rsid w:val="00250429"/>
    <w:rsid w:val="00250448"/>
    <w:rsid w:val="002504C3"/>
    <w:rsid w:val="002505AB"/>
    <w:rsid w:val="002505EC"/>
    <w:rsid w:val="00250691"/>
    <w:rsid w:val="00250778"/>
    <w:rsid w:val="002507F1"/>
    <w:rsid w:val="00250840"/>
    <w:rsid w:val="0025085F"/>
    <w:rsid w:val="002508AB"/>
    <w:rsid w:val="002508CF"/>
    <w:rsid w:val="002508FB"/>
    <w:rsid w:val="00250A1F"/>
    <w:rsid w:val="00250A4D"/>
    <w:rsid w:val="00250ADC"/>
    <w:rsid w:val="00250CE7"/>
    <w:rsid w:val="00250CFF"/>
    <w:rsid w:val="00250DBF"/>
    <w:rsid w:val="00250F54"/>
    <w:rsid w:val="00250FDE"/>
    <w:rsid w:val="00251035"/>
    <w:rsid w:val="00251145"/>
    <w:rsid w:val="00251282"/>
    <w:rsid w:val="00251326"/>
    <w:rsid w:val="0025136A"/>
    <w:rsid w:val="00251446"/>
    <w:rsid w:val="0025147C"/>
    <w:rsid w:val="00251506"/>
    <w:rsid w:val="00251717"/>
    <w:rsid w:val="0025176F"/>
    <w:rsid w:val="002517B7"/>
    <w:rsid w:val="0025186B"/>
    <w:rsid w:val="002518C3"/>
    <w:rsid w:val="002519A5"/>
    <w:rsid w:val="002519CF"/>
    <w:rsid w:val="002519EE"/>
    <w:rsid w:val="00251A41"/>
    <w:rsid w:val="00251AD4"/>
    <w:rsid w:val="00251BCA"/>
    <w:rsid w:val="00251C37"/>
    <w:rsid w:val="00251D81"/>
    <w:rsid w:val="00251DB7"/>
    <w:rsid w:val="00251E21"/>
    <w:rsid w:val="00251E4B"/>
    <w:rsid w:val="00251E8C"/>
    <w:rsid w:val="00251EB3"/>
    <w:rsid w:val="00251FB3"/>
    <w:rsid w:val="00251FD1"/>
    <w:rsid w:val="00252122"/>
    <w:rsid w:val="00252147"/>
    <w:rsid w:val="002522C6"/>
    <w:rsid w:val="00252385"/>
    <w:rsid w:val="002523F3"/>
    <w:rsid w:val="0025247B"/>
    <w:rsid w:val="0025262B"/>
    <w:rsid w:val="00252631"/>
    <w:rsid w:val="00252794"/>
    <w:rsid w:val="002527BD"/>
    <w:rsid w:val="002528C1"/>
    <w:rsid w:val="00252AB4"/>
    <w:rsid w:val="00252AEF"/>
    <w:rsid w:val="00252C5C"/>
    <w:rsid w:val="00252DEC"/>
    <w:rsid w:val="00252F32"/>
    <w:rsid w:val="00252F36"/>
    <w:rsid w:val="0025315E"/>
    <w:rsid w:val="00253220"/>
    <w:rsid w:val="00253236"/>
    <w:rsid w:val="002532F8"/>
    <w:rsid w:val="002533C2"/>
    <w:rsid w:val="002533FC"/>
    <w:rsid w:val="00253528"/>
    <w:rsid w:val="002535AD"/>
    <w:rsid w:val="002535FE"/>
    <w:rsid w:val="0025362A"/>
    <w:rsid w:val="002536AC"/>
    <w:rsid w:val="00253711"/>
    <w:rsid w:val="00253744"/>
    <w:rsid w:val="0025376B"/>
    <w:rsid w:val="00253775"/>
    <w:rsid w:val="002537C2"/>
    <w:rsid w:val="002538AC"/>
    <w:rsid w:val="00253A24"/>
    <w:rsid w:val="00253B07"/>
    <w:rsid w:val="00253B49"/>
    <w:rsid w:val="00253B4A"/>
    <w:rsid w:val="00253B92"/>
    <w:rsid w:val="00253BD5"/>
    <w:rsid w:val="00253C6D"/>
    <w:rsid w:val="00253CC1"/>
    <w:rsid w:val="00253D96"/>
    <w:rsid w:val="00253E7F"/>
    <w:rsid w:val="00253F95"/>
    <w:rsid w:val="00254014"/>
    <w:rsid w:val="0025402C"/>
    <w:rsid w:val="0025408A"/>
    <w:rsid w:val="002540CE"/>
    <w:rsid w:val="002540D2"/>
    <w:rsid w:val="002540D5"/>
    <w:rsid w:val="00254242"/>
    <w:rsid w:val="0025427C"/>
    <w:rsid w:val="002543C3"/>
    <w:rsid w:val="002543C5"/>
    <w:rsid w:val="00254419"/>
    <w:rsid w:val="0025441D"/>
    <w:rsid w:val="0025447F"/>
    <w:rsid w:val="002544B2"/>
    <w:rsid w:val="00254779"/>
    <w:rsid w:val="0025485F"/>
    <w:rsid w:val="00254872"/>
    <w:rsid w:val="002548C7"/>
    <w:rsid w:val="002549A6"/>
    <w:rsid w:val="002549FE"/>
    <w:rsid w:val="00254ACB"/>
    <w:rsid w:val="00254AD8"/>
    <w:rsid w:val="00254AEB"/>
    <w:rsid w:val="00254CD4"/>
    <w:rsid w:val="00254D10"/>
    <w:rsid w:val="00254D23"/>
    <w:rsid w:val="00254DE1"/>
    <w:rsid w:val="00254DEB"/>
    <w:rsid w:val="00254DEC"/>
    <w:rsid w:val="00254EA3"/>
    <w:rsid w:val="00254F10"/>
    <w:rsid w:val="00254F12"/>
    <w:rsid w:val="00255063"/>
    <w:rsid w:val="00255218"/>
    <w:rsid w:val="0025529C"/>
    <w:rsid w:val="002552FF"/>
    <w:rsid w:val="00255308"/>
    <w:rsid w:val="00255349"/>
    <w:rsid w:val="0025537D"/>
    <w:rsid w:val="002554D6"/>
    <w:rsid w:val="002555E7"/>
    <w:rsid w:val="0025562D"/>
    <w:rsid w:val="00255632"/>
    <w:rsid w:val="0025572E"/>
    <w:rsid w:val="0025573A"/>
    <w:rsid w:val="0025575C"/>
    <w:rsid w:val="002559CA"/>
    <w:rsid w:val="002559D9"/>
    <w:rsid w:val="00255AA8"/>
    <w:rsid w:val="00255BC8"/>
    <w:rsid w:val="00255C88"/>
    <w:rsid w:val="00255EF3"/>
    <w:rsid w:val="002561B7"/>
    <w:rsid w:val="002561C2"/>
    <w:rsid w:val="0025624C"/>
    <w:rsid w:val="00256269"/>
    <w:rsid w:val="0025626D"/>
    <w:rsid w:val="00256282"/>
    <w:rsid w:val="002562F3"/>
    <w:rsid w:val="00256310"/>
    <w:rsid w:val="002564E2"/>
    <w:rsid w:val="00256560"/>
    <w:rsid w:val="0025657B"/>
    <w:rsid w:val="002565AA"/>
    <w:rsid w:val="002565B2"/>
    <w:rsid w:val="002565B4"/>
    <w:rsid w:val="0025660A"/>
    <w:rsid w:val="00256611"/>
    <w:rsid w:val="00256624"/>
    <w:rsid w:val="00256680"/>
    <w:rsid w:val="00256745"/>
    <w:rsid w:val="002568B6"/>
    <w:rsid w:val="002568FF"/>
    <w:rsid w:val="0025693B"/>
    <w:rsid w:val="00256942"/>
    <w:rsid w:val="00256A38"/>
    <w:rsid w:val="00256AB0"/>
    <w:rsid w:val="00256C0E"/>
    <w:rsid w:val="00256C73"/>
    <w:rsid w:val="00256D33"/>
    <w:rsid w:val="00256D84"/>
    <w:rsid w:val="00256DF7"/>
    <w:rsid w:val="00256EA4"/>
    <w:rsid w:val="00256EDE"/>
    <w:rsid w:val="00256F15"/>
    <w:rsid w:val="0025718F"/>
    <w:rsid w:val="00257215"/>
    <w:rsid w:val="00257271"/>
    <w:rsid w:val="0025731C"/>
    <w:rsid w:val="00257398"/>
    <w:rsid w:val="002573A8"/>
    <w:rsid w:val="00257460"/>
    <w:rsid w:val="002576AF"/>
    <w:rsid w:val="00257715"/>
    <w:rsid w:val="00257768"/>
    <w:rsid w:val="002577BF"/>
    <w:rsid w:val="002577CA"/>
    <w:rsid w:val="002578EB"/>
    <w:rsid w:val="002579D5"/>
    <w:rsid w:val="002579EC"/>
    <w:rsid w:val="00257A05"/>
    <w:rsid w:val="00257ABC"/>
    <w:rsid w:val="00257B18"/>
    <w:rsid w:val="00257B39"/>
    <w:rsid w:val="00257B80"/>
    <w:rsid w:val="00257C62"/>
    <w:rsid w:val="00257D77"/>
    <w:rsid w:val="00257EAB"/>
    <w:rsid w:val="00257F30"/>
    <w:rsid w:val="00257F4B"/>
    <w:rsid w:val="00257FED"/>
    <w:rsid w:val="0026004C"/>
    <w:rsid w:val="00260077"/>
    <w:rsid w:val="002600A1"/>
    <w:rsid w:val="0026017B"/>
    <w:rsid w:val="0026029E"/>
    <w:rsid w:val="002602E1"/>
    <w:rsid w:val="00260316"/>
    <w:rsid w:val="002604B7"/>
    <w:rsid w:val="0026055A"/>
    <w:rsid w:val="00260926"/>
    <w:rsid w:val="0026099A"/>
    <w:rsid w:val="002609C1"/>
    <w:rsid w:val="002609F4"/>
    <w:rsid w:val="00260A87"/>
    <w:rsid w:val="00260ACA"/>
    <w:rsid w:val="00260B1A"/>
    <w:rsid w:val="00260CB3"/>
    <w:rsid w:val="00260E99"/>
    <w:rsid w:val="00260FB9"/>
    <w:rsid w:val="002610C2"/>
    <w:rsid w:val="00261117"/>
    <w:rsid w:val="0026111B"/>
    <w:rsid w:val="0026118C"/>
    <w:rsid w:val="0026120D"/>
    <w:rsid w:val="0026122C"/>
    <w:rsid w:val="002612C8"/>
    <w:rsid w:val="002612F8"/>
    <w:rsid w:val="00261372"/>
    <w:rsid w:val="002613BF"/>
    <w:rsid w:val="00261485"/>
    <w:rsid w:val="00261519"/>
    <w:rsid w:val="00261577"/>
    <w:rsid w:val="00261578"/>
    <w:rsid w:val="002615A1"/>
    <w:rsid w:val="002616C6"/>
    <w:rsid w:val="002616CE"/>
    <w:rsid w:val="002616D8"/>
    <w:rsid w:val="0026181D"/>
    <w:rsid w:val="00261909"/>
    <w:rsid w:val="002619B1"/>
    <w:rsid w:val="002619D4"/>
    <w:rsid w:val="00261A1C"/>
    <w:rsid w:val="00261A41"/>
    <w:rsid w:val="00261A9D"/>
    <w:rsid w:val="00261ACD"/>
    <w:rsid w:val="00261B1F"/>
    <w:rsid w:val="00261BCC"/>
    <w:rsid w:val="00261BE8"/>
    <w:rsid w:val="00261BF4"/>
    <w:rsid w:val="00261C31"/>
    <w:rsid w:val="00261C7F"/>
    <w:rsid w:val="00261CFE"/>
    <w:rsid w:val="00261E12"/>
    <w:rsid w:val="00261EDE"/>
    <w:rsid w:val="00261F13"/>
    <w:rsid w:val="00261F53"/>
    <w:rsid w:val="00261F9E"/>
    <w:rsid w:val="002620DA"/>
    <w:rsid w:val="00262162"/>
    <w:rsid w:val="00262168"/>
    <w:rsid w:val="00262226"/>
    <w:rsid w:val="0026223F"/>
    <w:rsid w:val="002622B0"/>
    <w:rsid w:val="00262380"/>
    <w:rsid w:val="00262388"/>
    <w:rsid w:val="002623B9"/>
    <w:rsid w:val="00262494"/>
    <w:rsid w:val="002624C9"/>
    <w:rsid w:val="0026258F"/>
    <w:rsid w:val="00262771"/>
    <w:rsid w:val="002627A1"/>
    <w:rsid w:val="002627B9"/>
    <w:rsid w:val="002627E3"/>
    <w:rsid w:val="002629DD"/>
    <w:rsid w:val="00262AA3"/>
    <w:rsid w:val="00262ACE"/>
    <w:rsid w:val="00262B31"/>
    <w:rsid w:val="00262B4B"/>
    <w:rsid w:val="00262B55"/>
    <w:rsid w:val="00262B58"/>
    <w:rsid w:val="00262C35"/>
    <w:rsid w:val="00262C9E"/>
    <w:rsid w:val="00262CE2"/>
    <w:rsid w:val="00262E2E"/>
    <w:rsid w:val="00262F38"/>
    <w:rsid w:val="00262F84"/>
    <w:rsid w:val="00262F96"/>
    <w:rsid w:val="0026309F"/>
    <w:rsid w:val="002631BB"/>
    <w:rsid w:val="002632AD"/>
    <w:rsid w:val="002633AF"/>
    <w:rsid w:val="00263490"/>
    <w:rsid w:val="002634FC"/>
    <w:rsid w:val="00263592"/>
    <w:rsid w:val="002635CE"/>
    <w:rsid w:val="002635DD"/>
    <w:rsid w:val="002635FC"/>
    <w:rsid w:val="002636A6"/>
    <w:rsid w:val="0026370B"/>
    <w:rsid w:val="00263793"/>
    <w:rsid w:val="002637FE"/>
    <w:rsid w:val="002639CC"/>
    <w:rsid w:val="00263A79"/>
    <w:rsid w:val="00263AB6"/>
    <w:rsid w:val="00263B77"/>
    <w:rsid w:val="00263D3F"/>
    <w:rsid w:val="00263D61"/>
    <w:rsid w:val="00263DE5"/>
    <w:rsid w:val="00263F08"/>
    <w:rsid w:val="00263F90"/>
    <w:rsid w:val="00263F95"/>
    <w:rsid w:val="00264005"/>
    <w:rsid w:val="0026408A"/>
    <w:rsid w:val="0026416F"/>
    <w:rsid w:val="00264251"/>
    <w:rsid w:val="002642C9"/>
    <w:rsid w:val="00264314"/>
    <w:rsid w:val="002644BD"/>
    <w:rsid w:val="0026457E"/>
    <w:rsid w:val="002645D4"/>
    <w:rsid w:val="00264665"/>
    <w:rsid w:val="002648CB"/>
    <w:rsid w:val="00264960"/>
    <w:rsid w:val="00264995"/>
    <w:rsid w:val="00264C19"/>
    <w:rsid w:val="00264C47"/>
    <w:rsid w:val="00264C6B"/>
    <w:rsid w:val="00264C82"/>
    <w:rsid w:val="00264CB5"/>
    <w:rsid w:val="00264CEE"/>
    <w:rsid w:val="00264D73"/>
    <w:rsid w:val="00264E2C"/>
    <w:rsid w:val="00264EAD"/>
    <w:rsid w:val="00264F1D"/>
    <w:rsid w:val="00264FD6"/>
    <w:rsid w:val="00265042"/>
    <w:rsid w:val="0026512A"/>
    <w:rsid w:val="0026518A"/>
    <w:rsid w:val="00265412"/>
    <w:rsid w:val="0026546B"/>
    <w:rsid w:val="0026549C"/>
    <w:rsid w:val="0026550C"/>
    <w:rsid w:val="0026557C"/>
    <w:rsid w:val="0026558A"/>
    <w:rsid w:val="00265683"/>
    <w:rsid w:val="0026572B"/>
    <w:rsid w:val="00265793"/>
    <w:rsid w:val="00265846"/>
    <w:rsid w:val="00265856"/>
    <w:rsid w:val="0026585C"/>
    <w:rsid w:val="00265921"/>
    <w:rsid w:val="0026595F"/>
    <w:rsid w:val="00265A36"/>
    <w:rsid w:val="00265A3F"/>
    <w:rsid w:val="00265BF6"/>
    <w:rsid w:val="00265C0D"/>
    <w:rsid w:val="00265C93"/>
    <w:rsid w:val="00265DE2"/>
    <w:rsid w:val="00265E46"/>
    <w:rsid w:val="00265E47"/>
    <w:rsid w:val="00265F42"/>
    <w:rsid w:val="00265FA0"/>
    <w:rsid w:val="002660E8"/>
    <w:rsid w:val="002661C7"/>
    <w:rsid w:val="0026627F"/>
    <w:rsid w:val="0026635C"/>
    <w:rsid w:val="002663D7"/>
    <w:rsid w:val="002663E0"/>
    <w:rsid w:val="00266439"/>
    <w:rsid w:val="0026655E"/>
    <w:rsid w:val="00266567"/>
    <w:rsid w:val="0026656D"/>
    <w:rsid w:val="00266669"/>
    <w:rsid w:val="002666BE"/>
    <w:rsid w:val="0026672B"/>
    <w:rsid w:val="00266777"/>
    <w:rsid w:val="00266784"/>
    <w:rsid w:val="00266793"/>
    <w:rsid w:val="002668FD"/>
    <w:rsid w:val="00266940"/>
    <w:rsid w:val="002669CB"/>
    <w:rsid w:val="00266AF0"/>
    <w:rsid w:val="00266B89"/>
    <w:rsid w:val="00266C6B"/>
    <w:rsid w:val="00266D78"/>
    <w:rsid w:val="00266E13"/>
    <w:rsid w:val="00266E85"/>
    <w:rsid w:val="00266EB8"/>
    <w:rsid w:val="00266EF9"/>
    <w:rsid w:val="00266F08"/>
    <w:rsid w:val="00266F7D"/>
    <w:rsid w:val="0026702D"/>
    <w:rsid w:val="002671CE"/>
    <w:rsid w:val="002673F4"/>
    <w:rsid w:val="0026756C"/>
    <w:rsid w:val="002675BE"/>
    <w:rsid w:val="00267601"/>
    <w:rsid w:val="002676DE"/>
    <w:rsid w:val="002676EB"/>
    <w:rsid w:val="0026775A"/>
    <w:rsid w:val="00267793"/>
    <w:rsid w:val="002677B7"/>
    <w:rsid w:val="002677B9"/>
    <w:rsid w:val="00267820"/>
    <w:rsid w:val="00267947"/>
    <w:rsid w:val="002679A1"/>
    <w:rsid w:val="00267C2E"/>
    <w:rsid w:val="00267D23"/>
    <w:rsid w:val="00267D51"/>
    <w:rsid w:val="00267D63"/>
    <w:rsid w:val="00267D9B"/>
    <w:rsid w:val="00267E7D"/>
    <w:rsid w:val="00267E8D"/>
    <w:rsid w:val="00267EC7"/>
    <w:rsid w:val="00267FD7"/>
    <w:rsid w:val="0027011C"/>
    <w:rsid w:val="002701C0"/>
    <w:rsid w:val="00270243"/>
    <w:rsid w:val="00270246"/>
    <w:rsid w:val="0027025D"/>
    <w:rsid w:val="00270287"/>
    <w:rsid w:val="002702B8"/>
    <w:rsid w:val="002703FF"/>
    <w:rsid w:val="002704D7"/>
    <w:rsid w:val="0027055A"/>
    <w:rsid w:val="0027073A"/>
    <w:rsid w:val="0027076C"/>
    <w:rsid w:val="00270770"/>
    <w:rsid w:val="00270817"/>
    <w:rsid w:val="0027084A"/>
    <w:rsid w:val="00270861"/>
    <w:rsid w:val="00270869"/>
    <w:rsid w:val="0027086E"/>
    <w:rsid w:val="002708AE"/>
    <w:rsid w:val="002708FB"/>
    <w:rsid w:val="002709DA"/>
    <w:rsid w:val="00270A2D"/>
    <w:rsid w:val="00270A82"/>
    <w:rsid w:val="00270AB2"/>
    <w:rsid w:val="00270AE9"/>
    <w:rsid w:val="00270B5C"/>
    <w:rsid w:val="00270B92"/>
    <w:rsid w:val="00270B95"/>
    <w:rsid w:val="00270E7E"/>
    <w:rsid w:val="00270EE1"/>
    <w:rsid w:val="0027112B"/>
    <w:rsid w:val="002712AE"/>
    <w:rsid w:val="00271357"/>
    <w:rsid w:val="002713EF"/>
    <w:rsid w:val="00271489"/>
    <w:rsid w:val="00271571"/>
    <w:rsid w:val="00271595"/>
    <w:rsid w:val="00271597"/>
    <w:rsid w:val="002715A3"/>
    <w:rsid w:val="002715E2"/>
    <w:rsid w:val="002715E9"/>
    <w:rsid w:val="002715EE"/>
    <w:rsid w:val="002716ED"/>
    <w:rsid w:val="00271765"/>
    <w:rsid w:val="00271786"/>
    <w:rsid w:val="0027194F"/>
    <w:rsid w:val="002719FC"/>
    <w:rsid w:val="00271A69"/>
    <w:rsid w:val="00271B57"/>
    <w:rsid w:val="00271C2D"/>
    <w:rsid w:val="00271C88"/>
    <w:rsid w:val="00271E39"/>
    <w:rsid w:val="00272041"/>
    <w:rsid w:val="00272238"/>
    <w:rsid w:val="0027224F"/>
    <w:rsid w:val="002723AD"/>
    <w:rsid w:val="002723FF"/>
    <w:rsid w:val="0027240B"/>
    <w:rsid w:val="0027245C"/>
    <w:rsid w:val="0027249D"/>
    <w:rsid w:val="002724CA"/>
    <w:rsid w:val="00272580"/>
    <w:rsid w:val="002725C1"/>
    <w:rsid w:val="002726AA"/>
    <w:rsid w:val="00272758"/>
    <w:rsid w:val="00272792"/>
    <w:rsid w:val="0027289C"/>
    <w:rsid w:val="002728FB"/>
    <w:rsid w:val="0027294C"/>
    <w:rsid w:val="00272A50"/>
    <w:rsid w:val="00272AC7"/>
    <w:rsid w:val="00272AE0"/>
    <w:rsid w:val="00272CA0"/>
    <w:rsid w:val="00272CBC"/>
    <w:rsid w:val="00272CD6"/>
    <w:rsid w:val="00272E14"/>
    <w:rsid w:val="00272E5A"/>
    <w:rsid w:val="00272E8E"/>
    <w:rsid w:val="00272E91"/>
    <w:rsid w:val="0027304D"/>
    <w:rsid w:val="00273050"/>
    <w:rsid w:val="0027305A"/>
    <w:rsid w:val="002730A6"/>
    <w:rsid w:val="0027318F"/>
    <w:rsid w:val="00273195"/>
    <w:rsid w:val="0027321E"/>
    <w:rsid w:val="00273306"/>
    <w:rsid w:val="0027331D"/>
    <w:rsid w:val="00273330"/>
    <w:rsid w:val="00273409"/>
    <w:rsid w:val="0027349A"/>
    <w:rsid w:val="0027356A"/>
    <w:rsid w:val="002736A0"/>
    <w:rsid w:val="002737F3"/>
    <w:rsid w:val="002738AE"/>
    <w:rsid w:val="0027394E"/>
    <w:rsid w:val="00273982"/>
    <w:rsid w:val="0027398A"/>
    <w:rsid w:val="00273AA8"/>
    <w:rsid w:val="00273AC0"/>
    <w:rsid w:val="00273AFD"/>
    <w:rsid w:val="00273B1E"/>
    <w:rsid w:val="00273C00"/>
    <w:rsid w:val="00273C18"/>
    <w:rsid w:val="00273CF1"/>
    <w:rsid w:val="00273D35"/>
    <w:rsid w:val="00273D44"/>
    <w:rsid w:val="00273D9A"/>
    <w:rsid w:val="00273E12"/>
    <w:rsid w:val="00273E4E"/>
    <w:rsid w:val="00274009"/>
    <w:rsid w:val="0027409C"/>
    <w:rsid w:val="00274180"/>
    <w:rsid w:val="00274192"/>
    <w:rsid w:val="00274224"/>
    <w:rsid w:val="00274276"/>
    <w:rsid w:val="002743CC"/>
    <w:rsid w:val="002743FC"/>
    <w:rsid w:val="002744C6"/>
    <w:rsid w:val="002744F5"/>
    <w:rsid w:val="00274626"/>
    <w:rsid w:val="0027465F"/>
    <w:rsid w:val="00274685"/>
    <w:rsid w:val="00274835"/>
    <w:rsid w:val="00274A03"/>
    <w:rsid w:val="00274A09"/>
    <w:rsid w:val="00274AF6"/>
    <w:rsid w:val="00274B46"/>
    <w:rsid w:val="00274BBC"/>
    <w:rsid w:val="00274C22"/>
    <w:rsid w:val="00274C38"/>
    <w:rsid w:val="00274CEB"/>
    <w:rsid w:val="00274D2B"/>
    <w:rsid w:val="00274DED"/>
    <w:rsid w:val="00274E99"/>
    <w:rsid w:val="0027507A"/>
    <w:rsid w:val="002750FE"/>
    <w:rsid w:val="00275120"/>
    <w:rsid w:val="0027517F"/>
    <w:rsid w:val="002751B3"/>
    <w:rsid w:val="00275209"/>
    <w:rsid w:val="0027538C"/>
    <w:rsid w:val="002753A2"/>
    <w:rsid w:val="002753CD"/>
    <w:rsid w:val="002753D0"/>
    <w:rsid w:val="0027543C"/>
    <w:rsid w:val="00275444"/>
    <w:rsid w:val="0027550D"/>
    <w:rsid w:val="00275582"/>
    <w:rsid w:val="002755B1"/>
    <w:rsid w:val="002755F3"/>
    <w:rsid w:val="00275641"/>
    <w:rsid w:val="002756A0"/>
    <w:rsid w:val="002756AB"/>
    <w:rsid w:val="00275809"/>
    <w:rsid w:val="0027598A"/>
    <w:rsid w:val="00275BF3"/>
    <w:rsid w:val="00275BF7"/>
    <w:rsid w:val="00275CE9"/>
    <w:rsid w:val="00275D2D"/>
    <w:rsid w:val="00275EAF"/>
    <w:rsid w:val="00275F35"/>
    <w:rsid w:val="00275F81"/>
    <w:rsid w:val="00276077"/>
    <w:rsid w:val="00276086"/>
    <w:rsid w:val="002761A7"/>
    <w:rsid w:val="00276242"/>
    <w:rsid w:val="00276272"/>
    <w:rsid w:val="00276326"/>
    <w:rsid w:val="0027637B"/>
    <w:rsid w:val="0027643C"/>
    <w:rsid w:val="00276515"/>
    <w:rsid w:val="0027656A"/>
    <w:rsid w:val="002766DC"/>
    <w:rsid w:val="00276869"/>
    <w:rsid w:val="00276910"/>
    <w:rsid w:val="0027694C"/>
    <w:rsid w:val="00276A30"/>
    <w:rsid w:val="00276A82"/>
    <w:rsid w:val="00276A9F"/>
    <w:rsid w:val="00276B5B"/>
    <w:rsid w:val="00276B9C"/>
    <w:rsid w:val="00276BB3"/>
    <w:rsid w:val="00276C4F"/>
    <w:rsid w:val="00276E77"/>
    <w:rsid w:val="00276FA4"/>
    <w:rsid w:val="00277015"/>
    <w:rsid w:val="0027709F"/>
    <w:rsid w:val="002770B5"/>
    <w:rsid w:val="0027713A"/>
    <w:rsid w:val="00277198"/>
    <w:rsid w:val="00277271"/>
    <w:rsid w:val="00277478"/>
    <w:rsid w:val="002774C9"/>
    <w:rsid w:val="0027759D"/>
    <w:rsid w:val="002775B4"/>
    <w:rsid w:val="00277750"/>
    <w:rsid w:val="0027776D"/>
    <w:rsid w:val="002777BC"/>
    <w:rsid w:val="002777FC"/>
    <w:rsid w:val="00277962"/>
    <w:rsid w:val="002779A1"/>
    <w:rsid w:val="002779E8"/>
    <w:rsid w:val="00277B46"/>
    <w:rsid w:val="00277B65"/>
    <w:rsid w:val="00277BD6"/>
    <w:rsid w:val="00277CC4"/>
    <w:rsid w:val="00277DCF"/>
    <w:rsid w:val="00277EB1"/>
    <w:rsid w:val="00277EF6"/>
    <w:rsid w:val="00277F16"/>
    <w:rsid w:val="002800B2"/>
    <w:rsid w:val="002800EC"/>
    <w:rsid w:val="00280204"/>
    <w:rsid w:val="00280219"/>
    <w:rsid w:val="002802A7"/>
    <w:rsid w:val="0028038C"/>
    <w:rsid w:val="002803AA"/>
    <w:rsid w:val="002803D2"/>
    <w:rsid w:val="002805A5"/>
    <w:rsid w:val="00280630"/>
    <w:rsid w:val="00280658"/>
    <w:rsid w:val="00280897"/>
    <w:rsid w:val="00280BB4"/>
    <w:rsid w:val="00280C4A"/>
    <w:rsid w:val="00280DE8"/>
    <w:rsid w:val="00280F94"/>
    <w:rsid w:val="00280FE6"/>
    <w:rsid w:val="00281009"/>
    <w:rsid w:val="00281060"/>
    <w:rsid w:val="0028106F"/>
    <w:rsid w:val="002810DD"/>
    <w:rsid w:val="002810E7"/>
    <w:rsid w:val="002811ED"/>
    <w:rsid w:val="0028123B"/>
    <w:rsid w:val="002812A9"/>
    <w:rsid w:val="002812EB"/>
    <w:rsid w:val="002813AA"/>
    <w:rsid w:val="00281402"/>
    <w:rsid w:val="0028140E"/>
    <w:rsid w:val="0028142E"/>
    <w:rsid w:val="0028155C"/>
    <w:rsid w:val="002815AD"/>
    <w:rsid w:val="002815C3"/>
    <w:rsid w:val="002815EA"/>
    <w:rsid w:val="00281656"/>
    <w:rsid w:val="00281847"/>
    <w:rsid w:val="00281894"/>
    <w:rsid w:val="002818E1"/>
    <w:rsid w:val="002818EF"/>
    <w:rsid w:val="00281969"/>
    <w:rsid w:val="00281AC3"/>
    <w:rsid w:val="00281C53"/>
    <w:rsid w:val="00281D0B"/>
    <w:rsid w:val="00281F0F"/>
    <w:rsid w:val="00281F90"/>
    <w:rsid w:val="00281FA3"/>
    <w:rsid w:val="00281FDE"/>
    <w:rsid w:val="00282065"/>
    <w:rsid w:val="00282093"/>
    <w:rsid w:val="0028218C"/>
    <w:rsid w:val="0028223A"/>
    <w:rsid w:val="00282282"/>
    <w:rsid w:val="00282307"/>
    <w:rsid w:val="00282315"/>
    <w:rsid w:val="0028232E"/>
    <w:rsid w:val="002823AB"/>
    <w:rsid w:val="00282433"/>
    <w:rsid w:val="00282479"/>
    <w:rsid w:val="002824FC"/>
    <w:rsid w:val="0028253E"/>
    <w:rsid w:val="0028268E"/>
    <w:rsid w:val="002826B7"/>
    <w:rsid w:val="00282772"/>
    <w:rsid w:val="00282884"/>
    <w:rsid w:val="00282892"/>
    <w:rsid w:val="00282998"/>
    <w:rsid w:val="002829A0"/>
    <w:rsid w:val="002829B5"/>
    <w:rsid w:val="002829E7"/>
    <w:rsid w:val="00282B59"/>
    <w:rsid w:val="00282BBC"/>
    <w:rsid w:val="00282C12"/>
    <w:rsid w:val="00282CF0"/>
    <w:rsid w:val="00282FCF"/>
    <w:rsid w:val="00283034"/>
    <w:rsid w:val="0028307E"/>
    <w:rsid w:val="00283137"/>
    <w:rsid w:val="002831C4"/>
    <w:rsid w:val="002831DD"/>
    <w:rsid w:val="0028330B"/>
    <w:rsid w:val="0028340D"/>
    <w:rsid w:val="0028342B"/>
    <w:rsid w:val="002834D3"/>
    <w:rsid w:val="002835D6"/>
    <w:rsid w:val="0028386C"/>
    <w:rsid w:val="0028386F"/>
    <w:rsid w:val="00283948"/>
    <w:rsid w:val="00283AC7"/>
    <w:rsid w:val="00283BBF"/>
    <w:rsid w:val="00283C02"/>
    <w:rsid w:val="00283D39"/>
    <w:rsid w:val="00283D85"/>
    <w:rsid w:val="00283DC2"/>
    <w:rsid w:val="00283EA9"/>
    <w:rsid w:val="00283EEF"/>
    <w:rsid w:val="00283F2B"/>
    <w:rsid w:val="00283F74"/>
    <w:rsid w:val="0028406F"/>
    <w:rsid w:val="00284289"/>
    <w:rsid w:val="002842D6"/>
    <w:rsid w:val="00284367"/>
    <w:rsid w:val="00284456"/>
    <w:rsid w:val="00284459"/>
    <w:rsid w:val="002844A5"/>
    <w:rsid w:val="002844DD"/>
    <w:rsid w:val="002845CB"/>
    <w:rsid w:val="00284600"/>
    <w:rsid w:val="0028474F"/>
    <w:rsid w:val="00284841"/>
    <w:rsid w:val="00284871"/>
    <w:rsid w:val="00284873"/>
    <w:rsid w:val="002848B7"/>
    <w:rsid w:val="002849B1"/>
    <w:rsid w:val="00284A9D"/>
    <w:rsid w:val="00284B3C"/>
    <w:rsid w:val="00284B4C"/>
    <w:rsid w:val="00284B9E"/>
    <w:rsid w:val="00284DE4"/>
    <w:rsid w:val="00284EF4"/>
    <w:rsid w:val="00284F7D"/>
    <w:rsid w:val="002854DA"/>
    <w:rsid w:val="002855CB"/>
    <w:rsid w:val="002855E4"/>
    <w:rsid w:val="00285643"/>
    <w:rsid w:val="002856E1"/>
    <w:rsid w:val="002857D1"/>
    <w:rsid w:val="00285844"/>
    <w:rsid w:val="0028587F"/>
    <w:rsid w:val="00285A2D"/>
    <w:rsid w:val="00285B3B"/>
    <w:rsid w:val="00285CA5"/>
    <w:rsid w:val="00285D9B"/>
    <w:rsid w:val="00285DAE"/>
    <w:rsid w:val="00285DBD"/>
    <w:rsid w:val="00285DBF"/>
    <w:rsid w:val="00285DEA"/>
    <w:rsid w:val="00285E1F"/>
    <w:rsid w:val="00285F83"/>
    <w:rsid w:val="0028604D"/>
    <w:rsid w:val="0028608E"/>
    <w:rsid w:val="00286169"/>
    <w:rsid w:val="00286209"/>
    <w:rsid w:val="00286283"/>
    <w:rsid w:val="0028640D"/>
    <w:rsid w:val="002864FC"/>
    <w:rsid w:val="00286576"/>
    <w:rsid w:val="002866B5"/>
    <w:rsid w:val="00286772"/>
    <w:rsid w:val="002867F7"/>
    <w:rsid w:val="00286801"/>
    <w:rsid w:val="002869B3"/>
    <w:rsid w:val="00286AFC"/>
    <w:rsid w:val="00286C3A"/>
    <w:rsid w:val="00286CC2"/>
    <w:rsid w:val="00286CD4"/>
    <w:rsid w:val="00286D15"/>
    <w:rsid w:val="00286E74"/>
    <w:rsid w:val="00286EB2"/>
    <w:rsid w:val="00286F5E"/>
    <w:rsid w:val="0028716A"/>
    <w:rsid w:val="00287268"/>
    <w:rsid w:val="002872A3"/>
    <w:rsid w:val="00287306"/>
    <w:rsid w:val="002873A2"/>
    <w:rsid w:val="002874A0"/>
    <w:rsid w:val="00287512"/>
    <w:rsid w:val="0028763A"/>
    <w:rsid w:val="0028766F"/>
    <w:rsid w:val="00287726"/>
    <w:rsid w:val="00287757"/>
    <w:rsid w:val="00287793"/>
    <w:rsid w:val="00287869"/>
    <w:rsid w:val="0028786B"/>
    <w:rsid w:val="00287881"/>
    <w:rsid w:val="0028789E"/>
    <w:rsid w:val="002878B4"/>
    <w:rsid w:val="00287951"/>
    <w:rsid w:val="00287975"/>
    <w:rsid w:val="00287986"/>
    <w:rsid w:val="00287ABB"/>
    <w:rsid w:val="00287B0B"/>
    <w:rsid w:val="00287CDF"/>
    <w:rsid w:val="00287E0B"/>
    <w:rsid w:val="00287F5C"/>
    <w:rsid w:val="00287F6A"/>
    <w:rsid w:val="00287F73"/>
    <w:rsid w:val="00287FA9"/>
    <w:rsid w:val="00287FC9"/>
    <w:rsid w:val="00290072"/>
    <w:rsid w:val="00290081"/>
    <w:rsid w:val="002901CD"/>
    <w:rsid w:val="00290233"/>
    <w:rsid w:val="002902D6"/>
    <w:rsid w:val="00290303"/>
    <w:rsid w:val="0029035D"/>
    <w:rsid w:val="00290382"/>
    <w:rsid w:val="002903B1"/>
    <w:rsid w:val="002903C2"/>
    <w:rsid w:val="002904E7"/>
    <w:rsid w:val="002908BA"/>
    <w:rsid w:val="00290A59"/>
    <w:rsid w:val="00290ACA"/>
    <w:rsid w:val="00290B11"/>
    <w:rsid w:val="00290C1F"/>
    <w:rsid w:val="00290C29"/>
    <w:rsid w:val="00290C7A"/>
    <w:rsid w:val="00290CBC"/>
    <w:rsid w:val="00290D25"/>
    <w:rsid w:val="00290D2B"/>
    <w:rsid w:val="00290DD2"/>
    <w:rsid w:val="00290DDC"/>
    <w:rsid w:val="00290E8B"/>
    <w:rsid w:val="00290F22"/>
    <w:rsid w:val="00290F67"/>
    <w:rsid w:val="00290F6B"/>
    <w:rsid w:val="00291105"/>
    <w:rsid w:val="0029111A"/>
    <w:rsid w:val="0029117D"/>
    <w:rsid w:val="00291207"/>
    <w:rsid w:val="00291212"/>
    <w:rsid w:val="002912FE"/>
    <w:rsid w:val="0029157E"/>
    <w:rsid w:val="002915F0"/>
    <w:rsid w:val="0029162F"/>
    <w:rsid w:val="00291684"/>
    <w:rsid w:val="0029172C"/>
    <w:rsid w:val="00291797"/>
    <w:rsid w:val="0029189D"/>
    <w:rsid w:val="002919AD"/>
    <w:rsid w:val="002919DE"/>
    <w:rsid w:val="00291AB8"/>
    <w:rsid w:val="00291BB0"/>
    <w:rsid w:val="00291C8F"/>
    <w:rsid w:val="00291C9D"/>
    <w:rsid w:val="00291CB7"/>
    <w:rsid w:val="00291D62"/>
    <w:rsid w:val="00291E5B"/>
    <w:rsid w:val="00291E97"/>
    <w:rsid w:val="00291EDB"/>
    <w:rsid w:val="00292088"/>
    <w:rsid w:val="0029208F"/>
    <w:rsid w:val="002920C2"/>
    <w:rsid w:val="002920FD"/>
    <w:rsid w:val="00292132"/>
    <w:rsid w:val="00292186"/>
    <w:rsid w:val="002921ED"/>
    <w:rsid w:val="002922AE"/>
    <w:rsid w:val="002923AF"/>
    <w:rsid w:val="00292442"/>
    <w:rsid w:val="002924A4"/>
    <w:rsid w:val="002924B6"/>
    <w:rsid w:val="00292609"/>
    <w:rsid w:val="00292653"/>
    <w:rsid w:val="00292769"/>
    <w:rsid w:val="002927EB"/>
    <w:rsid w:val="00292857"/>
    <w:rsid w:val="00292898"/>
    <w:rsid w:val="00292951"/>
    <w:rsid w:val="00292BB9"/>
    <w:rsid w:val="00292BDC"/>
    <w:rsid w:val="00292C26"/>
    <w:rsid w:val="00292C29"/>
    <w:rsid w:val="00292CA3"/>
    <w:rsid w:val="00292E88"/>
    <w:rsid w:val="00292F82"/>
    <w:rsid w:val="00293110"/>
    <w:rsid w:val="0029318E"/>
    <w:rsid w:val="002932B2"/>
    <w:rsid w:val="0029339F"/>
    <w:rsid w:val="002933A5"/>
    <w:rsid w:val="0029376D"/>
    <w:rsid w:val="002937EE"/>
    <w:rsid w:val="00293833"/>
    <w:rsid w:val="0029384D"/>
    <w:rsid w:val="00293A2C"/>
    <w:rsid w:val="00293A31"/>
    <w:rsid w:val="00293A73"/>
    <w:rsid w:val="00293B46"/>
    <w:rsid w:val="00293D4E"/>
    <w:rsid w:val="00293E07"/>
    <w:rsid w:val="00293E17"/>
    <w:rsid w:val="00293F1C"/>
    <w:rsid w:val="00293F94"/>
    <w:rsid w:val="00293FD8"/>
    <w:rsid w:val="0029401D"/>
    <w:rsid w:val="00294159"/>
    <w:rsid w:val="00294164"/>
    <w:rsid w:val="00294232"/>
    <w:rsid w:val="002942DE"/>
    <w:rsid w:val="00294386"/>
    <w:rsid w:val="00294511"/>
    <w:rsid w:val="00294591"/>
    <w:rsid w:val="002945E4"/>
    <w:rsid w:val="002945E7"/>
    <w:rsid w:val="002946C0"/>
    <w:rsid w:val="002947FB"/>
    <w:rsid w:val="0029482F"/>
    <w:rsid w:val="002949BD"/>
    <w:rsid w:val="00294A8E"/>
    <w:rsid w:val="00294AD2"/>
    <w:rsid w:val="00294B4C"/>
    <w:rsid w:val="00294B76"/>
    <w:rsid w:val="00294BC4"/>
    <w:rsid w:val="00294BD5"/>
    <w:rsid w:val="00294BE7"/>
    <w:rsid w:val="00294F2A"/>
    <w:rsid w:val="00294F2C"/>
    <w:rsid w:val="00294FF0"/>
    <w:rsid w:val="0029507F"/>
    <w:rsid w:val="002952CA"/>
    <w:rsid w:val="002953E2"/>
    <w:rsid w:val="0029551D"/>
    <w:rsid w:val="00295572"/>
    <w:rsid w:val="002956B8"/>
    <w:rsid w:val="002956F7"/>
    <w:rsid w:val="0029579B"/>
    <w:rsid w:val="002957F8"/>
    <w:rsid w:val="00295825"/>
    <w:rsid w:val="00295926"/>
    <w:rsid w:val="00295A41"/>
    <w:rsid w:val="00295A78"/>
    <w:rsid w:val="00295ACC"/>
    <w:rsid w:val="00295CE4"/>
    <w:rsid w:val="00295D99"/>
    <w:rsid w:val="00295EC1"/>
    <w:rsid w:val="00295F38"/>
    <w:rsid w:val="00295FA2"/>
    <w:rsid w:val="00296031"/>
    <w:rsid w:val="002960E4"/>
    <w:rsid w:val="0029615D"/>
    <w:rsid w:val="0029621D"/>
    <w:rsid w:val="002962F9"/>
    <w:rsid w:val="00296338"/>
    <w:rsid w:val="0029637E"/>
    <w:rsid w:val="002964DD"/>
    <w:rsid w:val="00296576"/>
    <w:rsid w:val="00296641"/>
    <w:rsid w:val="0029671A"/>
    <w:rsid w:val="00296797"/>
    <w:rsid w:val="00296928"/>
    <w:rsid w:val="00296ABF"/>
    <w:rsid w:val="00296B26"/>
    <w:rsid w:val="00296B37"/>
    <w:rsid w:val="00296C32"/>
    <w:rsid w:val="00296C8A"/>
    <w:rsid w:val="00296CDD"/>
    <w:rsid w:val="00296CE8"/>
    <w:rsid w:val="00296D03"/>
    <w:rsid w:val="00296D57"/>
    <w:rsid w:val="00296D5A"/>
    <w:rsid w:val="00296F2E"/>
    <w:rsid w:val="00296F90"/>
    <w:rsid w:val="00297111"/>
    <w:rsid w:val="0029742A"/>
    <w:rsid w:val="002975CD"/>
    <w:rsid w:val="002975D7"/>
    <w:rsid w:val="002976D0"/>
    <w:rsid w:val="002976E9"/>
    <w:rsid w:val="0029772C"/>
    <w:rsid w:val="0029776C"/>
    <w:rsid w:val="002977C9"/>
    <w:rsid w:val="00297817"/>
    <w:rsid w:val="002978E4"/>
    <w:rsid w:val="00297911"/>
    <w:rsid w:val="00297960"/>
    <w:rsid w:val="002979D7"/>
    <w:rsid w:val="00297A85"/>
    <w:rsid w:val="00297B19"/>
    <w:rsid w:val="00297C2D"/>
    <w:rsid w:val="00297D65"/>
    <w:rsid w:val="00297E7C"/>
    <w:rsid w:val="00297F88"/>
    <w:rsid w:val="00297F96"/>
    <w:rsid w:val="00297FD1"/>
    <w:rsid w:val="002A0027"/>
    <w:rsid w:val="002A0097"/>
    <w:rsid w:val="002A012A"/>
    <w:rsid w:val="002A032E"/>
    <w:rsid w:val="002A03AA"/>
    <w:rsid w:val="002A0578"/>
    <w:rsid w:val="002A05E5"/>
    <w:rsid w:val="002A0607"/>
    <w:rsid w:val="002A068A"/>
    <w:rsid w:val="002A06C4"/>
    <w:rsid w:val="002A06F2"/>
    <w:rsid w:val="002A072B"/>
    <w:rsid w:val="002A0750"/>
    <w:rsid w:val="002A08D1"/>
    <w:rsid w:val="002A0916"/>
    <w:rsid w:val="002A0A44"/>
    <w:rsid w:val="002A0B91"/>
    <w:rsid w:val="002A0C27"/>
    <w:rsid w:val="002A0EA6"/>
    <w:rsid w:val="002A0FD5"/>
    <w:rsid w:val="002A0FE7"/>
    <w:rsid w:val="002A1002"/>
    <w:rsid w:val="002A10CB"/>
    <w:rsid w:val="002A1162"/>
    <w:rsid w:val="002A11B8"/>
    <w:rsid w:val="002A120A"/>
    <w:rsid w:val="002A1213"/>
    <w:rsid w:val="002A125A"/>
    <w:rsid w:val="002A12A0"/>
    <w:rsid w:val="002A12F8"/>
    <w:rsid w:val="002A1313"/>
    <w:rsid w:val="002A1356"/>
    <w:rsid w:val="002A13F2"/>
    <w:rsid w:val="002A1510"/>
    <w:rsid w:val="002A1535"/>
    <w:rsid w:val="002A1577"/>
    <w:rsid w:val="002A1589"/>
    <w:rsid w:val="002A15D7"/>
    <w:rsid w:val="002A15FE"/>
    <w:rsid w:val="002A1617"/>
    <w:rsid w:val="002A16A0"/>
    <w:rsid w:val="002A16B3"/>
    <w:rsid w:val="002A16EA"/>
    <w:rsid w:val="002A1749"/>
    <w:rsid w:val="002A175E"/>
    <w:rsid w:val="002A17DB"/>
    <w:rsid w:val="002A1823"/>
    <w:rsid w:val="002A1877"/>
    <w:rsid w:val="002A189E"/>
    <w:rsid w:val="002A1929"/>
    <w:rsid w:val="002A1AC9"/>
    <w:rsid w:val="002A1ACC"/>
    <w:rsid w:val="002A1B13"/>
    <w:rsid w:val="002A1BF0"/>
    <w:rsid w:val="002A1BF1"/>
    <w:rsid w:val="002A1C4D"/>
    <w:rsid w:val="002A1C71"/>
    <w:rsid w:val="002A1D0E"/>
    <w:rsid w:val="002A230B"/>
    <w:rsid w:val="002A2313"/>
    <w:rsid w:val="002A2398"/>
    <w:rsid w:val="002A23B0"/>
    <w:rsid w:val="002A23C1"/>
    <w:rsid w:val="002A2436"/>
    <w:rsid w:val="002A24A8"/>
    <w:rsid w:val="002A2541"/>
    <w:rsid w:val="002A2635"/>
    <w:rsid w:val="002A26A8"/>
    <w:rsid w:val="002A2779"/>
    <w:rsid w:val="002A28BB"/>
    <w:rsid w:val="002A2A43"/>
    <w:rsid w:val="002A2B66"/>
    <w:rsid w:val="002A2BCE"/>
    <w:rsid w:val="002A2C3C"/>
    <w:rsid w:val="002A2E12"/>
    <w:rsid w:val="002A2EDE"/>
    <w:rsid w:val="002A2FF2"/>
    <w:rsid w:val="002A3002"/>
    <w:rsid w:val="002A3022"/>
    <w:rsid w:val="002A30C7"/>
    <w:rsid w:val="002A310E"/>
    <w:rsid w:val="002A31E2"/>
    <w:rsid w:val="002A320D"/>
    <w:rsid w:val="002A32A3"/>
    <w:rsid w:val="002A32C3"/>
    <w:rsid w:val="002A3330"/>
    <w:rsid w:val="002A33AA"/>
    <w:rsid w:val="002A3428"/>
    <w:rsid w:val="002A343E"/>
    <w:rsid w:val="002A344D"/>
    <w:rsid w:val="002A34E0"/>
    <w:rsid w:val="002A350D"/>
    <w:rsid w:val="002A35A6"/>
    <w:rsid w:val="002A36F1"/>
    <w:rsid w:val="002A376C"/>
    <w:rsid w:val="002A37F9"/>
    <w:rsid w:val="002A383D"/>
    <w:rsid w:val="002A38AF"/>
    <w:rsid w:val="002A38CE"/>
    <w:rsid w:val="002A38D2"/>
    <w:rsid w:val="002A39D5"/>
    <w:rsid w:val="002A3A72"/>
    <w:rsid w:val="002A3AE9"/>
    <w:rsid w:val="002A3D3F"/>
    <w:rsid w:val="002A4036"/>
    <w:rsid w:val="002A4275"/>
    <w:rsid w:val="002A430A"/>
    <w:rsid w:val="002A43A4"/>
    <w:rsid w:val="002A44F7"/>
    <w:rsid w:val="002A4597"/>
    <w:rsid w:val="002A45AC"/>
    <w:rsid w:val="002A461F"/>
    <w:rsid w:val="002A4625"/>
    <w:rsid w:val="002A46C1"/>
    <w:rsid w:val="002A46E3"/>
    <w:rsid w:val="002A481A"/>
    <w:rsid w:val="002A483C"/>
    <w:rsid w:val="002A4897"/>
    <w:rsid w:val="002A4946"/>
    <w:rsid w:val="002A4C1D"/>
    <w:rsid w:val="002A4C23"/>
    <w:rsid w:val="002A4C8D"/>
    <w:rsid w:val="002A4E2C"/>
    <w:rsid w:val="002A4E31"/>
    <w:rsid w:val="002A4EC0"/>
    <w:rsid w:val="002A4F1E"/>
    <w:rsid w:val="002A4F2A"/>
    <w:rsid w:val="002A4F65"/>
    <w:rsid w:val="002A51ED"/>
    <w:rsid w:val="002A52AE"/>
    <w:rsid w:val="002A52E0"/>
    <w:rsid w:val="002A5535"/>
    <w:rsid w:val="002A5570"/>
    <w:rsid w:val="002A5610"/>
    <w:rsid w:val="002A56D5"/>
    <w:rsid w:val="002A57E5"/>
    <w:rsid w:val="002A581B"/>
    <w:rsid w:val="002A5873"/>
    <w:rsid w:val="002A58F2"/>
    <w:rsid w:val="002A599D"/>
    <w:rsid w:val="002A59C7"/>
    <w:rsid w:val="002A5BE3"/>
    <w:rsid w:val="002A5D56"/>
    <w:rsid w:val="002A5E62"/>
    <w:rsid w:val="002A5E93"/>
    <w:rsid w:val="002A5F7A"/>
    <w:rsid w:val="002A603A"/>
    <w:rsid w:val="002A6095"/>
    <w:rsid w:val="002A614F"/>
    <w:rsid w:val="002A6162"/>
    <w:rsid w:val="002A61DE"/>
    <w:rsid w:val="002A62B3"/>
    <w:rsid w:val="002A62FA"/>
    <w:rsid w:val="002A632D"/>
    <w:rsid w:val="002A639C"/>
    <w:rsid w:val="002A6632"/>
    <w:rsid w:val="002A6774"/>
    <w:rsid w:val="002A67C3"/>
    <w:rsid w:val="002A6A20"/>
    <w:rsid w:val="002A6A4C"/>
    <w:rsid w:val="002A6B65"/>
    <w:rsid w:val="002A6D98"/>
    <w:rsid w:val="002A6F1E"/>
    <w:rsid w:val="002A6F5B"/>
    <w:rsid w:val="002A6F79"/>
    <w:rsid w:val="002A7026"/>
    <w:rsid w:val="002A70BB"/>
    <w:rsid w:val="002A70EE"/>
    <w:rsid w:val="002A73A1"/>
    <w:rsid w:val="002A74FB"/>
    <w:rsid w:val="002A7800"/>
    <w:rsid w:val="002A7A14"/>
    <w:rsid w:val="002A7A48"/>
    <w:rsid w:val="002A7A53"/>
    <w:rsid w:val="002A7ACA"/>
    <w:rsid w:val="002A7CB3"/>
    <w:rsid w:val="002A7D56"/>
    <w:rsid w:val="002A7D81"/>
    <w:rsid w:val="002A7F24"/>
    <w:rsid w:val="002A7F4E"/>
    <w:rsid w:val="002B0024"/>
    <w:rsid w:val="002B0043"/>
    <w:rsid w:val="002B0170"/>
    <w:rsid w:val="002B01D2"/>
    <w:rsid w:val="002B0261"/>
    <w:rsid w:val="002B0290"/>
    <w:rsid w:val="002B036E"/>
    <w:rsid w:val="002B0458"/>
    <w:rsid w:val="002B04FA"/>
    <w:rsid w:val="002B050B"/>
    <w:rsid w:val="002B0587"/>
    <w:rsid w:val="002B07F8"/>
    <w:rsid w:val="002B0874"/>
    <w:rsid w:val="002B0881"/>
    <w:rsid w:val="002B08E2"/>
    <w:rsid w:val="002B08E3"/>
    <w:rsid w:val="002B0B49"/>
    <w:rsid w:val="002B0CA7"/>
    <w:rsid w:val="002B0D47"/>
    <w:rsid w:val="002B0D60"/>
    <w:rsid w:val="002B0D82"/>
    <w:rsid w:val="002B0DEB"/>
    <w:rsid w:val="002B0E0C"/>
    <w:rsid w:val="002B0E56"/>
    <w:rsid w:val="002B0F0F"/>
    <w:rsid w:val="002B0FC0"/>
    <w:rsid w:val="002B1090"/>
    <w:rsid w:val="002B10A1"/>
    <w:rsid w:val="002B10AD"/>
    <w:rsid w:val="002B10DF"/>
    <w:rsid w:val="002B1124"/>
    <w:rsid w:val="002B1149"/>
    <w:rsid w:val="002B118F"/>
    <w:rsid w:val="002B12C2"/>
    <w:rsid w:val="002B130A"/>
    <w:rsid w:val="002B1361"/>
    <w:rsid w:val="002B13BA"/>
    <w:rsid w:val="002B13F8"/>
    <w:rsid w:val="002B16D2"/>
    <w:rsid w:val="002B177E"/>
    <w:rsid w:val="002B183B"/>
    <w:rsid w:val="002B184F"/>
    <w:rsid w:val="002B18B2"/>
    <w:rsid w:val="002B193B"/>
    <w:rsid w:val="002B19CF"/>
    <w:rsid w:val="002B1ABD"/>
    <w:rsid w:val="002B1B4C"/>
    <w:rsid w:val="002B1BED"/>
    <w:rsid w:val="002B1CF6"/>
    <w:rsid w:val="002B1D04"/>
    <w:rsid w:val="002B1D06"/>
    <w:rsid w:val="002B1D0C"/>
    <w:rsid w:val="002B1D36"/>
    <w:rsid w:val="002B1E0F"/>
    <w:rsid w:val="002B1E77"/>
    <w:rsid w:val="002B1E90"/>
    <w:rsid w:val="002B2028"/>
    <w:rsid w:val="002B2032"/>
    <w:rsid w:val="002B22AC"/>
    <w:rsid w:val="002B2387"/>
    <w:rsid w:val="002B23F8"/>
    <w:rsid w:val="002B2411"/>
    <w:rsid w:val="002B269E"/>
    <w:rsid w:val="002B270E"/>
    <w:rsid w:val="002B2725"/>
    <w:rsid w:val="002B2752"/>
    <w:rsid w:val="002B279C"/>
    <w:rsid w:val="002B27BA"/>
    <w:rsid w:val="002B28B7"/>
    <w:rsid w:val="002B2999"/>
    <w:rsid w:val="002B2A0A"/>
    <w:rsid w:val="002B2A66"/>
    <w:rsid w:val="002B2B23"/>
    <w:rsid w:val="002B2B27"/>
    <w:rsid w:val="002B2B8B"/>
    <w:rsid w:val="002B2BA9"/>
    <w:rsid w:val="002B2C87"/>
    <w:rsid w:val="002B2E1E"/>
    <w:rsid w:val="002B2ED1"/>
    <w:rsid w:val="002B2F48"/>
    <w:rsid w:val="002B2F83"/>
    <w:rsid w:val="002B2F90"/>
    <w:rsid w:val="002B3099"/>
    <w:rsid w:val="002B30FE"/>
    <w:rsid w:val="002B323D"/>
    <w:rsid w:val="002B35D3"/>
    <w:rsid w:val="002B361F"/>
    <w:rsid w:val="002B3698"/>
    <w:rsid w:val="002B3952"/>
    <w:rsid w:val="002B3A20"/>
    <w:rsid w:val="002B3AAD"/>
    <w:rsid w:val="002B3B43"/>
    <w:rsid w:val="002B3BF8"/>
    <w:rsid w:val="002B3C95"/>
    <w:rsid w:val="002B3CEF"/>
    <w:rsid w:val="002B3E10"/>
    <w:rsid w:val="002B3F94"/>
    <w:rsid w:val="002B405D"/>
    <w:rsid w:val="002B41B9"/>
    <w:rsid w:val="002B42CB"/>
    <w:rsid w:val="002B431D"/>
    <w:rsid w:val="002B4349"/>
    <w:rsid w:val="002B446B"/>
    <w:rsid w:val="002B4569"/>
    <w:rsid w:val="002B45E1"/>
    <w:rsid w:val="002B4800"/>
    <w:rsid w:val="002B486A"/>
    <w:rsid w:val="002B486C"/>
    <w:rsid w:val="002B490C"/>
    <w:rsid w:val="002B4948"/>
    <w:rsid w:val="002B4971"/>
    <w:rsid w:val="002B498F"/>
    <w:rsid w:val="002B4A02"/>
    <w:rsid w:val="002B4A35"/>
    <w:rsid w:val="002B4A7C"/>
    <w:rsid w:val="002B4AB0"/>
    <w:rsid w:val="002B4E85"/>
    <w:rsid w:val="002B4EE0"/>
    <w:rsid w:val="002B4F4B"/>
    <w:rsid w:val="002B5080"/>
    <w:rsid w:val="002B514C"/>
    <w:rsid w:val="002B5237"/>
    <w:rsid w:val="002B53D2"/>
    <w:rsid w:val="002B54DA"/>
    <w:rsid w:val="002B55C2"/>
    <w:rsid w:val="002B56AC"/>
    <w:rsid w:val="002B57BA"/>
    <w:rsid w:val="002B5801"/>
    <w:rsid w:val="002B589D"/>
    <w:rsid w:val="002B58C2"/>
    <w:rsid w:val="002B5904"/>
    <w:rsid w:val="002B59CB"/>
    <w:rsid w:val="002B5A29"/>
    <w:rsid w:val="002B5A4F"/>
    <w:rsid w:val="002B5B11"/>
    <w:rsid w:val="002B5BB3"/>
    <w:rsid w:val="002B5C12"/>
    <w:rsid w:val="002B5C9D"/>
    <w:rsid w:val="002B5F3C"/>
    <w:rsid w:val="002B5FE7"/>
    <w:rsid w:val="002B6000"/>
    <w:rsid w:val="002B6009"/>
    <w:rsid w:val="002B6052"/>
    <w:rsid w:val="002B6079"/>
    <w:rsid w:val="002B60BC"/>
    <w:rsid w:val="002B60CC"/>
    <w:rsid w:val="002B61F2"/>
    <w:rsid w:val="002B63B0"/>
    <w:rsid w:val="002B63C6"/>
    <w:rsid w:val="002B63E9"/>
    <w:rsid w:val="002B63EB"/>
    <w:rsid w:val="002B6411"/>
    <w:rsid w:val="002B6428"/>
    <w:rsid w:val="002B6635"/>
    <w:rsid w:val="002B66D6"/>
    <w:rsid w:val="002B676C"/>
    <w:rsid w:val="002B6776"/>
    <w:rsid w:val="002B67D3"/>
    <w:rsid w:val="002B685B"/>
    <w:rsid w:val="002B68C2"/>
    <w:rsid w:val="002B6916"/>
    <w:rsid w:val="002B6A44"/>
    <w:rsid w:val="002B6B22"/>
    <w:rsid w:val="002B6B33"/>
    <w:rsid w:val="002B6BC0"/>
    <w:rsid w:val="002B6CF2"/>
    <w:rsid w:val="002B6D76"/>
    <w:rsid w:val="002B6D93"/>
    <w:rsid w:val="002B6E43"/>
    <w:rsid w:val="002B6E54"/>
    <w:rsid w:val="002B6E9E"/>
    <w:rsid w:val="002B6EFF"/>
    <w:rsid w:val="002B6F5F"/>
    <w:rsid w:val="002B6F8B"/>
    <w:rsid w:val="002B6F97"/>
    <w:rsid w:val="002B6FB9"/>
    <w:rsid w:val="002B7185"/>
    <w:rsid w:val="002B7216"/>
    <w:rsid w:val="002B72A0"/>
    <w:rsid w:val="002B72EC"/>
    <w:rsid w:val="002B733B"/>
    <w:rsid w:val="002B741E"/>
    <w:rsid w:val="002B742D"/>
    <w:rsid w:val="002B7451"/>
    <w:rsid w:val="002B74C6"/>
    <w:rsid w:val="002B75F5"/>
    <w:rsid w:val="002B7653"/>
    <w:rsid w:val="002B765C"/>
    <w:rsid w:val="002B768D"/>
    <w:rsid w:val="002B783C"/>
    <w:rsid w:val="002B78A7"/>
    <w:rsid w:val="002B78A9"/>
    <w:rsid w:val="002B78E8"/>
    <w:rsid w:val="002B790E"/>
    <w:rsid w:val="002B7913"/>
    <w:rsid w:val="002B793D"/>
    <w:rsid w:val="002B79D7"/>
    <w:rsid w:val="002B7A44"/>
    <w:rsid w:val="002B7A4B"/>
    <w:rsid w:val="002B7ADC"/>
    <w:rsid w:val="002B7B5A"/>
    <w:rsid w:val="002B7BE1"/>
    <w:rsid w:val="002B7D64"/>
    <w:rsid w:val="002B7E44"/>
    <w:rsid w:val="002B7E62"/>
    <w:rsid w:val="002B7EB5"/>
    <w:rsid w:val="002B7EE3"/>
    <w:rsid w:val="002B7FFA"/>
    <w:rsid w:val="002C010A"/>
    <w:rsid w:val="002C020E"/>
    <w:rsid w:val="002C02B3"/>
    <w:rsid w:val="002C030F"/>
    <w:rsid w:val="002C03AB"/>
    <w:rsid w:val="002C054D"/>
    <w:rsid w:val="002C0569"/>
    <w:rsid w:val="002C05F9"/>
    <w:rsid w:val="002C067A"/>
    <w:rsid w:val="002C0696"/>
    <w:rsid w:val="002C070A"/>
    <w:rsid w:val="002C0740"/>
    <w:rsid w:val="002C08EF"/>
    <w:rsid w:val="002C09AF"/>
    <w:rsid w:val="002C0B09"/>
    <w:rsid w:val="002C0BCF"/>
    <w:rsid w:val="002C0C9A"/>
    <w:rsid w:val="002C0CB6"/>
    <w:rsid w:val="002C0D18"/>
    <w:rsid w:val="002C0D9B"/>
    <w:rsid w:val="002C0D9E"/>
    <w:rsid w:val="002C0E4C"/>
    <w:rsid w:val="002C0ED2"/>
    <w:rsid w:val="002C0ED5"/>
    <w:rsid w:val="002C0F1C"/>
    <w:rsid w:val="002C0F99"/>
    <w:rsid w:val="002C1035"/>
    <w:rsid w:val="002C10B3"/>
    <w:rsid w:val="002C1118"/>
    <w:rsid w:val="002C11B8"/>
    <w:rsid w:val="002C11CF"/>
    <w:rsid w:val="002C124C"/>
    <w:rsid w:val="002C12DA"/>
    <w:rsid w:val="002C12E8"/>
    <w:rsid w:val="002C13AE"/>
    <w:rsid w:val="002C13E8"/>
    <w:rsid w:val="002C1400"/>
    <w:rsid w:val="002C16FA"/>
    <w:rsid w:val="002C1766"/>
    <w:rsid w:val="002C17D3"/>
    <w:rsid w:val="002C18C9"/>
    <w:rsid w:val="002C1965"/>
    <w:rsid w:val="002C19FC"/>
    <w:rsid w:val="002C1A34"/>
    <w:rsid w:val="002C1A57"/>
    <w:rsid w:val="002C1AD5"/>
    <w:rsid w:val="002C1C95"/>
    <w:rsid w:val="002C1D70"/>
    <w:rsid w:val="002C1D76"/>
    <w:rsid w:val="002C1DC4"/>
    <w:rsid w:val="002C1DF4"/>
    <w:rsid w:val="002C1E57"/>
    <w:rsid w:val="002C1F22"/>
    <w:rsid w:val="002C1F8D"/>
    <w:rsid w:val="002C1FE4"/>
    <w:rsid w:val="002C211B"/>
    <w:rsid w:val="002C21F1"/>
    <w:rsid w:val="002C2230"/>
    <w:rsid w:val="002C23E7"/>
    <w:rsid w:val="002C25EA"/>
    <w:rsid w:val="002C2723"/>
    <w:rsid w:val="002C273C"/>
    <w:rsid w:val="002C27BC"/>
    <w:rsid w:val="002C27FC"/>
    <w:rsid w:val="002C2A68"/>
    <w:rsid w:val="002C2A75"/>
    <w:rsid w:val="002C2AFA"/>
    <w:rsid w:val="002C2CF8"/>
    <w:rsid w:val="002C2D48"/>
    <w:rsid w:val="002C2D70"/>
    <w:rsid w:val="002C2DBF"/>
    <w:rsid w:val="002C2F66"/>
    <w:rsid w:val="002C3012"/>
    <w:rsid w:val="002C3133"/>
    <w:rsid w:val="002C3164"/>
    <w:rsid w:val="002C3306"/>
    <w:rsid w:val="002C33E5"/>
    <w:rsid w:val="002C34A1"/>
    <w:rsid w:val="002C356A"/>
    <w:rsid w:val="002C35FF"/>
    <w:rsid w:val="002C37A5"/>
    <w:rsid w:val="002C39C8"/>
    <w:rsid w:val="002C3A5C"/>
    <w:rsid w:val="002C3A82"/>
    <w:rsid w:val="002C3ADB"/>
    <w:rsid w:val="002C3AFB"/>
    <w:rsid w:val="002C3AFD"/>
    <w:rsid w:val="002C3B59"/>
    <w:rsid w:val="002C3E29"/>
    <w:rsid w:val="002C3E7C"/>
    <w:rsid w:val="002C3F73"/>
    <w:rsid w:val="002C40AA"/>
    <w:rsid w:val="002C418D"/>
    <w:rsid w:val="002C4230"/>
    <w:rsid w:val="002C4231"/>
    <w:rsid w:val="002C4283"/>
    <w:rsid w:val="002C4364"/>
    <w:rsid w:val="002C446F"/>
    <w:rsid w:val="002C4534"/>
    <w:rsid w:val="002C45A9"/>
    <w:rsid w:val="002C45F4"/>
    <w:rsid w:val="002C463C"/>
    <w:rsid w:val="002C46DF"/>
    <w:rsid w:val="002C4862"/>
    <w:rsid w:val="002C4911"/>
    <w:rsid w:val="002C492B"/>
    <w:rsid w:val="002C4936"/>
    <w:rsid w:val="002C4A0D"/>
    <w:rsid w:val="002C4A47"/>
    <w:rsid w:val="002C4A53"/>
    <w:rsid w:val="002C4ABC"/>
    <w:rsid w:val="002C4BE4"/>
    <w:rsid w:val="002C4BE9"/>
    <w:rsid w:val="002C4C52"/>
    <w:rsid w:val="002C4C65"/>
    <w:rsid w:val="002C4C66"/>
    <w:rsid w:val="002C4C93"/>
    <w:rsid w:val="002C50AB"/>
    <w:rsid w:val="002C51F7"/>
    <w:rsid w:val="002C52F8"/>
    <w:rsid w:val="002C5329"/>
    <w:rsid w:val="002C5426"/>
    <w:rsid w:val="002C54FB"/>
    <w:rsid w:val="002C55A5"/>
    <w:rsid w:val="002C55A7"/>
    <w:rsid w:val="002C5652"/>
    <w:rsid w:val="002C581E"/>
    <w:rsid w:val="002C5881"/>
    <w:rsid w:val="002C59E7"/>
    <w:rsid w:val="002C5A59"/>
    <w:rsid w:val="002C5A8B"/>
    <w:rsid w:val="002C5C23"/>
    <w:rsid w:val="002C5C29"/>
    <w:rsid w:val="002C5C71"/>
    <w:rsid w:val="002C5CED"/>
    <w:rsid w:val="002C5D9A"/>
    <w:rsid w:val="002C60A7"/>
    <w:rsid w:val="002C60E2"/>
    <w:rsid w:val="002C6104"/>
    <w:rsid w:val="002C6106"/>
    <w:rsid w:val="002C61DF"/>
    <w:rsid w:val="002C61E9"/>
    <w:rsid w:val="002C625C"/>
    <w:rsid w:val="002C62C9"/>
    <w:rsid w:val="002C63DB"/>
    <w:rsid w:val="002C6409"/>
    <w:rsid w:val="002C641B"/>
    <w:rsid w:val="002C642D"/>
    <w:rsid w:val="002C6430"/>
    <w:rsid w:val="002C6450"/>
    <w:rsid w:val="002C64B0"/>
    <w:rsid w:val="002C64C0"/>
    <w:rsid w:val="002C6511"/>
    <w:rsid w:val="002C65CC"/>
    <w:rsid w:val="002C66C6"/>
    <w:rsid w:val="002C66E4"/>
    <w:rsid w:val="002C67BA"/>
    <w:rsid w:val="002C67FC"/>
    <w:rsid w:val="002C6809"/>
    <w:rsid w:val="002C6831"/>
    <w:rsid w:val="002C6858"/>
    <w:rsid w:val="002C687F"/>
    <w:rsid w:val="002C6A23"/>
    <w:rsid w:val="002C6A36"/>
    <w:rsid w:val="002C6AF9"/>
    <w:rsid w:val="002C6BAF"/>
    <w:rsid w:val="002C6BBF"/>
    <w:rsid w:val="002C6C0C"/>
    <w:rsid w:val="002C6C20"/>
    <w:rsid w:val="002C6C31"/>
    <w:rsid w:val="002C6CD6"/>
    <w:rsid w:val="002C6D10"/>
    <w:rsid w:val="002C6DB6"/>
    <w:rsid w:val="002C6DBF"/>
    <w:rsid w:val="002C6DF8"/>
    <w:rsid w:val="002C6E39"/>
    <w:rsid w:val="002C6F5C"/>
    <w:rsid w:val="002C7096"/>
    <w:rsid w:val="002C70C4"/>
    <w:rsid w:val="002C7140"/>
    <w:rsid w:val="002C73BB"/>
    <w:rsid w:val="002C73F5"/>
    <w:rsid w:val="002C750F"/>
    <w:rsid w:val="002C767A"/>
    <w:rsid w:val="002C76BF"/>
    <w:rsid w:val="002C76FE"/>
    <w:rsid w:val="002C7DE0"/>
    <w:rsid w:val="002C7EFC"/>
    <w:rsid w:val="002C7F60"/>
    <w:rsid w:val="002C7FBF"/>
    <w:rsid w:val="002D0008"/>
    <w:rsid w:val="002D007C"/>
    <w:rsid w:val="002D00AB"/>
    <w:rsid w:val="002D01B5"/>
    <w:rsid w:val="002D02A0"/>
    <w:rsid w:val="002D0564"/>
    <w:rsid w:val="002D05C5"/>
    <w:rsid w:val="002D0682"/>
    <w:rsid w:val="002D0714"/>
    <w:rsid w:val="002D0776"/>
    <w:rsid w:val="002D078E"/>
    <w:rsid w:val="002D0933"/>
    <w:rsid w:val="002D09DA"/>
    <w:rsid w:val="002D0A5E"/>
    <w:rsid w:val="002D0ADC"/>
    <w:rsid w:val="002D0D2A"/>
    <w:rsid w:val="002D0D3F"/>
    <w:rsid w:val="002D0E15"/>
    <w:rsid w:val="002D0E22"/>
    <w:rsid w:val="002D0F20"/>
    <w:rsid w:val="002D10C1"/>
    <w:rsid w:val="002D113A"/>
    <w:rsid w:val="002D11F9"/>
    <w:rsid w:val="002D1350"/>
    <w:rsid w:val="002D1387"/>
    <w:rsid w:val="002D1509"/>
    <w:rsid w:val="002D1530"/>
    <w:rsid w:val="002D169D"/>
    <w:rsid w:val="002D16E6"/>
    <w:rsid w:val="002D1733"/>
    <w:rsid w:val="002D176F"/>
    <w:rsid w:val="002D1873"/>
    <w:rsid w:val="002D1A32"/>
    <w:rsid w:val="002D1AA6"/>
    <w:rsid w:val="002D1ADA"/>
    <w:rsid w:val="002D1ADB"/>
    <w:rsid w:val="002D1B5E"/>
    <w:rsid w:val="002D1BB5"/>
    <w:rsid w:val="002D1BEB"/>
    <w:rsid w:val="002D1C56"/>
    <w:rsid w:val="002D1CA4"/>
    <w:rsid w:val="002D1CBF"/>
    <w:rsid w:val="002D20BC"/>
    <w:rsid w:val="002D218D"/>
    <w:rsid w:val="002D21C9"/>
    <w:rsid w:val="002D2213"/>
    <w:rsid w:val="002D222E"/>
    <w:rsid w:val="002D2252"/>
    <w:rsid w:val="002D2287"/>
    <w:rsid w:val="002D22A9"/>
    <w:rsid w:val="002D22CA"/>
    <w:rsid w:val="002D2555"/>
    <w:rsid w:val="002D255B"/>
    <w:rsid w:val="002D255C"/>
    <w:rsid w:val="002D2577"/>
    <w:rsid w:val="002D25CF"/>
    <w:rsid w:val="002D26C3"/>
    <w:rsid w:val="002D2723"/>
    <w:rsid w:val="002D2724"/>
    <w:rsid w:val="002D272D"/>
    <w:rsid w:val="002D276C"/>
    <w:rsid w:val="002D27A2"/>
    <w:rsid w:val="002D2837"/>
    <w:rsid w:val="002D2896"/>
    <w:rsid w:val="002D29B0"/>
    <w:rsid w:val="002D29B7"/>
    <w:rsid w:val="002D2A74"/>
    <w:rsid w:val="002D2A80"/>
    <w:rsid w:val="002D2AB4"/>
    <w:rsid w:val="002D2AFE"/>
    <w:rsid w:val="002D2B19"/>
    <w:rsid w:val="002D2B71"/>
    <w:rsid w:val="002D2CE2"/>
    <w:rsid w:val="002D2CF3"/>
    <w:rsid w:val="002D2D18"/>
    <w:rsid w:val="002D2D1D"/>
    <w:rsid w:val="002D2F76"/>
    <w:rsid w:val="002D3181"/>
    <w:rsid w:val="002D3268"/>
    <w:rsid w:val="002D3272"/>
    <w:rsid w:val="002D3298"/>
    <w:rsid w:val="002D32F2"/>
    <w:rsid w:val="002D3485"/>
    <w:rsid w:val="002D384B"/>
    <w:rsid w:val="002D384D"/>
    <w:rsid w:val="002D3A0A"/>
    <w:rsid w:val="002D3AE6"/>
    <w:rsid w:val="002D3B38"/>
    <w:rsid w:val="002D3D2D"/>
    <w:rsid w:val="002D3E0F"/>
    <w:rsid w:val="002D3F34"/>
    <w:rsid w:val="002D3F66"/>
    <w:rsid w:val="002D3F69"/>
    <w:rsid w:val="002D4186"/>
    <w:rsid w:val="002D421A"/>
    <w:rsid w:val="002D4335"/>
    <w:rsid w:val="002D44A5"/>
    <w:rsid w:val="002D4597"/>
    <w:rsid w:val="002D46A0"/>
    <w:rsid w:val="002D46ED"/>
    <w:rsid w:val="002D4704"/>
    <w:rsid w:val="002D4794"/>
    <w:rsid w:val="002D47D8"/>
    <w:rsid w:val="002D4818"/>
    <w:rsid w:val="002D4847"/>
    <w:rsid w:val="002D48D3"/>
    <w:rsid w:val="002D4948"/>
    <w:rsid w:val="002D4AA3"/>
    <w:rsid w:val="002D4B23"/>
    <w:rsid w:val="002D4B27"/>
    <w:rsid w:val="002D4BD0"/>
    <w:rsid w:val="002D4CEA"/>
    <w:rsid w:val="002D4D58"/>
    <w:rsid w:val="002D4DB8"/>
    <w:rsid w:val="002D4DF0"/>
    <w:rsid w:val="002D4E69"/>
    <w:rsid w:val="002D4F1B"/>
    <w:rsid w:val="002D50CD"/>
    <w:rsid w:val="002D50EC"/>
    <w:rsid w:val="002D51B9"/>
    <w:rsid w:val="002D525A"/>
    <w:rsid w:val="002D5360"/>
    <w:rsid w:val="002D55AA"/>
    <w:rsid w:val="002D5629"/>
    <w:rsid w:val="002D5655"/>
    <w:rsid w:val="002D567A"/>
    <w:rsid w:val="002D5688"/>
    <w:rsid w:val="002D57C7"/>
    <w:rsid w:val="002D57FE"/>
    <w:rsid w:val="002D580A"/>
    <w:rsid w:val="002D5902"/>
    <w:rsid w:val="002D5904"/>
    <w:rsid w:val="002D5998"/>
    <w:rsid w:val="002D5A59"/>
    <w:rsid w:val="002D5AB1"/>
    <w:rsid w:val="002D5B51"/>
    <w:rsid w:val="002D5C6B"/>
    <w:rsid w:val="002D5CCD"/>
    <w:rsid w:val="002D5D35"/>
    <w:rsid w:val="002D5EAB"/>
    <w:rsid w:val="002D5F2D"/>
    <w:rsid w:val="002D60E6"/>
    <w:rsid w:val="002D61C7"/>
    <w:rsid w:val="002D6284"/>
    <w:rsid w:val="002D62AC"/>
    <w:rsid w:val="002D62C0"/>
    <w:rsid w:val="002D6370"/>
    <w:rsid w:val="002D63EB"/>
    <w:rsid w:val="002D640B"/>
    <w:rsid w:val="002D640D"/>
    <w:rsid w:val="002D6474"/>
    <w:rsid w:val="002D64C9"/>
    <w:rsid w:val="002D64F0"/>
    <w:rsid w:val="002D65BD"/>
    <w:rsid w:val="002D66A3"/>
    <w:rsid w:val="002D67AF"/>
    <w:rsid w:val="002D6919"/>
    <w:rsid w:val="002D69F4"/>
    <w:rsid w:val="002D6AA2"/>
    <w:rsid w:val="002D6AAB"/>
    <w:rsid w:val="002D6B3F"/>
    <w:rsid w:val="002D6BA4"/>
    <w:rsid w:val="002D6C0B"/>
    <w:rsid w:val="002D6C81"/>
    <w:rsid w:val="002D6C8A"/>
    <w:rsid w:val="002D6E35"/>
    <w:rsid w:val="002D6E3D"/>
    <w:rsid w:val="002D6E9D"/>
    <w:rsid w:val="002D6EA3"/>
    <w:rsid w:val="002D6ED4"/>
    <w:rsid w:val="002D6F9E"/>
    <w:rsid w:val="002D7070"/>
    <w:rsid w:val="002D71CF"/>
    <w:rsid w:val="002D728A"/>
    <w:rsid w:val="002D730F"/>
    <w:rsid w:val="002D74DB"/>
    <w:rsid w:val="002D7560"/>
    <w:rsid w:val="002D7726"/>
    <w:rsid w:val="002D77C3"/>
    <w:rsid w:val="002D780C"/>
    <w:rsid w:val="002D786F"/>
    <w:rsid w:val="002D7881"/>
    <w:rsid w:val="002D78A5"/>
    <w:rsid w:val="002D79A3"/>
    <w:rsid w:val="002D7A36"/>
    <w:rsid w:val="002D7A5F"/>
    <w:rsid w:val="002D7AA5"/>
    <w:rsid w:val="002D7AB3"/>
    <w:rsid w:val="002D7B37"/>
    <w:rsid w:val="002D7B6A"/>
    <w:rsid w:val="002D7C5B"/>
    <w:rsid w:val="002D7D71"/>
    <w:rsid w:val="002D7E36"/>
    <w:rsid w:val="002D7E82"/>
    <w:rsid w:val="002D7F0C"/>
    <w:rsid w:val="002D7FC6"/>
    <w:rsid w:val="002E01FB"/>
    <w:rsid w:val="002E0220"/>
    <w:rsid w:val="002E02F1"/>
    <w:rsid w:val="002E03B0"/>
    <w:rsid w:val="002E0437"/>
    <w:rsid w:val="002E04F9"/>
    <w:rsid w:val="002E057A"/>
    <w:rsid w:val="002E05EA"/>
    <w:rsid w:val="002E0602"/>
    <w:rsid w:val="002E06B8"/>
    <w:rsid w:val="002E0777"/>
    <w:rsid w:val="002E07C3"/>
    <w:rsid w:val="002E0987"/>
    <w:rsid w:val="002E0A35"/>
    <w:rsid w:val="002E0B45"/>
    <w:rsid w:val="002E0BE9"/>
    <w:rsid w:val="002E0C02"/>
    <w:rsid w:val="002E0D4D"/>
    <w:rsid w:val="002E0E5D"/>
    <w:rsid w:val="002E0ED2"/>
    <w:rsid w:val="002E10BB"/>
    <w:rsid w:val="002E10C0"/>
    <w:rsid w:val="002E1116"/>
    <w:rsid w:val="002E1134"/>
    <w:rsid w:val="002E1172"/>
    <w:rsid w:val="002E1321"/>
    <w:rsid w:val="002E13C5"/>
    <w:rsid w:val="002E1583"/>
    <w:rsid w:val="002E158B"/>
    <w:rsid w:val="002E15DA"/>
    <w:rsid w:val="002E1B74"/>
    <w:rsid w:val="002E1C26"/>
    <w:rsid w:val="002E1D83"/>
    <w:rsid w:val="002E1E19"/>
    <w:rsid w:val="002E1E5A"/>
    <w:rsid w:val="002E1F33"/>
    <w:rsid w:val="002E203E"/>
    <w:rsid w:val="002E2267"/>
    <w:rsid w:val="002E22BE"/>
    <w:rsid w:val="002E2366"/>
    <w:rsid w:val="002E241F"/>
    <w:rsid w:val="002E2436"/>
    <w:rsid w:val="002E2455"/>
    <w:rsid w:val="002E24B9"/>
    <w:rsid w:val="002E26C6"/>
    <w:rsid w:val="002E2729"/>
    <w:rsid w:val="002E2741"/>
    <w:rsid w:val="002E2752"/>
    <w:rsid w:val="002E2838"/>
    <w:rsid w:val="002E2987"/>
    <w:rsid w:val="002E29BD"/>
    <w:rsid w:val="002E2B4D"/>
    <w:rsid w:val="002E2B6B"/>
    <w:rsid w:val="002E2C3D"/>
    <w:rsid w:val="002E2E1A"/>
    <w:rsid w:val="002E2EE6"/>
    <w:rsid w:val="002E2F0F"/>
    <w:rsid w:val="002E2F34"/>
    <w:rsid w:val="002E2F37"/>
    <w:rsid w:val="002E2F3D"/>
    <w:rsid w:val="002E3000"/>
    <w:rsid w:val="002E3054"/>
    <w:rsid w:val="002E31E7"/>
    <w:rsid w:val="002E31F4"/>
    <w:rsid w:val="002E3227"/>
    <w:rsid w:val="002E3342"/>
    <w:rsid w:val="002E3390"/>
    <w:rsid w:val="002E345B"/>
    <w:rsid w:val="002E34C5"/>
    <w:rsid w:val="002E35D1"/>
    <w:rsid w:val="002E36D7"/>
    <w:rsid w:val="002E3721"/>
    <w:rsid w:val="002E3788"/>
    <w:rsid w:val="002E3829"/>
    <w:rsid w:val="002E39DD"/>
    <w:rsid w:val="002E3A78"/>
    <w:rsid w:val="002E3B0D"/>
    <w:rsid w:val="002E3B71"/>
    <w:rsid w:val="002E3BA9"/>
    <w:rsid w:val="002E3DCC"/>
    <w:rsid w:val="002E3E5B"/>
    <w:rsid w:val="002E3EA9"/>
    <w:rsid w:val="002E3FA6"/>
    <w:rsid w:val="002E4035"/>
    <w:rsid w:val="002E4099"/>
    <w:rsid w:val="002E42C2"/>
    <w:rsid w:val="002E4354"/>
    <w:rsid w:val="002E4458"/>
    <w:rsid w:val="002E4469"/>
    <w:rsid w:val="002E447C"/>
    <w:rsid w:val="002E459C"/>
    <w:rsid w:val="002E4701"/>
    <w:rsid w:val="002E47DD"/>
    <w:rsid w:val="002E4844"/>
    <w:rsid w:val="002E484F"/>
    <w:rsid w:val="002E48D9"/>
    <w:rsid w:val="002E48FB"/>
    <w:rsid w:val="002E4979"/>
    <w:rsid w:val="002E498F"/>
    <w:rsid w:val="002E4A8A"/>
    <w:rsid w:val="002E4AEC"/>
    <w:rsid w:val="002E4B78"/>
    <w:rsid w:val="002E4BE0"/>
    <w:rsid w:val="002E4E4D"/>
    <w:rsid w:val="002E5009"/>
    <w:rsid w:val="002E501D"/>
    <w:rsid w:val="002E513E"/>
    <w:rsid w:val="002E53B2"/>
    <w:rsid w:val="002E5553"/>
    <w:rsid w:val="002E5595"/>
    <w:rsid w:val="002E55B9"/>
    <w:rsid w:val="002E55DC"/>
    <w:rsid w:val="002E56A0"/>
    <w:rsid w:val="002E56C8"/>
    <w:rsid w:val="002E56CF"/>
    <w:rsid w:val="002E5716"/>
    <w:rsid w:val="002E5721"/>
    <w:rsid w:val="002E574C"/>
    <w:rsid w:val="002E57A9"/>
    <w:rsid w:val="002E585E"/>
    <w:rsid w:val="002E58BD"/>
    <w:rsid w:val="002E592D"/>
    <w:rsid w:val="002E5985"/>
    <w:rsid w:val="002E5B99"/>
    <w:rsid w:val="002E5CF9"/>
    <w:rsid w:val="002E5D2F"/>
    <w:rsid w:val="002E5D33"/>
    <w:rsid w:val="002E5DEF"/>
    <w:rsid w:val="002E5E0C"/>
    <w:rsid w:val="002E5FBF"/>
    <w:rsid w:val="002E6021"/>
    <w:rsid w:val="002E6028"/>
    <w:rsid w:val="002E6093"/>
    <w:rsid w:val="002E60CC"/>
    <w:rsid w:val="002E616B"/>
    <w:rsid w:val="002E629B"/>
    <w:rsid w:val="002E6376"/>
    <w:rsid w:val="002E6414"/>
    <w:rsid w:val="002E64EA"/>
    <w:rsid w:val="002E650C"/>
    <w:rsid w:val="002E6528"/>
    <w:rsid w:val="002E65B7"/>
    <w:rsid w:val="002E65C0"/>
    <w:rsid w:val="002E65C9"/>
    <w:rsid w:val="002E665C"/>
    <w:rsid w:val="002E666A"/>
    <w:rsid w:val="002E681F"/>
    <w:rsid w:val="002E6832"/>
    <w:rsid w:val="002E683E"/>
    <w:rsid w:val="002E68EE"/>
    <w:rsid w:val="002E6966"/>
    <w:rsid w:val="002E699D"/>
    <w:rsid w:val="002E699F"/>
    <w:rsid w:val="002E69B4"/>
    <w:rsid w:val="002E69F1"/>
    <w:rsid w:val="002E6A0F"/>
    <w:rsid w:val="002E6AC3"/>
    <w:rsid w:val="002E6AD2"/>
    <w:rsid w:val="002E6B2F"/>
    <w:rsid w:val="002E6B81"/>
    <w:rsid w:val="002E6B9A"/>
    <w:rsid w:val="002E6C82"/>
    <w:rsid w:val="002E6D06"/>
    <w:rsid w:val="002E6D91"/>
    <w:rsid w:val="002E6DA3"/>
    <w:rsid w:val="002E6E07"/>
    <w:rsid w:val="002E6ECC"/>
    <w:rsid w:val="002E6FA4"/>
    <w:rsid w:val="002E6FB0"/>
    <w:rsid w:val="002E7136"/>
    <w:rsid w:val="002E71EC"/>
    <w:rsid w:val="002E71F1"/>
    <w:rsid w:val="002E7254"/>
    <w:rsid w:val="002E72D8"/>
    <w:rsid w:val="002E7300"/>
    <w:rsid w:val="002E7314"/>
    <w:rsid w:val="002E7557"/>
    <w:rsid w:val="002E75F4"/>
    <w:rsid w:val="002E7693"/>
    <w:rsid w:val="002E7888"/>
    <w:rsid w:val="002E78D2"/>
    <w:rsid w:val="002E79B8"/>
    <w:rsid w:val="002E7A1F"/>
    <w:rsid w:val="002E7BB7"/>
    <w:rsid w:val="002E7BD6"/>
    <w:rsid w:val="002E7BE9"/>
    <w:rsid w:val="002E7C22"/>
    <w:rsid w:val="002E7DC1"/>
    <w:rsid w:val="002E7E77"/>
    <w:rsid w:val="002F0183"/>
    <w:rsid w:val="002F027E"/>
    <w:rsid w:val="002F0281"/>
    <w:rsid w:val="002F02BE"/>
    <w:rsid w:val="002F032F"/>
    <w:rsid w:val="002F039F"/>
    <w:rsid w:val="002F045D"/>
    <w:rsid w:val="002F0466"/>
    <w:rsid w:val="002F047C"/>
    <w:rsid w:val="002F047F"/>
    <w:rsid w:val="002F06A5"/>
    <w:rsid w:val="002F0734"/>
    <w:rsid w:val="002F076E"/>
    <w:rsid w:val="002F07A6"/>
    <w:rsid w:val="002F07F3"/>
    <w:rsid w:val="002F0961"/>
    <w:rsid w:val="002F0964"/>
    <w:rsid w:val="002F09E7"/>
    <w:rsid w:val="002F0A7A"/>
    <w:rsid w:val="002F0A89"/>
    <w:rsid w:val="002F0C19"/>
    <w:rsid w:val="002F0C53"/>
    <w:rsid w:val="002F0CF9"/>
    <w:rsid w:val="002F0D0E"/>
    <w:rsid w:val="002F0F3F"/>
    <w:rsid w:val="002F0F58"/>
    <w:rsid w:val="002F0FD1"/>
    <w:rsid w:val="002F0FDE"/>
    <w:rsid w:val="002F1061"/>
    <w:rsid w:val="002F1091"/>
    <w:rsid w:val="002F12A4"/>
    <w:rsid w:val="002F13C5"/>
    <w:rsid w:val="002F13CF"/>
    <w:rsid w:val="002F14E4"/>
    <w:rsid w:val="002F15BF"/>
    <w:rsid w:val="002F15F9"/>
    <w:rsid w:val="002F1654"/>
    <w:rsid w:val="002F16EE"/>
    <w:rsid w:val="002F1776"/>
    <w:rsid w:val="002F186D"/>
    <w:rsid w:val="002F18AA"/>
    <w:rsid w:val="002F1937"/>
    <w:rsid w:val="002F198D"/>
    <w:rsid w:val="002F19AB"/>
    <w:rsid w:val="002F1A34"/>
    <w:rsid w:val="002F1A48"/>
    <w:rsid w:val="002F1A7A"/>
    <w:rsid w:val="002F1A9C"/>
    <w:rsid w:val="002F1AD8"/>
    <w:rsid w:val="002F1B3A"/>
    <w:rsid w:val="002F1BC8"/>
    <w:rsid w:val="002F1CFE"/>
    <w:rsid w:val="002F1D4F"/>
    <w:rsid w:val="002F1E06"/>
    <w:rsid w:val="002F1E3D"/>
    <w:rsid w:val="002F1F5F"/>
    <w:rsid w:val="002F2017"/>
    <w:rsid w:val="002F20A9"/>
    <w:rsid w:val="002F21B8"/>
    <w:rsid w:val="002F2338"/>
    <w:rsid w:val="002F23DB"/>
    <w:rsid w:val="002F2402"/>
    <w:rsid w:val="002F2412"/>
    <w:rsid w:val="002F2415"/>
    <w:rsid w:val="002F2608"/>
    <w:rsid w:val="002F2858"/>
    <w:rsid w:val="002F29B9"/>
    <w:rsid w:val="002F29EB"/>
    <w:rsid w:val="002F2A86"/>
    <w:rsid w:val="002F2A9F"/>
    <w:rsid w:val="002F2C34"/>
    <w:rsid w:val="002F2CDB"/>
    <w:rsid w:val="002F2DC3"/>
    <w:rsid w:val="002F2E7D"/>
    <w:rsid w:val="002F2EC3"/>
    <w:rsid w:val="002F2EE6"/>
    <w:rsid w:val="002F2FF1"/>
    <w:rsid w:val="002F3179"/>
    <w:rsid w:val="002F31A8"/>
    <w:rsid w:val="002F322A"/>
    <w:rsid w:val="002F32A3"/>
    <w:rsid w:val="002F3339"/>
    <w:rsid w:val="002F3407"/>
    <w:rsid w:val="002F3461"/>
    <w:rsid w:val="002F3519"/>
    <w:rsid w:val="002F35D2"/>
    <w:rsid w:val="002F36CA"/>
    <w:rsid w:val="002F36F3"/>
    <w:rsid w:val="002F370F"/>
    <w:rsid w:val="002F3731"/>
    <w:rsid w:val="002F373C"/>
    <w:rsid w:val="002F374B"/>
    <w:rsid w:val="002F379A"/>
    <w:rsid w:val="002F387E"/>
    <w:rsid w:val="002F38C1"/>
    <w:rsid w:val="002F393E"/>
    <w:rsid w:val="002F39AC"/>
    <w:rsid w:val="002F3ACE"/>
    <w:rsid w:val="002F3B3B"/>
    <w:rsid w:val="002F3DAF"/>
    <w:rsid w:val="002F3DE3"/>
    <w:rsid w:val="002F3DF3"/>
    <w:rsid w:val="002F3E15"/>
    <w:rsid w:val="002F4136"/>
    <w:rsid w:val="002F41BA"/>
    <w:rsid w:val="002F41ED"/>
    <w:rsid w:val="002F4209"/>
    <w:rsid w:val="002F4343"/>
    <w:rsid w:val="002F43EA"/>
    <w:rsid w:val="002F44D9"/>
    <w:rsid w:val="002F460C"/>
    <w:rsid w:val="002F4717"/>
    <w:rsid w:val="002F471C"/>
    <w:rsid w:val="002F4779"/>
    <w:rsid w:val="002F478B"/>
    <w:rsid w:val="002F47E4"/>
    <w:rsid w:val="002F47FB"/>
    <w:rsid w:val="002F4804"/>
    <w:rsid w:val="002F4898"/>
    <w:rsid w:val="002F4927"/>
    <w:rsid w:val="002F49A7"/>
    <w:rsid w:val="002F4A63"/>
    <w:rsid w:val="002F4AAC"/>
    <w:rsid w:val="002F4AC8"/>
    <w:rsid w:val="002F4AF7"/>
    <w:rsid w:val="002F4C0A"/>
    <w:rsid w:val="002F4E04"/>
    <w:rsid w:val="002F4FD5"/>
    <w:rsid w:val="002F4FFA"/>
    <w:rsid w:val="002F5092"/>
    <w:rsid w:val="002F5105"/>
    <w:rsid w:val="002F51FB"/>
    <w:rsid w:val="002F5221"/>
    <w:rsid w:val="002F5395"/>
    <w:rsid w:val="002F53A3"/>
    <w:rsid w:val="002F547D"/>
    <w:rsid w:val="002F5514"/>
    <w:rsid w:val="002F5566"/>
    <w:rsid w:val="002F55D1"/>
    <w:rsid w:val="002F55FE"/>
    <w:rsid w:val="002F5627"/>
    <w:rsid w:val="002F5718"/>
    <w:rsid w:val="002F5975"/>
    <w:rsid w:val="002F5A13"/>
    <w:rsid w:val="002F5B82"/>
    <w:rsid w:val="002F5BAD"/>
    <w:rsid w:val="002F5C56"/>
    <w:rsid w:val="002F5CF2"/>
    <w:rsid w:val="002F5D05"/>
    <w:rsid w:val="002F5D3F"/>
    <w:rsid w:val="002F5DD2"/>
    <w:rsid w:val="002F5F0A"/>
    <w:rsid w:val="002F5F1D"/>
    <w:rsid w:val="002F5F2E"/>
    <w:rsid w:val="002F5F79"/>
    <w:rsid w:val="002F619E"/>
    <w:rsid w:val="002F61B5"/>
    <w:rsid w:val="002F621D"/>
    <w:rsid w:val="002F63C1"/>
    <w:rsid w:val="002F6423"/>
    <w:rsid w:val="002F647B"/>
    <w:rsid w:val="002F64A1"/>
    <w:rsid w:val="002F665E"/>
    <w:rsid w:val="002F6678"/>
    <w:rsid w:val="002F66D1"/>
    <w:rsid w:val="002F6757"/>
    <w:rsid w:val="002F67AD"/>
    <w:rsid w:val="002F6847"/>
    <w:rsid w:val="002F69F3"/>
    <w:rsid w:val="002F6A8E"/>
    <w:rsid w:val="002F6AEA"/>
    <w:rsid w:val="002F6C25"/>
    <w:rsid w:val="002F6E05"/>
    <w:rsid w:val="002F6E6B"/>
    <w:rsid w:val="002F6F49"/>
    <w:rsid w:val="002F6FCB"/>
    <w:rsid w:val="002F700F"/>
    <w:rsid w:val="002F7027"/>
    <w:rsid w:val="002F7068"/>
    <w:rsid w:val="002F7094"/>
    <w:rsid w:val="002F70EA"/>
    <w:rsid w:val="002F71CB"/>
    <w:rsid w:val="002F72B4"/>
    <w:rsid w:val="002F72BE"/>
    <w:rsid w:val="002F74B4"/>
    <w:rsid w:val="002F75E6"/>
    <w:rsid w:val="002F760C"/>
    <w:rsid w:val="002F76C7"/>
    <w:rsid w:val="002F7770"/>
    <w:rsid w:val="002F784D"/>
    <w:rsid w:val="002F7887"/>
    <w:rsid w:val="002F7914"/>
    <w:rsid w:val="002F7926"/>
    <w:rsid w:val="002F7A0B"/>
    <w:rsid w:val="002F7A29"/>
    <w:rsid w:val="002F7A9B"/>
    <w:rsid w:val="002F7AB1"/>
    <w:rsid w:val="002F7AD9"/>
    <w:rsid w:val="002F7BAA"/>
    <w:rsid w:val="002F7C5B"/>
    <w:rsid w:val="002F7E61"/>
    <w:rsid w:val="00300033"/>
    <w:rsid w:val="00300067"/>
    <w:rsid w:val="00300187"/>
    <w:rsid w:val="0030036E"/>
    <w:rsid w:val="00300445"/>
    <w:rsid w:val="0030050E"/>
    <w:rsid w:val="00300605"/>
    <w:rsid w:val="0030062E"/>
    <w:rsid w:val="00300640"/>
    <w:rsid w:val="003006C5"/>
    <w:rsid w:val="003007A5"/>
    <w:rsid w:val="003008EA"/>
    <w:rsid w:val="003009B9"/>
    <w:rsid w:val="00300A07"/>
    <w:rsid w:val="00300A1B"/>
    <w:rsid w:val="00300AE1"/>
    <w:rsid w:val="00300BD8"/>
    <w:rsid w:val="00300D68"/>
    <w:rsid w:val="00300DB5"/>
    <w:rsid w:val="00300E55"/>
    <w:rsid w:val="00300E87"/>
    <w:rsid w:val="00300F44"/>
    <w:rsid w:val="00300F62"/>
    <w:rsid w:val="00301001"/>
    <w:rsid w:val="00301083"/>
    <w:rsid w:val="0030110A"/>
    <w:rsid w:val="0030112D"/>
    <w:rsid w:val="0030113D"/>
    <w:rsid w:val="0030133C"/>
    <w:rsid w:val="0030138A"/>
    <w:rsid w:val="003013CA"/>
    <w:rsid w:val="0030141B"/>
    <w:rsid w:val="00301432"/>
    <w:rsid w:val="00301478"/>
    <w:rsid w:val="00301566"/>
    <w:rsid w:val="003015B3"/>
    <w:rsid w:val="0030163C"/>
    <w:rsid w:val="00301647"/>
    <w:rsid w:val="00301654"/>
    <w:rsid w:val="00301680"/>
    <w:rsid w:val="0030182E"/>
    <w:rsid w:val="003018E2"/>
    <w:rsid w:val="0030192B"/>
    <w:rsid w:val="003019DA"/>
    <w:rsid w:val="00301A71"/>
    <w:rsid w:val="00301B5A"/>
    <w:rsid w:val="00301D3D"/>
    <w:rsid w:val="00301D82"/>
    <w:rsid w:val="00301DC5"/>
    <w:rsid w:val="00301DE7"/>
    <w:rsid w:val="00301E35"/>
    <w:rsid w:val="00301E7D"/>
    <w:rsid w:val="00301F4E"/>
    <w:rsid w:val="00301F61"/>
    <w:rsid w:val="00301FAF"/>
    <w:rsid w:val="00301FCD"/>
    <w:rsid w:val="00301FF7"/>
    <w:rsid w:val="00302041"/>
    <w:rsid w:val="00302097"/>
    <w:rsid w:val="00302108"/>
    <w:rsid w:val="00302144"/>
    <w:rsid w:val="0030216D"/>
    <w:rsid w:val="00302191"/>
    <w:rsid w:val="0030231B"/>
    <w:rsid w:val="00302559"/>
    <w:rsid w:val="0030259D"/>
    <w:rsid w:val="003026D7"/>
    <w:rsid w:val="00302706"/>
    <w:rsid w:val="00302788"/>
    <w:rsid w:val="003027B4"/>
    <w:rsid w:val="00302822"/>
    <w:rsid w:val="00302826"/>
    <w:rsid w:val="00302927"/>
    <w:rsid w:val="003029DF"/>
    <w:rsid w:val="00302A05"/>
    <w:rsid w:val="00302A0C"/>
    <w:rsid w:val="00302A3C"/>
    <w:rsid w:val="00302A99"/>
    <w:rsid w:val="00302ACE"/>
    <w:rsid w:val="00302B66"/>
    <w:rsid w:val="00302B6D"/>
    <w:rsid w:val="00302BFC"/>
    <w:rsid w:val="00302CF4"/>
    <w:rsid w:val="00302DA7"/>
    <w:rsid w:val="00302DB1"/>
    <w:rsid w:val="00302E3C"/>
    <w:rsid w:val="00302E59"/>
    <w:rsid w:val="00302F13"/>
    <w:rsid w:val="00302F91"/>
    <w:rsid w:val="0030310B"/>
    <w:rsid w:val="00303255"/>
    <w:rsid w:val="0030335E"/>
    <w:rsid w:val="00303497"/>
    <w:rsid w:val="00303508"/>
    <w:rsid w:val="003035EB"/>
    <w:rsid w:val="0030370F"/>
    <w:rsid w:val="0030378C"/>
    <w:rsid w:val="003037BE"/>
    <w:rsid w:val="0030386E"/>
    <w:rsid w:val="003038D5"/>
    <w:rsid w:val="003039A6"/>
    <w:rsid w:val="003039C6"/>
    <w:rsid w:val="00303A1B"/>
    <w:rsid w:val="00303AC6"/>
    <w:rsid w:val="00303B25"/>
    <w:rsid w:val="00303BF8"/>
    <w:rsid w:val="00303C5E"/>
    <w:rsid w:val="00303D86"/>
    <w:rsid w:val="00303DBE"/>
    <w:rsid w:val="00303E7B"/>
    <w:rsid w:val="0030400D"/>
    <w:rsid w:val="003040C4"/>
    <w:rsid w:val="003040EF"/>
    <w:rsid w:val="00304103"/>
    <w:rsid w:val="0030411C"/>
    <w:rsid w:val="0030416D"/>
    <w:rsid w:val="003041B8"/>
    <w:rsid w:val="0030427C"/>
    <w:rsid w:val="003042C8"/>
    <w:rsid w:val="0030435B"/>
    <w:rsid w:val="00304428"/>
    <w:rsid w:val="00304458"/>
    <w:rsid w:val="003044A1"/>
    <w:rsid w:val="003044DE"/>
    <w:rsid w:val="003045FD"/>
    <w:rsid w:val="00304635"/>
    <w:rsid w:val="00304682"/>
    <w:rsid w:val="0030478B"/>
    <w:rsid w:val="00304826"/>
    <w:rsid w:val="00304846"/>
    <w:rsid w:val="0030488D"/>
    <w:rsid w:val="00304901"/>
    <w:rsid w:val="003049B9"/>
    <w:rsid w:val="00304AAC"/>
    <w:rsid w:val="00304AC1"/>
    <w:rsid w:val="00304B68"/>
    <w:rsid w:val="00304B85"/>
    <w:rsid w:val="00304B87"/>
    <w:rsid w:val="00304BB2"/>
    <w:rsid w:val="00304C70"/>
    <w:rsid w:val="00304E9C"/>
    <w:rsid w:val="00304EFB"/>
    <w:rsid w:val="003051A2"/>
    <w:rsid w:val="003052D9"/>
    <w:rsid w:val="003053AD"/>
    <w:rsid w:val="003053EF"/>
    <w:rsid w:val="003054FD"/>
    <w:rsid w:val="003055C4"/>
    <w:rsid w:val="00305830"/>
    <w:rsid w:val="00305A45"/>
    <w:rsid w:val="00305AFA"/>
    <w:rsid w:val="00305B2B"/>
    <w:rsid w:val="00305C21"/>
    <w:rsid w:val="00305C25"/>
    <w:rsid w:val="00305C89"/>
    <w:rsid w:val="00305F17"/>
    <w:rsid w:val="00305FD6"/>
    <w:rsid w:val="00306084"/>
    <w:rsid w:val="0030609D"/>
    <w:rsid w:val="003060A8"/>
    <w:rsid w:val="0030612E"/>
    <w:rsid w:val="003061A8"/>
    <w:rsid w:val="003061F3"/>
    <w:rsid w:val="00306252"/>
    <w:rsid w:val="0030634B"/>
    <w:rsid w:val="00306395"/>
    <w:rsid w:val="00306534"/>
    <w:rsid w:val="00306668"/>
    <w:rsid w:val="003066ED"/>
    <w:rsid w:val="0030670F"/>
    <w:rsid w:val="00306727"/>
    <w:rsid w:val="0030672B"/>
    <w:rsid w:val="003067A9"/>
    <w:rsid w:val="00306853"/>
    <w:rsid w:val="00306980"/>
    <w:rsid w:val="003069C8"/>
    <w:rsid w:val="00306A9E"/>
    <w:rsid w:val="00306AD8"/>
    <w:rsid w:val="00306CEB"/>
    <w:rsid w:val="00306D5E"/>
    <w:rsid w:val="00306DDA"/>
    <w:rsid w:val="00306E02"/>
    <w:rsid w:val="00306FEC"/>
    <w:rsid w:val="003071F2"/>
    <w:rsid w:val="00307214"/>
    <w:rsid w:val="0030737C"/>
    <w:rsid w:val="00307443"/>
    <w:rsid w:val="0030747E"/>
    <w:rsid w:val="0030747F"/>
    <w:rsid w:val="00307544"/>
    <w:rsid w:val="003075A1"/>
    <w:rsid w:val="003076F2"/>
    <w:rsid w:val="003077C6"/>
    <w:rsid w:val="003079E1"/>
    <w:rsid w:val="00307A60"/>
    <w:rsid w:val="00307B21"/>
    <w:rsid w:val="00307B26"/>
    <w:rsid w:val="00307CBA"/>
    <w:rsid w:val="00307CE8"/>
    <w:rsid w:val="00307D45"/>
    <w:rsid w:val="00307DFA"/>
    <w:rsid w:val="00307EC6"/>
    <w:rsid w:val="0031006F"/>
    <w:rsid w:val="003101D1"/>
    <w:rsid w:val="00310258"/>
    <w:rsid w:val="003103C0"/>
    <w:rsid w:val="0031041C"/>
    <w:rsid w:val="0031043B"/>
    <w:rsid w:val="003104E5"/>
    <w:rsid w:val="0031053E"/>
    <w:rsid w:val="00310839"/>
    <w:rsid w:val="00310888"/>
    <w:rsid w:val="00310A45"/>
    <w:rsid w:val="00310A9E"/>
    <w:rsid w:val="00310AD5"/>
    <w:rsid w:val="00310B10"/>
    <w:rsid w:val="00310B47"/>
    <w:rsid w:val="00310B7B"/>
    <w:rsid w:val="00310B80"/>
    <w:rsid w:val="00310B8F"/>
    <w:rsid w:val="00310BF2"/>
    <w:rsid w:val="00310D53"/>
    <w:rsid w:val="00310E01"/>
    <w:rsid w:val="00310EE0"/>
    <w:rsid w:val="00311080"/>
    <w:rsid w:val="0031127A"/>
    <w:rsid w:val="0031127F"/>
    <w:rsid w:val="003114CC"/>
    <w:rsid w:val="00311635"/>
    <w:rsid w:val="003116D0"/>
    <w:rsid w:val="0031175C"/>
    <w:rsid w:val="00311793"/>
    <w:rsid w:val="00311848"/>
    <w:rsid w:val="00311907"/>
    <w:rsid w:val="003119AF"/>
    <w:rsid w:val="003119B0"/>
    <w:rsid w:val="00311BD4"/>
    <w:rsid w:val="00311D7C"/>
    <w:rsid w:val="00311EC2"/>
    <w:rsid w:val="00311F1A"/>
    <w:rsid w:val="00312076"/>
    <w:rsid w:val="0031211F"/>
    <w:rsid w:val="00312187"/>
    <w:rsid w:val="003121B0"/>
    <w:rsid w:val="0031220A"/>
    <w:rsid w:val="003122BE"/>
    <w:rsid w:val="003124A0"/>
    <w:rsid w:val="00312654"/>
    <w:rsid w:val="0031266F"/>
    <w:rsid w:val="003126ED"/>
    <w:rsid w:val="0031272D"/>
    <w:rsid w:val="00312758"/>
    <w:rsid w:val="00312773"/>
    <w:rsid w:val="0031278F"/>
    <w:rsid w:val="0031282D"/>
    <w:rsid w:val="003129F2"/>
    <w:rsid w:val="00312A7C"/>
    <w:rsid w:val="00312B0B"/>
    <w:rsid w:val="00312B2E"/>
    <w:rsid w:val="00312C7F"/>
    <w:rsid w:val="00312C8B"/>
    <w:rsid w:val="00312C8F"/>
    <w:rsid w:val="00312DC7"/>
    <w:rsid w:val="00312DD9"/>
    <w:rsid w:val="00312E70"/>
    <w:rsid w:val="00312E9C"/>
    <w:rsid w:val="00312EC7"/>
    <w:rsid w:val="0031307B"/>
    <w:rsid w:val="00313085"/>
    <w:rsid w:val="00313089"/>
    <w:rsid w:val="003130CB"/>
    <w:rsid w:val="003130EA"/>
    <w:rsid w:val="0031314C"/>
    <w:rsid w:val="0031315C"/>
    <w:rsid w:val="003132A0"/>
    <w:rsid w:val="00313314"/>
    <w:rsid w:val="003134AD"/>
    <w:rsid w:val="0031355B"/>
    <w:rsid w:val="0031358F"/>
    <w:rsid w:val="00313653"/>
    <w:rsid w:val="00313738"/>
    <w:rsid w:val="00313761"/>
    <w:rsid w:val="0031376D"/>
    <w:rsid w:val="00313872"/>
    <w:rsid w:val="00313917"/>
    <w:rsid w:val="003139C8"/>
    <w:rsid w:val="003139E6"/>
    <w:rsid w:val="00313A4F"/>
    <w:rsid w:val="00313B37"/>
    <w:rsid w:val="00313C04"/>
    <w:rsid w:val="00313D1B"/>
    <w:rsid w:val="00313F3C"/>
    <w:rsid w:val="0031407A"/>
    <w:rsid w:val="0031407E"/>
    <w:rsid w:val="00314109"/>
    <w:rsid w:val="00314147"/>
    <w:rsid w:val="0031416C"/>
    <w:rsid w:val="00314199"/>
    <w:rsid w:val="0031419E"/>
    <w:rsid w:val="00314228"/>
    <w:rsid w:val="00314287"/>
    <w:rsid w:val="00314431"/>
    <w:rsid w:val="003144BC"/>
    <w:rsid w:val="003144EC"/>
    <w:rsid w:val="00314544"/>
    <w:rsid w:val="0031462F"/>
    <w:rsid w:val="0031475D"/>
    <w:rsid w:val="00314839"/>
    <w:rsid w:val="003148E1"/>
    <w:rsid w:val="00314A28"/>
    <w:rsid w:val="00314A37"/>
    <w:rsid w:val="00314A5E"/>
    <w:rsid w:val="00314A80"/>
    <w:rsid w:val="00314B3B"/>
    <w:rsid w:val="00314B51"/>
    <w:rsid w:val="00314B9F"/>
    <w:rsid w:val="00314C1C"/>
    <w:rsid w:val="00314C2F"/>
    <w:rsid w:val="00314D88"/>
    <w:rsid w:val="00314DC3"/>
    <w:rsid w:val="00314EEC"/>
    <w:rsid w:val="00315036"/>
    <w:rsid w:val="00315198"/>
    <w:rsid w:val="003151DF"/>
    <w:rsid w:val="0031522B"/>
    <w:rsid w:val="00315341"/>
    <w:rsid w:val="003153A1"/>
    <w:rsid w:val="0031543B"/>
    <w:rsid w:val="0031544A"/>
    <w:rsid w:val="00315527"/>
    <w:rsid w:val="0031558F"/>
    <w:rsid w:val="003155D0"/>
    <w:rsid w:val="0031576B"/>
    <w:rsid w:val="003157FD"/>
    <w:rsid w:val="00315818"/>
    <w:rsid w:val="00315825"/>
    <w:rsid w:val="003158E9"/>
    <w:rsid w:val="003158FC"/>
    <w:rsid w:val="00315938"/>
    <w:rsid w:val="00315947"/>
    <w:rsid w:val="00315A77"/>
    <w:rsid w:val="00315A8C"/>
    <w:rsid w:val="00315B21"/>
    <w:rsid w:val="00315DC5"/>
    <w:rsid w:val="00315E11"/>
    <w:rsid w:val="00315E5D"/>
    <w:rsid w:val="00315E81"/>
    <w:rsid w:val="00315E90"/>
    <w:rsid w:val="00315FD4"/>
    <w:rsid w:val="003160C0"/>
    <w:rsid w:val="00316199"/>
    <w:rsid w:val="00316269"/>
    <w:rsid w:val="00316278"/>
    <w:rsid w:val="0031640E"/>
    <w:rsid w:val="0031648D"/>
    <w:rsid w:val="00316506"/>
    <w:rsid w:val="00316524"/>
    <w:rsid w:val="00316561"/>
    <w:rsid w:val="003166C8"/>
    <w:rsid w:val="003166FF"/>
    <w:rsid w:val="0031681E"/>
    <w:rsid w:val="00316821"/>
    <w:rsid w:val="0031699B"/>
    <w:rsid w:val="003169AB"/>
    <w:rsid w:val="003169C9"/>
    <w:rsid w:val="00316A28"/>
    <w:rsid w:val="00316AD8"/>
    <w:rsid w:val="00316B0A"/>
    <w:rsid w:val="00316BBB"/>
    <w:rsid w:val="00316BD0"/>
    <w:rsid w:val="00316C38"/>
    <w:rsid w:val="00316C42"/>
    <w:rsid w:val="00316D2E"/>
    <w:rsid w:val="00316DC5"/>
    <w:rsid w:val="00316DFD"/>
    <w:rsid w:val="00316E1E"/>
    <w:rsid w:val="00316EE4"/>
    <w:rsid w:val="00316F09"/>
    <w:rsid w:val="00316F6A"/>
    <w:rsid w:val="0031715B"/>
    <w:rsid w:val="003172A7"/>
    <w:rsid w:val="00317335"/>
    <w:rsid w:val="003173BA"/>
    <w:rsid w:val="003174E5"/>
    <w:rsid w:val="00317599"/>
    <w:rsid w:val="003175EB"/>
    <w:rsid w:val="00317698"/>
    <w:rsid w:val="00317764"/>
    <w:rsid w:val="003177F0"/>
    <w:rsid w:val="00317875"/>
    <w:rsid w:val="003178C3"/>
    <w:rsid w:val="003178EC"/>
    <w:rsid w:val="003178F1"/>
    <w:rsid w:val="00317A62"/>
    <w:rsid w:val="00317B8A"/>
    <w:rsid w:val="00317B91"/>
    <w:rsid w:val="00317BDA"/>
    <w:rsid w:val="00317CE3"/>
    <w:rsid w:val="00317CF0"/>
    <w:rsid w:val="00317D2D"/>
    <w:rsid w:val="00317D60"/>
    <w:rsid w:val="00317DED"/>
    <w:rsid w:val="00317EC9"/>
    <w:rsid w:val="00317F17"/>
    <w:rsid w:val="00317F52"/>
    <w:rsid w:val="00320064"/>
    <w:rsid w:val="00320081"/>
    <w:rsid w:val="0032008D"/>
    <w:rsid w:val="003200BA"/>
    <w:rsid w:val="003201CF"/>
    <w:rsid w:val="00320351"/>
    <w:rsid w:val="003203B1"/>
    <w:rsid w:val="0032063D"/>
    <w:rsid w:val="00320728"/>
    <w:rsid w:val="00320837"/>
    <w:rsid w:val="003208EB"/>
    <w:rsid w:val="003209FC"/>
    <w:rsid w:val="00320A1B"/>
    <w:rsid w:val="00320B04"/>
    <w:rsid w:val="00320BBE"/>
    <w:rsid w:val="00320D54"/>
    <w:rsid w:val="00320D6D"/>
    <w:rsid w:val="00320DBF"/>
    <w:rsid w:val="00320E62"/>
    <w:rsid w:val="00320F37"/>
    <w:rsid w:val="00320FA1"/>
    <w:rsid w:val="00320FB4"/>
    <w:rsid w:val="00321095"/>
    <w:rsid w:val="003210E9"/>
    <w:rsid w:val="00321170"/>
    <w:rsid w:val="003211BE"/>
    <w:rsid w:val="00321265"/>
    <w:rsid w:val="00321448"/>
    <w:rsid w:val="0032146C"/>
    <w:rsid w:val="003214C0"/>
    <w:rsid w:val="003214DB"/>
    <w:rsid w:val="00321517"/>
    <w:rsid w:val="00321610"/>
    <w:rsid w:val="0032168D"/>
    <w:rsid w:val="003217E2"/>
    <w:rsid w:val="003218D7"/>
    <w:rsid w:val="00321946"/>
    <w:rsid w:val="003219B0"/>
    <w:rsid w:val="00321A79"/>
    <w:rsid w:val="00321B4A"/>
    <w:rsid w:val="00321B4E"/>
    <w:rsid w:val="00321B50"/>
    <w:rsid w:val="00321BA8"/>
    <w:rsid w:val="00321CC8"/>
    <w:rsid w:val="00321D4A"/>
    <w:rsid w:val="00321D9B"/>
    <w:rsid w:val="00322051"/>
    <w:rsid w:val="003220FF"/>
    <w:rsid w:val="00322219"/>
    <w:rsid w:val="003222B5"/>
    <w:rsid w:val="0032235B"/>
    <w:rsid w:val="003223A7"/>
    <w:rsid w:val="003223C4"/>
    <w:rsid w:val="0032248A"/>
    <w:rsid w:val="00322614"/>
    <w:rsid w:val="0032267A"/>
    <w:rsid w:val="00322735"/>
    <w:rsid w:val="00322865"/>
    <w:rsid w:val="00322897"/>
    <w:rsid w:val="00322906"/>
    <w:rsid w:val="00322963"/>
    <w:rsid w:val="00322A91"/>
    <w:rsid w:val="00322A9F"/>
    <w:rsid w:val="00322ADE"/>
    <w:rsid w:val="00322D61"/>
    <w:rsid w:val="00322E23"/>
    <w:rsid w:val="00322F29"/>
    <w:rsid w:val="00322F83"/>
    <w:rsid w:val="003231F7"/>
    <w:rsid w:val="00323432"/>
    <w:rsid w:val="003234F6"/>
    <w:rsid w:val="00323717"/>
    <w:rsid w:val="003237EF"/>
    <w:rsid w:val="00323868"/>
    <w:rsid w:val="003238BF"/>
    <w:rsid w:val="00323916"/>
    <w:rsid w:val="00323A2A"/>
    <w:rsid w:val="00323C8F"/>
    <w:rsid w:val="00323EBA"/>
    <w:rsid w:val="00323F05"/>
    <w:rsid w:val="00323F22"/>
    <w:rsid w:val="00324029"/>
    <w:rsid w:val="00324153"/>
    <w:rsid w:val="00324401"/>
    <w:rsid w:val="003244D1"/>
    <w:rsid w:val="00324524"/>
    <w:rsid w:val="003245BA"/>
    <w:rsid w:val="003245FB"/>
    <w:rsid w:val="00324687"/>
    <w:rsid w:val="003246BD"/>
    <w:rsid w:val="003246ED"/>
    <w:rsid w:val="003247C0"/>
    <w:rsid w:val="0032487E"/>
    <w:rsid w:val="00324AE2"/>
    <w:rsid w:val="00324AFA"/>
    <w:rsid w:val="00324BB4"/>
    <w:rsid w:val="00324BDB"/>
    <w:rsid w:val="00324C13"/>
    <w:rsid w:val="00324E1B"/>
    <w:rsid w:val="00324F98"/>
    <w:rsid w:val="00324FE3"/>
    <w:rsid w:val="0032500F"/>
    <w:rsid w:val="00325018"/>
    <w:rsid w:val="00325069"/>
    <w:rsid w:val="00325075"/>
    <w:rsid w:val="00325087"/>
    <w:rsid w:val="00325148"/>
    <w:rsid w:val="00325175"/>
    <w:rsid w:val="003252B7"/>
    <w:rsid w:val="003252BE"/>
    <w:rsid w:val="0032537B"/>
    <w:rsid w:val="0032543B"/>
    <w:rsid w:val="00325517"/>
    <w:rsid w:val="00325638"/>
    <w:rsid w:val="0032579E"/>
    <w:rsid w:val="003257AF"/>
    <w:rsid w:val="00325886"/>
    <w:rsid w:val="00325947"/>
    <w:rsid w:val="00325A9E"/>
    <w:rsid w:val="00325AD6"/>
    <w:rsid w:val="00325BB2"/>
    <w:rsid w:val="00325CC3"/>
    <w:rsid w:val="00325D82"/>
    <w:rsid w:val="00325D9A"/>
    <w:rsid w:val="00325DA0"/>
    <w:rsid w:val="00325E0A"/>
    <w:rsid w:val="00325E46"/>
    <w:rsid w:val="00325E60"/>
    <w:rsid w:val="00325EC8"/>
    <w:rsid w:val="00325F35"/>
    <w:rsid w:val="0032618C"/>
    <w:rsid w:val="0032621F"/>
    <w:rsid w:val="0032622C"/>
    <w:rsid w:val="00326298"/>
    <w:rsid w:val="003262AC"/>
    <w:rsid w:val="0032659B"/>
    <w:rsid w:val="003267FA"/>
    <w:rsid w:val="00326868"/>
    <w:rsid w:val="0032687B"/>
    <w:rsid w:val="00326883"/>
    <w:rsid w:val="003268C1"/>
    <w:rsid w:val="003268C5"/>
    <w:rsid w:val="00326982"/>
    <w:rsid w:val="00326A0C"/>
    <w:rsid w:val="00326A25"/>
    <w:rsid w:val="00326ACE"/>
    <w:rsid w:val="00326C3E"/>
    <w:rsid w:val="00326C5A"/>
    <w:rsid w:val="00326E64"/>
    <w:rsid w:val="00326EC2"/>
    <w:rsid w:val="00326ECB"/>
    <w:rsid w:val="00327010"/>
    <w:rsid w:val="00327027"/>
    <w:rsid w:val="003270D6"/>
    <w:rsid w:val="00327282"/>
    <w:rsid w:val="0032730B"/>
    <w:rsid w:val="003275BF"/>
    <w:rsid w:val="003277BC"/>
    <w:rsid w:val="00327842"/>
    <w:rsid w:val="003278AA"/>
    <w:rsid w:val="003278BA"/>
    <w:rsid w:val="0032791B"/>
    <w:rsid w:val="00327965"/>
    <w:rsid w:val="00327A2C"/>
    <w:rsid w:val="00327AC2"/>
    <w:rsid w:val="00327B9D"/>
    <w:rsid w:val="00327BD4"/>
    <w:rsid w:val="00327BE7"/>
    <w:rsid w:val="00327C6E"/>
    <w:rsid w:val="00327D03"/>
    <w:rsid w:val="00327DEA"/>
    <w:rsid w:val="00327E31"/>
    <w:rsid w:val="00327E95"/>
    <w:rsid w:val="00327ED0"/>
    <w:rsid w:val="00327F7D"/>
    <w:rsid w:val="00327FCB"/>
    <w:rsid w:val="00330048"/>
    <w:rsid w:val="003301BF"/>
    <w:rsid w:val="003301FF"/>
    <w:rsid w:val="0033020B"/>
    <w:rsid w:val="0033027A"/>
    <w:rsid w:val="003302FA"/>
    <w:rsid w:val="00330376"/>
    <w:rsid w:val="00330386"/>
    <w:rsid w:val="003303A2"/>
    <w:rsid w:val="00330426"/>
    <w:rsid w:val="003304FB"/>
    <w:rsid w:val="0033062A"/>
    <w:rsid w:val="003306A2"/>
    <w:rsid w:val="003306B2"/>
    <w:rsid w:val="00330749"/>
    <w:rsid w:val="0033074D"/>
    <w:rsid w:val="00330952"/>
    <w:rsid w:val="00330A64"/>
    <w:rsid w:val="00330B08"/>
    <w:rsid w:val="00330C9F"/>
    <w:rsid w:val="00330CF7"/>
    <w:rsid w:val="00330D46"/>
    <w:rsid w:val="00330D93"/>
    <w:rsid w:val="00330E40"/>
    <w:rsid w:val="00330E41"/>
    <w:rsid w:val="00330E5B"/>
    <w:rsid w:val="00330E8A"/>
    <w:rsid w:val="00330EAA"/>
    <w:rsid w:val="00330F29"/>
    <w:rsid w:val="0033105E"/>
    <w:rsid w:val="00331107"/>
    <w:rsid w:val="00331135"/>
    <w:rsid w:val="0033115A"/>
    <w:rsid w:val="0033120B"/>
    <w:rsid w:val="003312EE"/>
    <w:rsid w:val="0033131A"/>
    <w:rsid w:val="00331370"/>
    <w:rsid w:val="0033141C"/>
    <w:rsid w:val="0033148F"/>
    <w:rsid w:val="003314B0"/>
    <w:rsid w:val="0033155F"/>
    <w:rsid w:val="00331562"/>
    <w:rsid w:val="00331625"/>
    <w:rsid w:val="0033170A"/>
    <w:rsid w:val="00331860"/>
    <w:rsid w:val="00331931"/>
    <w:rsid w:val="00331A16"/>
    <w:rsid w:val="00331A1D"/>
    <w:rsid w:val="00331A75"/>
    <w:rsid w:val="00331AF0"/>
    <w:rsid w:val="00331B24"/>
    <w:rsid w:val="00331BD4"/>
    <w:rsid w:val="00331BDA"/>
    <w:rsid w:val="00331BF0"/>
    <w:rsid w:val="00331C3A"/>
    <w:rsid w:val="00331C41"/>
    <w:rsid w:val="00331C4A"/>
    <w:rsid w:val="00331D04"/>
    <w:rsid w:val="00331F3A"/>
    <w:rsid w:val="00331FD8"/>
    <w:rsid w:val="00332259"/>
    <w:rsid w:val="0033225B"/>
    <w:rsid w:val="0033255F"/>
    <w:rsid w:val="00332566"/>
    <w:rsid w:val="003325A8"/>
    <w:rsid w:val="003328EC"/>
    <w:rsid w:val="003328EE"/>
    <w:rsid w:val="00332924"/>
    <w:rsid w:val="00332957"/>
    <w:rsid w:val="00332968"/>
    <w:rsid w:val="00332969"/>
    <w:rsid w:val="003329B9"/>
    <w:rsid w:val="00332B2B"/>
    <w:rsid w:val="00332B30"/>
    <w:rsid w:val="00332B37"/>
    <w:rsid w:val="00332B4A"/>
    <w:rsid w:val="00332B7C"/>
    <w:rsid w:val="00332C1B"/>
    <w:rsid w:val="00332EAA"/>
    <w:rsid w:val="00332F22"/>
    <w:rsid w:val="00332F2C"/>
    <w:rsid w:val="00332F6C"/>
    <w:rsid w:val="00332F6F"/>
    <w:rsid w:val="00333033"/>
    <w:rsid w:val="0033306B"/>
    <w:rsid w:val="00333101"/>
    <w:rsid w:val="0033313B"/>
    <w:rsid w:val="0033314C"/>
    <w:rsid w:val="00333179"/>
    <w:rsid w:val="00333277"/>
    <w:rsid w:val="003332C9"/>
    <w:rsid w:val="0033337B"/>
    <w:rsid w:val="0033351B"/>
    <w:rsid w:val="00333597"/>
    <w:rsid w:val="00333671"/>
    <w:rsid w:val="00333760"/>
    <w:rsid w:val="003337C6"/>
    <w:rsid w:val="003337C8"/>
    <w:rsid w:val="003338AA"/>
    <w:rsid w:val="003338ED"/>
    <w:rsid w:val="00333BB2"/>
    <w:rsid w:val="00333CA6"/>
    <w:rsid w:val="00333CDC"/>
    <w:rsid w:val="00333D18"/>
    <w:rsid w:val="00333D25"/>
    <w:rsid w:val="00333D5C"/>
    <w:rsid w:val="00333E21"/>
    <w:rsid w:val="00334009"/>
    <w:rsid w:val="00334092"/>
    <w:rsid w:val="003340B8"/>
    <w:rsid w:val="003340E7"/>
    <w:rsid w:val="003341D6"/>
    <w:rsid w:val="0033440F"/>
    <w:rsid w:val="003344C6"/>
    <w:rsid w:val="0033458C"/>
    <w:rsid w:val="0033468B"/>
    <w:rsid w:val="00334724"/>
    <w:rsid w:val="0033474B"/>
    <w:rsid w:val="003347F7"/>
    <w:rsid w:val="003347FB"/>
    <w:rsid w:val="00334875"/>
    <w:rsid w:val="0033487B"/>
    <w:rsid w:val="00334920"/>
    <w:rsid w:val="00334968"/>
    <w:rsid w:val="00334A05"/>
    <w:rsid w:val="00334A3B"/>
    <w:rsid w:val="00334A41"/>
    <w:rsid w:val="00334AF6"/>
    <w:rsid w:val="00334C08"/>
    <w:rsid w:val="00334C21"/>
    <w:rsid w:val="00334CF0"/>
    <w:rsid w:val="00334EB2"/>
    <w:rsid w:val="00334EE9"/>
    <w:rsid w:val="00334F00"/>
    <w:rsid w:val="00334FF0"/>
    <w:rsid w:val="0033501D"/>
    <w:rsid w:val="00335162"/>
    <w:rsid w:val="003351D4"/>
    <w:rsid w:val="0033522B"/>
    <w:rsid w:val="0033534A"/>
    <w:rsid w:val="003353CB"/>
    <w:rsid w:val="00335463"/>
    <w:rsid w:val="003354BB"/>
    <w:rsid w:val="00335518"/>
    <w:rsid w:val="00335545"/>
    <w:rsid w:val="003355FA"/>
    <w:rsid w:val="003356AF"/>
    <w:rsid w:val="0033570C"/>
    <w:rsid w:val="003357C6"/>
    <w:rsid w:val="003357DA"/>
    <w:rsid w:val="003359B2"/>
    <w:rsid w:val="00335A30"/>
    <w:rsid w:val="00335A84"/>
    <w:rsid w:val="00335C71"/>
    <w:rsid w:val="00335E2A"/>
    <w:rsid w:val="00335F17"/>
    <w:rsid w:val="00335F27"/>
    <w:rsid w:val="00335FD6"/>
    <w:rsid w:val="00335FF0"/>
    <w:rsid w:val="00336045"/>
    <w:rsid w:val="00336170"/>
    <w:rsid w:val="0033617A"/>
    <w:rsid w:val="003361DC"/>
    <w:rsid w:val="0033628F"/>
    <w:rsid w:val="003362B5"/>
    <w:rsid w:val="00336319"/>
    <w:rsid w:val="003365A6"/>
    <w:rsid w:val="0033661F"/>
    <w:rsid w:val="00336623"/>
    <w:rsid w:val="0033674F"/>
    <w:rsid w:val="00336782"/>
    <w:rsid w:val="003367B9"/>
    <w:rsid w:val="003367D2"/>
    <w:rsid w:val="00336847"/>
    <w:rsid w:val="0033686F"/>
    <w:rsid w:val="0033688B"/>
    <w:rsid w:val="003369A9"/>
    <w:rsid w:val="003369D1"/>
    <w:rsid w:val="00336AB7"/>
    <w:rsid w:val="00336B6C"/>
    <w:rsid w:val="00336CF6"/>
    <w:rsid w:val="00336D1E"/>
    <w:rsid w:val="00336E8D"/>
    <w:rsid w:val="00336EC4"/>
    <w:rsid w:val="00337020"/>
    <w:rsid w:val="00337111"/>
    <w:rsid w:val="003371B2"/>
    <w:rsid w:val="0033735C"/>
    <w:rsid w:val="003373AC"/>
    <w:rsid w:val="00337408"/>
    <w:rsid w:val="003374E2"/>
    <w:rsid w:val="003375CC"/>
    <w:rsid w:val="003377C9"/>
    <w:rsid w:val="003377D7"/>
    <w:rsid w:val="00337868"/>
    <w:rsid w:val="0033787A"/>
    <w:rsid w:val="00337891"/>
    <w:rsid w:val="00337926"/>
    <w:rsid w:val="0033797E"/>
    <w:rsid w:val="00337B92"/>
    <w:rsid w:val="00337C39"/>
    <w:rsid w:val="00337C99"/>
    <w:rsid w:val="00337CDE"/>
    <w:rsid w:val="00337D1E"/>
    <w:rsid w:val="00337D29"/>
    <w:rsid w:val="00337D34"/>
    <w:rsid w:val="00337D52"/>
    <w:rsid w:val="00337E94"/>
    <w:rsid w:val="00337EAF"/>
    <w:rsid w:val="00337F9A"/>
    <w:rsid w:val="00337FAF"/>
    <w:rsid w:val="00340076"/>
    <w:rsid w:val="00340085"/>
    <w:rsid w:val="00340213"/>
    <w:rsid w:val="00340341"/>
    <w:rsid w:val="003404EF"/>
    <w:rsid w:val="003405C7"/>
    <w:rsid w:val="003405D6"/>
    <w:rsid w:val="003406A6"/>
    <w:rsid w:val="003406AA"/>
    <w:rsid w:val="00340722"/>
    <w:rsid w:val="00340748"/>
    <w:rsid w:val="0034086A"/>
    <w:rsid w:val="003408F0"/>
    <w:rsid w:val="003408F7"/>
    <w:rsid w:val="00340927"/>
    <w:rsid w:val="003409F7"/>
    <w:rsid w:val="00340A71"/>
    <w:rsid w:val="00340B08"/>
    <w:rsid w:val="00340B1E"/>
    <w:rsid w:val="00340D05"/>
    <w:rsid w:val="00340DB2"/>
    <w:rsid w:val="00340E43"/>
    <w:rsid w:val="00340EBA"/>
    <w:rsid w:val="00340F88"/>
    <w:rsid w:val="0034112D"/>
    <w:rsid w:val="0034114D"/>
    <w:rsid w:val="00341170"/>
    <w:rsid w:val="003411CE"/>
    <w:rsid w:val="003411DD"/>
    <w:rsid w:val="003411FE"/>
    <w:rsid w:val="00341293"/>
    <w:rsid w:val="003412FF"/>
    <w:rsid w:val="0034138F"/>
    <w:rsid w:val="003413AF"/>
    <w:rsid w:val="003414CC"/>
    <w:rsid w:val="00341591"/>
    <w:rsid w:val="003415CD"/>
    <w:rsid w:val="003415EA"/>
    <w:rsid w:val="00341653"/>
    <w:rsid w:val="0034172B"/>
    <w:rsid w:val="003418A5"/>
    <w:rsid w:val="0034191A"/>
    <w:rsid w:val="00341A73"/>
    <w:rsid w:val="00341AA5"/>
    <w:rsid w:val="00341AC1"/>
    <w:rsid w:val="00341B0D"/>
    <w:rsid w:val="00341D4C"/>
    <w:rsid w:val="00341DA7"/>
    <w:rsid w:val="00341E7D"/>
    <w:rsid w:val="00341EBB"/>
    <w:rsid w:val="00341F59"/>
    <w:rsid w:val="0034207F"/>
    <w:rsid w:val="00342297"/>
    <w:rsid w:val="00342299"/>
    <w:rsid w:val="00342316"/>
    <w:rsid w:val="0034238A"/>
    <w:rsid w:val="003423EC"/>
    <w:rsid w:val="003423F4"/>
    <w:rsid w:val="0034240C"/>
    <w:rsid w:val="0034248C"/>
    <w:rsid w:val="0034251F"/>
    <w:rsid w:val="00342530"/>
    <w:rsid w:val="003425A5"/>
    <w:rsid w:val="003425C3"/>
    <w:rsid w:val="003425C6"/>
    <w:rsid w:val="003425DD"/>
    <w:rsid w:val="00342685"/>
    <w:rsid w:val="00342737"/>
    <w:rsid w:val="0034280E"/>
    <w:rsid w:val="003428FB"/>
    <w:rsid w:val="0034295E"/>
    <w:rsid w:val="003429DF"/>
    <w:rsid w:val="00342A05"/>
    <w:rsid w:val="00342BC3"/>
    <w:rsid w:val="00342C05"/>
    <w:rsid w:val="00342C0A"/>
    <w:rsid w:val="00342C6E"/>
    <w:rsid w:val="00342D2E"/>
    <w:rsid w:val="00342D93"/>
    <w:rsid w:val="00342DA2"/>
    <w:rsid w:val="00342FB4"/>
    <w:rsid w:val="003430E9"/>
    <w:rsid w:val="00343100"/>
    <w:rsid w:val="0034312E"/>
    <w:rsid w:val="0034319F"/>
    <w:rsid w:val="0034321D"/>
    <w:rsid w:val="00343322"/>
    <w:rsid w:val="0034347E"/>
    <w:rsid w:val="00343492"/>
    <w:rsid w:val="003434C4"/>
    <w:rsid w:val="003435F0"/>
    <w:rsid w:val="0034362B"/>
    <w:rsid w:val="0034371A"/>
    <w:rsid w:val="003437DF"/>
    <w:rsid w:val="0034395E"/>
    <w:rsid w:val="00343A07"/>
    <w:rsid w:val="00343A7D"/>
    <w:rsid w:val="00343AA5"/>
    <w:rsid w:val="00343B2F"/>
    <w:rsid w:val="00343C1E"/>
    <w:rsid w:val="00343C65"/>
    <w:rsid w:val="00343DDD"/>
    <w:rsid w:val="00343DEA"/>
    <w:rsid w:val="00343E05"/>
    <w:rsid w:val="00343F71"/>
    <w:rsid w:val="00343F93"/>
    <w:rsid w:val="00343FB0"/>
    <w:rsid w:val="00343FEA"/>
    <w:rsid w:val="0034403A"/>
    <w:rsid w:val="003440AD"/>
    <w:rsid w:val="003440DF"/>
    <w:rsid w:val="00344107"/>
    <w:rsid w:val="00344277"/>
    <w:rsid w:val="00344284"/>
    <w:rsid w:val="0034438E"/>
    <w:rsid w:val="003443EF"/>
    <w:rsid w:val="003443F3"/>
    <w:rsid w:val="003444F3"/>
    <w:rsid w:val="00344669"/>
    <w:rsid w:val="0034467F"/>
    <w:rsid w:val="003446F1"/>
    <w:rsid w:val="0034487A"/>
    <w:rsid w:val="0034494D"/>
    <w:rsid w:val="003449F3"/>
    <w:rsid w:val="003449FC"/>
    <w:rsid w:val="00344A1D"/>
    <w:rsid w:val="00344A36"/>
    <w:rsid w:val="00344A6B"/>
    <w:rsid w:val="00344A7A"/>
    <w:rsid w:val="00344A94"/>
    <w:rsid w:val="00344AA3"/>
    <w:rsid w:val="00344AB7"/>
    <w:rsid w:val="00344AEA"/>
    <w:rsid w:val="00344B4E"/>
    <w:rsid w:val="00344BA6"/>
    <w:rsid w:val="00344BA7"/>
    <w:rsid w:val="00344C25"/>
    <w:rsid w:val="00344CBA"/>
    <w:rsid w:val="00344D1A"/>
    <w:rsid w:val="00344D6E"/>
    <w:rsid w:val="00344D8D"/>
    <w:rsid w:val="00344F5C"/>
    <w:rsid w:val="003450B5"/>
    <w:rsid w:val="003450C6"/>
    <w:rsid w:val="003450EA"/>
    <w:rsid w:val="0034511E"/>
    <w:rsid w:val="0034515C"/>
    <w:rsid w:val="0034516E"/>
    <w:rsid w:val="003452DC"/>
    <w:rsid w:val="00345325"/>
    <w:rsid w:val="00345370"/>
    <w:rsid w:val="00345398"/>
    <w:rsid w:val="00345486"/>
    <w:rsid w:val="00345503"/>
    <w:rsid w:val="00345669"/>
    <w:rsid w:val="003456E4"/>
    <w:rsid w:val="003456FF"/>
    <w:rsid w:val="003457F1"/>
    <w:rsid w:val="003458DC"/>
    <w:rsid w:val="00345AD0"/>
    <w:rsid w:val="00345BFE"/>
    <w:rsid w:val="00345C22"/>
    <w:rsid w:val="00345C36"/>
    <w:rsid w:val="00345C98"/>
    <w:rsid w:val="00345D2A"/>
    <w:rsid w:val="00345D7F"/>
    <w:rsid w:val="00345D8B"/>
    <w:rsid w:val="00345DE8"/>
    <w:rsid w:val="00345E0D"/>
    <w:rsid w:val="00345ED9"/>
    <w:rsid w:val="00345F61"/>
    <w:rsid w:val="00345FCD"/>
    <w:rsid w:val="0034601E"/>
    <w:rsid w:val="003460DB"/>
    <w:rsid w:val="003461A0"/>
    <w:rsid w:val="003462B1"/>
    <w:rsid w:val="003462B4"/>
    <w:rsid w:val="0034643A"/>
    <w:rsid w:val="00346515"/>
    <w:rsid w:val="00346534"/>
    <w:rsid w:val="0034664E"/>
    <w:rsid w:val="003466F7"/>
    <w:rsid w:val="003467A1"/>
    <w:rsid w:val="00346806"/>
    <w:rsid w:val="00346896"/>
    <w:rsid w:val="00346960"/>
    <w:rsid w:val="00346ADF"/>
    <w:rsid w:val="00346B33"/>
    <w:rsid w:val="00346BDF"/>
    <w:rsid w:val="00346DF9"/>
    <w:rsid w:val="00346EE2"/>
    <w:rsid w:val="00346FC6"/>
    <w:rsid w:val="003470B2"/>
    <w:rsid w:val="00347129"/>
    <w:rsid w:val="003471FF"/>
    <w:rsid w:val="003472D5"/>
    <w:rsid w:val="00347309"/>
    <w:rsid w:val="00347394"/>
    <w:rsid w:val="00347493"/>
    <w:rsid w:val="003474E0"/>
    <w:rsid w:val="00347500"/>
    <w:rsid w:val="0034768B"/>
    <w:rsid w:val="00347707"/>
    <w:rsid w:val="00347736"/>
    <w:rsid w:val="00347812"/>
    <w:rsid w:val="00347864"/>
    <w:rsid w:val="00347A85"/>
    <w:rsid w:val="00347A9C"/>
    <w:rsid w:val="00347C3F"/>
    <w:rsid w:val="00347CFC"/>
    <w:rsid w:val="00347D15"/>
    <w:rsid w:val="00347EE7"/>
    <w:rsid w:val="00347F7A"/>
    <w:rsid w:val="00347FAE"/>
    <w:rsid w:val="00350130"/>
    <w:rsid w:val="00350207"/>
    <w:rsid w:val="00350232"/>
    <w:rsid w:val="003502C0"/>
    <w:rsid w:val="003503EA"/>
    <w:rsid w:val="0035051E"/>
    <w:rsid w:val="003505A0"/>
    <w:rsid w:val="0035068B"/>
    <w:rsid w:val="0035069D"/>
    <w:rsid w:val="003506F6"/>
    <w:rsid w:val="00350785"/>
    <w:rsid w:val="003507ED"/>
    <w:rsid w:val="00350800"/>
    <w:rsid w:val="0035087A"/>
    <w:rsid w:val="0035096C"/>
    <w:rsid w:val="003509D1"/>
    <w:rsid w:val="003509DA"/>
    <w:rsid w:val="003509DD"/>
    <w:rsid w:val="00350A89"/>
    <w:rsid w:val="00350AEA"/>
    <w:rsid w:val="00350B2D"/>
    <w:rsid w:val="00350C0F"/>
    <w:rsid w:val="00350C1E"/>
    <w:rsid w:val="00350C9F"/>
    <w:rsid w:val="00350D57"/>
    <w:rsid w:val="00350DA7"/>
    <w:rsid w:val="00350E74"/>
    <w:rsid w:val="00350F87"/>
    <w:rsid w:val="00350FE9"/>
    <w:rsid w:val="003511B5"/>
    <w:rsid w:val="003511E2"/>
    <w:rsid w:val="0035120C"/>
    <w:rsid w:val="003512D4"/>
    <w:rsid w:val="00351343"/>
    <w:rsid w:val="00351390"/>
    <w:rsid w:val="00351490"/>
    <w:rsid w:val="0035153A"/>
    <w:rsid w:val="00351602"/>
    <w:rsid w:val="00351684"/>
    <w:rsid w:val="00351996"/>
    <w:rsid w:val="00351A0B"/>
    <w:rsid w:val="00351A85"/>
    <w:rsid w:val="00351AEC"/>
    <w:rsid w:val="00351B0C"/>
    <w:rsid w:val="00351B21"/>
    <w:rsid w:val="00351BAC"/>
    <w:rsid w:val="00351C28"/>
    <w:rsid w:val="00351D2B"/>
    <w:rsid w:val="00351D63"/>
    <w:rsid w:val="00351F9C"/>
    <w:rsid w:val="0035206E"/>
    <w:rsid w:val="003521D1"/>
    <w:rsid w:val="003521D6"/>
    <w:rsid w:val="00352239"/>
    <w:rsid w:val="003522A4"/>
    <w:rsid w:val="00352310"/>
    <w:rsid w:val="003523C6"/>
    <w:rsid w:val="003523F2"/>
    <w:rsid w:val="003523FD"/>
    <w:rsid w:val="00352481"/>
    <w:rsid w:val="003524BA"/>
    <w:rsid w:val="00352645"/>
    <w:rsid w:val="00352697"/>
    <w:rsid w:val="0035276D"/>
    <w:rsid w:val="0035282E"/>
    <w:rsid w:val="00352863"/>
    <w:rsid w:val="003529AA"/>
    <w:rsid w:val="00352A20"/>
    <w:rsid w:val="00352A81"/>
    <w:rsid w:val="00352ACC"/>
    <w:rsid w:val="00352B44"/>
    <w:rsid w:val="00352C64"/>
    <w:rsid w:val="00352C7A"/>
    <w:rsid w:val="00352CA5"/>
    <w:rsid w:val="00352CD7"/>
    <w:rsid w:val="00352D06"/>
    <w:rsid w:val="00352DC1"/>
    <w:rsid w:val="00352DEA"/>
    <w:rsid w:val="00352E0A"/>
    <w:rsid w:val="00352E5F"/>
    <w:rsid w:val="00352E61"/>
    <w:rsid w:val="00352ED5"/>
    <w:rsid w:val="00352F57"/>
    <w:rsid w:val="00352F8F"/>
    <w:rsid w:val="0035307C"/>
    <w:rsid w:val="003530AB"/>
    <w:rsid w:val="003530CD"/>
    <w:rsid w:val="003530E7"/>
    <w:rsid w:val="00353167"/>
    <w:rsid w:val="0035321D"/>
    <w:rsid w:val="003532EE"/>
    <w:rsid w:val="0035346B"/>
    <w:rsid w:val="003534C6"/>
    <w:rsid w:val="00353600"/>
    <w:rsid w:val="0035366D"/>
    <w:rsid w:val="003536CC"/>
    <w:rsid w:val="0035379E"/>
    <w:rsid w:val="0035390F"/>
    <w:rsid w:val="00353930"/>
    <w:rsid w:val="00353A68"/>
    <w:rsid w:val="00353DE8"/>
    <w:rsid w:val="00353DFC"/>
    <w:rsid w:val="00353E62"/>
    <w:rsid w:val="00353E85"/>
    <w:rsid w:val="00353F12"/>
    <w:rsid w:val="00353F59"/>
    <w:rsid w:val="00353FC6"/>
    <w:rsid w:val="0035411D"/>
    <w:rsid w:val="003541B7"/>
    <w:rsid w:val="00354244"/>
    <w:rsid w:val="00354377"/>
    <w:rsid w:val="00354652"/>
    <w:rsid w:val="00354698"/>
    <w:rsid w:val="00354753"/>
    <w:rsid w:val="003547E0"/>
    <w:rsid w:val="003547E6"/>
    <w:rsid w:val="00354917"/>
    <w:rsid w:val="003549B3"/>
    <w:rsid w:val="00354A7F"/>
    <w:rsid w:val="00354AD0"/>
    <w:rsid w:val="00354BCF"/>
    <w:rsid w:val="00354C98"/>
    <w:rsid w:val="00354DCB"/>
    <w:rsid w:val="00354FA4"/>
    <w:rsid w:val="0035500B"/>
    <w:rsid w:val="003550C6"/>
    <w:rsid w:val="00355198"/>
    <w:rsid w:val="0035519A"/>
    <w:rsid w:val="00355335"/>
    <w:rsid w:val="0035543E"/>
    <w:rsid w:val="0035552D"/>
    <w:rsid w:val="00355597"/>
    <w:rsid w:val="00355607"/>
    <w:rsid w:val="00355672"/>
    <w:rsid w:val="00355826"/>
    <w:rsid w:val="00355864"/>
    <w:rsid w:val="003558F6"/>
    <w:rsid w:val="003559A5"/>
    <w:rsid w:val="00355A2D"/>
    <w:rsid w:val="00355A45"/>
    <w:rsid w:val="00355A61"/>
    <w:rsid w:val="00355B27"/>
    <w:rsid w:val="00355B87"/>
    <w:rsid w:val="00355BBF"/>
    <w:rsid w:val="00355C26"/>
    <w:rsid w:val="00355C62"/>
    <w:rsid w:val="00355CB5"/>
    <w:rsid w:val="00355EF7"/>
    <w:rsid w:val="00355F27"/>
    <w:rsid w:val="00355FA7"/>
    <w:rsid w:val="00356026"/>
    <w:rsid w:val="0035606C"/>
    <w:rsid w:val="00356190"/>
    <w:rsid w:val="003561A9"/>
    <w:rsid w:val="003561C6"/>
    <w:rsid w:val="003562DC"/>
    <w:rsid w:val="00356338"/>
    <w:rsid w:val="003563A7"/>
    <w:rsid w:val="003563B4"/>
    <w:rsid w:val="003563D1"/>
    <w:rsid w:val="0035641F"/>
    <w:rsid w:val="00356489"/>
    <w:rsid w:val="00356544"/>
    <w:rsid w:val="00356676"/>
    <w:rsid w:val="00356705"/>
    <w:rsid w:val="0035672C"/>
    <w:rsid w:val="00356749"/>
    <w:rsid w:val="00356872"/>
    <w:rsid w:val="00356A03"/>
    <w:rsid w:val="00356A79"/>
    <w:rsid w:val="00356A9D"/>
    <w:rsid w:val="00356B44"/>
    <w:rsid w:val="00356B5F"/>
    <w:rsid w:val="00356BB8"/>
    <w:rsid w:val="00356CA0"/>
    <w:rsid w:val="00356CB4"/>
    <w:rsid w:val="00356CB8"/>
    <w:rsid w:val="00356D22"/>
    <w:rsid w:val="00356E38"/>
    <w:rsid w:val="00356ED7"/>
    <w:rsid w:val="00356EDA"/>
    <w:rsid w:val="00356F68"/>
    <w:rsid w:val="00356FB0"/>
    <w:rsid w:val="00357356"/>
    <w:rsid w:val="00357543"/>
    <w:rsid w:val="0035759B"/>
    <w:rsid w:val="003575AA"/>
    <w:rsid w:val="0035761E"/>
    <w:rsid w:val="00357647"/>
    <w:rsid w:val="003576D7"/>
    <w:rsid w:val="003578F9"/>
    <w:rsid w:val="00357968"/>
    <w:rsid w:val="00357978"/>
    <w:rsid w:val="003579B5"/>
    <w:rsid w:val="00357A7A"/>
    <w:rsid w:val="00357AC6"/>
    <w:rsid w:val="00357B10"/>
    <w:rsid w:val="00357B45"/>
    <w:rsid w:val="00357C6B"/>
    <w:rsid w:val="00357CF2"/>
    <w:rsid w:val="00357E64"/>
    <w:rsid w:val="00357F18"/>
    <w:rsid w:val="00357F99"/>
    <w:rsid w:val="00357FD1"/>
    <w:rsid w:val="00360053"/>
    <w:rsid w:val="003600D6"/>
    <w:rsid w:val="0036028C"/>
    <w:rsid w:val="003602AD"/>
    <w:rsid w:val="0036043A"/>
    <w:rsid w:val="00360467"/>
    <w:rsid w:val="00360481"/>
    <w:rsid w:val="0036051F"/>
    <w:rsid w:val="0036062C"/>
    <w:rsid w:val="0036076F"/>
    <w:rsid w:val="003607EB"/>
    <w:rsid w:val="003609A6"/>
    <w:rsid w:val="003609C1"/>
    <w:rsid w:val="00360A60"/>
    <w:rsid w:val="00360A73"/>
    <w:rsid w:val="00360A7A"/>
    <w:rsid w:val="00360AAE"/>
    <w:rsid w:val="00360AC4"/>
    <w:rsid w:val="00360C7E"/>
    <w:rsid w:val="00360CC1"/>
    <w:rsid w:val="00360DBD"/>
    <w:rsid w:val="00360DE0"/>
    <w:rsid w:val="00360EE7"/>
    <w:rsid w:val="00360FA8"/>
    <w:rsid w:val="00360FB7"/>
    <w:rsid w:val="00360FC9"/>
    <w:rsid w:val="00361086"/>
    <w:rsid w:val="0036126C"/>
    <w:rsid w:val="0036128D"/>
    <w:rsid w:val="003613B0"/>
    <w:rsid w:val="003614B3"/>
    <w:rsid w:val="003615BE"/>
    <w:rsid w:val="0036167B"/>
    <w:rsid w:val="0036170B"/>
    <w:rsid w:val="003617DA"/>
    <w:rsid w:val="00361892"/>
    <w:rsid w:val="00361A1A"/>
    <w:rsid w:val="00361A5B"/>
    <w:rsid w:val="00361AED"/>
    <w:rsid w:val="00361B42"/>
    <w:rsid w:val="00361B79"/>
    <w:rsid w:val="00361C07"/>
    <w:rsid w:val="00361C9C"/>
    <w:rsid w:val="00361D52"/>
    <w:rsid w:val="00361D8E"/>
    <w:rsid w:val="00361ECA"/>
    <w:rsid w:val="00361FD4"/>
    <w:rsid w:val="00361FE2"/>
    <w:rsid w:val="0036200D"/>
    <w:rsid w:val="00362010"/>
    <w:rsid w:val="00362076"/>
    <w:rsid w:val="003621E9"/>
    <w:rsid w:val="003621EB"/>
    <w:rsid w:val="00362209"/>
    <w:rsid w:val="0036225D"/>
    <w:rsid w:val="00362321"/>
    <w:rsid w:val="00362427"/>
    <w:rsid w:val="00362510"/>
    <w:rsid w:val="0036251E"/>
    <w:rsid w:val="0036258B"/>
    <w:rsid w:val="00362602"/>
    <w:rsid w:val="003626C7"/>
    <w:rsid w:val="00362729"/>
    <w:rsid w:val="003627CF"/>
    <w:rsid w:val="003627DA"/>
    <w:rsid w:val="00362837"/>
    <w:rsid w:val="00362887"/>
    <w:rsid w:val="00362947"/>
    <w:rsid w:val="0036294C"/>
    <w:rsid w:val="00362A66"/>
    <w:rsid w:val="00362A68"/>
    <w:rsid w:val="00362AB6"/>
    <w:rsid w:val="00362AFE"/>
    <w:rsid w:val="00362D0A"/>
    <w:rsid w:val="00362EA4"/>
    <w:rsid w:val="00362F3F"/>
    <w:rsid w:val="00362F7F"/>
    <w:rsid w:val="0036307C"/>
    <w:rsid w:val="003631C5"/>
    <w:rsid w:val="003631EE"/>
    <w:rsid w:val="00363359"/>
    <w:rsid w:val="00363383"/>
    <w:rsid w:val="0036351F"/>
    <w:rsid w:val="003635CD"/>
    <w:rsid w:val="003635D9"/>
    <w:rsid w:val="00363691"/>
    <w:rsid w:val="003636D0"/>
    <w:rsid w:val="003636D4"/>
    <w:rsid w:val="003636DE"/>
    <w:rsid w:val="00363769"/>
    <w:rsid w:val="003637CB"/>
    <w:rsid w:val="003638A9"/>
    <w:rsid w:val="003638C2"/>
    <w:rsid w:val="003638D0"/>
    <w:rsid w:val="003638DF"/>
    <w:rsid w:val="0036393D"/>
    <w:rsid w:val="00363995"/>
    <w:rsid w:val="003639F3"/>
    <w:rsid w:val="00363A71"/>
    <w:rsid w:val="00363B27"/>
    <w:rsid w:val="00363D0D"/>
    <w:rsid w:val="00363D44"/>
    <w:rsid w:val="00363E13"/>
    <w:rsid w:val="00363E9E"/>
    <w:rsid w:val="00363F02"/>
    <w:rsid w:val="00363F04"/>
    <w:rsid w:val="00363F5B"/>
    <w:rsid w:val="0036403B"/>
    <w:rsid w:val="0036409E"/>
    <w:rsid w:val="0036425A"/>
    <w:rsid w:val="003642B4"/>
    <w:rsid w:val="0036441C"/>
    <w:rsid w:val="0036445E"/>
    <w:rsid w:val="00364476"/>
    <w:rsid w:val="00364559"/>
    <w:rsid w:val="00364658"/>
    <w:rsid w:val="0036477C"/>
    <w:rsid w:val="003647A1"/>
    <w:rsid w:val="0036482E"/>
    <w:rsid w:val="0036483E"/>
    <w:rsid w:val="0036488C"/>
    <w:rsid w:val="00364A7E"/>
    <w:rsid w:val="00364A8E"/>
    <w:rsid w:val="00364B46"/>
    <w:rsid w:val="00364BDE"/>
    <w:rsid w:val="00364C59"/>
    <w:rsid w:val="00364C7C"/>
    <w:rsid w:val="00364CC0"/>
    <w:rsid w:val="00364CFD"/>
    <w:rsid w:val="00364DA4"/>
    <w:rsid w:val="00364E75"/>
    <w:rsid w:val="00364EB1"/>
    <w:rsid w:val="00364FCF"/>
    <w:rsid w:val="00364FF4"/>
    <w:rsid w:val="00365025"/>
    <w:rsid w:val="003650AF"/>
    <w:rsid w:val="00365203"/>
    <w:rsid w:val="00365245"/>
    <w:rsid w:val="003652FC"/>
    <w:rsid w:val="0036536B"/>
    <w:rsid w:val="003653B3"/>
    <w:rsid w:val="00365432"/>
    <w:rsid w:val="00365578"/>
    <w:rsid w:val="0036557C"/>
    <w:rsid w:val="0036559A"/>
    <w:rsid w:val="00365687"/>
    <w:rsid w:val="003656FB"/>
    <w:rsid w:val="00365716"/>
    <w:rsid w:val="00365884"/>
    <w:rsid w:val="003659A7"/>
    <w:rsid w:val="00365A42"/>
    <w:rsid w:val="00365A56"/>
    <w:rsid w:val="00365A60"/>
    <w:rsid w:val="00365BA6"/>
    <w:rsid w:val="00365CAC"/>
    <w:rsid w:val="00365E38"/>
    <w:rsid w:val="00365E7B"/>
    <w:rsid w:val="00365EA8"/>
    <w:rsid w:val="00365FE5"/>
    <w:rsid w:val="0036600D"/>
    <w:rsid w:val="0036613F"/>
    <w:rsid w:val="00366148"/>
    <w:rsid w:val="00366314"/>
    <w:rsid w:val="0036642E"/>
    <w:rsid w:val="00366596"/>
    <w:rsid w:val="003665CF"/>
    <w:rsid w:val="003666A1"/>
    <w:rsid w:val="003666FE"/>
    <w:rsid w:val="003667A7"/>
    <w:rsid w:val="003667BD"/>
    <w:rsid w:val="003667D4"/>
    <w:rsid w:val="0036687A"/>
    <w:rsid w:val="00366898"/>
    <w:rsid w:val="003668C5"/>
    <w:rsid w:val="00366924"/>
    <w:rsid w:val="00366979"/>
    <w:rsid w:val="00366A6C"/>
    <w:rsid w:val="00366B38"/>
    <w:rsid w:val="00366B4B"/>
    <w:rsid w:val="00366D01"/>
    <w:rsid w:val="00366DA9"/>
    <w:rsid w:val="00366E1B"/>
    <w:rsid w:val="00366E2E"/>
    <w:rsid w:val="00366E37"/>
    <w:rsid w:val="00366E71"/>
    <w:rsid w:val="00366F20"/>
    <w:rsid w:val="00366F8F"/>
    <w:rsid w:val="00366FEF"/>
    <w:rsid w:val="00366FFB"/>
    <w:rsid w:val="00367049"/>
    <w:rsid w:val="003671E1"/>
    <w:rsid w:val="00367343"/>
    <w:rsid w:val="0036739A"/>
    <w:rsid w:val="00367425"/>
    <w:rsid w:val="00367452"/>
    <w:rsid w:val="00367456"/>
    <w:rsid w:val="0036747C"/>
    <w:rsid w:val="0036747E"/>
    <w:rsid w:val="003674B2"/>
    <w:rsid w:val="00367518"/>
    <w:rsid w:val="00367519"/>
    <w:rsid w:val="00367551"/>
    <w:rsid w:val="003675D4"/>
    <w:rsid w:val="00367648"/>
    <w:rsid w:val="003676A3"/>
    <w:rsid w:val="00367792"/>
    <w:rsid w:val="00367811"/>
    <w:rsid w:val="00367A3F"/>
    <w:rsid w:val="00367B4C"/>
    <w:rsid w:val="00367CD9"/>
    <w:rsid w:val="00367DDA"/>
    <w:rsid w:val="00367DEC"/>
    <w:rsid w:val="00367E99"/>
    <w:rsid w:val="00367EF5"/>
    <w:rsid w:val="00370000"/>
    <w:rsid w:val="00370090"/>
    <w:rsid w:val="0037015D"/>
    <w:rsid w:val="00370199"/>
    <w:rsid w:val="003701BE"/>
    <w:rsid w:val="00370266"/>
    <w:rsid w:val="0037029B"/>
    <w:rsid w:val="0037036C"/>
    <w:rsid w:val="00370390"/>
    <w:rsid w:val="003703EF"/>
    <w:rsid w:val="003704F6"/>
    <w:rsid w:val="00370659"/>
    <w:rsid w:val="003706ED"/>
    <w:rsid w:val="00370A21"/>
    <w:rsid w:val="00370AE4"/>
    <w:rsid w:val="00370C5B"/>
    <w:rsid w:val="00370D55"/>
    <w:rsid w:val="00370E02"/>
    <w:rsid w:val="00371246"/>
    <w:rsid w:val="00371257"/>
    <w:rsid w:val="00371410"/>
    <w:rsid w:val="00371420"/>
    <w:rsid w:val="003714B5"/>
    <w:rsid w:val="003715E3"/>
    <w:rsid w:val="0037164F"/>
    <w:rsid w:val="003716A4"/>
    <w:rsid w:val="0037183C"/>
    <w:rsid w:val="0037186B"/>
    <w:rsid w:val="0037188A"/>
    <w:rsid w:val="003718C3"/>
    <w:rsid w:val="003719FD"/>
    <w:rsid w:val="00371A0A"/>
    <w:rsid w:val="00371B56"/>
    <w:rsid w:val="00371C87"/>
    <w:rsid w:val="00371E29"/>
    <w:rsid w:val="00371E96"/>
    <w:rsid w:val="00371F37"/>
    <w:rsid w:val="0037209D"/>
    <w:rsid w:val="0037214E"/>
    <w:rsid w:val="003723A5"/>
    <w:rsid w:val="003723B0"/>
    <w:rsid w:val="00372691"/>
    <w:rsid w:val="003726AF"/>
    <w:rsid w:val="00372744"/>
    <w:rsid w:val="003727CD"/>
    <w:rsid w:val="0037288B"/>
    <w:rsid w:val="00372910"/>
    <w:rsid w:val="003729E1"/>
    <w:rsid w:val="00372C06"/>
    <w:rsid w:val="00372E3C"/>
    <w:rsid w:val="00373078"/>
    <w:rsid w:val="003730EC"/>
    <w:rsid w:val="003731E8"/>
    <w:rsid w:val="00373238"/>
    <w:rsid w:val="0037327E"/>
    <w:rsid w:val="003732E2"/>
    <w:rsid w:val="0037348B"/>
    <w:rsid w:val="00373597"/>
    <w:rsid w:val="003735C8"/>
    <w:rsid w:val="00373642"/>
    <w:rsid w:val="00373699"/>
    <w:rsid w:val="003736FF"/>
    <w:rsid w:val="0037375C"/>
    <w:rsid w:val="00373770"/>
    <w:rsid w:val="00373773"/>
    <w:rsid w:val="00373998"/>
    <w:rsid w:val="00373A80"/>
    <w:rsid w:val="00373BF8"/>
    <w:rsid w:val="00373DE9"/>
    <w:rsid w:val="00373E24"/>
    <w:rsid w:val="00373E51"/>
    <w:rsid w:val="00373E7B"/>
    <w:rsid w:val="00373F77"/>
    <w:rsid w:val="00374024"/>
    <w:rsid w:val="003740E6"/>
    <w:rsid w:val="00374280"/>
    <w:rsid w:val="00374351"/>
    <w:rsid w:val="003743D3"/>
    <w:rsid w:val="003744D5"/>
    <w:rsid w:val="003745AF"/>
    <w:rsid w:val="00374612"/>
    <w:rsid w:val="00374784"/>
    <w:rsid w:val="003747F1"/>
    <w:rsid w:val="00374996"/>
    <w:rsid w:val="00374A1A"/>
    <w:rsid w:val="00374ACB"/>
    <w:rsid w:val="00374B92"/>
    <w:rsid w:val="00374BB3"/>
    <w:rsid w:val="00374C73"/>
    <w:rsid w:val="00374C7B"/>
    <w:rsid w:val="00374D85"/>
    <w:rsid w:val="00374E61"/>
    <w:rsid w:val="00374EB7"/>
    <w:rsid w:val="00374F00"/>
    <w:rsid w:val="00374F4D"/>
    <w:rsid w:val="003750D2"/>
    <w:rsid w:val="0037526B"/>
    <w:rsid w:val="003752B1"/>
    <w:rsid w:val="003752DF"/>
    <w:rsid w:val="00375305"/>
    <w:rsid w:val="0037536D"/>
    <w:rsid w:val="003753AB"/>
    <w:rsid w:val="003753F7"/>
    <w:rsid w:val="00375442"/>
    <w:rsid w:val="00375689"/>
    <w:rsid w:val="003756A1"/>
    <w:rsid w:val="003756B3"/>
    <w:rsid w:val="00375782"/>
    <w:rsid w:val="0037581E"/>
    <w:rsid w:val="00375883"/>
    <w:rsid w:val="003758DC"/>
    <w:rsid w:val="003759CD"/>
    <w:rsid w:val="00375A62"/>
    <w:rsid w:val="00375A74"/>
    <w:rsid w:val="00375AAD"/>
    <w:rsid w:val="00375CA9"/>
    <w:rsid w:val="00375D44"/>
    <w:rsid w:val="00375DE3"/>
    <w:rsid w:val="003760D3"/>
    <w:rsid w:val="00376124"/>
    <w:rsid w:val="0037612C"/>
    <w:rsid w:val="00376197"/>
    <w:rsid w:val="003761BD"/>
    <w:rsid w:val="00376237"/>
    <w:rsid w:val="003762C1"/>
    <w:rsid w:val="0037632D"/>
    <w:rsid w:val="0037634B"/>
    <w:rsid w:val="003763C4"/>
    <w:rsid w:val="00376532"/>
    <w:rsid w:val="00376578"/>
    <w:rsid w:val="003766CC"/>
    <w:rsid w:val="003767C5"/>
    <w:rsid w:val="003767FC"/>
    <w:rsid w:val="003768D2"/>
    <w:rsid w:val="00376AF5"/>
    <w:rsid w:val="00376B38"/>
    <w:rsid w:val="00376BA6"/>
    <w:rsid w:val="00376BEA"/>
    <w:rsid w:val="00376C4F"/>
    <w:rsid w:val="00376CCC"/>
    <w:rsid w:val="00376CCF"/>
    <w:rsid w:val="00376CEA"/>
    <w:rsid w:val="00376CF7"/>
    <w:rsid w:val="00376D25"/>
    <w:rsid w:val="00376EF3"/>
    <w:rsid w:val="00376F45"/>
    <w:rsid w:val="00376FAE"/>
    <w:rsid w:val="00376FEE"/>
    <w:rsid w:val="0037708C"/>
    <w:rsid w:val="00377117"/>
    <w:rsid w:val="0037727C"/>
    <w:rsid w:val="003772AD"/>
    <w:rsid w:val="003773D5"/>
    <w:rsid w:val="0037740F"/>
    <w:rsid w:val="003774FB"/>
    <w:rsid w:val="00377565"/>
    <w:rsid w:val="003775BF"/>
    <w:rsid w:val="00377636"/>
    <w:rsid w:val="003776A1"/>
    <w:rsid w:val="003776C9"/>
    <w:rsid w:val="003777BC"/>
    <w:rsid w:val="00377A4F"/>
    <w:rsid w:val="00377A63"/>
    <w:rsid w:val="00377B03"/>
    <w:rsid w:val="00377B79"/>
    <w:rsid w:val="00377B9B"/>
    <w:rsid w:val="00377C31"/>
    <w:rsid w:val="00377CC3"/>
    <w:rsid w:val="00377D9C"/>
    <w:rsid w:val="00377E6E"/>
    <w:rsid w:val="00377F68"/>
    <w:rsid w:val="00380072"/>
    <w:rsid w:val="00380087"/>
    <w:rsid w:val="0038010C"/>
    <w:rsid w:val="003801FF"/>
    <w:rsid w:val="0038026E"/>
    <w:rsid w:val="00380328"/>
    <w:rsid w:val="003803CA"/>
    <w:rsid w:val="00380438"/>
    <w:rsid w:val="0038051D"/>
    <w:rsid w:val="003805B8"/>
    <w:rsid w:val="0038067E"/>
    <w:rsid w:val="00380693"/>
    <w:rsid w:val="0038073D"/>
    <w:rsid w:val="0038082E"/>
    <w:rsid w:val="003808A2"/>
    <w:rsid w:val="00380997"/>
    <w:rsid w:val="003809B8"/>
    <w:rsid w:val="00380BE2"/>
    <w:rsid w:val="00380C64"/>
    <w:rsid w:val="00380C72"/>
    <w:rsid w:val="00380D4F"/>
    <w:rsid w:val="00380E18"/>
    <w:rsid w:val="00380E83"/>
    <w:rsid w:val="00380F21"/>
    <w:rsid w:val="00380F72"/>
    <w:rsid w:val="00380FA9"/>
    <w:rsid w:val="0038104E"/>
    <w:rsid w:val="003812A4"/>
    <w:rsid w:val="003812F5"/>
    <w:rsid w:val="0038130B"/>
    <w:rsid w:val="00381376"/>
    <w:rsid w:val="003813B7"/>
    <w:rsid w:val="003814E6"/>
    <w:rsid w:val="003815C1"/>
    <w:rsid w:val="00381625"/>
    <w:rsid w:val="003816EB"/>
    <w:rsid w:val="0038170E"/>
    <w:rsid w:val="0038175C"/>
    <w:rsid w:val="003817EC"/>
    <w:rsid w:val="0038189C"/>
    <w:rsid w:val="00381AEB"/>
    <w:rsid w:val="00381B36"/>
    <w:rsid w:val="00381BE0"/>
    <w:rsid w:val="00381C66"/>
    <w:rsid w:val="00381CE0"/>
    <w:rsid w:val="00381D68"/>
    <w:rsid w:val="00381EE5"/>
    <w:rsid w:val="00381F49"/>
    <w:rsid w:val="00381FBD"/>
    <w:rsid w:val="00382031"/>
    <w:rsid w:val="003820CB"/>
    <w:rsid w:val="003820EB"/>
    <w:rsid w:val="003822AE"/>
    <w:rsid w:val="003823D6"/>
    <w:rsid w:val="00382488"/>
    <w:rsid w:val="003824AA"/>
    <w:rsid w:val="003824E0"/>
    <w:rsid w:val="0038257D"/>
    <w:rsid w:val="00382634"/>
    <w:rsid w:val="003826AE"/>
    <w:rsid w:val="00382758"/>
    <w:rsid w:val="00382760"/>
    <w:rsid w:val="00382909"/>
    <w:rsid w:val="00382919"/>
    <w:rsid w:val="003829F2"/>
    <w:rsid w:val="00382A5B"/>
    <w:rsid w:val="00382A98"/>
    <w:rsid w:val="00382AA9"/>
    <w:rsid w:val="00382BBE"/>
    <w:rsid w:val="00382C5A"/>
    <w:rsid w:val="00382CA6"/>
    <w:rsid w:val="00382DC6"/>
    <w:rsid w:val="00382DF9"/>
    <w:rsid w:val="00382FEC"/>
    <w:rsid w:val="00383009"/>
    <w:rsid w:val="0038309F"/>
    <w:rsid w:val="00383229"/>
    <w:rsid w:val="0038327E"/>
    <w:rsid w:val="003832E7"/>
    <w:rsid w:val="003833B7"/>
    <w:rsid w:val="00383435"/>
    <w:rsid w:val="00383504"/>
    <w:rsid w:val="003835C0"/>
    <w:rsid w:val="003835E6"/>
    <w:rsid w:val="003836D7"/>
    <w:rsid w:val="003837A0"/>
    <w:rsid w:val="003837B8"/>
    <w:rsid w:val="00383800"/>
    <w:rsid w:val="003838CF"/>
    <w:rsid w:val="003838D7"/>
    <w:rsid w:val="00383A2D"/>
    <w:rsid w:val="00383A51"/>
    <w:rsid w:val="00383A94"/>
    <w:rsid w:val="00383AAF"/>
    <w:rsid w:val="00383CAF"/>
    <w:rsid w:val="00383ED8"/>
    <w:rsid w:val="00383FF6"/>
    <w:rsid w:val="00383FFA"/>
    <w:rsid w:val="0038400F"/>
    <w:rsid w:val="00384109"/>
    <w:rsid w:val="00384122"/>
    <w:rsid w:val="003841DB"/>
    <w:rsid w:val="00384347"/>
    <w:rsid w:val="003843BB"/>
    <w:rsid w:val="003843F0"/>
    <w:rsid w:val="0038446D"/>
    <w:rsid w:val="0038462F"/>
    <w:rsid w:val="00384649"/>
    <w:rsid w:val="0038468D"/>
    <w:rsid w:val="003848B3"/>
    <w:rsid w:val="003849D4"/>
    <w:rsid w:val="003849F7"/>
    <w:rsid w:val="00384ADF"/>
    <w:rsid w:val="00384B3B"/>
    <w:rsid w:val="00384B44"/>
    <w:rsid w:val="00384CC7"/>
    <w:rsid w:val="00384D9F"/>
    <w:rsid w:val="00384DD9"/>
    <w:rsid w:val="00384E11"/>
    <w:rsid w:val="00384E94"/>
    <w:rsid w:val="00384F5E"/>
    <w:rsid w:val="00384FF4"/>
    <w:rsid w:val="00385019"/>
    <w:rsid w:val="0038517D"/>
    <w:rsid w:val="003851A4"/>
    <w:rsid w:val="003851A6"/>
    <w:rsid w:val="0038538D"/>
    <w:rsid w:val="00385391"/>
    <w:rsid w:val="00385407"/>
    <w:rsid w:val="003854D2"/>
    <w:rsid w:val="003854FF"/>
    <w:rsid w:val="0038550B"/>
    <w:rsid w:val="00385522"/>
    <w:rsid w:val="0038559E"/>
    <w:rsid w:val="00385610"/>
    <w:rsid w:val="00385649"/>
    <w:rsid w:val="00385679"/>
    <w:rsid w:val="003856E1"/>
    <w:rsid w:val="00385779"/>
    <w:rsid w:val="0038579B"/>
    <w:rsid w:val="00385913"/>
    <w:rsid w:val="00385940"/>
    <w:rsid w:val="00385B24"/>
    <w:rsid w:val="00385BC8"/>
    <w:rsid w:val="00385C43"/>
    <w:rsid w:val="00385CFD"/>
    <w:rsid w:val="00385E59"/>
    <w:rsid w:val="00385EFC"/>
    <w:rsid w:val="00385FA4"/>
    <w:rsid w:val="003860CE"/>
    <w:rsid w:val="00386105"/>
    <w:rsid w:val="0038639A"/>
    <w:rsid w:val="00386465"/>
    <w:rsid w:val="003864B8"/>
    <w:rsid w:val="0038660E"/>
    <w:rsid w:val="00386646"/>
    <w:rsid w:val="003868B3"/>
    <w:rsid w:val="003869BC"/>
    <w:rsid w:val="00386AEC"/>
    <w:rsid w:val="00386B09"/>
    <w:rsid w:val="00386BD0"/>
    <w:rsid w:val="00386C1C"/>
    <w:rsid w:val="00386CBB"/>
    <w:rsid w:val="00386CD6"/>
    <w:rsid w:val="00386D26"/>
    <w:rsid w:val="00386D59"/>
    <w:rsid w:val="00386D61"/>
    <w:rsid w:val="00386DBA"/>
    <w:rsid w:val="00386DCB"/>
    <w:rsid w:val="00386EC8"/>
    <w:rsid w:val="00386FDB"/>
    <w:rsid w:val="00387193"/>
    <w:rsid w:val="003871D9"/>
    <w:rsid w:val="003872A2"/>
    <w:rsid w:val="003872F0"/>
    <w:rsid w:val="00387317"/>
    <w:rsid w:val="00387389"/>
    <w:rsid w:val="00387402"/>
    <w:rsid w:val="00387532"/>
    <w:rsid w:val="00387608"/>
    <w:rsid w:val="003876DF"/>
    <w:rsid w:val="0038776E"/>
    <w:rsid w:val="003877C3"/>
    <w:rsid w:val="003878CB"/>
    <w:rsid w:val="00387A0A"/>
    <w:rsid w:val="00387A28"/>
    <w:rsid w:val="00387AB8"/>
    <w:rsid w:val="00387AC3"/>
    <w:rsid w:val="00387B4B"/>
    <w:rsid w:val="00387BBA"/>
    <w:rsid w:val="00387C44"/>
    <w:rsid w:val="00387C6A"/>
    <w:rsid w:val="00387E54"/>
    <w:rsid w:val="00387F24"/>
    <w:rsid w:val="00387F8D"/>
    <w:rsid w:val="0039001A"/>
    <w:rsid w:val="003901A1"/>
    <w:rsid w:val="00390260"/>
    <w:rsid w:val="00390272"/>
    <w:rsid w:val="00390408"/>
    <w:rsid w:val="00390569"/>
    <w:rsid w:val="00390610"/>
    <w:rsid w:val="00390653"/>
    <w:rsid w:val="00390682"/>
    <w:rsid w:val="003906C7"/>
    <w:rsid w:val="00390871"/>
    <w:rsid w:val="0039088B"/>
    <w:rsid w:val="00390989"/>
    <w:rsid w:val="00390A15"/>
    <w:rsid w:val="00390C1E"/>
    <w:rsid w:val="00390C69"/>
    <w:rsid w:val="00390D68"/>
    <w:rsid w:val="00390ED5"/>
    <w:rsid w:val="00390F8B"/>
    <w:rsid w:val="00390F9A"/>
    <w:rsid w:val="00390FB4"/>
    <w:rsid w:val="0039113D"/>
    <w:rsid w:val="0039116C"/>
    <w:rsid w:val="003911E0"/>
    <w:rsid w:val="0039121A"/>
    <w:rsid w:val="003912A1"/>
    <w:rsid w:val="0039141A"/>
    <w:rsid w:val="0039143D"/>
    <w:rsid w:val="00391519"/>
    <w:rsid w:val="0039153E"/>
    <w:rsid w:val="0039159A"/>
    <w:rsid w:val="003915EE"/>
    <w:rsid w:val="00391603"/>
    <w:rsid w:val="00391615"/>
    <w:rsid w:val="0039172F"/>
    <w:rsid w:val="0039176B"/>
    <w:rsid w:val="003918B7"/>
    <w:rsid w:val="003919BA"/>
    <w:rsid w:val="003919F7"/>
    <w:rsid w:val="00391A28"/>
    <w:rsid w:val="00391A88"/>
    <w:rsid w:val="00391AC8"/>
    <w:rsid w:val="00391C31"/>
    <w:rsid w:val="00391C4C"/>
    <w:rsid w:val="00391C66"/>
    <w:rsid w:val="00391D80"/>
    <w:rsid w:val="00391D96"/>
    <w:rsid w:val="003920E1"/>
    <w:rsid w:val="0039212D"/>
    <w:rsid w:val="00392194"/>
    <w:rsid w:val="003922B6"/>
    <w:rsid w:val="003922E2"/>
    <w:rsid w:val="00392328"/>
    <w:rsid w:val="0039237E"/>
    <w:rsid w:val="00392429"/>
    <w:rsid w:val="0039245F"/>
    <w:rsid w:val="0039250A"/>
    <w:rsid w:val="00392516"/>
    <w:rsid w:val="00392593"/>
    <w:rsid w:val="0039259D"/>
    <w:rsid w:val="003925E1"/>
    <w:rsid w:val="003925E5"/>
    <w:rsid w:val="00392604"/>
    <w:rsid w:val="00392772"/>
    <w:rsid w:val="00392882"/>
    <w:rsid w:val="003928C0"/>
    <w:rsid w:val="003928E2"/>
    <w:rsid w:val="00392905"/>
    <w:rsid w:val="003929B6"/>
    <w:rsid w:val="00392AC6"/>
    <w:rsid w:val="00392ADE"/>
    <w:rsid w:val="00392B33"/>
    <w:rsid w:val="00392B47"/>
    <w:rsid w:val="00392BE3"/>
    <w:rsid w:val="00392C1F"/>
    <w:rsid w:val="00392DD9"/>
    <w:rsid w:val="00392DE3"/>
    <w:rsid w:val="00392F00"/>
    <w:rsid w:val="00392F4B"/>
    <w:rsid w:val="00393042"/>
    <w:rsid w:val="0039311C"/>
    <w:rsid w:val="0039319D"/>
    <w:rsid w:val="0039322E"/>
    <w:rsid w:val="003932C3"/>
    <w:rsid w:val="003933E9"/>
    <w:rsid w:val="0039341F"/>
    <w:rsid w:val="0039356F"/>
    <w:rsid w:val="00393581"/>
    <w:rsid w:val="0039359E"/>
    <w:rsid w:val="00393669"/>
    <w:rsid w:val="003936AD"/>
    <w:rsid w:val="00393719"/>
    <w:rsid w:val="003939AE"/>
    <w:rsid w:val="003939B1"/>
    <w:rsid w:val="00393C3C"/>
    <w:rsid w:val="00393D13"/>
    <w:rsid w:val="00393D75"/>
    <w:rsid w:val="00393E14"/>
    <w:rsid w:val="00393FAA"/>
    <w:rsid w:val="00393FF4"/>
    <w:rsid w:val="00393FF5"/>
    <w:rsid w:val="00394024"/>
    <w:rsid w:val="00394044"/>
    <w:rsid w:val="0039415F"/>
    <w:rsid w:val="003941E8"/>
    <w:rsid w:val="003942BF"/>
    <w:rsid w:val="00394307"/>
    <w:rsid w:val="00394308"/>
    <w:rsid w:val="0039438E"/>
    <w:rsid w:val="0039439A"/>
    <w:rsid w:val="003943B8"/>
    <w:rsid w:val="003943C7"/>
    <w:rsid w:val="00394448"/>
    <w:rsid w:val="003944AE"/>
    <w:rsid w:val="00394621"/>
    <w:rsid w:val="0039469F"/>
    <w:rsid w:val="0039477E"/>
    <w:rsid w:val="003947AB"/>
    <w:rsid w:val="003947C9"/>
    <w:rsid w:val="00394873"/>
    <w:rsid w:val="003948BD"/>
    <w:rsid w:val="00394965"/>
    <w:rsid w:val="003949AF"/>
    <w:rsid w:val="00394A0E"/>
    <w:rsid w:val="00394B8F"/>
    <w:rsid w:val="00394C7C"/>
    <w:rsid w:val="00394C83"/>
    <w:rsid w:val="00394CB3"/>
    <w:rsid w:val="00394CB8"/>
    <w:rsid w:val="0039508B"/>
    <w:rsid w:val="003950CD"/>
    <w:rsid w:val="003950D0"/>
    <w:rsid w:val="00395118"/>
    <w:rsid w:val="00395144"/>
    <w:rsid w:val="003951DD"/>
    <w:rsid w:val="00395294"/>
    <w:rsid w:val="003953CE"/>
    <w:rsid w:val="00395413"/>
    <w:rsid w:val="003954A4"/>
    <w:rsid w:val="0039574D"/>
    <w:rsid w:val="0039587D"/>
    <w:rsid w:val="0039592F"/>
    <w:rsid w:val="00395CD6"/>
    <w:rsid w:val="00395D1F"/>
    <w:rsid w:val="00395D8B"/>
    <w:rsid w:val="00395F63"/>
    <w:rsid w:val="00395FF3"/>
    <w:rsid w:val="00396034"/>
    <w:rsid w:val="0039607D"/>
    <w:rsid w:val="0039611E"/>
    <w:rsid w:val="0039623D"/>
    <w:rsid w:val="00396255"/>
    <w:rsid w:val="003963C3"/>
    <w:rsid w:val="0039657E"/>
    <w:rsid w:val="0039665B"/>
    <w:rsid w:val="003966EF"/>
    <w:rsid w:val="003967CA"/>
    <w:rsid w:val="003968BB"/>
    <w:rsid w:val="003968C1"/>
    <w:rsid w:val="00396952"/>
    <w:rsid w:val="00396AAA"/>
    <w:rsid w:val="00396BED"/>
    <w:rsid w:val="00396C39"/>
    <w:rsid w:val="00396CD8"/>
    <w:rsid w:val="00396D03"/>
    <w:rsid w:val="00396D8B"/>
    <w:rsid w:val="00396E8B"/>
    <w:rsid w:val="00396F23"/>
    <w:rsid w:val="00396F2D"/>
    <w:rsid w:val="003970D2"/>
    <w:rsid w:val="003972D7"/>
    <w:rsid w:val="003972DF"/>
    <w:rsid w:val="00397418"/>
    <w:rsid w:val="003974C8"/>
    <w:rsid w:val="00397545"/>
    <w:rsid w:val="003975A8"/>
    <w:rsid w:val="003975AB"/>
    <w:rsid w:val="003975CE"/>
    <w:rsid w:val="003975FB"/>
    <w:rsid w:val="00397606"/>
    <w:rsid w:val="0039767D"/>
    <w:rsid w:val="0039769C"/>
    <w:rsid w:val="003976EA"/>
    <w:rsid w:val="00397830"/>
    <w:rsid w:val="003978F8"/>
    <w:rsid w:val="00397997"/>
    <w:rsid w:val="00397A36"/>
    <w:rsid w:val="00397AA2"/>
    <w:rsid w:val="00397AE8"/>
    <w:rsid w:val="00397BAC"/>
    <w:rsid w:val="00397BE1"/>
    <w:rsid w:val="00397C0D"/>
    <w:rsid w:val="00397C2D"/>
    <w:rsid w:val="00397D62"/>
    <w:rsid w:val="00397E16"/>
    <w:rsid w:val="00397F46"/>
    <w:rsid w:val="00397F78"/>
    <w:rsid w:val="003A00F5"/>
    <w:rsid w:val="003A040B"/>
    <w:rsid w:val="003A0583"/>
    <w:rsid w:val="003A06B3"/>
    <w:rsid w:val="003A0713"/>
    <w:rsid w:val="003A078F"/>
    <w:rsid w:val="003A07D1"/>
    <w:rsid w:val="003A088A"/>
    <w:rsid w:val="003A097D"/>
    <w:rsid w:val="003A09EC"/>
    <w:rsid w:val="003A09F9"/>
    <w:rsid w:val="003A0A9F"/>
    <w:rsid w:val="003A0CF5"/>
    <w:rsid w:val="003A0D04"/>
    <w:rsid w:val="003A0D37"/>
    <w:rsid w:val="003A0DE3"/>
    <w:rsid w:val="003A0E17"/>
    <w:rsid w:val="003A0E43"/>
    <w:rsid w:val="003A0E66"/>
    <w:rsid w:val="003A0E6F"/>
    <w:rsid w:val="003A0E90"/>
    <w:rsid w:val="003A0FC3"/>
    <w:rsid w:val="003A10A4"/>
    <w:rsid w:val="003A1170"/>
    <w:rsid w:val="003A11B2"/>
    <w:rsid w:val="003A1206"/>
    <w:rsid w:val="003A139A"/>
    <w:rsid w:val="003A13F6"/>
    <w:rsid w:val="003A16A7"/>
    <w:rsid w:val="003A183D"/>
    <w:rsid w:val="003A1867"/>
    <w:rsid w:val="003A18F5"/>
    <w:rsid w:val="003A191C"/>
    <w:rsid w:val="003A19C5"/>
    <w:rsid w:val="003A1A0C"/>
    <w:rsid w:val="003A1A81"/>
    <w:rsid w:val="003A1ACF"/>
    <w:rsid w:val="003A1C57"/>
    <w:rsid w:val="003A1C6F"/>
    <w:rsid w:val="003A1C81"/>
    <w:rsid w:val="003A1CD2"/>
    <w:rsid w:val="003A1E06"/>
    <w:rsid w:val="003A1E79"/>
    <w:rsid w:val="003A1E7B"/>
    <w:rsid w:val="003A1EB7"/>
    <w:rsid w:val="003A1EDB"/>
    <w:rsid w:val="003A1EFD"/>
    <w:rsid w:val="003A2046"/>
    <w:rsid w:val="003A22D3"/>
    <w:rsid w:val="003A2314"/>
    <w:rsid w:val="003A23BA"/>
    <w:rsid w:val="003A24CD"/>
    <w:rsid w:val="003A2508"/>
    <w:rsid w:val="003A2525"/>
    <w:rsid w:val="003A26A9"/>
    <w:rsid w:val="003A26B5"/>
    <w:rsid w:val="003A289B"/>
    <w:rsid w:val="003A28AD"/>
    <w:rsid w:val="003A28DA"/>
    <w:rsid w:val="003A2918"/>
    <w:rsid w:val="003A2AAF"/>
    <w:rsid w:val="003A2BFF"/>
    <w:rsid w:val="003A2C2D"/>
    <w:rsid w:val="003A2C64"/>
    <w:rsid w:val="003A2DA8"/>
    <w:rsid w:val="003A2DE9"/>
    <w:rsid w:val="003A2E11"/>
    <w:rsid w:val="003A2E1E"/>
    <w:rsid w:val="003A2E53"/>
    <w:rsid w:val="003A2F5C"/>
    <w:rsid w:val="003A2FE3"/>
    <w:rsid w:val="003A31E1"/>
    <w:rsid w:val="003A31FF"/>
    <w:rsid w:val="003A32CE"/>
    <w:rsid w:val="003A32FC"/>
    <w:rsid w:val="003A3301"/>
    <w:rsid w:val="003A3319"/>
    <w:rsid w:val="003A333C"/>
    <w:rsid w:val="003A33D7"/>
    <w:rsid w:val="003A33EA"/>
    <w:rsid w:val="003A373B"/>
    <w:rsid w:val="003A381B"/>
    <w:rsid w:val="003A3915"/>
    <w:rsid w:val="003A3968"/>
    <w:rsid w:val="003A3ACA"/>
    <w:rsid w:val="003A3AF2"/>
    <w:rsid w:val="003A3B57"/>
    <w:rsid w:val="003A3BCB"/>
    <w:rsid w:val="003A3C3F"/>
    <w:rsid w:val="003A3C47"/>
    <w:rsid w:val="003A3CB2"/>
    <w:rsid w:val="003A3CE4"/>
    <w:rsid w:val="003A3CEE"/>
    <w:rsid w:val="003A3D08"/>
    <w:rsid w:val="003A3D15"/>
    <w:rsid w:val="003A3D8A"/>
    <w:rsid w:val="003A3DDD"/>
    <w:rsid w:val="003A3E19"/>
    <w:rsid w:val="003A3E3A"/>
    <w:rsid w:val="003A3E72"/>
    <w:rsid w:val="003A3E80"/>
    <w:rsid w:val="003A3F1C"/>
    <w:rsid w:val="003A3F2F"/>
    <w:rsid w:val="003A3F5A"/>
    <w:rsid w:val="003A3F8F"/>
    <w:rsid w:val="003A4012"/>
    <w:rsid w:val="003A414F"/>
    <w:rsid w:val="003A419B"/>
    <w:rsid w:val="003A41EB"/>
    <w:rsid w:val="003A42E4"/>
    <w:rsid w:val="003A4380"/>
    <w:rsid w:val="003A43BE"/>
    <w:rsid w:val="003A43EA"/>
    <w:rsid w:val="003A442B"/>
    <w:rsid w:val="003A44C5"/>
    <w:rsid w:val="003A4666"/>
    <w:rsid w:val="003A4692"/>
    <w:rsid w:val="003A4701"/>
    <w:rsid w:val="003A47C0"/>
    <w:rsid w:val="003A47DE"/>
    <w:rsid w:val="003A47EE"/>
    <w:rsid w:val="003A4875"/>
    <w:rsid w:val="003A4996"/>
    <w:rsid w:val="003A49C4"/>
    <w:rsid w:val="003A49D4"/>
    <w:rsid w:val="003A4A27"/>
    <w:rsid w:val="003A4C25"/>
    <w:rsid w:val="003A4D15"/>
    <w:rsid w:val="003A4E57"/>
    <w:rsid w:val="003A4E80"/>
    <w:rsid w:val="003A4EFF"/>
    <w:rsid w:val="003A4FC6"/>
    <w:rsid w:val="003A4FE9"/>
    <w:rsid w:val="003A5032"/>
    <w:rsid w:val="003A512C"/>
    <w:rsid w:val="003A5226"/>
    <w:rsid w:val="003A52C2"/>
    <w:rsid w:val="003A538F"/>
    <w:rsid w:val="003A53B5"/>
    <w:rsid w:val="003A53DC"/>
    <w:rsid w:val="003A542D"/>
    <w:rsid w:val="003A542E"/>
    <w:rsid w:val="003A546C"/>
    <w:rsid w:val="003A546E"/>
    <w:rsid w:val="003A5483"/>
    <w:rsid w:val="003A55D6"/>
    <w:rsid w:val="003A5621"/>
    <w:rsid w:val="003A5792"/>
    <w:rsid w:val="003A579B"/>
    <w:rsid w:val="003A591F"/>
    <w:rsid w:val="003A5995"/>
    <w:rsid w:val="003A5AD9"/>
    <w:rsid w:val="003A5BAF"/>
    <w:rsid w:val="003A5BDA"/>
    <w:rsid w:val="003A5BE7"/>
    <w:rsid w:val="003A5C02"/>
    <w:rsid w:val="003A5D50"/>
    <w:rsid w:val="003A5DC8"/>
    <w:rsid w:val="003A5E0B"/>
    <w:rsid w:val="003A5E97"/>
    <w:rsid w:val="003A5F65"/>
    <w:rsid w:val="003A5FB6"/>
    <w:rsid w:val="003A607D"/>
    <w:rsid w:val="003A614C"/>
    <w:rsid w:val="003A614E"/>
    <w:rsid w:val="003A61D0"/>
    <w:rsid w:val="003A63E4"/>
    <w:rsid w:val="003A63EC"/>
    <w:rsid w:val="003A6473"/>
    <w:rsid w:val="003A6484"/>
    <w:rsid w:val="003A67B6"/>
    <w:rsid w:val="003A68A5"/>
    <w:rsid w:val="003A6921"/>
    <w:rsid w:val="003A6987"/>
    <w:rsid w:val="003A698C"/>
    <w:rsid w:val="003A6B09"/>
    <w:rsid w:val="003A6C11"/>
    <w:rsid w:val="003A6C50"/>
    <w:rsid w:val="003A6C85"/>
    <w:rsid w:val="003A6CCC"/>
    <w:rsid w:val="003A6CF9"/>
    <w:rsid w:val="003A6D93"/>
    <w:rsid w:val="003A7015"/>
    <w:rsid w:val="003A71A7"/>
    <w:rsid w:val="003A7302"/>
    <w:rsid w:val="003A7310"/>
    <w:rsid w:val="003A7335"/>
    <w:rsid w:val="003A73B6"/>
    <w:rsid w:val="003A74A3"/>
    <w:rsid w:val="003A74CC"/>
    <w:rsid w:val="003A7567"/>
    <w:rsid w:val="003A756F"/>
    <w:rsid w:val="003A75E6"/>
    <w:rsid w:val="003A764A"/>
    <w:rsid w:val="003A7702"/>
    <w:rsid w:val="003A77B5"/>
    <w:rsid w:val="003A789A"/>
    <w:rsid w:val="003A7980"/>
    <w:rsid w:val="003A7981"/>
    <w:rsid w:val="003A799F"/>
    <w:rsid w:val="003A7A4F"/>
    <w:rsid w:val="003A7A8D"/>
    <w:rsid w:val="003A7AFC"/>
    <w:rsid w:val="003A7B7A"/>
    <w:rsid w:val="003A7C21"/>
    <w:rsid w:val="003A7CF7"/>
    <w:rsid w:val="003A7D25"/>
    <w:rsid w:val="003A7D31"/>
    <w:rsid w:val="003A7D99"/>
    <w:rsid w:val="003A7DAB"/>
    <w:rsid w:val="003A7E54"/>
    <w:rsid w:val="003A7E6D"/>
    <w:rsid w:val="003A7E9D"/>
    <w:rsid w:val="003A7FC9"/>
    <w:rsid w:val="003A7FCF"/>
    <w:rsid w:val="003B00B7"/>
    <w:rsid w:val="003B0139"/>
    <w:rsid w:val="003B019F"/>
    <w:rsid w:val="003B0321"/>
    <w:rsid w:val="003B037B"/>
    <w:rsid w:val="003B04B2"/>
    <w:rsid w:val="003B04D0"/>
    <w:rsid w:val="003B04E9"/>
    <w:rsid w:val="003B05A0"/>
    <w:rsid w:val="003B06B1"/>
    <w:rsid w:val="003B0705"/>
    <w:rsid w:val="003B08C7"/>
    <w:rsid w:val="003B0901"/>
    <w:rsid w:val="003B0A5C"/>
    <w:rsid w:val="003B0AC8"/>
    <w:rsid w:val="003B0BAC"/>
    <w:rsid w:val="003B0DC6"/>
    <w:rsid w:val="003B0E1F"/>
    <w:rsid w:val="003B0E25"/>
    <w:rsid w:val="003B0E60"/>
    <w:rsid w:val="003B0FBD"/>
    <w:rsid w:val="003B0FCB"/>
    <w:rsid w:val="003B0FF5"/>
    <w:rsid w:val="003B1008"/>
    <w:rsid w:val="003B10B3"/>
    <w:rsid w:val="003B1170"/>
    <w:rsid w:val="003B12B1"/>
    <w:rsid w:val="003B1499"/>
    <w:rsid w:val="003B1604"/>
    <w:rsid w:val="003B1642"/>
    <w:rsid w:val="003B1688"/>
    <w:rsid w:val="003B172D"/>
    <w:rsid w:val="003B17BC"/>
    <w:rsid w:val="003B18CC"/>
    <w:rsid w:val="003B194E"/>
    <w:rsid w:val="003B1975"/>
    <w:rsid w:val="003B1A16"/>
    <w:rsid w:val="003B1A4F"/>
    <w:rsid w:val="003B1AD0"/>
    <w:rsid w:val="003B1B1C"/>
    <w:rsid w:val="003B1BD9"/>
    <w:rsid w:val="003B1C7D"/>
    <w:rsid w:val="003B1D4E"/>
    <w:rsid w:val="003B1D62"/>
    <w:rsid w:val="003B1D90"/>
    <w:rsid w:val="003B1D94"/>
    <w:rsid w:val="003B1DBF"/>
    <w:rsid w:val="003B1DFB"/>
    <w:rsid w:val="003B1EA1"/>
    <w:rsid w:val="003B1F7B"/>
    <w:rsid w:val="003B202D"/>
    <w:rsid w:val="003B21FD"/>
    <w:rsid w:val="003B22D6"/>
    <w:rsid w:val="003B23D6"/>
    <w:rsid w:val="003B2560"/>
    <w:rsid w:val="003B25C3"/>
    <w:rsid w:val="003B25E8"/>
    <w:rsid w:val="003B2810"/>
    <w:rsid w:val="003B284E"/>
    <w:rsid w:val="003B2B33"/>
    <w:rsid w:val="003B2B85"/>
    <w:rsid w:val="003B2C2B"/>
    <w:rsid w:val="003B2C3A"/>
    <w:rsid w:val="003B2CA2"/>
    <w:rsid w:val="003B2CF6"/>
    <w:rsid w:val="003B2E0D"/>
    <w:rsid w:val="003B2F4B"/>
    <w:rsid w:val="003B3014"/>
    <w:rsid w:val="003B3200"/>
    <w:rsid w:val="003B3353"/>
    <w:rsid w:val="003B3356"/>
    <w:rsid w:val="003B33E8"/>
    <w:rsid w:val="003B34D1"/>
    <w:rsid w:val="003B3586"/>
    <w:rsid w:val="003B3660"/>
    <w:rsid w:val="003B3709"/>
    <w:rsid w:val="003B37FC"/>
    <w:rsid w:val="003B38C1"/>
    <w:rsid w:val="003B38F3"/>
    <w:rsid w:val="003B3933"/>
    <w:rsid w:val="003B3989"/>
    <w:rsid w:val="003B3999"/>
    <w:rsid w:val="003B39A7"/>
    <w:rsid w:val="003B39E1"/>
    <w:rsid w:val="003B3A12"/>
    <w:rsid w:val="003B3B27"/>
    <w:rsid w:val="003B3B99"/>
    <w:rsid w:val="003B3C3C"/>
    <w:rsid w:val="003B3C6F"/>
    <w:rsid w:val="003B3CE9"/>
    <w:rsid w:val="003B3D40"/>
    <w:rsid w:val="003B3E3E"/>
    <w:rsid w:val="003B3FAF"/>
    <w:rsid w:val="003B4013"/>
    <w:rsid w:val="003B408E"/>
    <w:rsid w:val="003B40A5"/>
    <w:rsid w:val="003B40FB"/>
    <w:rsid w:val="003B443D"/>
    <w:rsid w:val="003B450F"/>
    <w:rsid w:val="003B4606"/>
    <w:rsid w:val="003B46D2"/>
    <w:rsid w:val="003B46FB"/>
    <w:rsid w:val="003B4707"/>
    <w:rsid w:val="003B4750"/>
    <w:rsid w:val="003B4784"/>
    <w:rsid w:val="003B47C3"/>
    <w:rsid w:val="003B47FA"/>
    <w:rsid w:val="003B488A"/>
    <w:rsid w:val="003B48D4"/>
    <w:rsid w:val="003B48DC"/>
    <w:rsid w:val="003B4B55"/>
    <w:rsid w:val="003B4B88"/>
    <w:rsid w:val="003B4B94"/>
    <w:rsid w:val="003B4EAF"/>
    <w:rsid w:val="003B5078"/>
    <w:rsid w:val="003B5139"/>
    <w:rsid w:val="003B519E"/>
    <w:rsid w:val="003B51FC"/>
    <w:rsid w:val="003B5226"/>
    <w:rsid w:val="003B5262"/>
    <w:rsid w:val="003B530C"/>
    <w:rsid w:val="003B53BD"/>
    <w:rsid w:val="003B53CD"/>
    <w:rsid w:val="003B5492"/>
    <w:rsid w:val="003B552A"/>
    <w:rsid w:val="003B5600"/>
    <w:rsid w:val="003B5678"/>
    <w:rsid w:val="003B5769"/>
    <w:rsid w:val="003B57B9"/>
    <w:rsid w:val="003B57ED"/>
    <w:rsid w:val="003B58F7"/>
    <w:rsid w:val="003B5908"/>
    <w:rsid w:val="003B590E"/>
    <w:rsid w:val="003B5938"/>
    <w:rsid w:val="003B5C4A"/>
    <w:rsid w:val="003B5C81"/>
    <w:rsid w:val="003B5D34"/>
    <w:rsid w:val="003B5EAD"/>
    <w:rsid w:val="003B5F11"/>
    <w:rsid w:val="003B5F25"/>
    <w:rsid w:val="003B5FCA"/>
    <w:rsid w:val="003B6038"/>
    <w:rsid w:val="003B6084"/>
    <w:rsid w:val="003B6112"/>
    <w:rsid w:val="003B6149"/>
    <w:rsid w:val="003B6303"/>
    <w:rsid w:val="003B6328"/>
    <w:rsid w:val="003B637D"/>
    <w:rsid w:val="003B6446"/>
    <w:rsid w:val="003B68B1"/>
    <w:rsid w:val="003B68B2"/>
    <w:rsid w:val="003B6B0D"/>
    <w:rsid w:val="003B6C97"/>
    <w:rsid w:val="003B6ECE"/>
    <w:rsid w:val="003B6FB1"/>
    <w:rsid w:val="003B7029"/>
    <w:rsid w:val="003B70A6"/>
    <w:rsid w:val="003B71A1"/>
    <w:rsid w:val="003B7362"/>
    <w:rsid w:val="003B73B1"/>
    <w:rsid w:val="003B7443"/>
    <w:rsid w:val="003B74BE"/>
    <w:rsid w:val="003B74E7"/>
    <w:rsid w:val="003B75ED"/>
    <w:rsid w:val="003B7603"/>
    <w:rsid w:val="003B7690"/>
    <w:rsid w:val="003B76F5"/>
    <w:rsid w:val="003B76F8"/>
    <w:rsid w:val="003B7771"/>
    <w:rsid w:val="003B77A3"/>
    <w:rsid w:val="003B781C"/>
    <w:rsid w:val="003B782F"/>
    <w:rsid w:val="003B7868"/>
    <w:rsid w:val="003B7974"/>
    <w:rsid w:val="003B798A"/>
    <w:rsid w:val="003B7B48"/>
    <w:rsid w:val="003B7B5E"/>
    <w:rsid w:val="003B7BD5"/>
    <w:rsid w:val="003B7C02"/>
    <w:rsid w:val="003B7C65"/>
    <w:rsid w:val="003B7D31"/>
    <w:rsid w:val="003B7D78"/>
    <w:rsid w:val="003B7DF2"/>
    <w:rsid w:val="003B7E49"/>
    <w:rsid w:val="003B7FAF"/>
    <w:rsid w:val="003C0011"/>
    <w:rsid w:val="003C0021"/>
    <w:rsid w:val="003C0041"/>
    <w:rsid w:val="003C01D9"/>
    <w:rsid w:val="003C0213"/>
    <w:rsid w:val="003C02C3"/>
    <w:rsid w:val="003C03A4"/>
    <w:rsid w:val="003C07BB"/>
    <w:rsid w:val="003C0A6C"/>
    <w:rsid w:val="003C0B0B"/>
    <w:rsid w:val="003C0B1A"/>
    <w:rsid w:val="003C0B26"/>
    <w:rsid w:val="003C0B2C"/>
    <w:rsid w:val="003C0B9D"/>
    <w:rsid w:val="003C0C32"/>
    <w:rsid w:val="003C0DAE"/>
    <w:rsid w:val="003C0DD0"/>
    <w:rsid w:val="003C0E13"/>
    <w:rsid w:val="003C0E2A"/>
    <w:rsid w:val="003C0F3B"/>
    <w:rsid w:val="003C1161"/>
    <w:rsid w:val="003C11DC"/>
    <w:rsid w:val="003C12BE"/>
    <w:rsid w:val="003C1303"/>
    <w:rsid w:val="003C13EE"/>
    <w:rsid w:val="003C1434"/>
    <w:rsid w:val="003C1707"/>
    <w:rsid w:val="003C1796"/>
    <w:rsid w:val="003C17AA"/>
    <w:rsid w:val="003C17D6"/>
    <w:rsid w:val="003C1A1F"/>
    <w:rsid w:val="003C1AA1"/>
    <w:rsid w:val="003C1AEA"/>
    <w:rsid w:val="003C1BC5"/>
    <w:rsid w:val="003C1C16"/>
    <w:rsid w:val="003C1C35"/>
    <w:rsid w:val="003C1CA0"/>
    <w:rsid w:val="003C1CEB"/>
    <w:rsid w:val="003C1D92"/>
    <w:rsid w:val="003C1F69"/>
    <w:rsid w:val="003C2008"/>
    <w:rsid w:val="003C2034"/>
    <w:rsid w:val="003C209B"/>
    <w:rsid w:val="003C223D"/>
    <w:rsid w:val="003C2251"/>
    <w:rsid w:val="003C229E"/>
    <w:rsid w:val="003C23AF"/>
    <w:rsid w:val="003C247D"/>
    <w:rsid w:val="003C250F"/>
    <w:rsid w:val="003C2563"/>
    <w:rsid w:val="003C25ED"/>
    <w:rsid w:val="003C25F9"/>
    <w:rsid w:val="003C26E4"/>
    <w:rsid w:val="003C2806"/>
    <w:rsid w:val="003C28E0"/>
    <w:rsid w:val="003C29A0"/>
    <w:rsid w:val="003C2B3F"/>
    <w:rsid w:val="003C2BDA"/>
    <w:rsid w:val="003C2C0D"/>
    <w:rsid w:val="003C2C35"/>
    <w:rsid w:val="003C2C66"/>
    <w:rsid w:val="003C2C94"/>
    <w:rsid w:val="003C2D4E"/>
    <w:rsid w:val="003C2D7F"/>
    <w:rsid w:val="003C2F71"/>
    <w:rsid w:val="003C300B"/>
    <w:rsid w:val="003C302B"/>
    <w:rsid w:val="003C30EC"/>
    <w:rsid w:val="003C3226"/>
    <w:rsid w:val="003C3347"/>
    <w:rsid w:val="003C358A"/>
    <w:rsid w:val="003C3641"/>
    <w:rsid w:val="003C384B"/>
    <w:rsid w:val="003C38BD"/>
    <w:rsid w:val="003C390B"/>
    <w:rsid w:val="003C39CB"/>
    <w:rsid w:val="003C3A0B"/>
    <w:rsid w:val="003C3B57"/>
    <w:rsid w:val="003C3BE3"/>
    <w:rsid w:val="003C3BFC"/>
    <w:rsid w:val="003C3D05"/>
    <w:rsid w:val="003C3D66"/>
    <w:rsid w:val="003C3F90"/>
    <w:rsid w:val="003C40C2"/>
    <w:rsid w:val="003C40C5"/>
    <w:rsid w:val="003C41F5"/>
    <w:rsid w:val="003C420A"/>
    <w:rsid w:val="003C4219"/>
    <w:rsid w:val="003C4301"/>
    <w:rsid w:val="003C4320"/>
    <w:rsid w:val="003C43C1"/>
    <w:rsid w:val="003C45CE"/>
    <w:rsid w:val="003C4615"/>
    <w:rsid w:val="003C4751"/>
    <w:rsid w:val="003C47AB"/>
    <w:rsid w:val="003C4A1D"/>
    <w:rsid w:val="003C4A54"/>
    <w:rsid w:val="003C4B72"/>
    <w:rsid w:val="003C4BCE"/>
    <w:rsid w:val="003C4C0A"/>
    <w:rsid w:val="003C4C25"/>
    <w:rsid w:val="003C4CD1"/>
    <w:rsid w:val="003C4D2F"/>
    <w:rsid w:val="003C4D47"/>
    <w:rsid w:val="003C4E1C"/>
    <w:rsid w:val="003C4F53"/>
    <w:rsid w:val="003C4FB6"/>
    <w:rsid w:val="003C505E"/>
    <w:rsid w:val="003C50B0"/>
    <w:rsid w:val="003C513F"/>
    <w:rsid w:val="003C5140"/>
    <w:rsid w:val="003C52DD"/>
    <w:rsid w:val="003C5339"/>
    <w:rsid w:val="003C54D5"/>
    <w:rsid w:val="003C54E6"/>
    <w:rsid w:val="003C55F4"/>
    <w:rsid w:val="003C56C6"/>
    <w:rsid w:val="003C57F5"/>
    <w:rsid w:val="003C5843"/>
    <w:rsid w:val="003C598D"/>
    <w:rsid w:val="003C5A21"/>
    <w:rsid w:val="003C5AF9"/>
    <w:rsid w:val="003C5B34"/>
    <w:rsid w:val="003C5C31"/>
    <w:rsid w:val="003C5C3D"/>
    <w:rsid w:val="003C5CEB"/>
    <w:rsid w:val="003C5D57"/>
    <w:rsid w:val="003C5DB9"/>
    <w:rsid w:val="003C5DBF"/>
    <w:rsid w:val="003C5DCB"/>
    <w:rsid w:val="003C5DE7"/>
    <w:rsid w:val="003C605B"/>
    <w:rsid w:val="003C60F7"/>
    <w:rsid w:val="003C61B3"/>
    <w:rsid w:val="003C627D"/>
    <w:rsid w:val="003C628B"/>
    <w:rsid w:val="003C640C"/>
    <w:rsid w:val="003C641C"/>
    <w:rsid w:val="003C6442"/>
    <w:rsid w:val="003C64D0"/>
    <w:rsid w:val="003C65AE"/>
    <w:rsid w:val="003C66D7"/>
    <w:rsid w:val="003C6914"/>
    <w:rsid w:val="003C6937"/>
    <w:rsid w:val="003C6958"/>
    <w:rsid w:val="003C6A93"/>
    <w:rsid w:val="003C6ACC"/>
    <w:rsid w:val="003C6B0A"/>
    <w:rsid w:val="003C6B5A"/>
    <w:rsid w:val="003C6B8E"/>
    <w:rsid w:val="003C6BAF"/>
    <w:rsid w:val="003C6D1A"/>
    <w:rsid w:val="003C6ECF"/>
    <w:rsid w:val="003C6F72"/>
    <w:rsid w:val="003C7084"/>
    <w:rsid w:val="003C70AD"/>
    <w:rsid w:val="003C7117"/>
    <w:rsid w:val="003C7137"/>
    <w:rsid w:val="003C7265"/>
    <w:rsid w:val="003C7347"/>
    <w:rsid w:val="003C74B8"/>
    <w:rsid w:val="003C756E"/>
    <w:rsid w:val="003C75D1"/>
    <w:rsid w:val="003C75E1"/>
    <w:rsid w:val="003C75F8"/>
    <w:rsid w:val="003C7655"/>
    <w:rsid w:val="003C769A"/>
    <w:rsid w:val="003C76D9"/>
    <w:rsid w:val="003C7778"/>
    <w:rsid w:val="003C7903"/>
    <w:rsid w:val="003C79C0"/>
    <w:rsid w:val="003C7A3D"/>
    <w:rsid w:val="003C7AA4"/>
    <w:rsid w:val="003C7B67"/>
    <w:rsid w:val="003C7C1C"/>
    <w:rsid w:val="003C7C4D"/>
    <w:rsid w:val="003C7CC6"/>
    <w:rsid w:val="003C7D07"/>
    <w:rsid w:val="003C7DCC"/>
    <w:rsid w:val="003C7DFD"/>
    <w:rsid w:val="003C7EAD"/>
    <w:rsid w:val="003C7ED6"/>
    <w:rsid w:val="003C7F9F"/>
    <w:rsid w:val="003D0000"/>
    <w:rsid w:val="003D003D"/>
    <w:rsid w:val="003D00A3"/>
    <w:rsid w:val="003D011C"/>
    <w:rsid w:val="003D04ED"/>
    <w:rsid w:val="003D055F"/>
    <w:rsid w:val="003D06A1"/>
    <w:rsid w:val="003D06B0"/>
    <w:rsid w:val="003D080E"/>
    <w:rsid w:val="003D09E8"/>
    <w:rsid w:val="003D0A36"/>
    <w:rsid w:val="003D0AE1"/>
    <w:rsid w:val="003D0BA1"/>
    <w:rsid w:val="003D0DDC"/>
    <w:rsid w:val="003D0E30"/>
    <w:rsid w:val="003D0E86"/>
    <w:rsid w:val="003D1044"/>
    <w:rsid w:val="003D12BE"/>
    <w:rsid w:val="003D12EC"/>
    <w:rsid w:val="003D1385"/>
    <w:rsid w:val="003D1425"/>
    <w:rsid w:val="003D147A"/>
    <w:rsid w:val="003D1661"/>
    <w:rsid w:val="003D1673"/>
    <w:rsid w:val="003D16DE"/>
    <w:rsid w:val="003D174E"/>
    <w:rsid w:val="003D1834"/>
    <w:rsid w:val="003D1893"/>
    <w:rsid w:val="003D194C"/>
    <w:rsid w:val="003D1A41"/>
    <w:rsid w:val="003D1B61"/>
    <w:rsid w:val="003D1B95"/>
    <w:rsid w:val="003D1BDA"/>
    <w:rsid w:val="003D1D0F"/>
    <w:rsid w:val="003D1D1D"/>
    <w:rsid w:val="003D1D3C"/>
    <w:rsid w:val="003D1D81"/>
    <w:rsid w:val="003D1E32"/>
    <w:rsid w:val="003D1EA2"/>
    <w:rsid w:val="003D1EAC"/>
    <w:rsid w:val="003D20B9"/>
    <w:rsid w:val="003D2116"/>
    <w:rsid w:val="003D215E"/>
    <w:rsid w:val="003D2616"/>
    <w:rsid w:val="003D2662"/>
    <w:rsid w:val="003D26B2"/>
    <w:rsid w:val="003D2734"/>
    <w:rsid w:val="003D2838"/>
    <w:rsid w:val="003D28F6"/>
    <w:rsid w:val="003D299F"/>
    <w:rsid w:val="003D2A34"/>
    <w:rsid w:val="003D2A8D"/>
    <w:rsid w:val="003D2BAF"/>
    <w:rsid w:val="003D2C0E"/>
    <w:rsid w:val="003D2CD5"/>
    <w:rsid w:val="003D2CDF"/>
    <w:rsid w:val="003D2D00"/>
    <w:rsid w:val="003D2D06"/>
    <w:rsid w:val="003D2D84"/>
    <w:rsid w:val="003D2E0B"/>
    <w:rsid w:val="003D2F3D"/>
    <w:rsid w:val="003D2F8B"/>
    <w:rsid w:val="003D2FC3"/>
    <w:rsid w:val="003D3028"/>
    <w:rsid w:val="003D31A8"/>
    <w:rsid w:val="003D3336"/>
    <w:rsid w:val="003D3479"/>
    <w:rsid w:val="003D34A6"/>
    <w:rsid w:val="003D3585"/>
    <w:rsid w:val="003D3686"/>
    <w:rsid w:val="003D36FF"/>
    <w:rsid w:val="003D37A8"/>
    <w:rsid w:val="003D3849"/>
    <w:rsid w:val="003D3A41"/>
    <w:rsid w:val="003D3B7F"/>
    <w:rsid w:val="003D3BA6"/>
    <w:rsid w:val="003D3BE4"/>
    <w:rsid w:val="003D3C7B"/>
    <w:rsid w:val="003D3E4D"/>
    <w:rsid w:val="003D3EC5"/>
    <w:rsid w:val="003D3EED"/>
    <w:rsid w:val="003D3FBD"/>
    <w:rsid w:val="003D3FCD"/>
    <w:rsid w:val="003D4029"/>
    <w:rsid w:val="003D41C5"/>
    <w:rsid w:val="003D432D"/>
    <w:rsid w:val="003D4371"/>
    <w:rsid w:val="003D44EC"/>
    <w:rsid w:val="003D4613"/>
    <w:rsid w:val="003D4736"/>
    <w:rsid w:val="003D47F1"/>
    <w:rsid w:val="003D4827"/>
    <w:rsid w:val="003D484E"/>
    <w:rsid w:val="003D49A7"/>
    <w:rsid w:val="003D4B6C"/>
    <w:rsid w:val="003D4C43"/>
    <w:rsid w:val="003D4DBE"/>
    <w:rsid w:val="003D4E46"/>
    <w:rsid w:val="003D4E8A"/>
    <w:rsid w:val="003D4F8B"/>
    <w:rsid w:val="003D5040"/>
    <w:rsid w:val="003D51BF"/>
    <w:rsid w:val="003D52FB"/>
    <w:rsid w:val="003D5307"/>
    <w:rsid w:val="003D534B"/>
    <w:rsid w:val="003D5539"/>
    <w:rsid w:val="003D56D6"/>
    <w:rsid w:val="003D5886"/>
    <w:rsid w:val="003D59F3"/>
    <w:rsid w:val="003D5C34"/>
    <w:rsid w:val="003D5F20"/>
    <w:rsid w:val="003D5FEA"/>
    <w:rsid w:val="003D60C4"/>
    <w:rsid w:val="003D60F5"/>
    <w:rsid w:val="003D61B1"/>
    <w:rsid w:val="003D61E2"/>
    <w:rsid w:val="003D6495"/>
    <w:rsid w:val="003D65E8"/>
    <w:rsid w:val="003D6672"/>
    <w:rsid w:val="003D66C9"/>
    <w:rsid w:val="003D66F7"/>
    <w:rsid w:val="003D679D"/>
    <w:rsid w:val="003D68FD"/>
    <w:rsid w:val="003D6A1B"/>
    <w:rsid w:val="003D6AE6"/>
    <w:rsid w:val="003D6B48"/>
    <w:rsid w:val="003D6BEE"/>
    <w:rsid w:val="003D6C2B"/>
    <w:rsid w:val="003D6E41"/>
    <w:rsid w:val="003D6E58"/>
    <w:rsid w:val="003D6E93"/>
    <w:rsid w:val="003D6EC1"/>
    <w:rsid w:val="003D6F15"/>
    <w:rsid w:val="003D6F65"/>
    <w:rsid w:val="003D6F9E"/>
    <w:rsid w:val="003D6FAA"/>
    <w:rsid w:val="003D6FED"/>
    <w:rsid w:val="003D7058"/>
    <w:rsid w:val="003D7068"/>
    <w:rsid w:val="003D70B4"/>
    <w:rsid w:val="003D70C0"/>
    <w:rsid w:val="003D70C8"/>
    <w:rsid w:val="003D7111"/>
    <w:rsid w:val="003D7117"/>
    <w:rsid w:val="003D71BB"/>
    <w:rsid w:val="003D71E3"/>
    <w:rsid w:val="003D7289"/>
    <w:rsid w:val="003D736F"/>
    <w:rsid w:val="003D73E7"/>
    <w:rsid w:val="003D74AF"/>
    <w:rsid w:val="003D74D9"/>
    <w:rsid w:val="003D7539"/>
    <w:rsid w:val="003D75C5"/>
    <w:rsid w:val="003D773D"/>
    <w:rsid w:val="003D7744"/>
    <w:rsid w:val="003D7925"/>
    <w:rsid w:val="003D794F"/>
    <w:rsid w:val="003D796E"/>
    <w:rsid w:val="003D7B03"/>
    <w:rsid w:val="003D7B34"/>
    <w:rsid w:val="003D7B48"/>
    <w:rsid w:val="003D7D65"/>
    <w:rsid w:val="003D7DFD"/>
    <w:rsid w:val="003D7FE2"/>
    <w:rsid w:val="003E0099"/>
    <w:rsid w:val="003E00FF"/>
    <w:rsid w:val="003E013A"/>
    <w:rsid w:val="003E0166"/>
    <w:rsid w:val="003E01DD"/>
    <w:rsid w:val="003E01FF"/>
    <w:rsid w:val="003E0329"/>
    <w:rsid w:val="003E0471"/>
    <w:rsid w:val="003E0546"/>
    <w:rsid w:val="003E05CF"/>
    <w:rsid w:val="003E062E"/>
    <w:rsid w:val="003E0773"/>
    <w:rsid w:val="003E07CE"/>
    <w:rsid w:val="003E07D5"/>
    <w:rsid w:val="003E0908"/>
    <w:rsid w:val="003E0974"/>
    <w:rsid w:val="003E0A41"/>
    <w:rsid w:val="003E0A78"/>
    <w:rsid w:val="003E0AD4"/>
    <w:rsid w:val="003E0AD9"/>
    <w:rsid w:val="003E0B22"/>
    <w:rsid w:val="003E0B56"/>
    <w:rsid w:val="003E0D2D"/>
    <w:rsid w:val="003E0E62"/>
    <w:rsid w:val="003E0E6C"/>
    <w:rsid w:val="003E0F50"/>
    <w:rsid w:val="003E0F81"/>
    <w:rsid w:val="003E0FCC"/>
    <w:rsid w:val="003E10A8"/>
    <w:rsid w:val="003E10CB"/>
    <w:rsid w:val="003E11F5"/>
    <w:rsid w:val="003E1273"/>
    <w:rsid w:val="003E12E7"/>
    <w:rsid w:val="003E1317"/>
    <w:rsid w:val="003E139D"/>
    <w:rsid w:val="003E13D7"/>
    <w:rsid w:val="003E1457"/>
    <w:rsid w:val="003E1473"/>
    <w:rsid w:val="003E14A9"/>
    <w:rsid w:val="003E1615"/>
    <w:rsid w:val="003E169C"/>
    <w:rsid w:val="003E1734"/>
    <w:rsid w:val="003E188E"/>
    <w:rsid w:val="003E1906"/>
    <w:rsid w:val="003E1ABB"/>
    <w:rsid w:val="003E1BAD"/>
    <w:rsid w:val="003E1BD4"/>
    <w:rsid w:val="003E1CDD"/>
    <w:rsid w:val="003E1D11"/>
    <w:rsid w:val="003E1D65"/>
    <w:rsid w:val="003E1DC3"/>
    <w:rsid w:val="003E1DDA"/>
    <w:rsid w:val="003E1DE7"/>
    <w:rsid w:val="003E1DF8"/>
    <w:rsid w:val="003E1F46"/>
    <w:rsid w:val="003E201B"/>
    <w:rsid w:val="003E205D"/>
    <w:rsid w:val="003E2064"/>
    <w:rsid w:val="003E21E3"/>
    <w:rsid w:val="003E239C"/>
    <w:rsid w:val="003E23E7"/>
    <w:rsid w:val="003E23EC"/>
    <w:rsid w:val="003E2404"/>
    <w:rsid w:val="003E240E"/>
    <w:rsid w:val="003E2430"/>
    <w:rsid w:val="003E2626"/>
    <w:rsid w:val="003E2637"/>
    <w:rsid w:val="003E26E7"/>
    <w:rsid w:val="003E26FC"/>
    <w:rsid w:val="003E2740"/>
    <w:rsid w:val="003E2743"/>
    <w:rsid w:val="003E2861"/>
    <w:rsid w:val="003E2AB2"/>
    <w:rsid w:val="003E2B26"/>
    <w:rsid w:val="003E2CA8"/>
    <w:rsid w:val="003E2D18"/>
    <w:rsid w:val="003E2D5D"/>
    <w:rsid w:val="003E2D92"/>
    <w:rsid w:val="003E2FBA"/>
    <w:rsid w:val="003E2FEB"/>
    <w:rsid w:val="003E3003"/>
    <w:rsid w:val="003E3036"/>
    <w:rsid w:val="003E329B"/>
    <w:rsid w:val="003E34B5"/>
    <w:rsid w:val="003E3660"/>
    <w:rsid w:val="003E373D"/>
    <w:rsid w:val="003E37B2"/>
    <w:rsid w:val="003E3805"/>
    <w:rsid w:val="003E38F7"/>
    <w:rsid w:val="003E39B6"/>
    <w:rsid w:val="003E3AD8"/>
    <w:rsid w:val="003E3B0D"/>
    <w:rsid w:val="003E3B70"/>
    <w:rsid w:val="003E3B78"/>
    <w:rsid w:val="003E3B94"/>
    <w:rsid w:val="003E3B9B"/>
    <w:rsid w:val="003E3BB2"/>
    <w:rsid w:val="003E3BF2"/>
    <w:rsid w:val="003E3CF9"/>
    <w:rsid w:val="003E3F9C"/>
    <w:rsid w:val="003E400E"/>
    <w:rsid w:val="003E4053"/>
    <w:rsid w:val="003E40A5"/>
    <w:rsid w:val="003E40DB"/>
    <w:rsid w:val="003E42C7"/>
    <w:rsid w:val="003E4323"/>
    <w:rsid w:val="003E442E"/>
    <w:rsid w:val="003E44AF"/>
    <w:rsid w:val="003E4546"/>
    <w:rsid w:val="003E4618"/>
    <w:rsid w:val="003E4645"/>
    <w:rsid w:val="003E466D"/>
    <w:rsid w:val="003E4674"/>
    <w:rsid w:val="003E47FB"/>
    <w:rsid w:val="003E4809"/>
    <w:rsid w:val="003E482A"/>
    <w:rsid w:val="003E4832"/>
    <w:rsid w:val="003E48D0"/>
    <w:rsid w:val="003E48F1"/>
    <w:rsid w:val="003E4D0A"/>
    <w:rsid w:val="003E4DB6"/>
    <w:rsid w:val="003E4F60"/>
    <w:rsid w:val="003E5011"/>
    <w:rsid w:val="003E514D"/>
    <w:rsid w:val="003E515D"/>
    <w:rsid w:val="003E5280"/>
    <w:rsid w:val="003E52BD"/>
    <w:rsid w:val="003E5332"/>
    <w:rsid w:val="003E5442"/>
    <w:rsid w:val="003E54C3"/>
    <w:rsid w:val="003E55A2"/>
    <w:rsid w:val="003E55A4"/>
    <w:rsid w:val="003E5637"/>
    <w:rsid w:val="003E56A2"/>
    <w:rsid w:val="003E5770"/>
    <w:rsid w:val="003E57D7"/>
    <w:rsid w:val="003E584F"/>
    <w:rsid w:val="003E586F"/>
    <w:rsid w:val="003E595D"/>
    <w:rsid w:val="003E599C"/>
    <w:rsid w:val="003E5C9F"/>
    <w:rsid w:val="003E5D07"/>
    <w:rsid w:val="003E5DD9"/>
    <w:rsid w:val="003E5E02"/>
    <w:rsid w:val="003E5E95"/>
    <w:rsid w:val="003E5EC1"/>
    <w:rsid w:val="003E5F29"/>
    <w:rsid w:val="003E5FEB"/>
    <w:rsid w:val="003E6074"/>
    <w:rsid w:val="003E60C6"/>
    <w:rsid w:val="003E6222"/>
    <w:rsid w:val="003E6282"/>
    <w:rsid w:val="003E63BD"/>
    <w:rsid w:val="003E654D"/>
    <w:rsid w:val="003E6551"/>
    <w:rsid w:val="003E65A0"/>
    <w:rsid w:val="003E6890"/>
    <w:rsid w:val="003E6915"/>
    <w:rsid w:val="003E6918"/>
    <w:rsid w:val="003E6919"/>
    <w:rsid w:val="003E692D"/>
    <w:rsid w:val="003E6972"/>
    <w:rsid w:val="003E69C6"/>
    <w:rsid w:val="003E6B44"/>
    <w:rsid w:val="003E6BF3"/>
    <w:rsid w:val="003E6D77"/>
    <w:rsid w:val="003E6E55"/>
    <w:rsid w:val="003E6F7E"/>
    <w:rsid w:val="003E6F8F"/>
    <w:rsid w:val="003E7004"/>
    <w:rsid w:val="003E7083"/>
    <w:rsid w:val="003E7163"/>
    <w:rsid w:val="003E71A4"/>
    <w:rsid w:val="003E728B"/>
    <w:rsid w:val="003E7326"/>
    <w:rsid w:val="003E74CE"/>
    <w:rsid w:val="003E74F4"/>
    <w:rsid w:val="003E7634"/>
    <w:rsid w:val="003E76DD"/>
    <w:rsid w:val="003E7715"/>
    <w:rsid w:val="003E77BB"/>
    <w:rsid w:val="003E786B"/>
    <w:rsid w:val="003E7911"/>
    <w:rsid w:val="003E7A94"/>
    <w:rsid w:val="003E7AA4"/>
    <w:rsid w:val="003E7AC9"/>
    <w:rsid w:val="003E7BC3"/>
    <w:rsid w:val="003E7C6A"/>
    <w:rsid w:val="003E7C87"/>
    <w:rsid w:val="003E7DAE"/>
    <w:rsid w:val="003E7DF0"/>
    <w:rsid w:val="003E7F70"/>
    <w:rsid w:val="003F009A"/>
    <w:rsid w:val="003F00B4"/>
    <w:rsid w:val="003F00D0"/>
    <w:rsid w:val="003F00DE"/>
    <w:rsid w:val="003F0158"/>
    <w:rsid w:val="003F016A"/>
    <w:rsid w:val="003F01E5"/>
    <w:rsid w:val="003F0220"/>
    <w:rsid w:val="003F02B6"/>
    <w:rsid w:val="003F0358"/>
    <w:rsid w:val="003F0617"/>
    <w:rsid w:val="003F065A"/>
    <w:rsid w:val="003F067F"/>
    <w:rsid w:val="003F06A2"/>
    <w:rsid w:val="003F06D4"/>
    <w:rsid w:val="003F070A"/>
    <w:rsid w:val="003F0719"/>
    <w:rsid w:val="003F078A"/>
    <w:rsid w:val="003F079C"/>
    <w:rsid w:val="003F07A0"/>
    <w:rsid w:val="003F0818"/>
    <w:rsid w:val="003F088B"/>
    <w:rsid w:val="003F090D"/>
    <w:rsid w:val="003F0987"/>
    <w:rsid w:val="003F0A4B"/>
    <w:rsid w:val="003F0B0D"/>
    <w:rsid w:val="003F0B6B"/>
    <w:rsid w:val="003F0C2C"/>
    <w:rsid w:val="003F0C6C"/>
    <w:rsid w:val="003F0DB0"/>
    <w:rsid w:val="003F0E06"/>
    <w:rsid w:val="003F0EF5"/>
    <w:rsid w:val="003F0F51"/>
    <w:rsid w:val="003F0F58"/>
    <w:rsid w:val="003F0F69"/>
    <w:rsid w:val="003F0F7F"/>
    <w:rsid w:val="003F127C"/>
    <w:rsid w:val="003F141E"/>
    <w:rsid w:val="003F1482"/>
    <w:rsid w:val="003F1563"/>
    <w:rsid w:val="003F1630"/>
    <w:rsid w:val="003F17F2"/>
    <w:rsid w:val="003F1845"/>
    <w:rsid w:val="003F1A32"/>
    <w:rsid w:val="003F1A90"/>
    <w:rsid w:val="003F1B06"/>
    <w:rsid w:val="003F1B58"/>
    <w:rsid w:val="003F1C36"/>
    <w:rsid w:val="003F1C5B"/>
    <w:rsid w:val="003F1CE8"/>
    <w:rsid w:val="003F1DFD"/>
    <w:rsid w:val="003F1ED4"/>
    <w:rsid w:val="003F206E"/>
    <w:rsid w:val="003F21A8"/>
    <w:rsid w:val="003F2256"/>
    <w:rsid w:val="003F22B4"/>
    <w:rsid w:val="003F22FB"/>
    <w:rsid w:val="003F233D"/>
    <w:rsid w:val="003F23DE"/>
    <w:rsid w:val="003F243D"/>
    <w:rsid w:val="003F2458"/>
    <w:rsid w:val="003F2549"/>
    <w:rsid w:val="003F25AC"/>
    <w:rsid w:val="003F25B1"/>
    <w:rsid w:val="003F26CF"/>
    <w:rsid w:val="003F26F4"/>
    <w:rsid w:val="003F277F"/>
    <w:rsid w:val="003F28D7"/>
    <w:rsid w:val="003F29A2"/>
    <w:rsid w:val="003F2BA7"/>
    <w:rsid w:val="003F2BB8"/>
    <w:rsid w:val="003F2BF0"/>
    <w:rsid w:val="003F2C1C"/>
    <w:rsid w:val="003F2D81"/>
    <w:rsid w:val="003F2DC4"/>
    <w:rsid w:val="003F2E8C"/>
    <w:rsid w:val="003F2F7C"/>
    <w:rsid w:val="003F2FCE"/>
    <w:rsid w:val="003F304B"/>
    <w:rsid w:val="003F3052"/>
    <w:rsid w:val="003F3087"/>
    <w:rsid w:val="003F3164"/>
    <w:rsid w:val="003F3180"/>
    <w:rsid w:val="003F327D"/>
    <w:rsid w:val="003F328E"/>
    <w:rsid w:val="003F32EC"/>
    <w:rsid w:val="003F3345"/>
    <w:rsid w:val="003F3440"/>
    <w:rsid w:val="003F3506"/>
    <w:rsid w:val="003F354E"/>
    <w:rsid w:val="003F35C7"/>
    <w:rsid w:val="003F3704"/>
    <w:rsid w:val="003F38A2"/>
    <w:rsid w:val="003F38AE"/>
    <w:rsid w:val="003F38E6"/>
    <w:rsid w:val="003F38EC"/>
    <w:rsid w:val="003F3A15"/>
    <w:rsid w:val="003F3B43"/>
    <w:rsid w:val="003F3C9E"/>
    <w:rsid w:val="003F3CDB"/>
    <w:rsid w:val="003F3D8A"/>
    <w:rsid w:val="003F3DCD"/>
    <w:rsid w:val="003F3DDA"/>
    <w:rsid w:val="003F3E6C"/>
    <w:rsid w:val="003F3E86"/>
    <w:rsid w:val="003F3EF9"/>
    <w:rsid w:val="003F3F3C"/>
    <w:rsid w:val="003F3FAF"/>
    <w:rsid w:val="003F3FCF"/>
    <w:rsid w:val="003F40B4"/>
    <w:rsid w:val="003F4165"/>
    <w:rsid w:val="003F41CD"/>
    <w:rsid w:val="003F421B"/>
    <w:rsid w:val="003F4313"/>
    <w:rsid w:val="003F43E9"/>
    <w:rsid w:val="003F448C"/>
    <w:rsid w:val="003F449D"/>
    <w:rsid w:val="003F463C"/>
    <w:rsid w:val="003F4654"/>
    <w:rsid w:val="003F4698"/>
    <w:rsid w:val="003F46A7"/>
    <w:rsid w:val="003F46DC"/>
    <w:rsid w:val="003F47BE"/>
    <w:rsid w:val="003F493C"/>
    <w:rsid w:val="003F4967"/>
    <w:rsid w:val="003F49A4"/>
    <w:rsid w:val="003F49BB"/>
    <w:rsid w:val="003F4BAA"/>
    <w:rsid w:val="003F4C39"/>
    <w:rsid w:val="003F4C3B"/>
    <w:rsid w:val="003F4C5C"/>
    <w:rsid w:val="003F4C82"/>
    <w:rsid w:val="003F4CEF"/>
    <w:rsid w:val="003F4D0D"/>
    <w:rsid w:val="003F4D74"/>
    <w:rsid w:val="003F5070"/>
    <w:rsid w:val="003F5080"/>
    <w:rsid w:val="003F50CD"/>
    <w:rsid w:val="003F5107"/>
    <w:rsid w:val="003F51C6"/>
    <w:rsid w:val="003F5238"/>
    <w:rsid w:val="003F5258"/>
    <w:rsid w:val="003F526E"/>
    <w:rsid w:val="003F5637"/>
    <w:rsid w:val="003F568B"/>
    <w:rsid w:val="003F579B"/>
    <w:rsid w:val="003F596E"/>
    <w:rsid w:val="003F5981"/>
    <w:rsid w:val="003F59AF"/>
    <w:rsid w:val="003F59D8"/>
    <w:rsid w:val="003F5A35"/>
    <w:rsid w:val="003F5B7D"/>
    <w:rsid w:val="003F5C0A"/>
    <w:rsid w:val="003F5CC7"/>
    <w:rsid w:val="003F5E44"/>
    <w:rsid w:val="003F5E6B"/>
    <w:rsid w:val="003F5F30"/>
    <w:rsid w:val="003F600D"/>
    <w:rsid w:val="003F605B"/>
    <w:rsid w:val="003F6085"/>
    <w:rsid w:val="003F6095"/>
    <w:rsid w:val="003F6100"/>
    <w:rsid w:val="003F6153"/>
    <w:rsid w:val="003F630A"/>
    <w:rsid w:val="003F63CF"/>
    <w:rsid w:val="003F649F"/>
    <w:rsid w:val="003F64C3"/>
    <w:rsid w:val="003F64C9"/>
    <w:rsid w:val="003F64D0"/>
    <w:rsid w:val="003F6566"/>
    <w:rsid w:val="003F65E7"/>
    <w:rsid w:val="003F6637"/>
    <w:rsid w:val="003F6744"/>
    <w:rsid w:val="003F682C"/>
    <w:rsid w:val="003F68C9"/>
    <w:rsid w:val="003F6936"/>
    <w:rsid w:val="003F69A7"/>
    <w:rsid w:val="003F69FE"/>
    <w:rsid w:val="003F6A28"/>
    <w:rsid w:val="003F6A54"/>
    <w:rsid w:val="003F6A7E"/>
    <w:rsid w:val="003F6BDD"/>
    <w:rsid w:val="003F6D46"/>
    <w:rsid w:val="003F6E30"/>
    <w:rsid w:val="003F6EDD"/>
    <w:rsid w:val="003F6F7D"/>
    <w:rsid w:val="003F71AF"/>
    <w:rsid w:val="003F71B2"/>
    <w:rsid w:val="003F71CF"/>
    <w:rsid w:val="003F720F"/>
    <w:rsid w:val="003F7352"/>
    <w:rsid w:val="003F7388"/>
    <w:rsid w:val="003F73AD"/>
    <w:rsid w:val="003F744D"/>
    <w:rsid w:val="003F746B"/>
    <w:rsid w:val="003F74F9"/>
    <w:rsid w:val="003F7507"/>
    <w:rsid w:val="003F774D"/>
    <w:rsid w:val="003F782D"/>
    <w:rsid w:val="003F79B5"/>
    <w:rsid w:val="003F7A02"/>
    <w:rsid w:val="003F7A24"/>
    <w:rsid w:val="003F7A30"/>
    <w:rsid w:val="003F7A93"/>
    <w:rsid w:val="003F7AC3"/>
    <w:rsid w:val="003F7B36"/>
    <w:rsid w:val="003F7C1A"/>
    <w:rsid w:val="003F7C2D"/>
    <w:rsid w:val="003F7CD7"/>
    <w:rsid w:val="003F7D37"/>
    <w:rsid w:val="003F7DCC"/>
    <w:rsid w:val="003F7E9D"/>
    <w:rsid w:val="003F7EFB"/>
    <w:rsid w:val="003F7FDD"/>
    <w:rsid w:val="004000B7"/>
    <w:rsid w:val="00400258"/>
    <w:rsid w:val="0040028C"/>
    <w:rsid w:val="00400395"/>
    <w:rsid w:val="004003AA"/>
    <w:rsid w:val="00400457"/>
    <w:rsid w:val="00400504"/>
    <w:rsid w:val="00400587"/>
    <w:rsid w:val="0040075D"/>
    <w:rsid w:val="0040078B"/>
    <w:rsid w:val="00400879"/>
    <w:rsid w:val="004008B1"/>
    <w:rsid w:val="0040096B"/>
    <w:rsid w:val="004009A2"/>
    <w:rsid w:val="00400BD8"/>
    <w:rsid w:val="00400BE2"/>
    <w:rsid w:val="00400C46"/>
    <w:rsid w:val="00400D2C"/>
    <w:rsid w:val="00400E27"/>
    <w:rsid w:val="00400E5F"/>
    <w:rsid w:val="00400F59"/>
    <w:rsid w:val="00400FB7"/>
    <w:rsid w:val="00401049"/>
    <w:rsid w:val="004010BF"/>
    <w:rsid w:val="004010C1"/>
    <w:rsid w:val="004010C5"/>
    <w:rsid w:val="00401115"/>
    <w:rsid w:val="004011C8"/>
    <w:rsid w:val="00401257"/>
    <w:rsid w:val="004012A4"/>
    <w:rsid w:val="004012DB"/>
    <w:rsid w:val="00401461"/>
    <w:rsid w:val="0040156D"/>
    <w:rsid w:val="004016C6"/>
    <w:rsid w:val="004016D0"/>
    <w:rsid w:val="0040178A"/>
    <w:rsid w:val="004019C4"/>
    <w:rsid w:val="004019D4"/>
    <w:rsid w:val="00401A8E"/>
    <w:rsid w:val="00401ADB"/>
    <w:rsid w:val="00401BF0"/>
    <w:rsid w:val="00401C1C"/>
    <w:rsid w:val="00401C48"/>
    <w:rsid w:val="00401CB9"/>
    <w:rsid w:val="00401E3B"/>
    <w:rsid w:val="00401EF2"/>
    <w:rsid w:val="004020CA"/>
    <w:rsid w:val="00402167"/>
    <w:rsid w:val="0040216D"/>
    <w:rsid w:val="004022FD"/>
    <w:rsid w:val="0040230D"/>
    <w:rsid w:val="00402464"/>
    <w:rsid w:val="004024A4"/>
    <w:rsid w:val="004024A9"/>
    <w:rsid w:val="004025B8"/>
    <w:rsid w:val="0040268D"/>
    <w:rsid w:val="004026A3"/>
    <w:rsid w:val="004027AE"/>
    <w:rsid w:val="004027F6"/>
    <w:rsid w:val="004028A1"/>
    <w:rsid w:val="004028CB"/>
    <w:rsid w:val="004028D1"/>
    <w:rsid w:val="0040292D"/>
    <w:rsid w:val="004029CE"/>
    <w:rsid w:val="00402A2F"/>
    <w:rsid w:val="00402A47"/>
    <w:rsid w:val="00402A5B"/>
    <w:rsid w:val="00402AEB"/>
    <w:rsid w:val="00402B05"/>
    <w:rsid w:val="00402B66"/>
    <w:rsid w:val="00402C35"/>
    <w:rsid w:val="00402C88"/>
    <w:rsid w:val="00402CC1"/>
    <w:rsid w:val="00402CE5"/>
    <w:rsid w:val="00402D06"/>
    <w:rsid w:val="00402D6D"/>
    <w:rsid w:val="00402DCF"/>
    <w:rsid w:val="00402DD2"/>
    <w:rsid w:val="00402EC9"/>
    <w:rsid w:val="004030D9"/>
    <w:rsid w:val="00403140"/>
    <w:rsid w:val="00403164"/>
    <w:rsid w:val="004031C2"/>
    <w:rsid w:val="004031E9"/>
    <w:rsid w:val="004032FB"/>
    <w:rsid w:val="0040337A"/>
    <w:rsid w:val="00403387"/>
    <w:rsid w:val="00403413"/>
    <w:rsid w:val="00403428"/>
    <w:rsid w:val="004034E3"/>
    <w:rsid w:val="004034F3"/>
    <w:rsid w:val="00403582"/>
    <w:rsid w:val="004035DB"/>
    <w:rsid w:val="00403664"/>
    <w:rsid w:val="0040372C"/>
    <w:rsid w:val="004037BF"/>
    <w:rsid w:val="004037FE"/>
    <w:rsid w:val="00403814"/>
    <w:rsid w:val="004039F9"/>
    <w:rsid w:val="00403B47"/>
    <w:rsid w:val="00403B87"/>
    <w:rsid w:val="00403C26"/>
    <w:rsid w:val="00403C62"/>
    <w:rsid w:val="00403D9C"/>
    <w:rsid w:val="00403E00"/>
    <w:rsid w:val="00403E0F"/>
    <w:rsid w:val="00403ECF"/>
    <w:rsid w:val="00403F46"/>
    <w:rsid w:val="00403FF6"/>
    <w:rsid w:val="00404043"/>
    <w:rsid w:val="00404049"/>
    <w:rsid w:val="004040E3"/>
    <w:rsid w:val="00404152"/>
    <w:rsid w:val="00404231"/>
    <w:rsid w:val="00404251"/>
    <w:rsid w:val="0040425C"/>
    <w:rsid w:val="004042C8"/>
    <w:rsid w:val="0040433A"/>
    <w:rsid w:val="00404348"/>
    <w:rsid w:val="00404370"/>
    <w:rsid w:val="00404399"/>
    <w:rsid w:val="00404411"/>
    <w:rsid w:val="00404455"/>
    <w:rsid w:val="00404474"/>
    <w:rsid w:val="004044B6"/>
    <w:rsid w:val="00404524"/>
    <w:rsid w:val="004045A3"/>
    <w:rsid w:val="00404672"/>
    <w:rsid w:val="004047F1"/>
    <w:rsid w:val="00404C32"/>
    <w:rsid w:val="00404C84"/>
    <w:rsid w:val="00404DAD"/>
    <w:rsid w:val="00404DEE"/>
    <w:rsid w:val="00404EE0"/>
    <w:rsid w:val="00404F15"/>
    <w:rsid w:val="00404F20"/>
    <w:rsid w:val="00404F23"/>
    <w:rsid w:val="004050E8"/>
    <w:rsid w:val="004051A7"/>
    <w:rsid w:val="00405306"/>
    <w:rsid w:val="00405514"/>
    <w:rsid w:val="0040555B"/>
    <w:rsid w:val="004057E4"/>
    <w:rsid w:val="00405869"/>
    <w:rsid w:val="004058B4"/>
    <w:rsid w:val="00405A0B"/>
    <w:rsid w:val="00405A58"/>
    <w:rsid w:val="00405C47"/>
    <w:rsid w:val="00405C84"/>
    <w:rsid w:val="00405D83"/>
    <w:rsid w:val="00405DEB"/>
    <w:rsid w:val="00405F31"/>
    <w:rsid w:val="00406019"/>
    <w:rsid w:val="00406022"/>
    <w:rsid w:val="0040611C"/>
    <w:rsid w:val="00406147"/>
    <w:rsid w:val="004061AF"/>
    <w:rsid w:val="0040621F"/>
    <w:rsid w:val="004062ED"/>
    <w:rsid w:val="0040631D"/>
    <w:rsid w:val="0040637A"/>
    <w:rsid w:val="004063E6"/>
    <w:rsid w:val="00406502"/>
    <w:rsid w:val="00406575"/>
    <w:rsid w:val="00406591"/>
    <w:rsid w:val="004065A1"/>
    <w:rsid w:val="004065BE"/>
    <w:rsid w:val="004065C2"/>
    <w:rsid w:val="004065E1"/>
    <w:rsid w:val="00406601"/>
    <w:rsid w:val="004067FB"/>
    <w:rsid w:val="00406856"/>
    <w:rsid w:val="0040698A"/>
    <w:rsid w:val="004069D7"/>
    <w:rsid w:val="00406AA6"/>
    <w:rsid w:val="00406AD3"/>
    <w:rsid w:val="00406B31"/>
    <w:rsid w:val="00406B97"/>
    <w:rsid w:val="00406BCB"/>
    <w:rsid w:val="00406CB6"/>
    <w:rsid w:val="00406D34"/>
    <w:rsid w:val="00406FA7"/>
    <w:rsid w:val="004071B8"/>
    <w:rsid w:val="004073A2"/>
    <w:rsid w:val="004073E8"/>
    <w:rsid w:val="004073E9"/>
    <w:rsid w:val="00407406"/>
    <w:rsid w:val="0040743E"/>
    <w:rsid w:val="004075D4"/>
    <w:rsid w:val="00407606"/>
    <w:rsid w:val="0040777B"/>
    <w:rsid w:val="00407885"/>
    <w:rsid w:val="0040790B"/>
    <w:rsid w:val="00407A89"/>
    <w:rsid w:val="00407B4B"/>
    <w:rsid w:val="00407C2F"/>
    <w:rsid w:val="00407DFD"/>
    <w:rsid w:val="00407E04"/>
    <w:rsid w:val="00407F85"/>
    <w:rsid w:val="00410004"/>
    <w:rsid w:val="004100CD"/>
    <w:rsid w:val="004100F3"/>
    <w:rsid w:val="00410260"/>
    <w:rsid w:val="004103AD"/>
    <w:rsid w:val="00410483"/>
    <w:rsid w:val="004104EE"/>
    <w:rsid w:val="00410659"/>
    <w:rsid w:val="0041089B"/>
    <w:rsid w:val="00410A53"/>
    <w:rsid w:val="00410A68"/>
    <w:rsid w:val="00410B3A"/>
    <w:rsid w:val="00410D1B"/>
    <w:rsid w:val="00410DB8"/>
    <w:rsid w:val="00410E69"/>
    <w:rsid w:val="00410F25"/>
    <w:rsid w:val="00411020"/>
    <w:rsid w:val="0041112F"/>
    <w:rsid w:val="0041117A"/>
    <w:rsid w:val="00411239"/>
    <w:rsid w:val="00411313"/>
    <w:rsid w:val="004113AA"/>
    <w:rsid w:val="004113E5"/>
    <w:rsid w:val="00411421"/>
    <w:rsid w:val="004114C7"/>
    <w:rsid w:val="00411526"/>
    <w:rsid w:val="0041155F"/>
    <w:rsid w:val="004115BA"/>
    <w:rsid w:val="00411615"/>
    <w:rsid w:val="00411642"/>
    <w:rsid w:val="0041165C"/>
    <w:rsid w:val="00411665"/>
    <w:rsid w:val="004117BD"/>
    <w:rsid w:val="004118A2"/>
    <w:rsid w:val="00411A1E"/>
    <w:rsid w:val="00411A26"/>
    <w:rsid w:val="00411BFD"/>
    <w:rsid w:val="00411D07"/>
    <w:rsid w:val="00411DE7"/>
    <w:rsid w:val="00412172"/>
    <w:rsid w:val="004121AB"/>
    <w:rsid w:val="00412246"/>
    <w:rsid w:val="00412309"/>
    <w:rsid w:val="0041231C"/>
    <w:rsid w:val="00412441"/>
    <w:rsid w:val="0041246D"/>
    <w:rsid w:val="00412581"/>
    <w:rsid w:val="004125AB"/>
    <w:rsid w:val="00412640"/>
    <w:rsid w:val="00412667"/>
    <w:rsid w:val="004127B6"/>
    <w:rsid w:val="00412821"/>
    <w:rsid w:val="00412965"/>
    <w:rsid w:val="00412966"/>
    <w:rsid w:val="00412975"/>
    <w:rsid w:val="0041298B"/>
    <w:rsid w:val="00412A85"/>
    <w:rsid w:val="00412AEC"/>
    <w:rsid w:val="00412B13"/>
    <w:rsid w:val="00412E26"/>
    <w:rsid w:val="00412E34"/>
    <w:rsid w:val="00412E4C"/>
    <w:rsid w:val="00412E98"/>
    <w:rsid w:val="004130FF"/>
    <w:rsid w:val="004133B5"/>
    <w:rsid w:val="0041358E"/>
    <w:rsid w:val="00413660"/>
    <w:rsid w:val="00413671"/>
    <w:rsid w:val="004136F4"/>
    <w:rsid w:val="00413732"/>
    <w:rsid w:val="004137BC"/>
    <w:rsid w:val="00413AAE"/>
    <w:rsid w:val="00413C5E"/>
    <w:rsid w:val="00413CAC"/>
    <w:rsid w:val="00413DF0"/>
    <w:rsid w:val="00413E98"/>
    <w:rsid w:val="00413EA4"/>
    <w:rsid w:val="00414003"/>
    <w:rsid w:val="0041405C"/>
    <w:rsid w:val="004140FF"/>
    <w:rsid w:val="00414280"/>
    <w:rsid w:val="0041436F"/>
    <w:rsid w:val="004143BA"/>
    <w:rsid w:val="004145AA"/>
    <w:rsid w:val="004145F3"/>
    <w:rsid w:val="0041467C"/>
    <w:rsid w:val="004146FE"/>
    <w:rsid w:val="004147C0"/>
    <w:rsid w:val="004149EC"/>
    <w:rsid w:val="00414A13"/>
    <w:rsid w:val="00414B98"/>
    <w:rsid w:val="00414BE9"/>
    <w:rsid w:val="00414C7D"/>
    <w:rsid w:val="00414D3D"/>
    <w:rsid w:val="00414E57"/>
    <w:rsid w:val="00414F4F"/>
    <w:rsid w:val="00414FCE"/>
    <w:rsid w:val="0041513D"/>
    <w:rsid w:val="004151A7"/>
    <w:rsid w:val="004151F2"/>
    <w:rsid w:val="00415356"/>
    <w:rsid w:val="0041544E"/>
    <w:rsid w:val="0041558D"/>
    <w:rsid w:val="00415646"/>
    <w:rsid w:val="00415675"/>
    <w:rsid w:val="004157B3"/>
    <w:rsid w:val="004157BC"/>
    <w:rsid w:val="004159C3"/>
    <w:rsid w:val="00415A33"/>
    <w:rsid w:val="00415B2D"/>
    <w:rsid w:val="00415C45"/>
    <w:rsid w:val="00415CC0"/>
    <w:rsid w:val="00415D09"/>
    <w:rsid w:val="00415D4C"/>
    <w:rsid w:val="00415DD6"/>
    <w:rsid w:val="00415E9E"/>
    <w:rsid w:val="00415FA8"/>
    <w:rsid w:val="00416026"/>
    <w:rsid w:val="0041606D"/>
    <w:rsid w:val="0041611B"/>
    <w:rsid w:val="00416180"/>
    <w:rsid w:val="004161E0"/>
    <w:rsid w:val="0041623A"/>
    <w:rsid w:val="00416266"/>
    <w:rsid w:val="00416281"/>
    <w:rsid w:val="004162AD"/>
    <w:rsid w:val="004162C2"/>
    <w:rsid w:val="00416347"/>
    <w:rsid w:val="00416446"/>
    <w:rsid w:val="00416456"/>
    <w:rsid w:val="004164F5"/>
    <w:rsid w:val="00416610"/>
    <w:rsid w:val="00416661"/>
    <w:rsid w:val="004166F2"/>
    <w:rsid w:val="004167A1"/>
    <w:rsid w:val="004167C2"/>
    <w:rsid w:val="004167C8"/>
    <w:rsid w:val="00416845"/>
    <w:rsid w:val="00416846"/>
    <w:rsid w:val="004168C0"/>
    <w:rsid w:val="004169C8"/>
    <w:rsid w:val="00416A0F"/>
    <w:rsid w:val="00416A37"/>
    <w:rsid w:val="00416B32"/>
    <w:rsid w:val="00416B82"/>
    <w:rsid w:val="00416B8E"/>
    <w:rsid w:val="00416CA8"/>
    <w:rsid w:val="00416D71"/>
    <w:rsid w:val="00416E2A"/>
    <w:rsid w:val="00416E73"/>
    <w:rsid w:val="00416E84"/>
    <w:rsid w:val="00416E8B"/>
    <w:rsid w:val="00416FC0"/>
    <w:rsid w:val="00417039"/>
    <w:rsid w:val="004170C4"/>
    <w:rsid w:val="0041718A"/>
    <w:rsid w:val="00417327"/>
    <w:rsid w:val="00417333"/>
    <w:rsid w:val="0041739D"/>
    <w:rsid w:val="0041741E"/>
    <w:rsid w:val="004174B2"/>
    <w:rsid w:val="004175AA"/>
    <w:rsid w:val="00417614"/>
    <w:rsid w:val="004178B0"/>
    <w:rsid w:val="00417ADD"/>
    <w:rsid w:val="00417BA8"/>
    <w:rsid w:val="00417BAC"/>
    <w:rsid w:val="00417BBD"/>
    <w:rsid w:val="00417BE0"/>
    <w:rsid w:val="00417BE9"/>
    <w:rsid w:val="00417C01"/>
    <w:rsid w:val="00417C04"/>
    <w:rsid w:val="00417C23"/>
    <w:rsid w:val="00417CA6"/>
    <w:rsid w:val="00417CE9"/>
    <w:rsid w:val="00417D5F"/>
    <w:rsid w:val="00417E06"/>
    <w:rsid w:val="00417E17"/>
    <w:rsid w:val="00417EBE"/>
    <w:rsid w:val="00417FBE"/>
    <w:rsid w:val="004200A0"/>
    <w:rsid w:val="004200A1"/>
    <w:rsid w:val="004200D4"/>
    <w:rsid w:val="00420245"/>
    <w:rsid w:val="0042040B"/>
    <w:rsid w:val="00420531"/>
    <w:rsid w:val="00420767"/>
    <w:rsid w:val="00420806"/>
    <w:rsid w:val="00420871"/>
    <w:rsid w:val="00420898"/>
    <w:rsid w:val="004208B9"/>
    <w:rsid w:val="0042093C"/>
    <w:rsid w:val="00420ADD"/>
    <w:rsid w:val="00420B9B"/>
    <w:rsid w:val="00420B9F"/>
    <w:rsid w:val="00420C12"/>
    <w:rsid w:val="00420C48"/>
    <w:rsid w:val="00420CAC"/>
    <w:rsid w:val="00420D1D"/>
    <w:rsid w:val="00420D43"/>
    <w:rsid w:val="00420DBF"/>
    <w:rsid w:val="00420FA4"/>
    <w:rsid w:val="00421338"/>
    <w:rsid w:val="0042140D"/>
    <w:rsid w:val="00421651"/>
    <w:rsid w:val="004216A9"/>
    <w:rsid w:val="004216F4"/>
    <w:rsid w:val="00421787"/>
    <w:rsid w:val="00421A8C"/>
    <w:rsid w:val="00421B47"/>
    <w:rsid w:val="00421B6A"/>
    <w:rsid w:val="00421D0A"/>
    <w:rsid w:val="00421D9C"/>
    <w:rsid w:val="00421E3A"/>
    <w:rsid w:val="00421E8B"/>
    <w:rsid w:val="00421EB0"/>
    <w:rsid w:val="00421F8A"/>
    <w:rsid w:val="00421FBE"/>
    <w:rsid w:val="0042209E"/>
    <w:rsid w:val="004221E6"/>
    <w:rsid w:val="004221FF"/>
    <w:rsid w:val="00422245"/>
    <w:rsid w:val="004222DD"/>
    <w:rsid w:val="004222FD"/>
    <w:rsid w:val="00422362"/>
    <w:rsid w:val="004223A9"/>
    <w:rsid w:val="00422402"/>
    <w:rsid w:val="00422429"/>
    <w:rsid w:val="004224E1"/>
    <w:rsid w:val="0042257B"/>
    <w:rsid w:val="0042274E"/>
    <w:rsid w:val="0042276F"/>
    <w:rsid w:val="0042278A"/>
    <w:rsid w:val="0042289B"/>
    <w:rsid w:val="004228DF"/>
    <w:rsid w:val="00422A35"/>
    <w:rsid w:val="00422A38"/>
    <w:rsid w:val="00422AD1"/>
    <w:rsid w:val="00422BC7"/>
    <w:rsid w:val="00422CB1"/>
    <w:rsid w:val="00422DE4"/>
    <w:rsid w:val="00422E19"/>
    <w:rsid w:val="00422E44"/>
    <w:rsid w:val="00422E4F"/>
    <w:rsid w:val="00422E6B"/>
    <w:rsid w:val="00422F13"/>
    <w:rsid w:val="00422F5F"/>
    <w:rsid w:val="00422F76"/>
    <w:rsid w:val="00422FC9"/>
    <w:rsid w:val="00423098"/>
    <w:rsid w:val="0042317E"/>
    <w:rsid w:val="0042323C"/>
    <w:rsid w:val="00423287"/>
    <w:rsid w:val="004235E8"/>
    <w:rsid w:val="004236C2"/>
    <w:rsid w:val="00423718"/>
    <w:rsid w:val="00423760"/>
    <w:rsid w:val="00423792"/>
    <w:rsid w:val="004238C5"/>
    <w:rsid w:val="004238CC"/>
    <w:rsid w:val="0042392C"/>
    <w:rsid w:val="00423A64"/>
    <w:rsid w:val="00423B62"/>
    <w:rsid w:val="00423B90"/>
    <w:rsid w:val="00423B94"/>
    <w:rsid w:val="00423BC4"/>
    <w:rsid w:val="00423CFD"/>
    <w:rsid w:val="00423D96"/>
    <w:rsid w:val="00423E20"/>
    <w:rsid w:val="00423E74"/>
    <w:rsid w:val="00423EBA"/>
    <w:rsid w:val="00423EE3"/>
    <w:rsid w:val="00423F1F"/>
    <w:rsid w:val="00423F3D"/>
    <w:rsid w:val="00423F97"/>
    <w:rsid w:val="00423FC7"/>
    <w:rsid w:val="00423FF4"/>
    <w:rsid w:val="0042404A"/>
    <w:rsid w:val="00424085"/>
    <w:rsid w:val="0042409F"/>
    <w:rsid w:val="004240CC"/>
    <w:rsid w:val="004242A6"/>
    <w:rsid w:val="004243EA"/>
    <w:rsid w:val="004243F3"/>
    <w:rsid w:val="0042448E"/>
    <w:rsid w:val="004244B6"/>
    <w:rsid w:val="00424534"/>
    <w:rsid w:val="00424559"/>
    <w:rsid w:val="0042455A"/>
    <w:rsid w:val="00424572"/>
    <w:rsid w:val="0042479C"/>
    <w:rsid w:val="004247A7"/>
    <w:rsid w:val="004247F8"/>
    <w:rsid w:val="00424832"/>
    <w:rsid w:val="004248BC"/>
    <w:rsid w:val="004248F9"/>
    <w:rsid w:val="004248FF"/>
    <w:rsid w:val="0042497D"/>
    <w:rsid w:val="00424A15"/>
    <w:rsid w:val="00424A4E"/>
    <w:rsid w:val="00424AEE"/>
    <w:rsid w:val="00424B89"/>
    <w:rsid w:val="00424BDE"/>
    <w:rsid w:val="00424BFB"/>
    <w:rsid w:val="00424BFC"/>
    <w:rsid w:val="00424CA3"/>
    <w:rsid w:val="00424D00"/>
    <w:rsid w:val="00424D56"/>
    <w:rsid w:val="00424DC6"/>
    <w:rsid w:val="00424E37"/>
    <w:rsid w:val="00424E5C"/>
    <w:rsid w:val="00424FA6"/>
    <w:rsid w:val="004250C3"/>
    <w:rsid w:val="004250D8"/>
    <w:rsid w:val="00425114"/>
    <w:rsid w:val="0042514C"/>
    <w:rsid w:val="0042516E"/>
    <w:rsid w:val="004251F3"/>
    <w:rsid w:val="00425253"/>
    <w:rsid w:val="00425266"/>
    <w:rsid w:val="004252A3"/>
    <w:rsid w:val="00425340"/>
    <w:rsid w:val="0042535B"/>
    <w:rsid w:val="004253CE"/>
    <w:rsid w:val="004253ED"/>
    <w:rsid w:val="0042541F"/>
    <w:rsid w:val="0042546F"/>
    <w:rsid w:val="00425513"/>
    <w:rsid w:val="004255A7"/>
    <w:rsid w:val="004255B5"/>
    <w:rsid w:val="0042563D"/>
    <w:rsid w:val="00425645"/>
    <w:rsid w:val="0042571E"/>
    <w:rsid w:val="004257FD"/>
    <w:rsid w:val="0042581D"/>
    <w:rsid w:val="0042583F"/>
    <w:rsid w:val="004258F2"/>
    <w:rsid w:val="0042596B"/>
    <w:rsid w:val="00425A28"/>
    <w:rsid w:val="00425CD4"/>
    <w:rsid w:val="00425D3A"/>
    <w:rsid w:val="00425E2B"/>
    <w:rsid w:val="00425E5A"/>
    <w:rsid w:val="00425F28"/>
    <w:rsid w:val="00425FA6"/>
    <w:rsid w:val="00425FE5"/>
    <w:rsid w:val="00426056"/>
    <w:rsid w:val="004260CF"/>
    <w:rsid w:val="004260FF"/>
    <w:rsid w:val="0042611C"/>
    <w:rsid w:val="00426153"/>
    <w:rsid w:val="00426373"/>
    <w:rsid w:val="004263D3"/>
    <w:rsid w:val="004263DF"/>
    <w:rsid w:val="004264BB"/>
    <w:rsid w:val="00426526"/>
    <w:rsid w:val="004265E5"/>
    <w:rsid w:val="00426761"/>
    <w:rsid w:val="004267D3"/>
    <w:rsid w:val="00426803"/>
    <w:rsid w:val="0042681B"/>
    <w:rsid w:val="004268D7"/>
    <w:rsid w:val="00426930"/>
    <w:rsid w:val="0042695D"/>
    <w:rsid w:val="00426AA1"/>
    <w:rsid w:val="00426B93"/>
    <w:rsid w:val="00426BAD"/>
    <w:rsid w:val="00426BB1"/>
    <w:rsid w:val="00426BB2"/>
    <w:rsid w:val="00426BF1"/>
    <w:rsid w:val="00426C8A"/>
    <w:rsid w:val="00426CA7"/>
    <w:rsid w:val="00426DC7"/>
    <w:rsid w:val="00426E4C"/>
    <w:rsid w:val="00426E6B"/>
    <w:rsid w:val="00426F3A"/>
    <w:rsid w:val="00426FBC"/>
    <w:rsid w:val="00427015"/>
    <w:rsid w:val="00427119"/>
    <w:rsid w:val="004271A0"/>
    <w:rsid w:val="004271B1"/>
    <w:rsid w:val="0042724B"/>
    <w:rsid w:val="00427279"/>
    <w:rsid w:val="00427293"/>
    <w:rsid w:val="004272E5"/>
    <w:rsid w:val="004273A6"/>
    <w:rsid w:val="0042746E"/>
    <w:rsid w:val="004274BF"/>
    <w:rsid w:val="00427555"/>
    <w:rsid w:val="0042758C"/>
    <w:rsid w:val="00427599"/>
    <w:rsid w:val="00427648"/>
    <w:rsid w:val="0042764C"/>
    <w:rsid w:val="00427820"/>
    <w:rsid w:val="00427D23"/>
    <w:rsid w:val="00427D87"/>
    <w:rsid w:val="00427E88"/>
    <w:rsid w:val="00427F57"/>
    <w:rsid w:val="00427F8E"/>
    <w:rsid w:val="004300FA"/>
    <w:rsid w:val="0043017C"/>
    <w:rsid w:val="004301F4"/>
    <w:rsid w:val="00430207"/>
    <w:rsid w:val="00430224"/>
    <w:rsid w:val="00430265"/>
    <w:rsid w:val="004302B1"/>
    <w:rsid w:val="00430302"/>
    <w:rsid w:val="00430463"/>
    <w:rsid w:val="00430497"/>
    <w:rsid w:val="004305E5"/>
    <w:rsid w:val="00430662"/>
    <w:rsid w:val="0043066A"/>
    <w:rsid w:val="0043072F"/>
    <w:rsid w:val="0043079E"/>
    <w:rsid w:val="0043091A"/>
    <w:rsid w:val="004309EB"/>
    <w:rsid w:val="00430AA8"/>
    <w:rsid w:val="00430C4A"/>
    <w:rsid w:val="00430CB7"/>
    <w:rsid w:val="00430D33"/>
    <w:rsid w:val="00430DB2"/>
    <w:rsid w:val="00430E66"/>
    <w:rsid w:val="00430EFD"/>
    <w:rsid w:val="00431043"/>
    <w:rsid w:val="0043117D"/>
    <w:rsid w:val="00431188"/>
    <w:rsid w:val="00431201"/>
    <w:rsid w:val="004312A0"/>
    <w:rsid w:val="004312B7"/>
    <w:rsid w:val="004312F8"/>
    <w:rsid w:val="0043132F"/>
    <w:rsid w:val="004313C7"/>
    <w:rsid w:val="0043153A"/>
    <w:rsid w:val="00431613"/>
    <w:rsid w:val="00431636"/>
    <w:rsid w:val="0043177D"/>
    <w:rsid w:val="00431800"/>
    <w:rsid w:val="00431825"/>
    <w:rsid w:val="004318A8"/>
    <w:rsid w:val="004318B1"/>
    <w:rsid w:val="004318F3"/>
    <w:rsid w:val="004319AC"/>
    <w:rsid w:val="00431A40"/>
    <w:rsid w:val="00431AE7"/>
    <w:rsid w:val="00431AF5"/>
    <w:rsid w:val="00431B5B"/>
    <w:rsid w:val="00431B86"/>
    <w:rsid w:val="00431B9E"/>
    <w:rsid w:val="00431BC0"/>
    <w:rsid w:val="00431D22"/>
    <w:rsid w:val="00431D9A"/>
    <w:rsid w:val="00431E86"/>
    <w:rsid w:val="00431EB9"/>
    <w:rsid w:val="00431EF3"/>
    <w:rsid w:val="00431F40"/>
    <w:rsid w:val="00431FBC"/>
    <w:rsid w:val="00431FE9"/>
    <w:rsid w:val="0043211A"/>
    <w:rsid w:val="00432170"/>
    <w:rsid w:val="0043222C"/>
    <w:rsid w:val="004323EA"/>
    <w:rsid w:val="0043248A"/>
    <w:rsid w:val="004324CE"/>
    <w:rsid w:val="004324EA"/>
    <w:rsid w:val="00432670"/>
    <w:rsid w:val="00432690"/>
    <w:rsid w:val="0043270B"/>
    <w:rsid w:val="004327F3"/>
    <w:rsid w:val="00432805"/>
    <w:rsid w:val="004328CE"/>
    <w:rsid w:val="0043293F"/>
    <w:rsid w:val="0043299A"/>
    <w:rsid w:val="00432BF9"/>
    <w:rsid w:val="00432CFF"/>
    <w:rsid w:val="00432D55"/>
    <w:rsid w:val="00432D98"/>
    <w:rsid w:val="00432E2E"/>
    <w:rsid w:val="00432EAD"/>
    <w:rsid w:val="00432F98"/>
    <w:rsid w:val="00433030"/>
    <w:rsid w:val="004331C8"/>
    <w:rsid w:val="00433284"/>
    <w:rsid w:val="004335DB"/>
    <w:rsid w:val="00433636"/>
    <w:rsid w:val="00433677"/>
    <w:rsid w:val="004336C5"/>
    <w:rsid w:val="00433715"/>
    <w:rsid w:val="00433777"/>
    <w:rsid w:val="00433780"/>
    <w:rsid w:val="004337F3"/>
    <w:rsid w:val="004339A1"/>
    <w:rsid w:val="00433A98"/>
    <w:rsid w:val="00433AAA"/>
    <w:rsid w:val="00433AC1"/>
    <w:rsid w:val="00433B00"/>
    <w:rsid w:val="00433B47"/>
    <w:rsid w:val="00433BC1"/>
    <w:rsid w:val="00433BC7"/>
    <w:rsid w:val="00433BD5"/>
    <w:rsid w:val="00433C47"/>
    <w:rsid w:val="00433C4B"/>
    <w:rsid w:val="00433C6A"/>
    <w:rsid w:val="00433CAD"/>
    <w:rsid w:val="00433F43"/>
    <w:rsid w:val="00434008"/>
    <w:rsid w:val="00434021"/>
    <w:rsid w:val="0043402E"/>
    <w:rsid w:val="0043410B"/>
    <w:rsid w:val="004342CF"/>
    <w:rsid w:val="004342DF"/>
    <w:rsid w:val="004342E5"/>
    <w:rsid w:val="004342EE"/>
    <w:rsid w:val="0043436E"/>
    <w:rsid w:val="004343B1"/>
    <w:rsid w:val="004343D4"/>
    <w:rsid w:val="0043446C"/>
    <w:rsid w:val="00434571"/>
    <w:rsid w:val="004345B6"/>
    <w:rsid w:val="0043461D"/>
    <w:rsid w:val="0043473B"/>
    <w:rsid w:val="0043475C"/>
    <w:rsid w:val="0043497E"/>
    <w:rsid w:val="00434A0F"/>
    <w:rsid w:val="00434A28"/>
    <w:rsid w:val="00434A50"/>
    <w:rsid w:val="00434A81"/>
    <w:rsid w:val="00434ACE"/>
    <w:rsid w:val="00434B72"/>
    <w:rsid w:val="00434CD5"/>
    <w:rsid w:val="00434CDE"/>
    <w:rsid w:val="00434F58"/>
    <w:rsid w:val="00435170"/>
    <w:rsid w:val="00435271"/>
    <w:rsid w:val="00435286"/>
    <w:rsid w:val="004353A0"/>
    <w:rsid w:val="0043547E"/>
    <w:rsid w:val="004355D3"/>
    <w:rsid w:val="00435601"/>
    <w:rsid w:val="004356C7"/>
    <w:rsid w:val="004357CD"/>
    <w:rsid w:val="004357E3"/>
    <w:rsid w:val="0043581F"/>
    <w:rsid w:val="0043584A"/>
    <w:rsid w:val="0043590F"/>
    <w:rsid w:val="004359A2"/>
    <w:rsid w:val="004359B9"/>
    <w:rsid w:val="00435A9C"/>
    <w:rsid w:val="00435B49"/>
    <w:rsid w:val="00435B91"/>
    <w:rsid w:val="00435DA5"/>
    <w:rsid w:val="00435E39"/>
    <w:rsid w:val="00435EAB"/>
    <w:rsid w:val="00435F72"/>
    <w:rsid w:val="00435F95"/>
    <w:rsid w:val="004360A6"/>
    <w:rsid w:val="00436149"/>
    <w:rsid w:val="00436175"/>
    <w:rsid w:val="00436188"/>
    <w:rsid w:val="00436270"/>
    <w:rsid w:val="00436279"/>
    <w:rsid w:val="00436400"/>
    <w:rsid w:val="00436511"/>
    <w:rsid w:val="0043655D"/>
    <w:rsid w:val="0043667C"/>
    <w:rsid w:val="004366CE"/>
    <w:rsid w:val="004366D9"/>
    <w:rsid w:val="00436860"/>
    <w:rsid w:val="004368F7"/>
    <w:rsid w:val="00436A01"/>
    <w:rsid w:val="00436A65"/>
    <w:rsid w:val="00436AD4"/>
    <w:rsid w:val="00436AEC"/>
    <w:rsid w:val="00436B99"/>
    <w:rsid w:val="00436BD9"/>
    <w:rsid w:val="00436CDF"/>
    <w:rsid w:val="00436D5C"/>
    <w:rsid w:val="00436E42"/>
    <w:rsid w:val="00436F3A"/>
    <w:rsid w:val="00436FBB"/>
    <w:rsid w:val="0043705A"/>
    <w:rsid w:val="004371A0"/>
    <w:rsid w:val="004371E4"/>
    <w:rsid w:val="00437284"/>
    <w:rsid w:val="004373F5"/>
    <w:rsid w:val="004374F1"/>
    <w:rsid w:val="004375C3"/>
    <w:rsid w:val="00437655"/>
    <w:rsid w:val="00437688"/>
    <w:rsid w:val="004376BA"/>
    <w:rsid w:val="00437842"/>
    <w:rsid w:val="00437877"/>
    <w:rsid w:val="00437889"/>
    <w:rsid w:val="004379E8"/>
    <w:rsid w:val="00437A25"/>
    <w:rsid w:val="00437C9B"/>
    <w:rsid w:val="00437D19"/>
    <w:rsid w:val="00437E47"/>
    <w:rsid w:val="00437F11"/>
    <w:rsid w:val="00437F3B"/>
    <w:rsid w:val="00437F7D"/>
    <w:rsid w:val="00437F90"/>
    <w:rsid w:val="00440084"/>
    <w:rsid w:val="0044008A"/>
    <w:rsid w:val="004400BC"/>
    <w:rsid w:val="004400EF"/>
    <w:rsid w:val="00440145"/>
    <w:rsid w:val="00440146"/>
    <w:rsid w:val="00440155"/>
    <w:rsid w:val="00440193"/>
    <w:rsid w:val="004402E9"/>
    <w:rsid w:val="00440414"/>
    <w:rsid w:val="00440657"/>
    <w:rsid w:val="0044073F"/>
    <w:rsid w:val="00440960"/>
    <w:rsid w:val="00440BBE"/>
    <w:rsid w:val="00440C71"/>
    <w:rsid w:val="00440CA4"/>
    <w:rsid w:val="00440D01"/>
    <w:rsid w:val="00440D05"/>
    <w:rsid w:val="00440D65"/>
    <w:rsid w:val="00440DF2"/>
    <w:rsid w:val="00441042"/>
    <w:rsid w:val="00441052"/>
    <w:rsid w:val="0044106B"/>
    <w:rsid w:val="00441235"/>
    <w:rsid w:val="0044145F"/>
    <w:rsid w:val="0044148B"/>
    <w:rsid w:val="00441505"/>
    <w:rsid w:val="00441560"/>
    <w:rsid w:val="00441562"/>
    <w:rsid w:val="004415AD"/>
    <w:rsid w:val="00441673"/>
    <w:rsid w:val="00441892"/>
    <w:rsid w:val="00441A32"/>
    <w:rsid w:val="00441A48"/>
    <w:rsid w:val="00441ACA"/>
    <w:rsid w:val="00441B78"/>
    <w:rsid w:val="00441B8B"/>
    <w:rsid w:val="00441BFE"/>
    <w:rsid w:val="00441D94"/>
    <w:rsid w:val="00441E08"/>
    <w:rsid w:val="00441E26"/>
    <w:rsid w:val="00441FED"/>
    <w:rsid w:val="00442024"/>
    <w:rsid w:val="0044202A"/>
    <w:rsid w:val="00442033"/>
    <w:rsid w:val="0044218D"/>
    <w:rsid w:val="0044220A"/>
    <w:rsid w:val="00442219"/>
    <w:rsid w:val="00442251"/>
    <w:rsid w:val="004423B5"/>
    <w:rsid w:val="004424D7"/>
    <w:rsid w:val="0044251D"/>
    <w:rsid w:val="0044257C"/>
    <w:rsid w:val="004425BC"/>
    <w:rsid w:val="00442699"/>
    <w:rsid w:val="0044269A"/>
    <w:rsid w:val="00442812"/>
    <w:rsid w:val="0044292C"/>
    <w:rsid w:val="00442AC4"/>
    <w:rsid w:val="00442B0E"/>
    <w:rsid w:val="00442B4A"/>
    <w:rsid w:val="00442B8D"/>
    <w:rsid w:val="00442CAE"/>
    <w:rsid w:val="00442D19"/>
    <w:rsid w:val="00442D56"/>
    <w:rsid w:val="00442D84"/>
    <w:rsid w:val="00442E39"/>
    <w:rsid w:val="00442F0C"/>
    <w:rsid w:val="00443052"/>
    <w:rsid w:val="004430F8"/>
    <w:rsid w:val="004431E2"/>
    <w:rsid w:val="0044321F"/>
    <w:rsid w:val="00443312"/>
    <w:rsid w:val="0044332A"/>
    <w:rsid w:val="00443504"/>
    <w:rsid w:val="0044351E"/>
    <w:rsid w:val="0044353D"/>
    <w:rsid w:val="004435BE"/>
    <w:rsid w:val="00443652"/>
    <w:rsid w:val="004436AD"/>
    <w:rsid w:val="00443848"/>
    <w:rsid w:val="00443982"/>
    <w:rsid w:val="004439FC"/>
    <w:rsid w:val="00443B13"/>
    <w:rsid w:val="00443E13"/>
    <w:rsid w:val="00443ED0"/>
    <w:rsid w:val="00443F1E"/>
    <w:rsid w:val="00443F1F"/>
    <w:rsid w:val="00443F34"/>
    <w:rsid w:val="00443F49"/>
    <w:rsid w:val="0044407F"/>
    <w:rsid w:val="00444154"/>
    <w:rsid w:val="00444157"/>
    <w:rsid w:val="00444203"/>
    <w:rsid w:val="00444235"/>
    <w:rsid w:val="00444286"/>
    <w:rsid w:val="00444368"/>
    <w:rsid w:val="004443D4"/>
    <w:rsid w:val="004443D7"/>
    <w:rsid w:val="004443F4"/>
    <w:rsid w:val="0044440D"/>
    <w:rsid w:val="004444F8"/>
    <w:rsid w:val="00444561"/>
    <w:rsid w:val="004445AB"/>
    <w:rsid w:val="0044462B"/>
    <w:rsid w:val="004446F0"/>
    <w:rsid w:val="004448D2"/>
    <w:rsid w:val="0044491F"/>
    <w:rsid w:val="00444A93"/>
    <w:rsid w:val="00444AAF"/>
    <w:rsid w:val="00444B64"/>
    <w:rsid w:val="00444C50"/>
    <w:rsid w:val="00444CE3"/>
    <w:rsid w:val="00444D80"/>
    <w:rsid w:val="00444DA3"/>
    <w:rsid w:val="00444EE1"/>
    <w:rsid w:val="00444F21"/>
    <w:rsid w:val="00444F94"/>
    <w:rsid w:val="00445029"/>
    <w:rsid w:val="00445034"/>
    <w:rsid w:val="00445049"/>
    <w:rsid w:val="004450EC"/>
    <w:rsid w:val="00445466"/>
    <w:rsid w:val="004454B0"/>
    <w:rsid w:val="00445569"/>
    <w:rsid w:val="004455A4"/>
    <w:rsid w:val="004455B7"/>
    <w:rsid w:val="00445724"/>
    <w:rsid w:val="00445798"/>
    <w:rsid w:val="00445957"/>
    <w:rsid w:val="00445978"/>
    <w:rsid w:val="004459C8"/>
    <w:rsid w:val="00445A23"/>
    <w:rsid w:val="00445A8C"/>
    <w:rsid w:val="00445ACA"/>
    <w:rsid w:val="00445AEB"/>
    <w:rsid w:val="00445B0B"/>
    <w:rsid w:val="00445B23"/>
    <w:rsid w:val="00445B41"/>
    <w:rsid w:val="00445BB3"/>
    <w:rsid w:val="00445D4E"/>
    <w:rsid w:val="00445DC7"/>
    <w:rsid w:val="00445E16"/>
    <w:rsid w:val="00445E47"/>
    <w:rsid w:val="00445F9C"/>
    <w:rsid w:val="00446037"/>
    <w:rsid w:val="0044610F"/>
    <w:rsid w:val="0044611A"/>
    <w:rsid w:val="00446384"/>
    <w:rsid w:val="00446385"/>
    <w:rsid w:val="00446398"/>
    <w:rsid w:val="00446481"/>
    <w:rsid w:val="004464F2"/>
    <w:rsid w:val="00446566"/>
    <w:rsid w:val="004465D5"/>
    <w:rsid w:val="00446637"/>
    <w:rsid w:val="004466E4"/>
    <w:rsid w:val="004466FB"/>
    <w:rsid w:val="00446702"/>
    <w:rsid w:val="0044671E"/>
    <w:rsid w:val="00446743"/>
    <w:rsid w:val="00446821"/>
    <w:rsid w:val="00446846"/>
    <w:rsid w:val="0044686E"/>
    <w:rsid w:val="0044689A"/>
    <w:rsid w:val="004468B6"/>
    <w:rsid w:val="004468C4"/>
    <w:rsid w:val="00446918"/>
    <w:rsid w:val="004469CD"/>
    <w:rsid w:val="00446A9F"/>
    <w:rsid w:val="00446AB7"/>
    <w:rsid w:val="00446B06"/>
    <w:rsid w:val="00446B78"/>
    <w:rsid w:val="00446B9A"/>
    <w:rsid w:val="00446D1D"/>
    <w:rsid w:val="00446D8D"/>
    <w:rsid w:val="00446DD9"/>
    <w:rsid w:val="00446E0D"/>
    <w:rsid w:val="00446E44"/>
    <w:rsid w:val="00446E64"/>
    <w:rsid w:val="0044713D"/>
    <w:rsid w:val="0044716C"/>
    <w:rsid w:val="00447172"/>
    <w:rsid w:val="0044734B"/>
    <w:rsid w:val="0044737F"/>
    <w:rsid w:val="0044739E"/>
    <w:rsid w:val="004474B1"/>
    <w:rsid w:val="00447506"/>
    <w:rsid w:val="00447542"/>
    <w:rsid w:val="00447567"/>
    <w:rsid w:val="004475A2"/>
    <w:rsid w:val="0044763B"/>
    <w:rsid w:val="004476C0"/>
    <w:rsid w:val="0044779E"/>
    <w:rsid w:val="00447802"/>
    <w:rsid w:val="004479FD"/>
    <w:rsid w:val="00447A3A"/>
    <w:rsid w:val="00447BA5"/>
    <w:rsid w:val="00447D23"/>
    <w:rsid w:val="00447E5E"/>
    <w:rsid w:val="00447EB1"/>
    <w:rsid w:val="00447EE1"/>
    <w:rsid w:val="00447FA6"/>
    <w:rsid w:val="00447FF7"/>
    <w:rsid w:val="004500BD"/>
    <w:rsid w:val="004500C2"/>
    <w:rsid w:val="0045010A"/>
    <w:rsid w:val="004501EF"/>
    <w:rsid w:val="004502BD"/>
    <w:rsid w:val="004502DD"/>
    <w:rsid w:val="00450333"/>
    <w:rsid w:val="00450439"/>
    <w:rsid w:val="00450490"/>
    <w:rsid w:val="00450526"/>
    <w:rsid w:val="0045056B"/>
    <w:rsid w:val="0045058B"/>
    <w:rsid w:val="0045074D"/>
    <w:rsid w:val="0045075B"/>
    <w:rsid w:val="00450763"/>
    <w:rsid w:val="00450822"/>
    <w:rsid w:val="004508B0"/>
    <w:rsid w:val="00450975"/>
    <w:rsid w:val="004509D5"/>
    <w:rsid w:val="004509F7"/>
    <w:rsid w:val="00450A01"/>
    <w:rsid w:val="00450B34"/>
    <w:rsid w:val="00450C23"/>
    <w:rsid w:val="00450C7C"/>
    <w:rsid w:val="00450CFE"/>
    <w:rsid w:val="00450E1D"/>
    <w:rsid w:val="00450FAF"/>
    <w:rsid w:val="00451027"/>
    <w:rsid w:val="00451345"/>
    <w:rsid w:val="004513F4"/>
    <w:rsid w:val="0045151B"/>
    <w:rsid w:val="00451532"/>
    <w:rsid w:val="0045153F"/>
    <w:rsid w:val="0045170B"/>
    <w:rsid w:val="0045177C"/>
    <w:rsid w:val="0045178A"/>
    <w:rsid w:val="0045185B"/>
    <w:rsid w:val="00451880"/>
    <w:rsid w:val="004518CC"/>
    <w:rsid w:val="00451D86"/>
    <w:rsid w:val="00451D8D"/>
    <w:rsid w:val="00451E5E"/>
    <w:rsid w:val="00451EAF"/>
    <w:rsid w:val="00451F0F"/>
    <w:rsid w:val="00451F9B"/>
    <w:rsid w:val="0045203D"/>
    <w:rsid w:val="0045205A"/>
    <w:rsid w:val="004520E0"/>
    <w:rsid w:val="004521BF"/>
    <w:rsid w:val="00452274"/>
    <w:rsid w:val="00452294"/>
    <w:rsid w:val="00452298"/>
    <w:rsid w:val="0045233D"/>
    <w:rsid w:val="004523C1"/>
    <w:rsid w:val="00452484"/>
    <w:rsid w:val="004524DB"/>
    <w:rsid w:val="00452568"/>
    <w:rsid w:val="0045256D"/>
    <w:rsid w:val="004525E0"/>
    <w:rsid w:val="00452702"/>
    <w:rsid w:val="004527CD"/>
    <w:rsid w:val="004528A0"/>
    <w:rsid w:val="00452902"/>
    <w:rsid w:val="0045294F"/>
    <w:rsid w:val="00452A9E"/>
    <w:rsid w:val="00452AFF"/>
    <w:rsid w:val="00452B57"/>
    <w:rsid w:val="00452B5C"/>
    <w:rsid w:val="00452B5D"/>
    <w:rsid w:val="00452BC7"/>
    <w:rsid w:val="00452C13"/>
    <w:rsid w:val="00452C22"/>
    <w:rsid w:val="00452C67"/>
    <w:rsid w:val="00452CBC"/>
    <w:rsid w:val="00452CEA"/>
    <w:rsid w:val="00452D09"/>
    <w:rsid w:val="00452FF2"/>
    <w:rsid w:val="004530E8"/>
    <w:rsid w:val="00453106"/>
    <w:rsid w:val="00453216"/>
    <w:rsid w:val="004532A4"/>
    <w:rsid w:val="0045334A"/>
    <w:rsid w:val="00453399"/>
    <w:rsid w:val="004533AE"/>
    <w:rsid w:val="004533FF"/>
    <w:rsid w:val="0045341F"/>
    <w:rsid w:val="00453501"/>
    <w:rsid w:val="00453529"/>
    <w:rsid w:val="0045360A"/>
    <w:rsid w:val="004536B7"/>
    <w:rsid w:val="004536F4"/>
    <w:rsid w:val="0045376B"/>
    <w:rsid w:val="004537FF"/>
    <w:rsid w:val="00453868"/>
    <w:rsid w:val="0045397E"/>
    <w:rsid w:val="004539EA"/>
    <w:rsid w:val="00453A88"/>
    <w:rsid w:val="00453A9E"/>
    <w:rsid w:val="00453B3B"/>
    <w:rsid w:val="00453BD5"/>
    <w:rsid w:val="00453BE6"/>
    <w:rsid w:val="00453D4C"/>
    <w:rsid w:val="00453D77"/>
    <w:rsid w:val="00453DED"/>
    <w:rsid w:val="00453E17"/>
    <w:rsid w:val="00453F29"/>
    <w:rsid w:val="00453F78"/>
    <w:rsid w:val="0045402C"/>
    <w:rsid w:val="00454104"/>
    <w:rsid w:val="004541D8"/>
    <w:rsid w:val="00454249"/>
    <w:rsid w:val="00454303"/>
    <w:rsid w:val="00454464"/>
    <w:rsid w:val="004544E5"/>
    <w:rsid w:val="00454695"/>
    <w:rsid w:val="004546C8"/>
    <w:rsid w:val="004547DD"/>
    <w:rsid w:val="00454ABA"/>
    <w:rsid w:val="00454D0A"/>
    <w:rsid w:val="00454D16"/>
    <w:rsid w:val="00454D17"/>
    <w:rsid w:val="00454E59"/>
    <w:rsid w:val="00454E6C"/>
    <w:rsid w:val="00454E76"/>
    <w:rsid w:val="00454F36"/>
    <w:rsid w:val="0045509A"/>
    <w:rsid w:val="004550A7"/>
    <w:rsid w:val="00455120"/>
    <w:rsid w:val="004551B7"/>
    <w:rsid w:val="00455316"/>
    <w:rsid w:val="00455368"/>
    <w:rsid w:val="004554FC"/>
    <w:rsid w:val="004555DA"/>
    <w:rsid w:val="004555F0"/>
    <w:rsid w:val="00455650"/>
    <w:rsid w:val="00455735"/>
    <w:rsid w:val="00455776"/>
    <w:rsid w:val="004557C7"/>
    <w:rsid w:val="00455994"/>
    <w:rsid w:val="004559CA"/>
    <w:rsid w:val="00455A24"/>
    <w:rsid w:val="00455A80"/>
    <w:rsid w:val="00455AC2"/>
    <w:rsid w:val="00455C04"/>
    <w:rsid w:val="00455C88"/>
    <w:rsid w:val="00455F31"/>
    <w:rsid w:val="00455F40"/>
    <w:rsid w:val="00455F83"/>
    <w:rsid w:val="00455F8F"/>
    <w:rsid w:val="00455FB7"/>
    <w:rsid w:val="004562CD"/>
    <w:rsid w:val="00456338"/>
    <w:rsid w:val="0045634A"/>
    <w:rsid w:val="004564D3"/>
    <w:rsid w:val="004565BB"/>
    <w:rsid w:val="004565E0"/>
    <w:rsid w:val="00456620"/>
    <w:rsid w:val="00456694"/>
    <w:rsid w:val="0045671D"/>
    <w:rsid w:val="004567A3"/>
    <w:rsid w:val="00456853"/>
    <w:rsid w:val="0045692D"/>
    <w:rsid w:val="00456ACB"/>
    <w:rsid w:val="00456ACF"/>
    <w:rsid w:val="00456AE7"/>
    <w:rsid w:val="00456BAF"/>
    <w:rsid w:val="00456DC4"/>
    <w:rsid w:val="00456E3D"/>
    <w:rsid w:val="00456F11"/>
    <w:rsid w:val="00456F3C"/>
    <w:rsid w:val="0045706A"/>
    <w:rsid w:val="004570E8"/>
    <w:rsid w:val="004570FD"/>
    <w:rsid w:val="004570FE"/>
    <w:rsid w:val="00457263"/>
    <w:rsid w:val="0045732C"/>
    <w:rsid w:val="00457409"/>
    <w:rsid w:val="004574C6"/>
    <w:rsid w:val="004574C8"/>
    <w:rsid w:val="00457540"/>
    <w:rsid w:val="00457691"/>
    <w:rsid w:val="004577FD"/>
    <w:rsid w:val="0045780B"/>
    <w:rsid w:val="00457877"/>
    <w:rsid w:val="00457915"/>
    <w:rsid w:val="00457963"/>
    <w:rsid w:val="0045796F"/>
    <w:rsid w:val="00457987"/>
    <w:rsid w:val="004579CF"/>
    <w:rsid w:val="00457AC5"/>
    <w:rsid w:val="00457B94"/>
    <w:rsid w:val="00457CD7"/>
    <w:rsid w:val="00457D06"/>
    <w:rsid w:val="00457D27"/>
    <w:rsid w:val="00460085"/>
    <w:rsid w:val="0046009F"/>
    <w:rsid w:val="00460144"/>
    <w:rsid w:val="004601C9"/>
    <w:rsid w:val="00460393"/>
    <w:rsid w:val="00460446"/>
    <w:rsid w:val="004604E9"/>
    <w:rsid w:val="004604F8"/>
    <w:rsid w:val="00460557"/>
    <w:rsid w:val="0046060D"/>
    <w:rsid w:val="00460786"/>
    <w:rsid w:val="004607B0"/>
    <w:rsid w:val="004607F3"/>
    <w:rsid w:val="00460B70"/>
    <w:rsid w:val="00460BB9"/>
    <w:rsid w:val="00460BFF"/>
    <w:rsid w:val="00460C16"/>
    <w:rsid w:val="00460C5A"/>
    <w:rsid w:val="00460CF2"/>
    <w:rsid w:val="00460DC7"/>
    <w:rsid w:val="00460E57"/>
    <w:rsid w:val="00460E7F"/>
    <w:rsid w:val="00460EB6"/>
    <w:rsid w:val="00460EB8"/>
    <w:rsid w:val="00460FA4"/>
    <w:rsid w:val="00461053"/>
    <w:rsid w:val="004610BF"/>
    <w:rsid w:val="004611F4"/>
    <w:rsid w:val="004612DE"/>
    <w:rsid w:val="004613B7"/>
    <w:rsid w:val="00461401"/>
    <w:rsid w:val="00461685"/>
    <w:rsid w:val="004618D8"/>
    <w:rsid w:val="00461974"/>
    <w:rsid w:val="00461991"/>
    <w:rsid w:val="00461BB9"/>
    <w:rsid w:val="00461CEE"/>
    <w:rsid w:val="00461D0F"/>
    <w:rsid w:val="00461D7B"/>
    <w:rsid w:val="00461FA2"/>
    <w:rsid w:val="004620C7"/>
    <w:rsid w:val="0046214C"/>
    <w:rsid w:val="00462176"/>
    <w:rsid w:val="00462258"/>
    <w:rsid w:val="0046227D"/>
    <w:rsid w:val="0046240F"/>
    <w:rsid w:val="00462574"/>
    <w:rsid w:val="004625B4"/>
    <w:rsid w:val="0046280B"/>
    <w:rsid w:val="00462842"/>
    <w:rsid w:val="00462871"/>
    <w:rsid w:val="004628E8"/>
    <w:rsid w:val="00462B6B"/>
    <w:rsid w:val="00462C54"/>
    <w:rsid w:val="00462C55"/>
    <w:rsid w:val="00462D94"/>
    <w:rsid w:val="00463079"/>
    <w:rsid w:val="0046310D"/>
    <w:rsid w:val="00463157"/>
    <w:rsid w:val="004631A1"/>
    <w:rsid w:val="00463339"/>
    <w:rsid w:val="0046339A"/>
    <w:rsid w:val="00463436"/>
    <w:rsid w:val="00463441"/>
    <w:rsid w:val="004634EE"/>
    <w:rsid w:val="0046355E"/>
    <w:rsid w:val="00463824"/>
    <w:rsid w:val="00463829"/>
    <w:rsid w:val="004639EB"/>
    <w:rsid w:val="00463A57"/>
    <w:rsid w:val="00463B48"/>
    <w:rsid w:val="00463BB9"/>
    <w:rsid w:val="00463C59"/>
    <w:rsid w:val="00463CC5"/>
    <w:rsid w:val="00463CFF"/>
    <w:rsid w:val="00463E1E"/>
    <w:rsid w:val="00463ED4"/>
    <w:rsid w:val="00463F1B"/>
    <w:rsid w:val="00463FA9"/>
    <w:rsid w:val="0046403A"/>
    <w:rsid w:val="00464043"/>
    <w:rsid w:val="00464063"/>
    <w:rsid w:val="0046413C"/>
    <w:rsid w:val="0046420D"/>
    <w:rsid w:val="004642A9"/>
    <w:rsid w:val="00464330"/>
    <w:rsid w:val="0046436A"/>
    <w:rsid w:val="00464387"/>
    <w:rsid w:val="00464552"/>
    <w:rsid w:val="00464556"/>
    <w:rsid w:val="004645D2"/>
    <w:rsid w:val="00464627"/>
    <w:rsid w:val="004646A7"/>
    <w:rsid w:val="004646C2"/>
    <w:rsid w:val="004646F8"/>
    <w:rsid w:val="00464841"/>
    <w:rsid w:val="0046486C"/>
    <w:rsid w:val="00464A44"/>
    <w:rsid w:val="00464AC3"/>
    <w:rsid w:val="00464B3C"/>
    <w:rsid w:val="00464D98"/>
    <w:rsid w:val="00464E1E"/>
    <w:rsid w:val="0046505F"/>
    <w:rsid w:val="00465092"/>
    <w:rsid w:val="00465216"/>
    <w:rsid w:val="004652D6"/>
    <w:rsid w:val="0046530C"/>
    <w:rsid w:val="00465324"/>
    <w:rsid w:val="00465378"/>
    <w:rsid w:val="004653C1"/>
    <w:rsid w:val="004653F8"/>
    <w:rsid w:val="00465465"/>
    <w:rsid w:val="004654EB"/>
    <w:rsid w:val="00465629"/>
    <w:rsid w:val="00465768"/>
    <w:rsid w:val="00465844"/>
    <w:rsid w:val="004658A0"/>
    <w:rsid w:val="004658C3"/>
    <w:rsid w:val="00465976"/>
    <w:rsid w:val="00465A94"/>
    <w:rsid w:val="00465A98"/>
    <w:rsid w:val="00465A9A"/>
    <w:rsid w:val="00465D84"/>
    <w:rsid w:val="00465E6B"/>
    <w:rsid w:val="00465EAE"/>
    <w:rsid w:val="00465F13"/>
    <w:rsid w:val="00465F84"/>
    <w:rsid w:val="00465F90"/>
    <w:rsid w:val="00465FBE"/>
    <w:rsid w:val="00466006"/>
    <w:rsid w:val="004660A9"/>
    <w:rsid w:val="00466141"/>
    <w:rsid w:val="00466199"/>
    <w:rsid w:val="004662EE"/>
    <w:rsid w:val="0046642C"/>
    <w:rsid w:val="004664F8"/>
    <w:rsid w:val="004664FA"/>
    <w:rsid w:val="00466504"/>
    <w:rsid w:val="00466505"/>
    <w:rsid w:val="004665AE"/>
    <w:rsid w:val="0046677C"/>
    <w:rsid w:val="004667F9"/>
    <w:rsid w:val="004668B8"/>
    <w:rsid w:val="004668BD"/>
    <w:rsid w:val="00466A07"/>
    <w:rsid w:val="00466C26"/>
    <w:rsid w:val="00466D72"/>
    <w:rsid w:val="00466DD8"/>
    <w:rsid w:val="00466E93"/>
    <w:rsid w:val="00466FD4"/>
    <w:rsid w:val="0046704C"/>
    <w:rsid w:val="004670D1"/>
    <w:rsid w:val="004670E4"/>
    <w:rsid w:val="00467141"/>
    <w:rsid w:val="0046714B"/>
    <w:rsid w:val="00467237"/>
    <w:rsid w:val="00467342"/>
    <w:rsid w:val="00467386"/>
    <w:rsid w:val="004673B1"/>
    <w:rsid w:val="004673C8"/>
    <w:rsid w:val="004673DE"/>
    <w:rsid w:val="004676FF"/>
    <w:rsid w:val="00467742"/>
    <w:rsid w:val="0046775D"/>
    <w:rsid w:val="00467785"/>
    <w:rsid w:val="004677C7"/>
    <w:rsid w:val="00467850"/>
    <w:rsid w:val="004679EF"/>
    <w:rsid w:val="00467A14"/>
    <w:rsid w:val="00467A55"/>
    <w:rsid w:val="00467B4D"/>
    <w:rsid w:val="00467B90"/>
    <w:rsid w:val="00467BF7"/>
    <w:rsid w:val="00467C90"/>
    <w:rsid w:val="00467CB3"/>
    <w:rsid w:val="00467E15"/>
    <w:rsid w:val="00467E43"/>
    <w:rsid w:val="00467EA1"/>
    <w:rsid w:val="00467F1F"/>
    <w:rsid w:val="00467FE9"/>
    <w:rsid w:val="004700BA"/>
    <w:rsid w:val="004701AC"/>
    <w:rsid w:val="00470244"/>
    <w:rsid w:val="004702B8"/>
    <w:rsid w:val="00470445"/>
    <w:rsid w:val="004704CB"/>
    <w:rsid w:val="004704E2"/>
    <w:rsid w:val="004706E3"/>
    <w:rsid w:val="00470818"/>
    <w:rsid w:val="00470869"/>
    <w:rsid w:val="004708CA"/>
    <w:rsid w:val="00470BBC"/>
    <w:rsid w:val="00470CE9"/>
    <w:rsid w:val="00470F88"/>
    <w:rsid w:val="00470FCA"/>
    <w:rsid w:val="00471167"/>
    <w:rsid w:val="0047143B"/>
    <w:rsid w:val="0047143D"/>
    <w:rsid w:val="00471446"/>
    <w:rsid w:val="004714CE"/>
    <w:rsid w:val="004715D0"/>
    <w:rsid w:val="00471669"/>
    <w:rsid w:val="0047175B"/>
    <w:rsid w:val="004717E7"/>
    <w:rsid w:val="00471868"/>
    <w:rsid w:val="0047195C"/>
    <w:rsid w:val="0047196B"/>
    <w:rsid w:val="004719F0"/>
    <w:rsid w:val="00471B2D"/>
    <w:rsid w:val="00471B4C"/>
    <w:rsid w:val="00471BED"/>
    <w:rsid w:val="00471D11"/>
    <w:rsid w:val="0047208D"/>
    <w:rsid w:val="00472121"/>
    <w:rsid w:val="00472167"/>
    <w:rsid w:val="00472189"/>
    <w:rsid w:val="00472208"/>
    <w:rsid w:val="00472272"/>
    <w:rsid w:val="0047227F"/>
    <w:rsid w:val="00472451"/>
    <w:rsid w:val="0047245F"/>
    <w:rsid w:val="004724DC"/>
    <w:rsid w:val="00472539"/>
    <w:rsid w:val="00472709"/>
    <w:rsid w:val="004727C4"/>
    <w:rsid w:val="00472817"/>
    <w:rsid w:val="004728AF"/>
    <w:rsid w:val="00472925"/>
    <w:rsid w:val="00472A4F"/>
    <w:rsid w:val="00472B62"/>
    <w:rsid w:val="00472B6D"/>
    <w:rsid w:val="00472C03"/>
    <w:rsid w:val="00472C64"/>
    <w:rsid w:val="00472CB6"/>
    <w:rsid w:val="00472CBD"/>
    <w:rsid w:val="00472D48"/>
    <w:rsid w:val="00472D93"/>
    <w:rsid w:val="00472EC8"/>
    <w:rsid w:val="00472F37"/>
    <w:rsid w:val="00472F53"/>
    <w:rsid w:val="00473010"/>
    <w:rsid w:val="00473074"/>
    <w:rsid w:val="00473174"/>
    <w:rsid w:val="00473183"/>
    <w:rsid w:val="004731FC"/>
    <w:rsid w:val="004732AD"/>
    <w:rsid w:val="00473407"/>
    <w:rsid w:val="0047352D"/>
    <w:rsid w:val="0047358E"/>
    <w:rsid w:val="004735B2"/>
    <w:rsid w:val="00473634"/>
    <w:rsid w:val="00473702"/>
    <w:rsid w:val="0047394E"/>
    <w:rsid w:val="004739D3"/>
    <w:rsid w:val="00473B50"/>
    <w:rsid w:val="00473B66"/>
    <w:rsid w:val="00473BD8"/>
    <w:rsid w:val="00473BFC"/>
    <w:rsid w:val="00473D81"/>
    <w:rsid w:val="00473E66"/>
    <w:rsid w:val="00474010"/>
    <w:rsid w:val="00474087"/>
    <w:rsid w:val="004740A6"/>
    <w:rsid w:val="004740A8"/>
    <w:rsid w:val="00474212"/>
    <w:rsid w:val="0047431B"/>
    <w:rsid w:val="00474344"/>
    <w:rsid w:val="004744D4"/>
    <w:rsid w:val="004744D5"/>
    <w:rsid w:val="004744DC"/>
    <w:rsid w:val="0047458D"/>
    <w:rsid w:val="0047462A"/>
    <w:rsid w:val="00474695"/>
    <w:rsid w:val="00474749"/>
    <w:rsid w:val="00474774"/>
    <w:rsid w:val="00474995"/>
    <w:rsid w:val="00474ACA"/>
    <w:rsid w:val="00474B23"/>
    <w:rsid w:val="00474C0F"/>
    <w:rsid w:val="00474C47"/>
    <w:rsid w:val="00474D1E"/>
    <w:rsid w:val="00474DE2"/>
    <w:rsid w:val="00474E49"/>
    <w:rsid w:val="00474F2F"/>
    <w:rsid w:val="00474F40"/>
    <w:rsid w:val="00474F77"/>
    <w:rsid w:val="0047508A"/>
    <w:rsid w:val="004750AB"/>
    <w:rsid w:val="00475145"/>
    <w:rsid w:val="0047517F"/>
    <w:rsid w:val="00475234"/>
    <w:rsid w:val="00475362"/>
    <w:rsid w:val="004754AD"/>
    <w:rsid w:val="004755B7"/>
    <w:rsid w:val="00475624"/>
    <w:rsid w:val="004758CD"/>
    <w:rsid w:val="004758DD"/>
    <w:rsid w:val="0047598B"/>
    <w:rsid w:val="004759AA"/>
    <w:rsid w:val="00475AA7"/>
    <w:rsid w:val="00475AE9"/>
    <w:rsid w:val="00475BF0"/>
    <w:rsid w:val="00475BF2"/>
    <w:rsid w:val="00475C60"/>
    <w:rsid w:val="00475CBB"/>
    <w:rsid w:val="00475D08"/>
    <w:rsid w:val="00475D24"/>
    <w:rsid w:val="00475D28"/>
    <w:rsid w:val="00475D6C"/>
    <w:rsid w:val="00475D83"/>
    <w:rsid w:val="00475DE8"/>
    <w:rsid w:val="00475DF0"/>
    <w:rsid w:val="00475E40"/>
    <w:rsid w:val="00475E8C"/>
    <w:rsid w:val="00475EAC"/>
    <w:rsid w:val="00475F2F"/>
    <w:rsid w:val="00476141"/>
    <w:rsid w:val="00476168"/>
    <w:rsid w:val="004761FE"/>
    <w:rsid w:val="00476233"/>
    <w:rsid w:val="00476260"/>
    <w:rsid w:val="004762A0"/>
    <w:rsid w:val="00476382"/>
    <w:rsid w:val="00476388"/>
    <w:rsid w:val="004763E1"/>
    <w:rsid w:val="00476412"/>
    <w:rsid w:val="00476478"/>
    <w:rsid w:val="0047650B"/>
    <w:rsid w:val="00476574"/>
    <w:rsid w:val="004766BE"/>
    <w:rsid w:val="0047672D"/>
    <w:rsid w:val="0047678A"/>
    <w:rsid w:val="004767BC"/>
    <w:rsid w:val="004768C5"/>
    <w:rsid w:val="0047696E"/>
    <w:rsid w:val="00476B66"/>
    <w:rsid w:val="00476BAF"/>
    <w:rsid w:val="00476CF5"/>
    <w:rsid w:val="00476E0B"/>
    <w:rsid w:val="00476ED4"/>
    <w:rsid w:val="00476EE8"/>
    <w:rsid w:val="00476F6D"/>
    <w:rsid w:val="0047702D"/>
    <w:rsid w:val="00477040"/>
    <w:rsid w:val="00477112"/>
    <w:rsid w:val="004771FC"/>
    <w:rsid w:val="004772FB"/>
    <w:rsid w:val="0047734D"/>
    <w:rsid w:val="0047735A"/>
    <w:rsid w:val="004774A8"/>
    <w:rsid w:val="004774F6"/>
    <w:rsid w:val="00477542"/>
    <w:rsid w:val="004777E7"/>
    <w:rsid w:val="004777FB"/>
    <w:rsid w:val="00477815"/>
    <w:rsid w:val="00477821"/>
    <w:rsid w:val="0047784B"/>
    <w:rsid w:val="00477881"/>
    <w:rsid w:val="004778F2"/>
    <w:rsid w:val="00477A3D"/>
    <w:rsid w:val="00477CF4"/>
    <w:rsid w:val="00477D9B"/>
    <w:rsid w:val="00477EE1"/>
    <w:rsid w:val="00477F35"/>
    <w:rsid w:val="00477FE6"/>
    <w:rsid w:val="0048009D"/>
    <w:rsid w:val="004800A9"/>
    <w:rsid w:val="0048024A"/>
    <w:rsid w:val="004802F7"/>
    <w:rsid w:val="004804BA"/>
    <w:rsid w:val="0048059B"/>
    <w:rsid w:val="0048072D"/>
    <w:rsid w:val="004808F7"/>
    <w:rsid w:val="00480967"/>
    <w:rsid w:val="00480A68"/>
    <w:rsid w:val="00480B12"/>
    <w:rsid w:val="00480B2C"/>
    <w:rsid w:val="00480B34"/>
    <w:rsid w:val="00480BA8"/>
    <w:rsid w:val="00480CCF"/>
    <w:rsid w:val="00480CEA"/>
    <w:rsid w:val="00480D15"/>
    <w:rsid w:val="00480D62"/>
    <w:rsid w:val="00480D7E"/>
    <w:rsid w:val="00480DC6"/>
    <w:rsid w:val="00480E65"/>
    <w:rsid w:val="00480E8D"/>
    <w:rsid w:val="00480EFC"/>
    <w:rsid w:val="00480F37"/>
    <w:rsid w:val="00481052"/>
    <w:rsid w:val="00481059"/>
    <w:rsid w:val="0048108A"/>
    <w:rsid w:val="004810EE"/>
    <w:rsid w:val="0048122B"/>
    <w:rsid w:val="004812C5"/>
    <w:rsid w:val="004812D5"/>
    <w:rsid w:val="0048138D"/>
    <w:rsid w:val="00481517"/>
    <w:rsid w:val="004815A6"/>
    <w:rsid w:val="00481651"/>
    <w:rsid w:val="00481674"/>
    <w:rsid w:val="004817B3"/>
    <w:rsid w:val="00481817"/>
    <w:rsid w:val="00481819"/>
    <w:rsid w:val="00481869"/>
    <w:rsid w:val="00481A08"/>
    <w:rsid w:val="00481AB6"/>
    <w:rsid w:val="00481AE4"/>
    <w:rsid w:val="00481B6C"/>
    <w:rsid w:val="00481CA5"/>
    <w:rsid w:val="00481DB8"/>
    <w:rsid w:val="00481E28"/>
    <w:rsid w:val="00481E2B"/>
    <w:rsid w:val="00481EB7"/>
    <w:rsid w:val="00481ED3"/>
    <w:rsid w:val="00481EE4"/>
    <w:rsid w:val="0048206F"/>
    <w:rsid w:val="00482105"/>
    <w:rsid w:val="00482114"/>
    <w:rsid w:val="00482145"/>
    <w:rsid w:val="004822B8"/>
    <w:rsid w:val="004822D4"/>
    <w:rsid w:val="0048234A"/>
    <w:rsid w:val="00482420"/>
    <w:rsid w:val="0048244D"/>
    <w:rsid w:val="0048245F"/>
    <w:rsid w:val="0048249E"/>
    <w:rsid w:val="0048250D"/>
    <w:rsid w:val="004825DC"/>
    <w:rsid w:val="0048261D"/>
    <w:rsid w:val="0048263F"/>
    <w:rsid w:val="00482677"/>
    <w:rsid w:val="004826A7"/>
    <w:rsid w:val="004826D5"/>
    <w:rsid w:val="0048272E"/>
    <w:rsid w:val="004827F7"/>
    <w:rsid w:val="00482852"/>
    <w:rsid w:val="00482A41"/>
    <w:rsid w:val="00482AAA"/>
    <w:rsid w:val="00482AF2"/>
    <w:rsid w:val="00482BD7"/>
    <w:rsid w:val="00482C26"/>
    <w:rsid w:val="00482C6A"/>
    <w:rsid w:val="00482D14"/>
    <w:rsid w:val="00482D49"/>
    <w:rsid w:val="00482E42"/>
    <w:rsid w:val="00482E90"/>
    <w:rsid w:val="00482F31"/>
    <w:rsid w:val="0048319D"/>
    <w:rsid w:val="004831E0"/>
    <w:rsid w:val="004831EE"/>
    <w:rsid w:val="00483230"/>
    <w:rsid w:val="00483277"/>
    <w:rsid w:val="00483315"/>
    <w:rsid w:val="004833C9"/>
    <w:rsid w:val="0048364A"/>
    <w:rsid w:val="0048367D"/>
    <w:rsid w:val="00483697"/>
    <w:rsid w:val="0048370C"/>
    <w:rsid w:val="0048370F"/>
    <w:rsid w:val="00483719"/>
    <w:rsid w:val="004837F2"/>
    <w:rsid w:val="00483888"/>
    <w:rsid w:val="004839B5"/>
    <w:rsid w:val="00483A2B"/>
    <w:rsid w:val="00483A7F"/>
    <w:rsid w:val="00483AF5"/>
    <w:rsid w:val="00483B68"/>
    <w:rsid w:val="00483B9C"/>
    <w:rsid w:val="00483BF0"/>
    <w:rsid w:val="00483C4C"/>
    <w:rsid w:val="00483C83"/>
    <w:rsid w:val="00483D8C"/>
    <w:rsid w:val="00483EF0"/>
    <w:rsid w:val="00483F15"/>
    <w:rsid w:val="00483FE4"/>
    <w:rsid w:val="00483FF3"/>
    <w:rsid w:val="0048427A"/>
    <w:rsid w:val="0048427E"/>
    <w:rsid w:val="00484286"/>
    <w:rsid w:val="0048429B"/>
    <w:rsid w:val="004842F2"/>
    <w:rsid w:val="00484314"/>
    <w:rsid w:val="00484406"/>
    <w:rsid w:val="00484460"/>
    <w:rsid w:val="00484465"/>
    <w:rsid w:val="004844E0"/>
    <w:rsid w:val="004845F5"/>
    <w:rsid w:val="004846E9"/>
    <w:rsid w:val="004846FC"/>
    <w:rsid w:val="00484771"/>
    <w:rsid w:val="004847BD"/>
    <w:rsid w:val="004847F3"/>
    <w:rsid w:val="00484881"/>
    <w:rsid w:val="0048496B"/>
    <w:rsid w:val="004849AF"/>
    <w:rsid w:val="00484A01"/>
    <w:rsid w:val="00484B40"/>
    <w:rsid w:val="00484C43"/>
    <w:rsid w:val="00484C7C"/>
    <w:rsid w:val="00484D6B"/>
    <w:rsid w:val="00484DE9"/>
    <w:rsid w:val="00484DEF"/>
    <w:rsid w:val="00484E4E"/>
    <w:rsid w:val="00484EFD"/>
    <w:rsid w:val="00484F45"/>
    <w:rsid w:val="00484F7A"/>
    <w:rsid w:val="0048506C"/>
    <w:rsid w:val="0048508D"/>
    <w:rsid w:val="0048509A"/>
    <w:rsid w:val="00485198"/>
    <w:rsid w:val="004851E5"/>
    <w:rsid w:val="00485209"/>
    <w:rsid w:val="00485232"/>
    <w:rsid w:val="004852D8"/>
    <w:rsid w:val="004854DF"/>
    <w:rsid w:val="00485541"/>
    <w:rsid w:val="00485683"/>
    <w:rsid w:val="0048568C"/>
    <w:rsid w:val="00485761"/>
    <w:rsid w:val="00485870"/>
    <w:rsid w:val="00485885"/>
    <w:rsid w:val="0048592B"/>
    <w:rsid w:val="004859C4"/>
    <w:rsid w:val="00485ABE"/>
    <w:rsid w:val="00485B23"/>
    <w:rsid w:val="00485B31"/>
    <w:rsid w:val="00485CBC"/>
    <w:rsid w:val="00485DBE"/>
    <w:rsid w:val="00485DEA"/>
    <w:rsid w:val="00485EA2"/>
    <w:rsid w:val="00485ECB"/>
    <w:rsid w:val="00485ECF"/>
    <w:rsid w:val="00485FD5"/>
    <w:rsid w:val="00486110"/>
    <w:rsid w:val="004861BE"/>
    <w:rsid w:val="0048624B"/>
    <w:rsid w:val="00486301"/>
    <w:rsid w:val="00486353"/>
    <w:rsid w:val="00486356"/>
    <w:rsid w:val="00486443"/>
    <w:rsid w:val="0048644D"/>
    <w:rsid w:val="00486451"/>
    <w:rsid w:val="004865F5"/>
    <w:rsid w:val="0048667B"/>
    <w:rsid w:val="004866D6"/>
    <w:rsid w:val="004867FE"/>
    <w:rsid w:val="0048682B"/>
    <w:rsid w:val="004868AF"/>
    <w:rsid w:val="004868C5"/>
    <w:rsid w:val="00486914"/>
    <w:rsid w:val="00486995"/>
    <w:rsid w:val="00486B49"/>
    <w:rsid w:val="00486B94"/>
    <w:rsid w:val="00486BD4"/>
    <w:rsid w:val="00486BFC"/>
    <w:rsid w:val="00486C8B"/>
    <w:rsid w:val="00486C8C"/>
    <w:rsid w:val="00486CF4"/>
    <w:rsid w:val="00486D48"/>
    <w:rsid w:val="00486E6E"/>
    <w:rsid w:val="00486F55"/>
    <w:rsid w:val="00486F77"/>
    <w:rsid w:val="00486F8D"/>
    <w:rsid w:val="00486FC3"/>
    <w:rsid w:val="004871FB"/>
    <w:rsid w:val="0048722F"/>
    <w:rsid w:val="004872D3"/>
    <w:rsid w:val="004872FA"/>
    <w:rsid w:val="00487399"/>
    <w:rsid w:val="004873EF"/>
    <w:rsid w:val="004874B9"/>
    <w:rsid w:val="004875DB"/>
    <w:rsid w:val="0048766D"/>
    <w:rsid w:val="00487709"/>
    <w:rsid w:val="004877F6"/>
    <w:rsid w:val="00487816"/>
    <w:rsid w:val="00487817"/>
    <w:rsid w:val="004879DC"/>
    <w:rsid w:val="00487A04"/>
    <w:rsid w:val="00487A07"/>
    <w:rsid w:val="00487A62"/>
    <w:rsid w:val="00487A68"/>
    <w:rsid w:val="00487A69"/>
    <w:rsid w:val="00487AC3"/>
    <w:rsid w:val="00487B4F"/>
    <w:rsid w:val="00487B64"/>
    <w:rsid w:val="00487B6C"/>
    <w:rsid w:val="00487BB4"/>
    <w:rsid w:val="00487C0C"/>
    <w:rsid w:val="00487C2C"/>
    <w:rsid w:val="00487C32"/>
    <w:rsid w:val="00487CDC"/>
    <w:rsid w:val="0049003B"/>
    <w:rsid w:val="00490251"/>
    <w:rsid w:val="004902C2"/>
    <w:rsid w:val="004902CA"/>
    <w:rsid w:val="004903FC"/>
    <w:rsid w:val="00490419"/>
    <w:rsid w:val="0049041A"/>
    <w:rsid w:val="00490461"/>
    <w:rsid w:val="00490510"/>
    <w:rsid w:val="00490522"/>
    <w:rsid w:val="00490529"/>
    <w:rsid w:val="004905C3"/>
    <w:rsid w:val="0049068F"/>
    <w:rsid w:val="004906D3"/>
    <w:rsid w:val="004907D6"/>
    <w:rsid w:val="004908AA"/>
    <w:rsid w:val="00490907"/>
    <w:rsid w:val="0049098E"/>
    <w:rsid w:val="004909C8"/>
    <w:rsid w:val="00490A59"/>
    <w:rsid w:val="00490AA5"/>
    <w:rsid w:val="00490AFB"/>
    <w:rsid w:val="00490AFE"/>
    <w:rsid w:val="00490B77"/>
    <w:rsid w:val="00490C15"/>
    <w:rsid w:val="00490C3B"/>
    <w:rsid w:val="00490C8A"/>
    <w:rsid w:val="00490C9A"/>
    <w:rsid w:val="00490CC6"/>
    <w:rsid w:val="00490DE7"/>
    <w:rsid w:val="00490E0E"/>
    <w:rsid w:val="00490E22"/>
    <w:rsid w:val="00490FFF"/>
    <w:rsid w:val="00491026"/>
    <w:rsid w:val="00491082"/>
    <w:rsid w:val="00491137"/>
    <w:rsid w:val="0049151A"/>
    <w:rsid w:val="0049151E"/>
    <w:rsid w:val="00491643"/>
    <w:rsid w:val="004916E9"/>
    <w:rsid w:val="00491748"/>
    <w:rsid w:val="00491794"/>
    <w:rsid w:val="00491795"/>
    <w:rsid w:val="00491799"/>
    <w:rsid w:val="004918CA"/>
    <w:rsid w:val="004918EE"/>
    <w:rsid w:val="00491934"/>
    <w:rsid w:val="00491988"/>
    <w:rsid w:val="004919FB"/>
    <w:rsid w:val="00491C2D"/>
    <w:rsid w:val="00491C9E"/>
    <w:rsid w:val="00491CBB"/>
    <w:rsid w:val="00491DF5"/>
    <w:rsid w:val="00491F92"/>
    <w:rsid w:val="00491FBE"/>
    <w:rsid w:val="00491FD2"/>
    <w:rsid w:val="00492024"/>
    <w:rsid w:val="00492111"/>
    <w:rsid w:val="004921E6"/>
    <w:rsid w:val="00492301"/>
    <w:rsid w:val="0049255F"/>
    <w:rsid w:val="00492676"/>
    <w:rsid w:val="00492710"/>
    <w:rsid w:val="0049271E"/>
    <w:rsid w:val="004927FE"/>
    <w:rsid w:val="0049280F"/>
    <w:rsid w:val="0049296E"/>
    <w:rsid w:val="004929F1"/>
    <w:rsid w:val="00492A85"/>
    <w:rsid w:val="00492A9C"/>
    <w:rsid w:val="00492B37"/>
    <w:rsid w:val="00492B72"/>
    <w:rsid w:val="00492C96"/>
    <w:rsid w:val="00492CCB"/>
    <w:rsid w:val="00492D24"/>
    <w:rsid w:val="00492DAC"/>
    <w:rsid w:val="00492DBD"/>
    <w:rsid w:val="00492DBF"/>
    <w:rsid w:val="00492DE1"/>
    <w:rsid w:val="00492EA2"/>
    <w:rsid w:val="00492EA4"/>
    <w:rsid w:val="00493124"/>
    <w:rsid w:val="004932CD"/>
    <w:rsid w:val="0049330B"/>
    <w:rsid w:val="00493444"/>
    <w:rsid w:val="0049351D"/>
    <w:rsid w:val="004935AB"/>
    <w:rsid w:val="004935E1"/>
    <w:rsid w:val="00493605"/>
    <w:rsid w:val="00493698"/>
    <w:rsid w:val="00493708"/>
    <w:rsid w:val="00493A2E"/>
    <w:rsid w:val="00493A90"/>
    <w:rsid w:val="00493BA9"/>
    <w:rsid w:val="00493CE0"/>
    <w:rsid w:val="00493D62"/>
    <w:rsid w:val="00493D82"/>
    <w:rsid w:val="00493DB4"/>
    <w:rsid w:val="00493DD7"/>
    <w:rsid w:val="00493EDE"/>
    <w:rsid w:val="00493F24"/>
    <w:rsid w:val="00493F36"/>
    <w:rsid w:val="00493F87"/>
    <w:rsid w:val="00493FD3"/>
    <w:rsid w:val="0049400C"/>
    <w:rsid w:val="00494119"/>
    <w:rsid w:val="00494252"/>
    <w:rsid w:val="00494293"/>
    <w:rsid w:val="00494375"/>
    <w:rsid w:val="00494442"/>
    <w:rsid w:val="004944B4"/>
    <w:rsid w:val="004944E6"/>
    <w:rsid w:val="00494701"/>
    <w:rsid w:val="00494832"/>
    <w:rsid w:val="0049491F"/>
    <w:rsid w:val="00494945"/>
    <w:rsid w:val="00494963"/>
    <w:rsid w:val="0049496D"/>
    <w:rsid w:val="00494A14"/>
    <w:rsid w:val="00494B61"/>
    <w:rsid w:val="00494BB7"/>
    <w:rsid w:val="00494CB0"/>
    <w:rsid w:val="00494CF9"/>
    <w:rsid w:val="00494D1E"/>
    <w:rsid w:val="00494D37"/>
    <w:rsid w:val="00494DB3"/>
    <w:rsid w:val="00494E02"/>
    <w:rsid w:val="00494E78"/>
    <w:rsid w:val="00494F94"/>
    <w:rsid w:val="00494FC2"/>
    <w:rsid w:val="00494FC8"/>
    <w:rsid w:val="0049513B"/>
    <w:rsid w:val="004951A9"/>
    <w:rsid w:val="00495212"/>
    <w:rsid w:val="004952F3"/>
    <w:rsid w:val="00495352"/>
    <w:rsid w:val="004953EE"/>
    <w:rsid w:val="00495528"/>
    <w:rsid w:val="004955E0"/>
    <w:rsid w:val="00495809"/>
    <w:rsid w:val="0049582F"/>
    <w:rsid w:val="0049588F"/>
    <w:rsid w:val="0049589A"/>
    <w:rsid w:val="004958BD"/>
    <w:rsid w:val="004958D4"/>
    <w:rsid w:val="0049591B"/>
    <w:rsid w:val="00495AF2"/>
    <w:rsid w:val="00495AFF"/>
    <w:rsid w:val="00495B10"/>
    <w:rsid w:val="00495B4F"/>
    <w:rsid w:val="00495B8B"/>
    <w:rsid w:val="00495B97"/>
    <w:rsid w:val="00495BE2"/>
    <w:rsid w:val="00495C62"/>
    <w:rsid w:val="004960A9"/>
    <w:rsid w:val="0049612D"/>
    <w:rsid w:val="004962DC"/>
    <w:rsid w:val="00496303"/>
    <w:rsid w:val="0049641A"/>
    <w:rsid w:val="004964B0"/>
    <w:rsid w:val="004965A8"/>
    <w:rsid w:val="00496639"/>
    <w:rsid w:val="004966A5"/>
    <w:rsid w:val="004966EC"/>
    <w:rsid w:val="00496754"/>
    <w:rsid w:val="00496833"/>
    <w:rsid w:val="004968A0"/>
    <w:rsid w:val="0049693B"/>
    <w:rsid w:val="004969BB"/>
    <w:rsid w:val="004969F1"/>
    <w:rsid w:val="00496AAB"/>
    <w:rsid w:val="00496AB0"/>
    <w:rsid w:val="00496B24"/>
    <w:rsid w:val="00496CF3"/>
    <w:rsid w:val="00496DAD"/>
    <w:rsid w:val="00496F0D"/>
    <w:rsid w:val="00496F1C"/>
    <w:rsid w:val="00496F58"/>
    <w:rsid w:val="00497059"/>
    <w:rsid w:val="00497065"/>
    <w:rsid w:val="004970E9"/>
    <w:rsid w:val="004971B5"/>
    <w:rsid w:val="00497299"/>
    <w:rsid w:val="0049731E"/>
    <w:rsid w:val="004973A8"/>
    <w:rsid w:val="004974B9"/>
    <w:rsid w:val="004974C7"/>
    <w:rsid w:val="00497579"/>
    <w:rsid w:val="004975BA"/>
    <w:rsid w:val="0049762A"/>
    <w:rsid w:val="0049762C"/>
    <w:rsid w:val="0049792B"/>
    <w:rsid w:val="00497A43"/>
    <w:rsid w:val="00497A57"/>
    <w:rsid w:val="00497A91"/>
    <w:rsid w:val="00497B3A"/>
    <w:rsid w:val="00497BE0"/>
    <w:rsid w:val="00497E01"/>
    <w:rsid w:val="00497F5C"/>
    <w:rsid w:val="00497F76"/>
    <w:rsid w:val="004A00EE"/>
    <w:rsid w:val="004A0129"/>
    <w:rsid w:val="004A0190"/>
    <w:rsid w:val="004A01B1"/>
    <w:rsid w:val="004A0258"/>
    <w:rsid w:val="004A037E"/>
    <w:rsid w:val="004A0395"/>
    <w:rsid w:val="004A0466"/>
    <w:rsid w:val="004A04DE"/>
    <w:rsid w:val="004A058D"/>
    <w:rsid w:val="004A0683"/>
    <w:rsid w:val="004A06F4"/>
    <w:rsid w:val="004A0708"/>
    <w:rsid w:val="004A0711"/>
    <w:rsid w:val="004A07AC"/>
    <w:rsid w:val="004A087A"/>
    <w:rsid w:val="004A0942"/>
    <w:rsid w:val="004A0994"/>
    <w:rsid w:val="004A0A03"/>
    <w:rsid w:val="004A0A0B"/>
    <w:rsid w:val="004A0B81"/>
    <w:rsid w:val="004A0B88"/>
    <w:rsid w:val="004A0BDC"/>
    <w:rsid w:val="004A0C94"/>
    <w:rsid w:val="004A0CFD"/>
    <w:rsid w:val="004A0DDE"/>
    <w:rsid w:val="004A0DF7"/>
    <w:rsid w:val="004A0DFB"/>
    <w:rsid w:val="004A0EB5"/>
    <w:rsid w:val="004A0EBB"/>
    <w:rsid w:val="004A0F95"/>
    <w:rsid w:val="004A10B9"/>
    <w:rsid w:val="004A1121"/>
    <w:rsid w:val="004A1336"/>
    <w:rsid w:val="004A1354"/>
    <w:rsid w:val="004A1389"/>
    <w:rsid w:val="004A1634"/>
    <w:rsid w:val="004A167F"/>
    <w:rsid w:val="004A1704"/>
    <w:rsid w:val="004A1810"/>
    <w:rsid w:val="004A18F8"/>
    <w:rsid w:val="004A1910"/>
    <w:rsid w:val="004A1C1F"/>
    <w:rsid w:val="004A1C30"/>
    <w:rsid w:val="004A1C9B"/>
    <w:rsid w:val="004A1D01"/>
    <w:rsid w:val="004A1EFF"/>
    <w:rsid w:val="004A1FFF"/>
    <w:rsid w:val="004A2093"/>
    <w:rsid w:val="004A20D2"/>
    <w:rsid w:val="004A2127"/>
    <w:rsid w:val="004A226C"/>
    <w:rsid w:val="004A2289"/>
    <w:rsid w:val="004A22D8"/>
    <w:rsid w:val="004A22ED"/>
    <w:rsid w:val="004A2336"/>
    <w:rsid w:val="004A246B"/>
    <w:rsid w:val="004A2501"/>
    <w:rsid w:val="004A251A"/>
    <w:rsid w:val="004A25EC"/>
    <w:rsid w:val="004A2651"/>
    <w:rsid w:val="004A26D2"/>
    <w:rsid w:val="004A26F9"/>
    <w:rsid w:val="004A2706"/>
    <w:rsid w:val="004A27DD"/>
    <w:rsid w:val="004A29B1"/>
    <w:rsid w:val="004A2AD0"/>
    <w:rsid w:val="004A2B59"/>
    <w:rsid w:val="004A2B80"/>
    <w:rsid w:val="004A2BA7"/>
    <w:rsid w:val="004A2C6D"/>
    <w:rsid w:val="004A2DCD"/>
    <w:rsid w:val="004A2DD6"/>
    <w:rsid w:val="004A2DF3"/>
    <w:rsid w:val="004A2EA2"/>
    <w:rsid w:val="004A2F7D"/>
    <w:rsid w:val="004A2FA7"/>
    <w:rsid w:val="004A2FB4"/>
    <w:rsid w:val="004A3165"/>
    <w:rsid w:val="004A31E6"/>
    <w:rsid w:val="004A3235"/>
    <w:rsid w:val="004A323C"/>
    <w:rsid w:val="004A3338"/>
    <w:rsid w:val="004A33A3"/>
    <w:rsid w:val="004A33FF"/>
    <w:rsid w:val="004A36F2"/>
    <w:rsid w:val="004A36F6"/>
    <w:rsid w:val="004A372F"/>
    <w:rsid w:val="004A3889"/>
    <w:rsid w:val="004A3971"/>
    <w:rsid w:val="004A398C"/>
    <w:rsid w:val="004A3B23"/>
    <w:rsid w:val="004A3BC2"/>
    <w:rsid w:val="004A3C2B"/>
    <w:rsid w:val="004A3EA8"/>
    <w:rsid w:val="004A3F2A"/>
    <w:rsid w:val="004A4096"/>
    <w:rsid w:val="004A434E"/>
    <w:rsid w:val="004A4545"/>
    <w:rsid w:val="004A457A"/>
    <w:rsid w:val="004A4581"/>
    <w:rsid w:val="004A47E3"/>
    <w:rsid w:val="004A47E5"/>
    <w:rsid w:val="004A4A6D"/>
    <w:rsid w:val="004A4AC8"/>
    <w:rsid w:val="004A4AFD"/>
    <w:rsid w:val="004A4BF3"/>
    <w:rsid w:val="004A4D2D"/>
    <w:rsid w:val="004A4D43"/>
    <w:rsid w:val="004A4E7C"/>
    <w:rsid w:val="004A5052"/>
    <w:rsid w:val="004A513D"/>
    <w:rsid w:val="004A5153"/>
    <w:rsid w:val="004A51FD"/>
    <w:rsid w:val="004A545F"/>
    <w:rsid w:val="004A54A3"/>
    <w:rsid w:val="004A54A4"/>
    <w:rsid w:val="004A5534"/>
    <w:rsid w:val="004A55FE"/>
    <w:rsid w:val="004A5765"/>
    <w:rsid w:val="004A59BB"/>
    <w:rsid w:val="004A5A56"/>
    <w:rsid w:val="004A5BD7"/>
    <w:rsid w:val="004A5C27"/>
    <w:rsid w:val="004A5C71"/>
    <w:rsid w:val="004A5C97"/>
    <w:rsid w:val="004A5DEC"/>
    <w:rsid w:val="004A5F52"/>
    <w:rsid w:val="004A6036"/>
    <w:rsid w:val="004A6213"/>
    <w:rsid w:val="004A6286"/>
    <w:rsid w:val="004A638A"/>
    <w:rsid w:val="004A641C"/>
    <w:rsid w:val="004A6597"/>
    <w:rsid w:val="004A65C4"/>
    <w:rsid w:val="004A6671"/>
    <w:rsid w:val="004A68A9"/>
    <w:rsid w:val="004A68DB"/>
    <w:rsid w:val="004A6995"/>
    <w:rsid w:val="004A6AD9"/>
    <w:rsid w:val="004A6B9E"/>
    <w:rsid w:val="004A6E4C"/>
    <w:rsid w:val="004A6EAC"/>
    <w:rsid w:val="004A6ED6"/>
    <w:rsid w:val="004A6F63"/>
    <w:rsid w:val="004A6FC6"/>
    <w:rsid w:val="004A706F"/>
    <w:rsid w:val="004A731E"/>
    <w:rsid w:val="004A7370"/>
    <w:rsid w:val="004A7381"/>
    <w:rsid w:val="004A755B"/>
    <w:rsid w:val="004A7573"/>
    <w:rsid w:val="004A7599"/>
    <w:rsid w:val="004A75F4"/>
    <w:rsid w:val="004A77F0"/>
    <w:rsid w:val="004A793E"/>
    <w:rsid w:val="004A79AF"/>
    <w:rsid w:val="004A7B48"/>
    <w:rsid w:val="004A7D13"/>
    <w:rsid w:val="004A7D1E"/>
    <w:rsid w:val="004A7DE2"/>
    <w:rsid w:val="004A7F56"/>
    <w:rsid w:val="004B0211"/>
    <w:rsid w:val="004B0227"/>
    <w:rsid w:val="004B0250"/>
    <w:rsid w:val="004B0532"/>
    <w:rsid w:val="004B0612"/>
    <w:rsid w:val="004B06DB"/>
    <w:rsid w:val="004B07B0"/>
    <w:rsid w:val="004B080F"/>
    <w:rsid w:val="004B089F"/>
    <w:rsid w:val="004B090B"/>
    <w:rsid w:val="004B0997"/>
    <w:rsid w:val="004B09BA"/>
    <w:rsid w:val="004B0A93"/>
    <w:rsid w:val="004B0A95"/>
    <w:rsid w:val="004B0AB3"/>
    <w:rsid w:val="004B0AF5"/>
    <w:rsid w:val="004B0AFD"/>
    <w:rsid w:val="004B0B0F"/>
    <w:rsid w:val="004B0B50"/>
    <w:rsid w:val="004B0C14"/>
    <w:rsid w:val="004B0C66"/>
    <w:rsid w:val="004B0C6B"/>
    <w:rsid w:val="004B0EEA"/>
    <w:rsid w:val="004B0FEC"/>
    <w:rsid w:val="004B1025"/>
    <w:rsid w:val="004B1050"/>
    <w:rsid w:val="004B1055"/>
    <w:rsid w:val="004B1072"/>
    <w:rsid w:val="004B1147"/>
    <w:rsid w:val="004B123D"/>
    <w:rsid w:val="004B12AF"/>
    <w:rsid w:val="004B1390"/>
    <w:rsid w:val="004B13B6"/>
    <w:rsid w:val="004B147F"/>
    <w:rsid w:val="004B1487"/>
    <w:rsid w:val="004B155B"/>
    <w:rsid w:val="004B15E8"/>
    <w:rsid w:val="004B16C3"/>
    <w:rsid w:val="004B1709"/>
    <w:rsid w:val="004B1759"/>
    <w:rsid w:val="004B1761"/>
    <w:rsid w:val="004B1862"/>
    <w:rsid w:val="004B197B"/>
    <w:rsid w:val="004B19CC"/>
    <w:rsid w:val="004B19D5"/>
    <w:rsid w:val="004B19E5"/>
    <w:rsid w:val="004B19FD"/>
    <w:rsid w:val="004B1B8B"/>
    <w:rsid w:val="004B1CD6"/>
    <w:rsid w:val="004B1D94"/>
    <w:rsid w:val="004B1E98"/>
    <w:rsid w:val="004B1F03"/>
    <w:rsid w:val="004B20E9"/>
    <w:rsid w:val="004B20EB"/>
    <w:rsid w:val="004B211D"/>
    <w:rsid w:val="004B2176"/>
    <w:rsid w:val="004B21E0"/>
    <w:rsid w:val="004B2273"/>
    <w:rsid w:val="004B228B"/>
    <w:rsid w:val="004B239C"/>
    <w:rsid w:val="004B244E"/>
    <w:rsid w:val="004B2550"/>
    <w:rsid w:val="004B25C1"/>
    <w:rsid w:val="004B2622"/>
    <w:rsid w:val="004B26B8"/>
    <w:rsid w:val="004B26D4"/>
    <w:rsid w:val="004B26FF"/>
    <w:rsid w:val="004B2721"/>
    <w:rsid w:val="004B2751"/>
    <w:rsid w:val="004B282A"/>
    <w:rsid w:val="004B28A4"/>
    <w:rsid w:val="004B291C"/>
    <w:rsid w:val="004B2920"/>
    <w:rsid w:val="004B293F"/>
    <w:rsid w:val="004B299E"/>
    <w:rsid w:val="004B2A64"/>
    <w:rsid w:val="004B2AAC"/>
    <w:rsid w:val="004B2B82"/>
    <w:rsid w:val="004B2C9D"/>
    <w:rsid w:val="004B2E21"/>
    <w:rsid w:val="004B2E4B"/>
    <w:rsid w:val="004B2E69"/>
    <w:rsid w:val="004B2EEF"/>
    <w:rsid w:val="004B2EF4"/>
    <w:rsid w:val="004B30C7"/>
    <w:rsid w:val="004B30FA"/>
    <w:rsid w:val="004B3118"/>
    <w:rsid w:val="004B314F"/>
    <w:rsid w:val="004B338B"/>
    <w:rsid w:val="004B357F"/>
    <w:rsid w:val="004B3656"/>
    <w:rsid w:val="004B365E"/>
    <w:rsid w:val="004B378B"/>
    <w:rsid w:val="004B3893"/>
    <w:rsid w:val="004B3984"/>
    <w:rsid w:val="004B39ED"/>
    <w:rsid w:val="004B3B07"/>
    <w:rsid w:val="004B3BB8"/>
    <w:rsid w:val="004B3CD1"/>
    <w:rsid w:val="004B3E71"/>
    <w:rsid w:val="004B3EC3"/>
    <w:rsid w:val="004B3F3F"/>
    <w:rsid w:val="004B3FA7"/>
    <w:rsid w:val="004B3FD1"/>
    <w:rsid w:val="004B40AB"/>
    <w:rsid w:val="004B416F"/>
    <w:rsid w:val="004B417C"/>
    <w:rsid w:val="004B42EB"/>
    <w:rsid w:val="004B4303"/>
    <w:rsid w:val="004B444C"/>
    <w:rsid w:val="004B4462"/>
    <w:rsid w:val="004B4468"/>
    <w:rsid w:val="004B446E"/>
    <w:rsid w:val="004B4471"/>
    <w:rsid w:val="004B4506"/>
    <w:rsid w:val="004B4533"/>
    <w:rsid w:val="004B4595"/>
    <w:rsid w:val="004B4724"/>
    <w:rsid w:val="004B4798"/>
    <w:rsid w:val="004B47C1"/>
    <w:rsid w:val="004B47DC"/>
    <w:rsid w:val="004B47E3"/>
    <w:rsid w:val="004B487E"/>
    <w:rsid w:val="004B48F2"/>
    <w:rsid w:val="004B4954"/>
    <w:rsid w:val="004B49ED"/>
    <w:rsid w:val="004B4A0A"/>
    <w:rsid w:val="004B4B47"/>
    <w:rsid w:val="004B4B7D"/>
    <w:rsid w:val="004B4C46"/>
    <w:rsid w:val="004B4CE1"/>
    <w:rsid w:val="004B4D1E"/>
    <w:rsid w:val="004B4FB6"/>
    <w:rsid w:val="004B50F4"/>
    <w:rsid w:val="004B5122"/>
    <w:rsid w:val="004B512C"/>
    <w:rsid w:val="004B5154"/>
    <w:rsid w:val="004B5276"/>
    <w:rsid w:val="004B52FF"/>
    <w:rsid w:val="004B53C3"/>
    <w:rsid w:val="004B546F"/>
    <w:rsid w:val="004B56CE"/>
    <w:rsid w:val="004B56D8"/>
    <w:rsid w:val="004B57CB"/>
    <w:rsid w:val="004B57D8"/>
    <w:rsid w:val="004B5875"/>
    <w:rsid w:val="004B5A3E"/>
    <w:rsid w:val="004B5A54"/>
    <w:rsid w:val="004B5CCD"/>
    <w:rsid w:val="004B5D3C"/>
    <w:rsid w:val="004B5D79"/>
    <w:rsid w:val="004B5DDD"/>
    <w:rsid w:val="004B5E33"/>
    <w:rsid w:val="004B5E65"/>
    <w:rsid w:val="004B5E99"/>
    <w:rsid w:val="004B5EC0"/>
    <w:rsid w:val="004B5F22"/>
    <w:rsid w:val="004B5FE7"/>
    <w:rsid w:val="004B5FF4"/>
    <w:rsid w:val="004B60DE"/>
    <w:rsid w:val="004B6333"/>
    <w:rsid w:val="004B65D8"/>
    <w:rsid w:val="004B6653"/>
    <w:rsid w:val="004B66AE"/>
    <w:rsid w:val="004B670C"/>
    <w:rsid w:val="004B67D7"/>
    <w:rsid w:val="004B6959"/>
    <w:rsid w:val="004B69EC"/>
    <w:rsid w:val="004B69F8"/>
    <w:rsid w:val="004B6CD9"/>
    <w:rsid w:val="004B6CFD"/>
    <w:rsid w:val="004B6D08"/>
    <w:rsid w:val="004B6D36"/>
    <w:rsid w:val="004B6E16"/>
    <w:rsid w:val="004B6E32"/>
    <w:rsid w:val="004B6FD5"/>
    <w:rsid w:val="004B72AC"/>
    <w:rsid w:val="004B72CE"/>
    <w:rsid w:val="004B73E5"/>
    <w:rsid w:val="004B769E"/>
    <w:rsid w:val="004B76D3"/>
    <w:rsid w:val="004B7879"/>
    <w:rsid w:val="004B7941"/>
    <w:rsid w:val="004B7A27"/>
    <w:rsid w:val="004B7AA3"/>
    <w:rsid w:val="004B7B12"/>
    <w:rsid w:val="004B7B99"/>
    <w:rsid w:val="004B7BB6"/>
    <w:rsid w:val="004B7BC0"/>
    <w:rsid w:val="004B7C29"/>
    <w:rsid w:val="004B7C40"/>
    <w:rsid w:val="004B7C46"/>
    <w:rsid w:val="004B7CA9"/>
    <w:rsid w:val="004B7D09"/>
    <w:rsid w:val="004B7ED6"/>
    <w:rsid w:val="004B7F59"/>
    <w:rsid w:val="004C000A"/>
    <w:rsid w:val="004C0053"/>
    <w:rsid w:val="004C0086"/>
    <w:rsid w:val="004C009F"/>
    <w:rsid w:val="004C0165"/>
    <w:rsid w:val="004C017E"/>
    <w:rsid w:val="004C0258"/>
    <w:rsid w:val="004C02A2"/>
    <w:rsid w:val="004C031B"/>
    <w:rsid w:val="004C0346"/>
    <w:rsid w:val="004C0399"/>
    <w:rsid w:val="004C04E3"/>
    <w:rsid w:val="004C04E8"/>
    <w:rsid w:val="004C05E1"/>
    <w:rsid w:val="004C06C9"/>
    <w:rsid w:val="004C06E8"/>
    <w:rsid w:val="004C0724"/>
    <w:rsid w:val="004C07BB"/>
    <w:rsid w:val="004C07FF"/>
    <w:rsid w:val="004C08A7"/>
    <w:rsid w:val="004C09DA"/>
    <w:rsid w:val="004C0A67"/>
    <w:rsid w:val="004C0B5C"/>
    <w:rsid w:val="004C0BDF"/>
    <w:rsid w:val="004C0D02"/>
    <w:rsid w:val="004C0DA5"/>
    <w:rsid w:val="004C1056"/>
    <w:rsid w:val="004C1064"/>
    <w:rsid w:val="004C113C"/>
    <w:rsid w:val="004C115A"/>
    <w:rsid w:val="004C118A"/>
    <w:rsid w:val="004C11B9"/>
    <w:rsid w:val="004C1234"/>
    <w:rsid w:val="004C1328"/>
    <w:rsid w:val="004C1398"/>
    <w:rsid w:val="004C1442"/>
    <w:rsid w:val="004C144A"/>
    <w:rsid w:val="004C1468"/>
    <w:rsid w:val="004C1546"/>
    <w:rsid w:val="004C1548"/>
    <w:rsid w:val="004C1562"/>
    <w:rsid w:val="004C1624"/>
    <w:rsid w:val="004C1729"/>
    <w:rsid w:val="004C191F"/>
    <w:rsid w:val="004C1975"/>
    <w:rsid w:val="004C19AE"/>
    <w:rsid w:val="004C1A96"/>
    <w:rsid w:val="004C1AE3"/>
    <w:rsid w:val="004C1B6A"/>
    <w:rsid w:val="004C1BAC"/>
    <w:rsid w:val="004C1BB1"/>
    <w:rsid w:val="004C1BB6"/>
    <w:rsid w:val="004C1C08"/>
    <w:rsid w:val="004C1CCA"/>
    <w:rsid w:val="004C1DEC"/>
    <w:rsid w:val="004C1F02"/>
    <w:rsid w:val="004C1F28"/>
    <w:rsid w:val="004C1FE1"/>
    <w:rsid w:val="004C1FEC"/>
    <w:rsid w:val="004C2075"/>
    <w:rsid w:val="004C211C"/>
    <w:rsid w:val="004C21CA"/>
    <w:rsid w:val="004C2263"/>
    <w:rsid w:val="004C22A6"/>
    <w:rsid w:val="004C2334"/>
    <w:rsid w:val="004C2381"/>
    <w:rsid w:val="004C23D2"/>
    <w:rsid w:val="004C2515"/>
    <w:rsid w:val="004C2531"/>
    <w:rsid w:val="004C25C4"/>
    <w:rsid w:val="004C25C5"/>
    <w:rsid w:val="004C260F"/>
    <w:rsid w:val="004C2677"/>
    <w:rsid w:val="004C2735"/>
    <w:rsid w:val="004C2807"/>
    <w:rsid w:val="004C282E"/>
    <w:rsid w:val="004C28F4"/>
    <w:rsid w:val="004C28F6"/>
    <w:rsid w:val="004C2912"/>
    <w:rsid w:val="004C2A85"/>
    <w:rsid w:val="004C2DF8"/>
    <w:rsid w:val="004C2E00"/>
    <w:rsid w:val="004C2E25"/>
    <w:rsid w:val="004C2E57"/>
    <w:rsid w:val="004C2EC4"/>
    <w:rsid w:val="004C2FC5"/>
    <w:rsid w:val="004C300E"/>
    <w:rsid w:val="004C3082"/>
    <w:rsid w:val="004C30E0"/>
    <w:rsid w:val="004C3198"/>
    <w:rsid w:val="004C31BA"/>
    <w:rsid w:val="004C320A"/>
    <w:rsid w:val="004C320F"/>
    <w:rsid w:val="004C332A"/>
    <w:rsid w:val="004C35E0"/>
    <w:rsid w:val="004C3678"/>
    <w:rsid w:val="004C3738"/>
    <w:rsid w:val="004C37EC"/>
    <w:rsid w:val="004C3815"/>
    <w:rsid w:val="004C393F"/>
    <w:rsid w:val="004C3984"/>
    <w:rsid w:val="004C39E1"/>
    <w:rsid w:val="004C3B24"/>
    <w:rsid w:val="004C3B26"/>
    <w:rsid w:val="004C3BD8"/>
    <w:rsid w:val="004C3C1A"/>
    <w:rsid w:val="004C3CA4"/>
    <w:rsid w:val="004C3EBA"/>
    <w:rsid w:val="004C3FA0"/>
    <w:rsid w:val="004C4141"/>
    <w:rsid w:val="004C42A7"/>
    <w:rsid w:val="004C42CD"/>
    <w:rsid w:val="004C4381"/>
    <w:rsid w:val="004C43D3"/>
    <w:rsid w:val="004C43D9"/>
    <w:rsid w:val="004C4526"/>
    <w:rsid w:val="004C45D7"/>
    <w:rsid w:val="004C4619"/>
    <w:rsid w:val="004C46BA"/>
    <w:rsid w:val="004C47E5"/>
    <w:rsid w:val="004C47F9"/>
    <w:rsid w:val="004C499A"/>
    <w:rsid w:val="004C4AC0"/>
    <w:rsid w:val="004C4B48"/>
    <w:rsid w:val="004C4D2E"/>
    <w:rsid w:val="004C4D32"/>
    <w:rsid w:val="004C4D49"/>
    <w:rsid w:val="004C4DBF"/>
    <w:rsid w:val="004C4DC4"/>
    <w:rsid w:val="004C4E04"/>
    <w:rsid w:val="004C4F57"/>
    <w:rsid w:val="004C5059"/>
    <w:rsid w:val="004C51B7"/>
    <w:rsid w:val="004C5230"/>
    <w:rsid w:val="004C5281"/>
    <w:rsid w:val="004C52AD"/>
    <w:rsid w:val="004C52D4"/>
    <w:rsid w:val="004C5385"/>
    <w:rsid w:val="004C5423"/>
    <w:rsid w:val="004C556C"/>
    <w:rsid w:val="004C5672"/>
    <w:rsid w:val="004C574F"/>
    <w:rsid w:val="004C57AD"/>
    <w:rsid w:val="004C57F1"/>
    <w:rsid w:val="004C5953"/>
    <w:rsid w:val="004C5B1F"/>
    <w:rsid w:val="004C5B7D"/>
    <w:rsid w:val="004C5C17"/>
    <w:rsid w:val="004C5DB2"/>
    <w:rsid w:val="004C5DF6"/>
    <w:rsid w:val="004C5E1F"/>
    <w:rsid w:val="004C5E85"/>
    <w:rsid w:val="004C60B9"/>
    <w:rsid w:val="004C60D1"/>
    <w:rsid w:val="004C60D3"/>
    <w:rsid w:val="004C60F5"/>
    <w:rsid w:val="004C6146"/>
    <w:rsid w:val="004C6260"/>
    <w:rsid w:val="004C630B"/>
    <w:rsid w:val="004C63F1"/>
    <w:rsid w:val="004C6406"/>
    <w:rsid w:val="004C6439"/>
    <w:rsid w:val="004C6494"/>
    <w:rsid w:val="004C64E8"/>
    <w:rsid w:val="004C659D"/>
    <w:rsid w:val="004C66CE"/>
    <w:rsid w:val="004C66EB"/>
    <w:rsid w:val="004C670F"/>
    <w:rsid w:val="004C6722"/>
    <w:rsid w:val="004C6724"/>
    <w:rsid w:val="004C692B"/>
    <w:rsid w:val="004C6A77"/>
    <w:rsid w:val="004C6B3E"/>
    <w:rsid w:val="004C6BD5"/>
    <w:rsid w:val="004C6C2E"/>
    <w:rsid w:val="004C6D4B"/>
    <w:rsid w:val="004C6D63"/>
    <w:rsid w:val="004C6DE6"/>
    <w:rsid w:val="004C6E0D"/>
    <w:rsid w:val="004C6E35"/>
    <w:rsid w:val="004C6E4E"/>
    <w:rsid w:val="004C6E8E"/>
    <w:rsid w:val="004C6EC6"/>
    <w:rsid w:val="004C6F77"/>
    <w:rsid w:val="004C6F79"/>
    <w:rsid w:val="004C711E"/>
    <w:rsid w:val="004C7181"/>
    <w:rsid w:val="004C71D2"/>
    <w:rsid w:val="004C7231"/>
    <w:rsid w:val="004C72DA"/>
    <w:rsid w:val="004C734B"/>
    <w:rsid w:val="004C74B6"/>
    <w:rsid w:val="004C74C0"/>
    <w:rsid w:val="004C757C"/>
    <w:rsid w:val="004C76D8"/>
    <w:rsid w:val="004C76F4"/>
    <w:rsid w:val="004C7733"/>
    <w:rsid w:val="004C775E"/>
    <w:rsid w:val="004C775F"/>
    <w:rsid w:val="004C77C7"/>
    <w:rsid w:val="004C7892"/>
    <w:rsid w:val="004C7959"/>
    <w:rsid w:val="004C79B5"/>
    <w:rsid w:val="004C79C1"/>
    <w:rsid w:val="004C79D6"/>
    <w:rsid w:val="004C7AEF"/>
    <w:rsid w:val="004C7B91"/>
    <w:rsid w:val="004C7C28"/>
    <w:rsid w:val="004C7E46"/>
    <w:rsid w:val="004C7E78"/>
    <w:rsid w:val="004C7ED0"/>
    <w:rsid w:val="004D0033"/>
    <w:rsid w:val="004D005D"/>
    <w:rsid w:val="004D00A6"/>
    <w:rsid w:val="004D00D1"/>
    <w:rsid w:val="004D0205"/>
    <w:rsid w:val="004D032F"/>
    <w:rsid w:val="004D041E"/>
    <w:rsid w:val="004D0472"/>
    <w:rsid w:val="004D0480"/>
    <w:rsid w:val="004D04A8"/>
    <w:rsid w:val="004D04D6"/>
    <w:rsid w:val="004D052B"/>
    <w:rsid w:val="004D0537"/>
    <w:rsid w:val="004D054D"/>
    <w:rsid w:val="004D057C"/>
    <w:rsid w:val="004D06BC"/>
    <w:rsid w:val="004D06BF"/>
    <w:rsid w:val="004D073B"/>
    <w:rsid w:val="004D07E7"/>
    <w:rsid w:val="004D07FE"/>
    <w:rsid w:val="004D0801"/>
    <w:rsid w:val="004D083E"/>
    <w:rsid w:val="004D085E"/>
    <w:rsid w:val="004D097B"/>
    <w:rsid w:val="004D0987"/>
    <w:rsid w:val="004D09C4"/>
    <w:rsid w:val="004D0C98"/>
    <w:rsid w:val="004D0CE2"/>
    <w:rsid w:val="004D0D10"/>
    <w:rsid w:val="004D0D2A"/>
    <w:rsid w:val="004D0DF9"/>
    <w:rsid w:val="004D0E09"/>
    <w:rsid w:val="004D0E60"/>
    <w:rsid w:val="004D0EB5"/>
    <w:rsid w:val="004D10F9"/>
    <w:rsid w:val="004D127E"/>
    <w:rsid w:val="004D14DC"/>
    <w:rsid w:val="004D16CF"/>
    <w:rsid w:val="004D17F8"/>
    <w:rsid w:val="004D1983"/>
    <w:rsid w:val="004D19A1"/>
    <w:rsid w:val="004D1A7C"/>
    <w:rsid w:val="004D1A8E"/>
    <w:rsid w:val="004D1BD9"/>
    <w:rsid w:val="004D1C2D"/>
    <w:rsid w:val="004D1C3A"/>
    <w:rsid w:val="004D1D41"/>
    <w:rsid w:val="004D1D80"/>
    <w:rsid w:val="004D1DC4"/>
    <w:rsid w:val="004D1DCF"/>
    <w:rsid w:val="004D1DFF"/>
    <w:rsid w:val="004D1E19"/>
    <w:rsid w:val="004D1EAD"/>
    <w:rsid w:val="004D1ECF"/>
    <w:rsid w:val="004D1F24"/>
    <w:rsid w:val="004D1F5F"/>
    <w:rsid w:val="004D1F6E"/>
    <w:rsid w:val="004D1F8C"/>
    <w:rsid w:val="004D1FD1"/>
    <w:rsid w:val="004D1FFF"/>
    <w:rsid w:val="004D2055"/>
    <w:rsid w:val="004D22C4"/>
    <w:rsid w:val="004D2314"/>
    <w:rsid w:val="004D2319"/>
    <w:rsid w:val="004D2454"/>
    <w:rsid w:val="004D266E"/>
    <w:rsid w:val="004D275C"/>
    <w:rsid w:val="004D27D6"/>
    <w:rsid w:val="004D2886"/>
    <w:rsid w:val="004D292D"/>
    <w:rsid w:val="004D29FB"/>
    <w:rsid w:val="004D2B4D"/>
    <w:rsid w:val="004D2CB4"/>
    <w:rsid w:val="004D2D6E"/>
    <w:rsid w:val="004D2E28"/>
    <w:rsid w:val="004D2EB4"/>
    <w:rsid w:val="004D2F2C"/>
    <w:rsid w:val="004D3005"/>
    <w:rsid w:val="004D3042"/>
    <w:rsid w:val="004D306B"/>
    <w:rsid w:val="004D3253"/>
    <w:rsid w:val="004D33A1"/>
    <w:rsid w:val="004D346D"/>
    <w:rsid w:val="004D35AC"/>
    <w:rsid w:val="004D35F4"/>
    <w:rsid w:val="004D368F"/>
    <w:rsid w:val="004D382B"/>
    <w:rsid w:val="004D3887"/>
    <w:rsid w:val="004D39FB"/>
    <w:rsid w:val="004D3A21"/>
    <w:rsid w:val="004D3AA5"/>
    <w:rsid w:val="004D3ACE"/>
    <w:rsid w:val="004D3BA2"/>
    <w:rsid w:val="004D3C56"/>
    <w:rsid w:val="004D3F32"/>
    <w:rsid w:val="004D3F3D"/>
    <w:rsid w:val="004D3F44"/>
    <w:rsid w:val="004D40AD"/>
    <w:rsid w:val="004D4288"/>
    <w:rsid w:val="004D43A5"/>
    <w:rsid w:val="004D44B3"/>
    <w:rsid w:val="004D4571"/>
    <w:rsid w:val="004D45BF"/>
    <w:rsid w:val="004D45EE"/>
    <w:rsid w:val="004D45F2"/>
    <w:rsid w:val="004D472E"/>
    <w:rsid w:val="004D47CA"/>
    <w:rsid w:val="004D482B"/>
    <w:rsid w:val="004D491B"/>
    <w:rsid w:val="004D4976"/>
    <w:rsid w:val="004D4A54"/>
    <w:rsid w:val="004D4AE2"/>
    <w:rsid w:val="004D4B37"/>
    <w:rsid w:val="004D4D9A"/>
    <w:rsid w:val="004D4DA0"/>
    <w:rsid w:val="004D4E1A"/>
    <w:rsid w:val="004D4E40"/>
    <w:rsid w:val="004D4EEA"/>
    <w:rsid w:val="004D4EFB"/>
    <w:rsid w:val="004D4F76"/>
    <w:rsid w:val="004D4FBD"/>
    <w:rsid w:val="004D5021"/>
    <w:rsid w:val="004D5147"/>
    <w:rsid w:val="004D525B"/>
    <w:rsid w:val="004D5351"/>
    <w:rsid w:val="004D541A"/>
    <w:rsid w:val="004D5475"/>
    <w:rsid w:val="004D5490"/>
    <w:rsid w:val="004D54D0"/>
    <w:rsid w:val="004D5589"/>
    <w:rsid w:val="004D5654"/>
    <w:rsid w:val="004D56A1"/>
    <w:rsid w:val="004D56C9"/>
    <w:rsid w:val="004D5741"/>
    <w:rsid w:val="004D5782"/>
    <w:rsid w:val="004D586B"/>
    <w:rsid w:val="004D5882"/>
    <w:rsid w:val="004D599B"/>
    <w:rsid w:val="004D5B01"/>
    <w:rsid w:val="004D5B43"/>
    <w:rsid w:val="004D5BA2"/>
    <w:rsid w:val="004D5D53"/>
    <w:rsid w:val="004D5DDD"/>
    <w:rsid w:val="004D5FA1"/>
    <w:rsid w:val="004D5FC6"/>
    <w:rsid w:val="004D60D8"/>
    <w:rsid w:val="004D60FD"/>
    <w:rsid w:val="004D62EC"/>
    <w:rsid w:val="004D632C"/>
    <w:rsid w:val="004D63BA"/>
    <w:rsid w:val="004D6423"/>
    <w:rsid w:val="004D653C"/>
    <w:rsid w:val="004D66CC"/>
    <w:rsid w:val="004D6716"/>
    <w:rsid w:val="004D6818"/>
    <w:rsid w:val="004D6821"/>
    <w:rsid w:val="004D6849"/>
    <w:rsid w:val="004D6905"/>
    <w:rsid w:val="004D6ABC"/>
    <w:rsid w:val="004D6DBB"/>
    <w:rsid w:val="004D6DCF"/>
    <w:rsid w:val="004D6DDE"/>
    <w:rsid w:val="004D6EB4"/>
    <w:rsid w:val="004D6F6D"/>
    <w:rsid w:val="004D701F"/>
    <w:rsid w:val="004D70FE"/>
    <w:rsid w:val="004D71AC"/>
    <w:rsid w:val="004D71FB"/>
    <w:rsid w:val="004D7208"/>
    <w:rsid w:val="004D7221"/>
    <w:rsid w:val="004D7305"/>
    <w:rsid w:val="004D7478"/>
    <w:rsid w:val="004D750E"/>
    <w:rsid w:val="004D752C"/>
    <w:rsid w:val="004D75A7"/>
    <w:rsid w:val="004D75AC"/>
    <w:rsid w:val="004D75B4"/>
    <w:rsid w:val="004D7626"/>
    <w:rsid w:val="004D764F"/>
    <w:rsid w:val="004D76BB"/>
    <w:rsid w:val="004D76C9"/>
    <w:rsid w:val="004D781A"/>
    <w:rsid w:val="004D7823"/>
    <w:rsid w:val="004D785E"/>
    <w:rsid w:val="004D78B5"/>
    <w:rsid w:val="004D78DC"/>
    <w:rsid w:val="004D7A0D"/>
    <w:rsid w:val="004D7ACA"/>
    <w:rsid w:val="004D7ACC"/>
    <w:rsid w:val="004D7B04"/>
    <w:rsid w:val="004D7B62"/>
    <w:rsid w:val="004D7B6C"/>
    <w:rsid w:val="004D7D0D"/>
    <w:rsid w:val="004D7D7B"/>
    <w:rsid w:val="004D7DAA"/>
    <w:rsid w:val="004D7FCA"/>
    <w:rsid w:val="004E00FD"/>
    <w:rsid w:val="004E01FC"/>
    <w:rsid w:val="004E02F4"/>
    <w:rsid w:val="004E0399"/>
    <w:rsid w:val="004E0591"/>
    <w:rsid w:val="004E05EE"/>
    <w:rsid w:val="004E062C"/>
    <w:rsid w:val="004E06A1"/>
    <w:rsid w:val="004E07A5"/>
    <w:rsid w:val="004E08E2"/>
    <w:rsid w:val="004E0914"/>
    <w:rsid w:val="004E095B"/>
    <w:rsid w:val="004E0A76"/>
    <w:rsid w:val="004E0B3D"/>
    <w:rsid w:val="004E0B60"/>
    <w:rsid w:val="004E0C54"/>
    <w:rsid w:val="004E0D19"/>
    <w:rsid w:val="004E0DA6"/>
    <w:rsid w:val="004E0E3E"/>
    <w:rsid w:val="004E11BA"/>
    <w:rsid w:val="004E11CC"/>
    <w:rsid w:val="004E1346"/>
    <w:rsid w:val="004E1501"/>
    <w:rsid w:val="004E1616"/>
    <w:rsid w:val="004E16F3"/>
    <w:rsid w:val="004E1839"/>
    <w:rsid w:val="004E1857"/>
    <w:rsid w:val="004E18F5"/>
    <w:rsid w:val="004E1948"/>
    <w:rsid w:val="004E1A57"/>
    <w:rsid w:val="004E1A90"/>
    <w:rsid w:val="004E1BB6"/>
    <w:rsid w:val="004E1BE0"/>
    <w:rsid w:val="004E1BE3"/>
    <w:rsid w:val="004E1BF4"/>
    <w:rsid w:val="004E1CE0"/>
    <w:rsid w:val="004E1CE7"/>
    <w:rsid w:val="004E1FA7"/>
    <w:rsid w:val="004E1FC9"/>
    <w:rsid w:val="004E20D8"/>
    <w:rsid w:val="004E22A8"/>
    <w:rsid w:val="004E22EE"/>
    <w:rsid w:val="004E22F9"/>
    <w:rsid w:val="004E236D"/>
    <w:rsid w:val="004E253D"/>
    <w:rsid w:val="004E25C2"/>
    <w:rsid w:val="004E263D"/>
    <w:rsid w:val="004E2752"/>
    <w:rsid w:val="004E2829"/>
    <w:rsid w:val="004E283A"/>
    <w:rsid w:val="004E289C"/>
    <w:rsid w:val="004E28EE"/>
    <w:rsid w:val="004E2910"/>
    <w:rsid w:val="004E2A65"/>
    <w:rsid w:val="004E2B9A"/>
    <w:rsid w:val="004E2C13"/>
    <w:rsid w:val="004E2C6F"/>
    <w:rsid w:val="004E2D10"/>
    <w:rsid w:val="004E2DCB"/>
    <w:rsid w:val="004E2E7E"/>
    <w:rsid w:val="004E2E98"/>
    <w:rsid w:val="004E2FA6"/>
    <w:rsid w:val="004E3011"/>
    <w:rsid w:val="004E3062"/>
    <w:rsid w:val="004E3064"/>
    <w:rsid w:val="004E32AD"/>
    <w:rsid w:val="004E32F1"/>
    <w:rsid w:val="004E346A"/>
    <w:rsid w:val="004E3496"/>
    <w:rsid w:val="004E3608"/>
    <w:rsid w:val="004E3663"/>
    <w:rsid w:val="004E3696"/>
    <w:rsid w:val="004E386A"/>
    <w:rsid w:val="004E3914"/>
    <w:rsid w:val="004E3B88"/>
    <w:rsid w:val="004E3C07"/>
    <w:rsid w:val="004E3C71"/>
    <w:rsid w:val="004E3C80"/>
    <w:rsid w:val="004E3CCE"/>
    <w:rsid w:val="004E3D2D"/>
    <w:rsid w:val="004E3D85"/>
    <w:rsid w:val="004E3D89"/>
    <w:rsid w:val="004E3E45"/>
    <w:rsid w:val="004E3F1F"/>
    <w:rsid w:val="004E4137"/>
    <w:rsid w:val="004E41FC"/>
    <w:rsid w:val="004E43E3"/>
    <w:rsid w:val="004E4519"/>
    <w:rsid w:val="004E47EB"/>
    <w:rsid w:val="004E4817"/>
    <w:rsid w:val="004E484F"/>
    <w:rsid w:val="004E48B6"/>
    <w:rsid w:val="004E49DF"/>
    <w:rsid w:val="004E4A2B"/>
    <w:rsid w:val="004E4AC6"/>
    <w:rsid w:val="004E4BC0"/>
    <w:rsid w:val="004E4C33"/>
    <w:rsid w:val="004E4E01"/>
    <w:rsid w:val="004E4E78"/>
    <w:rsid w:val="004E4F8F"/>
    <w:rsid w:val="004E4FC8"/>
    <w:rsid w:val="004E5086"/>
    <w:rsid w:val="004E5168"/>
    <w:rsid w:val="004E5182"/>
    <w:rsid w:val="004E51DB"/>
    <w:rsid w:val="004E5370"/>
    <w:rsid w:val="004E53A5"/>
    <w:rsid w:val="004E5438"/>
    <w:rsid w:val="004E5565"/>
    <w:rsid w:val="004E587E"/>
    <w:rsid w:val="004E5945"/>
    <w:rsid w:val="004E5A1B"/>
    <w:rsid w:val="004E5A5E"/>
    <w:rsid w:val="004E5B4A"/>
    <w:rsid w:val="004E5B96"/>
    <w:rsid w:val="004E5BED"/>
    <w:rsid w:val="004E5D03"/>
    <w:rsid w:val="004E5D9D"/>
    <w:rsid w:val="004E5DBD"/>
    <w:rsid w:val="004E5DC6"/>
    <w:rsid w:val="004E5DE0"/>
    <w:rsid w:val="004E5EB3"/>
    <w:rsid w:val="004E5F12"/>
    <w:rsid w:val="004E5F3C"/>
    <w:rsid w:val="004E5FAF"/>
    <w:rsid w:val="004E60B4"/>
    <w:rsid w:val="004E60DB"/>
    <w:rsid w:val="004E60F4"/>
    <w:rsid w:val="004E613E"/>
    <w:rsid w:val="004E6162"/>
    <w:rsid w:val="004E6366"/>
    <w:rsid w:val="004E6396"/>
    <w:rsid w:val="004E63C5"/>
    <w:rsid w:val="004E643B"/>
    <w:rsid w:val="004E660D"/>
    <w:rsid w:val="004E66EB"/>
    <w:rsid w:val="004E6720"/>
    <w:rsid w:val="004E675D"/>
    <w:rsid w:val="004E67A5"/>
    <w:rsid w:val="004E67AD"/>
    <w:rsid w:val="004E67B5"/>
    <w:rsid w:val="004E67C4"/>
    <w:rsid w:val="004E6866"/>
    <w:rsid w:val="004E68F2"/>
    <w:rsid w:val="004E69E7"/>
    <w:rsid w:val="004E6A1B"/>
    <w:rsid w:val="004E6A7E"/>
    <w:rsid w:val="004E6ABC"/>
    <w:rsid w:val="004E6C3A"/>
    <w:rsid w:val="004E6C83"/>
    <w:rsid w:val="004E6D2C"/>
    <w:rsid w:val="004E6D69"/>
    <w:rsid w:val="004E6DDB"/>
    <w:rsid w:val="004E6E71"/>
    <w:rsid w:val="004E6E7E"/>
    <w:rsid w:val="004E6EA8"/>
    <w:rsid w:val="004E6EDB"/>
    <w:rsid w:val="004E6EF5"/>
    <w:rsid w:val="004E6F4B"/>
    <w:rsid w:val="004E6F56"/>
    <w:rsid w:val="004E6FE6"/>
    <w:rsid w:val="004E7000"/>
    <w:rsid w:val="004E70E7"/>
    <w:rsid w:val="004E7504"/>
    <w:rsid w:val="004E750D"/>
    <w:rsid w:val="004E7632"/>
    <w:rsid w:val="004E7708"/>
    <w:rsid w:val="004E785E"/>
    <w:rsid w:val="004E78B5"/>
    <w:rsid w:val="004E7A32"/>
    <w:rsid w:val="004E7A63"/>
    <w:rsid w:val="004E7A6C"/>
    <w:rsid w:val="004E7CB4"/>
    <w:rsid w:val="004E7D42"/>
    <w:rsid w:val="004E7D49"/>
    <w:rsid w:val="004E7DB8"/>
    <w:rsid w:val="004E7DEB"/>
    <w:rsid w:val="004E7F00"/>
    <w:rsid w:val="004E7F28"/>
    <w:rsid w:val="004E7F69"/>
    <w:rsid w:val="004E7FB0"/>
    <w:rsid w:val="004F00CA"/>
    <w:rsid w:val="004F01DE"/>
    <w:rsid w:val="004F021F"/>
    <w:rsid w:val="004F0226"/>
    <w:rsid w:val="004F0228"/>
    <w:rsid w:val="004F03B2"/>
    <w:rsid w:val="004F03F3"/>
    <w:rsid w:val="004F04BD"/>
    <w:rsid w:val="004F076F"/>
    <w:rsid w:val="004F07D8"/>
    <w:rsid w:val="004F0A99"/>
    <w:rsid w:val="004F0AB5"/>
    <w:rsid w:val="004F0B60"/>
    <w:rsid w:val="004F0B68"/>
    <w:rsid w:val="004F0B9A"/>
    <w:rsid w:val="004F0C38"/>
    <w:rsid w:val="004F0C75"/>
    <w:rsid w:val="004F0DAB"/>
    <w:rsid w:val="004F0DE5"/>
    <w:rsid w:val="004F0E0D"/>
    <w:rsid w:val="004F0E72"/>
    <w:rsid w:val="004F0FB3"/>
    <w:rsid w:val="004F10D3"/>
    <w:rsid w:val="004F10E0"/>
    <w:rsid w:val="004F10FC"/>
    <w:rsid w:val="004F12AC"/>
    <w:rsid w:val="004F12E7"/>
    <w:rsid w:val="004F1436"/>
    <w:rsid w:val="004F16B4"/>
    <w:rsid w:val="004F18E9"/>
    <w:rsid w:val="004F1946"/>
    <w:rsid w:val="004F19BB"/>
    <w:rsid w:val="004F1B3B"/>
    <w:rsid w:val="004F1BBA"/>
    <w:rsid w:val="004F1C13"/>
    <w:rsid w:val="004F1C43"/>
    <w:rsid w:val="004F1D3B"/>
    <w:rsid w:val="004F1D3E"/>
    <w:rsid w:val="004F1D68"/>
    <w:rsid w:val="004F1E74"/>
    <w:rsid w:val="004F1F73"/>
    <w:rsid w:val="004F2118"/>
    <w:rsid w:val="004F2157"/>
    <w:rsid w:val="004F215C"/>
    <w:rsid w:val="004F2199"/>
    <w:rsid w:val="004F228D"/>
    <w:rsid w:val="004F22E4"/>
    <w:rsid w:val="004F24DF"/>
    <w:rsid w:val="004F25DF"/>
    <w:rsid w:val="004F2615"/>
    <w:rsid w:val="004F2712"/>
    <w:rsid w:val="004F28B3"/>
    <w:rsid w:val="004F2910"/>
    <w:rsid w:val="004F2912"/>
    <w:rsid w:val="004F2920"/>
    <w:rsid w:val="004F2A19"/>
    <w:rsid w:val="004F2AE9"/>
    <w:rsid w:val="004F2B43"/>
    <w:rsid w:val="004F2B70"/>
    <w:rsid w:val="004F2BCE"/>
    <w:rsid w:val="004F2C84"/>
    <w:rsid w:val="004F2C9F"/>
    <w:rsid w:val="004F2DA9"/>
    <w:rsid w:val="004F2DAC"/>
    <w:rsid w:val="004F2E34"/>
    <w:rsid w:val="004F30B6"/>
    <w:rsid w:val="004F3145"/>
    <w:rsid w:val="004F33BF"/>
    <w:rsid w:val="004F3499"/>
    <w:rsid w:val="004F34E3"/>
    <w:rsid w:val="004F3533"/>
    <w:rsid w:val="004F35C3"/>
    <w:rsid w:val="004F3606"/>
    <w:rsid w:val="004F3653"/>
    <w:rsid w:val="004F36CD"/>
    <w:rsid w:val="004F37E5"/>
    <w:rsid w:val="004F3808"/>
    <w:rsid w:val="004F3869"/>
    <w:rsid w:val="004F389A"/>
    <w:rsid w:val="004F3945"/>
    <w:rsid w:val="004F39B2"/>
    <w:rsid w:val="004F39F5"/>
    <w:rsid w:val="004F3C85"/>
    <w:rsid w:val="004F3D33"/>
    <w:rsid w:val="004F3DBB"/>
    <w:rsid w:val="004F3DFD"/>
    <w:rsid w:val="004F3F33"/>
    <w:rsid w:val="004F3F6F"/>
    <w:rsid w:val="004F3F75"/>
    <w:rsid w:val="004F4048"/>
    <w:rsid w:val="004F4049"/>
    <w:rsid w:val="004F40B2"/>
    <w:rsid w:val="004F417C"/>
    <w:rsid w:val="004F42BB"/>
    <w:rsid w:val="004F43AC"/>
    <w:rsid w:val="004F4417"/>
    <w:rsid w:val="004F44A9"/>
    <w:rsid w:val="004F44BF"/>
    <w:rsid w:val="004F455F"/>
    <w:rsid w:val="004F456E"/>
    <w:rsid w:val="004F45BB"/>
    <w:rsid w:val="004F471E"/>
    <w:rsid w:val="004F47B0"/>
    <w:rsid w:val="004F4811"/>
    <w:rsid w:val="004F488C"/>
    <w:rsid w:val="004F48D2"/>
    <w:rsid w:val="004F4A84"/>
    <w:rsid w:val="004F4B3E"/>
    <w:rsid w:val="004F4C5B"/>
    <w:rsid w:val="004F4C6F"/>
    <w:rsid w:val="004F4CCB"/>
    <w:rsid w:val="004F4D15"/>
    <w:rsid w:val="004F4D44"/>
    <w:rsid w:val="004F4E34"/>
    <w:rsid w:val="004F4E7A"/>
    <w:rsid w:val="004F4F56"/>
    <w:rsid w:val="004F50E4"/>
    <w:rsid w:val="004F5122"/>
    <w:rsid w:val="004F5182"/>
    <w:rsid w:val="004F52E3"/>
    <w:rsid w:val="004F5326"/>
    <w:rsid w:val="004F5336"/>
    <w:rsid w:val="004F5359"/>
    <w:rsid w:val="004F536C"/>
    <w:rsid w:val="004F562E"/>
    <w:rsid w:val="004F563B"/>
    <w:rsid w:val="004F5654"/>
    <w:rsid w:val="004F5728"/>
    <w:rsid w:val="004F58E8"/>
    <w:rsid w:val="004F5A58"/>
    <w:rsid w:val="004F5AB0"/>
    <w:rsid w:val="004F5BC9"/>
    <w:rsid w:val="004F5C2F"/>
    <w:rsid w:val="004F5C47"/>
    <w:rsid w:val="004F5C66"/>
    <w:rsid w:val="004F5D26"/>
    <w:rsid w:val="004F5D7B"/>
    <w:rsid w:val="004F5D9C"/>
    <w:rsid w:val="004F5DB0"/>
    <w:rsid w:val="004F5DD8"/>
    <w:rsid w:val="004F5FA3"/>
    <w:rsid w:val="004F5FD5"/>
    <w:rsid w:val="004F6047"/>
    <w:rsid w:val="004F6105"/>
    <w:rsid w:val="004F612B"/>
    <w:rsid w:val="004F6183"/>
    <w:rsid w:val="004F61E9"/>
    <w:rsid w:val="004F6218"/>
    <w:rsid w:val="004F62EE"/>
    <w:rsid w:val="004F6541"/>
    <w:rsid w:val="004F66F4"/>
    <w:rsid w:val="004F6707"/>
    <w:rsid w:val="004F6741"/>
    <w:rsid w:val="004F68E8"/>
    <w:rsid w:val="004F6937"/>
    <w:rsid w:val="004F6959"/>
    <w:rsid w:val="004F698C"/>
    <w:rsid w:val="004F69C7"/>
    <w:rsid w:val="004F6B8D"/>
    <w:rsid w:val="004F6BB0"/>
    <w:rsid w:val="004F6C43"/>
    <w:rsid w:val="004F6C72"/>
    <w:rsid w:val="004F6C7D"/>
    <w:rsid w:val="004F6C8F"/>
    <w:rsid w:val="004F6ED5"/>
    <w:rsid w:val="004F6F7C"/>
    <w:rsid w:val="004F71E4"/>
    <w:rsid w:val="004F7217"/>
    <w:rsid w:val="004F731C"/>
    <w:rsid w:val="004F7342"/>
    <w:rsid w:val="004F73B2"/>
    <w:rsid w:val="004F7462"/>
    <w:rsid w:val="004F746F"/>
    <w:rsid w:val="004F74DB"/>
    <w:rsid w:val="004F74F2"/>
    <w:rsid w:val="004F7813"/>
    <w:rsid w:val="004F7840"/>
    <w:rsid w:val="004F796F"/>
    <w:rsid w:val="004F79E0"/>
    <w:rsid w:val="004F7A13"/>
    <w:rsid w:val="004F7ADA"/>
    <w:rsid w:val="004F7B3D"/>
    <w:rsid w:val="004F7B87"/>
    <w:rsid w:val="004F7BAE"/>
    <w:rsid w:val="004F7BE0"/>
    <w:rsid w:val="004F7C0F"/>
    <w:rsid w:val="004F7C4B"/>
    <w:rsid w:val="004F7D5F"/>
    <w:rsid w:val="004F7E23"/>
    <w:rsid w:val="0050000B"/>
    <w:rsid w:val="0050000F"/>
    <w:rsid w:val="00500049"/>
    <w:rsid w:val="005000E0"/>
    <w:rsid w:val="00500138"/>
    <w:rsid w:val="00500255"/>
    <w:rsid w:val="0050030E"/>
    <w:rsid w:val="00500401"/>
    <w:rsid w:val="00500479"/>
    <w:rsid w:val="00500541"/>
    <w:rsid w:val="005005DD"/>
    <w:rsid w:val="005006B2"/>
    <w:rsid w:val="0050070A"/>
    <w:rsid w:val="00500810"/>
    <w:rsid w:val="005008DB"/>
    <w:rsid w:val="00500A2A"/>
    <w:rsid w:val="00500B25"/>
    <w:rsid w:val="00500C6B"/>
    <w:rsid w:val="00500DDB"/>
    <w:rsid w:val="00500E80"/>
    <w:rsid w:val="00500EAC"/>
    <w:rsid w:val="00500F27"/>
    <w:rsid w:val="00500FA1"/>
    <w:rsid w:val="00500FA5"/>
    <w:rsid w:val="0050103F"/>
    <w:rsid w:val="0050110C"/>
    <w:rsid w:val="00501161"/>
    <w:rsid w:val="00501177"/>
    <w:rsid w:val="0050128F"/>
    <w:rsid w:val="005012E1"/>
    <w:rsid w:val="00501346"/>
    <w:rsid w:val="00501358"/>
    <w:rsid w:val="005013AA"/>
    <w:rsid w:val="005014AF"/>
    <w:rsid w:val="005014F2"/>
    <w:rsid w:val="00501576"/>
    <w:rsid w:val="00501863"/>
    <w:rsid w:val="00501878"/>
    <w:rsid w:val="0050187C"/>
    <w:rsid w:val="00501901"/>
    <w:rsid w:val="00501991"/>
    <w:rsid w:val="00501C88"/>
    <w:rsid w:val="00501D1C"/>
    <w:rsid w:val="00501D3E"/>
    <w:rsid w:val="00501DF0"/>
    <w:rsid w:val="00501F59"/>
    <w:rsid w:val="0050203E"/>
    <w:rsid w:val="00502084"/>
    <w:rsid w:val="0050212E"/>
    <w:rsid w:val="00502142"/>
    <w:rsid w:val="0050214D"/>
    <w:rsid w:val="005021BD"/>
    <w:rsid w:val="005021E4"/>
    <w:rsid w:val="00502247"/>
    <w:rsid w:val="005022B0"/>
    <w:rsid w:val="0050230B"/>
    <w:rsid w:val="00502358"/>
    <w:rsid w:val="005024A8"/>
    <w:rsid w:val="005024DC"/>
    <w:rsid w:val="0050273F"/>
    <w:rsid w:val="00502857"/>
    <w:rsid w:val="00502888"/>
    <w:rsid w:val="005028D8"/>
    <w:rsid w:val="00502928"/>
    <w:rsid w:val="0050296F"/>
    <w:rsid w:val="0050299F"/>
    <w:rsid w:val="005029BE"/>
    <w:rsid w:val="00502B4D"/>
    <w:rsid w:val="00502C96"/>
    <w:rsid w:val="00502DAB"/>
    <w:rsid w:val="00502E40"/>
    <w:rsid w:val="00502E55"/>
    <w:rsid w:val="00502F10"/>
    <w:rsid w:val="00502F94"/>
    <w:rsid w:val="00502FC6"/>
    <w:rsid w:val="0050300A"/>
    <w:rsid w:val="0050304E"/>
    <w:rsid w:val="005030B7"/>
    <w:rsid w:val="005030FE"/>
    <w:rsid w:val="00503169"/>
    <w:rsid w:val="005031AD"/>
    <w:rsid w:val="00503314"/>
    <w:rsid w:val="0050338F"/>
    <w:rsid w:val="005034A4"/>
    <w:rsid w:val="005034EC"/>
    <w:rsid w:val="0050351E"/>
    <w:rsid w:val="005036DD"/>
    <w:rsid w:val="005036F7"/>
    <w:rsid w:val="00503736"/>
    <w:rsid w:val="005037B4"/>
    <w:rsid w:val="005037CB"/>
    <w:rsid w:val="00503853"/>
    <w:rsid w:val="00503894"/>
    <w:rsid w:val="005038D0"/>
    <w:rsid w:val="00503912"/>
    <w:rsid w:val="00503932"/>
    <w:rsid w:val="00503985"/>
    <w:rsid w:val="005039C7"/>
    <w:rsid w:val="00503A7A"/>
    <w:rsid w:val="00503B09"/>
    <w:rsid w:val="00503B48"/>
    <w:rsid w:val="00503CC8"/>
    <w:rsid w:val="00503CDF"/>
    <w:rsid w:val="00503DD9"/>
    <w:rsid w:val="00503E55"/>
    <w:rsid w:val="00503F05"/>
    <w:rsid w:val="00503FA7"/>
    <w:rsid w:val="00504037"/>
    <w:rsid w:val="00504074"/>
    <w:rsid w:val="005040D3"/>
    <w:rsid w:val="005040E4"/>
    <w:rsid w:val="005040E9"/>
    <w:rsid w:val="005041BA"/>
    <w:rsid w:val="005041FF"/>
    <w:rsid w:val="0050432D"/>
    <w:rsid w:val="005045C6"/>
    <w:rsid w:val="00504605"/>
    <w:rsid w:val="00504714"/>
    <w:rsid w:val="005047D7"/>
    <w:rsid w:val="00504A5C"/>
    <w:rsid w:val="00504B09"/>
    <w:rsid w:val="00504B9E"/>
    <w:rsid w:val="00504C3D"/>
    <w:rsid w:val="00504F4D"/>
    <w:rsid w:val="0050500C"/>
    <w:rsid w:val="00505065"/>
    <w:rsid w:val="0050506F"/>
    <w:rsid w:val="00505078"/>
    <w:rsid w:val="00505233"/>
    <w:rsid w:val="005052AC"/>
    <w:rsid w:val="0050530D"/>
    <w:rsid w:val="005053F1"/>
    <w:rsid w:val="00505475"/>
    <w:rsid w:val="005054A0"/>
    <w:rsid w:val="0050559C"/>
    <w:rsid w:val="00505647"/>
    <w:rsid w:val="00505691"/>
    <w:rsid w:val="00505694"/>
    <w:rsid w:val="0050577B"/>
    <w:rsid w:val="00505809"/>
    <w:rsid w:val="00505844"/>
    <w:rsid w:val="00505879"/>
    <w:rsid w:val="0050590F"/>
    <w:rsid w:val="0050592A"/>
    <w:rsid w:val="005059A9"/>
    <w:rsid w:val="00505B17"/>
    <w:rsid w:val="00505B34"/>
    <w:rsid w:val="00505B40"/>
    <w:rsid w:val="00505B97"/>
    <w:rsid w:val="00505B9F"/>
    <w:rsid w:val="00505C30"/>
    <w:rsid w:val="00505D70"/>
    <w:rsid w:val="00505D82"/>
    <w:rsid w:val="00505DF5"/>
    <w:rsid w:val="00505E4F"/>
    <w:rsid w:val="00505E58"/>
    <w:rsid w:val="00505EAD"/>
    <w:rsid w:val="00505EC1"/>
    <w:rsid w:val="0050600A"/>
    <w:rsid w:val="0050609A"/>
    <w:rsid w:val="00506130"/>
    <w:rsid w:val="00506197"/>
    <w:rsid w:val="0050634A"/>
    <w:rsid w:val="005063A0"/>
    <w:rsid w:val="00506437"/>
    <w:rsid w:val="00506438"/>
    <w:rsid w:val="005065AC"/>
    <w:rsid w:val="005066E8"/>
    <w:rsid w:val="005067A6"/>
    <w:rsid w:val="00506805"/>
    <w:rsid w:val="005068EF"/>
    <w:rsid w:val="0050699C"/>
    <w:rsid w:val="005069D3"/>
    <w:rsid w:val="005069F8"/>
    <w:rsid w:val="00506A7D"/>
    <w:rsid w:val="00506AA0"/>
    <w:rsid w:val="00506AA6"/>
    <w:rsid w:val="00506AE2"/>
    <w:rsid w:val="00506B38"/>
    <w:rsid w:val="00506B5C"/>
    <w:rsid w:val="00506BE3"/>
    <w:rsid w:val="00506C3B"/>
    <w:rsid w:val="00506C7B"/>
    <w:rsid w:val="00506D79"/>
    <w:rsid w:val="00506D90"/>
    <w:rsid w:val="00506DAD"/>
    <w:rsid w:val="00506DEF"/>
    <w:rsid w:val="00506EA5"/>
    <w:rsid w:val="00506F12"/>
    <w:rsid w:val="00506FE7"/>
    <w:rsid w:val="00507062"/>
    <w:rsid w:val="00507118"/>
    <w:rsid w:val="00507297"/>
    <w:rsid w:val="00507351"/>
    <w:rsid w:val="005073A7"/>
    <w:rsid w:val="00507472"/>
    <w:rsid w:val="005074C2"/>
    <w:rsid w:val="00507541"/>
    <w:rsid w:val="0050765D"/>
    <w:rsid w:val="005076C2"/>
    <w:rsid w:val="005076D1"/>
    <w:rsid w:val="00507705"/>
    <w:rsid w:val="00507731"/>
    <w:rsid w:val="00507831"/>
    <w:rsid w:val="0050787D"/>
    <w:rsid w:val="005078BB"/>
    <w:rsid w:val="005078D8"/>
    <w:rsid w:val="00507966"/>
    <w:rsid w:val="005079FF"/>
    <w:rsid w:val="00507A8C"/>
    <w:rsid w:val="00507A99"/>
    <w:rsid w:val="00507B7B"/>
    <w:rsid w:val="00507B83"/>
    <w:rsid w:val="00507D1F"/>
    <w:rsid w:val="00507D76"/>
    <w:rsid w:val="00507DCA"/>
    <w:rsid w:val="00507E91"/>
    <w:rsid w:val="00507F8E"/>
    <w:rsid w:val="00507FB6"/>
    <w:rsid w:val="00510022"/>
    <w:rsid w:val="00510048"/>
    <w:rsid w:val="005100B9"/>
    <w:rsid w:val="005100C9"/>
    <w:rsid w:val="005101D6"/>
    <w:rsid w:val="005101F5"/>
    <w:rsid w:val="0051020E"/>
    <w:rsid w:val="00510341"/>
    <w:rsid w:val="005103FC"/>
    <w:rsid w:val="0051048B"/>
    <w:rsid w:val="0051056D"/>
    <w:rsid w:val="0051057D"/>
    <w:rsid w:val="0051061F"/>
    <w:rsid w:val="005106EE"/>
    <w:rsid w:val="00510836"/>
    <w:rsid w:val="005108AB"/>
    <w:rsid w:val="00510974"/>
    <w:rsid w:val="00510AF7"/>
    <w:rsid w:val="00510AFF"/>
    <w:rsid w:val="00510B16"/>
    <w:rsid w:val="00510B49"/>
    <w:rsid w:val="00510B7C"/>
    <w:rsid w:val="00510C34"/>
    <w:rsid w:val="00510DEA"/>
    <w:rsid w:val="00510E09"/>
    <w:rsid w:val="00510EA4"/>
    <w:rsid w:val="00510EB4"/>
    <w:rsid w:val="005112AA"/>
    <w:rsid w:val="005112CB"/>
    <w:rsid w:val="0051130A"/>
    <w:rsid w:val="00511559"/>
    <w:rsid w:val="005115D7"/>
    <w:rsid w:val="0051166C"/>
    <w:rsid w:val="005116FA"/>
    <w:rsid w:val="00511709"/>
    <w:rsid w:val="00511735"/>
    <w:rsid w:val="00511812"/>
    <w:rsid w:val="0051182E"/>
    <w:rsid w:val="0051186B"/>
    <w:rsid w:val="00511A64"/>
    <w:rsid w:val="00511A93"/>
    <w:rsid w:val="00511B1B"/>
    <w:rsid w:val="00511B47"/>
    <w:rsid w:val="00511B6C"/>
    <w:rsid w:val="00511C09"/>
    <w:rsid w:val="00511C9C"/>
    <w:rsid w:val="00511DD3"/>
    <w:rsid w:val="00511E3A"/>
    <w:rsid w:val="00511E3E"/>
    <w:rsid w:val="00511E4E"/>
    <w:rsid w:val="00511EBF"/>
    <w:rsid w:val="00511F4D"/>
    <w:rsid w:val="00511F64"/>
    <w:rsid w:val="0051208F"/>
    <w:rsid w:val="005121DA"/>
    <w:rsid w:val="005121E2"/>
    <w:rsid w:val="00512276"/>
    <w:rsid w:val="0051232A"/>
    <w:rsid w:val="00512335"/>
    <w:rsid w:val="0051236D"/>
    <w:rsid w:val="00512429"/>
    <w:rsid w:val="0051257D"/>
    <w:rsid w:val="0051262D"/>
    <w:rsid w:val="005126BC"/>
    <w:rsid w:val="005126E7"/>
    <w:rsid w:val="00512785"/>
    <w:rsid w:val="00512A91"/>
    <w:rsid w:val="00512B0D"/>
    <w:rsid w:val="00512B76"/>
    <w:rsid w:val="00512CB1"/>
    <w:rsid w:val="00512D4D"/>
    <w:rsid w:val="00512E56"/>
    <w:rsid w:val="00512E5B"/>
    <w:rsid w:val="00512E87"/>
    <w:rsid w:val="00512F30"/>
    <w:rsid w:val="00512F40"/>
    <w:rsid w:val="00512F59"/>
    <w:rsid w:val="00512FF8"/>
    <w:rsid w:val="005131BA"/>
    <w:rsid w:val="005132D6"/>
    <w:rsid w:val="005132F8"/>
    <w:rsid w:val="00513328"/>
    <w:rsid w:val="0051335C"/>
    <w:rsid w:val="00513396"/>
    <w:rsid w:val="005134A1"/>
    <w:rsid w:val="0051352D"/>
    <w:rsid w:val="00513664"/>
    <w:rsid w:val="005136C2"/>
    <w:rsid w:val="00513788"/>
    <w:rsid w:val="005137DD"/>
    <w:rsid w:val="0051385E"/>
    <w:rsid w:val="00513891"/>
    <w:rsid w:val="0051390D"/>
    <w:rsid w:val="00513913"/>
    <w:rsid w:val="00513C3F"/>
    <w:rsid w:val="00513C6D"/>
    <w:rsid w:val="00513D0E"/>
    <w:rsid w:val="00513D22"/>
    <w:rsid w:val="00513D72"/>
    <w:rsid w:val="00513D8B"/>
    <w:rsid w:val="00513F25"/>
    <w:rsid w:val="0051413E"/>
    <w:rsid w:val="00514184"/>
    <w:rsid w:val="0051418E"/>
    <w:rsid w:val="0051419F"/>
    <w:rsid w:val="005143A8"/>
    <w:rsid w:val="0051441B"/>
    <w:rsid w:val="0051446B"/>
    <w:rsid w:val="00514591"/>
    <w:rsid w:val="005145E4"/>
    <w:rsid w:val="0051462A"/>
    <w:rsid w:val="00514684"/>
    <w:rsid w:val="0051478B"/>
    <w:rsid w:val="00514A46"/>
    <w:rsid w:val="00514A71"/>
    <w:rsid w:val="00514AAE"/>
    <w:rsid w:val="00514AB4"/>
    <w:rsid w:val="00514AB6"/>
    <w:rsid w:val="00514AD5"/>
    <w:rsid w:val="00514AE5"/>
    <w:rsid w:val="00514B4B"/>
    <w:rsid w:val="00514BE1"/>
    <w:rsid w:val="00514C23"/>
    <w:rsid w:val="00514C53"/>
    <w:rsid w:val="00514D42"/>
    <w:rsid w:val="00514D55"/>
    <w:rsid w:val="00514D66"/>
    <w:rsid w:val="00514ED2"/>
    <w:rsid w:val="00514F4A"/>
    <w:rsid w:val="00514F75"/>
    <w:rsid w:val="00514F7D"/>
    <w:rsid w:val="00514FC4"/>
    <w:rsid w:val="005151D3"/>
    <w:rsid w:val="005151D5"/>
    <w:rsid w:val="0051526B"/>
    <w:rsid w:val="005153E7"/>
    <w:rsid w:val="00515628"/>
    <w:rsid w:val="0051567F"/>
    <w:rsid w:val="00515681"/>
    <w:rsid w:val="005158F2"/>
    <w:rsid w:val="0051592A"/>
    <w:rsid w:val="0051598D"/>
    <w:rsid w:val="00515A0F"/>
    <w:rsid w:val="00515B68"/>
    <w:rsid w:val="00515D4D"/>
    <w:rsid w:val="00515E9E"/>
    <w:rsid w:val="00515ED3"/>
    <w:rsid w:val="00515FBB"/>
    <w:rsid w:val="00516224"/>
    <w:rsid w:val="00516261"/>
    <w:rsid w:val="005162FC"/>
    <w:rsid w:val="005163C5"/>
    <w:rsid w:val="00516437"/>
    <w:rsid w:val="00516580"/>
    <w:rsid w:val="00516611"/>
    <w:rsid w:val="005166BD"/>
    <w:rsid w:val="00516727"/>
    <w:rsid w:val="00516894"/>
    <w:rsid w:val="00516A64"/>
    <w:rsid w:val="00516CB7"/>
    <w:rsid w:val="00516CCB"/>
    <w:rsid w:val="00516D01"/>
    <w:rsid w:val="00516D34"/>
    <w:rsid w:val="00516D8D"/>
    <w:rsid w:val="00516DA6"/>
    <w:rsid w:val="00516E1A"/>
    <w:rsid w:val="00516E61"/>
    <w:rsid w:val="00516F68"/>
    <w:rsid w:val="005170AA"/>
    <w:rsid w:val="00517156"/>
    <w:rsid w:val="00517176"/>
    <w:rsid w:val="0051727F"/>
    <w:rsid w:val="005172CF"/>
    <w:rsid w:val="0051733C"/>
    <w:rsid w:val="0051744F"/>
    <w:rsid w:val="00517453"/>
    <w:rsid w:val="00517456"/>
    <w:rsid w:val="005174F7"/>
    <w:rsid w:val="0051787D"/>
    <w:rsid w:val="005178FA"/>
    <w:rsid w:val="00517906"/>
    <w:rsid w:val="00517B83"/>
    <w:rsid w:val="00517D20"/>
    <w:rsid w:val="00517D61"/>
    <w:rsid w:val="00517DE4"/>
    <w:rsid w:val="00517E83"/>
    <w:rsid w:val="00517E8A"/>
    <w:rsid w:val="0052024E"/>
    <w:rsid w:val="0052025C"/>
    <w:rsid w:val="0052046D"/>
    <w:rsid w:val="00520532"/>
    <w:rsid w:val="00520607"/>
    <w:rsid w:val="005206A8"/>
    <w:rsid w:val="005206D9"/>
    <w:rsid w:val="0052072A"/>
    <w:rsid w:val="00520ADE"/>
    <w:rsid w:val="00520BCC"/>
    <w:rsid w:val="00520CE8"/>
    <w:rsid w:val="00520DD8"/>
    <w:rsid w:val="00520DE8"/>
    <w:rsid w:val="00520FEC"/>
    <w:rsid w:val="005210BA"/>
    <w:rsid w:val="005211F7"/>
    <w:rsid w:val="00521301"/>
    <w:rsid w:val="00521365"/>
    <w:rsid w:val="00521430"/>
    <w:rsid w:val="00521461"/>
    <w:rsid w:val="005215C0"/>
    <w:rsid w:val="005215DB"/>
    <w:rsid w:val="005216C7"/>
    <w:rsid w:val="005216FC"/>
    <w:rsid w:val="005217AD"/>
    <w:rsid w:val="005217F7"/>
    <w:rsid w:val="005217FD"/>
    <w:rsid w:val="00521883"/>
    <w:rsid w:val="00521956"/>
    <w:rsid w:val="0052197C"/>
    <w:rsid w:val="00521A94"/>
    <w:rsid w:val="00521AF9"/>
    <w:rsid w:val="00521B2E"/>
    <w:rsid w:val="00521B3D"/>
    <w:rsid w:val="00521B5C"/>
    <w:rsid w:val="00521D25"/>
    <w:rsid w:val="00521E80"/>
    <w:rsid w:val="00522010"/>
    <w:rsid w:val="00522093"/>
    <w:rsid w:val="005221A4"/>
    <w:rsid w:val="005221F0"/>
    <w:rsid w:val="00522533"/>
    <w:rsid w:val="005225B2"/>
    <w:rsid w:val="005225FA"/>
    <w:rsid w:val="00522745"/>
    <w:rsid w:val="00522A01"/>
    <w:rsid w:val="00522BFF"/>
    <w:rsid w:val="00522CAE"/>
    <w:rsid w:val="00522D62"/>
    <w:rsid w:val="00522D70"/>
    <w:rsid w:val="00522E19"/>
    <w:rsid w:val="00522E21"/>
    <w:rsid w:val="00522ECE"/>
    <w:rsid w:val="00522ED4"/>
    <w:rsid w:val="00522F11"/>
    <w:rsid w:val="00522F92"/>
    <w:rsid w:val="00522FB7"/>
    <w:rsid w:val="0052302D"/>
    <w:rsid w:val="00523081"/>
    <w:rsid w:val="005230E4"/>
    <w:rsid w:val="005231AF"/>
    <w:rsid w:val="00523399"/>
    <w:rsid w:val="005233C2"/>
    <w:rsid w:val="005233E7"/>
    <w:rsid w:val="00523430"/>
    <w:rsid w:val="005234D4"/>
    <w:rsid w:val="005234F2"/>
    <w:rsid w:val="0052354A"/>
    <w:rsid w:val="00523560"/>
    <w:rsid w:val="0052356E"/>
    <w:rsid w:val="005235E8"/>
    <w:rsid w:val="005236DC"/>
    <w:rsid w:val="00523767"/>
    <w:rsid w:val="005237CC"/>
    <w:rsid w:val="0052383B"/>
    <w:rsid w:val="005238B9"/>
    <w:rsid w:val="005238DE"/>
    <w:rsid w:val="00523956"/>
    <w:rsid w:val="00523A55"/>
    <w:rsid w:val="00523A56"/>
    <w:rsid w:val="00523A60"/>
    <w:rsid w:val="00523AFC"/>
    <w:rsid w:val="00523B1B"/>
    <w:rsid w:val="00523E02"/>
    <w:rsid w:val="00523E31"/>
    <w:rsid w:val="00524072"/>
    <w:rsid w:val="0052409F"/>
    <w:rsid w:val="00524115"/>
    <w:rsid w:val="00524213"/>
    <w:rsid w:val="0052425A"/>
    <w:rsid w:val="005242CE"/>
    <w:rsid w:val="005243A6"/>
    <w:rsid w:val="005243AB"/>
    <w:rsid w:val="00524424"/>
    <w:rsid w:val="005244D2"/>
    <w:rsid w:val="0052462D"/>
    <w:rsid w:val="005247D4"/>
    <w:rsid w:val="00524863"/>
    <w:rsid w:val="005248C8"/>
    <w:rsid w:val="005248DC"/>
    <w:rsid w:val="005249BF"/>
    <w:rsid w:val="00524A07"/>
    <w:rsid w:val="00524A6B"/>
    <w:rsid w:val="00524C72"/>
    <w:rsid w:val="00524CB2"/>
    <w:rsid w:val="00524D37"/>
    <w:rsid w:val="00524EFB"/>
    <w:rsid w:val="00524FC4"/>
    <w:rsid w:val="00524FD3"/>
    <w:rsid w:val="0052500F"/>
    <w:rsid w:val="005250DC"/>
    <w:rsid w:val="005251A9"/>
    <w:rsid w:val="0052524B"/>
    <w:rsid w:val="00525264"/>
    <w:rsid w:val="0052530A"/>
    <w:rsid w:val="00525412"/>
    <w:rsid w:val="00525417"/>
    <w:rsid w:val="005254C7"/>
    <w:rsid w:val="00525511"/>
    <w:rsid w:val="005255C7"/>
    <w:rsid w:val="0052564C"/>
    <w:rsid w:val="0052564F"/>
    <w:rsid w:val="00525739"/>
    <w:rsid w:val="005259FE"/>
    <w:rsid w:val="00525B29"/>
    <w:rsid w:val="00525C25"/>
    <w:rsid w:val="00525D40"/>
    <w:rsid w:val="00525E16"/>
    <w:rsid w:val="00525E37"/>
    <w:rsid w:val="00525EB8"/>
    <w:rsid w:val="00525F81"/>
    <w:rsid w:val="00526065"/>
    <w:rsid w:val="005260B6"/>
    <w:rsid w:val="00526173"/>
    <w:rsid w:val="00526175"/>
    <w:rsid w:val="005262B4"/>
    <w:rsid w:val="005262CB"/>
    <w:rsid w:val="00526533"/>
    <w:rsid w:val="005265AB"/>
    <w:rsid w:val="0052662E"/>
    <w:rsid w:val="00526635"/>
    <w:rsid w:val="005267A5"/>
    <w:rsid w:val="00526870"/>
    <w:rsid w:val="005268D6"/>
    <w:rsid w:val="00526913"/>
    <w:rsid w:val="00526928"/>
    <w:rsid w:val="005269A1"/>
    <w:rsid w:val="00526B74"/>
    <w:rsid w:val="00526B9C"/>
    <w:rsid w:val="00526C3D"/>
    <w:rsid w:val="00526C8D"/>
    <w:rsid w:val="00526CBB"/>
    <w:rsid w:val="00526D22"/>
    <w:rsid w:val="00526D29"/>
    <w:rsid w:val="00526F75"/>
    <w:rsid w:val="00526FB4"/>
    <w:rsid w:val="00526FF8"/>
    <w:rsid w:val="00527095"/>
    <w:rsid w:val="00527259"/>
    <w:rsid w:val="005273DF"/>
    <w:rsid w:val="0052741B"/>
    <w:rsid w:val="00527469"/>
    <w:rsid w:val="005275E7"/>
    <w:rsid w:val="0052766E"/>
    <w:rsid w:val="0052767A"/>
    <w:rsid w:val="0052769B"/>
    <w:rsid w:val="0052773B"/>
    <w:rsid w:val="005277B9"/>
    <w:rsid w:val="0052783C"/>
    <w:rsid w:val="00527894"/>
    <w:rsid w:val="005278BA"/>
    <w:rsid w:val="005278BF"/>
    <w:rsid w:val="005278FA"/>
    <w:rsid w:val="00527B2F"/>
    <w:rsid w:val="00527C7F"/>
    <w:rsid w:val="00527D55"/>
    <w:rsid w:val="00527F3B"/>
    <w:rsid w:val="00530045"/>
    <w:rsid w:val="005301EE"/>
    <w:rsid w:val="005302E2"/>
    <w:rsid w:val="005304EA"/>
    <w:rsid w:val="005304FB"/>
    <w:rsid w:val="005305FC"/>
    <w:rsid w:val="00530607"/>
    <w:rsid w:val="0053062F"/>
    <w:rsid w:val="00530654"/>
    <w:rsid w:val="0053074D"/>
    <w:rsid w:val="005307E9"/>
    <w:rsid w:val="00530A45"/>
    <w:rsid w:val="00530AEC"/>
    <w:rsid w:val="00530AF1"/>
    <w:rsid w:val="00530BA0"/>
    <w:rsid w:val="00530C02"/>
    <w:rsid w:val="00530CF6"/>
    <w:rsid w:val="00530D09"/>
    <w:rsid w:val="00530E3B"/>
    <w:rsid w:val="00530F38"/>
    <w:rsid w:val="00530F40"/>
    <w:rsid w:val="00530FA4"/>
    <w:rsid w:val="00530FC7"/>
    <w:rsid w:val="00531095"/>
    <w:rsid w:val="005310D1"/>
    <w:rsid w:val="00531134"/>
    <w:rsid w:val="0053113A"/>
    <w:rsid w:val="005312B2"/>
    <w:rsid w:val="005312BF"/>
    <w:rsid w:val="005312D3"/>
    <w:rsid w:val="005312EE"/>
    <w:rsid w:val="00531348"/>
    <w:rsid w:val="00531370"/>
    <w:rsid w:val="005313A2"/>
    <w:rsid w:val="005313A8"/>
    <w:rsid w:val="0053140C"/>
    <w:rsid w:val="00531438"/>
    <w:rsid w:val="00531492"/>
    <w:rsid w:val="005314D8"/>
    <w:rsid w:val="005316CB"/>
    <w:rsid w:val="005316CE"/>
    <w:rsid w:val="00531762"/>
    <w:rsid w:val="00531788"/>
    <w:rsid w:val="005317AB"/>
    <w:rsid w:val="005317AF"/>
    <w:rsid w:val="0053181B"/>
    <w:rsid w:val="00531967"/>
    <w:rsid w:val="005319E9"/>
    <w:rsid w:val="00531B89"/>
    <w:rsid w:val="00531BC7"/>
    <w:rsid w:val="00531BE4"/>
    <w:rsid w:val="00531C10"/>
    <w:rsid w:val="00531C6F"/>
    <w:rsid w:val="00531DAF"/>
    <w:rsid w:val="00531E62"/>
    <w:rsid w:val="00531E7A"/>
    <w:rsid w:val="00531FDB"/>
    <w:rsid w:val="00532064"/>
    <w:rsid w:val="005320B9"/>
    <w:rsid w:val="005320EF"/>
    <w:rsid w:val="00532104"/>
    <w:rsid w:val="005321E8"/>
    <w:rsid w:val="005322EE"/>
    <w:rsid w:val="00532302"/>
    <w:rsid w:val="00532331"/>
    <w:rsid w:val="00532360"/>
    <w:rsid w:val="0053246D"/>
    <w:rsid w:val="0053255C"/>
    <w:rsid w:val="00532579"/>
    <w:rsid w:val="00532747"/>
    <w:rsid w:val="0053274D"/>
    <w:rsid w:val="00532761"/>
    <w:rsid w:val="00532799"/>
    <w:rsid w:val="005327B9"/>
    <w:rsid w:val="00532871"/>
    <w:rsid w:val="00532A29"/>
    <w:rsid w:val="00532A48"/>
    <w:rsid w:val="00532B10"/>
    <w:rsid w:val="00532B3F"/>
    <w:rsid w:val="00532B50"/>
    <w:rsid w:val="00532BDC"/>
    <w:rsid w:val="00532CA1"/>
    <w:rsid w:val="00532D7C"/>
    <w:rsid w:val="00532DCF"/>
    <w:rsid w:val="00532E1D"/>
    <w:rsid w:val="00532E6D"/>
    <w:rsid w:val="0053313A"/>
    <w:rsid w:val="0053332C"/>
    <w:rsid w:val="005334D5"/>
    <w:rsid w:val="00533554"/>
    <w:rsid w:val="00533654"/>
    <w:rsid w:val="005337BE"/>
    <w:rsid w:val="00533912"/>
    <w:rsid w:val="005339C4"/>
    <w:rsid w:val="005339DF"/>
    <w:rsid w:val="00533A12"/>
    <w:rsid w:val="00533A17"/>
    <w:rsid w:val="00533CC2"/>
    <w:rsid w:val="00533E38"/>
    <w:rsid w:val="00533E9D"/>
    <w:rsid w:val="00533F48"/>
    <w:rsid w:val="00533F7D"/>
    <w:rsid w:val="00533FF6"/>
    <w:rsid w:val="00534111"/>
    <w:rsid w:val="00534131"/>
    <w:rsid w:val="005342BE"/>
    <w:rsid w:val="0053430C"/>
    <w:rsid w:val="0053432F"/>
    <w:rsid w:val="005343EE"/>
    <w:rsid w:val="0053443C"/>
    <w:rsid w:val="00534687"/>
    <w:rsid w:val="00534740"/>
    <w:rsid w:val="0053482E"/>
    <w:rsid w:val="00534899"/>
    <w:rsid w:val="005348E8"/>
    <w:rsid w:val="00534906"/>
    <w:rsid w:val="005349A4"/>
    <w:rsid w:val="00534AF0"/>
    <w:rsid w:val="00534B02"/>
    <w:rsid w:val="00534B6F"/>
    <w:rsid w:val="00534DA9"/>
    <w:rsid w:val="00534EB1"/>
    <w:rsid w:val="0053501A"/>
    <w:rsid w:val="0053503C"/>
    <w:rsid w:val="00535184"/>
    <w:rsid w:val="00535187"/>
    <w:rsid w:val="0053519F"/>
    <w:rsid w:val="005351EC"/>
    <w:rsid w:val="00535382"/>
    <w:rsid w:val="005353AD"/>
    <w:rsid w:val="005353E0"/>
    <w:rsid w:val="005353FC"/>
    <w:rsid w:val="00535407"/>
    <w:rsid w:val="00535549"/>
    <w:rsid w:val="0053557A"/>
    <w:rsid w:val="005356D1"/>
    <w:rsid w:val="00535715"/>
    <w:rsid w:val="005358B8"/>
    <w:rsid w:val="005358B9"/>
    <w:rsid w:val="00535907"/>
    <w:rsid w:val="0053596A"/>
    <w:rsid w:val="00535AD9"/>
    <w:rsid w:val="00535BB0"/>
    <w:rsid w:val="00535C40"/>
    <w:rsid w:val="00535C65"/>
    <w:rsid w:val="00535CF7"/>
    <w:rsid w:val="00535D71"/>
    <w:rsid w:val="00535F9C"/>
    <w:rsid w:val="00535FDF"/>
    <w:rsid w:val="00536134"/>
    <w:rsid w:val="00536268"/>
    <w:rsid w:val="0053626D"/>
    <w:rsid w:val="00536281"/>
    <w:rsid w:val="005362D1"/>
    <w:rsid w:val="00536362"/>
    <w:rsid w:val="005364F9"/>
    <w:rsid w:val="0053653B"/>
    <w:rsid w:val="005365FC"/>
    <w:rsid w:val="00536650"/>
    <w:rsid w:val="00536708"/>
    <w:rsid w:val="005367DF"/>
    <w:rsid w:val="00536892"/>
    <w:rsid w:val="005368B1"/>
    <w:rsid w:val="00536940"/>
    <w:rsid w:val="005369BD"/>
    <w:rsid w:val="00536B5E"/>
    <w:rsid w:val="00536B6A"/>
    <w:rsid w:val="00536BC4"/>
    <w:rsid w:val="00536C4B"/>
    <w:rsid w:val="00536C89"/>
    <w:rsid w:val="00536EAC"/>
    <w:rsid w:val="00536F3A"/>
    <w:rsid w:val="00536FDF"/>
    <w:rsid w:val="0053703D"/>
    <w:rsid w:val="00537062"/>
    <w:rsid w:val="005370D3"/>
    <w:rsid w:val="00537114"/>
    <w:rsid w:val="005371D6"/>
    <w:rsid w:val="005372C3"/>
    <w:rsid w:val="005374C6"/>
    <w:rsid w:val="005375AC"/>
    <w:rsid w:val="005376ED"/>
    <w:rsid w:val="005377C1"/>
    <w:rsid w:val="0053782D"/>
    <w:rsid w:val="00537AEB"/>
    <w:rsid w:val="00537B87"/>
    <w:rsid w:val="00537BEB"/>
    <w:rsid w:val="00537C89"/>
    <w:rsid w:val="00537D5B"/>
    <w:rsid w:val="00537ED0"/>
    <w:rsid w:val="005401CE"/>
    <w:rsid w:val="005402FA"/>
    <w:rsid w:val="00540445"/>
    <w:rsid w:val="005404CC"/>
    <w:rsid w:val="00540611"/>
    <w:rsid w:val="00540690"/>
    <w:rsid w:val="005407EC"/>
    <w:rsid w:val="00540824"/>
    <w:rsid w:val="00540A03"/>
    <w:rsid w:val="00540AF1"/>
    <w:rsid w:val="00540B23"/>
    <w:rsid w:val="00540B2B"/>
    <w:rsid w:val="00540E07"/>
    <w:rsid w:val="00540E86"/>
    <w:rsid w:val="00540EB9"/>
    <w:rsid w:val="00540EBB"/>
    <w:rsid w:val="00540F5B"/>
    <w:rsid w:val="00540FA7"/>
    <w:rsid w:val="00540FF5"/>
    <w:rsid w:val="0054100E"/>
    <w:rsid w:val="0054110F"/>
    <w:rsid w:val="005411B1"/>
    <w:rsid w:val="005411B4"/>
    <w:rsid w:val="00541204"/>
    <w:rsid w:val="005413A0"/>
    <w:rsid w:val="00541478"/>
    <w:rsid w:val="0054150F"/>
    <w:rsid w:val="005416FA"/>
    <w:rsid w:val="00541713"/>
    <w:rsid w:val="00541753"/>
    <w:rsid w:val="0054181A"/>
    <w:rsid w:val="00541822"/>
    <w:rsid w:val="005418D7"/>
    <w:rsid w:val="005418EF"/>
    <w:rsid w:val="00541995"/>
    <w:rsid w:val="00541A19"/>
    <w:rsid w:val="00541A3D"/>
    <w:rsid w:val="00541BB2"/>
    <w:rsid w:val="00541BBF"/>
    <w:rsid w:val="00541CAC"/>
    <w:rsid w:val="00541CC9"/>
    <w:rsid w:val="00541CED"/>
    <w:rsid w:val="00541D0F"/>
    <w:rsid w:val="00541D28"/>
    <w:rsid w:val="00541D73"/>
    <w:rsid w:val="00541ED8"/>
    <w:rsid w:val="00541FD3"/>
    <w:rsid w:val="0054212D"/>
    <w:rsid w:val="00542139"/>
    <w:rsid w:val="00542301"/>
    <w:rsid w:val="00542303"/>
    <w:rsid w:val="005423F5"/>
    <w:rsid w:val="00542402"/>
    <w:rsid w:val="00542442"/>
    <w:rsid w:val="00542498"/>
    <w:rsid w:val="005424E2"/>
    <w:rsid w:val="005425D0"/>
    <w:rsid w:val="005425D2"/>
    <w:rsid w:val="005426A6"/>
    <w:rsid w:val="00542734"/>
    <w:rsid w:val="0054278F"/>
    <w:rsid w:val="00542A53"/>
    <w:rsid w:val="00542B15"/>
    <w:rsid w:val="00542B99"/>
    <w:rsid w:val="00542C05"/>
    <w:rsid w:val="00542C31"/>
    <w:rsid w:val="00542D3F"/>
    <w:rsid w:val="00542D41"/>
    <w:rsid w:val="00542EC2"/>
    <w:rsid w:val="00543087"/>
    <w:rsid w:val="00543155"/>
    <w:rsid w:val="005431F9"/>
    <w:rsid w:val="00543240"/>
    <w:rsid w:val="00543401"/>
    <w:rsid w:val="005434C1"/>
    <w:rsid w:val="0054351A"/>
    <w:rsid w:val="005436BE"/>
    <w:rsid w:val="0054377C"/>
    <w:rsid w:val="00543793"/>
    <w:rsid w:val="005438BB"/>
    <w:rsid w:val="005438C9"/>
    <w:rsid w:val="00543910"/>
    <w:rsid w:val="00543977"/>
    <w:rsid w:val="00543A9E"/>
    <w:rsid w:val="00543AEB"/>
    <w:rsid w:val="00543B85"/>
    <w:rsid w:val="00543C9C"/>
    <w:rsid w:val="00543DF9"/>
    <w:rsid w:val="00543E06"/>
    <w:rsid w:val="00543ECD"/>
    <w:rsid w:val="00543F0F"/>
    <w:rsid w:val="00544010"/>
    <w:rsid w:val="00544095"/>
    <w:rsid w:val="005440BB"/>
    <w:rsid w:val="0054410B"/>
    <w:rsid w:val="005442A3"/>
    <w:rsid w:val="00544305"/>
    <w:rsid w:val="00544395"/>
    <w:rsid w:val="005443E3"/>
    <w:rsid w:val="00544433"/>
    <w:rsid w:val="005444CC"/>
    <w:rsid w:val="00544574"/>
    <w:rsid w:val="005445F5"/>
    <w:rsid w:val="00544689"/>
    <w:rsid w:val="00544878"/>
    <w:rsid w:val="0054498B"/>
    <w:rsid w:val="00544A16"/>
    <w:rsid w:val="00544CAC"/>
    <w:rsid w:val="00544D97"/>
    <w:rsid w:val="00544E32"/>
    <w:rsid w:val="00544E36"/>
    <w:rsid w:val="00544E95"/>
    <w:rsid w:val="00544F29"/>
    <w:rsid w:val="00545025"/>
    <w:rsid w:val="005450B2"/>
    <w:rsid w:val="00545122"/>
    <w:rsid w:val="00545203"/>
    <w:rsid w:val="00545211"/>
    <w:rsid w:val="005452D6"/>
    <w:rsid w:val="0054530E"/>
    <w:rsid w:val="0054535B"/>
    <w:rsid w:val="0054535D"/>
    <w:rsid w:val="005454FF"/>
    <w:rsid w:val="0054555A"/>
    <w:rsid w:val="005455E2"/>
    <w:rsid w:val="0054578F"/>
    <w:rsid w:val="005457E9"/>
    <w:rsid w:val="00545B84"/>
    <w:rsid w:val="00545C36"/>
    <w:rsid w:val="00545D74"/>
    <w:rsid w:val="00545DDA"/>
    <w:rsid w:val="00545E2B"/>
    <w:rsid w:val="00545EFA"/>
    <w:rsid w:val="00545F44"/>
    <w:rsid w:val="0054610D"/>
    <w:rsid w:val="0054615E"/>
    <w:rsid w:val="00546234"/>
    <w:rsid w:val="00546260"/>
    <w:rsid w:val="005462B2"/>
    <w:rsid w:val="00546313"/>
    <w:rsid w:val="005464A9"/>
    <w:rsid w:val="00546535"/>
    <w:rsid w:val="005465DF"/>
    <w:rsid w:val="005465F8"/>
    <w:rsid w:val="0054682C"/>
    <w:rsid w:val="00546B2A"/>
    <w:rsid w:val="00546B73"/>
    <w:rsid w:val="00546BB4"/>
    <w:rsid w:val="00546CAB"/>
    <w:rsid w:val="00546EBD"/>
    <w:rsid w:val="00546EEC"/>
    <w:rsid w:val="00546F93"/>
    <w:rsid w:val="0054703E"/>
    <w:rsid w:val="005470D7"/>
    <w:rsid w:val="005471ED"/>
    <w:rsid w:val="005473A6"/>
    <w:rsid w:val="005474AE"/>
    <w:rsid w:val="00547A23"/>
    <w:rsid w:val="00547D03"/>
    <w:rsid w:val="00547D4F"/>
    <w:rsid w:val="00547D56"/>
    <w:rsid w:val="00547D6C"/>
    <w:rsid w:val="00547D9B"/>
    <w:rsid w:val="00547EA6"/>
    <w:rsid w:val="00550005"/>
    <w:rsid w:val="0055007C"/>
    <w:rsid w:val="005501D4"/>
    <w:rsid w:val="0055029B"/>
    <w:rsid w:val="00550320"/>
    <w:rsid w:val="00550377"/>
    <w:rsid w:val="005503B7"/>
    <w:rsid w:val="00550420"/>
    <w:rsid w:val="00550620"/>
    <w:rsid w:val="00550942"/>
    <w:rsid w:val="005509B8"/>
    <w:rsid w:val="005509F3"/>
    <w:rsid w:val="00550A1A"/>
    <w:rsid w:val="00550A75"/>
    <w:rsid w:val="00550AE3"/>
    <w:rsid w:val="00550B46"/>
    <w:rsid w:val="00550BC6"/>
    <w:rsid w:val="00550D63"/>
    <w:rsid w:val="00550DA1"/>
    <w:rsid w:val="00550E7B"/>
    <w:rsid w:val="00550F34"/>
    <w:rsid w:val="00550FC3"/>
    <w:rsid w:val="005510E2"/>
    <w:rsid w:val="005511A5"/>
    <w:rsid w:val="00551248"/>
    <w:rsid w:val="00551499"/>
    <w:rsid w:val="005515B0"/>
    <w:rsid w:val="00551660"/>
    <w:rsid w:val="005516A4"/>
    <w:rsid w:val="005517F9"/>
    <w:rsid w:val="005517FD"/>
    <w:rsid w:val="005518C0"/>
    <w:rsid w:val="005518CE"/>
    <w:rsid w:val="005518D3"/>
    <w:rsid w:val="00551903"/>
    <w:rsid w:val="00551974"/>
    <w:rsid w:val="00551A82"/>
    <w:rsid w:val="00551AC6"/>
    <w:rsid w:val="00551B6B"/>
    <w:rsid w:val="00551CA6"/>
    <w:rsid w:val="00551DF1"/>
    <w:rsid w:val="00551E1E"/>
    <w:rsid w:val="00551E63"/>
    <w:rsid w:val="00551EA1"/>
    <w:rsid w:val="00552079"/>
    <w:rsid w:val="005520F0"/>
    <w:rsid w:val="00552102"/>
    <w:rsid w:val="00552170"/>
    <w:rsid w:val="00552182"/>
    <w:rsid w:val="00552505"/>
    <w:rsid w:val="0055259D"/>
    <w:rsid w:val="005525DD"/>
    <w:rsid w:val="0055277F"/>
    <w:rsid w:val="0055288F"/>
    <w:rsid w:val="00552943"/>
    <w:rsid w:val="00552991"/>
    <w:rsid w:val="00552A26"/>
    <w:rsid w:val="00552B06"/>
    <w:rsid w:val="00552B44"/>
    <w:rsid w:val="00552C21"/>
    <w:rsid w:val="00552C43"/>
    <w:rsid w:val="00552D27"/>
    <w:rsid w:val="00552EC4"/>
    <w:rsid w:val="00552ECF"/>
    <w:rsid w:val="005531BF"/>
    <w:rsid w:val="0055331A"/>
    <w:rsid w:val="00553365"/>
    <w:rsid w:val="0055338E"/>
    <w:rsid w:val="005534C1"/>
    <w:rsid w:val="005534C4"/>
    <w:rsid w:val="00553534"/>
    <w:rsid w:val="005535A1"/>
    <w:rsid w:val="005535E3"/>
    <w:rsid w:val="005536F4"/>
    <w:rsid w:val="005537E5"/>
    <w:rsid w:val="00553821"/>
    <w:rsid w:val="00553851"/>
    <w:rsid w:val="0055393A"/>
    <w:rsid w:val="00553A05"/>
    <w:rsid w:val="00553A15"/>
    <w:rsid w:val="00553AE2"/>
    <w:rsid w:val="00553F0A"/>
    <w:rsid w:val="00553FE0"/>
    <w:rsid w:val="00553FF8"/>
    <w:rsid w:val="00554007"/>
    <w:rsid w:val="005542A4"/>
    <w:rsid w:val="005542AA"/>
    <w:rsid w:val="005542DC"/>
    <w:rsid w:val="005542F9"/>
    <w:rsid w:val="0055435B"/>
    <w:rsid w:val="005543DF"/>
    <w:rsid w:val="00554464"/>
    <w:rsid w:val="00554496"/>
    <w:rsid w:val="005546A2"/>
    <w:rsid w:val="005547F3"/>
    <w:rsid w:val="0055483D"/>
    <w:rsid w:val="00554841"/>
    <w:rsid w:val="005548DB"/>
    <w:rsid w:val="005548E9"/>
    <w:rsid w:val="005549C7"/>
    <w:rsid w:val="005549F3"/>
    <w:rsid w:val="00554A12"/>
    <w:rsid w:val="00554A90"/>
    <w:rsid w:val="00554B9A"/>
    <w:rsid w:val="00554C8F"/>
    <w:rsid w:val="00554DCB"/>
    <w:rsid w:val="00554DD3"/>
    <w:rsid w:val="00554E26"/>
    <w:rsid w:val="00554EA2"/>
    <w:rsid w:val="00554EA6"/>
    <w:rsid w:val="00554EEB"/>
    <w:rsid w:val="00554EFE"/>
    <w:rsid w:val="00554FBF"/>
    <w:rsid w:val="00554FCA"/>
    <w:rsid w:val="00554FF5"/>
    <w:rsid w:val="0055509A"/>
    <w:rsid w:val="005550BF"/>
    <w:rsid w:val="005551E2"/>
    <w:rsid w:val="00555223"/>
    <w:rsid w:val="00555230"/>
    <w:rsid w:val="0055527B"/>
    <w:rsid w:val="005553D4"/>
    <w:rsid w:val="005553E3"/>
    <w:rsid w:val="0055562B"/>
    <w:rsid w:val="00555678"/>
    <w:rsid w:val="005556EF"/>
    <w:rsid w:val="0055581F"/>
    <w:rsid w:val="00555820"/>
    <w:rsid w:val="00555850"/>
    <w:rsid w:val="0055586F"/>
    <w:rsid w:val="00555A2F"/>
    <w:rsid w:val="00555A7F"/>
    <w:rsid w:val="00555A8C"/>
    <w:rsid w:val="00555AAE"/>
    <w:rsid w:val="00555B42"/>
    <w:rsid w:val="00555B5C"/>
    <w:rsid w:val="00555BDA"/>
    <w:rsid w:val="00555BE4"/>
    <w:rsid w:val="00555CB6"/>
    <w:rsid w:val="00555CD4"/>
    <w:rsid w:val="00555D43"/>
    <w:rsid w:val="00555E23"/>
    <w:rsid w:val="00555E7A"/>
    <w:rsid w:val="00555EA8"/>
    <w:rsid w:val="00555EC0"/>
    <w:rsid w:val="00555F64"/>
    <w:rsid w:val="00555FAA"/>
    <w:rsid w:val="00555FB2"/>
    <w:rsid w:val="005560B9"/>
    <w:rsid w:val="00556110"/>
    <w:rsid w:val="00556165"/>
    <w:rsid w:val="005561BC"/>
    <w:rsid w:val="005562BA"/>
    <w:rsid w:val="0055634D"/>
    <w:rsid w:val="0055642C"/>
    <w:rsid w:val="00556460"/>
    <w:rsid w:val="00556469"/>
    <w:rsid w:val="005566A7"/>
    <w:rsid w:val="00556740"/>
    <w:rsid w:val="005567D1"/>
    <w:rsid w:val="0055690E"/>
    <w:rsid w:val="00556938"/>
    <w:rsid w:val="00556BA9"/>
    <w:rsid w:val="00556C34"/>
    <w:rsid w:val="00556CC2"/>
    <w:rsid w:val="00556CC4"/>
    <w:rsid w:val="00556E19"/>
    <w:rsid w:val="00556E1F"/>
    <w:rsid w:val="00556E85"/>
    <w:rsid w:val="00556EBA"/>
    <w:rsid w:val="00557102"/>
    <w:rsid w:val="00557171"/>
    <w:rsid w:val="00557176"/>
    <w:rsid w:val="00557272"/>
    <w:rsid w:val="0055754D"/>
    <w:rsid w:val="0055768E"/>
    <w:rsid w:val="0055779A"/>
    <w:rsid w:val="005577DE"/>
    <w:rsid w:val="00557887"/>
    <w:rsid w:val="005578C8"/>
    <w:rsid w:val="0055795B"/>
    <w:rsid w:val="005579CD"/>
    <w:rsid w:val="005579EB"/>
    <w:rsid w:val="00557AD5"/>
    <w:rsid w:val="00557BD7"/>
    <w:rsid w:val="00557C2A"/>
    <w:rsid w:val="00557C92"/>
    <w:rsid w:val="00557CCC"/>
    <w:rsid w:val="00557CF6"/>
    <w:rsid w:val="00557D08"/>
    <w:rsid w:val="00557D86"/>
    <w:rsid w:val="00557EFF"/>
    <w:rsid w:val="00557F22"/>
    <w:rsid w:val="00557FD0"/>
    <w:rsid w:val="0056001E"/>
    <w:rsid w:val="00560153"/>
    <w:rsid w:val="00560163"/>
    <w:rsid w:val="005601B8"/>
    <w:rsid w:val="005602D3"/>
    <w:rsid w:val="00560305"/>
    <w:rsid w:val="0056041F"/>
    <w:rsid w:val="0056043B"/>
    <w:rsid w:val="0056045D"/>
    <w:rsid w:val="005604A6"/>
    <w:rsid w:val="0056062E"/>
    <w:rsid w:val="005606BC"/>
    <w:rsid w:val="00560702"/>
    <w:rsid w:val="0056070E"/>
    <w:rsid w:val="0056073C"/>
    <w:rsid w:val="00560971"/>
    <w:rsid w:val="005609A3"/>
    <w:rsid w:val="00560A7E"/>
    <w:rsid w:val="00560B95"/>
    <w:rsid w:val="00560C1B"/>
    <w:rsid w:val="00560C8E"/>
    <w:rsid w:val="00560CF8"/>
    <w:rsid w:val="00560D3A"/>
    <w:rsid w:val="00560DB8"/>
    <w:rsid w:val="00560DC2"/>
    <w:rsid w:val="00560E31"/>
    <w:rsid w:val="00560EDD"/>
    <w:rsid w:val="00560F12"/>
    <w:rsid w:val="00560FC6"/>
    <w:rsid w:val="00561014"/>
    <w:rsid w:val="005610EE"/>
    <w:rsid w:val="00561104"/>
    <w:rsid w:val="0056138F"/>
    <w:rsid w:val="0056142E"/>
    <w:rsid w:val="00561492"/>
    <w:rsid w:val="00561495"/>
    <w:rsid w:val="005614D3"/>
    <w:rsid w:val="005615FA"/>
    <w:rsid w:val="00561651"/>
    <w:rsid w:val="0056167C"/>
    <w:rsid w:val="00561751"/>
    <w:rsid w:val="00561827"/>
    <w:rsid w:val="00561910"/>
    <w:rsid w:val="00561935"/>
    <w:rsid w:val="00561993"/>
    <w:rsid w:val="00561995"/>
    <w:rsid w:val="00561AE9"/>
    <w:rsid w:val="00561B79"/>
    <w:rsid w:val="00561CEA"/>
    <w:rsid w:val="00561D78"/>
    <w:rsid w:val="00561DAA"/>
    <w:rsid w:val="00561DFF"/>
    <w:rsid w:val="00561E4E"/>
    <w:rsid w:val="00561E5F"/>
    <w:rsid w:val="00561F23"/>
    <w:rsid w:val="00561F47"/>
    <w:rsid w:val="00561F62"/>
    <w:rsid w:val="0056207D"/>
    <w:rsid w:val="0056208A"/>
    <w:rsid w:val="005621A3"/>
    <w:rsid w:val="005621ED"/>
    <w:rsid w:val="00562245"/>
    <w:rsid w:val="005624C1"/>
    <w:rsid w:val="005624EA"/>
    <w:rsid w:val="00562597"/>
    <w:rsid w:val="00562605"/>
    <w:rsid w:val="00562641"/>
    <w:rsid w:val="0056266C"/>
    <w:rsid w:val="005626AD"/>
    <w:rsid w:val="00562724"/>
    <w:rsid w:val="0056279E"/>
    <w:rsid w:val="005627DB"/>
    <w:rsid w:val="00562823"/>
    <w:rsid w:val="00562927"/>
    <w:rsid w:val="00562BEE"/>
    <w:rsid w:val="00562C57"/>
    <w:rsid w:val="00562D8A"/>
    <w:rsid w:val="00562D99"/>
    <w:rsid w:val="00562DFC"/>
    <w:rsid w:val="00562F9C"/>
    <w:rsid w:val="00562FA2"/>
    <w:rsid w:val="00562FD3"/>
    <w:rsid w:val="00563029"/>
    <w:rsid w:val="00563054"/>
    <w:rsid w:val="005630F6"/>
    <w:rsid w:val="00563236"/>
    <w:rsid w:val="005632CC"/>
    <w:rsid w:val="00563519"/>
    <w:rsid w:val="0056359D"/>
    <w:rsid w:val="005635A3"/>
    <w:rsid w:val="0056386F"/>
    <w:rsid w:val="005638FC"/>
    <w:rsid w:val="0056396A"/>
    <w:rsid w:val="0056396C"/>
    <w:rsid w:val="005639F9"/>
    <w:rsid w:val="00563A32"/>
    <w:rsid w:val="00563B4B"/>
    <w:rsid w:val="00563B5D"/>
    <w:rsid w:val="00563C02"/>
    <w:rsid w:val="00563C94"/>
    <w:rsid w:val="00563D97"/>
    <w:rsid w:val="00563E1E"/>
    <w:rsid w:val="00563F21"/>
    <w:rsid w:val="00564236"/>
    <w:rsid w:val="005642D5"/>
    <w:rsid w:val="005642E5"/>
    <w:rsid w:val="005644A8"/>
    <w:rsid w:val="005644B8"/>
    <w:rsid w:val="005645BD"/>
    <w:rsid w:val="00564630"/>
    <w:rsid w:val="00564637"/>
    <w:rsid w:val="0056463E"/>
    <w:rsid w:val="005646C4"/>
    <w:rsid w:val="0056474F"/>
    <w:rsid w:val="00564756"/>
    <w:rsid w:val="005647A0"/>
    <w:rsid w:val="005647D1"/>
    <w:rsid w:val="00564860"/>
    <w:rsid w:val="005648EA"/>
    <w:rsid w:val="00564946"/>
    <w:rsid w:val="005649A8"/>
    <w:rsid w:val="00564A2E"/>
    <w:rsid w:val="00564BA9"/>
    <w:rsid w:val="00564C84"/>
    <w:rsid w:val="00564CAF"/>
    <w:rsid w:val="00564D29"/>
    <w:rsid w:val="00564D35"/>
    <w:rsid w:val="00564D48"/>
    <w:rsid w:val="00564D56"/>
    <w:rsid w:val="00564D74"/>
    <w:rsid w:val="00564D7D"/>
    <w:rsid w:val="00564D9D"/>
    <w:rsid w:val="00564DBC"/>
    <w:rsid w:val="00564EFB"/>
    <w:rsid w:val="00564F6A"/>
    <w:rsid w:val="00564F7D"/>
    <w:rsid w:val="00564FA2"/>
    <w:rsid w:val="00565168"/>
    <w:rsid w:val="005652AC"/>
    <w:rsid w:val="005652BD"/>
    <w:rsid w:val="005652CA"/>
    <w:rsid w:val="00565333"/>
    <w:rsid w:val="00565364"/>
    <w:rsid w:val="005653B1"/>
    <w:rsid w:val="005654D3"/>
    <w:rsid w:val="00565527"/>
    <w:rsid w:val="00565658"/>
    <w:rsid w:val="005656E0"/>
    <w:rsid w:val="00565717"/>
    <w:rsid w:val="0056594F"/>
    <w:rsid w:val="0056597A"/>
    <w:rsid w:val="005659A1"/>
    <w:rsid w:val="005659AE"/>
    <w:rsid w:val="00565AC7"/>
    <w:rsid w:val="00565B00"/>
    <w:rsid w:val="00565B0D"/>
    <w:rsid w:val="00565B5F"/>
    <w:rsid w:val="00565B78"/>
    <w:rsid w:val="00565C1C"/>
    <w:rsid w:val="00565C8D"/>
    <w:rsid w:val="00565D8E"/>
    <w:rsid w:val="00565E24"/>
    <w:rsid w:val="00565EF6"/>
    <w:rsid w:val="00565F19"/>
    <w:rsid w:val="00565F32"/>
    <w:rsid w:val="00565FF6"/>
    <w:rsid w:val="0056601C"/>
    <w:rsid w:val="00566079"/>
    <w:rsid w:val="00566105"/>
    <w:rsid w:val="0056610A"/>
    <w:rsid w:val="00566144"/>
    <w:rsid w:val="0056619A"/>
    <w:rsid w:val="0056630D"/>
    <w:rsid w:val="00566312"/>
    <w:rsid w:val="005663F1"/>
    <w:rsid w:val="0056646C"/>
    <w:rsid w:val="005664B7"/>
    <w:rsid w:val="0056657E"/>
    <w:rsid w:val="00566660"/>
    <w:rsid w:val="005666D4"/>
    <w:rsid w:val="00566741"/>
    <w:rsid w:val="0056675E"/>
    <w:rsid w:val="005667FB"/>
    <w:rsid w:val="00566870"/>
    <w:rsid w:val="005668A3"/>
    <w:rsid w:val="005668C7"/>
    <w:rsid w:val="005668DF"/>
    <w:rsid w:val="0056691C"/>
    <w:rsid w:val="005669FF"/>
    <w:rsid w:val="00566A17"/>
    <w:rsid w:val="00566B7B"/>
    <w:rsid w:val="00566D07"/>
    <w:rsid w:val="00566D20"/>
    <w:rsid w:val="00566D4F"/>
    <w:rsid w:val="00566E04"/>
    <w:rsid w:val="00566E6B"/>
    <w:rsid w:val="00566ECA"/>
    <w:rsid w:val="00566FF1"/>
    <w:rsid w:val="0056701B"/>
    <w:rsid w:val="0056707C"/>
    <w:rsid w:val="00567338"/>
    <w:rsid w:val="00567390"/>
    <w:rsid w:val="005674B2"/>
    <w:rsid w:val="005675EB"/>
    <w:rsid w:val="00567616"/>
    <w:rsid w:val="00567685"/>
    <w:rsid w:val="00567721"/>
    <w:rsid w:val="0056779D"/>
    <w:rsid w:val="005677D5"/>
    <w:rsid w:val="0056791E"/>
    <w:rsid w:val="00567A5F"/>
    <w:rsid w:val="00567B65"/>
    <w:rsid w:val="00567D60"/>
    <w:rsid w:val="00567DF9"/>
    <w:rsid w:val="00567E0E"/>
    <w:rsid w:val="00567E97"/>
    <w:rsid w:val="00567F09"/>
    <w:rsid w:val="00567FF3"/>
    <w:rsid w:val="005700A3"/>
    <w:rsid w:val="005700A5"/>
    <w:rsid w:val="00570174"/>
    <w:rsid w:val="00570199"/>
    <w:rsid w:val="0057019D"/>
    <w:rsid w:val="005701A7"/>
    <w:rsid w:val="005701D2"/>
    <w:rsid w:val="0057028C"/>
    <w:rsid w:val="005702E2"/>
    <w:rsid w:val="0057036C"/>
    <w:rsid w:val="00570392"/>
    <w:rsid w:val="005703BC"/>
    <w:rsid w:val="0057048A"/>
    <w:rsid w:val="00570501"/>
    <w:rsid w:val="005706A1"/>
    <w:rsid w:val="00570717"/>
    <w:rsid w:val="005707AC"/>
    <w:rsid w:val="00570821"/>
    <w:rsid w:val="005709A2"/>
    <w:rsid w:val="005709D8"/>
    <w:rsid w:val="00570AA1"/>
    <w:rsid w:val="00570B20"/>
    <w:rsid w:val="00570B67"/>
    <w:rsid w:val="00570CEF"/>
    <w:rsid w:val="00570D2C"/>
    <w:rsid w:val="00570D62"/>
    <w:rsid w:val="00570D79"/>
    <w:rsid w:val="00570E22"/>
    <w:rsid w:val="00570EC5"/>
    <w:rsid w:val="00570F6E"/>
    <w:rsid w:val="00570FEA"/>
    <w:rsid w:val="0057105B"/>
    <w:rsid w:val="0057106A"/>
    <w:rsid w:val="00571109"/>
    <w:rsid w:val="00571191"/>
    <w:rsid w:val="005711EB"/>
    <w:rsid w:val="0057138B"/>
    <w:rsid w:val="00571445"/>
    <w:rsid w:val="00571461"/>
    <w:rsid w:val="0057148E"/>
    <w:rsid w:val="005714DA"/>
    <w:rsid w:val="0057150B"/>
    <w:rsid w:val="005715DE"/>
    <w:rsid w:val="0057165A"/>
    <w:rsid w:val="0057167B"/>
    <w:rsid w:val="005716D0"/>
    <w:rsid w:val="00571768"/>
    <w:rsid w:val="005717EB"/>
    <w:rsid w:val="00571827"/>
    <w:rsid w:val="0057184F"/>
    <w:rsid w:val="00571A05"/>
    <w:rsid w:val="00571A47"/>
    <w:rsid w:val="00571AC8"/>
    <w:rsid w:val="00571BBB"/>
    <w:rsid w:val="00571E27"/>
    <w:rsid w:val="00571E6C"/>
    <w:rsid w:val="00571F64"/>
    <w:rsid w:val="00571F80"/>
    <w:rsid w:val="00572038"/>
    <w:rsid w:val="00572048"/>
    <w:rsid w:val="0057205D"/>
    <w:rsid w:val="00572092"/>
    <w:rsid w:val="005720AA"/>
    <w:rsid w:val="005721ED"/>
    <w:rsid w:val="00572213"/>
    <w:rsid w:val="005722B8"/>
    <w:rsid w:val="005723BC"/>
    <w:rsid w:val="0057248B"/>
    <w:rsid w:val="00572506"/>
    <w:rsid w:val="0057262E"/>
    <w:rsid w:val="00572741"/>
    <w:rsid w:val="005727A8"/>
    <w:rsid w:val="005727D5"/>
    <w:rsid w:val="00572853"/>
    <w:rsid w:val="0057286E"/>
    <w:rsid w:val="005728ED"/>
    <w:rsid w:val="00572916"/>
    <w:rsid w:val="0057292E"/>
    <w:rsid w:val="0057296D"/>
    <w:rsid w:val="00572A19"/>
    <w:rsid w:val="00572B02"/>
    <w:rsid w:val="00572C26"/>
    <w:rsid w:val="00572D49"/>
    <w:rsid w:val="00572E84"/>
    <w:rsid w:val="00572E9D"/>
    <w:rsid w:val="00572EC1"/>
    <w:rsid w:val="00572F69"/>
    <w:rsid w:val="0057309F"/>
    <w:rsid w:val="005730A7"/>
    <w:rsid w:val="005730C2"/>
    <w:rsid w:val="005730CB"/>
    <w:rsid w:val="0057327E"/>
    <w:rsid w:val="005732DD"/>
    <w:rsid w:val="00573343"/>
    <w:rsid w:val="0057334B"/>
    <w:rsid w:val="00573390"/>
    <w:rsid w:val="00573521"/>
    <w:rsid w:val="00573660"/>
    <w:rsid w:val="005736F2"/>
    <w:rsid w:val="00573726"/>
    <w:rsid w:val="005737F4"/>
    <w:rsid w:val="0057392D"/>
    <w:rsid w:val="005739C9"/>
    <w:rsid w:val="005739D1"/>
    <w:rsid w:val="00573A84"/>
    <w:rsid w:val="00573ABE"/>
    <w:rsid w:val="00573AF8"/>
    <w:rsid w:val="00573BA1"/>
    <w:rsid w:val="00573BAE"/>
    <w:rsid w:val="00573BE5"/>
    <w:rsid w:val="00573C94"/>
    <w:rsid w:val="00573DBC"/>
    <w:rsid w:val="00573E71"/>
    <w:rsid w:val="00573EE4"/>
    <w:rsid w:val="00573F94"/>
    <w:rsid w:val="00574037"/>
    <w:rsid w:val="0057404B"/>
    <w:rsid w:val="00574067"/>
    <w:rsid w:val="005740F0"/>
    <w:rsid w:val="00574171"/>
    <w:rsid w:val="00574259"/>
    <w:rsid w:val="00574277"/>
    <w:rsid w:val="005742BA"/>
    <w:rsid w:val="00574317"/>
    <w:rsid w:val="005743B3"/>
    <w:rsid w:val="005743C2"/>
    <w:rsid w:val="0057441B"/>
    <w:rsid w:val="00574495"/>
    <w:rsid w:val="005744F5"/>
    <w:rsid w:val="005744F6"/>
    <w:rsid w:val="00574618"/>
    <w:rsid w:val="0057470A"/>
    <w:rsid w:val="00574721"/>
    <w:rsid w:val="00574752"/>
    <w:rsid w:val="0057487A"/>
    <w:rsid w:val="0057496F"/>
    <w:rsid w:val="005749A1"/>
    <w:rsid w:val="00574AC1"/>
    <w:rsid w:val="00574B82"/>
    <w:rsid w:val="00574C27"/>
    <w:rsid w:val="00574C49"/>
    <w:rsid w:val="00574C88"/>
    <w:rsid w:val="00574D24"/>
    <w:rsid w:val="00574E2F"/>
    <w:rsid w:val="00574EEF"/>
    <w:rsid w:val="00574EF0"/>
    <w:rsid w:val="00574EF1"/>
    <w:rsid w:val="00574F09"/>
    <w:rsid w:val="00574F72"/>
    <w:rsid w:val="00574F99"/>
    <w:rsid w:val="00574FBC"/>
    <w:rsid w:val="0057508F"/>
    <w:rsid w:val="005751B0"/>
    <w:rsid w:val="005751E2"/>
    <w:rsid w:val="0057532E"/>
    <w:rsid w:val="00575411"/>
    <w:rsid w:val="0057545A"/>
    <w:rsid w:val="00575521"/>
    <w:rsid w:val="0057571F"/>
    <w:rsid w:val="00575800"/>
    <w:rsid w:val="00575830"/>
    <w:rsid w:val="00575892"/>
    <w:rsid w:val="005758B4"/>
    <w:rsid w:val="00575907"/>
    <w:rsid w:val="0057595F"/>
    <w:rsid w:val="005759DF"/>
    <w:rsid w:val="00575C55"/>
    <w:rsid w:val="00575C92"/>
    <w:rsid w:val="00575D5B"/>
    <w:rsid w:val="00575DAA"/>
    <w:rsid w:val="00575DC8"/>
    <w:rsid w:val="00575F57"/>
    <w:rsid w:val="005760ED"/>
    <w:rsid w:val="005760F5"/>
    <w:rsid w:val="005760F8"/>
    <w:rsid w:val="005761E8"/>
    <w:rsid w:val="005762D4"/>
    <w:rsid w:val="0057633C"/>
    <w:rsid w:val="0057634E"/>
    <w:rsid w:val="00576352"/>
    <w:rsid w:val="0057639F"/>
    <w:rsid w:val="005763CA"/>
    <w:rsid w:val="00576498"/>
    <w:rsid w:val="0057650A"/>
    <w:rsid w:val="00576577"/>
    <w:rsid w:val="005765E3"/>
    <w:rsid w:val="005765EF"/>
    <w:rsid w:val="00576603"/>
    <w:rsid w:val="00576625"/>
    <w:rsid w:val="00576692"/>
    <w:rsid w:val="005766CC"/>
    <w:rsid w:val="005766D1"/>
    <w:rsid w:val="0057672B"/>
    <w:rsid w:val="00576882"/>
    <w:rsid w:val="005768FF"/>
    <w:rsid w:val="00576927"/>
    <w:rsid w:val="00576982"/>
    <w:rsid w:val="00576996"/>
    <w:rsid w:val="00576B12"/>
    <w:rsid w:val="00576BAE"/>
    <w:rsid w:val="00576CA3"/>
    <w:rsid w:val="00576D2E"/>
    <w:rsid w:val="00576EEC"/>
    <w:rsid w:val="00576F57"/>
    <w:rsid w:val="00576FE2"/>
    <w:rsid w:val="00577010"/>
    <w:rsid w:val="00577149"/>
    <w:rsid w:val="005773B8"/>
    <w:rsid w:val="00577533"/>
    <w:rsid w:val="00577579"/>
    <w:rsid w:val="005775B8"/>
    <w:rsid w:val="005775BA"/>
    <w:rsid w:val="005775E8"/>
    <w:rsid w:val="00577613"/>
    <w:rsid w:val="0057774E"/>
    <w:rsid w:val="005777D0"/>
    <w:rsid w:val="005778BB"/>
    <w:rsid w:val="00577943"/>
    <w:rsid w:val="00577A46"/>
    <w:rsid w:val="00577A71"/>
    <w:rsid w:val="00577AC0"/>
    <w:rsid w:val="00577B62"/>
    <w:rsid w:val="00577B6B"/>
    <w:rsid w:val="00577BA0"/>
    <w:rsid w:val="00577D73"/>
    <w:rsid w:val="00577D9C"/>
    <w:rsid w:val="00577E1E"/>
    <w:rsid w:val="00577E3C"/>
    <w:rsid w:val="00577F93"/>
    <w:rsid w:val="00580018"/>
    <w:rsid w:val="00580263"/>
    <w:rsid w:val="005803C5"/>
    <w:rsid w:val="0058040E"/>
    <w:rsid w:val="0058044F"/>
    <w:rsid w:val="00580470"/>
    <w:rsid w:val="0058051E"/>
    <w:rsid w:val="00580630"/>
    <w:rsid w:val="0058064B"/>
    <w:rsid w:val="005806FE"/>
    <w:rsid w:val="005807A5"/>
    <w:rsid w:val="00580876"/>
    <w:rsid w:val="005808C1"/>
    <w:rsid w:val="0058096B"/>
    <w:rsid w:val="0058098B"/>
    <w:rsid w:val="005809A0"/>
    <w:rsid w:val="005809A2"/>
    <w:rsid w:val="005809A8"/>
    <w:rsid w:val="00580AA4"/>
    <w:rsid w:val="00580ABB"/>
    <w:rsid w:val="00580B10"/>
    <w:rsid w:val="00580B11"/>
    <w:rsid w:val="00580B9D"/>
    <w:rsid w:val="00580C05"/>
    <w:rsid w:val="00580C35"/>
    <w:rsid w:val="00580D1B"/>
    <w:rsid w:val="00580D3E"/>
    <w:rsid w:val="00580D8A"/>
    <w:rsid w:val="00580E0C"/>
    <w:rsid w:val="00580E1E"/>
    <w:rsid w:val="00580E70"/>
    <w:rsid w:val="00580F38"/>
    <w:rsid w:val="00580FE4"/>
    <w:rsid w:val="00581183"/>
    <w:rsid w:val="005811C5"/>
    <w:rsid w:val="0058125D"/>
    <w:rsid w:val="00581293"/>
    <w:rsid w:val="005812CF"/>
    <w:rsid w:val="0058138A"/>
    <w:rsid w:val="005813BD"/>
    <w:rsid w:val="00581432"/>
    <w:rsid w:val="00581529"/>
    <w:rsid w:val="0058154B"/>
    <w:rsid w:val="00581654"/>
    <w:rsid w:val="005819E4"/>
    <w:rsid w:val="00581B22"/>
    <w:rsid w:val="00581B39"/>
    <w:rsid w:val="00581C94"/>
    <w:rsid w:val="00581DC2"/>
    <w:rsid w:val="00582050"/>
    <w:rsid w:val="0058208F"/>
    <w:rsid w:val="00582095"/>
    <w:rsid w:val="00582111"/>
    <w:rsid w:val="005821B1"/>
    <w:rsid w:val="00582223"/>
    <w:rsid w:val="00582282"/>
    <w:rsid w:val="005822D3"/>
    <w:rsid w:val="005822FA"/>
    <w:rsid w:val="00582328"/>
    <w:rsid w:val="00582406"/>
    <w:rsid w:val="005824BF"/>
    <w:rsid w:val="005824C5"/>
    <w:rsid w:val="00582589"/>
    <w:rsid w:val="0058258B"/>
    <w:rsid w:val="0058264E"/>
    <w:rsid w:val="0058285B"/>
    <w:rsid w:val="00582888"/>
    <w:rsid w:val="00582ADA"/>
    <w:rsid w:val="00582B69"/>
    <w:rsid w:val="00582B79"/>
    <w:rsid w:val="00582BA5"/>
    <w:rsid w:val="00582BEC"/>
    <w:rsid w:val="00582BF0"/>
    <w:rsid w:val="00582CAE"/>
    <w:rsid w:val="00582D39"/>
    <w:rsid w:val="00582F97"/>
    <w:rsid w:val="00582FDB"/>
    <w:rsid w:val="005830B4"/>
    <w:rsid w:val="0058325B"/>
    <w:rsid w:val="00583497"/>
    <w:rsid w:val="0058362B"/>
    <w:rsid w:val="00583659"/>
    <w:rsid w:val="0058368A"/>
    <w:rsid w:val="00583716"/>
    <w:rsid w:val="005837F0"/>
    <w:rsid w:val="005837F2"/>
    <w:rsid w:val="005837F4"/>
    <w:rsid w:val="0058382C"/>
    <w:rsid w:val="00583836"/>
    <w:rsid w:val="00583A5C"/>
    <w:rsid w:val="00583A95"/>
    <w:rsid w:val="00583B3E"/>
    <w:rsid w:val="00583B40"/>
    <w:rsid w:val="00583B9B"/>
    <w:rsid w:val="00583D84"/>
    <w:rsid w:val="00583E29"/>
    <w:rsid w:val="00583FB1"/>
    <w:rsid w:val="00584065"/>
    <w:rsid w:val="00584187"/>
    <w:rsid w:val="005841FC"/>
    <w:rsid w:val="0058423F"/>
    <w:rsid w:val="005843C6"/>
    <w:rsid w:val="005843D3"/>
    <w:rsid w:val="005843E9"/>
    <w:rsid w:val="00584481"/>
    <w:rsid w:val="005844EC"/>
    <w:rsid w:val="0058450C"/>
    <w:rsid w:val="00584547"/>
    <w:rsid w:val="0058463D"/>
    <w:rsid w:val="0058467F"/>
    <w:rsid w:val="00584689"/>
    <w:rsid w:val="00584854"/>
    <w:rsid w:val="00584864"/>
    <w:rsid w:val="00584895"/>
    <w:rsid w:val="00584926"/>
    <w:rsid w:val="005849AB"/>
    <w:rsid w:val="005849F6"/>
    <w:rsid w:val="00584B5A"/>
    <w:rsid w:val="00584BB2"/>
    <w:rsid w:val="00584BCF"/>
    <w:rsid w:val="00584C06"/>
    <w:rsid w:val="00584C37"/>
    <w:rsid w:val="00584C65"/>
    <w:rsid w:val="00584C8F"/>
    <w:rsid w:val="00584CA2"/>
    <w:rsid w:val="00584E04"/>
    <w:rsid w:val="00584EE1"/>
    <w:rsid w:val="00584F09"/>
    <w:rsid w:val="005851E9"/>
    <w:rsid w:val="0058525F"/>
    <w:rsid w:val="005852A0"/>
    <w:rsid w:val="005852B9"/>
    <w:rsid w:val="0058538A"/>
    <w:rsid w:val="0058540B"/>
    <w:rsid w:val="005854B9"/>
    <w:rsid w:val="00585519"/>
    <w:rsid w:val="00585715"/>
    <w:rsid w:val="005857D4"/>
    <w:rsid w:val="00585835"/>
    <w:rsid w:val="00585859"/>
    <w:rsid w:val="0058588F"/>
    <w:rsid w:val="00585941"/>
    <w:rsid w:val="00585A95"/>
    <w:rsid w:val="00585AC7"/>
    <w:rsid w:val="00585B0D"/>
    <w:rsid w:val="00585C45"/>
    <w:rsid w:val="00585C49"/>
    <w:rsid w:val="00585D0F"/>
    <w:rsid w:val="00585DA3"/>
    <w:rsid w:val="00585F33"/>
    <w:rsid w:val="00585FDA"/>
    <w:rsid w:val="005860DD"/>
    <w:rsid w:val="005860EA"/>
    <w:rsid w:val="00586134"/>
    <w:rsid w:val="005861F8"/>
    <w:rsid w:val="00586223"/>
    <w:rsid w:val="00586256"/>
    <w:rsid w:val="0058629F"/>
    <w:rsid w:val="005862AD"/>
    <w:rsid w:val="00586311"/>
    <w:rsid w:val="00586324"/>
    <w:rsid w:val="00586390"/>
    <w:rsid w:val="005863D9"/>
    <w:rsid w:val="0058640F"/>
    <w:rsid w:val="00586480"/>
    <w:rsid w:val="005864D2"/>
    <w:rsid w:val="005864F3"/>
    <w:rsid w:val="00586558"/>
    <w:rsid w:val="005865FA"/>
    <w:rsid w:val="0058664B"/>
    <w:rsid w:val="00586676"/>
    <w:rsid w:val="00586759"/>
    <w:rsid w:val="005868F8"/>
    <w:rsid w:val="0058692B"/>
    <w:rsid w:val="00586973"/>
    <w:rsid w:val="00586A30"/>
    <w:rsid w:val="00586AA5"/>
    <w:rsid w:val="00586AC9"/>
    <w:rsid w:val="00586AF0"/>
    <w:rsid w:val="00586BD9"/>
    <w:rsid w:val="00586C60"/>
    <w:rsid w:val="00586CA7"/>
    <w:rsid w:val="00586D9D"/>
    <w:rsid w:val="00586DC6"/>
    <w:rsid w:val="00586E0B"/>
    <w:rsid w:val="00586F21"/>
    <w:rsid w:val="00586FA6"/>
    <w:rsid w:val="005870DD"/>
    <w:rsid w:val="005870E3"/>
    <w:rsid w:val="005871AC"/>
    <w:rsid w:val="005871EE"/>
    <w:rsid w:val="005872F9"/>
    <w:rsid w:val="00587382"/>
    <w:rsid w:val="0058741E"/>
    <w:rsid w:val="005874BB"/>
    <w:rsid w:val="005874E7"/>
    <w:rsid w:val="0058769D"/>
    <w:rsid w:val="0058777F"/>
    <w:rsid w:val="00587817"/>
    <w:rsid w:val="0058781A"/>
    <w:rsid w:val="005878F3"/>
    <w:rsid w:val="00587935"/>
    <w:rsid w:val="0058795A"/>
    <w:rsid w:val="00587A51"/>
    <w:rsid w:val="00587A60"/>
    <w:rsid w:val="00587AF0"/>
    <w:rsid w:val="00587B30"/>
    <w:rsid w:val="00587DAA"/>
    <w:rsid w:val="00587E64"/>
    <w:rsid w:val="00587F60"/>
    <w:rsid w:val="00587FA8"/>
    <w:rsid w:val="00587FD2"/>
    <w:rsid w:val="00590127"/>
    <w:rsid w:val="0059023C"/>
    <w:rsid w:val="00590241"/>
    <w:rsid w:val="005903C9"/>
    <w:rsid w:val="0059042E"/>
    <w:rsid w:val="0059046B"/>
    <w:rsid w:val="005904C4"/>
    <w:rsid w:val="0059064A"/>
    <w:rsid w:val="0059067F"/>
    <w:rsid w:val="005906B1"/>
    <w:rsid w:val="00590720"/>
    <w:rsid w:val="00590721"/>
    <w:rsid w:val="005908C9"/>
    <w:rsid w:val="0059095D"/>
    <w:rsid w:val="00590AEE"/>
    <w:rsid w:val="00590B04"/>
    <w:rsid w:val="00590B0B"/>
    <w:rsid w:val="00590CEC"/>
    <w:rsid w:val="00590CFE"/>
    <w:rsid w:val="00590D03"/>
    <w:rsid w:val="00590D50"/>
    <w:rsid w:val="00590D82"/>
    <w:rsid w:val="00590E52"/>
    <w:rsid w:val="00590F3C"/>
    <w:rsid w:val="00591195"/>
    <w:rsid w:val="005911B8"/>
    <w:rsid w:val="0059143B"/>
    <w:rsid w:val="005914CB"/>
    <w:rsid w:val="0059158A"/>
    <w:rsid w:val="005915BF"/>
    <w:rsid w:val="0059162D"/>
    <w:rsid w:val="005916FB"/>
    <w:rsid w:val="005918EE"/>
    <w:rsid w:val="005919C6"/>
    <w:rsid w:val="00591BB6"/>
    <w:rsid w:val="00591BC1"/>
    <w:rsid w:val="00591CBD"/>
    <w:rsid w:val="00591CDA"/>
    <w:rsid w:val="00591CFA"/>
    <w:rsid w:val="00591DF3"/>
    <w:rsid w:val="00591E61"/>
    <w:rsid w:val="00591ECE"/>
    <w:rsid w:val="00592084"/>
    <w:rsid w:val="0059222D"/>
    <w:rsid w:val="0059226E"/>
    <w:rsid w:val="005924A9"/>
    <w:rsid w:val="005924AB"/>
    <w:rsid w:val="00592517"/>
    <w:rsid w:val="005925D3"/>
    <w:rsid w:val="005926AA"/>
    <w:rsid w:val="005926FF"/>
    <w:rsid w:val="00592935"/>
    <w:rsid w:val="00592BFC"/>
    <w:rsid w:val="00592C33"/>
    <w:rsid w:val="00592C65"/>
    <w:rsid w:val="00592E69"/>
    <w:rsid w:val="00592EDC"/>
    <w:rsid w:val="00593050"/>
    <w:rsid w:val="005930F2"/>
    <w:rsid w:val="005932EB"/>
    <w:rsid w:val="00593334"/>
    <w:rsid w:val="005933CA"/>
    <w:rsid w:val="0059356A"/>
    <w:rsid w:val="0059359D"/>
    <w:rsid w:val="0059361A"/>
    <w:rsid w:val="005936AA"/>
    <w:rsid w:val="005936C5"/>
    <w:rsid w:val="005936F6"/>
    <w:rsid w:val="0059375B"/>
    <w:rsid w:val="0059378B"/>
    <w:rsid w:val="005937DA"/>
    <w:rsid w:val="00593839"/>
    <w:rsid w:val="00593951"/>
    <w:rsid w:val="005939A6"/>
    <w:rsid w:val="00593AA5"/>
    <w:rsid w:val="00593B08"/>
    <w:rsid w:val="00593B17"/>
    <w:rsid w:val="00593C69"/>
    <w:rsid w:val="00593CA6"/>
    <w:rsid w:val="00593EAB"/>
    <w:rsid w:val="00593EF8"/>
    <w:rsid w:val="00593F7F"/>
    <w:rsid w:val="00594043"/>
    <w:rsid w:val="00594212"/>
    <w:rsid w:val="00594219"/>
    <w:rsid w:val="005942DE"/>
    <w:rsid w:val="005943E2"/>
    <w:rsid w:val="00594458"/>
    <w:rsid w:val="00594606"/>
    <w:rsid w:val="00594683"/>
    <w:rsid w:val="005946D5"/>
    <w:rsid w:val="00594766"/>
    <w:rsid w:val="005947DE"/>
    <w:rsid w:val="00594858"/>
    <w:rsid w:val="00594905"/>
    <w:rsid w:val="00594B88"/>
    <w:rsid w:val="00594BD8"/>
    <w:rsid w:val="00594C5C"/>
    <w:rsid w:val="00594D3B"/>
    <w:rsid w:val="00594DBD"/>
    <w:rsid w:val="00594E6B"/>
    <w:rsid w:val="00595182"/>
    <w:rsid w:val="005951AE"/>
    <w:rsid w:val="0059522E"/>
    <w:rsid w:val="00595274"/>
    <w:rsid w:val="00595359"/>
    <w:rsid w:val="0059548C"/>
    <w:rsid w:val="005954A4"/>
    <w:rsid w:val="0059554B"/>
    <w:rsid w:val="00595551"/>
    <w:rsid w:val="00595562"/>
    <w:rsid w:val="0059556F"/>
    <w:rsid w:val="005955DC"/>
    <w:rsid w:val="00595610"/>
    <w:rsid w:val="005956F6"/>
    <w:rsid w:val="0059591D"/>
    <w:rsid w:val="0059592D"/>
    <w:rsid w:val="005959AF"/>
    <w:rsid w:val="005959CE"/>
    <w:rsid w:val="00595A22"/>
    <w:rsid w:val="00595A6A"/>
    <w:rsid w:val="00595AC2"/>
    <w:rsid w:val="00595BBE"/>
    <w:rsid w:val="00595C78"/>
    <w:rsid w:val="00595C8D"/>
    <w:rsid w:val="00595D16"/>
    <w:rsid w:val="00595D1D"/>
    <w:rsid w:val="00595E51"/>
    <w:rsid w:val="00595EBE"/>
    <w:rsid w:val="00595F02"/>
    <w:rsid w:val="00595F47"/>
    <w:rsid w:val="00595F78"/>
    <w:rsid w:val="00596091"/>
    <w:rsid w:val="00596174"/>
    <w:rsid w:val="0059631C"/>
    <w:rsid w:val="0059644C"/>
    <w:rsid w:val="005964DF"/>
    <w:rsid w:val="00596615"/>
    <w:rsid w:val="00596783"/>
    <w:rsid w:val="005967B1"/>
    <w:rsid w:val="005968D5"/>
    <w:rsid w:val="0059694E"/>
    <w:rsid w:val="00596A6E"/>
    <w:rsid w:val="00596A76"/>
    <w:rsid w:val="00596B04"/>
    <w:rsid w:val="00596B55"/>
    <w:rsid w:val="00596B86"/>
    <w:rsid w:val="00596CF7"/>
    <w:rsid w:val="00596D02"/>
    <w:rsid w:val="00596D61"/>
    <w:rsid w:val="00596E23"/>
    <w:rsid w:val="00596E38"/>
    <w:rsid w:val="00596F0D"/>
    <w:rsid w:val="00596F6F"/>
    <w:rsid w:val="0059706A"/>
    <w:rsid w:val="0059706F"/>
    <w:rsid w:val="0059727B"/>
    <w:rsid w:val="0059740F"/>
    <w:rsid w:val="005974E1"/>
    <w:rsid w:val="005974F2"/>
    <w:rsid w:val="005976EB"/>
    <w:rsid w:val="00597738"/>
    <w:rsid w:val="005977C3"/>
    <w:rsid w:val="0059787D"/>
    <w:rsid w:val="00597940"/>
    <w:rsid w:val="00597959"/>
    <w:rsid w:val="005979E9"/>
    <w:rsid w:val="00597A8B"/>
    <w:rsid w:val="00597A96"/>
    <w:rsid w:val="00597AEC"/>
    <w:rsid w:val="00597AFB"/>
    <w:rsid w:val="00597BF0"/>
    <w:rsid w:val="00597C60"/>
    <w:rsid w:val="00597ED3"/>
    <w:rsid w:val="00597EDC"/>
    <w:rsid w:val="00597FA5"/>
    <w:rsid w:val="005A00E3"/>
    <w:rsid w:val="005A018A"/>
    <w:rsid w:val="005A0305"/>
    <w:rsid w:val="005A03D4"/>
    <w:rsid w:val="005A054D"/>
    <w:rsid w:val="005A0644"/>
    <w:rsid w:val="005A0745"/>
    <w:rsid w:val="005A09C7"/>
    <w:rsid w:val="005A09FD"/>
    <w:rsid w:val="005A0AAA"/>
    <w:rsid w:val="005A0AF9"/>
    <w:rsid w:val="005A0B32"/>
    <w:rsid w:val="005A0B62"/>
    <w:rsid w:val="005A0BE6"/>
    <w:rsid w:val="005A0CCC"/>
    <w:rsid w:val="005A0CE5"/>
    <w:rsid w:val="005A0D61"/>
    <w:rsid w:val="005A0D6D"/>
    <w:rsid w:val="005A0E0D"/>
    <w:rsid w:val="005A0E15"/>
    <w:rsid w:val="005A0E1E"/>
    <w:rsid w:val="005A0F1A"/>
    <w:rsid w:val="005A0F77"/>
    <w:rsid w:val="005A104D"/>
    <w:rsid w:val="005A11C0"/>
    <w:rsid w:val="005A135A"/>
    <w:rsid w:val="005A140F"/>
    <w:rsid w:val="005A149F"/>
    <w:rsid w:val="005A14BB"/>
    <w:rsid w:val="005A14BD"/>
    <w:rsid w:val="005A14CB"/>
    <w:rsid w:val="005A16A4"/>
    <w:rsid w:val="005A16B4"/>
    <w:rsid w:val="005A16D5"/>
    <w:rsid w:val="005A16E0"/>
    <w:rsid w:val="005A1825"/>
    <w:rsid w:val="005A185E"/>
    <w:rsid w:val="005A187B"/>
    <w:rsid w:val="005A18D2"/>
    <w:rsid w:val="005A1A8F"/>
    <w:rsid w:val="005A1AC5"/>
    <w:rsid w:val="005A1B39"/>
    <w:rsid w:val="005A1B51"/>
    <w:rsid w:val="005A1BAE"/>
    <w:rsid w:val="005A1D20"/>
    <w:rsid w:val="005A1D23"/>
    <w:rsid w:val="005A1D6B"/>
    <w:rsid w:val="005A1EE1"/>
    <w:rsid w:val="005A1EED"/>
    <w:rsid w:val="005A1F1B"/>
    <w:rsid w:val="005A1F8D"/>
    <w:rsid w:val="005A202B"/>
    <w:rsid w:val="005A2115"/>
    <w:rsid w:val="005A2158"/>
    <w:rsid w:val="005A227B"/>
    <w:rsid w:val="005A2450"/>
    <w:rsid w:val="005A2579"/>
    <w:rsid w:val="005A268D"/>
    <w:rsid w:val="005A277A"/>
    <w:rsid w:val="005A277D"/>
    <w:rsid w:val="005A2B11"/>
    <w:rsid w:val="005A2C63"/>
    <w:rsid w:val="005A2D03"/>
    <w:rsid w:val="005A2D18"/>
    <w:rsid w:val="005A2FB5"/>
    <w:rsid w:val="005A2FCF"/>
    <w:rsid w:val="005A308D"/>
    <w:rsid w:val="005A30B9"/>
    <w:rsid w:val="005A30DC"/>
    <w:rsid w:val="005A30EB"/>
    <w:rsid w:val="005A31A7"/>
    <w:rsid w:val="005A31C0"/>
    <w:rsid w:val="005A31C4"/>
    <w:rsid w:val="005A32ED"/>
    <w:rsid w:val="005A3428"/>
    <w:rsid w:val="005A3440"/>
    <w:rsid w:val="005A34E1"/>
    <w:rsid w:val="005A350D"/>
    <w:rsid w:val="005A3572"/>
    <w:rsid w:val="005A3730"/>
    <w:rsid w:val="005A3779"/>
    <w:rsid w:val="005A3789"/>
    <w:rsid w:val="005A37C0"/>
    <w:rsid w:val="005A3819"/>
    <w:rsid w:val="005A3865"/>
    <w:rsid w:val="005A38D8"/>
    <w:rsid w:val="005A38FF"/>
    <w:rsid w:val="005A3927"/>
    <w:rsid w:val="005A3930"/>
    <w:rsid w:val="005A39C2"/>
    <w:rsid w:val="005A3A8D"/>
    <w:rsid w:val="005A3B0C"/>
    <w:rsid w:val="005A3B24"/>
    <w:rsid w:val="005A3B2A"/>
    <w:rsid w:val="005A3BF1"/>
    <w:rsid w:val="005A3C76"/>
    <w:rsid w:val="005A3CD1"/>
    <w:rsid w:val="005A3D4C"/>
    <w:rsid w:val="005A3D62"/>
    <w:rsid w:val="005A3D9B"/>
    <w:rsid w:val="005A3DBD"/>
    <w:rsid w:val="005A3DC3"/>
    <w:rsid w:val="005A3E6C"/>
    <w:rsid w:val="005A41AB"/>
    <w:rsid w:val="005A4257"/>
    <w:rsid w:val="005A4262"/>
    <w:rsid w:val="005A443B"/>
    <w:rsid w:val="005A4465"/>
    <w:rsid w:val="005A4504"/>
    <w:rsid w:val="005A45E3"/>
    <w:rsid w:val="005A46E2"/>
    <w:rsid w:val="005A47BA"/>
    <w:rsid w:val="005A47C0"/>
    <w:rsid w:val="005A4815"/>
    <w:rsid w:val="005A4B2F"/>
    <w:rsid w:val="005A4B80"/>
    <w:rsid w:val="005A4C3E"/>
    <w:rsid w:val="005A4C8C"/>
    <w:rsid w:val="005A4CD2"/>
    <w:rsid w:val="005A4CDC"/>
    <w:rsid w:val="005A4F7C"/>
    <w:rsid w:val="005A5127"/>
    <w:rsid w:val="005A5197"/>
    <w:rsid w:val="005A5227"/>
    <w:rsid w:val="005A5264"/>
    <w:rsid w:val="005A5319"/>
    <w:rsid w:val="005A53BA"/>
    <w:rsid w:val="005A542E"/>
    <w:rsid w:val="005A5549"/>
    <w:rsid w:val="005A5672"/>
    <w:rsid w:val="005A5696"/>
    <w:rsid w:val="005A5725"/>
    <w:rsid w:val="005A57F7"/>
    <w:rsid w:val="005A585D"/>
    <w:rsid w:val="005A58DB"/>
    <w:rsid w:val="005A5906"/>
    <w:rsid w:val="005A594C"/>
    <w:rsid w:val="005A59CB"/>
    <w:rsid w:val="005A5A6F"/>
    <w:rsid w:val="005A5B91"/>
    <w:rsid w:val="005A5C3A"/>
    <w:rsid w:val="005A5C41"/>
    <w:rsid w:val="005A5CA2"/>
    <w:rsid w:val="005A5D55"/>
    <w:rsid w:val="005A5D8C"/>
    <w:rsid w:val="005A5E11"/>
    <w:rsid w:val="005A5E20"/>
    <w:rsid w:val="005A5F13"/>
    <w:rsid w:val="005A6063"/>
    <w:rsid w:val="005A61B8"/>
    <w:rsid w:val="005A623D"/>
    <w:rsid w:val="005A62C9"/>
    <w:rsid w:val="005A645A"/>
    <w:rsid w:val="005A6493"/>
    <w:rsid w:val="005A6499"/>
    <w:rsid w:val="005A65A1"/>
    <w:rsid w:val="005A65C9"/>
    <w:rsid w:val="005A6642"/>
    <w:rsid w:val="005A6671"/>
    <w:rsid w:val="005A6690"/>
    <w:rsid w:val="005A6781"/>
    <w:rsid w:val="005A67B3"/>
    <w:rsid w:val="005A67D7"/>
    <w:rsid w:val="005A693F"/>
    <w:rsid w:val="005A6B33"/>
    <w:rsid w:val="005A6B62"/>
    <w:rsid w:val="005A6BCA"/>
    <w:rsid w:val="005A6C07"/>
    <w:rsid w:val="005A6CE9"/>
    <w:rsid w:val="005A6E57"/>
    <w:rsid w:val="005A6E61"/>
    <w:rsid w:val="005A707B"/>
    <w:rsid w:val="005A70D9"/>
    <w:rsid w:val="005A70F5"/>
    <w:rsid w:val="005A720F"/>
    <w:rsid w:val="005A73B1"/>
    <w:rsid w:val="005A74AC"/>
    <w:rsid w:val="005A758E"/>
    <w:rsid w:val="005A76AD"/>
    <w:rsid w:val="005A77D0"/>
    <w:rsid w:val="005A7819"/>
    <w:rsid w:val="005A78DB"/>
    <w:rsid w:val="005A7910"/>
    <w:rsid w:val="005A7A61"/>
    <w:rsid w:val="005A7A95"/>
    <w:rsid w:val="005A7C32"/>
    <w:rsid w:val="005A7CDC"/>
    <w:rsid w:val="005A7DC6"/>
    <w:rsid w:val="005A7F22"/>
    <w:rsid w:val="005A7FD0"/>
    <w:rsid w:val="005A7FD6"/>
    <w:rsid w:val="005B015A"/>
    <w:rsid w:val="005B019E"/>
    <w:rsid w:val="005B01B8"/>
    <w:rsid w:val="005B02C9"/>
    <w:rsid w:val="005B0421"/>
    <w:rsid w:val="005B044A"/>
    <w:rsid w:val="005B0488"/>
    <w:rsid w:val="005B04E7"/>
    <w:rsid w:val="005B0545"/>
    <w:rsid w:val="005B05D5"/>
    <w:rsid w:val="005B0625"/>
    <w:rsid w:val="005B0684"/>
    <w:rsid w:val="005B0790"/>
    <w:rsid w:val="005B07D0"/>
    <w:rsid w:val="005B0965"/>
    <w:rsid w:val="005B0A95"/>
    <w:rsid w:val="005B0ABC"/>
    <w:rsid w:val="005B0AD8"/>
    <w:rsid w:val="005B0C98"/>
    <w:rsid w:val="005B0D53"/>
    <w:rsid w:val="005B0F8D"/>
    <w:rsid w:val="005B10DD"/>
    <w:rsid w:val="005B1150"/>
    <w:rsid w:val="005B125F"/>
    <w:rsid w:val="005B12FA"/>
    <w:rsid w:val="005B13C4"/>
    <w:rsid w:val="005B13EC"/>
    <w:rsid w:val="005B14C1"/>
    <w:rsid w:val="005B14F2"/>
    <w:rsid w:val="005B1541"/>
    <w:rsid w:val="005B1897"/>
    <w:rsid w:val="005B18DA"/>
    <w:rsid w:val="005B18F9"/>
    <w:rsid w:val="005B194F"/>
    <w:rsid w:val="005B1991"/>
    <w:rsid w:val="005B1A11"/>
    <w:rsid w:val="005B1A14"/>
    <w:rsid w:val="005B1A7E"/>
    <w:rsid w:val="005B1B73"/>
    <w:rsid w:val="005B1B85"/>
    <w:rsid w:val="005B1BC4"/>
    <w:rsid w:val="005B1BE4"/>
    <w:rsid w:val="005B1CC4"/>
    <w:rsid w:val="005B1D6E"/>
    <w:rsid w:val="005B1DAD"/>
    <w:rsid w:val="005B1E0F"/>
    <w:rsid w:val="005B1E4C"/>
    <w:rsid w:val="005B1EEF"/>
    <w:rsid w:val="005B2044"/>
    <w:rsid w:val="005B20BA"/>
    <w:rsid w:val="005B21E6"/>
    <w:rsid w:val="005B2203"/>
    <w:rsid w:val="005B228E"/>
    <w:rsid w:val="005B22DF"/>
    <w:rsid w:val="005B23C6"/>
    <w:rsid w:val="005B23D4"/>
    <w:rsid w:val="005B241A"/>
    <w:rsid w:val="005B242B"/>
    <w:rsid w:val="005B248A"/>
    <w:rsid w:val="005B24B9"/>
    <w:rsid w:val="005B24F6"/>
    <w:rsid w:val="005B2704"/>
    <w:rsid w:val="005B2759"/>
    <w:rsid w:val="005B279E"/>
    <w:rsid w:val="005B27D4"/>
    <w:rsid w:val="005B280F"/>
    <w:rsid w:val="005B29D1"/>
    <w:rsid w:val="005B2A80"/>
    <w:rsid w:val="005B2B81"/>
    <w:rsid w:val="005B2BD1"/>
    <w:rsid w:val="005B2D34"/>
    <w:rsid w:val="005B2E82"/>
    <w:rsid w:val="005B307E"/>
    <w:rsid w:val="005B30BE"/>
    <w:rsid w:val="005B3138"/>
    <w:rsid w:val="005B3254"/>
    <w:rsid w:val="005B32FC"/>
    <w:rsid w:val="005B3388"/>
    <w:rsid w:val="005B3391"/>
    <w:rsid w:val="005B3441"/>
    <w:rsid w:val="005B3442"/>
    <w:rsid w:val="005B3457"/>
    <w:rsid w:val="005B349D"/>
    <w:rsid w:val="005B34D7"/>
    <w:rsid w:val="005B350E"/>
    <w:rsid w:val="005B3531"/>
    <w:rsid w:val="005B3535"/>
    <w:rsid w:val="005B3615"/>
    <w:rsid w:val="005B3656"/>
    <w:rsid w:val="005B3664"/>
    <w:rsid w:val="005B36A6"/>
    <w:rsid w:val="005B3936"/>
    <w:rsid w:val="005B396E"/>
    <w:rsid w:val="005B39A2"/>
    <w:rsid w:val="005B39AE"/>
    <w:rsid w:val="005B3A3F"/>
    <w:rsid w:val="005B3CE8"/>
    <w:rsid w:val="005B3D37"/>
    <w:rsid w:val="005B3D52"/>
    <w:rsid w:val="005B3E2C"/>
    <w:rsid w:val="005B4078"/>
    <w:rsid w:val="005B409E"/>
    <w:rsid w:val="005B4118"/>
    <w:rsid w:val="005B432F"/>
    <w:rsid w:val="005B43E0"/>
    <w:rsid w:val="005B44F6"/>
    <w:rsid w:val="005B4531"/>
    <w:rsid w:val="005B45DC"/>
    <w:rsid w:val="005B4644"/>
    <w:rsid w:val="005B4698"/>
    <w:rsid w:val="005B471E"/>
    <w:rsid w:val="005B483C"/>
    <w:rsid w:val="005B4923"/>
    <w:rsid w:val="005B4A05"/>
    <w:rsid w:val="005B4BB1"/>
    <w:rsid w:val="005B4C0D"/>
    <w:rsid w:val="005B4C57"/>
    <w:rsid w:val="005B4CA9"/>
    <w:rsid w:val="005B4D07"/>
    <w:rsid w:val="005B4D5B"/>
    <w:rsid w:val="005B4DBF"/>
    <w:rsid w:val="005B4DCA"/>
    <w:rsid w:val="005B4EC6"/>
    <w:rsid w:val="005B4F40"/>
    <w:rsid w:val="005B4F65"/>
    <w:rsid w:val="005B4FC8"/>
    <w:rsid w:val="005B5010"/>
    <w:rsid w:val="005B5039"/>
    <w:rsid w:val="005B5062"/>
    <w:rsid w:val="005B5197"/>
    <w:rsid w:val="005B51EA"/>
    <w:rsid w:val="005B521C"/>
    <w:rsid w:val="005B5318"/>
    <w:rsid w:val="005B53F3"/>
    <w:rsid w:val="005B5415"/>
    <w:rsid w:val="005B547A"/>
    <w:rsid w:val="005B5650"/>
    <w:rsid w:val="005B565E"/>
    <w:rsid w:val="005B570D"/>
    <w:rsid w:val="005B587B"/>
    <w:rsid w:val="005B58CF"/>
    <w:rsid w:val="005B5AFA"/>
    <w:rsid w:val="005B5D0A"/>
    <w:rsid w:val="005B5DA0"/>
    <w:rsid w:val="005B5DE4"/>
    <w:rsid w:val="005B6288"/>
    <w:rsid w:val="005B633D"/>
    <w:rsid w:val="005B6473"/>
    <w:rsid w:val="005B64B4"/>
    <w:rsid w:val="005B64D3"/>
    <w:rsid w:val="005B651C"/>
    <w:rsid w:val="005B65BD"/>
    <w:rsid w:val="005B65EB"/>
    <w:rsid w:val="005B6617"/>
    <w:rsid w:val="005B6804"/>
    <w:rsid w:val="005B6842"/>
    <w:rsid w:val="005B6860"/>
    <w:rsid w:val="005B695B"/>
    <w:rsid w:val="005B6A02"/>
    <w:rsid w:val="005B6A3E"/>
    <w:rsid w:val="005B6A81"/>
    <w:rsid w:val="005B6AAE"/>
    <w:rsid w:val="005B6ABD"/>
    <w:rsid w:val="005B6B22"/>
    <w:rsid w:val="005B6B42"/>
    <w:rsid w:val="005B6B53"/>
    <w:rsid w:val="005B6C50"/>
    <w:rsid w:val="005B6C8B"/>
    <w:rsid w:val="005B6D2B"/>
    <w:rsid w:val="005B6DB4"/>
    <w:rsid w:val="005B6DEB"/>
    <w:rsid w:val="005B6E54"/>
    <w:rsid w:val="005B6F26"/>
    <w:rsid w:val="005B6F70"/>
    <w:rsid w:val="005B7049"/>
    <w:rsid w:val="005B7075"/>
    <w:rsid w:val="005B71AF"/>
    <w:rsid w:val="005B724E"/>
    <w:rsid w:val="005B7289"/>
    <w:rsid w:val="005B733F"/>
    <w:rsid w:val="005B7394"/>
    <w:rsid w:val="005B73A4"/>
    <w:rsid w:val="005B747D"/>
    <w:rsid w:val="005B7536"/>
    <w:rsid w:val="005B7577"/>
    <w:rsid w:val="005B7599"/>
    <w:rsid w:val="005B75A9"/>
    <w:rsid w:val="005B76A3"/>
    <w:rsid w:val="005B79F1"/>
    <w:rsid w:val="005B7D5E"/>
    <w:rsid w:val="005B7E74"/>
    <w:rsid w:val="005B7EFF"/>
    <w:rsid w:val="005B7FE2"/>
    <w:rsid w:val="005C0058"/>
    <w:rsid w:val="005C008D"/>
    <w:rsid w:val="005C013B"/>
    <w:rsid w:val="005C0142"/>
    <w:rsid w:val="005C01CA"/>
    <w:rsid w:val="005C0214"/>
    <w:rsid w:val="005C025F"/>
    <w:rsid w:val="005C02A2"/>
    <w:rsid w:val="005C02AC"/>
    <w:rsid w:val="005C0341"/>
    <w:rsid w:val="005C04AB"/>
    <w:rsid w:val="005C050E"/>
    <w:rsid w:val="005C050F"/>
    <w:rsid w:val="005C06AD"/>
    <w:rsid w:val="005C0763"/>
    <w:rsid w:val="005C0770"/>
    <w:rsid w:val="005C07DF"/>
    <w:rsid w:val="005C084A"/>
    <w:rsid w:val="005C08A9"/>
    <w:rsid w:val="005C08B4"/>
    <w:rsid w:val="005C08DA"/>
    <w:rsid w:val="005C0932"/>
    <w:rsid w:val="005C09C6"/>
    <w:rsid w:val="005C0A29"/>
    <w:rsid w:val="005C0A4A"/>
    <w:rsid w:val="005C0A6E"/>
    <w:rsid w:val="005C0A9A"/>
    <w:rsid w:val="005C0B2E"/>
    <w:rsid w:val="005C0B37"/>
    <w:rsid w:val="005C0C27"/>
    <w:rsid w:val="005C0C3B"/>
    <w:rsid w:val="005C0C60"/>
    <w:rsid w:val="005C0D03"/>
    <w:rsid w:val="005C0D4B"/>
    <w:rsid w:val="005C0DAF"/>
    <w:rsid w:val="005C0DE2"/>
    <w:rsid w:val="005C0E10"/>
    <w:rsid w:val="005C0E11"/>
    <w:rsid w:val="005C0ED0"/>
    <w:rsid w:val="005C0EE7"/>
    <w:rsid w:val="005C0FE4"/>
    <w:rsid w:val="005C109B"/>
    <w:rsid w:val="005C10E8"/>
    <w:rsid w:val="005C1167"/>
    <w:rsid w:val="005C1241"/>
    <w:rsid w:val="005C1277"/>
    <w:rsid w:val="005C129D"/>
    <w:rsid w:val="005C1306"/>
    <w:rsid w:val="005C140B"/>
    <w:rsid w:val="005C14FC"/>
    <w:rsid w:val="005C1680"/>
    <w:rsid w:val="005C1708"/>
    <w:rsid w:val="005C1711"/>
    <w:rsid w:val="005C179E"/>
    <w:rsid w:val="005C17A1"/>
    <w:rsid w:val="005C17D4"/>
    <w:rsid w:val="005C19D6"/>
    <w:rsid w:val="005C19D8"/>
    <w:rsid w:val="005C1A57"/>
    <w:rsid w:val="005C1AFE"/>
    <w:rsid w:val="005C1B40"/>
    <w:rsid w:val="005C1BAC"/>
    <w:rsid w:val="005C1C9F"/>
    <w:rsid w:val="005C1CA3"/>
    <w:rsid w:val="005C1D45"/>
    <w:rsid w:val="005C1E38"/>
    <w:rsid w:val="005C20D2"/>
    <w:rsid w:val="005C212E"/>
    <w:rsid w:val="005C2186"/>
    <w:rsid w:val="005C21AC"/>
    <w:rsid w:val="005C2228"/>
    <w:rsid w:val="005C2245"/>
    <w:rsid w:val="005C227B"/>
    <w:rsid w:val="005C22B3"/>
    <w:rsid w:val="005C22C4"/>
    <w:rsid w:val="005C2331"/>
    <w:rsid w:val="005C2387"/>
    <w:rsid w:val="005C23ED"/>
    <w:rsid w:val="005C26D2"/>
    <w:rsid w:val="005C2756"/>
    <w:rsid w:val="005C276C"/>
    <w:rsid w:val="005C27D1"/>
    <w:rsid w:val="005C2844"/>
    <w:rsid w:val="005C2878"/>
    <w:rsid w:val="005C290D"/>
    <w:rsid w:val="005C297D"/>
    <w:rsid w:val="005C2991"/>
    <w:rsid w:val="005C29EE"/>
    <w:rsid w:val="005C2B45"/>
    <w:rsid w:val="005C2B49"/>
    <w:rsid w:val="005C2B8A"/>
    <w:rsid w:val="005C2C43"/>
    <w:rsid w:val="005C2C56"/>
    <w:rsid w:val="005C2C63"/>
    <w:rsid w:val="005C2D2B"/>
    <w:rsid w:val="005C2D7B"/>
    <w:rsid w:val="005C2F37"/>
    <w:rsid w:val="005C2F42"/>
    <w:rsid w:val="005C3007"/>
    <w:rsid w:val="005C30F7"/>
    <w:rsid w:val="005C316D"/>
    <w:rsid w:val="005C3285"/>
    <w:rsid w:val="005C32A1"/>
    <w:rsid w:val="005C332E"/>
    <w:rsid w:val="005C33D5"/>
    <w:rsid w:val="005C33E7"/>
    <w:rsid w:val="005C34D6"/>
    <w:rsid w:val="005C3534"/>
    <w:rsid w:val="005C362B"/>
    <w:rsid w:val="005C3688"/>
    <w:rsid w:val="005C36DE"/>
    <w:rsid w:val="005C370C"/>
    <w:rsid w:val="005C3821"/>
    <w:rsid w:val="005C389E"/>
    <w:rsid w:val="005C3929"/>
    <w:rsid w:val="005C3933"/>
    <w:rsid w:val="005C3A12"/>
    <w:rsid w:val="005C3AFE"/>
    <w:rsid w:val="005C3B40"/>
    <w:rsid w:val="005C3CBF"/>
    <w:rsid w:val="005C3CE7"/>
    <w:rsid w:val="005C3D47"/>
    <w:rsid w:val="005C3EBC"/>
    <w:rsid w:val="005C3EBF"/>
    <w:rsid w:val="005C3EF5"/>
    <w:rsid w:val="005C3EFB"/>
    <w:rsid w:val="005C3F4B"/>
    <w:rsid w:val="005C3F5F"/>
    <w:rsid w:val="005C4052"/>
    <w:rsid w:val="005C410B"/>
    <w:rsid w:val="005C410E"/>
    <w:rsid w:val="005C414A"/>
    <w:rsid w:val="005C4154"/>
    <w:rsid w:val="005C421F"/>
    <w:rsid w:val="005C4252"/>
    <w:rsid w:val="005C44DD"/>
    <w:rsid w:val="005C4798"/>
    <w:rsid w:val="005C481B"/>
    <w:rsid w:val="005C484E"/>
    <w:rsid w:val="005C4896"/>
    <w:rsid w:val="005C48AB"/>
    <w:rsid w:val="005C48BC"/>
    <w:rsid w:val="005C48C7"/>
    <w:rsid w:val="005C4986"/>
    <w:rsid w:val="005C4A60"/>
    <w:rsid w:val="005C4A6F"/>
    <w:rsid w:val="005C4B1A"/>
    <w:rsid w:val="005C4B58"/>
    <w:rsid w:val="005C4BBB"/>
    <w:rsid w:val="005C4BD3"/>
    <w:rsid w:val="005C4C13"/>
    <w:rsid w:val="005C4CEF"/>
    <w:rsid w:val="005C4D6F"/>
    <w:rsid w:val="005C4DB2"/>
    <w:rsid w:val="005C4DC2"/>
    <w:rsid w:val="005C4DF9"/>
    <w:rsid w:val="005C4E54"/>
    <w:rsid w:val="005C50E3"/>
    <w:rsid w:val="005C511D"/>
    <w:rsid w:val="005C5255"/>
    <w:rsid w:val="005C53F2"/>
    <w:rsid w:val="005C5500"/>
    <w:rsid w:val="005C556E"/>
    <w:rsid w:val="005C565E"/>
    <w:rsid w:val="005C5660"/>
    <w:rsid w:val="005C5859"/>
    <w:rsid w:val="005C5889"/>
    <w:rsid w:val="005C5950"/>
    <w:rsid w:val="005C597F"/>
    <w:rsid w:val="005C59C7"/>
    <w:rsid w:val="005C5B05"/>
    <w:rsid w:val="005C5CA3"/>
    <w:rsid w:val="005C5DED"/>
    <w:rsid w:val="005C5E8D"/>
    <w:rsid w:val="005C5F79"/>
    <w:rsid w:val="005C6098"/>
    <w:rsid w:val="005C622B"/>
    <w:rsid w:val="005C625A"/>
    <w:rsid w:val="005C62F6"/>
    <w:rsid w:val="005C6321"/>
    <w:rsid w:val="005C6342"/>
    <w:rsid w:val="005C6379"/>
    <w:rsid w:val="005C63C6"/>
    <w:rsid w:val="005C63FA"/>
    <w:rsid w:val="005C6550"/>
    <w:rsid w:val="005C663B"/>
    <w:rsid w:val="005C685F"/>
    <w:rsid w:val="005C6895"/>
    <w:rsid w:val="005C6A08"/>
    <w:rsid w:val="005C6B15"/>
    <w:rsid w:val="005C6B68"/>
    <w:rsid w:val="005C6B6E"/>
    <w:rsid w:val="005C6C9B"/>
    <w:rsid w:val="005C6CE5"/>
    <w:rsid w:val="005C6D77"/>
    <w:rsid w:val="005C6E37"/>
    <w:rsid w:val="005C6E62"/>
    <w:rsid w:val="005C6E70"/>
    <w:rsid w:val="005C6EE3"/>
    <w:rsid w:val="005C704F"/>
    <w:rsid w:val="005C716A"/>
    <w:rsid w:val="005C718D"/>
    <w:rsid w:val="005C7200"/>
    <w:rsid w:val="005C724B"/>
    <w:rsid w:val="005C726C"/>
    <w:rsid w:val="005C737C"/>
    <w:rsid w:val="005C73DC"/>
    <w:rsid w:val="005C7430"/>
    <w:rsid w:val="005C7469"/>
    <w:rsid w:val="005C74C6"/>
    <w:rsid w:val="005C7582"/>
    <w:rsid w:val="005C765F"/>
    <w:rsid w:val="005C7703"/>
    <w:rsid w:val="005C782E"/>
    <w:rsid w:val="005C787D"/>
    <w:rsid w:val="005C7A21"/>
    <w:rsid w:val="005C7A6F"/>
    <w:rsid w:val="005C7AF4"/>
    <w:rsid w:val="005C7B17"/>
    <w:rsid w:val="005C7B30"/>
    <w:rsid w:val="005C7B6E"/>
    <w:rsid w:val="005C7B82"/>
    <w:rsid w:val="005C7C03"/>
    <w:rsid w:val="005C7C99"/>
    <w:rsid w:val="005C7D39"/>
    <w:rsid w:val="005C7DC8"/>
    <w:rsid w:val="005C7EA3"/>
    <w:rsid w:val="005D010C"/>
    <w:rsid w:val="005D0130"/>
    <w:rsid w:val="005D023B"/>
    <w:rsid w:val="005D02DD"/>
    <w:rsid w:val="005D02E1"/>
    <w:rsid w:val="005D0386"/>
    <w:rsid w:val="005D038E"/>
    <w:rsid w:val="005D0403"/>
    <w:rsid w:val="005D042A"/>
    <w:rsid w:val="005D062B"/>
    <w:rsid w:val="005D0718"/>
    <w:rsid w:val="005D073D"/>
    <w:rsid w:val="005D082B"/>
    <w:rsid w:val="005D0833"/>
    <w:rsid w:val="005D083C"/>
    <w:rsid w:val="005D0853"/>
    <w:rsid w:val="005D0877"/>
    <w:rsid w:val="005D09B0"/>
    <w:rsid w:val="005D09FB"/>
    <w:rsid w:val="005D0ADC"/>
    <w:rsid w:val="005D0BE9"/>
    <w:rsid w:val="005D0BFC"/>
    <w:rsid w:val="005D0BFE"/>
    <w:rsid w:val="005D0C11"/>
    <w:rsid w:val="005D0C4E"/>
    <w:rsid w:val="005D0D5F"/>
    <w:rsid w:val="005D0D71"/>
    <w:rsid w:val="005D0D9F"/>
    <w:rsid w:val="005D0E8C"/>
    <w:rsid w:val="005D0F1D"/>
    <w:rsid w:val="005D0FA7"/>
    <w:rsid w:val="005D0FBD"/>
    <w:rsid w:val="005D1000"/>
    <w:rsid w:val="005D1154"/>
    <w:rsid w:val="005D11CC"/>
    <w:rsid w:val="005D1218"/>
    <w:rsid w:val="005D1448"/>
    <w:rsid w:val="005D14EB"/>
    <w:rsid w:val="005D1518"/>
    <w:rsid w:val="005D1637"/>
    <w:rsid w:val="005D170F"/>
    <w:rsid w:val="005D172D"/>
    <w:rsid w:val="005D180F"/>
    <w:rsid w:val="005D1849"/>
    <w:rsid w:val="005D1925"/>
    <w:rsid w:val="005D19F7"/>
    <w:rsid w:val="005D1A11"/>
    <w:rsid w:val="005D1AC1"/>
    <w:rsid w:val="005D1AC4"/>
    <w:rsid w:val="005D1C91"/>
    <w:rsid w:val="005D1DB8"/>
    <w:rsid w:val="005D1DBD"/>
    <w:rsid w:val="005D1F7B"/>
    <w:rsid w:val="005D1F7F"/>
    <w:rsid w:val="005D2064"/>
    <w:rsid w:val="005D215D"/>
    <w:rsid w:val="005D21B8"/>
    <w:rsid w:val="005D21D4"/>
    <w:rsid w:val="005D22F1"/>
    <w:rsid w:val="005D2329"/>
    <w:rsid w:val="005D24ED"/>
    <w:rsid w:val="005D2530"/>
    <w:rsid w:val="005D255F"/>
    <w:rsid w:val="005D266A"/>
    <w:rsid w:val="005D2691"/>
    <w:rsid w:val="005D2752"/>
    <w:rsid w:val="005D278D"/>
    <w:rsid w:val="005D2793"/>
    <w:rsid w:val="005D27A8"/>
    <w:rsid w:val="005D2834"/>
    <w:rsid w:val="005D2850"/>
    <w:rsid w:val="005D28A6"/>
    <w:rsid w:val="005D29D7"/>
    <w:rsid w:val="005D2A27"/>
    <w:rsid w:val="005D2A5E"/>
    <w:rsid w:val="005D2A6E"/>
    <w:rsid w:val="005D2D8D"/>
    <w:rsid w:val="005D2DB0"/>
    <w:rsid w:val="005D2F7E"/>
    <w:rsid w:val="005D301B"/>
    <w:rsid w:val="005D304E"/>
    <w:rsid w:val="005D3055"/>
    <w:rsid w:val="005D31B1"/>
    <w:rsid w:val="005D3255"/>
    <w:rsid w:val="005D32C7"/>
    <w:rsid w:val="005D3344"/>
    <w:rsid w:val="005D341D"/>
    <w:rsid w:val="005D3479"/>
    <w:rsid w:val="005D34E2"/>
    <w:rsid w:val="005D3572"/>
    <w:rsid w:val="005D3645"/>
    <w:rsid w:val="005D3739"/>
    <w:rsid w:val="005D3BC3"/>
    <w:rsid w:val="005D3BD5"/>
    <w:rsid w:val="005D3BD7"/>
    <w:rsid w:val="005D3C15"/>
    <w:rsid w:val="005D3C76"/>
    <w:rsid w:val="005D3E7F"/>
    <w:rsid w:val="005D3EBB"/>
    <w:rsid w:val="005D3F64"/>
    <w:rsid w:val="005D3F92"/>
    <w:rsid w:val="005D4015"/>
    <w:rsid w:val="005D4025"/>
    <w:rsid w:val="005D40FD"/>
    <w:rsid w:val="005D42A8"/>
    <w:rsid w:val="005D42D2"/>
    <w:rsid w:val="005D436A"/>
    <w:rsid w:val="005D4392"/>
    <w:rsid w:val="005D4468"/>
    <w:rsid w:val="005D4493"/>
    <w:rsid w:val="005D44D3"/>
    <w:rsid w:val="005D45BC"/>
    <w:rsid w:val="005D46FA"/>
    <w:rsid w:val="005D4710"/>
    <w:rsid w:val="005D4931"/>
    <w:rsid w:val="005D4A3C"/>
    <w:rsid w:val="005D4B88"/>
    <w:rsid w:val="005D4E15"/>
    <w:rsid w:val="005D4FE8"/>
    <w:rsid w:val="005D505D"/>
    <w:rsid w:val="005D5088"/>
    <w:rsid w:val="005D508F"/>
    <w:rsid w:val="005D50BA"/>
    <w:rsid w:val="005D5253"/>
    <w:rsid w:val="005D53F4"/>
    <w:rsid w:val="005D5472"/>
    <w:rsid w:val="005D54B5"/>
    <w:rsid w:val="005D5502"/>
    <w:rsid w:val="005D56A5"/>
    <w:rsid w:val="005D56E7"/>
    <w:rsid w:val="005D574B"/>
    <w:rsid w:val="005D578A"/>
    <w:rsid w:val="005D5836"/>
    <w:rsid w:val="005D5854"/>
    <w:rsid w:val="005D58A3"/>
    <w:rsid w:val="005D58CB"/>
    <w:rsid w:val="005D597E"/>
    <w:rsid w:val="005D5980"/>
    <w:rsid w:val="005D59E1"/>
    <w:rsid w:val="005D59F1"/>
    <w:rsid w:val="005D5B00"/>
    <w:rsid w:val="005D5B8A"/>
    <w:rsid w:val="005D5BED"/>
    <w:rsid w:val="005D5C35"/>
    <w:rsid w:val="005D5C48"/>
    <w:rsid w:val="005D5D45"/>
    <w:rsid w:val="005D5DDC"/>
    <w:rsid w:val="005D5E28"/>
    <w:rsid w:val="005D5E72"/>
    <w:rsid w:val="005D5F39"/>
    <w:rsid w:val="005D5FF0"/>
    <w:rsid w:val="005D6020"/>
    <w:rsid w:val="005D6021"/>
    <w:rsid w:val="005D6023"/>
    <w:rsid w:val="005D617B"/>
    <w:rsid w:val="005D6276"/>
    <w:rsid w:val="005D6301"/>
    <w:rsid w:val="005D64F9"/>
    <w:rsid w:val="005D65AD"/>
    <w:rsid w:val="005D660D"/>
    <w:rsid w:val="005D66C4"/>
    <w:rsid w:val="005D6720"/>
    <w:rsid w:val="005D6763"/>
    <w:rsid w:val="005D68A9"/>
    <w:rsid w:val="005D68D2"/>
    <w:rsid w:val="005D68DD"/>
    <w:rsid w:val="005D698B"/>
    <w:rsid w:val="005D69A5"/>
    <w:rsid w:val="005D6A12"/>
    <w:rsid w:val="005D6AE0"/>
    <w:rsid w:val="005D6B49"/>
    <w:rsid w:val="005D6B6A"/>
    <w:rsid w:val="005D6B81"/>
    <w:rsid w:val="005D6BAD"/>
    <w:rsid w:val="005D6D2E"/>
    <w:rsid w:val="005D6D9B"/>
    <w:rsid w:val="005D6E13"/>
    <w:rsid w:val="005D7006"/>
    <w:rsid w:val="005D702B"/>
    <w:rsid w:val="005D7034"/>
    <w:rsid w:val="005D710B"/>
    <w:rsid w:val="005D7183"/>
    <w:rsid w:val="005D72DA"/>
    <w:rsid w:val="005D73FF"/>
    <w:rsid w:val="005D7423"/>
    <w:rsid w:val="005D764F"/>
    <w:rsid w:val="005D7681"/>
    <w:rsid w:val="005D771A"/>
    <w:rsid w:val="005D7759"/>
    <w:rsid w:val="005D7836"/>
    <w:rsid w:val="005D7939"/>
    <w:rsid w:val="005D79C0"/>
    <w:rsid w:val="005D79E5"/>
    <w:rsid w:val="005D79FC"/>
    <w:rsid w:val="005D7A83"/>
    <w:rsid w:val="005D7AE5"/>
    <w:rsid w:val="005D7B0A"/>
    <w:rsid w:val="005D7B9E"/>
    <w:rsid w:val="005D7CFF"/>
    <w:rsid w:val="005D7D1E"/>
    <w:rsid w:val="005D7D56"/>
    <w:rsid w:val="005D7DD3"/>
    <w:rsid w:val="005D7DE9"/>
    <w:rsid w:val="005D7DF5"/>
    <w:rsid w:val="005D7E5D"/>
    <w:rsid w:val="005D7EB6"/>
    <w:rsid w:val="005D7EF9"/>
    <w:rsid w:val="005D7F05"/>
    <w:rsid w:val="005D7F37"/>
    <w:rsid w:val="005E004A"/>
    <w:rsid w:val="005E0088"/>
    <w:rsid w:val="005E00F4"/>
    <w:rsid w:val="005E0178"/>
    <w:rsid w:val="005E01BF"/>
    <w:rsid w:val="005E0249"/>
    <w:rsid w:val="005E035B"/>
    <w:rsid w:val="005E04E0"/>
    <w:rsid w:val="005E05B3"/>
    <w:rsid w:val="005E0774"/>
    <w:rsid w:val="005E07C2"/>
    <w:rsid w:val="005E0A6D"/>
    <w:rsid w:val="005E0BAB"/>
    <w:rsid w:val="005E0C1A"/>
    <w:rsid w:val="005E0C41"/>
    <w:rsid w:val="005E0CCD"/>
    <w:rsid w:val="005E0D62"/>
    <w:rsid w:val="005E0DB4"/>
    <w:rsid w:val="005E0E2F"/>
    <w:rsid w:val="005E0E98"/>
    <w:rsid w:val="005E0EAB"/>
    <w:rsid w:val="005E0F7A"/>
    <w:rsid w:val="005E0FB0"/>
    <w:rsid w:val="005E1108"/>
    <w:rsid w:val="005E11D8"/>
    <w:rsid w:val="005E11DD"/>
    <w:rsid w:val="005E1255"/>
    <w:rsid w:val="005E129E"/>
    <w:rsid w:val="005E12DB"/>
    <w:rsid w:val="005E1528"/>
    <w:rsid w:val="005E173B"/>
    <w:rsid w:val="005E1773"/>
    <w:rsid w:val="005E191F"/>
    <w:rsid w:val="005E1921"/>
    <w:rsid w:val="005E1A82"/>
    <w:rsid w:val="005E1ACE"/>
    <w:rsid w:val="005E1AD4"/>
    <w:rsid w:val="005E1C7B"/>
    <w:rsid w:val="005E1CCA"/>
    <w:rsid w:val="005E1D8B"/>
    <w:rsid w:val="005E1DA6"/>
    <w:rsid w:val="005E1E3A"/>
    <w:rsid w:val="005E1E55"/>
    <w:rsid w:val="005E1F5F"/>
    <w:rsid w:val="005E1F7D"/>
    <w:rsid w:val="005E1F94"/>
    <w:rsid w:val="005E204D"/>
    <w:rsid w:val="005E206A"/>
    <w:rsid w:val="005E2072"/>
    <w:rsid w:val="005E2165"/>
    <w:rsid w:val="005E21DE"/>
    <w:rsid w:val="005E21F9"/>
    <w:rsid w:val="005E225A"/>
    <w:rsid w:val="005E22F3"/>
    <w:rsid w:val="005E22F9"/>
    <w:rsid w:val="005E24A9"/>
    <w:rsid w:val="005E27AB"/>
    <w:rsid w:val="005E27D0"/>
    <w:rsid w:val="005E27DB"/>
    <w:rsid w:val="005E28DA"/>
    <w:rsid w:val="005E29E7"/>
    <w:rsid w:val="005E2AF3"/>
    <w:rsid w:val="005E2B85"/>
    <w:rsid w:val="005E2BD4"/>
    <w:rsid w:val="005E2DD2"/>
    <w:rsid w:val="005E2E80"/>
    <w:rsid w:val="005E2F52"/>
    <w:rsid w:val="005E303C"/>
    <w:rsid w:val="005E3076"/>
    <w:rsid w:val="005E308F"/>
    <w:rsid w:val="005E30FA"/>
    <w:rsid w:val="005E310E"/>
    <w:rsid w:val="005E311A"/>
    <w:rsid w:val="005E320E"/>
    <w:rsid w:val="005E32AF"/>
    <w:rsid w:val="005E334D"/>
    <w:rsid w:val="005E335E"/>
    <w:rsid w:val="005E348C"/>
    <w:rsid w:val="005E3641"/>
    <w:rsid w:val="005E3648"/>
    <w:rsid w:val="005E3649"/>
    <w:rsid w:val="005E36D9"/>
    <w:rsid w:val="005E3743"/>
    <w:rsid w:val="005E37CA"/>
    <w:rsid w:val="005E37FA"/>
    <w:rsid w:val="005E380B"/>
    <w:rsid w:val="005E38F9"/>
    <w:rsid w:val="005E3990"/>
    <w:rsid w:val="005E39B5"/>
    <w:rsid w:val="005E3ACE"/>
    <w:rsid w:val="005E3BE1"/>
    <w:rsid w:val="005E3BFC"/>
    <w:rsid w:val="005E3C07"/>
    <w:rsid w:val="005E3C28"/>
    <w:rsid w:val="005E3C65"/>
    <w:rsid w:val="005E3CFD"/>
    <w:rsid w:val="005E3D51"/>
    <w:rsid w:val="005E3F04"/>
    <w:rsid w:val="005E3F3A"/>
    <w:rsid w:val="005E3F8A"/>
    <w:rsid w:val="005E40C3"/>
    <w:rsid w:val="005E4142"/>
    <w:rsid w:val="005E42C9"/>
    <w:rsid w:val="005E4332"/>
    <w:rsid w:val="005E434E"/>
    <w:rsid w:val="005E446E"/>
    <w:rsid w:val="005E450A"/>
    <w:rsid w:val="005E46B3"/>
    <w:rsid w:val="005E46C7"/>
    <w:rsid w:val="005E47C7"/>
    <w:rsid w:val="005E48A9"/>
    <w:rsid w:val="005E48C2"/>
    <w:rsid w:val="005E4934"/>
    <w:rsid w:val="005E4A96"/>
    <w:rsid w:val="005E4CAF"/>
    <w:rsid w:val="005E4EDA"/>
    <w:rsid w:val="005E4EEA"/>
    <w:rsid w:val="005E500C"/>
    <w:rsid w:val="005E5041"/>
    <w:rsid w:val="005E5043"/>
    <w:rsid w:val="005E5073"/>
    <w:rsid w:val="005E50B5"/>
    <w:rsid w:val="005E5104"/>
    <w:rsid w:val="005E5152"/>
    <w:rsid w:val="005E5163"/>
    <w:rsid w:val="005E51D9"/>
    <w:rsid w:val="005E522A"/>
    <w:rsid w:val="005E5452"/>
    <w:rsid w:val="005E54CE"/>
    <w:rsid w:val="005E5550"/>
    <w:rsid w:val="005E5554"/>
    <w:rsid w:val="005E5709"/>
    <w:rsid w:val="005E5805"/>
    <w:rsid w:val="005E581F"/>
    <w:rsid w:val="005E598B"/>
    <w:rsid w:val="005E59F7"/>
    <w:rsid w:val="005E5AC8"/>
    <w:rsid w:val="005E5B54"/>
    <w:rsid w:val="005E5BC9"/>
    <w:rsid w:val="005E5BF2"/>
    <w:rsid w:val="005E5C11"/>
    <w:rsid w:val="005E5C3F"/>
    <w:rsid w:val="005E5DB0"/>
    <w:rsid w:val="005E5DE2"/>
    <w:rsid w:val="005E5E44"/>
    <w:rsid w:val="005E5E52"/>
    <w:rsid w:val="005E5F46"/>
    <w:rsid w:val="005E5FFC"/>
    <w:rsid w:val="005E6004"/>
    <w:rsid w:val="005E603F"/>
    <w:rsid w:val="005E6040"/>
    <w:rsid w:val="005E608D"/>
    <w:rsid w:val="005E610F"/>
    <w:rsid w:val="005E611C"/>
    <w:rsid w:val="005E6128"/>
    <w:rsid w:val="005E6220"/>
    <w:rsid w:val="005E626E"/>
    <w:rsid w:val="005E6309"/>
    <w:rsid w:val="005E63BB"/>
    <w:rsid w:val="005E63DF"/>
    <w:rsid w:val="005E63F9"/>
    <w:rsid w:val="005E640E"/>
    <w:rsid w:val="005E645C"/>
    <w:rsid w:val="005E64CE"/>
    <w:rsid w:val="005E6545"/>
    <w:rsid w:val="005E663B"/>
    <w:rsid w:val="005E6712"/>
    <w:rsid w:val="005E67BE"/>
    <w:rsid w:val="005E684D"/>
    <w:rsid w:val="005E68E2"/>
    <w:rsid w:val="005E699C"/>
    <w:rsid w:val="005E69D4"/>
    <w:rsid w:val="005E69F4"/>
    <w:rsid w:val="005E6A39"/>
    <w:rsid w:val="005E6A7A"/>
    <w:rsid w:val="005E6BAA"/>
    <w:rsid w:val="005E6C8F"/>
    <w:rsid w:val="005E6D17"/>
    <w:rsid w:val="005E6E0C"/>
    <w:rsid w:val="005E6E3B"/>
    <w:rsid w:val="005E6F05"/>
    <w:rsid w:val="005E6FA7"/>
    <w:rsid w:val="005E6FE4"/>
    <w:rsid w:val="005E7143"/>
    <w:rsid w:val="005E7190"/>
    <w:rsid w:val="005E7262"/>
    <w:rsid w:val="005E72E4"/>
    <w:rsid w:val="005E7378"/>
    <w:rsid w:val="005E74C3"/>
    <w:rsid w:val="005E74E6"/>
    <w:rsid w:val="005E75D6"/>
    <w:rsid w:val="005E76D7"/>
    <w:rsid w:val="005E78A8"/>
    <w:rsid w:val="005E78D4"/>
    <w:rsid w:val="005E7A2A"/>
    <w:rsid w:val="005E7A58"/>
    <w:rsid w:val="005E7A84"/>
    <w:rsid w:val="005E7BC7"/>
    <w:rsid w:val="005E7C3E"/>
    <w:rsid w:val="005E7CE7"/>
    <w:rsid w:val="005E7D68"/>
    <w:rsid w:val="005E7DA6"/>
    <w:rsid w:val="005E7E31"/>
    <w:rsid w:val="005E7EFC"/>
    <w:rsid w:val="005E7F1C"/>
    <w:rsid w:val="005E7F2A"/>
    <w:rsid w:val="005E7F70"/>
    <w:rsid w:val="005F0054"/>
    <w:rsid w:val="005F0105"/>
    <w:rsid w:val="005F0144"/>
    <w:rsid w:val="005F0193"/>
    <w:rsid w:val="005F01BA"/>
    <w:rsid w:val="005F0223"/>
    <w:rsid w:val="005F025F"/>
    <w:rsid w:val="005F031F"/>
    <w:rsid w:val="005F035E"/>
    <w:rsid w:val="005F06A7"/>
    <w:rsid w:val="005F076A"/>
    <w:rsid w:val="005F086F"/>
    <w:rsid w:val="005F0915"/>
    <w:rsid w:val="005F0A4C"/>
    <w:rsid w:val="005F0A6C"/>
    <w:rsid w:val="005F0AAF"/>
    <w:rsid w:val="005F0B04"/>
    <w:rsid w:val="005F0B62"/>
    <w:rsid w:val="005F0C45"/>
    <w:rsid w:val="005F0C68"/>
    <w:rsid w:val="005F0D0B"/>
    <w:rsid w:val="005F0D72"/>
    <w:rsid w:val="005F0FA7"/>
    <w:rsid w:val="005F0FDD"/>
    <w:rsid w:val="005F114A"/>
    <w:rsid w:val="005F11C1"/>
    <w:rsid w:val="005F134B"/>
    <w:rsid w:val="005F13A8"/>
    <w:rsid w:val="005F13EE"/>
    <w:rsid w:val="005F15E0"/>
    <w:rsid w:val="005F15EC"/>
    <w:rsid w:val="005F1629"/>
    <w:rsid w:val="005F1870"/>
    <w:rsid w:val="005F187E"/>
    <w:rsid w:val="005F1897"/>
    <w:rsid w:val="005F18AA"/>
    <w:rsid w:val="005F1A13"/>
    <w:rsid w:val="005F1A61"/>
    <w:rsid w:val="005F1AB5"/>
    <w:rsid w:val="005F1BDF"/>
    <w:rsid w:val="005F1D26"/>
    <w:rsid w:val="005F1D82"/>
    <w:rsid w:val="005F1DC1"/>
    <w:rsid w:val="005F1E04"/>
    <w:rsid w:val="005F1F59"/>
    <w:rsid w:val="005F2052"/>
    <w:rsid w:val="005F2123"/>
    <w:rsid w:val="005F227F"/>
    <w:rsid w:val="005F24DF"/>
    <w:rsid w:val="005F25D2"/>
    <w:rsid w:val="005F25E0"/>
    <w:rsid w:val="005F264F"/>
    <w:rsid w:val="005F2697"/>
    <w:rsid w:val="005F2728"/>
    <w:rsid w:val="005F272A"/>
    <w:rsid w:val="005F277D"/>
    <w:rsid w:val="005F27A7"/>
    <w:rsid w:val="005F27D4"/>
    <w:rsid w:val="005F282D"/>
    <w:rsid w:val="005F29C7"/>
    <w:rsid w:val="005F2A4B"/>
    <w:rsid w:val="005F2BF2"/>
    <w:rsid w:val="005F2CA7"/>
    <w:rsid w:val="005F2DE0"/>
    <w:rsid w:val="005F2E4D"/>
    <w:rsid w:val="005F2EC5"/>
    <w:rsid w:val="005F2EC6"/>
    <w:rsid w:val="005F2EE4"/>
    <w:rsid w:val="005F2FAA"/>
    <w:rsid w:val="005F2FD2"/>
    <w:rsid w:val="005F2FFD"/>
    <w:rsid w:val="005F3045"/>
    <w:rsid w:val="005F31EC"/>
    <w:rsid w:val="005F31F6"/>
    <w:rsid w:val="005F33FA"/>
    <w:rsid w:val="005F342B"/>
    <w:rsid w:val="005F34D3"/>
    <w:rsid w:val="005F34FB"/>
    <w:rsid w:val="005F3523"/>
    <w:rsid w:val="005F37E3"/>
    <w:rsid w:val="005F3820"/>
    <w:rsid w:val="005F38F7"/>
    <w:rsid w:val="005F392E"/>
    <w:rsid w:val="005F3945"/>
    <w:rsid w:val="005F3953"/>
    <w:rsid w:val="005F39D5"/>
    <w:rsid w:val="005F39FD"/>
    <w:rsid w:val="005F3A36"/>
    <w:rsid w:val="005F3A9A"/>
    <w:rsid w:val="005F3AA1"/>
    <w:rsid w:val="005F3ACF"/>
    <w:rsid w:val="005F3BC3"/>
    <w:rsid w:val="005F3BFD"/>
    <w:rsid w:val="005F3C01"/>
    <w:rsid w:val="005F3C03"/>
    <w:rsid w:val="005F3DD7"/>
    <w:rsid w:val="005F3E39"/>
    <w:rsid w:val="005F3E77"/>
    <w:rsid w:val="005F3EBF"/>
    <w:rsid w:val="005F3F22"/>
    <w:rsid w:val="005F3F4E"/>
    <w:rsid w:val="005F3F9B"/>
    <w:rsid w:val="005F403A"/>
    <w:rsid w:val="005F406A"/>
    <w:rsid w:val="005F41FF"/>
    <w:rsid w:val="005F422E"/>
    <w:rsid w:val="005F45B9"/>
    <w:rsid w:val="005F45D4"/>
    <w:rsid w:val="005F4600"/>
    <w:rsid w:val="005F46E2"/>
    <w:rsid w:val="005F46F1"/>
    <w:rsid w:val="005F473B"/>
    <w:rsid w:val="005F477C"/>
    <w:rsid w:val="005F47A6"/>
    <w:rsid w:val="005F4876"/>
    <w:rsid w:val="005F4ABF"/>
    <w:rsid w:val="005F4B56"/>
    <w:rsid w:val="005F4B9A"/>
    <w:rsid w:val="005F4C5F"/>
    <w:rsid w:val="005F4CB3"/>
    <w:rsid w:val="005F4DC6"/>
    <w:rsid w:val="005F4F6D"/>
    <w:rsid w:val="005F4F76"/>
    <w:rsid w:val="005F4F95"/>
    <w:rsid w:val="005F5082"/>
    <w:rsid w:val="005F50B6"/>
    <w:rsid w:val="005F50E8"/>
    <w:rsid w:val="005F512C"/>
    <w:rsid w:val="005F514F"/>
    <w:rsid w:val="005F5198"/>
    <w:rsid w:val="005F5214"/>
    <w:rsid w:val="005F5221"/>
    <w:rsid w:val="005F5258"/>
    <w:rsid w:val="005F5381"/>
    <w:rsid w:val="005F5430"/>
    <w:rsid w:val="005F5536"/>
    <w:rsid w:val="005F586B"/>
    <w:rsid w:val="005F58AC"/>
    <w:rsid w:val="005F58B4"/>
    <w:rsid w:val="005F5B06"/>
    <w:rsid w:val="005F5B88"/>
    <w:rsid w:val="005F5B8A"/>
    <w:rsid w:val="005F5BE6"/>
    <w:rsid w:val="005F5CE3"/>
    <w:rsid w:val="005F5DD1"/>
    <w:rsid w:val="005F5EC1"/>
    <w:rsid w:val="005F5ED3"/>
    <w:rsid w:val="005F5F1C"/>
    <w:rsid w:val="005F5F8C"/>
    <w:rsid w:val="005F603F"/>
    <w:rsid w:val="005F608E"/>
    <w:rsid w:val="005F60CF"/>
    <w:rsid w:val="005F6145"/>
    <w:rsid w:val="005F615C"/>
    <w:rsid w:val="005F61CB"/>
    <w:rsid w:val="005F62DA"/>
    <w:rsid w:val="005F6438"/>
    <w:rsid w:val="005F64C9"/>
    <w:rsid w:val="005F6598"/>
    <w:rsid w:val="005F6849"/>
    <w:rsid w:val="005F6A2D"/>
    <w:rsid w:val="005F6A6C"/>
    <w:rsid w:val="005F6B9A"/>
    <w:rsid w:val="005F6BD3"/>
    <w:rsid w:val="005F6C3D"/>
    <w:rsid w:val="005F6CF1"/>
    <w:rsid w:val="005F6D26"/>
    <w:rsid w:val="005F6D2D"/>
    <w:rsid w:val="005F6D30"/>
    <w:rsid w:val="005F6D87"/>
    <w:rsid w:val="005F6DE0"/>
    <w:rsid w:val="005F6E3D"/>
    <w:rsid w:val="005F6E87"/>
    <w:rsid w:val="005F6ED1"/>
    <w:rsid w:val="005F6F05"/>
    <w:rsid w:val="005F6F15"/>
    <w:rsid w:val="005F6F8B"/>
    <w:rsid w:val="005F6FCE"/>
    <w:rsid w:val="005F70A7"/>
    <w:rsid w:val="005F70B9"/>
    <w:rsid w:val="005F71D7"/>
    <w:rsid w:val="005F72F5"/>
    <w:rsid w:val="005F73AD"/>
    <w:rsid w:val="005F7455"/>
    <w:rsid w:val="005F752A"/>
    <w:rsid w:val="005F757F"/>
    <w:rsid w:val="005F7628"/>
    <w:rsid w:val="005F76A1"/>
    <w:rsid w:val="005F76C6"/>
    <w:rsid w:val="005F7793"/>
    <w:rsid w:val="005F793D"/>
    <w:rsid w:val="005F796E"/>
    <w:rsid w:val="005F7AD1"/>
    <w:rsid w:val="005F7C71"/>
    <w:rsid w:val="005F7CE1"/>
    <w:rsid w:val="0060001B"/>
    <w:rsid w:val="00600049"/>
    <w:rsid w:val="00600053"/>
    <w:rsid w:val="00600086"/>
    <w:rsid w:val="00600227"/>
    <w:rsid w:val="0060045E"/>
    <w:rsid w:val="00600482"/>
    <w:rsid w:val="00600582"/>
    <w:rsid w:val="00600636"/>
    <w:rsid w:val="00600859"/>
    <w:rsid w:val="006008B1"/>
    <w:rsid w:val="00600993"/>
    <w:rsid w:val="006009A7"/>
    <w:rsid w:val="00600AE2"/>
    <w:rsid w:val="00600CAC"/>
    <w:rsid w:val="00600CB3"/>
    <w:rsid w:val="00600CFA"/>
    <w:rsid w:val="00600D11"/>
    <w:rsid w:val="00600D4C"/>
    <w:rsid w:val="00600DB4"/>
    <w:rsid w:val="00600E4F"/>
    <w:rsid w:val="00600E5B"/>
    <w:rsid w:val="00600F03"/>
    <w:rsid w:val="00600F53"/>
    <w:rsid w:val="00600FBB"/>
    <w:rsid w:val="0060100E"/>
    <w:rsid w:val="0060101B"/>
    <w:rsid w:val="0060103A"/>
    <w:rsid w:val="006010E5"/>
    <w:rsid w:val="0060112C"/>
    <w:rsid w:val="00601133"/>
    <w:rsid w:val="00601152"/>
    <w:rsid w:val="006012BD"/>
    <w:rsid w:val="006012D6"/>
    <w:rsid w:val="00601341"/>
    <w:rsid w:val="0060144A"/>
    <w:rsid w:val="006014E5"/>
    <w:rsid w:val="0060164B"/>
    <w:rsid w:val="006017DB"/>
    <w:rsid w:val="006018F7"/>
    <w:rsid w:val="0060197C"/>
    <w:rsid w:val="00601A46"/>
    <w:rsid w:val="00601A4F"/>
    <w:rsid w:val="00601AD8"/>
    <w:rsid w:val="00601C2F"/>
    <w:rsid w:val="00601CF0"/>
    <w:rsid w:val="00601D1F"/>
    <w:rsid w:val="00601D3D"/>
    <w:rsid w:val="00601DE9"/>
    <w:rsid w:val="00601F15"/>
    <w:rsid w:val="00601F19"/>
    <w:rsid w:val="00601F4A"/>
    <w:rsid w:val="00601FB8"/>
    <w:rsid w:val="0060203A"/>
    <w:rsid w:val="006020B6"/>
    <w:rsid w:val="00602138"/>
    <w:rsid w:val="006021E3"/>
    <w:rsid w:val="0060230A"/>
    <w:rsid w:val="006023E4"/>
    <w:rsid w:val="00602425"/>
    <w:rsid w:val="006024AB"/>
    <w:rsid w:val="00602504"/>
    <w:rsid w:val="00602549"/>
    <w:rsid w:val="00602579"/>
    <w:rsid w:val="00602610"/>
    <w:rsid w:val="00602615"/>
    <w:rsid w:val="00602761"/>
    <w:rsid w:val="00602773"/>
    <w:rsid w:val="00602779"/>
    <w:rsid w:val="006028A6"/>
    <w:rsid w:val="00602955"/>
    <w:rsid w:val="0060295C"/>
    <w:rsid w:val="00602AA0"/>
    <w:rsid w:val="00602ADA"/>
    <w:rsid w:val="00602B6D"/>
    <w:rsid w:val="00602C0E"/>
    <w:rsid w:val="00602C34"/>
    <w:rsid w:val="00602CB4"/>
    <w:rsid w:val="00602CE6"/>
    <w:rsid w:val="00602D49"/>
    <w:rsid w:val="00602E13"/>
    <w:rsid w:val="00602F1B"/>
    <w:rsid w:val="00602FF5"/>
    <w:rsid w:val="00603039"/>
    <w:rsid w:val="0060303D"/>
    <w:rsid w:val="006030C9"/>
    <w:rsid w:val="0060311A"/>
    <w:rsid w:val="00603133"/>
    <w:rsid w:val="006031B7"/>
    <w:rsid w:val="006031EA"/>
    <w:rsid w:val="00603245"/>
    <w:rsid w:val="0060332D"/>
    <w:rsid w:val="00603356"/>
    <w:rsid w:val="0060338E"/>
    <w:rsid w:val="00603469"/>
    <w:rsid w:val="006034B1"/>
    <w:rsid w:val="006035A7"/>
    <w:rsid w:val="006035AB"/>
    <w:rsid w:val="00603665"/>
    <w:rsid w:val="00603772"/>
    <w:rsid w:val="0060377B"/>
    <w:rsid w:val="00603809"/>
    <w:rsid w:val="0060384D"/>
    <w:rsid w:val="006039A1"/>
    <w:rsid w:val="006039C7"/>
    <w:rsid w:val="006039DD"/>
    <w:rsid w:val="00603A25"/>
    <w:rsid w:val="00603A42"/>
    <w:rsid w:val="00603AA6"/>
    <w:rsid w:val="00603AFA"/>
    <w:rsid w:val="00603CA2"/>
    <w:rsid w:val="00603CD3"/>
    <w:rsid w:val="00603CE8"/>
    <w:rsid w:val="00603D0F"/>
    <w:rsid w:val="00603D7A"/>
    <w:rsid w:val="00603E4C"/>
    <w:rsid w:val="00603E63"/>
    <w:rsid w:val="00604077"/>
    <w:rsid w:val="00604251"/>
    <w:rsid w:val="00604278"/>
    <w:rsid w:val="00604344"/>
    <w:rsid w:val="006043A4"/>
    <w:rsid w:val="006043E2"/>
    <w:rsid w:val="00604426"/>
    <w:rsid w:val="0060442D"/>
    <w:rsid w:val="0060447E"/>
    <w:rsid w:val="00604518"/>
    <w:rsid w:val="006045A8"/>
    <w:rsid w:val="006045B5"/>
    <w:rsid w:val="00604680"/>
    <w:rsid w:val="0060468F"/>
    <w:rsid w:val="00604854"/>
    <w:rsid w:val="006049CC"/>
    <w:rsid w:val="00604B4C"/>
    <w:rsid w:val="00604B65"/>
    <w:rsid w:val="00604C22"/>
    <w:rsid w:val="00604C78"/>
    <w:rsid w:val="00604D9F"/>
    <w:rsid w:val="00604ECC"/>
    <w:rsid w:val="00604EF7"/>
    <w:rsid w:val="00604F56"/>
    <w:rsid w:val="00604F6D"/>
    <w:rsid w:val="00604FC4"/>
    <w:rsid w:val="0060500D"/>
    <w:rsid w:val="00605012"/>
    <w:rsid w:val="006050A3"/>
    <w:rsid w:val="00605130"/>
    <w:rsid w:val="0060529B"/>
    <w:rsid w:val="00605405"/>
    <w:rsid w:val="00605538"/>
    <w:rsid w:val="00605583"/>
    <w:rsid w:val="00605662"/>
    <w:rsid w:val="006056D4"/>
    <w:rsid w:val="0060581D"/>
    <w:rsid w:val="006059BD"/>
    <w:rsid w:val="006059C1"/>
    <w:rsid w:val="006059EB"/>
    <w:rsid w:val="00605B23"/>
    <w:rsid w:val="00605B8A"/>
    <w:rsid w:val="00605BC0"/>
    <w:rsid w:val="00605D36"/>
    <w:rsid w:val="00605D97"/>
    <w:rsid w:val="00605E58"/>
    <w:rsid w:val="00605ECF"/>
    <w:rsid w:val="00605EEA"/>
    <w:rsid w:val="00606127"/>
    <w:rsid w:val="0060612B"/>
    <w:rsid w:val="006061D7"/>
    <w:rsid w:val="006063C5"/>
    <w:rsid w:val="006063CA"/>
    <w:rsid w:val="0060647A"/>
    <w:rsid w:val="0060647D"/>
    <w:rsid w:val="00606556"/>
    <w:rsid w:val="00606610"/>
    <w:rsid w:val="0060667F"/>
    <w:rsid w:val="0060668A"/>
    <w:rsid w:val="006067A5"/>
    <w:rsid w:val="006067E8"/>
    <w:rsid w:val="00606840"/>
    <w:rsid w:val="00606AA6"/>
    <w:rsid w:val="00606ACF"/>
    <w:rsid w:val="00606B52"/>
    <w:rsid w:val="00606BE9"/>
    <w:rsid w:val="00606BFB"/>
    <w:rsid w:val="00606C7A"/>
    <w:rsid w:val="00606C9B"/>
    <w:rsid w:val="00606CC9"/>
    <w:rsid w:val="00606DD7"/>
    <w:rsid w:val="00606E7B"/>
    <w:rsid w:val="00606F13"/>
    <w:rsid w:val="00606FE0"/>
    <w:rsid w:val="0060701B"/>
    <w:rsid w:val="006070C7"/>
    <w:rsid w:val="006070D0"/>
    <w:rsid w:val="006070D7"/>
    <w:rsid w:val="00607173"/>
    <w:rsid w:val="00607178"/>
    <w:rsid w:val="00607256"/>
    <w:rsid w:val="006072A2"/>
    <w:rsid w:val="00607597"/>
    <w:rsid w:val="006075BA"/>
    <w:rsid w:val="0060773C"/>
    <w:rsid w:val="006078A6"/>
    <w:rsid w:val="0060794E"/>
    <w:rsid w:val="00607B8A"/>
    <w:rsid w:val="00607BD0"/>
    <w:rsid w:val="00607BF4"/>
    <w:rsid w:val="00607C49"/>
    <w:rsid w:val="00607C64"/>
    <w:rsid w:val="00607D31"/>
    <w:rsid w:val="00607D45"/>
    <w:rsid w:val="00607DA5"/>
    <w:rsid w:val="00607E8A"/>
    <w:rsid w:val="00610002"/>
    <w:rsid w:val="00610078"/>
    <w:rsid w:val="0061008E"/>
    <w:rsid w:val="0061009A"/>
    <w:rsid w:val="006100CF"/>
    <w:rsid w:val="0061014C"/>
    <w:rsid w:val="006101DC"/>
    <w:rsid w:val="006102BD"/>
    <w:rsid w:val="006102EA"/>
    <w:rsid w:val="00610356"/>
    <w:rsid w:val="006103EC"/>
    <w:rsid w:val="00610636"/>
    <w:rsid w:val="006106AF"/>
    <w:rsid w:val="006108E4"/>
    <w:rsid w:val="00610957"/>
    <w:rsid w:val="0061097D"/>
    <w:rsid w:val="006109BF"/>
    <w:rsid w:val="00610A4E"/>
    <w:rsid w:val="00610BF4"/>
    <w:rsid w:val="00610D15"/>
    <w:rsid w:val="00610E1E"/>
    <w:rsid w:val="00610EC4"/>
    <w:rsid w:val="00610F48"/>
    <w:rsid w:val="00610F98"/>
    <w:rsid w:val="00611052"/>
    <w:rsid w:val="0061106D"/>
    <w:rsid w:val="0061110C"/>
    <w:rsid w:val="0061114A"/>
    <w:rsid w:val="00611228"/>
    <w:rsid w:val="006113CE"/>
    <w:rsid w:val="006113E4"/>
    <w:rsid w:val="0061142D"/>
    <w:rsid w:val="006114D2"/>
    <w:rsid w:val="0061150F"/>
    <w:rsid w:val="0061158B"/>
    <w:rsid w:val="00611618"/>
    <w:rsid w:val="006116F7"/>
    <w:rsid w:val="00611748"/>
    <w:rsid w:val="00611AC0"/>
    <w:rsid w:val="00611B40"/>
    <w:rsid w:val="00611B4B"/>
    <w:rsid w:val="00611B54"/>
    <w:rsid w:val="00611BD4"/>
    <w:rsid w:val="00611CE2"/>
    <w:rsid w:val="00611D56"/>
    <w:rsid w:val="00612167"/>
    <w:rsid w:val="00612169"/>
    <w:rsid w:val="00612193"/>
    <w:rsid w:val="0061233F"/>
    <w:rsid w:val="006125B1"/>
    <w:rsid w:val="006125FF"/>
    <w:rsid w:val="00612631"/>
    <w:rsid w:val="0061268D"/>
    <w:rsid w:val="006126F2"/>
    <w:rsid w:val="00612758"/>
    <w:rsid w:val="0061279F"/>
    <w:rsid w:val="00612942"/>
    <w:rsid w:val="0061297C"/>
    <w:rsid w:val="006129C3"/>
    <w:rsid w:val="006129C4"/>
    <w:rsid w:val="00612A47"/>
    <w:rsid w:val="00612B16"/>
    <w:rsid w:val="00612B65"/>
    <w:rsid w:val="00612B97"/>
    <w:rsid w:val="00612BF3"/>
    <w:rsid w:val="00612C81"/>
    <w:rsid w:val="00612CC0"/>
    <w:rsid w:val="00612D18"/>
    <w:rsid w:val="00612D58"/>
    <w:rsid w:val="00612EF9"/>
    <w:rsid w:val="0061303A"/>
    <w:rsid w:val="0061307F"/>
    <w:rsid w:val="006131BC"/>
    <w:rsid w:val="00613201"/>
    <w:rsid w:val="0061322B"/>
    <w:rsid w:val="0061325A"/>
    <w:rsid w:val="00613385"/>
    <w:rsid w:val="006133D1"/>
    <w:rsid w:val="00613465"/>
    <w:rsid w:val="00613499"/>
    <w:rsid w:val="00613521"/>
    <w:rsid w:val="0061352B"/>
    <w:rsid w:val="0061359C"/>
    <w:rsid w:val="00613678"/>
    <w:rsid w:val="006136D0"/>
    <w:rsid w:val="0061371B"/>
    <w:rsid w:val="0061376B"/>
    <w:rsid w:val="006137AF"/>
    <w:rsid w:val="0061380A"/>
    <w:rsid w:val="00613831"/>
    <w:rsid w:val="00613928"/>
    <w:rsid w:val="0061394B"/>
    <w:rsid w:val="0061399B"/>
    <w:rsid w:val="00613A94"/>
    <w:rsid w:val="00613B12"/>
    <w:rsid w:val="00613B9D"/>
    <w:rsid w:val="00613E53"/>
    <w:rsid w:val="00613FA7"/>
    <w:rsid w:val="00613FBB"/>
    <w:rsid w:val="00613FF4"/>
    <w:rsid w:val="006141F8"/>
    <w:rsid w:val="0061425C"/>
    <w:rsid w:val="006142EA"/>
    <w:rsid w:val="00614497"/>
    <w:rsid w:val="00614509"/>
    <w:rsid w:val="006145C2"/>
    <w:rsid w:val="0061460B"/>
    <w:rsid w:val="006146DB"/>
    <w:rsid w:val="006146F4"/>
    <w:rsid w:val="00614774"/>
    <w:rsid w:val="00614794"/>
    <w:rsid w:val="006148EE"/>
    <w:rsid w:val="00614A74"/>
    <w:rsid w:val="00614A9D"/>
    <w:rsid w:val="00614B5F"/>
    <w:rsid w:val="00614CC4"/>
    <w:rsid w:val="00614CC5"/>
    <w:rsid w:val="00614D01"/>
    <w:rsid w:val="00614D76"/>
    <w:rsid w:val="00614EA4"/>
    <w:rsid w:val="006150B5"/>
    <w:rsid w:val="006152C4"/>
    <w:rsid w:val="0061535D"/>
    <w:rsid w:val="00615480"/>
    <w:rsid w:val="00615512"/>
    <w:rsid w:val="00615649"/>
    <w:rsid w:val="00615673"/>
    <w:rsid w:val="006156B4"/>
    <w:rsid w:val="006157B8"/>
    <w:rsid w:val="006159B5"/>
    <w:rsid w:val="00615BBF"/>
    <w:rsid w:val="00615D0D"/>
    <w:rsid w:val="00615D15"/>
    <w:rsid w:val="00615F50"/>
    <w:rsid w:val="006160BB"/>
    <w:rsid w:val="006160C6"/>
    <w:rsid w:val="006161E5"/>
    <w:rsid w:val="00616440"/>
    <w:rsid w:val="00616561"/>
    <w:rsid w:val="006165FA"/>
    <w:rsid w:val="00616649"/>
    <w:rsid w:val="00616667"/>
    <w:rsid w:val="0061669B"/>
    <w:rsid w:val="006166EA"/>
    <w:rsid w:val="00616771"/>
    <w:rsid w:val="006167EF"/>
    <w:rsid w:val="006168EA"/>
    <w:rsid w:val="00616984"/>
    <w:rsid w:val="00616A25"/>
    <w:rsid w:val="00616A64"/>
    <w:rsid w:val="00616B6F"/>
    <w:rsid w:val="00616C10"/>
    <w:rsid w:val="00616CD9"/>
    <w:rsid w:val="00616D74"/>
    <w:rsid w:val="00616D7E"/>
    <w:rsid w:val="00616D97"/>
    <w:rsid w:val="00616DDB"/>
    <w:rsid w:val="00616E15"/>
    <w:rsid w:val="00616F7E"/>
    <w:rsid w:val="00616F83"/>
    <w:rsid w:val="00616FD5"/>
    <w:rsid w:val="006170C2"/>
    <w:rsid w:val="006171D9"/>
    <w:rsid w:val="00617405"/>
    <w:rsid w:val="00617575"/>
    <w:rsid w:val="0061765B"/>
    <w:rsid w:val="006177A6"/>
    <w:rsid w:val="00617826"/>
    <w:rsid w:val="00617898"/>
    <w:rsid w:val="006179AD"/>
    <w:rsid w:val="00617A73"/>
    <w:rsid w:val="00617A74"/>
    <w:rsid w:val="00617C4F"/>
    <w:rsid w:val="00617C69"/>
    <w:rsid w:val="00617C80"/>
    <w:rsid w:val="00617D1A"/>
    <w:rsid w:val="00617FAA"/>
    <w:rsid w:val="00620042"/>
    <w:rsid w:val="0062004A"/>
    <w:rsid w:val="006200EB"/>
    <w:rsid w:val="0062034F"/>
    <w:rsid w:val="006203FB"/>
    <w:rsid w:val="00620441"/>
    <w:rsid w:val="0062051F"/>
    <w:rsid w:val="0062061F"/>
    <w:rsid w:val="0062069A"/>
    <w:rsid w:val="006206DD"/>
    <w:rsid w:val="00620776"/>
    <w:rsid w:val="006207F5"/>
    <w:rsid w:val="006207FD"/>
    <w:rsid w:val="00620857"/>
    <w:rsid w:val="0062085A"/>
    <w:rsid w:val="006208C9"/>
    <w:rsid w:val="006209F6"/>
    <w:rsid w:val="00620C68"/>
    <w:rsid w:val="00620CDE"/>
    <w:rsid w:val="00620CEE"/>
    <w:rsid w:val="00620EF4"/>
    <w:rsid w:val="00620F62"/>
    <w:rsid w:val="00621074"/>
    <w:rsid w:val="0062132D"/>
    <w:rsid w:val="006213A3"/>
    <w:rsid w:val="006213A9"/>
    <w:rsid w:val="006214B8"/>
    <w:rsid w:val="006215D7"/>
    <w:rsid w:val="006215E1"/>
    <w:rsid w:val="006216B3"/>
    <w:rsid w:val="006218FE"/>
    <w:rsid w:val="006219DF"/>
    <w:rsid w:val="00621A3F"/>
    <w:rsid w:val="00621B08"/>
    <w:rsid w:val="00621B58"/>
    <w:rsid w:val="00621C19"/>
    <w:rsid w:val="00621D40"/>
    <w:rsid w:val="00621DD3"/>
    <w:rsid w:val="00621E8A"/>
    <w:rsid w:val="00621F5E"/>
    <w:rsid w:val="00621FB5"/>
    <w:rsid w:val="00621FCD"/>
    <w:rsid w:val="0062209F"/>
    <w:rsid w:val="0062226D"/>
    <w:rsid w:val="006222F5"/>
    <w:rsid w:val="006223EE"/>
    <w:rsid w:val="0062242C"/>
    <w:rsid w:val="00622529"/>
    <w:rsid w:val="00622538"/>
    <w:rsid w:val="00622573"/>
    <w:rsid w:val="00622619"/>
    <w:rsid w:val="006226BE"/>
    <w:rsid w:val="00622767"/>
    <w:rsid w:val="006228AB"/>
    <w:rsid w:val="0062298B"/>
    <w:rsid w:val="006229A6"/>
    <w:rsid w:val="00622A81"/>
    <w:rsid w:val="00622B11"/>
    <w:rsid w:val="00622BA3"/>
    <w:rsid w:val="00622CE8"/>
    <w:rsid w:val="00622D8F"/>
    <w:rsid w:val="00622E29"/>
    <w:rsid w:val="00622EBC"/>
    <w:rsid w:val="00622F7A"/>
    <w:rsid w:val="00622F9F"/>
    <w:rsid w:val="006230E7"/>
    <w:rsid w:val="00623150"/>
    <w:rsid w:val="006231CB"/>
    <w:rsid w:val="006231EE"/>
    <w:rsid w:val="006231F7"/>
    <w:rsid w:val="0062322B"/>
    <w:rsid w:val="0062326D"/>
    <w:rsid w:val="006233B3"/>
    <w:rsid w:val="00623406"/>
    <w:rsid w:val="00623476"/>
    <w:rsid w:val="00623492"/>
    <w:rsid w:val="006235D6"/>
    <w:rsid w:val="0062361A"/>
    <w:rsid w:val="00623676"/>
    <w:rsid w:val="0062370D"/>
    <w:rsid w:val="0062371D"/>
    <w:rsid w:val="00623786"/>
    <w:rsid w:val="006237BD"/>
    <w:rsid w:val="006237DF"/>
    <w:rsid w:val="00623841"/>
    <w:rsid w:val="00623962"/>
    <w:rsid w:val="00623AC4"/>
    <w:rsid w:val="00623BC0"/>
    <w:rsid w:val="00623DB1"/>
    <w:rsid w:val="00623E5B"/>
    <w:rsid w:val="00623FA9"/>
    <w:rsid w:val="00623FE6"/>
    <w:rsid w:val="00624073"/>
    <w:rsid w:val="0062409A"/>
    <w:rsid w:val="006240BB"/>
    <w:rsid w:val="00624126"/>
    <w:rsid w:val="0062430B"/>
    <w:rsid w:val="00624360"/>
    <w:rsid w:val="006243ED"/>
    <w:rsid w:val="006244B0"/>
    <w:rsid w:val="006245E4"/>
    <w:rsid w:val="006246AF"/>
    <w:rsid w:val="00624744"/>
    <w:rsid w:val="00624786"/>
    <w:rsid w:val="006247A3"/>
    <w:rsid w:val="006247C7"/>
    <w:rsid w:val="0062488E"/>
    <w:rsid w:val="006248F0"/>
    <w:rsid w:val="00624A0A"/>
    <w:rsid w:val="00624A2D"/>
    <w:rsid w:val="00624AC4"/>
    <w:rsid w:val="00624CE1"/>
    <w:rsid w:val="00624EF1"/>
    <w:rsid w:val="00625011"/>
    <w:rsid w:val="006250D4"/>
    <w:rsid w:val="006250FC"/>
    <w:rsid w:val="0062512A"/>
    <w:rsid w:val="006252A7"/>
    <w:rsid w:val="00625365"/>
    <w:rsid w:val="0062548E"/>
    <w:rsid w:val="006254FD"/>
    <w:rsid w:val="0062553A"/>
    <w:rsid w:val="006255E4"/>
    <w:rsid w:val="00625620"/>
    <w:rsid w:val="0062573C"/>
    <w:rsid w:val="0062574F"/>
    <w:rsid w:val="0062575A"/>
    <w:rsid w:val="006257B3"/>
    <w:rsid w:val="00625A1D"/>
    <w:rsid w:val="00625AA0"/>
    <w:rsid w:val="00625CB6"/>
    <w:rsid w:val="00625E5D"/>
    <w:rsid w:val="00625E91"/>
    <w:rsid w:val="00625EF4"/>
    <w:rsid w:val="00625FA0"/>
    <w:rsid w:val="00625FFC"/>
    <w:rsid w:val="00626000"/>
    <w:rsid w:val="00626047"/>
    <w:rsid w:val="00626058"/>
    <w:rsid w:val="00626151"/>
    <w:rsid w:val="006261A6"/>
    <w:rsid w:val="00626215"/>
    <w:rsid w:val="006262D4"/>
    <w:rsid w:val="00626314"/>
    <w:rsid w:val="0062633C"/>
    <w:rsid w:val="00626630"/>
    <w:rsid w:val="00626691"/>
    <w:rsid w:val="006266CC"/>
    <w:rsid w:val="006266E5"/>
    <w:rsid w:val="00626791"/>
    <w:rsid w:val="00626819"/>
    <w:rsid w:val="006268AB"/>
    <w:rsid w:val="00626A57"/>
    <w:rsid w:val="00626B12"/>
    <w:rsid w:val="00626CC7"/>
    <w:rsid w:val="00626CDC"/>
    <w:rsid w:val="00626CF6"/>
    <w:rsid w:val="00626F3A"/>
    <w:rsid w:val="00627004"/>
    <w:rsid w:val="006270B3"/>
    <w:rsid w:val="00627179"/>
    <w:rsid w:val="006271C3"/>
    <w:rsid w:val="0062720C"/>
    <w:rsid w:val="006273E5"/>
    <w:rsid w:val="006274FE"/>
    <w:rsid w:val="0062753A"/>
    <w:rsid w:val="00627556"/>
    <w:rsid w:val="00627671"/>
    <w:rsid w:val="006276A7"/>
    <w:rsid w:val="00627774"/>
    <w:rsid w:val="00627A27"/>
    <w:rsid w:val="00627AA0"/>
    <w:rsid w:val="00627ABD"/>
    <w:rsid w:val="00627B79"/>
    <w:rsid w:val="00627C82"/>
    <w:rsid w:val="00627D86"/>
    <w:rsid w:val="00627DAE"/>
    <w:rsid w:val="00627ECF"/>
    <w:rsid w:val="00627F02"/>
    <w:rsid w:val="00627F19"/>
    <w:rsid w:val="00627FD1"/>
    <w:rsid w:val="00627FDC"/>
    <w:rsid w:val="00627FF2"/>
    <w:rsid w:val="00630032"/>
    <w:rsid w:val="00630125"/>
    <w:rsid w:val="00630212"/>
    <w:rsid w:val="0063028B"/>
    <w:rsid w:val="006302D9"/>
    <w:rsid w:val="006302EE"/>
    <w:rsid w:val="0063037D"/>
    <w:rsid w:val="00630417"/>
    <w:rsid w:val="00630453"/>
    <w:rsid w:val="006304AE"/>
    <w:rsid w:val="00630536"/>
    <w:rsid w:val="0063059C"/>
    <w:rsid w:val="00630665"/>
    <w:rsid w:val="006306C4"/>
    <w:rsid w:val="0063077C"/>
    <w:rsid w:val="006308AC"/>
    <w:rsid w:val="00630A03"/>
    <w:rsid w:val="00630A3A"/>
    <w:rsid w:val="00630B81"/>
    <w:rsid w:val="00630BB1"/>
    <w:rsid w:val="00630C13"/>
    <w:rsid w:val="00630D16"/>
    <w:rsid w:val="00630E2C"/>
    <w:rsid w:val="00630EF3"/>
    <w:rsid w:val="00630FDC"/>
    <w:rsid w:val="00631091"/>
    <w:rsid w:val="006310BB"/>
    <w:rsid w:val="006310C1"/>
    <w:rsid w:val="00631117"/>
    <w:rsid w:val="00631136"/>
    <w:rsid w:val="0063121A"/>
    <w:rsid w:val="006312D6"/>
    <w:rsid w:val="006313A4"/>
    <w:rsid w:val="006313F9"/>
    <w:rsid w:val="00631533"/>
    <w:rsid w:val="00631547"/>
    <w:rsid w:val="00631558"/>
    <w:rsid w:val="00631663"/>
    <w:rsid w:val="0063171B"/>
    <w:rsid w:val="006317F2"/>
    <w:rsid w:val="0063186A"/>
    <w:rsid w:val="006318F3"/>
    <w:rsid w:val="00631952"/>
    <w:rsid w:val="0063195D"/>
    <w:rsid w:val="00631A22"/>
    <w:rsid w:val="00631D9B"/>
    <w:rsid w:val="00631E3B"/>
    <w:rsid w:val="00631E9B"/>
    <w:rsid w:val="00631F42"/>
    <w:rsid w:val="00631F4C"/>
    <w:rsid w:val="00631FAF"/>
    <w:rsid w:val="00631FD4"/>
    <w:rsid w:val="006320C4"/>
    <w:rsid w:val="0063218D"/>
    <w:rsid w:val="00632205"/>
    <w:rsid w:val="00632211"/>
    <w:rsid w:val="006322A8"/>
    <w:rsid w:val="00632334"/>
    <w:rsid w:val="006323D7"/>
    <w:rsid w:val="006323E5"/>
    <w:rsid w:val="0063243A"/>
    <w:rsid w:val="00632574"/>
    <w:rsid w:val="006326AE"/>
    <w:rsid w:val="006326D9"/>
    <w:rsid w:val="006326E0"/>
    <w:rsid w:val="006327B0"/>
    <w:rsid w:val="0063281D"/>
    <w:rsid w:val="0063291E"/>
    <w:rsid w:val="00632935"/>
    <w:rsid w:val="00632957"/>
    <w:rsid w:val="006329BF"/>
    <w:rsid w:val="00632A9B"/>
    <w:rsid w:val="00632B7C"/>
    <w:rsid w:val="00632BBD"/>
    <w:rsid w:val="00632D07"/>
    <w:rsid w:val="00632D44"/>
    <w:rsid w:val="00632D4D"/>
    <w:rsid w:val="00632D96"/>
    <w:rsid w:val="00632E0E"/>
    <w:rsid w:val="00632E54"/>
    <w:rsid w:val="00632EF8"/>
    <w:rsid w:val="00632F17"/>
    <w:rsid w:val="00632F36"/>
    <w:rsid w:val="0063318F"/>
    <w:rsid w:val="0063332F"/>
    <w:rsid w:val="00633405"/>
    <w:rsid w:val="00633425"/>
    <w:rsid w:val="00633596"/>
    <w:rsid w:val="006335A3"/>
    <w:rsid w:val="006336E4"/>
    <w:rsid w:val="00633703"/>
    <w:rsid w:val="006337DB"/>
    <w:rsid w:val="00633B5A"/>
    <w:rsid w:val="00633B96"/>
    <w:rsid w:val="00633BE4"/>
    <w:rsid w:val="00633C21"/>
    <w:rsid w:val="00633C89"/>
    <w:rsid w:val="00633D14"/>
    <w:rsid w:val="00633D89"/>
    <w:rsid w:val="00633DCA"/>
    <w:rsid w:val="00633DF6"/>
    <w:rsid w:val="00633E1B"/>
    <w:rsid w:val="00633FDC"/>
    <w:rsid w:val="0063419B"/>
    <w:rsid w:val="0063424F"/>
    <w:rsid w:val="00634462"/>
    <w:rsid w:val="006344DC"/>
    <w:rsid w:val="006344E0"/>
    <w:rsid w:val="006346AF"/>
    <w:rsid w:val="006346B4"/>
    <w:rsid w:val="006346CF"/>
    <w:rsid w:val="00634701"/>
    <w:rsid w:val="006347EA"/>
    <w:rsid w:val="00634849"/>
    <w:rsid w:val="00634A06"/>
    <w:rsid w:val="00634A11"/>
    <w:rsid w:val="00634A44"/>
    <w:rsid w:val="00634A69"/>
    <w:rsid w:val="00634A9C"/>
    <w:rsid w:val="00634AF2"/>
    <w:rsid w:val="00634B5F"/>
    <w:rsid w:val="00634D3E"/>
    <w:rsid w:val="00634D65"/>
    <w:rsid w:val="00634DC0"/>
    <w:rsid w:val="00634E0B"/>
    <w:rsid w:val="00634E43"/>
    <w:rsid w:val="00634E66"/>
    <w:rsid w:val="00634EE3"/>
    <w:rsid w:val="00634F2C"/>
    <w:rsid w:val="00634F69"/>
    <w:rsid w:val="00634FA6"/>
    <w:rsid w:val="00634FF2"/>
    <w:rsid w:val="006350B1"/>
    <w:rsid w:val="0063511F"/>
    <w:rsid w:val="0063536E"/>
    <w:rsid w:val="00635440"/>
    <w:rsid w:val="006354BA"/>
    <w:rsid w:val="006354E7"/>
    <w:rsid w:val="006355B0"/>
    <w:rsid w:val="006355B2"/>
    <w:rsid w:val="006356A6"/>
    <w:rsid w:val="006357CE"/>
    <w:rsid w:val="006358CB"/>
    <w:rsid w:val="006359AB"/>
    <w:rsid w:val="00635A41"/>
    <w:rsid w:val="00635B44"/>
    <w:rsid w:val="00635C9B"/>
    <w:rsid w:val="00635D87"/>
    <w:rsid w:val="00635DCD"/>
    <w:rsid w:val="00635F77"/>
    <w:rsid w:val="0063604F"/>
    <w:rsid w:val="0063606F"/>
    <w:rsid w:val="006360B8"/>
    <w:rsid w:val="006360EC"/>
    <w:rsid w:val="006364AE"/>
    <w:rsid w:val="006364F7"/>
    <w:rsid w:val="006365BF"/>
    <w:rsid w:val="006365F2"/>
    <w:rsid w:val="0063667A"/>
    <w:rsid w:val="00636684"/>
    <w:rsid w:val="0063668B"/>
    <w:rsid w:val="006368F6"/>
    <w:rsid w:val="00636974"/>
    <w:rsid w:val="00636998"/>
    <w:rsid w:val="006369AC"/>
    <w:rsid w:val="006369AF"/>
    <w:rsid w:val="00636A6F"/>
    <w:rsid w:val="00636A8D"/>
    <w:rsid w:val="00636BB3"/>
    <w:rsid w:val="00636CE7"/>
    <w:rsid w:val="00636E15"/>
    <w:rsid w:val="00636EE0"/>
    <w:rsid w:val="00636F4C"/>
    <w:rsid w:val="00637035"/>
    <w:rsid w:val="006370AB"/>
    <w:rsid w:val="006371DE"/>
    <w:rsid w:val="0063723E"/>
    <w:rsid w:val="0063724C"/>
    <w:rsid w:val="006372AB"/>
    <w:rsid w:val="0063747A"/>
    <w:rsid w:val="00637689"/>
    <w:rsid w:val="00637695"/>
    <w:rsid w:val="006376D2"/>
    <w:rsid w:val="00637777"/>
    <w:rsid w:val="00637922"/>
    <w:rsid w:val="0063796F"/>
    <w:rsid w:val="00637974"/>
    <w:rsid w:val="00637988"/>
    <w:rsid w:val="0063799B"/>
    <w:rsid w:val="006379A6"/>
    <w:rsid w:val="00637AB8"/>
    <w:rsid w:val="00637B6F"/>
    <w:rsid w:val="00637C68"/>
    <w:rsid w:val="00637E51"/>
    <w:rsid w:val="00637E92"/>
    <w:rsid w:val="00637E93"/>
    <w:rsid w:val="00637F16"/>
    <w:rsid w:val="00637F7B"/>
    <w:rsid w:val="00640270"/>
    <w:rsid w:val="006403E2"/>
    <w:rsid w:val="006403E3"/>
    <w:rsid w:val="0064043D"/>
    <w:rsid w:val="006404C0"/>
    <w:rsid w:val="006404C9"/>
    <w:rsid w:val="006404EF"/>
    <w:rsid w:val="00640575"/>
    <w:rsid w:val="006405D3"/>
    <w:rsid w:val="00640771"/>
    <w:rsid w:val="006407D9"/>
    <w:rsid w:val="006407E0"/>
    <w:rsid w:val="00640852"/>
    <w:rsid w:val="006408AD"/>
    <w:rsid w:val="006408BF"/>
    <w:rsid w:val="0064096B"/>
    <w:rsid w:val="00640981"/>
    <w:rsid w:val="006409B9"/>
    <w:rsid w:val="00640A20"/>
    <w:rsid w:val="00640ABF"/>
    <w:rsid w:val="00640BDC"/>
    <w:rsid w:val="00640BE1"/>
    <w:rsid w:val="00640E07"/>
    <w:rsid w:val="00640E20"/>
    <w:rsid w:val="00640F20"/>
    <w:rsid w:val="00640F68"/>
    <w:rsid w:val="00641117"/>
    <w:rsid w:val="00641119"/>
    <w:rsid w:val="00641148"/>
    <w:rsid w:val="0064121A"/>
    <w:rsid w:val="00641369"/>
    <w:rsid w:val="0064166F"/>
    <w:rsid w:val="0064167E"/>
    <w:rsid w:val="00641702"/>
    <w:rsid w:val="006417B4"/>
    <w:rsid w:val="00641806"/>
    <w:rsid w:val="00641819"/>
    <w:rsid w:val="00641854"/>
    <w:rsid w:val="00641871"/>
    <w:rsid w:val="006418A4"/>
    <w:rsid w:val="00641921"/>
    <w:rsid w:val="00641987"/>
    <w:rsid w:val="006419E8"/>
    <w:rsid w:val="00641A40"/>
    <w:rsid w:val="00641AFA"/>
    <w:rsid w:val="00641C5A"/>
    <w:rsid w:val="00641ED0"/>
    <w:rsid w:val="00641F15"/>
    <w:rsid w:val="00641FE5"/>
    <w:rsid w:val="006423DC"/>
    <w:rsid w:val="00642423"/>
    <w:rsid w:val="0064251E"/>
    <w:rsid w:val="00642552"/>
    <w:rsid w:val="0064260A"/>
    <w:rsid w:val="00642717"/>
    <w:rsid w:val="00642745"/>
    <w:rsid w:val="0064285C"/>
    <w:rsid w:val="0064285E"/>
    <w:rsid w:val="0064285F"/>
    <w:rsid w:val="006428C9"/>
    <w:rsid w:val="00642923"/>
    <w:rsid w:val="0064295F"/>
    <w:rsid w:val="00642990"/>
    <w:rsid w:val="00642A82"/>
    <w:rsid w:val="00642B22"/>
    <w:rsid w:val="00642C8C"/>
    <w:rsid w:val="00642D14"/>
    <w:rsid w:val="00642D72"/>
    <w:rsid w:val="00642D8B"/>
    <w:rsid w:val="00642EF0"/>
    <w:rsid w:val="00642F74"/>
    <w:rsid w:val="00642FE5"/>
    <w:rsid w:val="0064308E"/>
    <w:rsid w:val="006430FF"/>
    <w:rsid w:val="006431F6"/>
    <w:rsid w:val="0064321A"/>
    <w:rsid w:val="006432D8"/>
    <w:rsid w:val="006432FE"/>
    <w:rsid w:val="0064359F"/>
    <w:rsid w:val="006435DC"/>
    <w:rsid w:val="0064361B"/>
    <w:rsid w:val="00643662"/>
    <w:rsid w:val="00643735"/>
    <w:rsid w:val="0064376F"/>
    <w:rsid w:val="00643774"/>
    <w:rsid w:val="006437DE"/>
    <w:rsid w:val="006438CA"/>
    <w:rsid w:val="006439E8"/>
    <w:rsid w:val="00643B10"/>
    <w:rsid w:val="00643D12"/>
    <w:rsid w:val="00643DA4"/>
    <w:rsid w:val="00643FCD"/>
    <w:rsid w:val="00644235"/>
    <w:rsid w:val="00644290"/>
    <w:rsid w:val="006442FC"/>
    <w:rsid w:val="0064440F"/>
    <w:rsid w:val="00644439"/>
    <w:rsid w:val="00644489"/>
    <w:rsid w:val="006444EF"/>
    <w:rsid w:val="006444F1"/>
    <w:rsid w:val="00644546"/>
    <w:rsid w:val="00644574"/>
    <w:rsid w:val="0064461A"/>
    <w:rsid w:val="00644641"/>
    <w:rsid w:val="00644699"/>
    <w:rsid w:val="006446FE"/>
    <w:rsid w:val="006447DB"/>
    <w:rsid w:val="006447E8"/>
    <w:rsid w:val="0064483E"/>
    <w:rsid w:val="00644845"/>
    <w:rsid w:val="00644A19"/>
    <w:rsid w:val="00644A84"/>
    <w:rsid w:val="00644B95"/>
    <w:rsid w:val="00644C01"/>
    <w:rsid w:val="00644D54"/>
    <w:rsid w:val="00644DB0"/>
    <w:rsid w:val="00644DE6"/>
    <w:rsid w:val="00644E82"/>
    <w:rsid w:val="00644EC2"/>
    <w:rsid w:val="00644F09"/>
    <w:rsid w:val="00645068"/>
    <w:rsid w:val="006451D0"/>
    <w:rsid w:val="006452A9"/>
    <w:rsid w:val="006452D5"/>
    <w:rsid w:val="006453EB"/>
    <w:rsid w:val="00645406"/>
    <w:rsid w:val="00645485"/>
    <w:rsid w:val="0064561D"/>
    <w:rsid w:val="00645667"/>
    <w:rsid w:val="0064568F"/>
    <w:rsid w:val="00645772"/>
    <w:rsid w:val="00645871"/>
    <w:rsid w:val="00645CBA"/>
    <w:rsid w:val="00645EB1"/>
    <w:rsid w:val="00645F5D"/>
    <w:rsid w:val="00645F66"/>
    <w:rsid w:val="006460AF"/>
    <w:rsid w:val="006460BD"/>
    <w:rsid w:val="006460BF"/>
    <w:rsid w:val="0064626B"/>
    <w:rsid w:val="006462EB"/>
    <w:rsid w:val="0064630F"/>
    <w:rsid w:val="00646380"/>
    <w:rsid w:val="0064638E"/>
    <w:rsid w:val="00646404"/>
    <w:rsid w:val="00646428"/>
    <w:rsid w:val="00646437"/>
    <w:rsid w:val="0064656E"/>
    <w:rsid w:val="0064676F"/>
    <w:rsid w:val="006469B9"/>
    <w:rsid w:val="006469DB"/>
    <w:rsid w:val="006469F2"/>
    <w:rsid w:val="00646AD0"/>
    <w:rsid w:val="00646BF6"/>
    <w:rsid w:val="00646CA1"/>
    <w:rsid w:val="00646CE8"/>
    <w:rsid w:val="00646D21"/>
    <w:rsid w:val="00646D7A"/>
    <w:rsid w:val="00646DE1"/>
    <w:rsid w:val="00646E7E"/>
    <w:rsid w:val="00646FA7"/>
    <w:rsid w:val="00647093"/>
    <w:rsid w:val="00647149"/>
    <w:rsid w:val="00647159"/>
    <w:rsid w:val="006471B0"/>
    <w:rsid w:val="006471EC"/>
    <w:rsid w:val="0064722D"/>
    <w:rsid w:val="006473C2"/>
    <w:rsid w:val="00647655"/>
    <w:rsid w:val="00647699"/>
    <w:rsid w:val="006477DD"/>
    <w:rsid w:val="0064782F"/>
    <w:rsid w:val="006478FA"/>
    <w:rsid w:val="00647912"/>
    <w:rsid w:val="006479CA"/>
    <w:rsid w:val="00647A80"/>
    <w:rsid w:val="00647A8B"/>
    <w:rsid w:val="00647B26"/>
    <w:rsid w:val="00647B47"/>
    <w:rsid w:val="00647D22"/>
    <w:rsid w:val="00647E05"/>
    <w:rsid w:val="00647E19"/>
    <w:rsid w:val="00647E81"/>
    <w:rsid w:val="00647EB4"/>
    <w:rsid w:val="00647F32"/>
    <w:rsid w:val="00647FE3"/>
    <w:rsid w:val="0065010E"/>
    <w:rsid w:val="006502AF"/>
    <w:rsid w:val="006502C2"/>
    <w:rsid w:val="0065052E"/>
    <w:rsid w:val="00650535"/>
    <w:rsid w:val="00650690"/>
    <w:rsid w:val="0065071D"/>
    <w:rsid w:val="00650775"/>
    <w:rsid w:val="00650AB9"/>
    <w:rsid w:val="00650AEC"/>
    <w:rsid w:val="00650B28"/>
    <w:rsid w:val="00650BA7"/>
    <w:rsid w:val="00650BEA"/>
    <w:rsid w:val="00650D25"/>
    <w:rsid w:val="00650D71"/>
    <w:rsid w:val="00650E0F"/>
    <w:rsid w:val="00650E1E"/>
    <w:rsid w:val="00650E5B"/>
    <w:rsid w:val="00650F8A"/>
    <w:rsid w:val="00650FA3"/>
    <w:rsid w:val="006510E4"/>
    <w:rsid w:val="006511BD"/>
    <w:rsid w:val="006512CB"/>
    <w:rsid w:val="00651357"/>
    <w:rsid w:val="00651528"/>
    <w:rsid w:val="0065158B"/>
    <w:rsid w:val="006515DB"/>
    <w:rsid w:val="00651607"/>
    <w:rsid w:val="0065160D"/>
    <w:rsid w:val="0065189C"/>
    <w:rsid w:val="00651985"/>
    <w:rsid w:val="00651A94"/>
    <w:rsid w:val="00651B19"/>
    <w:rsid w:val="00651B97"/>
    <w:rsid w:val="00651BAB"/>
    <w:rsid w:val="00651CCB"/>
    <w:rsid w:val="00651D38"/>
    <w:rsid w:val="00651D97"/>
    <w:rsid w:val="00651DC4"/>
    <w:rsid w:val="00651DFC"/>
    <w:rsid w:val="0065203B"/>
    <w:rsid w:val="00652080"/>
    <w:rsid w:val="006520E0"/>
    <w:rsid w:val="00652102"/>
    <w:rsid w:val="00652195"/>
    <w:rsid w:val="00652282"/>
    <w:rsid w:val="006522EE"/>
    <w:rsid w:val="00652441"/>
    <w:rsid w:val="0065252D"/>
    <w:rsid w:val="006525EB"/>
    <w:rsid w:val="006529A8"/>
    <w:rsid w:val="00652ADA"/>
    <w:rsid w:val="00652B82"/>
    <w:rsid w:val="00652BCC"/>
    <w:rsid w:val="00652C07"/>
    <w:rsid w:val="00652C70"/>
    <w:rsid w:val="00652C77"/>
    <w:rsid w:val="00652DBA"/>
    <w:rsid w:val="00652E1E"/>
    <w:rsid w:val="00652EE2"/>
    <w:rsid w:val="006530BA"/>
    <w:rsid w:val="006532AE"/>
    <w:rsid w:val="006533D8"/>
    <w:rsid w:val="006534E7"/>
    <w:rsid w:val="00653521"/>
    <w:rsid w:val="006535F3"/>
    <w:rsid w:val="0065363F"/>
    <w:rsid w:val="00653736"/>
    <w:rsid w:val="0065383B"/>
    <w:rsid w:val="00653843"/>
    <w:rsid w:val="00653969"/>
    <w:rsid w:val="00653993"/>
    <w:rsid w:val="006539EC"/>
    <w:rsid w:val="00653B87"/>
    <w:rsid w:val="00653BF7"/>
    <w:rsid w:val="00653BF8"/>
    <w:rsid w:val="00653D30"/>
    <w:rsid w:val="00653E40"/>
    <w:rsid w:val="00654037"/>
    <w:rsid w:val="0065407F"/>
    <w:rsid w:val="00654099"/>
    <w:rsid w:val="0065409A"/>
    <w:rsid w:val="00654108"/>
    <w:rsid w:val="0065410B"/>
    <w:rsid w:val="00654196"/>
    <w:rsid w:val="00654236"/>
    <w:rsid w:val="0065424D"/>
    <w:rsid w:val="00654264"/>
    <w:rsid w:val="00654265"/>
    <w:rsid w:val="00654398"/>
    <w:rsid w:val="006543AF"/>
    <w:rsid w:val="006543BC"/>
    <w:rsid w:val="00654531"/>
    <w:rsid w:val="0065458C"/>
    <w:rsid w:val="0065462B"/>
    <w:rsid w:val="00654807"/>
    <w:rsid w:val="0065481F"/>
    <w:rsid w:val="006549B0"/>
    <w:rsid w:val="006549E1"/>
    <w:rsid w:val="00654AE9"/>
    <w:rsid w:val="00654B0C"/>
    <w:rsid w:val="00654B3C"/>
    <w:rsid w:val="00654BFF"/>
    <w:rsid w:val="00654C22"/>
    <w:rsid w:val="00654DF4"/>
    <w:rsid w:val="00654EB9"/>
    <w:rsid w:val="00654F3E"/>
    <w:rsid w:val="00654FB0"/>
    <w:rsid w:val="00654FF9"/>
    <w:rsid w:val="00655130"/>
    <w:rsid w:val="006551A8"/>
    <w:rsid w:val="0065535C"/>
    <w:rsid w:val="00655552"/>
    <w:rsid w:val="006555F3"/>
    <w:rsid w:val="006556CF"/>
    <w:rsid w:val="0065573B"/>
    <w:rsid w:val="006557F1"/>
    <w:rsid w:val="006557FC"/>
    <w:rsid w:val="0065583B"/>
    <w:rsid w:val="00655869"/>
    <w:rsid w:val="0065599D"/>
    <w:rsid w:val="00655A3C"/>
    <w:rsid w:val="00655AF0"/>
    <w:rsid w:val="00655AF5"/>
    <w:rsid w:val="00655B2B"/>
    <w:rsid w:val="00655CD7"/>
    <w:rsid w:val="00655D22"/>
    <w:rsid w:val="00655F24"/>
    <w:rsid w:val="006560C0"/>
    <w:rsid w:val="006560F4"/>
    <w:rsid w:val="0065616D"/>
    <w:rsid w:val="00656173"/>
    <w:rsid w:val="006563F8"/>
    <w:rsid w:val="00656497"/>
    <w:rsid w:val="006564C1"/>
    <w:rsid w:val="00656636"/>
    <w:rsid w:val="006566E4"/>
    <w:rsid w:val="00656777"/>
    <w:rsid w:val="00656796"/>
    <w:rsid w:val="00656864"/>
    <w:rsid w:val="00656918"/>
    <w:rsid w:val="00656A0C"/>
    <w:rsid w:val="00656A54"/>
    <w:rsid w:val="00656A78"/>
    <w:rsid w:val="00656AE3"/>
    <w:rsid w:val="00656C91"/>
    <w:rsid w:val="00656CAC"/>
    <w:rsid w:val="00656F22"/>
    <w:rsid w:val="00656F72"/>
    <w:rsid w:val="00657194"/>
    <w:rsid w:val="00657291"/>
    <w:rsid w:val="006572B4"/>
    <w:rsid w:val="006572F0"/>
    <w:rsid w:val="006573A9"/>
    <w:rsid w:val="00657491"/>
    <w:rsid w:val="006574B6"/>
    <w:rsid w:val="0065751D"/>
    <w:rsid w:val="006575FB"/>
    <w:rsid w:val="00657620"/>
    <w:rsid w:val="0065766D"/>
    <w:rsid w:val="006576A7"/>
    <w:rsid w:val="00657794"/>
    <w:rsid w:val="006577D0"/>
    <w:rsid w:val="00657804"/>
    <w:rsid w:val="0065784D"/>
    <w:rsid w:val="006579BD"/>
    <w:rsid w:val="006579CA"/>
    <w:rsid w:val="006579FF"/>
    <w:rsid w:val="00657A18"/>
    <w:rsid w:val="00657AB4"/>
    <w:rsid w:val="00657AE5"/>
    <w:rsid w:val="00657BD6"/>
    <w:rsid w:val="00657BDA"/>
    <w:rsid w:val="00657CC0"/>
    <w:rsid w:val="00657D1B"/>
    <w:rsid w:val="00657DAA"/>
    <w:rsid w:val="00657DD4"/>
    <w:rsid w:val="00657E40"/>
    <w:rsid w:val="00657E74"/>
    <w:rsid w:val="00657EB0"/>
    <w:rsid w:val="006600E0"/>
    <w:rsid w:val="00660128"/>
    <w:rsid w:val="00660171"/>
    <w:rsid w:val="006601A0"/>
    <w:rsid w:val="006601B2"/>
    <w:rsid w:val="00660279"/>
    <w:rsid w:val="006602D4"/>
    <w:rsid w:val="0066034F"/>
    <w:rsid w:val="00660364"/>
    <w:rsid w:val="006603C6"/>
    <w:rsid w:val="00660458"/>
    <w:rsid w:val="0066046F"/>
    <w:rsid w:val="00660628"/>
    <w:rsid w:val="0066072A"/>
    <w:rsid w:val="0066074C"/>
    <w:rsid w:val="0066087B"/>
    <w:rsid w:val="006608BA"/>
    <w:rsid w:val="006609E7"/>
    <w:rsid w:val="00660A70"/>
    <w:rsid w:val="00660B5C"/>
    <w:rsid w:val="00660C49"/>
    <w:rsid w:val="00660CD6"/>
    <w:rsid w:val="00660CE7"/>
    <w:rsid w:val="00660FA1"/>
    <w:rsid w:val="00660FE0"/>
    <w:rsid w:val="00661047"/>
    <w:rsid w:val="006610F6"/>
    <w:rsid w:val="006611E5"/>
    <w:rsid w:val="0066125F"/>
    <w:rsid w:val="00661261"/>
    <w:rsid w:val="006613FE"/>
    <w:rsid w:val="00661416"/>
    <w:rsid w:val="006614E4"/>
    <w:rsid w:val="0066152C"/>
    <w:rsid w:val="006616EF"/>
    <w:rsid w:val="00661839"/>
    <w:rsid w:val="0066183C"/>
    <w:rsid w:val="00661A78"/>
    <w:rsid w:val="00661B48"/>
    <w:rsid w:val="00661BC0"/>
    <w:rsid w:val="00661C62"/>
    <w:rsid w:val="00661CC8"/>
    <w:rsid w:val="00661D6C"/>
    <w:rsid w:val="00661D9B"/>
    <w:rsid w:val="00661E1D"/>
    <w:rsid w:val="00661F65"/>
    <w:rsid w:val="006620EF"/>
    <w:rsid w:val="00662170"/>
    <w:rsid w:val="00662179"/>
    <w:rsid w:val="00662236"/>
    <w:rsid w:val="006623D2"/>
    <w:rsid w:val="0066244D"/>
    <w:rsid w:val="0066247E"/>
    <w:rsid w:val="0066248B"/>
    <w:rsid w:val="006624F1"/>
    <w:rsid w:val="0066254E"/>
    <w:rsid w:val="00662614"/>
    <w:rsid w:val="006626AE"/>
    <w:rsid w:val="00662715"/>
    <w:rsid w:val="00662776"/>
    <w:rsid w:val="00662840"/>
    <w:rsid w:val="00662932"/>
    <w:rsid w:val="0066298A"/>
    <w:rsid w:val="00662B48"/>
    <w:rsid w:val="00662C19"/>
    <w:rsid w:val="00662C87"/>
    <w:rsid w:val="00662E03"/>
    <w:rsid w:val="00662E20"/>
    <w:rsid w:val="00662EDC"/>
    <w:rsid w:val="00662F1D"/>
    <w:rsid w:val="00662F1F"/>
    <w:rsid w:val="00662F58"/>
    <w:rsid w:val="00663005"/>
    <w:rsid w:val="00663073"/>
    <w:rsid w:val="00663093"/>
    <w:rsid w:val="00663159"/>
    <w:rsid w:val="0066322B"/>
    <w:rsid w:val="00663231"/>
    <w:rsid w:val="00663481"/>
    <w:rsid w:val="006634E8"/>
    <w:rsid w:val="00663539"/>
    <w:rsid w:val="00663699"/>
    <w:rsid w:val="006636A8"/>
    <w:rsid w:val="006636F6"/>
    <w:rsid w:val="00663860"/>
    <w:rsid w:val="00663911"/>
    <w:rsid w:val="00663A66"/>
    <w:rsid w:val="00663A75"/>
    <w:rsid w:val="00663A7E"/>
    <w:rsid w:val="00663BA1"/>
    <w:rsid w:val="00663C37"/>
    <w:rsid w:val="00663C40"/>
    <w:rsid w:val="00663CDF"/>
    <w:rsid w:val="00663CF8"/>
    <w:rsid w:val="00663D6C"/>
    <w:rsid w:val="00663DD4"/>
    <w:rsid w:val="00663F50"/>
    <w:rsid w:val="00663F54"/>
    <w:rsid w:val="00663FD9"/>
    <w:rsid w:val="00664005"/>
    <w:rsid w:val="00664075"/>
    <w:rsid w:val="006640C6"/>
    <w:rsid w:val="00664104"/>
    <w:rsid w:val="00664179"/>
    <w:rsid w:val="00664180"/>
    <w:rsid w:val="00664224"/>
    <w:rsid w:val="006642B0"/>
    <w:rsid w:val="0066438B"/>
    <w:rsid w:val="00664408"/>
    <w:rsid w:val="006644A6"/>
    <w:rsid w:val="0066453A"/>
    <w:rsid w:val="00664787"/>
    <w:rsid w:val="00664788"/>
    <w:rsid w:val="006647CD"/>
    <w:rsid w:val="00664840"/>
    <w:rsid w:val="0066485E"/>
    <w:rsid w:val="00664873"/>
    <w:rsid w:val="006648CC"/>
    <w:rsid w:val="00664986"/>
    <w:rsid w:val="006649B4"/>
    <w:rsid w:val="00664A5B"/>
    <w:rsid w:val="00664AA6"/>
    <w:rsid w:val="00664B8C"/>
    <w:rsid w:val="00664BBE"/>
    <w:rsid w:val="00664C77"/>
    <w:rsid w:val="00664CAE"/>
    <w:rsid w:val="00664DD9"/>
    <w:rsid w:val="00664E20"/>
    <w:rsid w:val="00664E7F"/>
    <w:rsid w:val="00664FF4"/>
    <w:rsid w:val="00665023"/>
    <w:rsid w:val="0066503C"/>
    <w:rsid w:val="0066517D"/>
    <w:rsid w:val="006651D8"/>
    <w:rsid w:val="0066527B"/>
    <w:rsid w:val="0066538E"/>
    <w:rsid w:val="006653AB"/>
    <w:rsid w:val="0066557B"/>
    <w:rsid w:val="00665724"/>
    <w:rsid w:val="00665878"/>
    <w:rsid w:val="006658E7"/>
    <w:rsid w:val="00665932"/>
    <w:rsid w:val="00665948"/>
    <w:rsid w:val="00665967"/>
    <w:rsid w:val="00665978"/>
    <w:rsid w:val="0066597E"/>
    <w:rsid w:val="00665A0E"/>
    <w:rsid w:val="00665B44"/>
    <w:rsid w:val="00665BB3"/>
    <w:rsid w:val="00665C5A"/>
    <w:rsid w:val="00665CF3"/>
    <w:rsid w:val="00665D19"/>
    <w:rsid w:val="00665DC6"/>
    <w:rsid w:val="00665FDE"/>
    <w:rsid w:val="00666207"/>
    <w:rsid w:val="00666375"/>
    <w:rsid w:val="006664A7"/>
    <w:rsid w:val="00666519"/>
    <w:rsid w:val="00666558"/>
    <w:rsid w:val="00666687"/>
    <w:rsid w:val="006666A8"/>
    <w:rsid w:val="006666E4"/>
    <w:rsid w:val="006666E6"/>
    <w:rsid w:val="006666ED"/>
    <w:rsid w:val="00666733"/>
    <w:rsid w:val="00666875"/>
    <w:rsid w:val="0066687B"/>
    <w:rsid w:val="00666891"/>
    <w:rsid w:val="006668EC"/>
    <w:rsid w:val="00666A21"/>
    <w:rsid w:val="00666A3F"/>
    <w:rsid w:val="00666B09"/>
    <w:rsid w:val="00666B9E"/>
    <w:rsid w:val="00666D64"/>
    <w:rsid w:val="00666E5C"/>
    <w:rsid w:val="00666EAE"/>
    <w:rsid w:val="00666F66"/>
    <w:rsid w:val="00666F87"/>
    <w:rsid w:val="00666FE3"/>
    <w:rsid w:val="00667020"/>
    <w:rsid w:val="006670E2"/>
    <w:rsid w:val="006670EB"/>
    <w:rsid w:val="00667160"/>
    <w:rsid w:val="00667189"/>
    <w:rsid w:val="006671D6"/>
    <w:rsid w:val="006672B4"/>
    <w:rsid w:val="00667466"/>
    <w:rsid w:val="006674CA"/>
    <w:rsid w:val="006674FD"/>
    <w:rsid w:val="0066755C"/>
    <w:rsid w:val="006675E6"/>
    <w:rsid w:val="00667612"/>
    <w:rsid w:val="00667717"/>
    <w:rsid w:val="0066774B"/>
    <w:rsid w:val="00667789"/>
    <w:rsid w:val="0066783B"/>
    <w:rsid w:val="00667849"/>
    <w:rsid w:val="0066784C"/>
    <w:rsid w:val="00667858"/>
    <w:rsid w:val="00667922"/>
    <w:rsid w:val="00667995"/>
    <w:rsid w:val="006679A3"/>
    <w:rsid w:val="006679AB"/>
    <w:rsid w:val="00667A1E"/>
    <w:rsid w:val="00667A36"/>
    <w:rsid w:val="00667A7F"/>
    <w:rsid w:val="00667B2A"/>
    <w:rsid w:val="00667C76"/>
    <w:rsid w:val="00667CA2"/>
    <w:rsid w:val="00667CFA"/>
    <w:rsid w:val="00667D4A"/>
    <w:rsid w:val="00667E50"/>
    <w:rsid w:val="00667E93"/>
    <w:rsid w:val="00667F45"/>
    <w:rsid w:val="00667F89"/>
    <w:rsid w:val="00670057"/>
    <w:rsid w:val="00670077"/>
    <w:rsid w:val="00670097"/>
    <w:rsid w:val="00670552"/>
    <w:rsid w:val="00670654"/>
    <w:rsid w:val="0067066A"/>
    <w:rsid w:val="006706F4"/>
    <w:rsid w:val="00670843"/>
    <w:rsid w:val="006708BB"/>
    <w:rsid w:val="00670A1D"/>
    <w:rsid w:val="00670A27"/>
    <w:rsid w:val="00670B0F"/>
    <w:rsid w:val="00670C0C"/>
    <w:rsid w:val="00670CB4"/>
    <w:rsid w:val="00670D62"/>
    <w:rsid w:val="00670F4A"/>
    <w:rsid w:val="00670F63"/>
    <w:rsid w:val="00670FF0"/>
    <w:rsid w:val="00671029"/>
    <w:rsid w:val="00671194"/>
    <w:rsid w:val="00671212"/>
    <w:rsid w:val="00671288"/>
    <w:rsid w:val="00671312"/>
    <w:rsid w:val="0067136C"/>
    <w:rsid w:val="006713C4"/>
    <w:rsid w:val="006714B0"/>
    <w:rsid w:val="006716FF"/>
    <w:rsid w:val="00671901"/>
    <w:rsid w:val="00671992"/>
    <w:rsid w:val="00671996"/>
    <w:rsid w:val="006719C1"/>
    <w:rsid w:val="00671A41"/>
    <w:rsid w:val="00671ACB"/>
    <w:rsid w:val="00671AD5"/>
    <w:rsid w:val="00671B2F"/>
    <w:rsid w:val="00671B71"/>
    <w:rsid w:val="00671BB1"/>
    <w:rsid w:val="00671C49"/>
    <w:rsid w:val="00671CAD"/>
    <w:rsid w:val="00671D05"/>
    <w:rsid w:val="00671E7A"/>
    <w:rsid w:val="00672000"/>
    <w:rsid w:val="0067201A"/>
    <w:rsid w:val="0067215F"/>
    <w:rsid w:val="00672181"/>
    <w:rsid w:val="006721D5"/>
    <w:rsid w:val="006721E0"/>
    <w:rsid w:val="006722D1"/>
    <w:rsid w:val="00672477"/>
    <w:rsid w:val="0067247B"/>
    <w:rsid w:val="0067250B"/>
    <w:rsid w:val="00672528"/>
    <w:rsid w:val="006725D8"/>
    <w:rsid w:val="0067264D"/>
    <w:rsid w:val="006726FB"/>
    <w:rsid w:val="00672769"/>
    <w:rsid w:val="006727E2"/>
    <w:rsid w:val="0067289B"/>
    <w:rsid w:val="0067292D"/>
    <w:rsid w:val="00672954"/>
    <w:rsid w:val="0067297B"/>
    <w:rsid w:val="00672A62"/>
    <w:rsid w:val="00672C78"/>
    <w:rsid w:val="00672D25"/>
    <w:rsid w:val="00672D2E"/>
    <w:rsid w:val="00672D5E"/>
    <w:rsid w:val="00672E8A"/>
    <w:rsid w:val="00672F1B"/>
    <w:rsid w:val="006730BF"/>
    <w:rsid w:val="006730D3"/>
    <w:rsid w:val="0067315B"/>
    <w:rsid w:val="006732EF"/>
    <w:rsid w:val="00673474"/>
    <w:rsid w:val="0067348B"/>
    <w:rsid w:val="00673612"/>
    <w:rsid w:val="0067367B"/>
    <w:rsid w:val="006736C7"/>
    <w:rsid w:val="0067371C"/>
    <w:rsid w:val="00673762"/>
    <w:rsid w:val="00673772"/>
    <w:rsid w:val="00673878"/>
    <w:rsid w:val="00673885"/>
    <w:rsid w:val="0067389E"/>
    <w:rsid w:val="006738A0"/>
    <w:rsid w:val="00673934"/>
    <w:rsid w:val="00673AA9"/>
    <w:rsid w:val="00673B19"/>
    <w:rsid w:val="00673DA7"/>
    <w:rsid w:val="00673E67"/>
    <w:rsid w:val="00673E6D"/>
    <w:rsid w:val="00673EB7"/>
    <w:rsid w:val="00673F15"/>
    <w:rsid w:val="00673FE7"/>
    <w:rsid w:val="00674057"/>
    <w:rsid w:val="006742AD"/>
    <w:rsid w:val="006744DB"/>
    <w:rsid w:val="0067478C"/>
    <w:rsid w:val="00674A51"/>
    <w:rsid w:val="00674A5B"/>
    <w:rsid w:val="00674A9F"/>
    <w:rsid w:val="00674CB3"/>
    <w:rsid w:val="00674E2F"/>
    <w:rsid w:val="00674EBD"/>
    <w:rsid w:val="0067501B"/>
    <w:rsid w:val="0067514B"/>
    <w:rsid w:val="00675176"/>
    <w:rsid w:val="006751C0"/>
    <w:rsid w:val="00675288"/>
    <w:rsid w:val="0067530C"/>
    <w:rsid w:val="0067536B"/>
    <w:rsid w:val="006754A7"/>
    <w:rsid w:val="006754F4"/>
    <w:rsid w:val="00675763"/>
    <w:rsid w:val="006757AD"/>
    <w:rsid w:val="00675929"/>
    <w:rsid w:val="00675970"/>
    <w:rsid w:val="00675980"/>
    <w:rsid w:val="006759F2"/>
    <w:rsid w:val="00675A9B"/>
    <w:rsid w:val="00675AB9"/>
    <w:rsid w:val="00675B76"/>
    <w:rsid w:val="00675EB4"/>
    <w:rsid w:val="00675EDD"/>
    <w:rsid w:val="00675F25"/>
    <w:rsid w:val="00675F74"/>
    <w:rsid w:val="00675FC0"/>
    <w:rsid w:val="00675FCA"/>
    <w:rsid w:val="0067602B"/>
    <w:rsid w:val="006760CF"/>
    <w:rsid w:val="006760E3"/>
    <w:rsid w:val="00676101"/>
    <w:rsid w:val="0067610B"/>
    <w:rsid w:val="00676131"/>
    <w:rsid w:val="006761E4"/>
    <w:rsid w:val="0067629B"/>
    <w:rsid w:val="00676327"/>
    <w:rsid w:val="0067635F"/>
    <w:rsid w:val="0067648D"/>
    <w:rsid w:val="0067655D"/>
    <w:rsid w:val="00676713"/>
    <w:rsid w:val="00676716"/>
    <w:rsid w:val="00676894"/>
    <w:rsid w:val="00676908"/>
    <w:rsid w:val="006769AF"/>
    <w:rsid w:val="00676B47"/>
    <w:rsid w:val="00676B4A"/>
    <w:rsid w:val="00676C7D"/>
    <w:rsid w:val="00676CDF"/>
    <w:rsid w:val="00676E54"/>
    <w:rsid w:val="00676E79"/>
    <w:rsid w:val="00676F88"/>
    <w:rsid w:val="0067701F"/>
    <w:rsid w:val="0067702C"/>
    <w:rsid w:val="0067712E"/>
    <w:rsid w:val="0067720B"/>
    <w:rsid w:val="0067727C"/>
    <w:rsid w:val="006772F0"/>
    <w:rsid w:val="006772F9"/>
    <w:rsid w:val="0067739C"/>
    <w:rsid w:val="00677476"/>
    <w:rsid w:val="00677490"/>
    <w:rsid w:val="006774D7"/>
    <w:rsid w:val="006775B1"/>
    <w:rsid w:val="006775C7"/>
    <w:rsid w:val="00677629"/>
    <w:rsid w:val="006776CD"/>
    <w:rsid w:val="006777DA"/>
    <w:rsid w:val="00677B71"/>
    <w:rsid w:val="00677B7C"/>
    <w:rsid w:val="00677BC8"/>
    <w:rsid w:val="00677C91"/>
    <w:rsid w:val="00677CF9"/>
    <w:rsid w:val="00677DCB"/>
    <w:rsid w:val="00677FCB"/>
    <w:rsid w:val="00680117"/>
    <w:rsid w:val="0068015C"/>
    <w:rsid w:val="006801B7"/>
    <w:rsid w:val="006801DB"/>
    <w:rsid w:val="00680262"/>
    <w:rsid w:val="006802BD"/>
    <w:rsid w:val="0068048E"/>
    <w:rsid w:val="006804A1"/>
    <w:rsid w:val="006804A2"/>
    <w:rsid w:val="00680618"/>
    <w:rsid w:val="00680662"/>
    <w:rsid w:val="0068070A"/>
    <w:rsid w:val="006807DF"/>
    <w:rsid w:val="006808A8"/>
    <w:rsid w:val="006808EE"/>
    <w:rsid w:val="00680A46"/>
    <w:rsid w:val="00680AAB"/>
    <w:rsid w:val="00680BC7"/>
    <w:rsid w:val="00680BE9"/>
    <w:rsid w:val="00680C07"/>
    <w:rsid w:val="00680EBC"/>
    <w:rsid w:val="00680EE3"/>
    <w:rsid w:val="00680EE9"/>
    <w:rsid w:val="00680FD0"/>
    <w:rsid w:val="00681069"/>
    <w:rsid w:val="00681259"/>
    <w:rsid w:val="006813FC"/>
    <w:rsid w:val="0068144B"/>
    <w:rsid w:val="006814A3"/>
    <w:rsid w:val="00681607"/>
    <w:rsid w:val="006816E7"/>
    <w:rsid w:val="0068181B"/>
    <w:rsid w:val="00681898"/>
    <w:rsid w:val="0068189D"/>
    <w:rsid w:val="006818B8"/>
    <w:rsid w:val="006818DB"/>
    <w:rsid w:val="00681968"/>
    <w:rsid w:val="006819DC"/>
    <w:rsid w:val="00681C9F"/>
    <w:rsid w:val="00681DC9"/>
    <w:rsid w:val="00681EA4"/>
    <w:rsid w:val="00681EFB"/>
    <w:rsid w:val="00681F2A"/>
    <w:rsid w:val="00681F46"/>
    <w:rsid w:val="00681F69"/>
    <w:rsid w:val="00681F6F"/>
    <w:rsid w:val="00681FF3"/>
    <w:rsid w:val="00682018"/>
    <w:rsid w:val="006820F3"/>
    <w:rsid w:val="00682143"/>
    <w:rsid w:val="006822FF"/>
    <w:rsid w:val="0068235B"/>
    <w:rsid w:val="00682387"/>
    <w:rsid w:val="0068258E"/>
    <w:rsid w:val="006825FB"/>
    <w:rsid w:val="00682622"/>
    <w:rsid w:val="00682650"/>
    <w:rsid w:val="00682656"/>
    <w:rsid w:val="006826D4"/>
    <w:rsid w:val="00682798"/>
    <w:rsid w:val="006827D7"/>
    <w:rsid w:val="006827D9"/>
    <w:rsid w:val="006827E3"/>
    <w:rsid w:val="006828B9"/>
    <w:rsid w:val="006828E0"/>
    <w:rsid w:val="00682A19"/>
    <w:rsid w:val="00682AC9"/>
    <w:rsid w:val="00682AD3"/>
    <w:rsid w:val="00682B01"/>
    <w:rsid w:val="00682B18"/>
    <w:rsid w:val="00682C47"/>
    <w:rsid w:val="00682C63"/>
    <w:rsid w:val="00682C8B"/>
    <w:rsid w:val="00682D05"/>
    <w:rsid w:val="00682DBE"/>
    <w:rsid w:val="00682E3F"/>
    <w:rsid w:val="00682E47"/>
    <w:rsid w:val="00682F65"/>
    <w:rsid w:val="00682FDD"/>
    <w:rsid w:val="0068308E"/>
    <w:rsid w:val="006831D4"/>
    <w:rsid w:val="00683257"/>
    <w:rsid w:val="006832FB"/>
    <w:rsid w:val="006833A1"/>
    <w:rsid w:val="00683476"/>
    <w:rsid w:val="00683503"/>
    <w:rsid w:val="006837D8"/>
    <w:rsid w:val="0068381E"/>
    <w:rsid w:val="006838F2"/>
    <w:rsid w:val="006839C3"/>
    <w:rsid w:val="00683B1E"/>
    <w:rsid w:val="00683BA9"/>
    <w:rsid w:val="00683BDF"/>
    <w:rsid w:val="00683C05"/>
    <w:rsid w:val="00683CCC"/>
    <w:rsid w:val="00683DF0"/>
    <w:rsid w:val="00683ED1"/>
    <w:rsid w:val="00683ED4"/>
    <w:rsid w:val="0068404B"/>
    <w:rsid w:val="00684243"/>
    <w:rsid w:val="006842CD"/>
    <w:rsid w:val="00684367"/>
    <w:rsid w:val="0068436D"/>
    <w:rsid w:val="006844B8"/>
    <w:rsid w:val="006845F3"/>
    <w:rsid w:val="00684671"/>
    <w:rsid w:val="00684684"/>
    <w:rsid w:val="006846EA"/>
    <w:rsid w:val="00684700"/>
    <w:rsid w:val="006848D9"/>
    <w:rsid w:val="00684B5C"/>
    <w:rsid w:val="00684BA0"/>
    <w:rsid w:val="00684BA8"/>
    <w:rsid w:val="00684C3C"/>
    <w:rsid w:val="00684D39"/>
    <w:rsid w:val="00684E33"/>
    <w:rsid w:val="00684E6E"/>
    <w:rsid w:val="00684F69"/>
    <w:rsid w:val="00684FB2"/>
    <w:rsid w:val="00684FD1"/>
    <w:rsid w:val="0068502C"/>
    <w:rsid w:val="0068503A"/>
    <w:rsid w:val="00685057"/>
    <w:rsid w:val="006850A7"/>
    <w:rsid w:val="00685120"/>
    <w:rsid w:val="00685186"/>
    <w:rsid w:val="006851DF"/>
    <w:rsid w:val="006853F9"/>
    <w:rsid w:val="00685578"/>
    <w:rsid w:val="006856D2"/>
    <w:rsid w:val="006856DB"/>
    <w:rsid w:val="006856F6"/>
    <w:rsid w:val="00685764"/>
    <w:rsid w:val="00685793"/>
    <w:rsid w:val="006858D2"/>
    <w:rsid w:val="006858EF"/>
    <w:rsid w:val="006858FA"/>
    <w:rsid w:val="00685917"/>
    <w:rsid w:val="00685A4B"/>
    <w:rsid w:val="00685A68"/>
    <w:rsid w:val="00685AE8"/>
    <w:rsid w:val="00685B71"/>
    <w:rsid w:val="00685BA6"/>
    <w:rsid w:val="00685C09"/>
    <w:rsid w:val="00685C52"/>
    <w:rsid w:val="00685CDA"/>
    <w:rsid w:val="00685CEE"/>
    <w:rsid w:val="00685CFD"/>
    <w:rsid w:val="00685D88"/>
    <w:rsid w:val="00685E66"/>
    <w:rsid w:val="00685E72"/>
    <w:rsid w:val="00685E83"/>
    <w:rsid w:val="00686030"/>
    <w:rsid w:val="00686051"/>
    <w:rsid w:val="0068609C"/>
    <w:rsid w:val="00686130"/>
    <w:rsid w:val="0068615D"/>
    <w:rsid w:val="006861B5"/>
    <w:rsid w:val="006861FB"/>
    <w:rsid w:val="0068622A"/>
    <w:rsid w:val="0068625B"/>
    <w:rsid w:val="00686264"/>
    <w:rsid w:val="00686404"/>
    <w:rsid w:val="0068641A"/>
    <w:rsid w:val="00686420"/>
    <w:rsid w:val="00686456"/>
    <w:rsid w:val="00686487"/>
    <w:rsid w:val="00686568"/>
    <w:rsid w:val="0068658F"/>
    <w:rsid w:val="006866DC"/>
    <w:rsid w:val="006866DD"/>
    <w:rsid w:val="00686752"/>
    <w:rsid w:val="00686892"/>
    <w:rsid w:val="00686952"/>
    <w:rsid w:val="006869AA"/>
    <w:rsid w:val="00686A62"/>
    <w:rsid w:val="00686A84"/>
    <w:rsid w:val="00686B19"/>
    <w:rsid w:val="00686B54"/>
    <w:rsid w:val="00686C18"/>
    <w:rsid w:val="00686D96"/>
    <w:rsid w:val="00686DBB"/>
    <w:rsid w:val="00686DD4"/>
    <w:rsid w:val="00686DD7"/>
    <w:rsid w:val="00686DDD"/>
    <w:rsid w:val="00686E53"/>
    <w:rsid w:val="00686F5B"/>
    <w:rsid w:val="00686F62"/>
    <w:rsid w:val="00686F8A"/>
    <w:rsid w:val="00686FF3"/>
    <w:rsid w:val="00687070"/>
    <w:rsid w:val="00687156"/>
    <w:rsid w:val="006872A3"/>
    <w:rsid w:val="006872E7"/>
    <w:rsid w:val="006873C0"/>
    <w:rsid w:val="006874E7"/>
    <w:rsid w:val="0068753F"/>
    <w:rsid w:val="0068756A"/>
    <w:rsid w:val="006875D9"/>
    <w:rsid w:val="0068764A"/>
    <w:rsid w:val="006876A0"/>
    <w:rsid w:val="006876A7"/>
    <w:rsid w:val="00687BB7"/>
    <w:rsid w:val="00687BF1"/>
    <w:rsid w:val="00687C03"/>
    <w:rsid w:val="00687C7B"/>
    <w:rsid w:val="00687D9B"/>
    <w:rsid w:val="00687E7A"/>
    <w:rsid w:val="00687EEB"/>
    <w:rsid w:val="0069009C"/>
    <w:rsid w:val="006902CF"/>
    <w:rsid w:val="00690308"/>
    <w:rsid w:val="00690449"/>
    <w:rsid w:val="0069054C"/>
    <w:rsid w:val="006905B6"/>
    <w:rsid w:val="006905D1"/>
    <w:rsid w:val="006906F9"/>
    <w:rsid w:val="00690713"/>
    <w:rsid w:val="006907A2"/>
    <w:rsid w:val="006907DD"/>
    <w:rsid w:val="006908D7"/>
    <w:rsid w:val="00690961"/>
    <w:rsid w:val="00690971"/>
    <w:rsid w:val="00690A24"/>
    <w:rsid w:val="00690AEC"/>
    <w:rsid w:val="00690BDC"/>
    <w:rsid w:val="00690C15"/>
    <w:rsid w:val="00690C30"/>
    <w:rsid w:val="00690CB9"/>
    <w:rsid w:val="00690D62"/>
    <w:rsid w:val="00690E31"/>
    <w:rsid w:val="00690E4D"/>
    <w:rsid w:val="00690E7C"/>
    <w:rsid w:val="00690EF1"/>
    <w:rsid w:val="00690FED"/>
    <w:rsid w:val="00691063"/>
    <w:rsid w:val="00691198"/>
    <w:rsid w:val="006911B2"/>
    <w:rsid w:val="006911FE"/>
    <w:rsid w:val="006912DF"/>
    <w:rsid w:val="00691348"/>
    <w:rsid w:val="0069148D"/>
    <w:rsid w:val="006915B7"/>
    <w:rsid w:val="00691646"/>
    <w:rsid w:val="00691662"/>
    <w:rsid w:val="006916BD"/>
    <w:rsid w:val="00691975"/>
    <w:rsid w:val="0069198A"/>
    <w:rsid w:val="00691A73"/>
    <w:rsid w:val="00691AF1"/>
    <w:rsid w:val="00691C22"/>
    <w:rsid w:val="00691C48"/>
    <w:rsid w:val="00691C6F"/>
    <w:rsid w:val="00691D1A"/>
    <w:rsid w:val="00691D80"/>
    <w:rsid w:val="00691E31"/>
    <w:rsid w:val="00691EEB"/>
    <w:rsid w:val="00691F19"/>
    <w:rsid w:val="00691F26"/>
    <w:rsid w:val="00691F77"/>
    <w:rsid w:val="00691FCC"/>
    <w:rsid w:val="00691FF7"/>
    <w:rsid w:val="00692002"/>
    <w:rsid w:val="006920A9"/>
    <w:rsid w:val="00692554"/>
    <w:rsid w:val="0069256B"/>
    <w:rsid w:val="00692643"/>
    <w:rsid w:val="006926C9"/>
    <w:rsid w:val="006927CB"/>
    <w:rsid w:val="006927F0"/>
    <w:rsid w:val="00692975"/>
    <w:rsid w:val="006929CA"/>
    <w:rsid w:val="00692A70"/>
    <w:rsid w:val="00692AEF"/>
    <w:rsid w:val="00692BE6"/>
    <w:rsid w:val="00692D3B"/>
    <w:rsid w:val="00692E7B"/>
    <w:rsid w:val="00692F6C"/>
    <w:rsid w:val="00693067"/>
    <w:rsid w:val="006930E4"/>
    <w:rsid w:val="0069316E"/>
    <w:rsid w:val="006931A6"/>
    <w:rsid w:val="00693210"/>
    <w:rsid w:val="0069325C"/>
    <w:rsid w:val="00693315"/>
    <w:rsid w:val="006933DC"/>
    <w:rsid w:val="00693509"/>
    <w:rsid w:val="0069350F"/>
    <w:rsid w:val="0069352A"/>
    <w:rsid w:val="00693553"/>
    <w:rsid w:val="006935EC"/>
    <w:rsid w:val="006936B9"/>
    <w:rsid w:val="006936CB"/>
    <w:rsid w:val="00693729"/>
    <w:rsid w:val="00693813"/>
    <w:rsid w:val="0069388D"/>
    <w:rsid w:val="006938F9"/>
    <w:rsid w:val="0069390E"/>
    <w:rsid w:val="00693A0A"/>
    <w:rsid w:val="00693B20"/>
    <w:rsid w:val="00693B89"/>
    <w:rsid w:val="00693C9C"/>
    <w:rsid w:val="00693D6E"/>
    <w:rsid w:val="00693E2B"/>
    <w:rsid w:val="00693E64"/>
    <w:rsid w:val="00693FC9"/>
    <w:rsid w:val="006941FA"/>
    <w:rsid w:val="00694268"/>
    <w:rsid w:val="00694291"/>
    <w:rsid w:val="006942C8"/>
    <w:rsid w:val="00694367"/>
    <w:rsid w:val="0069439A"/>
    <w:rsid w:val="0069444E"/>
    <w:rsid w:val="00694482"/>
    <w:rsid w:val="00694517"/>
    <w:rsid w:val="00694577"/>
    <w:rsid w:val="006946CD"/>
    <w:rsid w:val="0069480D"/>
    <w:rsid w:val="0069482D"/>
    <w:rsid w:val="0069483A"/>
    <w:rsid w:val="006948DC"/>
    <w:rsid w:val="0069490D"/>
    <w:rsid w:val="00694922"/>
    <w:rsid w:val="0069492A"/>
    <w:rsid w:val="00694AF3"/>
    <w:rsid w:val="00694B77"/>
    <w:rsid w:val="00694BA5"/>
    <w:rsid w:val="00694C72"/>
    <w:rsid w:val="00694C85"/>
    <w:rsid w:val="00694D4B"/>
    <w:rsid w:val="00694F35"/>
    <w:rsid w:val="00695026"/>
    <w:rsid w:val="00695142"/>
    <w:rsid w:val="00695189"/>
    <w:rsid w:val="00695295"/>
    <w:rsid w:val="006952D7"/>
    <w:rsid w:val="0069539A"/>
    <w:rsid w:val="006953A7"/>
    <w:rsid w:val="006953DD"/>
    <w:rsid w:val="006953FD"/>
    <w:rsid w:val="0069548F"/>
    <w:rsid w:val="00695495"/>
    <w:rsid w:val="006954AA"/>
    <w:rsid w:val="006954F6"/>
    <w:rsid w:val="0069559B"/>
    <w:rsid w:val="006955FA"/>
    <w:rsid w:val="006957B6"/>
    <w:rsid w:val="00695875"/>
    <w:rsid w:val="006959A6"/>
    <w:rsid w:val="00695A70"/>
    <w:rsid w:val="00695A96"/>
    <w:rsid w:val="00695AD7"/>
    <w:rsid w:val="00695BA6"/>
    <w:rsid w:val="00695C5F"/>
    <w:rsid w:val="006960F8"/>
    <w:rsid w:val="006963A6"/>
    <w:rsid w:val="0069655E"/>
    <w:rsid w:val="006965EE"/>
    <w:rsid w:val="00696642"/>
    <w:rsid w:val="006966D9"/>
    <w:rsid w:val="00696821"/>
    <w:rsid w:val="00696C93"/>
    <w:rsid w:val="00696EC4"/>
    <w:rsid w:val="00696F89"/>
    <w:rsid w:val="006972F7"/>
    <w:rsid w:val="0069732C"/>
    <w:rsid w:val="0069736D"/>
    <w:rsid w:val="00697376"/>
    <w:rsid w:val="0069744F"/>
    <w:rsid w:val="00697524"/>
    <w:rsid w:val="00697536"/>
    <w:rsid w:val="00697582"/>
    <w:rsid w:val="00697612"/>
    <w:rsid w:val="0069784D"/>
    <w:rsid w:val="00697898"/>
    <w:rsid w:val="00697973"/>
    <w:rsid w:val="00697A0E"/>
    <w:rsid w:val="00697A48"/>
    <w:rsid w:val="00697B37"/>
    <w:rsid w:val="00697B4F"/>
    <w:rsid w:val="00697D28"/>
    <w:rsid w:val="00697D78"/>
    <w:rsid w:val="00697D99"/>
    <w:rsid w:val="00697F54"/>
    <w:rsid w:val="006A008B"/>
    <w:rsid w:val="006A021B"/>
    <w:rsid w:val="006A02E5"/>
    <w:rsid w:val="006A03ED"/>
    <w:rsid w:val="006A0509"/>
    <w:rsid w:val="006A05A5"/>
    <w:rsid w:val="006A060F"/>
    <w:rsid w:val="006A065F"/>
    <w:rsid w:val="006A06D4"/>
    <w:rsid w:val="006A072D"/>
    <w:rsid w:val="006A0763"/>
    <w:rsid w:val="006A0801"/>
    <w:rsid w:val="006A0835"/>
    <w:rsid w:val="006A088E"/>
    <w:rsid w:val="006A08C4"/>
    <w:rsid w:val="006A08F5"/>
    <w:rsid w:val="006A09A0"/>
    <w:rsid w:val="006A09EE"/>
    <w:rsid w:val="006A0A3B"/>
    <w:rsid w:val="006A0ABA"/>
    <w:rsid w:val="006A0ACA"/>
    <w:rsid w:val="006A0B9C"/>
    <w:rsid w:val="006A0CB4"/>
    <w:rsid w:val="006A0D54"/>
    <w:rsid w:val="006A0D96"/>
    <w:rsid w:val="006A0DFB"/>
    <w:rsid w:val="006A0E0A"/>
    <w:rsid w:val="006A0E82"/>
    <w:rsid w:val="006A0ECA"/>
    <w:rsid w:val="006A0EE1"/>
    <w:rsid w:val="006A0F2B"/>
    <w:rsid w:val="006A0F60"/>
    <w:rsid w:val="006A1005"/>
    <w:rsid w:val="006A101F"/>
    <w:rsid w:val="006A1082"/>
    <w:rsid w:val="006A10CE"/>
    <w:rsid w:val="006A10DC"/>
    <w:rsid w:val="006A1201"/>
    <w:rsid w:val="006A12B2"/>
    <w:rsid w:val="006A12B9"/>
    <w:rsid w:val="006A12C6"/>
    <w:rsid w:val="006A12F7"/>
    <w:rsid w:val="006A143A"/>
    <w:rsid w:val="006A14FA"/>
    <w:rsid w:val="006A156D"/>
    <w:rsid w:val="006A1575"/>
    <w:rsid w:val="006A15C2"/>
    <w:rsid w:val="006A1600"/>
    <w:rsid w:val="006A1664"/>
    <w:rsid w:val="006A1728"/>
    <w:rsid w:val="006A177E"/>
    <w:rsid w:val="006A188E"/>
    <w:rsid w:val="006A19B5"/>
    <w:rsid w:val="006A19B6"/>
    <w:rsid w:val="006A1B28"/>
    <w:rsid w:val="006A1B45"/>
    <w:rsid w:val="006A1B96"/>
    <w:rsid w:val="006A1C44"/>
    <w:rsid w:val="006A1C9F"/>
    <w:rsid w:val="006A1D29"/>
    <w:rsid w:val="006A1D48"/>
    <w:rsid w:val="006A1E50"/>
    <w:rsid w:val="006A1EBA"/>
    <w:rsid w:val="006A1ED5"/>
    <w:rsid w:val="006A1EE5"/>
    <w:rsid w:val="006A1F6A"/>
    <w:rsid w:val="006A1FE0"/>
    <w:rsid w:val="006A2050"/>
    <w:rsid w:val="006A209A"/>
    <w:rsid w:val="006A214B"/>
    <w:rsid w:val="006A21A6"/>
    <w:rsid w:val="006A21BA"/>
    <w:rsid w:val="006A2255"/>
    <w:rsid w:val="006A2287"/>
    <w:rsid w:val="006A23D5"/>
    <w:rsid w:val="006A23DE"/>
    <w:rsid w:val="006A2488"/>
    <w:rsid w:val="006A24A8"/>
    <w:rsid w:val="006A2597"/>
    <w:rsid w:val="006A264B"/>
    <w:rsid w:val="006A2749"/>
    <w:rsid w:val="006A277D"/>
    <w:rsid w:val="006A27AE"/>
    <w:rsid w:val="006A282F"/>
    <w:rsid w:val="006A285A"/>
    <w:rsid w:val="006A29AB"/>
    <w:rsid w:val="006A29AC"/>
    <w:rsid w:val="006A2BE4"/>
    <w:rsid w:val="006A2BF5"/>
    <w:rsid w:val="006A2C0B"/>
    <w:rsid w:val="006A2C72"/>
    <w:rsid w:val="006A2C87"/>
    <w:rsid w:val="006A2CB8"/>
    <w:rsid w:val="006A2D35"/>
    <w:rsid w:val="006A2E2A"/>
    <w:rsid w:val="006A2E56"/>
    <w:rsid w:val="006A2EDE"/>
    <w:rsid w:val="006A2FD8"/>
    <w:rsid w:val="006A2FDA"/>
    <w:rsid w:val="006A3078"/>
    <w:rsid w:val="006A30ED"/>
    <w:rsid w:val="006A3210"/>
    <w:rsid w:val="006A3242"/>
    <w:rsid w:val="006A325B"/>
    <w:rsid w:val="006A32DE"/>
    <w:rsid w:val="006A32EE"/>
    <w:rsid w:val="006A3459"/>
    <w:rsid w:val="006A34B8"/>
    <w:rsid w:val="006A34E2"/>
    <w:rsid w:val="006A34E8"/>
    <w:rsid w:val="006A3515"/>
    <w:rsid w:val="006A3518"/>
    <w:rsid w:val="006A3684"/>
    <w:rsid w:val="006A381E"/>
    <w:rsid w:val="006A384C"/>
    <w:rsid w:val="006A39C7"/>
    <w:rsid w:val="006A39DF"/>
    <w:rsid w:val="006A39EF"/>
    <w:rsid w:val="006A3B44"/>
    <w:rsid w:val="006A3BF2"/>
    <w:rsid w:val="006A3C3B"/>
    <w:rsid w:val="006A3CBF"/>
    <w:rsid w:val="006A3CC0"/>
    <w:rsid w:val="006A3D28"/>
    <w:rsid w:val="006A3D3A"/>
    <w:rsid w:val="006A3F6F"/>
    <w:rsid w:val="006A3F82"/>
    <w:rsid w:val="006A4062"/>
    <w:rsid w:val="006A4078"/>
    <w:rsid w:val="006A408A"/>
    <w:rsid w:val="006A4090"/>
    <w:rsid w:val="006A4240"/>
    <w:rsid w:val="006A427B"/>
    <w:rsid w:val="006A42DF"/>
    <w:rsid w:val="006A47B2"/>
    <w:rsid w:val="006A48DF"/>
    <w:rsid w:val="006A4994"/>
    <w:rsid w:val="006A4AD5"/>
    <w:rsid w:val="006A4BB3"/>
    <w:rsid w:val="006A4BBA"/>
    <w:rsid w:val="006A4C0F"/>
    <w:rsid w:val="006A4CA4"/>
    <w:rsid w:val="006A4CAB"/>
    <w:rsid w:val="006A4CCE"/>
    <w:rsid w:val="006A4CD3"/>
    <w:rsid w:val="006A4E98"/>
    <w:rsid w:val="006A4EE7"/>
    <w:rsid w:val="006A5009"/>
    <w:rsid w:val="006A512C"/>
    <w:rsid w:val="006A516A"/>
    <w:rsid w:val="006A539D"/>
    <w:rsid w:val="006A5403"/>
    <w:rsid w:val="006A5533"/>
    <w:rsid w:val="006A5581"/>
    <w:rsid w:val="006A5587"/>
    <w:rsid w:val="006A5622"/>
    <w:rsid w:val="006A5715"/>
    <w:rsid w:val="006A5785"/>
    <w:rsid w:val="006A5816"/>
    <w:rsid w:val="006A5882"/>
    <w:rsid w:val="006A596B"/>
    <w:rsid w:val="006A5A84"/>
    <w:rsid w:val="006A5B03"/>
    <w:rsid w:val="006A5BE5"/>
    <w:rsid w:val="006A5CBD"/>
    <w:rsid w:val="006A5DA4"/>
    <w:rsid w:val="006A5E8D"/>
    <w:rsid w:val="006A5EDA"/>
    <w:rsid w:val="006A5F47"/>
    <w:rsid w:val="006A5FD9"/>
    <w:rsid w:val="006A60EE"/>
    <w:rsid w:val="006A60F2"/>
    <w:rsid w:val="006A60F5"/>
    <w:rsid w:val="006A6217"/>
    <w:rsid w:val="006A6261"/>
    <w:rsid w:val="006A62E7"/>
    <w:rsid w:val="006A6462"/>
    <w:rsid w:val="006A64DC"/>
    <w:rsid w:val="006A6592"/>
    <w:rsid w:val="006A65A3"/>
    <w:rsid w:val="006A65E5"/>
    <w:rsid w:val="006A6660"/>
    <w:rsid w:val="006A69CB"/>
    <w:rsid w:val="006A6A08"/>
    <w:rsid w:val="006A6A4B"/>
    <w:rsid w:val="006A6BB0"/>
    <w:rsid w:val="006A6C49"/>
    <w:rsid w:val="006A6C5F"/>
    <w:rsid w:val="006A6D11"/>
    <w:rsid w:val="006A6E01"/>
    <w:rsid w:val="006A6F0F"/>
    <w:rsid w:val="006A7074"/>
    <w:rsid w:val="006A70C5"/>
    <w:rsid w:val="006A71DE"/>
    <w:rsid w:val="006A71FE"/>
    <w:rsid w:val="006A722F"/>
    <w:rsid w:val="006A72D6"/>
    <w:rsid w:val="006A7389"/>
    <w:rsid w:val="006A741E"/>
    <w:rsid w:val="006A7594"/>
    <w:rsid w:val="006A76A6"/>
    <w:rsid w:val="006A773E"/>
    <w:rsid w:val="006A77E7"/>
    <w:rsid w:val="006A7A88"/>
    <w:rsid w:val="006A7AFD"/>
    <w:rsid w:val="006A7B93"/>
    <w:rsid w:val="006A7C12"/>
    <w:rsid w:val="006A7E01"/>
    <w:rsid w:val="006A7E05"/>
    <w:rsid w:val="006A7E51"/>
    <w:rsid w:val="006A7E5A"/>
    <w:rsid w:val="006A7EE5"/>
    <w:rsid w:val="006A7F71"/>
    <w:rsid w:val="006A7F85"/>
    <w:rsid w:val="006A7FDC"/>
    <w:rsid w:val="006B00A3"/>
    <w:rsid w:val="006B00C4"/>
    <w:rsid w:val="006B0153"/>
    <w:rsid w:val="006B0160"/>
    <w:rsid w:val="006B02B5"/>
    <w:rsid w:val="006B0331"/>
    <w:rsid w:val="006B03EE"/>
    <w:rsid w:val="006B03F3"/>
    <w:rsid w:val="006B0408"/>
    <w:rsid w:val="006B0464"/>
    <w:rsid w:val="006B0467"/>
    <w:rsid w:val="006B0579"/>
    <w:rsid w:val="006B05D1"/>
    <w:rsid w:val="006B05DF"/>
    <w:rsid w:val="006B06DE"/>
    <w:rsid w:val="006B06F7"/>
    <w:rsid w:val="006B0721"/>
    <w:rsid w:val="006B081A"/>
    <w:rsid w:val="006B0971"/>
    <w:rsid w:val="006B098A"/>
    <w:rsid w:val="006B09A8"/>
    <w:rsid w:val="006B09AB"/>
    <w:rsid w:val="006B0B27"/>
    <w:rsid w:val="006B0B41"/>
    <w:rsid w:val="006B0D7F"/>
    <w:rsid w:val="006B0DDE"/>
    <w:rsid w:val="006B0E26"/>
    <w:rsid w:val="006B1004"/>
    <w:rsid w:val="006B1027"/>
    <w:rsid w:val="006B1089"/>
    <w:rsid w:val="006B1102"/>
    <w:rsid w:val="006B1143"/>
    <w:rsid w:val="006B114F"/>
    <w:rsid w:val="006B126F"/>
    <w:rsid w:val="006B128D"/>
    <w:rsid w:val="006B1299"/>
    <w:rsid w:val="006B12E8"/>
    <w:rsid w:val="006B14E3"/>
    <w:rsid w:val="006B14FA"/>
    <w:rsid w:val="006B154C"/>
    <w:rsid w:val="006B159D"/>
    <w:rsid w:val="006B15C5"/>
    <w:rsid w:val="006B15F9"/>
    <w:rsid w:val="006B16B8"/>
    <w:rsid w:val="006B16C0"/>
    <w:rsid w:val="006B171F"/>
    <w:rsid w:val="006B17C0"/>
    <w:rsid w:val="006B17C7"/>
    <w:rsid w:val="006B1820"/>
    <w:rsid w:val="006B1823"/>
    <w:rsid w:val="006B1881"/>
    <w:rsid w:val="006B190F"/>
    <w:rsid w:val="006B1AC9"/>
    <w:rsid w:val="006B1AEA"/>
    <w:rsid w:val="006B1B96"/>
    <w:rsid w:val="006B1BBF"/>
    <w:rsid w:val="006B1E9E"/>
    <w:rsid w:val="006B20B3"/>
    <w:rsid w:val="006B235A"/>
    <w:rsid w:val="006B2372"/>
    <w:rsid w:val="006B241B"/>
    <w:rsid w:val="006B24AE"/>
    <w:rsid w:val="006B26AD"/>
    <w:rsid w:val="006B26F4"/>
    <w:rsid w:val="006B26FA"/>
    <w:rsid w:val="006B2728"/>
    <w:rsid w:val="006B286A"/>
    <w:rsid w:val="006B296B"/>
    <w:rsid w:val="006B2BC4"/>
    <w:rsid w:val="006B2C00"/>
    <w:rsid w:val="006B2D6C"/>
    <w:rsid w:val="006B2E3B"/>
    <w:rsid w:val="006B2F97"/>
    <w:rsid w:val="006B3016"/>
    <w:rsid w:val="006B3029"/>
    <w:rsid w:val="006B31BB"/>
    <w:rsid w:val="006B32D3"/>
    <w:rsid w:val="006B32E4"/>
    <w:rsid w:val="006B32EA"/>
    <w:rsid w:val="006B3305"/>
    <w:rsid w:val="006B330A"/>
    <w:rsid w:val="006B33A3"/>
    <w:rsid w:val="006B3408"/>
    <w:rsid w:val="006B3471"/>
    <w:rsid w:val="006B350F"/>
    <w:rsid w:val="006B36BE"/>
    <w:rsid w:val="006B37C3"/>
    <w:rsid w:val="006B3879"/>
    <w:rsid w:val="006B389B"/>
    <w:rsid w:val="006B38CA"/>
    <w:rsid w:val="006B3AF5"/>
    <w:rsid w:val="006B3C84"/>
    <w:rsid w:val="006B3CDA"/>
    <w:rsid w:val="006B3D3F"/>
    <w:rsid w:val="006B3DA6"/>
    <w:rsid w:val="006B3EA2"/>
    <w:rsid w:val="006B3ED8"/>
    <w:rsid w:val="006B3F13"/>
    <w:rsid w:val="006B3F32"/>
    <w:rsid w:val="006B3FBD"/>
    <w:rsid w:val="006B404C"/>
    <w:rsid w:val="006B407B"/>
    <w:rsid w:val="006B40B8"/>
    <w:rsid w:val="006B4145"/>
    <w:rsid w:val="006B43A8"/>
    <w:rsid w:val="006B43D9"/>
    <w:rsid w:val="006B45A1"/>
    <w:rsid w:val="006B45FC"/>
    <w:rsid w:val="006B45FE"/>
    <w:rsid w:val="006B4664"/>
    <w:rsid w:val="006B46FC"/>
    <w:rsid w:val="006B4761"/>
    <w:rsid w:val="006B4942"/>
    <w:rsid w:val="006B49C1"/>
    <w:rsid w:val="006B49C5"/>
    <w:rsid w:val="006B4A6D"/>
    <w:rsid w:val="006B4AD5"/>
    <w:rsid w:val="006B4AFD"/>
    <w:rsid w:val="006B4C1C"/>
    <w:rsid w:val="006B4C3B"/>
    <w:rsid w:val="006B4CB5"/>
    <w:rsid w:val="006B4CED"/>
    <w:rsid w:val="006B4CF1"/>
    <w:rsid w:val="006B4D70"/>
    <w:rsid w:val="006B4DD6"/>
    <w:rsid w:val="006B4EE0"/>
    <w:rsid w:val="006B4EF6"/>
    <w:rsid w:val="006B4F4B"/>
    <w:rsid w:val="006B511E"/>
    <w:rsid w:val="006B5124"/>
    <w:rsid w:val="006B5168"/>
    <w:rsid w:val="006B5308"/>
    <w:rsid w:val="006B5360"/>
    <w:rsid w:val="006B541D"/>
    <w:rsid w:val="006B544B"/>
    <w:rsid w:val="006B5480"/>
    <w:rsid w:val="006B5481"/>
    <w:rsid w:val="006B559A"/>
    <w:rsid w:val="006B559C"/>
    <w:rsid w:val="006B5622"/>
    <w:rsid w:val="006B5643"/>
    <w:rsid w:val="006B57AD"/>
    <w:rsid w:val="006B57D2"/>
    <w:rsid w:val="006B5A10"/>
    <w:rsid w:val="006B5B18"/>
    <w:rsid w:val="006B5B33"/>
    <w:rsid w:val="006B5CE2"/>
    <w:rsid w:val="006B5D73"/>
    <w:rsid w:val="006B5E32"/>
    <w:rsid w:val="006B5E90"/>
    <w:rsid w:val="006B5FC3"/>
    <w:rsid w:val="006B61CE"/>
    <w:rsid w:val="006B62F0"/>
    <w:rsid w:val="006B63F4"/>
    <w:rsid w:val="006B64B4"/>
    <w:rsid w:val="006B65D6"/>
    <w:rsid w:val="006B66F8"/>
    <w:rsid w:val="006B67CF"/>
    <w:rsid w:val="006B67E5"/>
    <w:rsid w:val="006B69F3"/>
    <w:rsid w:val="006B6A6F"/>
    <w:rsid w:val="006B6AC9"/>
    <w:rsid w:val="006B6B86"/>
    <w:rsid w:val="006B6B90"/>
    <w:rsid w:val="006B6BDB"/>
    <w:rsid w:val="006B6C2B"/>
    <w:rsid w:val="006B6C89"/>
    <w:rsid w:val="006B6D66"/>
    <w:rsid w:val="006B6DA8"/>
    <w:rsid w:val="006B6DAB"/>
    <w:rsid w:val="006B6DF9"/>
    <w:rsid w:val="006B6E84"/>
    <w:rsid w:val="006B6F15"/>
    <w:rsid w:val="006B7182"/>
    <w:rsid w:val="006B719A"/>
    <w:rsid w:val="006B71D9"/>
    <w:rsid w:val="006B72A8"/>
    <w:rsid w:val="006B736F"/>
    <w:rsid w:val="006B737A"/>
    <w:rsid w:val="006B74BB"/>
    <w:rsid w:val="006B762A"/>
    <w:rsid w:val="006B76E9"/>
    <w:rsid w:val="006B76F4"/>
    <w:rsid w:val="006B771D"/>
    <w:rsid w:val="006B772C"/>
    <w:rsid w:val="006B777D"/>
    <w:rsid w:val="006B77D7"/>
    <w:rsid w:val="006B78B7"/>
    <w:rsid w:val="006B78CA"/>
    <w:rsid w:val="006B7926"/>
    <w:rsid w:val="006B7A7B"/>
    <w:rsid w:val="006B7AD5"/>
    <w:rsid w:val="006B7CD9"/>
    <w:rsid w:val="006B7D58"/>
    <w:rsid w:val="006B7F5B"/>
    <w:rsid w:val="006B7FB5"/>
    <w:rsid w:val="006C0026"/>
    <w:rsid w:val="006C0078"/>
    <w:rsid w:val="006C07E9"/>
    <w:rsid w:val="006C0800"/>
    <w:rsid w:val="006C0923"/>
    <w:rsid w:val="006C093F"/>
    <w:rsid w:val="006C0995"/>
    <w:rsid w:val="006C0AE1"/>
    <w:rsid w:val="006C0B03"/>
    <w:rsid w:val="006C0B58"/>
    <w:rsid w:val="006C0B8D"/>
    <w:rsid w:val="006C0DC0"/>
    <w:rsid w:val="006C0EA7"/>
    <w:rsid w:val="006C1025"/>
    <w:rsid w:val="006C10EA"/>
    <w:rsid w:val="006C119E"/>
    <w:rsid w:val="006C135E"/>
    <w:rsid w:val="006C13F9"/>
    <w:rsid w:val="006C1639"/>
    <w:rsid w:val="006C1693"/>
    <w:rsid w:val="006C16B3"/>
    <w:rsid w:val="006C16F4"/>
    <w:rsid w:val="006C17A4"/>
    <w:rsid w:val="006C17D9"/>
    <w:rsid w:val="006C1857"/>
    <w:rsid w:val="006C192B"/>
    <w:rsid w:val="006C19C9"/>
    <w:rsid w:val="006C19F0"/>
    <w:rsid w:val="006C1C0A"/>
    <w:rsid w:val="006C1C55"/>
    <w:rsid w:val="006C1CAC"/>
    <w:rsid w:val="006C1F64"/>
    <w:rsid w:val="006C1F88"/>
    <w:rsid w:val="006C1FA9"/>
    <w:rsid w:val="006C2013"/>
    <w:rsid w:val="006C202B"/>
    <w:rsid w:val="006C206C"/>
    <w:rsid w:val="006C2181"/>
    <w:rsid w:val="006C2185"/>
    <w:rsid w:val="006C21B3"/>
    <w:rsid w:val="006C21BE"/>
    <w:rsid w:val="006C223B"/>
    <w:rsid w:val="006C22D6"/>
    <w:rsid w:val="006C263D"/>
    <w:rsid w:val="006C26AC"/>
    <w:rsid w:val="006C2714"/>
    <w:rsid w:val="006C2741"/>
    <w:rsid w:val="006C276E"/>
    <w:rsid w:val="006C287F"/>
    <w:rsid w:val="006C2886"/>
    <w:rsid w:val="006C28DC"/>
    <w:rsid w:val="006C2924"/>
    <w:rsid w:val="006C29DB"/>
    <w:rsid w:val="006C29DD"/>
    <w:rsid w:val="006C2A02"/>
    <w:rsid w:val="006C2A11"/>
    <w:rsid w:val="006C2A30"/>
    <w:rsid w:val="006C2B48"/>
    <w:rsid w:val="006C2B5A"/>
    <w:rsid w:val="006C2CF8"/>
    <w:rsid w:val="006C2D00"/>
    <w:rsid w:val="006C2E10"/>
    <w:rsid w:val="006C2EEF"/>
    <w:rsid w:val="006C2F19"/>
    <w:rsid w:val="006C2FAD"/>
    <w:rsid w:val="006C30AE"/>
    <w:rsid w:val="006C3139"/>
    <w:rsid w:val="006C32BA"/>
    <w:rsid w:val="006C3328"/>
    <w:rsid w:val="006C3365"/>
    <w:rsid w:val="006C33C3"/>
    <w:rsid w:val="006C34CB"/>
    <w:rsid w:val="006C34D1"/>
    <w:rsid w:val="006C3528"/>
    <w:rsid w:val="006C352F"/>
    <w:rsid w:val="006C356E"/>
    <w:rsid w:val="006C3665"/>
    <w:rsid w:val="006C367F"/>
    <w:rsid w:val="006C36A3"/>
    <w:rsid w:val="006C384B"/>
    <w:rsid w:val="006C39E0"/>
    <w:rsid w:val="006C39EB"/>
    <w:rsid w:val="006C3A90"/>
    <w:rsid w:val="006C3AF1"/>
    <w:rsid w:val="006C3B3A"/>
    <w:rsid w:val="006C3BC5"/>
    <w:rsid w:val="006C3C65"/>
    <w:rsid w:val="006C3C73"/>
    <w:rsid w:val="006C3C8B"/>
    <w:rsid w:val="006C3C90"/>
    <w:rsid w:val="006C3D04"/>
    <w:rsid w:val="006C3D1F"/>
    <w:rsid w:val="006C3EC1"/>
    <w:rsid w:val="006C3F9B"/>
    <w:rsid w:val="006C4018"/>
    <w:rsid w:val="006C4050"/>
    <w:rsid w:val="006C4061"/>
    <w:rsid w:val="006C4187"/>
    <w:rsid w:val="006C41AD"/>
    <w:rsid w:val="006C4318"/>
    <w:rsid w:val="006C4395"/>
    <w:rsid w:val="006C43D9"/>
    <w:rsid w:val="006C43DC"/>
    <w:rsid w:val="006C441F"/>
    <w:rsid w:val="006C44A8"/>
    <w:rsid w:val="006C44D4"/>
    <w:rsid w:val="006C456D"/>
    <w:rsid w:val="006C459C"/>
    <w:rsid w:val="006C45F0"/>
    <w:rsid w:val="006C46B1"/>
    <w:rsid w:val="006C4701"/>
    <w:rsid w:val="006C49A8"/>
    <w:rsid w:val="006C49C9"/>
    <w:rsid w:val="006C4A6D"/>
    <w:rsid w:val="006C4C30"/>
    <w:rsid w:val="006C4C6A"/>
    <w:rsid w:val="006C4D93"/>
    <w:rsid w:val="006C4E86"/>
    <w:rsid w:val="006C4E89"/>
    <w:rsid w:val="006C4ECE"/>
    <w:rsid w:val="006C4FA4"/>
    <w:rsid w:val="006C5011"/>
    <w:rsid w:val="006C520D"/>
    <w:rsid w:val="006C52AE"/>
    <w:rsid w:val="006C541A"/>
    <w:rsid w:val="006C5681"/>
    <w:rsid w:val="006C56B4"/>
    <w:rsid w:val="006C56FF"/>
    <w:rsid w:val="006C5822"/>
    <w:rsid w:val="006C58E2"/>
    <w:rsid w:val="006C5AAF"/>
    <w:rsid w:val="006C5B9A"/>
    <w:rsid w:val="006C5BC9"/>
    <w:rsid w:val="006C5BCE"/>
    <w:rsid w:val="006C5DE1"/>
    <w:rsid w:val="006C5E3D"/>
    <w:rsid w:val="006C5FC0"/>
    <w:rsid w:val="006C5FFF"/>
    <w:rsid w:val="006C602D"/>
    <w:rsid w:val="006C60B7"/>
    <w:rsid w:val="006C60BE"/>
    <w:rsid w:val="006C617E"/>
    <w:rsid w:val="006C62D1"/>
    <w:rsid w:val="006C630B"/>
    <w:rsid w:val="006C6436"/>
    <w:rsid w:val="006C649E"/>
    <w:rsid w:val="006C66A1"/>
    <w:rsid w:val="006C67B9"/>
    <w:rsid w:val="006C6825"/>
    <w:rsid w:val="006C687D"/>
    <w:rsid w:val="006C6A9B"/>
    <w:rsid w:val="006C6AF4"/>
    <w:rsid w:val="006C6AF9"/>
    <w:rsid w:val="006C6BA2"/>
    <w:rsid w:val="006C6BA3"/>
    <w:rsid w:val="006C6BC2"/>
    <w:rsid w:val="006C6C5C"/>
    <w:rsid w:val="006C6CA9"/>
    <w:rsid w:val="006C6CF0"/>
    <w:rsid w:val="006C6D25"/>
    <w:rsid w:val="006C6F24"/>
    <w:rsid w:val="006C6F6D"/>
    <w:rsid w:val="006C6F7A"/>
    <w:rsid w:val="006C6F97"/>
    <w:rsid w:val="006C6FBA"/>
    <w:rsid w:val="006C6FD5"/>
    <w:rsid w:val="006C7012"/>
    <w:rsid w:val="006C71C7"/>
    <w:rsid w:val="006C722E"/>
    <w:rsid w:val="006C74F7"/>
    <w:rsid w:val="006C7559"/>
    <w:rsid w:val="006C75E2"/>
    <w:rsid w:val="006C75F2"/>
    <w:rsid w:val="006C766F"/>
    <w:rsid w:val="006C778A"/>
    <w:rsid w:val="006C7989"/>
    <w:rsid w:val="006C7997"/>
    <w:rsid w:val="006C7A04"/>
    <w:rsid w:val="006C7B12"/>
    <w:rsid w:val="006C7C7A"/>
    <w:rsid w:val="006C7CEC"/>
    <w:rsid w:val="006C7D04"/>
    <w:rsid w:val="006C7E27"/>
    <w:rsid w:val="006C7E5F"/>
    <w:rsid w:val="006C7F3C"/>
    <w:rsid w:val="006C7F98"/>
    <w:rsid w:val="006D0173"/>
    <w:rsid w:val="006D01BF"/>
    <w:rsid w:val="006D029D"/>
    <w:rsid w:val="006D02E5"/>
    <w:rsid w:val="006D03DD"/>
    <w:rsid w:val="006D0432"/>
    <w:rsid w:val="006D051B"/>
    <w:rsid w:val="006D05BC"/>
    <w:rsid w:val="006D06B1"/>
    <w:rsid w:val="006D06C1"/>
    <w:rsid w:val="006D0796"/>
    <w:rsid w:val="006D07C1"/>
    <w:rsid w:val="006D08DC"/>
    <w:rsid w:val="006D08FE"/>
    <w:rsid w:val="006D0914"/>
    <w:rsid w:val="006D091A"/>
    <w:rsid w:val="006D0A53"/>
    <w:rsid w:val="006D0A7A"/>
    <w:rsid w:val="006D0A80"/>
    <w:rsid w:val="006D0A92"/>
    <w:rsid w:val="006D0C0F"/>
    <w:rsid w:val="006D0CFA"/>
    <w:rsid w:val="006D0E42"/>
    <w:rsid w:val="006D0F10"/>
    <w:rsid w:val="006D1048"/>
    <w:rsid w:val="006D108B"/>
    <w:rsid w:val="006D112E"/>
    <w:rsid w:val="006D1134"/>
    <w:rsid w:val="006D11A0"/>
    <w:rsid w:val="006D1319"/>
    <w:rsid w:val="006D1451"/>
    <w:rsid w:val="006D147C"/>
    <w:rsid w:val="006D149F"/>
    <w:rsid w:val="006D14BC"/>
    <w:rsid w:val="006D15E2"/>
    <w:rsid w:val="006D168E"/>
    <w:rsid w:val="006D16FC"/>
    <w:rsid w:val="006D1709"/>
    <w:rsid w:val="006D17BD"/>
    <w:rsid w:val="006D1945"/>
    <w:rsid w:val="006D1A60"/>
    <w:rsid w:val="006D1A77"/>
    <w:rsid w:val="006D1AAB"/>
    <w:rsid w:val="006D1B2E"/>
    <w:rsid w:val="006D1B53"/>
    <w:rsid w:val="006D1B9B"/>
    <w:rsid w:val="006D1CE4"/>
    <w:rsid w:val="006D1D76"/>
    <w:rsid w:val="006D1D98"/>
    <w:rsid w:val="006D1DBF"/>
    <w:rsid w:val="006D1DD5"/>
    <w:rsid w:val="006D1E1C"/>
    <w:rsid w:val="006D1E32"/>
    <w:rsid w:val="006D1F67"/>
    <w:rsid w:val="006D1FB4"/>
    <w:rsid w:val="006D20C0"/>
    <w:rsid w:val="006D20C6"/>
    <w:rsid w:val="006D20DE"/>
    <w:rsid w:val="006D220D"/>
    <w:rsid w:val="006D22DD"/>
    <w:rsid w:val="006D22E9"/>
    <w:rsid w:val="006D2391"/>
    <w:rsid w:val="006D2453"/>
    <w:rsid w:val="006D2671"/>
    <w:rsid w:val="006D26E5"/>
    <w:rsid w:val="006D2769"/>
    <w:rsid w:val="006D27A4"/>
    <w:rsid w:val="006D27AD"/>
    <w:rsid w:val="006D2896"/>
    <w:rsid w:val="006D29DC"/>
    <w:rsid w:val="006D2B4A"/>
    <w:rsid w:val="006D2C03"/>
    <w:rsid w:val="006D2C05"/>
    <w:rsid w:val="006D2C9F"/>
    <w:rsid w:val="006D2CB7"/>
    <w:rsid w:val="006D2D0A"/>
    <w:rsid w:val="006D2D68"/>
    <w:rsid w:val="006D2DED"/>
    <w:rsid w:val="006D2EE3"/>
    <w:rsid w:val="006D2F00"/>
    <w:rsid w:val="006D2F0D"/>
    <w:rsid w:val="006D2FC4"/>
    <w:rsid w:val="006D31A0"/>
    <w:rsid w:val="006D31E0"/>
    <w:rsid w:val="006D329A"/>
    <w:rsid w:val="006D3349"/>
    <w:rsid w:val="006D3354"/>
    <w:rsid w:val="006D35DB"/>
    <w:rsid w:val="006D366F"/>
    <w:rsid w:val="006D36D8"/>
    <w:rsid w:val="006D3784"/>
    <w:rsid w:val="006D37A2"/>
    <w:rsid w:val="006D381D"/>
    <w:rsid w:val="006D39FC"/>
    <w:rsid w:val="006D3A43"/>
    <w:rsid w:val="006D3C6F"/>
    <w:rsid w:val="006D3C91"/>
    <w:rsid w:val="006D3DAC"/>
    <w:rsid w:val="006D3E75"/>
    <w:rsid w:val="006D3F4A"/>
    <w:rsid w:val="006D42A6"/>
    <w:rsid w:val="006D4363"/>
    <w:rsid w:val="006D459B"/>
    <w:rsid w:val="006D46DF"/>
    <w:rsid w:val="006D4735"/>
    <w:rsid w:val="006D4781"/>
    <w:rsid w:val="006D4808"/>
    <w:rsid w:val="006D4826"/>
    <w:rsid w:val="006D48E0"/>
    <w:rsid w:val="006D49FB"/>
    <w:rsid w:val="006D4A93"/>
    <w:rsid w:val="006D4B43"/>
    <w:rsid w:val="006D4BB0"/>
    <w:rsid w:val="006D4CD7"/>
    <w:rsid w:val="006D4D4A"/>
    <w:rsid w:val="006D4D4B"/>
    <w:rsid w:val="006D4DE5"/>
    <w:rsid w:val="006D4DE9"/>
    <w:rsid w:val="006D4DFF"/>
    <w:rsid w:val="006D4EB1"/>
    <w:rsid w:val="006D4EEC"/>
    <w:rsid w:val="006D4F01"/>
    <w:rsid w:val="006D4FD9"/>
    <w:rsid w:val="006D5027"/>
    <w:rsid w:val="006D5110"/>
    <w:rsid w:val="006D51BE"/>
    <w:rsid w:val="006D52E8"/>
    <w:rsid w:val="006D5322"/>
    <w:rsid w:val="006D532F"/>
    <w:rsid w:val="006D56F3"/>
    <w:rsid w:val="006D56F4"/>
    <w:rsid w:val="006D5949"/>
    <w:rsid w:val="006D59AF"/>
    <w:rsid w:val="006D5A90"/>
    <w:rsid w:val="006D5B8C"/>
    <w:rsid w:val="006D5BF3"/>
    <w:rsid w:val="006D5C22"/>
    <w:rsid w:val="006D5C2A"/>
    <w:rsid w:val="006D5DA9"/>
    <w:rsid w:val="006D5E10"/>
    <w:rsid w:val="006D5F6C"/>
    <w:rsid w:val="006D5FE6"/>
    <w:rsid w:val="006D60AD"/>
    <w:rsid w:val="006D60E9"/>
    <w:rsid w:val="006D6143"/>
    <w:rsid w:val="006D6278"/>
    <w:rsid w:val="006D6327"/>
    <w:rsid w:val="006D65AF"/>
    <w:rsid w:val="006D65CD"/>
    <w:rsid w:val="006D6607"/>
    <w:rsid w:val="006D6620"/>
    <w:rsid w:val="006D66F7"/>
    <w:rsid w:val="006D6751"/>
    <w:rsid w:val="006D682B"/>
    <w:rsid w:val="006D6854"/>
    <w:rsid w:val="006D6965"/>
    <w:rsid w:val="006D69E1"/>
    <w:rsid w:val="006D69F4"/>
    <w:rsid w:val="006D6CBA"/>
    <w:rsid w:val="006D6D16"/>
    <w:rsid w:val="006D6DD0"/>
    <w:rsid w:val="006D6EA3"/>
    <w:rsid w:val="006D6FEC"/>
    <w:rsid w:val="006D7077"/>
    <w:rsid w:val="006D707B"/>
    <w:rsid w:val="006D7363"/>
    <w:rsid w:val="006D73FA"/>
    <w:rsid w:val="006D742F"/>
    <w:rsid w:val="006D7478"/>
    <w:rsid w:val="006D74B5"/>
    <w:rsid w:val="006D75C7"/>
    <w:rsid w:val="006D7688"/>
    <w:rsid w:val="006D77E9"/>
    <w:rsid w:val="006D788B"/>
    <w:rsid w:val="006D7A32"/>
    <w:rsid w:val="006D7A94"/>
    <w:rsid w:val="006D7ABD"/>
    <w:rsid w:val="006D7AED"/>
    <w:rsid w:val="006D7B22"/>
    <w:rsid w:val="006D7B69"/>
    <w:rsid w:val="006D7D5D"/>
    <w:rsid w:val="006D7D80"/>
    <w:rsid w:val="006D7DB3"/>
    <w:rsid w:val="006D7DFB"/>
    <w:rsid w:val="006D7E97"/>
    <w:rsid w:val="006D7EB8"/>
    <w:rsid w:val="006D7EED"/>
    <w:rsid w:val="006E005C"/>
    <w:rsid w:val="006E00BF"/>
    <w:rsid w:val="006E00E1"/>
    <w:rsid w:val="006E0148"/>
    <w:rsid w:val="006E0286"/>
    <w:rsid w:val="006E0318"/>
    <w:rsid w:val="006E032E"/>
    <w:rsid w:val="006E0349"/>
    <w:rsid w:val="006E0390"/>
    <w:rsid w:val="006E05FF"/>
    <w:rsid w:val="006E0684"/>
    <w:rsid w:val="006E06C2"/>
    <w:rsid w:val="006E0834"/>
    <w:rsid w:val="006E08B1"/>
    <w:rsid w:val="006E099C"/>
    <w:rsid w:val="006E09AA"/>
    <w:rsid w:val="006E0A79"/>
    <w:rsid w:val="006E0B15"/>
    <w:rsid w:val="006E0B7A"/>
    <w:rsid w:val="006E0CCE"/>
    <w:rsid w:val="006E0DC6"/>
    <w:rsid w:val="006E0E1F"/>
    <w:rsid w:val="006E0E20"/>
    <w:rsid w:val="006E0F4E"/>
    <w:rsid w:val="006E0FAB"/>
    <w:rsid w:val="006E10EF"/>
    <w:rsid w:val="006E10F1"/>
    <w:rsid w:val="006E1199"/>
    <w:rsid w:val="006E1244"/>
    <w:rsid w:val="006E1247"/>
    <w:rsid w:val="006E12E4"/>
    <w:rsid w:val="006E149F"/>
    <w:rsid w:val="006E14C2"/>
    <w:rsid w:val="006E151C"/>
    <w:rsid w:val="006E15A0"/>
    <w:rsid w:val="006E162C"/>
    <w:rsid w:val="006E16DD"/>
    <w:rsid w:val="006E16EA"/>
    <w:rsid w:val="006E184E"/>
    <w:rsid w:val="006E1924"/>
    <w:rsid w:val="006E1A6C"/>
    <w:rsid w:val="006E1AE5"/>
    <w:rsid w:val="006E1BDF"/>
    <w:rsid w:val="006E1C3C"/>
    <w:rsid w:val="006E1C9A"/>
    <w:rsid w:val="006E1CA6"/>
    <w:rsid w:val="006E1CB2"/>
    <w:rsid w:val="006E1ED3"/>
    <w:rsid w:val="006E1FC8"/>
    <w:rsid w:val="006E21AC"/>
    <w:rsid w:val="006E2254"/>
    <w:rsid w:val="006E226F"/>
    <w:rsid w:val="006E236F"/>
    <w:rsid w:val="006E2399"/>
    <w:rsid w:val="006E23C3"/>
    <w:rsid w:val="006E243A"/>
    <w:rsid w:val="006E26A8"/>
    <w:rsid w:val="006E2751"/>
    <w:rsid w:val="006E2883"/>
    <w:rsid w:val="006E29A0"/>
    <w:rsid w:val="006E2A3C"/>
    <w:rsid w:val="006E2BEE"/>
    <w:rsid w:val="006E2C52"/>
    <w:rsid w:val="006E2CFB"/>
    <w:rsid w:val="006E2D9A"/>
    <w:rsid w:val="006E2DD3"/>
    <w:rsid w:val="006E2E20"/>
    <w:rsid w:val="006E3037"/>
    <w:rsid w:val="006E3198"/>
    <w:rsid w:val="006E3264"/>
    <w:rsid w:val="006E327A"/>
    <w:rsid w:val="006E32B1"/>
    <w:rsid w:val="006E3325"/>
    <w:rsid w:val="006E3326"/>
    <w:rsid w:val="006E3581"/>
    <w:rsid w:val="006E35A8"/>
    <w:rsid w:val="006E3772"/>
    <w:rsid w:val="006E378D"/>
    <w:rsid w:val="006E38E0"/>
    <w:rsid w:val="006E3A06"/>
    <w:rsid w:val="006E3A7F"/>
    <w:rsid w:val="006E3C58"/>
    <w:rsid w:val="006E3C6A"/>
    <w:rsid w:val="006E3C97"/>
    <w:rsid w:val="006E3CB1"/>
    <w:rsid w:val="006E3D17"/>
    <w:rsid w:val="006E3D3C"/>
    <w:rsid w:val="006E3D9B"/>
    <w:rsid w:val="006E3DDA"/>
    <w:rsid w:val="006E3E48"/>
    <w:rsid w:val="006E3E8F"/>
    <w:rsid w:val="006E3F57"/>
    <w:rsid w:val="006E3F6B"/>
    <w:rsid w:val="006E4003"/>
    <w:rsid w:val="006E401D"/>
    <w:rsid w:val="006E405E"/>
    <w:rsid w:val="006E40C2"/>
    <w:rsid w:val="006E4241"/>
    <w:rsid w:val="006E425C"/>
    <w:rsid w:val="006E42BA"/>
    <w:rsid w:val="006E42C4"/>
    <w:rsid w:val="006E4342"/>
    <w:rsid w:val="006E4364"/>
    <w:rsid w:val="006E4406"/>
    <w:rsid w:val="006E4425"/>
    <w:rsid w:val="006E44F9"/>
    <w:rsid w:val="006E4521"/>
    <w:rsid w:val="006E456B"/>
    <w:rsid w:val="006E4629"/>
    <w:rsid w:val="006E4649"/>
    <w:rsid w:val="006E479E"/>
    <w:rsid w:val="006E47AB"/>
    <w:rsid w:val="006E48D6"/>
    <w:rsid w:val="006E4A02"/>
    <w:rsid w:val="006E4A3B"/>
    <w:rsid w:val="006E4A7E"/>
    <w:rsid w:val="006E4C21"/>
    <w:rsid w:val="006E4C85"/>
    <w:rsid w:val="006E4CF3"/>
    <w:rsid w:val="006E4DF3"/>
    <w:rsid w:val="006E4DFE"/>
    <w:rsid w:val="006E4E7B"/>
    <w:rsid w:val="006E4F26"/>
    <w:rsid w:val="006E4F3D"/>
    <w:rsid w:val="006E505E"/>
    <w:rsid w:val="006E5089"/>
    <w:rsid w:val="006E51A9"/>
    <w:rsid w:val="006E51C3"/>
    <w:rsid w:val="006E5279"/>
    <w:rsid w:val="006E52FA"/>
    <w:rsid w:val="006E53BA"/>
    <w:rsid w:val="006E54BF"/>
    <w:rsid w:val="006E569F"/>
    <w:rsid w:val="006E56B3"/>
    <w:rsid w:val="006E56FD"/>
    <w:rsid w:val="006E5753"/>
    <w:rsid w:val="006E57B4"/>
    <w:rsid w:val="006E586D"/>
    <w:rsid w:val="006E58F8"/>
    <w:rsid w:val="006E5A53"/>
    <w:rsid w:val="006E5B0F"/>
    <w:rsid w:val="006E5C0F"/>
    <w:rsid w:val="006E5C46"/>
    <w:rsid w:val="006E5E60"/>
    <w:rsid w:val="006E5EA9"/>
    <w:rsid w:val="006E5F94"/>
    <w:rsid w:val="006E609E"/>
    <w:rsid w:val="006E60A0"/>
    <w:rsid w:val="006E620F"/>
    <w:rsid w:val="006E6223"/>
    <w:rsid w:val="006E62F6"/>
    <w:rsid w:val="006E6303"/>
    <w:rsid w:val="006E63BE"/>
    <w:rsid w:val="006E6430"/>
    <w:rsid w:val="006E64CF"/>
    <w:rsid w:val="006E6679"/>
    <w:rsid w:val="006E66C6"/>
    <w:rsid w:val="006E672D"/>
    <w:rsid w:val="006E674D"/>
    <w:rsid w:val="006E675E"/>
    <w:rsid w:val="006E6812"/>
    <w:rsid w:val="006E6845"/>
    <w:rsid w:val="006E685B"/>
    <w:rsid w:val="006E68B2"/>
    <w:rsid w:val="006E6903"/>
    <w:rsid w:val="006E69AC"/>
    <w:rsid w:val="006E6A22"/>
    <w:rsid w:val="006E6A82"/>
    <w:rsid w:val="006E6AA4"/>
    <w:rsid w:val="006E6AC8"/>
    <w:rsid w:val="006E6AE0"/>
    <w:rsid w:val="006E6C23"/>
    <w:rsid w:val="006E6C30"/>
    <w:rsid w:val="006E6C38"/>
    <w:rsid w:val="006E6C45"/>
    <w:rsid w:val="006E6D4C"/>
    <w:rsid w:val="006E6D63"/>
    <w:rsid w:val="006E6D6B"/>
    <w:rsid w:val="006E6DD9"/>
    <w:rsid w:val="006E6E32"/>
    <w:rsid w:val="006E6E5F"/>
    <w:rsid w:val="006E6F4C"/>
    <w:rsid w:val="006E7008"/>
    <w:rsid w:val="006E706D"/>
    <w:rsid w:val="006E718D"/>
    <w:rsid w:val="006E7215"/>
    <w:rsid w:val="006E726F"/>
    <w:rsid w:val="006E72CB"/>
    <w:rsid w:val="006E7338"/>
    <w:rsid w:val="006E7361"/>
    <w:rsid w:val="006E74A7"/>
    <w:rsid w:val="006E74B9"/>
    <w:rsid w:val="006E7595"/>
    <w:rsid w:val="006E772C"/>
    <w:rsid w:val="006E78FD"/>
    <w:rsid w:val="006E7AF5"/>
    <w:rsid w:val="006E7DB4"/>
    <w:rsid w:val="006E7ED0"/>
    <w:rsid w:val="006E7EE6"/>
    <w:rsid w:val="006E7EF9"/>
    <w:rsid w:val="006E7EFD"/>
    <w:rsid w:val="006E7F38"/>
    <w:rsid w:val="006E7F51"/>
    <w:rsid w:val="006E7F59"/>
    <w:rsid w:val="006F01B8"/>
    <w:rsid w:val="006F0219"/>
    <w:rsid w:val="006F024A"/>
    <w:rsid w:val="006F02F7"/>
    <w:rsid w:val="006F037D"/>
    <w:rsid w:val="006F03A3"/>
    <w:rsid w:val="006F03BB"/>
    <w:rsid w:val="006F04BD"/>
    <w:rsid w:val="006F0548"/>
    <w:rsid w:val="006F0615"/>
    <w:rsid w:val="006F06D0"/>
    <w:rsid w:val="006F06D4"/>
    <w:rsid w:val="006F07A4"/>
    <w:rsid w:val="006F0834"/>
    <w:rsid w:val="006F084B"/>
    <w:rsid w:val="006F092B"/>
    <w:rsid w:val="006F0A04"/>
    <w:rsid w:val="006F0A72"/>
    <w:rsid w:val="006F0AA5"/>
    <w:rsid w:val="006F0ACD"/>
    <w:rsid w:val="006F0ADD"/>
    <w:rsid w:val="006F0B84"/>
    <w:rsid w:val="006F0BAE"/>
    <w:rsid w:val="006F0BF4"/>
    <w:rsid w:val="006F0C56"/>
    <w:rsid w:val="006F0C67"/>
    <w:rsid w:val="006F0D83"/>
    <w:rsid w:val="006F0DCD"/>
    <w:rsid w:val="006F0E79"/>
    <w:rsid w:val="006F0ED9"/>
    <w:rsid w:val="006F1055"/>
    <w:rsid w:val="006F10B0"/>
    <w:rsid w:val="006F120B"/>
    <w:rsid w:val="006F1224"/>
    <w:rsid w:val="006F12F1"/>
    <w:rsid w:val="006F1358"/>
    <w:rsid w:val="006F1419"/>
    <w:rsid w:val="006F141A"/>
    <w:rsid w:val="006F1437"/>
    <w:rsid w:val="006F14CA"/>
    <w:rsid w:val="006F15A8"/>
    <w:rsid w:val="006F15CB"/>
    <w:rsid w:val="006F15F8"/>
    <w:rsid w:val="006F178A"/>
    <w:rsid w:val="006F1BAF"/>
    <w:rsid w:val="006F1C0F"/>
    <w:rsid w:val="006F1D6B"/>
    <w:rsid w:val="006F1DED"/>
    <w:rsid w:val="006F1F56"/>
    <w:rsid w:val="006F2026"/>
    <w:rsid w:val="006F21AD"/>
    <w:rsid w:val="006F21C8"/>
    <w:rsid w:val="006F2222"/>
    <w:rsid w:val="006F2281"/>
    <w:rsid w:val="006F237B"/>
    <w:rsid w:val="006F2467"/>
    <w:rsid w:val="006F2493"/>
    <w:rsid w:val="006F2617"/>
    <w:rsid w:val="006F26CA"/>
    <w:rsid w:val="006F2759"/>
    <w:rsid w:val="006F27E3"/>
    <w:rsid w:val="006F289F"/>
    <w:rsid w:val="006F2994"/>
    <w:rsid w:val="006F29BF"/>
    <w:rsid w:val="006F2A91"/>
    <w:rsid w:val="006F2A97"/>
    <w:rsid w:val="006F2B56"/>
    <w:rsid w:val="006F2B93"/>
    <w:rsid w:val="006F2C47"/>
    <w:rsid w:val="006F2D33"/>
    <w:rsid w:val="006F2D7A"/>
    <w:rsid w:val="006F2DD2"/>
    <w:rsid w:val="006F2E30"/>
    <w:rsid w:val="006F2E3B"/>
    <w:rsid w:val="006F2FEE"/>
    <w:rsid w:val="006F2FF5"/>
    <w:rsid w:val="006F30FD"/>
    <w:rsid w:val="006F327A"/>
    <w:rsid w:val="006F3323"/>
    <w:rsid w:val="006F33FB"/>
    <w:rsid w:val="006F3431"/>
    <w:rsid w:val="006F3484"/>
    <w:rsid w:val="006F3505"/>
    <w:rsid w:val="006F35EE"/>
    <w:rsid w:val="006F3613"/>
    <w:rsid w:val="006F3689"/>
    <w:rsid w:val="006F36A0"/>
    <w:rsid w:val="006F36B4"/>
    <w:rsid w:val="006F3726"/>
    <w:rsid w:val="006F375D"/>
    <w:rsid w:val="006F3780"/>
    <w:rsid w:val="006F379C"/>
    <w:rsid w:val="006F38B8"/>
    <w:rsid w:val="006F38CB"/>
    <w:rsid w:val="006F38FE"/>
    <w:rsid w:val="006F39C1"/>
    <w:rsid w:val="006F3B42"/>
    <w:rsid w:val="006F3C39"/>
    <w:rsid w:val="006F3C9F"/>
    <w:rsid w:val="006F3E0C"/>
    <w:rsid w:val="006F3E6B"/>
    <w:rsid w:val="006F4055"/>
    <w:rsid w:val="006F4161"/>
    <w:rsid w:val="006F4220"/>
    <w:rsid w:val="006F4287"/>
    <w:rsid w:val="006F4289"/>
    <w:rsid w:val="006F42D8"/>
    <w:rsid w:val="006F4481"/>
    <w:rsid w:val="006F4660"/>
    <w:rsid w:val="006F4781"/>
    <w:rsid w:val="006F47B0"/>
    <w:rsid w:val="006F47FB"/>
    <w:rsid w:val="006F4843"/>
    <w:rsid w:val="006F484D"/>
    <w:rsid w:val="006F492C"/>
    <w:rsid w:val="006F4931"/>
    <w:rsid w:val="006F493A"/>
    <w:rsid w:val="006F49CB"/>
    <w:rsid w:val="006F4A93"/>
    <w:rsid w:val="006F4B79"/>
    <w:rsid w:val="006F4B84"/>
    <w:rsid w:val="006F4BA4"/>
    <w:rsid w:val="006F4BB4"/>
    <w:rsid w:val="006F4DA6"/>
    <w:rsid w:val="006F4F00"/>
    <w:rsid w:val="006F5014"/>
    <w:rsid w:val="006F5051"/>
    <w:rsid w:val="006F505E"/>
    <w:rsid w:val="006F513C"/>
    <w:rsid w:val="006F5251"/>
    <w:rsid w:val="006F52FC"/>
    <w:rsid w:val="006F5576"/>
    <w:rsid w:val="006F566D"/>
    <w:rsid w:val="006F586C"/>
    <w:rsid w:val="006F587A"/>
    <w:rsid w:val="006F58E8"/>
    <w:rsid w:val="006F58F8"/>
    <w:rsid w:val="006F5ACB"/>
    <w:rsid w:val="006F5AE9"/>
    <w:rsid w:val="006F5B90"/>
    <w:rsid w:val="006F5B94"/>
    <w:rsid w:val="006F5B97"/>
    <w:rsid w:val="006F5C27"/>
    <w:rsid w:val="006F5CD2"/>
    <w:rsid w:val="006F5D15"/>
    <w:rsid w:val="006F5E7B"/>
    <w:rsid w:val="006F5E83"/>
    <w:rsid w:val="006F5FD3"/>
    <w:rsid w:val="006F6091"/>
    <w:rsid w:val="006F61C0"/>
    <w:rsid w:val="006F62CF"/>
    <w:rsid w:val="006F6374"/>
    <w:rsid w:val="006F63AC"/>
    <w:rsid w:val="006F63D7"/>
    <w:rsid w:val="006F64B5"/>
    <w:rsid w:val="006F64E5"/>
    <w:rsid w:val="006F6644"/>
    <w:rsid w:val="006F666D"/>
    <w:rsid w:val="006F6683"/>
    <w:rsid w:val="006F6895"/>
    <w:rsid w:val="006F69F6"/>
    <w:rsid w:val="006F6A74"/>
    <w:rsid w:val="006F6AC5"/>
    <w:rsid w:val="006F6AC9"/>
    <w:rsid w:val="006F6BCB"/>
    <w:rsid w:val="006F6C9E"/>
    <w:rsid w:val="006F6CD1"/>
    <w:rsid w:val="006F6D47"/>
    <w:rsid w:val="006F6D6E"/>
    <w:rsid w:val="006F6E07"/>
    <w:rsid w:val="006F7007"/>
    <w:rsid w:val="006F7104"/>
    <w:rsid w:val="006F7106"/>
    <w:rsid w:val="006F7214"/>
    <w:rsid w:val="006F7231"/>
    <w:rsid w:val="006F7247"/>
    <w:rsid w:val="006F728A"/>
    <w:rsid w:val="006F7338"/>
    <w:rsid w:val="006F734F"/>
    <w:rsid w:val="006F739F"/>
    <w:rsid w:val="006F73AC"/>
    <w:rsid w:val="006F73FC"/>
    <w:rsid w:val="006F74AB"/>
    <w:rsid w:val="006F75A3"/>
    <w:rsid w:val="006F75C1"/>
    <w:rsid w:val="006F766A"/>
    <w:rsid w:val="006F7713"/>
    <w:rsid w:val="006F778D"/>
    <w:rsid w:val="006F781D"/>
    <w:rsid w:val="006F7845"/>
    <w:rsid w:val="006F7947"/>
    <w:rsid w:val="006F7A36"/>
    <w:rsid w:val="006F7A5C"/>
    <w:rsid w:val="006F7ADE"/>
    <w:rsid w:val="006F7C08"/>
    <w:rsid w:val="006F7C0E"/>
    <w:rsid w:val="006F7C2F"/>
    <w:rsid w:val="006F7C3E"/>
    <w:rsid w:val="006F7CBD"/>
    <w:rsid w:val="006F7CD0"/>
    <w:rsid w:val="006F7CFB"/>
    <w:rsid w:val="006F7CFC"/>
    <w:rsid w:val="006F7D07"/>
    <w:rsid w:val="006F7D8E"/>
    <w:rsid w:val="006F7DE4"/>
    <w:rsid w:val="006F7EE5"/>
    <w:rsid w:val="006F7F81"/>
    <w:rsid w:val="0070005A"/>
    <w:rsid w:val="00700071"/>
    <w:rsid w:val="007000A8"/>
    <w:rsid w:val="00700152"/>
    <w:rsid w:val="0070027F"/>
    <w:rsid w:val="007002A4"/>
    <w:rsid w:val="007003A1"/>
    <w:rsid w:val="007003E9"/>
    <w:rsid w:val="00700407"/>
    <w:rsid w:val="00700534"/>
    <w:rsid w:val="00700555"/>
    <w:rsid w:val="0070058D"/>
    <w:rsid w:val="007005FC"/>
    <w:rsid w:val="00700731"/>
    <w:rsid w:val="007007D6"/>
    <w:rsid w:val="0070093B"/>
    <w:rsid w:val="00700AB4"/>
    <w:rsid w:val="00700B8A"/>
    <w:rsid w:val="00700C9B"/>
    <w:rsid w:val="00700E05"/>
    <w:rsid w:val="00700EA7"/>
    <w:rsid w:val="00700EF7"/>
    <w:rsid w:val="00700F4C"/>
    <w:rsid w:val="00700F8A"/>
    <w:rsid w:val="00700FBC"/>
    <w:rsid w:val="00701020"/>
    <w:rsid w:val="00701118"/>
    <w:rsid w:val="00701173"/>
    <w:rsid w:val="00701180"/>
    <w:rsid w:val="0070118B"/>
    <w:rsid w:val="007011C1"/>
    <w:rsid w:val="007011CA"/>
    <w:rsid w:val="0070120E"/>
    <w:rsid w:val="00701265"/>
    <w:rsid w:val="007013A5"/>
    <w:rsid w:val="00701401"/>
    <w:rsid w:val="007014A1"/>
    <w:rsid w:val="00701624"/>
    <w:rsid w:val="007016DE"/>
    <w:rsid w:val="0070178B"/>
    <w:rsid w:val="00701896"/>
    <w:rsid w:val="0070194A"/>
    <w:rsid w:val="0070196C"/>
    <w:rsid w:val="0070197C"/>
    <w:rsid w:val="007019EB"/>
    <w:rsid w:val="00701A16"/>
    <w:rsid w:val="00701A43"/>
    <w:rsid w:val="00701AFC"/>
    <w:rsid w:val="00701B2F"/>
    <w:rsid w:val="00701B36"/>
    <w:rsid w:val="00701BBE"/>
    <w:rsid w:val="00701BF4"/>
    <w:rsid w:val="00701C4E"/>
    <w:rsid w:val="00701D7A"/>
    <w:rsid w:val="00701E4A"/>
    <w:rsid w:val="00701EF7"/>
    <w:rsid w:val="007022EC"/>
    <w:rsid w:val="00702306"/>
    <w:rsid w:val="00702478"/>
    <w:rsid w:val="00702497"/>
    <w:rsid w:val="007024B2"/>
    <w:rsid w:val="007024E3"/>
    <w:rsid w:val="007025A5"/>
    <w:rsid w:val="007025B8"/>
    <w:rsid w:val="007025CA"/>
    <w:rsid w:val="007027C1"/>
    <w:rsid w:val="0070280F"/>
    <w:rsid w:val="007028F0"/>
    <w:rsid w:val="00702B4B"/>
    <w:rsid w:val="00702C78"/>
    <w:rsid w:val="00702C82"/>
    <w:rsid w:val="00702D21"/>
    <w:rsid w:val="00702E68"/>
    <w:rsid w:val="00702F8B"/>
    <w:rsid w:val="0070311D"/>
    <w:rsid w:val="00703138"/>
    <w:rsid w:val="0070322E"/>
    <w:rsid w:val="00703402"/>
    <w:rsid w:val="00703468"/>
    <w:rsid w:val="007034A1"/>
    <w:rsid w:val="00703525"/>
    <w:rsid w:val="00703563"/>
    <w:rsid w:val="007036FD"/>
    <w:rsid w:val="00703805"/>
    <w:rsid w:val="0070381E"/>
    <w:rsid w:val="007038CB"/>
    <w:rsid w:val="00703910"/>
    <w:rsid w:val="007039A5"/>
    <w:rsid w:val="007039E1"/>
    <w:rsid w:val="007039E6"/>
    <w:rsid w:val="00703A20"/>
    <w:rsid w:val="00703AD7"/>
    <w:rsid w:val="00703BEB"/>
    <w:rsid w:val="00703C3F"/>
    <w:rsid w:val="00703CB5"/>
    <w:rsid w:val="00703CE8"/>
    <w:rsid w:val="00703D03"/>
    <w:rsid w:val="00703F3E"/>
    <w:rsid w:val="00703FCB"/>
    <w:rsid w:val="0070401D"/>
    <w:rsid w:val="00704167"/>
    <w:rsid w:val="0070420A"/>
    <w:rsid w:val="00704308"/>
    <w:rsid w:val="0070437D"/>
    <w:rsid w:val="00704487"/>
    <w:rsid w:val="007044BF"/>
    <w:rsid w:val="007045DE"/>
    <w:rsid w:val="00704679"/>
    <w:rsid w:val="00704693"/>
    <w:rsid w:val="007046F5"/>
    <w:rsid w:val="00704702"/>
    <w:rsid w:val="00704737"/>
    <w:rsid w:val="0070476A"/>
    <w:rsid w:val="0070483E"/>
    <w:rsid w:val="0070487A"/>
    <w:rsid w:val="007048A6"/>
    <w:rsid w:val="00704915"/>
    <w:rsid w:val="0070497E"/>
    <w:rsid w:val="00704ABB"/>
    <w:rsid w:val="00704B8B"/>
    <w:rsid w:val="00704C1B"/>
    <w:rsid w:val="00704C7F"/>
    <w:rsid w:val="00704CD2"/>
    <w:rsid w:val="00704CF8"/>
    <w:rsid w:val="00704D3C"/>
    <w:rsid w:val="00704E76"/>
    <w:rsid w:val="00704E99"/>
    <w:rsid w:val="00704F75"/>
    <w:rsid w:val="007050F1"/>
    <w:rsid w:val="00705185"/>
    <w:rsid w:val="00705189"/>
    <w:rsid w:val="00705194"/>
    <w:rsid w:val="007051DA"/>
    <w:rsid w:val="007052AE"/>
    <w:rsid w:val="007053D1"/>
    <w:rsid w:val="007053EF"/>
    <w:rsid w:val="00705471"/>
    <w:rsid w:val="007054A4"/>
    <w:rsid w:val="00705639"/>
    <w:rsid w:val="00705719"/>
    <w:rsid w:val="007057B1"/>
    <w:rsid w:val="00705818"/>
    <w:rsid w:val="0070582B"/>
    <w:rsid w:val="0070583A"/>
    <w:rsid w:val="0070592A"/>
    <w:rsid w:val="00705952"/>
    <w:rsid w:val="007059AF"/>
    <w:rsid w:val="007059EA"/>
    <w:rsid w:val="007059F9"/>
    <w:rsid w:val="00705A51"/>
    <w:rsid w:val="00705B25"/>
    <w:rsid w:val="00705B86"/>
    <w:rsid w:val="00705BCB"/>
    <w:rsid w:val="00705C2C"/>
    <w:rsid w:val="00705C6B"/>
    <w:rsid w:val="00705CAC"/>
    <w:rsid w:val="00705D11"/>
    <w:rsid w:val="00705D34"/>
    <w:rsid w:val="00705D69"/>
    <w:rsid w:val="00705DE4"/>
    <w:rsid w:val="00705E72"/>
    <w:rsid w:val="00705FFA"/>
    <w:rsid w:val="0070601B"/>
    <w:rsid w:val="00706092"/>
    <w:rsid w:val="007061F1"/>
    <w:rsid w:val="007062F1"/>
    <w:rsid w:val="00706311"/>
    <w:rsid w:val="00706362"/>
    <w:rsid w:val="0070638A"/>
    <w:rsid w:val="00706423"/>
    <w:rsid w:val="00706517"/>
    <w:rsid w:val="00706655"/>
    <w:rsid w:val="007066A6"/>
    <w:rsid w:val="007066EA"/>
    <w:rsid w:val="00706866"/>
    <w:rsid w:val="0070688A"/>
    <w:rsid w:val="00706A48"/>
    <w:rsid w:val="00706B64"/>
    <w:rsid w:val="00706B94"/>
    <w:rsid w:val="00706C10"/>
    <w:rsid w:val="00706E27"/>
    <w:rsid w:val="00706EC8"/>
    <w:rsid w:val="00706F70"/>
    <w:rsid w:val="0070708F"/>
    <w:rsid w:val="007070DA"/>
    <w:rsid w:val="00707110"/>
    <w:rsid w:val="00707207"/>
    <w:rsid w:val="0070720F"/>
    <w:rsid w:val="00707357"/>
    <w:rsid w:val="0070736E"/>
    <w:rsid w:val="007073F2"/>
    <w:rsid w:val="007073FF"/>
    <w:rsid w:val="0070746E"/>
    <w:rsid w:val="00707480"/>
    <w:rsid w:val="007074BA"/>
    <w:rsid w:val="0070766F"/>
    <w:rsid w:val="007076E7"/>
    <w:rsid w:val="00707769"/>
    <w:rsid w:val="007077B6"/>
    <w:rsid w:val="0070783E"/>
    <w:rsid w:val="0070787C"/>
    <w:rsid w:val="007078D8"/>
    <w:rsid w:val="0070793A"/>
    <w:rsid w:val="00707A98"/>
    <w:rsid w:val="00707B1A"/>
    <w:rsid w:val="00707B90"/>
    <w:rsid w:val="00707E86"/>
    <w:rsid w:val="00707EBE"/>
    <w:rsid w:val="00707EBF"/>
    <w:rsid w:val="00707ED2"/>
    <w:rsid w:val="00707F62"/>
    <w:rsid w:val="00707FD7"/>
    <w:rsid w:val="00710052"/>
    <w:rsid w:val="0071015D"/>
    <w:rsid w:val="0071019A"/>
    <w:rsid w:val="007101C5"/>
    <w:rsid w:val="007102F7"/>
    <w:rsid w:val="007103D3"/>
    <w:rsid w:val="007105C9"/>
    <w:rsid w:val="007106E1"/>
    <w:rsid w:val="0071075A"/>
    <w:rsid w:val="0071075F"/>
    <w:rsid w:val="00710906"/>
    <w:rsid w:val="00710987"/>
    <w:rsid w:val="00710C3B"/>
    <w:rsid w:val="00710D37"/>
    <w:rsid w:val="00710EC9"/>
    <w:rsid w:val="00710F10"/>
    <w:rsid w:val="00710F30"/>
    <w:rsid w:val="00710FED"/>
    <w:rsid w:val="0071102F"/>
    <w:rsid w:val="0071103E"/>
    <w:rsid w:val="007110C3"/>
    <w:rsid w:val="0071117D"/>
    <w:rsid w:val="0071117E"/>
    <w:rsid w:val="007111B3"/>
    <w:rsid w:val="007113A9"/>
    <w:rsid w:val="007113ED"/>
    <w:rsid w:val="00711488"/>
    <w:rsid w:val="00711592"/>
    <w:rsid w:val="007115DA"/>
    <w:rsid w:val="00711725"/>
    <w:rsid w:val="00711728"/>
    <w:rsid w:val="007117C7"/>
    <w:rsid w:val="00711868"/>
    <w:rsid w:val="00711889"/>
    <w:rsid w:val="0071195E"/>
    <w:rsid w:val="007119EC"/>
    <w:rsid w:val="00711A30"/>
    <w:rsid w:val="00711A61"/>
    <w:rsid w:val="00711B06"/>
    <w:rsid w:val="00711BC2"/>
    <w:rsid w:val="00711C03"/>
    <w:rsid w:val="00711C4F"/>
    <w:rsid w:val="00711C53"/>
    <w:rsid w:val="00711CDC"/>
    <w:rsid w:val="00711D4D"/>
    <w:rsid w:val="00711EA2"/>
    <w:rsid w:val="00711F2C"/>
    <w:rsid w:val="00711F3F"/>
    <w:rsid w:val="00712053"/>
    <w:rsid w:val="00712157"/>
    <w:rsid w:val="0071215D"/>
    <w:rsid w:val="0071225F"/>
    <w:rsid w:val="0071234F"/>
    <w:rsid w:val="00712433"/>
    <w:rsid w:val="00712537"/>
    <w:rsid w:val="00712590"/>
    <w:rsid w:val="0071261F"/>
    <w:rsid w:val="0071269A"/>
    <w:rsid w:val="0071272B"/>
    <w:rsid w:val="00712758"/>
    <w:rsid w:val="00712773"/>
    <w:rsid w:val="00712A73"/>
    <w:rsid w:val="00712A7E"/>
    <w:rsid w:val="00712B5F"/>
    <w:rsid w:val="00712BC9"/>
    <w:rsid w:val="00712BD4"/>
    <w:rsid w:val="00712BF2"/>
    <w:rsid w:val="00712C1D"/>
    <w:rsid w:val="00712D70"/>
    <w:rsid w:val="00712E01"/>
    <w:rsid w:val="00712E27"/>
    <w:rsid w:val="00712EA1"/>
    <w:rsid w:val="00712EF6"/>
    <w:rsid w:val="007133A2"/>
    <w:rsid w:val="007133D7"/>
    <w:rsid w:val="007133E9"/>
    <w:rsid w:val="00713415"/>
    <w:rsid w:val="007134CD"/>
    <w:rsid w:val="0071368F"/>
    <w:rsid w:val="00713749"/>
    <w:rsid w:val="007137E9"/>
    <w:rsid w:val="007138E4"/>
    <w:rsid w:val="0071394A"/>
    <w:rsid w:val="0071398B"/>
    <w:rsid w:val="00713AB4"/>
    <w:rsid w:val="00713CBD"/>
    <w:rsid w:val="00713D15"/>
    <w:rsid w:val="00713D2F"/>
    <w:rsid w:val="00713DAC"/>
    <w:rsid w:val="00713DB3"/>
    <w:rsid w:val="00713E35"/>
    <w:rsid w:val="00713F0E"/>
    <w:rsid w:val="00714060"/>
    <w:rsid w:val="007140AE"/>
    <w:rsid w:val="0071420D"/>
    <w:rsid w:val="00714216"/>
    <w:rsid w:val="00714407"/>
    <w:rsid w:val="00714532"/>
    <w:rsid w:val="00714555"/>
    <w:rsid w:val="007145BD"/>
    <w:rsid w:val="00714615"/>
    <w:rsid w:val="00714655"/>
    <w:rsid w:val="0071467A"/>
    <w:rsid w:val="00714682"/>
    <w:rsid w:val="0071471A"/>
    <w:rsid w:val="00714811"/>
    <w:rsid w:val="007148BB"/>
    <w:rsid w:val="00714A17"/>
    <w:rsid w:val="00714A3E"/>
    <w:rsid w:val="00714CB1"/>
    <w:rsid w:val="00714CB6"/>
    <w:rsid w:val="00714DE7"/>
    <w:rsid w:val="00714EAB"/>
    <w:rsid w:val="00714EB2"/>
    <w:rsid w:val="00714ECC"/>
    <w:rsid w:val="007150B5"/>
    <w:rsid w:val="00715158"/>
    <w:rsid w:val="0071516B"/>
    <w:rsid w:val="007151CA"/>
    <w:rsid w:val="0071520D"/>
    <w:rsid w:val="00715275"/>
    <w:rsid w:val="00715278"/>
    <w:rsid w:val="00715317"/>
    <w:rsid w:val="00715323"/>
    <w:rsid w:val="007153B6"/>
    <w:rsid w:val="0071540E"/>
    <w:rsid w:val="007154EB"/>
    <w:rsid w:val="00715501"/>
    <w:rsid w:val="00715503"/>
    <w:rsid w:val="0071555A"/>
    <w:rsid w:val="007155ED"/>
    <w:rsid w:val="0071560A"/>
    <w:rsid w:val="00715639"/>
    <w:rsid w:val="0071564C"/>
    <w:rsid w:val="0071564F"/>
    <w:rsid w:val="007156DF"/>
    <w:rsid w:val="00715723"/>
    <w:rsid w:val="0071573F"/>
    <w:rsid w:val="0071576A"/>
    <w:rsid w:val="0071581E"/>
    <w:rsid w:val="007158B1"/>
    <w:rsid w:val="0071592C"/>
    <w:rsid w:val="0071592E"/>
    <w:rsid w:val="0071596A"/>
    <w:rsid w:val="007159AB"/>
    <w:rsid w:val="00715A1F"/>
    <w:rsid w:val="00715A41"/>
    <w:rsid w:val="00715B49"/>
    <w:rsid w:val="00715BDA"/>
    <w:rsid w:val="00715C44"/>
    <w:rsid w:val="00715D5C"/>
    <w:rsid w:val="00715DC9"/>
    <w:rsid w:val="00715E7D"/>
    <w:rsid w:val="00715F32"/>
    <w:rsid w:val="00715F45"/>
    <w:rsid w:val="00715F52"/>
    <w:rsid w:val="0071602F"/>
    <w:rsid w:val="00716181"/>
    <w:rsid w:val="007161BE"/>
    <w:rsid w:val="007161F5"/>
    <w:rsid w:val="007162FE"/>
    <w:rsid w:val="0071631F"/>
    <w:rsid w:val="007165D0"/>
    <w:rsid w:val="00716741"/>
    <w:rsid w:val="007168D0"/>
    <w:rsid w:val="00716A51"/>
    <w:rsid w:val="00716CB3"/>
    <w:rsid w:val="00716CC0"/>
    <w:rsid w:val="00716D55"/>
    <w:rsid w:val="00716D70"/>
    <w:rsid w:val="00716DA4"/>
    <w:rsid w:val="00716DCC"/>
    <w:rsid w:val="00716DDE"/>
    <w:rsid w:val="00716E08"/>
    <w:rsid w:val="00716F39"/>
    <w:rsid w:val="00716FD5"/>
    <w:rsid w:val="00717111"/>
    <w:rsid w:val="00717153"/>
    <w:rsid w:val="007171FA"/>
    <w:rsid w:val="0071729D"/>
    <w:rsid w:val="007172FF"/>
    <w:rsid w:val="00717478"/>
    <w:rsid w:val="00717664"/>
    <w:rsid w:val="00717711"/>
    <w:rsid w:val="00717720"/>
    <w:rsid w:val="0071774E"/>
    <w:rsid w:val="007177D8"/>
    <w:rsid w:val="00717804"/>
    <w:rsid w:val="007178AD"/>
    <w:rsid w:val="007178D3"/>
    <w:rsid w:val="00717970"/>
    <w:rsid w:val="00717AA0"/>
    <w:rsid w:val="00717AEF"/>
    <w:rsid w:val="00717CEC"/>
    <w:rsid w:val="0072001E"/>
    <w:rsid w:val="007200F0"/>
    <w:rsid w:val="00720127"/>
    <w:rsid w:val="00720156"/>
    <w:rsid w:val="007202D5"/>
    <w:rsid w:val="00720315"/>
    <w:rsid w:val="0072039A"/>
    <w:rsid w:val="007205B0"/>
    <w:rsid w:val="007206F9"/>
    <w:rsid w:val="00720717"/>
    <w:rsid w:val="00720723"/>
    <w:rsid w:val="00720806"/>
    <w:rsid w:val="0072085E"/>
    <w:rsid w:val="0072094E"/>
    <w:rsid w:val="0072094F"/>
    <w:rsid w:val="007209A3"/>
    <w:rsid w:val="00720AF0"/>
    <w:rsid w:val="00720AFF"/>
    <w:rsid w:val="00720B67"/>
    <w:rsid w:val="00720BD2"/>
    <w:rsid w:val="00720D54"/>
    <w:rsid w:val="00720D7C"/>
    <w:rsid w:val="00720DE5"/>
    <w:rsid w:val="00720E6F"/>
    <w:rsid w:val="00720F48"/>
    <w:rsid w:val="0072115A"/>
    <w:rsid w:val="0072145B"/>
    <w:rsid w:val="007215EB"/>
    <w:rsid w:val="0072165B"/>
    <w:rsid w:val="007216A5"/>
    <w:rsid w:val="007216BB"/>
    <w:rsid w:val="007216C7"/>
    <w:rsid w:val="007217E9"/>
    <w:rsid w:val="0072195C"/>
    <w:rsid w:val="007219D1"/>
    <w:rsid w:val="007219DF"/>
    <w:rsid w:val="00721CE0"/>
    <w:rsid w:val="00721D7F"/>
    <w:rsid w:val="00721DA5"/>
    <w:rsid w:val="00721DCC"/>
    <w:rsid w:val="00721DCE"/>
    <w:rsid w:val="00721DE5"/>
    <w:rsid w:val="00721E5F"/>
    <w:rsid w:val="00721EBB"/>
    <w:rsid w:val="00721EC9"/>
    <w:rsid w:val="00721F1D"/>
    <w:rsid w:val="00721F4E"/>
    <w:rsid w:val="0072210B"/>
    <w:rsid w:val="00722145"/>
    <w:rsid w:val="00722183"/>
    <w:rsid w:val="007221BB"/>
    <w:rsid w:val="00722240"/>
    <w:rsid w:val="007222CC"/>
    <w:rsid w:val="007222FB"/>
    <w:rsid w:val="00722328"/>
    <w:rsid w:val="0072243C"/>
    <w:rsid w:val="007224C8"/>
    <w:rsid w:val="00722558"/>
    <w:rsid w:val="0072255F"/>
    <w:rsid w:val="007225D7"/>
    <w:rsid w:val="00722633"/>
    <w:rsid w:val="00722739"/>
    <w:rsid w:val="00722761"/>
    <w:rsid w:val="0072292A"/>
    <w:rsid w:val="0072299D"/>
    <w:rsid w:val="00722A4C"/>
    <w:rsid w:val="00722A5A"/>
    <w:rsid w:val="00722A63"/>
    <w:rsid w:val="00722A6F"/>
    <w:rsid w:val="00722A79"/>
    <w:rsid w:val="00722C38"/>
    <w:rsid w:val="00722C89"/>
    <w:rsid w:val="00722D3E"/>
    <w:rsid w:val="00722D41"/>
    <w:rsid w:val="00722DD6"/>
    <w:rsid w:val="00722EE6"/>
    <w:rsid w:val="00722EF0"/>
    <w:rsid w:val="00722F0A"/>
    <w:rsid w:val="00722F30"/>
    <w:rsid w:val="00722FA8"/>
    <w:rsid w:val="00723027"/>
    <w:rsid w:val="00723223"/>
    <w:rsid w:val="00723256"/>
    <w:rsid w:val="007235E2"/>
    <w:rsid w:val="0072369D"/>
    <w:rsid w:val="0072374C"/>
    <w:rsid w:val="0072378A"/>
    <w:rsid w:val="007237D7"/>
    <w:rsid w:val="007237F4"/>
    <w:rsid w:val="00723906"/>
    <w:rsid w:val="00723A09"/>
    <w:rsid w:val="00723B42"/>
    <w:rsid w:val="00723CAB"/>
    <w:rsid w:val="00723CD5"/>
    <w:rsid w:val="00723E94"/>
    <w:rsid w:val="00723EC1"/>
    <w:rsid w:val="00723F26"/>
    <w:rsid w:val="00723FFE"/>
    <w:rsid w:val="00724190"/>
    <w:rsid w:val="007241D3"/>
    <w:rsid w:val="007241E3"/>
    <w:rsid w:val="00724297"/>
    <w:rsid w:val="007243C1"/>
    <w:rsid w:val="007243C9"/>
    <w:rsid w:val="007244E6"/>
    <w:rsid w:val="007245FB"/>
    <w:rsid w:val="00724645"/>
    <w:rsid w:val="00724658"/>
    <w:rsid w:val="007247B1"/>
    <w:rsid w:val="0072483E"/>
    <w:rsid w:val="007248E3"/>
    <w:rsid w:val="0072499F"/>
    <w:rsid w:val="00724A1C"/>
    <w:rsid w:val="00724A35"/>
    <w:rsid w:val="00724B3D"/>
    <w:rsid w:val="00724B5A"/>
    <w:rsid w:val="00724CD7"/>
    <w:rsid w:val="00724D45"/>
    <w:rsid w:val="00724D69"/>
    <w:rsid w:val="00724DE2"/>
    <w:rsid w:val="00724E16"/>
    <w:rsid w:val="00724E6E"/>
    <w:rsid w:val="00724EDF"/>
    <w:rsid w:val="00724EF9"/>
    <w:rsid w:val="007250AA"/>
    <w:rsid w:val="007250D7"/>
    <w:rsid w:val="007250EC"/>
    <w:rsid w:val="00725187"/>
    <w:rsid w:val="0072520B"/>
    <w:rsid w:val="007252E8"/>
    <w:rsid w:val="007253AE"/>
    <w:rsid w:val="00725416"/>
    <w:rsid w:val="007254F4"/>
    <w:rsid w:val="00725686"/>
    <w:rsid w:val="007257E3"/>
    <w:rsid w:val="0072589D"/>
    <w:rsid w:val="0072592B"/>
    <w:rsid w:val="007259BC"/>
    <w:rsid w:val="007259EF"/>
    <w:rsid w:val="00725B1F"/>
    <w:rsid w:val="00725B9A"/>
    <w:rsid w:val="00725C8A"/>
    <w:rsid w:val="00725CE4"/>
    <w:rsid w:val="00725D33"/>
    <w:rsid w:val="00725FA8"/>
    <w:rsid w:val="00725FF1"/>
    <w:rsid w:val="00726003"/>
    <w:rsid w:val="00726047"/>
    <w:rsid w:val="00726065"/>
    <w:rsid w:val="00726192"/>
    <w:rsid w:val="007263C9"/>
    <w:rsid w:val="00726559"/>
    <w:rsid w:val="0072655B"/>
    <w:rsid w:val="00726604"/>
    <w:rsid w:val="00726761"/>
    <w:rsid w:val="007267C8"/>
    <w:rsid w:val="0072687D"/>
    <w:rsid w:val="00726939"/>
    <w:rsid w:val="0072694E"/>
    <w:rsid w:val="00726A07"/>
    <w:rsid w:val="00726AE2"/>
    <w:rsid w:val="00726B41"/>
    <w:rsid w:val="00726CF1"/>
    <w:rsid w:val="00726E3E"/>
    <w:rsid w:val="00726EBF"/>
    <w:rsid w:val="00726F7A"/>
    <w:rsid w:val="007270C0"/>
    <w:rsid w:val="00727192"/>
    <w:rsid w:val="007271AE"/>
    <w:rsid w:val="007271E8"/>
    <w:rsid w:val="00727233"/>
    <w:rsid w:val="00727295"/>
    <w:rsid w:val="007272C7"/>
    <w:rsid w:val="007272EE"/>
    <w:rsid w:val="007272F6"/>
    <w:rsid w:val="0072731D"/>
    <w:rsid w:val="00727380"/>
    <w:rsid w:val="0072740E"/>
    <w:rsid w:val="00727429"/>
    <w:rsid w:val="0072749C"/>
    <w:rsid w:val="007274C5"/>
    <w:rsid w:val="0072750F"/>
    <w:rsid w:val="0072752C"/>
    <w:rsid w:val="00727575"/>
    <w:rsid w:val="00727664"/>
    <w:rsid w:val="007276E0"/>
    <w:rsid w:val="0072771D"/>
    <w:rsid w:val="007277B2"/>
    <w:rsid w:val="007277F0"/>
    <w:rsid w:val="007278AA"/>
    <w:rsid w:val="007278CD"/>
    <w:rsid w:val="0072791C"/>
    <w:rsid w:val="00727972"/>
    <w:rsid w:val="00727A07"/>
    <w:rsid w:val="00727A9E"/>
    <w:rsid w:val="00727AE6"/>
    <w:rsid w:val="00727B43"/>
    <w:rsid w:val="00727B56"/>
    <w:rsid w:val="00727C28"/>
    <w:rsid w:val="00727C2F"/>
    <w:rsid w:val="00727D64"/>
    <w:rsid w:val="00727E78"/>
    <w:rsid w:val="00727E9B"/>
    <w:rsid w:val="00727F09"/>
    <w:rsid w:val="0073014F"/>
    <w:rsid w:val="007301A5"/>
    <w:rsid w:val="007302F5"/>
    <w:rsid w:val="00730303"/>
    <w:rsid w:val="0073038F"/>
    <w:rsid w:val="007304A8"/>
    <w:rsid w:val="00730634"/>
    <w:rsid w:val="00730636"/>
    <w:rsid w:val="0073067C"/>
    <w:rsid w:val="007306E7"/>
    <w:rsid w:val="0073081B"/>
    <w:rsid w:val="00730917"/>
    <w:rsid w:val="00730B5E"/>
    <w:rsid w:val="00730D1D"/>
    <w:rsid w:val="00730DA1"/>
    <w:rsid w:val="00731041"/>
    <w:rsid w:val="0073108A"/>
    <w:rsid w:val="00731096"/>
    <w:rsid w:val="007310A0"/>
    <w:rsid w:val="007310FE"/>
    <w:rsid w:val="0073110F"/>
    <w:rsid w:val="00731162"/>
    <w:rsid w:val="007313A9"/>
    <w:rsid w:val="0073140A"/>
    <w:rsid w:val="00731547"/>
    <w:rsid w:val="007317A4"/>
    <w:rsid w:val="007317AE"/>
    <w:rsid w:val="0073186B"/>
    <w:rsid w:val="00731898"/>
    <w:rsid w:val="00731937"/>
    <w:rsid w:val="007319CA"/>
    <w:rsid w:val="00731BC9"/>
    <w:rsid w:val="00731C14"/>
    <w:rsid w:val="00731C8F"/>
    <w:rsid w:val="00731CC4"/>
    <w:rsid w:val="00731D52"/>
    <w:rsid w:val="00731EAD"/>
    <w:rsid w:val="00732000"/>
    <w:rsid w:val="00732030"/>
    <w:rsid w:val="007321CE"/>
    <w:rsid w:val="00732230"/>
    <w:rsid w:val="00732288"/>
    <w:rsid w:val="007323AF"/>
    <w:rsid w:val="0073247A"/>
    <w:rsid w:val="00732488"/>
    <w:rsid w:val="007324EA"/>
    <w:rsid w:val="00732563"/>
    <w:rsid w:val="007325D2"/>
    <w:rsid w:val="007325D6"/>
    <w:rsid w:val="007326D7"/>
    <w:rsid w:val="00732785"/>
    <w:rsid w:val="0073278C"/>
    <w:rsid w:val="00732850"/>
    <w:rsid w:val="0073292F"/>
    <w:rsid w:val="00732935"/>
    <w:rsid w:val="00732943"/>
    <w:rsid w:val="00732AAD"/>
    <w:rsid w:val="00732AD8"/>
    <w:rsid w:val="00732B0E"/>
    <w:rsid w:val="00732B2D"/>
    <w:rsid w:val="00732BD0"/>
    <w:rsid w:val="00732FEB"/>
    <w:rsid w:val="00733177"/>
    <w:rsid w:val="0073318B"/>
    <w:rsid w:val="0073329E"/>
    <w:rsid w:val="007334CB"/>
    <w:rsid w:val="00733587"/>
    <w:rsid w:val="007335E1"/>
    <w:rsid w:val="0073365B"/>
    <w:rsid w:val="007336D9"/>
    <w:rsid w:val="007336FC"/>
    <w:rsid w:val="00733AA1"/>
    <w:rsid w:val="00733ACD"/>
    <w:rsid w:val="00733AF5"/>
    <w:rsid w:val="00733BF3"/>
    <w:rsid w:val="00733D4B"/>
    <w:rsid w:val="00733D58"/>
    <w:rsid w:val="00733E08"/>
    <w:rsid w:val="00733EF8"/>
    <w:rsid w:val="00733F61"/>
    <w:rsid w:val="0073408E"/>
    <w:rsid w:val="007342AF"/>
    <w:rsid w:val="007342E2"/>
    <w:rsid w:val="007342E9"/>
    <w:rsid w:val="007342F5"/>
    <w:rsid w:val="00734539"/>
    <w:rsid w:val="00734589"/>
    <w:rsid w:val="00734617"/>
    <w:rsid w:val="00734630"/>
    <w:rsid w:val="00734683"/>
    <w:rsid w:val="007346C6"/>
    <w:rsid w:val="0073472C"/>
    <w:rsid w:val="007347D1"/>
    <w:rsid w:val="00734805"/>
    <w:rsid w:val="00734966"/>
    <w:rsid w:val="007349F8"/>
    <w:rsid w:val="00734A24"/>
    <w:rsid w:val="00734B42"/>
    <w:rsid w:val="00734B5F"/>
    <w:rsid w:val="00734B8C"/>
    <w:rsid w:val="00734CC4"/>
    <w:rsid w:val="00734D7D"/>
    <w:rsid w:val="00734E3B"/>
    <w:rsid w:val="00734F4C"/>
    <w:rsid w:val="00734F7E"/>
    <w:rsid w:val="00735208"/>
    <w:rsid w:val="007353A1"/>
    <w:rsid w:val="00735426"/>
    <w:rsid w:val="007354D4"/>
    <w:rsid w:val="0073550B"/>
    <w:rsid w:val="0073561B"/>
    <w:rsid w:val="0073579A"/>
    <w:rsid w:val="007358DE"/>
    <w:rsid w:val="007359F4"/>
    <w:rsid w:val="00735B1E"/>
    <w:rsid w:val="00735BCF"/>
    <w:rsid w:val="00735CF5"/>
    <w:rsid w:val="00735D4A"/>
    <w:rsid w:val="00735DBD"/>
    <w:rsid w:val="00735DC4"/>
    <w:rsid w:val="00735DDC"/>
    <w:rsid w:val="00735E6E"/>
    <w:rsid w:val="00735E9A"/>
    <w:rsid w:val="00735EAB"/>
    <w:rsid w:val="00735EE8"/>
    <w:rsid w:val="00735F18"/>
    <w:rsid w:val="00735F19"/>
    <w:rsid w:val="00735F1E"/>
    <w:rsid w:val="00735F66"/>
    <w:rsid w:val="00736065"/>
    <w:rsid w:val="007360A6"/>
    <w:rsid w:val="007360BB"/>
    <w:rsid w:val="007361A1"/>
    <w:rsid w:val="007361CB"/>
    <w:rsid w:val="0073640A"/>
    <w:rsid w:val="00736549"/>
    <w:rsid w:val="0073663C"/>
    <w:rsid w:val="007366C2"/>
    <w:rsid w:val="00736732"/>
    <w:rsid w:val="00736742"/>
    <w:rsid w:val="0073689E"/>
    <w:rsid w:val="007368B3"/>
    <w:rsid w:val="007369F9"/>
    <w:rsid w:val="00736A20"/>
    <w:rsid w:val="00736C57"/>
    <w:rsid w:val="00736C76"/>
    <w:rsid w:val="00736C95"/>
    <w:rsid w:val="00736D70"/>
    <w:rsid w:val="00736DAC"/>
    <w:rsid w:val="00736E7B"/>
    <w:rsid w:val="00736EFA"/>
    <w:rsid w:val="00736F88"/>
    <w:rsid w:val="00736FEB"/>
    <w:rsid w:val="00737016"/>
    <w:rsid w:val="007370A4"/>
    <w:rsid w:val="00737145"/>
    <w:rsid w:val="00737282"/>
    <w:rsid w:val="00737338"/>
    <w:rsid w:val="00737343"/>
    <w:rsid w:val="00737398"/>
    <w:rsid w:val="00737430"/>
    <w:rsid w:val="00737455"/>
    <w:rsid w:val="0073746A"/>
    <w:rsid w:val="007374E5"/>
    <w:rsid w:val="007376FF"/>
    <w:rsid w:val="00737757"/>
    <w:rsid w:val="007377C4"/>
    <w:rsid w:val="0073789A"/>
    <w:rsid w:val="007378CC"/>
    <w:rsid w:val="00737A5C"/>
    <w:rsid w:val="00737AB5"/>
    <w:rsid w:val="00737B1F"/>
    <w:rsid w:val="00737C28"/>
    <w:rsid w:val="00737D0F"/>
    <w:rsid w:val="00737EAD"/>
    <w:rsid w:val="00737F14"/>
    <w:rsid w:val="00737F20"/>
    <w:rsid w:val="007400F8"/>
    <w:rsid w:val="00740123"/>
    <w:rsid w:val="00740175"/>
    <w:rsid w:val="0074026F"/>
    <w:rsid w:val="007402C6"/>
    <w:rsid w:val="007403E9"/>
    <w:rsid w:val="007404CC"/>
    <w:rsid w:val="007405B3"/>
    <w:rsid w:val="007405BE"/>
    <w:rsid w:val="0074076F"/>
    <w:rsid w:val="00740863"/>
    <w:rsid w:val="007408CE"/>
    <w:rsid w:val="0074093A"/>
    <w:rsid w:val="00740A8B"/>
    <w:rsid w:val="00740A90"/>
    <w:rsid w:val="00740A9A"/>
    <w:rsid w:val="00740C36"/>
    <w:rsid w:val="00740C75"/>
    <w:rsid w:val="00740C7B"/>
    <w:rsid w:val="00740C89"/>
    <w:rsid w:val="00740CFD"/>
    <w:rsid w:val="00740E2C"/>
    <w:rsid w:val="00740E3C"/>
    <w:rsid w:val="00740ECE"/>
    <w:rsid w:val="00740F5C"/>
    <w:rsid w:val="00740FE7"/>
    <w:rsid w:val="0074107F"/>
    <w:rsid w:val="007410D9"/>
    <w:rsid w:val="00741116"/>
    <w:rsid w:val="0074114A"/>
    <w:rsid w:val="007412A7"/>
    <w:rsid w:val="00741367"/>
    <w:rsid w:val="007413AF"/>
    <w:rsid w:val="0074146B"/>
    <w:rsid w:val="0074158C"/>
    <w:rsid w:val="0074171C"/>
    <w:rsid w:val="007417B0"/>
    <w:rsid w:val="007417BF"/>
    <w:rsid w:val="00741933"/>
    <w:rsid w:val="007419F4"/>
    <w:rsid w:val="00741A4B"/>
    <w:rsid w:val="00741A97"/>
    <w:rsid w:val="00741D89"/>
    <w:rsid w:val="00741ECD"/>
    <w:rsid w:val="00741FA7"/>
    <w:rsid w:val="00742025"/>
    <w:rsid w:val="00742045"/>
    <w:rsid w:val="00742057"/>
    <w:rsid w:val="0074208C"/>
    <w:rsid w:val="0074211F"/>
    <w:rsid w:val="007422F5"/>
    <w:rsid w:val="00742363"/>
    <w:rsid w:val="00742463"/>
    <w:rsid w:val="0074247C"/>
    <w:rsid w:val="00742489"/>
    <w:rsid w:val="007424D5"/>
    <w:rsid w:val="00742525"/>
    <w:rsid w:val="00742590"/>
    <w:rsid w:val="00742694"/>
    <w:rsid w:val="00742795"/>
    <w:rsid w:val="007428E7"/>
    <w:rsid w:val="007428E9"/>
    <w:rsid w:val="00742929"/>
    <w:rsid w:val="00742EC9"/>
    <w:rsid w:val="0074311D"/>
    <w:rsid w:val="007432EB"/>
    <w:rsid w:val="00743358"/>
    <w:rsid w:val="007434B4"/>
    <w:rsid w:val="00743542"/>
    <w:rsid w:val="007435EC"/>
    <w:rsid w:val="00743748"/>
    <w:rsid w:val="0074387D"/>
    <w:rsid w:val="007438F6"/>
    <w:rsid w:val="00743DA1"/>
    <w:rsid w:val="00743DBD"/>
    <w:rsid w:val="00743DEC"/>
    <w:rsid w:val="00743F38"/>
    <w:rsid w:val="00744019"/>
    <w:rsid w:val="00744099"/>
    <w:rsid w:val="0074411E"/>
    <w:rsid w:val="00744138"/>
    <w:rsid w:val="0074429A"/>
    <w:rsid w:val="0074435F"/>
    <w:rsid w:val="00744397"/>
    <w:rsid w:val="007444BB"/>
    <w:rsid w:val="00744567"/>
    <w:rsid w:val="0074464A"/>
    <w:rsid w:val="0074466D"/>
    <w:rsid w:val="00744784"/>
    <w:rsid w:val="00744814"/>
    <w:rsid w:val="0074496F"/>
    <w:rsid w:val="00744AB9"/>
    <w:rsid w:val="00744AE8"/>
    <w:rsid w:val="00744B6B"/>
    <w:rsid w:val="00744B88"/>
    <w:rsid w:val="00744DC9"/>
    <w:rsid w:val="00744E46"/>
    <w:rsid w:val="00744FAE"/>
    <w:rsid w:val="00745236"/>
    <w:rsid w:val="00745298"/>
    <w:rsid w:val="00745335"/>
    <w:rsid w:val="00745360"/>
    <w:rsid w:val="00745468"/>
    <w:rsid w:val="0074558D"/>
    <w:rsid w:val="007455FA"/>
    <w:rsid w:val="00745648"/>
    <w:rsid w:val="007456A0"/>
    <w:rsid w:val="007456BA"/>
    <w:rsid w:val="00745855"/>
    <w:rsid w:val="00745894"/>
    <w:rsid w:val="00745965"/>
    <w:rsid w:val="007459C9"/>
    <w:rsid w:val="00745AB6"/>
    <w:rsid w:val="00745B00"/>
    <w:rsid w:val="00745BB2"/>
    <w:rsid w:val="00745C3C"/>
    <w:rsid w:val="00745C49"/>
    <w:rsid w:val="00745C82"/>
    <w:rsid w:val="00745CD3"/>
    <w:rsid w:val="00745D4F"/>
    <w:rsid w:val="00745E13"/>
    <w:rsid w:val="00745E72"/>
    <w:rsid w:val="007460E7"/>
    <w:rsid w:val="007461A5"/>
    <w:rsid w:val="00746225"/>
    <w:rsid w:val="0074629E"/>
    <w:rsid w:val="007462A2"/>
    <w:rsid w:val="0074639D"/>
    <w:rsid w:val="007463D2"/>
    <w:rsid w:val="0074641A"/>
    <w:rsid w:val="00746496"/>
    <w:rsid w:val="007464EF"/>
    <w:rsid w:val="0074674C"/>
    <w:rsid w:val="007468D7"/>
    <w:rsid w:val="0074690A"/>
    <w:rsid w:val="00746A98"/>
    <w:rsid w:val="00746B30"/>
    <w:rsid w:val="00746C56"/>
    <w:rsid w:val="00746CFD"/>
    <w:rsid w:val="00746EFD"/>
    <w:rsid w:val="00746F18"/>
    <w:rsid w:val="00746F51"/>
    <w:rsid w:val="0074733F"/>
    <w:rsid w:val="007473DF"/>
    <w:rsid w:val="007475B7"/>
    <w:rsid w:val="007475C4"/>
    <w:rsid w:val="007475F0"/>
    <w:rsid w:val="00747643"/>
    <w:rsid w:val="007476DA"/>
    <w:rsid w:val="00747705"/>
    <w:rsid w:val="0074779E"/>
    <w:rsid w:val="007477C8"/>
    <w:rsid w:val="007477CD"/>
    <w:rsid w:val="00747835"/>
    <w:rsid w:val="00747885"/>
    <w:rsid w:val="0074792E"/>
    <w:rsid w:val="00747942"/>
    <w:rsid w:val="007479CC"/>
    <w:rsid w:val="00747A8F"/>
    <w:rsid w:val="00747B87"/>
    <w:rsid w:val="00747C81"/>
    <w:rsid w:val="00747D1A"/>
    <w:rsid w:val="00747D9A"/>
    <w:rsid w:val="00747D9C"/>
    <w:rsid w:val="00747E23"/>
    <w:rsid w:val="00747E36"/>
    <w:rsid w:val="007500BF"/>
    <w:rsid w:val="007501E8"/>
    <w:rsid w:val="007502B1"/>
    <w:rsid w:val="007502F0"/>
    <w:rsid w:val="007503C3"/>
    <w:rsid w:val="007503E8"/>
    <w:rsid w:val="00750590"/>
    <w:rsid w:val="007505DC"/>
    <w:rsid w:val="00750697"/>
    <w:rsid w:val="0075071C"/>
    <w:rsid w:val="0075079F"/>
    <w:rsid w:val="0075080B"/>
    <w:rsid w:val="00750A06"/>
    <w:rsid w:val="00750C1C"/>
    <w:rsid w:val="00750C24"/>
    <w:rsid w:val="00750D80"/>
    <w:rsid w:val="00750D89"/>
    <w:rsid w:val="00750E3D"/>
    <w:rsid w:val="00750E59"/>
    <w:rsid w:val="00750FB2"/>
    <w:rsid w:val="00750FEC"/>
    <w:rsid w:val="0075101B"/>
    <w:rsid w:val="00751028"/>
    <w:rsid w:val="007510EB"/>
    <w:rsid w:val="007510FB"/>
    <w:rsid w:val="00751126"/>
    <w:rsid w:val="00751155"/>
    <w:rsid w:val="007511BB"/>
    <w:rsid w:val="007511DC"/>
    <w:rsid w:val="00751305"/>
    <w:rsid w:val="00751343"/>
    <w:rsid w:val="00751412"/>
    <w:rsid w:val="007514B0"/>
    <w:rsid w:val="007514F6"/>
    <w:rsid w:val="007515FC"/>
    <w:rsid w:val="00751754"/>
    <w:rsid w:val="00751801"/>
    <w:rsid w:val="00751956"/>
    <w:rsid w:val="0075195C"/>
    <w:rsid w:val="007519A9"/>
    <w:rsid w:val="007519BD"/>
    <w:rsid w:val="00751A39"/>
    <w:rsid w:val="00751BC9"/>
    <w:rsid w:val="00751BCD"/>
    <w:rsid w:val="00751BDC"/>
    <w:rsid w:val="00751BFC"/>
    <w:rsid w:val="00751C2F"/>
    <w:rsid w:val="00751DF8"/>
    <w:rsid w:val="00751F09"/>
    <w:rsid w:val="00751F25"/>
    <w:rsid w:val="00751F97"/>
    <w:rsid w:val="00752037"/>
    <w:rsid w:val="0075204B"/>
    <w:rsid w:val="00752193"/>
    <w:rsid w:val="0075219A"/>
    <w:rsid w:val="00752205"/>
    <w:rsid w:val="00752342"/>
    <w:rsid w:val="00752481"/>
    <w:rsid w:val="00752495"/>
    <w:rsid w:val="007524D6"/>
    <w:rsid w:val="00752602"/>
    <w:rsid w:val="0075274D"/>
    <w:rsid w:val="00752782"/>
    <w:rsid w:val="007527C2"/>
    <w:rsid w:val="00752838"/>
    <w:rsid w:val="007528CE"/>
    <w:rsid w:val="00752992"/>
    <w:rsid w:val="00752AD2"/>
    <w:rsid w:val="00752C5A"/>
    <w:rsid w:val="00752D30"/>
    <w:rsid w:val="00752E8E"/>
    <w:rsid w:val="00752ED9"/>
    <w:rsid w:val="00752F32"/>
    <w:rsid w:val="00753086"/>
    <w:rsid w:val="00753162"/>
    <w:rsid w:val="007531EC"/>
    <w:rsid w:val="0075327D"/>
    <w:rsid w:val="0075329E"/>
    <w:rsid w:val="007532AD"/>
    <w:rsid w:val="0075333B"/>
    <w:rsid w:val="00753351"/>
    <w:rsid w:val="0075336F"/>
    <w:rsid w:val="00753379"/>
    <w:rsid w:val="0075347A"/>
    <w:rsid w:val="00753570"/>
    <w:rsid w:val="00753619"/>
    <w:rsid w:val="007537FD"/>
    <w:rsid w:val="00753876"/>
    <w:rsid w:val="00753902"/>
    <w:rsid w:val="00753960"/>
    <w:rsid w:val="0075398B"/>
    <w:rsid w:val="007539FF"/>
    <w:rsid w:val="00753A21"/>
    <w:rsid w:val="00753A49"/>
    <w:rsid w:val="00753A72"/>
    <w:rsid w:val="00753C22"/>
    <w:rsid w:val="00753C39"/>
    <w:rsid w:val="00753CBF"/>
    <w:rsid w:val="00753CE3"/>
    <w:rsid w:val="00753DEF"/>
    <w:rsid w:val="00753E3C"/>
    <w:rsid w:val="00753F98"/>
    <w:rsid w:val="00754175"/>
    <w:rsid w:val="0075419D"/>
    <w:rsid w:val="00754298"/>
    <w:rsid w:val="00754458"/>
    <w:rsid w:val="0075453A"/>
    <w:rsid w:val="007545A7"/>
    <w:rsid w:val="007547D9"/>
    <w:rsid w:val="00754973"/>
    <w:rsid w:val="00754A44"/>
    <w:rsid w:val="00754A61"/>
    <w:rsid w:val="00754BC4"/>
    <w:rsid w:val="00754BC8"/>
    <w:rsid w:val="00754C23"/>
    <w:rsid w:val="00754C41"/>
    <w:rsid w:val="00754CD3"/>
    <w:rsid w:val="00754DDF"/>
    <w:rsid w:val="00754E90"/>
    <w:rsid w:val="0075503B"/>
    <w:rsid w:val="007550F7"/>
    <w:rsid w:val="00755120"/>
    <w:rsid w:val="00755324"/>
    <w:rsid w:val="00755403"/>
    <w:rsid w:val="0075553D"/>
    <w:rsid w:val="0075563D"/>
    <w:rsid w:val="007556AD"/>
    <w:rsid w:val="007557E8"/>
    <w:rsid w:val="007558D2"/>
    <w:rsid w:val="00755A0E"/>
    <w:rsid w:val="00755A25"/>
    <w:rsid w:val="00755A97"/>
    <w:rsid w:val="00755AE5"/>
    <w:rsid w:val="00755B01"/>
    <w:rsid w:val="00755B70"/>
    <w:rsid w:val="00755C36"/>
    <w:rsid w:val="00755E6C"/>
    <w:rsid w:val="00755ECD"/>
    <w:rsid w:val="00755F12"/>
    <w:rsid w:val="00755F35"/>
    <w:rsid w:val="00755F53"/>
    <w:rsid w:val="00756084"/>
    <w:rsid w:val="0075613B"/>
    <w:rsid w:val="00756180"/>
    <w:rsid w:val="0075622C"/>
    <w:rsid w:val="00756275"/>
    <w:rsid w:val="007562B1"/>
    <w:rsid w:val="00756302"/>
    <w:rsid w:val="0075632B"/>
    <w:rsid w:val="007563DE"/>
    <w:rsid w:val="0075649A"/>
    <w:rsid w:val="007564EE"/>
    <w:rsid w:val="007565FE"/>
    <w:rsid w:val="0075662D"/>
    <w:rsid w:val="00756630"/>
    <w:rsid w:val="00756652"/>
    <w:rsid w:val="0075668C"/>
    <w:rsid w:val="007566F5"/>
    <w:rsid w:val="007567A6"/>
    <w:rsid w:val="007567A7"/>
    <w:rsid w:val="00756825"/>
    <w:rsid w:val="00756829"/>
    <w:rsid w:val="00756864"/>
    <w:rsid w:val="007568DE"/>
    <w:rsid w:val="007569C2"/>
    <w:rsid w:val="00756AAB"/>
    <w:rsid w:val="00756AB7"/>
    <w:rsid w:val="00756B47"/>
    <w:rsid w:val="00756B77"/>
    <w:rsid w:val="00756B97"/>
    <w:rsid w:val="00756F61"/>
    <w:rsid w:val="0075703D"/>
    <w:rsid w:val="007570AD"/>
    <w:rsid w:val="00757123"/>
    <w:rsid w:val="00757134"/>
    <w:rsid w:val="00757316"/>
    <w:rsid w:val="00757394"/>
    <w:rsid w:val="0075746A"/>
    <w:rsid w:val="007574A3"/>
    <w:rsid w:val="007575C7"/>
    <w:rsid w:val="0075761B"/>
    <w:rsid w:val="00757640"/>
    <w:rsid w:val="007576A5"/>
    <w:rsid w:val="007576D0"/>
    <w:rsid w:val="00757725"/>
    <w:rsid w:val="007577B1"/>
    <w:rsid w:val="00757812"/>
    <w:rsid w:val="007578AA"/>
    <w:rsid w:val="0075793B"/>
    <w:rsid w:val="007579F4"/>
    <w:rsid w:val="00757AF9"/>
    <w:rsid w:val="00757B29"/>
    <w:rsid w:val="00757C3E"/>
    <w:rsid w:val="00757D05"/>
    <w:rsid w:val="00757FB1"/>
    <w:rsid w:val="00760017"/>
    <w:rsid w:val="007601AE"/>
    <w:rsid w:val="0076020F"/>
    <w:rsid w:val="00760257"/>
    <w:rsid w:val="0076037C"/>
    <w:rsid w:val="00760491"/>
    <w:rsid w:val="0076053C"/>
    <w:rsid w:val="007606AB"/>
    <w:rsid w:val="00760776"/>
    <w:rsid w:val="00760786"/>
    <w:rsid w:val="007607A9"/>
    <w:rsid w:val="007607DA"/>
    <w:rsid w:val="007607E5"/>
    <w:rsid w:val="007607F0"/>
    <w:rsid w:val="00760A3F"/>
    <w:rsid w:val="00760B4B"/>
    <w:rsid w:val="00760BA5"/>
    <w:rsid w:val="00760C03"/>
    <w:rsid w:val="00760C32"/>
    <w:rsid w:val="00760C9F"/>
    <w:rsid w:val="00760CD0"/>
    <w:rsid w:val="00760CDC"/>
    <w:rsid w:val="00760D0A"/>
    <w:rsid w:val="00760D9E"/>
    <w:rsid w:val="00760DB2"/>
    <w:rsid w:val="00760E04"/>
    <w:rsid w:val="00760E8C"/>
    <w:rsid w:val="00760FA7"/>
    <w:rsid w:val="00760FE2"/>
    <w:rsid w:val="0076106D"/>
    <w:rsid w:val="007610DC"/>
    <w:rsid w:val="0076127A"/>
    <w:rsid w:val="00761384"/>
    <w:rsid w:val="0076139E"/>
    <w:rsid w:val="007613F3"/>
    <w:rsid w:val="00761420"/>
    <w:rsid w:val="0076142B"/>
    <w:rsid w:val="007614BC"/>
    <w:rsid w:val="00761560"/>
    <w:rsid w:val="007617B9"/>
    <w:rsid w:val="00761901"/>
    <w:rsid w:val="00761A46"/>
    <w:rsid w:val="00761A6E"/>
    <w:rsid w:val="00761B17"/>
    <w:rsid w:val="00761BDA"/>
    <w:rsid w:val="00761BE7"/>
    <w:rsid w:val="00761C4D"/>
    <w:rsid w:val="00761CCD"/>
    <w:rsid w:val="00761CDC"/>
    <w:rsid w:val="00761D02"/>
    <w:rsid w:val="00761E80"/>
    <w:rsid w:val="00761ED4"/>
    <w:rsid w:val="00761F4F"/>
    <w:rsid w:val="0076200A"/>
    <w:rsid w:val="00762184"/>
    <w:rsid w:val="007621B6"/>
    <w:rsid w:val="00762260"/>
    <w:rsid w:val="007623C6"/>
    <w:rsid w:val="007623CF"/>
    <w:rsid w:val="0076249D"/>
    <w:rsid w:val="0076251F"/>
    <w:rsid w:val="00762550"/>
    <w:rsid w:val="007625C6"/>
    <w:rsid w:val="007625D7"/>
    <w:rsid w:val="007625E5"/>
    <w:rsid w:val="007626B4"/>
    <w:rsid w:val="007627A2"/>
    <w:rsid w:val="00762803"/>
    <w:rsid w:val="00762838"/>
    <w:rsid w:val="00762848"/>
    <w:rsid w:val="007628B3"/>
    <w:rsid w:val="007628EA"/>
    <w:rsid w:val="00762927"/>
    <w:rsid w:val="00762961"/>
    <w:rsid w:val="00762A66"/>
    <w:rsid w:val="00762AD3"/>
    <w:rsid w:val="00762BC9"/>
    <w:rsid w:val="00762D9E"/>
    <w:rsid w:val="00762E39"/>
    <w:rsid w:val="00762ED8"/>
    <w:rsid w:val="00762F2B"/>
    <w:rsid w:val="00762FDD"/>
    <w:rsid w:val="0076305A"/>
    <w:rsid w:val="0076310A"/>
    <w:rsid w:val="007632F6"/>
    <w:rsid w:val="007633B0"/>
    <w:rsid w:val="0076340E"/>
    <w:rsid w:val="00763420"/>
    <w:rsid w:val="007635D1"/>
    <w:rsid w:val="00763608"/>
    <w:rsid w:val="00763647"/>
    <w:rsid w:val="007637B6"/>
    <w:rsid w:val="007637E9"/>
    <w:rsid w:val="007638F7"/>
    <w:rsid w:val="0076390C"/>
    <w:rsid w:val="00763986"/>
    <w:rsid w:val="00763992"/>
    <w:rsid w:val="007639C1"/>
    <w:rsid w:val="00763A04"/>
    <w:rsid w:val="00763A2B"/>
    <w:rsid w:val="00763BB7"/>
    <w:rsid w:val="00763CDF"/>
    <w:rsid w:val="00763D4D"/>
    <w:rsid w:val="00763EB8"/>
    <w:rsid w:val="00763EC0"/>
    <w:rsid w:val="007640BA"/>
    <w:rsid w:val="007641C7"/>
    <w:rsid w:val="007641DA"/>
    <w:rsid w:val="007641DF"/>
    <w:rsid w:val="00764225"/>
    <w:rsid w:val="0076426F"/>
    <w:rsid w:val="00764387"/>
    <w:rsid w:val="00764484"/>
    <w:rsid w:val="0076457E"/>
    <w:rsid w:val="00764836"/>
    <w:rsid w:val="0076487E"/>
    <w:rsid w:val="00764958"/>
    <w:rsid w:val="0076498E"/>
    <w:rsid w:val="00764A17"/>
    <w:rsid w:val="00764A22"/>
    <w:rsid w:val="00764A26"/>
    <w:rsid w:val="00764A3E"/>
    <w:rsid w:val="00764B10"/>
    <w:rsid w:val="00764B21"/>
    <w:rsid w:val="00764CC7"/>
    <w:rsid w:val="00764D97"/>
    <w:rsid w:val="00764E89"/>
    <w:rsid w:val="00764F3A"/>
    <w:rsid w:val="00764FF0"/>
    <w:rsid w:val="007651C0"/>
    <w:rsid w:val="00765219"/>
    <w:rsid w:val="0076523E"/>
    <w:rsid w:val="0076529A"/>
    <w:rsid w:val="007652C2"/>
    <w:rsid w:val="007653A2"/>
    <w:rsid w:val="0076543B"/>
    <w:rsid w:val="00765442"/>
    <w:rsid w:val="0076552E"/>
    <w:rsid w:val="00765583"/>
    <w:rsid w:val="0076565F"/>
    <w:rsid w:val="007656E3"/>
    <w:rsid w:val="00765711"/>
    <w:rsid w:val="00765822"/>
    <w:rsid w:val="007658E9"/>
    <w:rsid w:val="0076593D"/>
    <w:rsid w:val="00765A45"/>
    <w:rsid w:val="00765BED"/>
    <w:rsid w:val="00765BF9"/>
    <w:rsid w:val="00765C29"/>
    <w:rsid w:val="00765C2E"/>
    <w:rsid w:val="00765D15"/>
    <w:rsid w:val="00765DC5"/>
    <w:rsid w:val="007661B9"/>
    <w:rsid w:val="00766208"/>
    <w:rsid w:val="007662AB"/>
    <w:rsid w:val="007662AF"/>
    <w:rsid w:val="007662C5"/>
    <w:rsid w:val="007662D2"/>
    <w:rsid w:val="007662D3"/>
    <w:rsid w:val="007662DF"/>
    <w:rsid w:val="007662E9"/>
    <w:rsid w:val="00766345"/>
    <w:rsid w:val="007663EC"/>
    <w:rsid w:val="007665D5"/>
    <w:rsid w:val="00766781"/>
    <w:rsid w:val="007668F6"/>
    <w:rsid w:val="00766970"/>
    <w:rsid w:val="00766983"/>
    <w:rsid w:val="00766ADB"/>
    <w:rsid w:val="00766B2B"/>
    <w:rsid w:val="00766B7A"/>
    <w:rsid w:val="00766C31"/>
    <w:rsid w:val="00766D74"/>
    <w:rsid w:val="00766DE0"/>
    <w:rsid w:val="00766E23"/>
    <w:rsid w:val="00766E5C"/>
    <w:rsid w:val="00766E64"/>
    <w:rsid w:val="00766ED6"/>
    <w:rsid w:val="00766F47"/>
    <w:rsid w:val="00766F86"/>
    <w:rsid w:val="0076717C"/>
    <w:rsid w:val="007671A7"/>
    <w:rsid w:val="007672AF"/>
    <w:rsid w:val="007672F0"/>
    <w:rsid w:val="00767396"/>
    <w:rsid w:val="00767498"/>
    <w:rsid w:val="0076750F"/>
    <w:rsid w:val="007675E3"/>
    <w:rsid w:val="007676D7"/>
    <w:rsid w:val="00767729"/>
    <w:rsid w:val="00767795"/>
    <w:rsid w:val="00767911"/>
    <w:rsid w:val="00767970"/>
    <w:rsid w:val="00767985"/>
    <w:rsid w:val="00767A00"/>
    <w:rsid w:val="00767A41"/>
    <w:rsid w:val="00767CCB"/>
    <w:rsid w:val="00767DB1"/>
    <w:rsid w:val="00767DD9"/>
    <w:rsid w:val="00767DDD"/>
    <w:rsid w:val="00767E01"/>
    <w:rsid w:val="00767E81"/>
    <w:rsid w:val="00767F98"/>
    <w:rsid w:val="00770141"/>
    <w:rsid w:val="007701B9"/>
    <w:rsid w:val="0077027D"/>
    <w:rsid w:val="00770312"/>
    <w:rsid w:val="007703DB"/>
    <w:rsid w:val="00770436"/>
    <w:rsid w:val="00770440"/>
    <w:rsid w:val="0077050B"/>
    <w:rsid w:val="007705F9"/>
    <w:rsid w:val="007706BC"/>
    <w:rsid w:val="007706D1"/>
    <w:rsid w:val="00770729"/>
    <w:rsid w:val="00770792"/>
    <w:rsid w:val="007707D8"/>
    <w:rsid w:val="00770848"/>
    <w:rsid w:val="00770872"/>
    <w:rsid w:val="00770903"/>
    <w:rsid w:val="00770A4C"/>
    <w:rsid w:val="00770BA0"/>
    <w:rsid w:val="00770C42"/>
    <w:rsid w:val="00770D3F"/>
    <w:rsid w:val="00770D52"/>
    <w:rsid w:val="00770D56"/>
    <w:rsid w:val="00770F50"/>
    <w:rsid w:val="00770F5F"/>
    <w:rsid w:val="00770FF1"/>
    <w:rsid w:val="0077107F"/>
    <w:rsid w:val="007710F6"/>
    <w:rsid w:val="00771104"/>
    <w:rsid w:val="0077111C"/>
    <w:rsid w:val="00771126"/>
    <w:rsid w:val="007711A1"/>
    <w:rsid w:val="007712F0"/>
    <w:rsid w:val="0077133A"/>
    <w:rsid w:val="007713AF"/>
    <w:rsid w:val="007714DA"/>
    <w:rsid w:val="007716FE"/>
    <w:rsid w:val="00771764"/>
    <w:rsid w:val="00771847"/>
    <w:rsid w:val="00771869"/>
    <w:rsid w:val="007718EC"/>
    <w:rsid w:val="00771980"/>
    <w:rsid w:val="00771B5D"/>
    <w:rsid w:val="00771C93"/>
    <w:rsid w:val="00771CE1"/>
    <w:rsid w:val="00771D2E"/>
    <w:rsid w:val="00771D30"/>
    <w:rsid w:val="00771D7F"/>
    <w:rsid w:val="00771D8C"/>
    <w:rsid w:val="00771DBC"/>
    <w:rsid w:val="00771DBF"/>
    <w:rsid w:val="00771E9E"/>
    <w:rsid w:val="00771F13"/>
    <w:rsid w:val="00771F47"/>
    <w:rsid w:val="007720C0"/>
    <w:rsid w:val="007720F9"/>
    <w:rsid w:val="007722A1"/>
    <w:rsid w:val="00772345"/>
    <w:rsid w:val="007723B6"/>
    <w:rsid w:val="007723F5"/>
    <w:rsid w:val="00772412"/>
    <w:rsid w:val="00772499"/>
    <w:rsid w:val="007725DE"/>
    <w:rsid w:val="00772612"/>
    <w:rsid w:val="0077262A"/>
    <w:rsid w:val="0077268D"/>
    <w:rsid w:val="00772882"/>
    <w:rsid w:val="007729A3"/>
    <w:rsid w:val="00772A28"/>
    <w:rsid w:val="00772A3C"/>
    <w:rsid w:val="00772A7F"/>
    <w:rsid w:val="00772B13"/>
    <w:rsid w:val="00772B37"/>
    <w:rsid w:val="00772B39"/>
    <w:rsid w:val="00772B3D"/>
    <w:rsid w:val="00772D8A"/>
    <w:rsid w:val="00772DF7"/>
    <w:rsid w:val="00772F01"/>
    <w:rsid w:val="00772F18"/>
    <w:rsid w:val="00772FDE"/>
    <w:rsid w:val="00773119"/>
    <w:rsid w:val="007731DE"/>
    <w:rsid w:val="00773223"/>
    <w:rsid w:val="00773226"/>
    <w:rsid w:val="0077334B"/>
    <w:rsid w:val="00773353"/>
    <w:rsid w:val="007733C7"/>
    <w:rsid w:val="00773456"/>
    <w:rsid w:val="00773466"/>
    <w:rsid w:val="0077369D"/>
    <w:rsid w:val="007736BA"/>
    <w:rsid w:val="007736C5"/>
    <w:rsid w:val="007737AF"/>
    <w:rsid w:val="007737C1"/>
    <w:rsid w:val="00773802"/>
    <w:rsid w:val="007739D9"/>
    <w:rsid w:val="00773CA2"/>
    <w:rsid w:val="00773CD9"/>
    <w:rsid w:val="00773D36"/>
    <w:rsid w:val="00773F6F"/>
    <w:rsid w:val="00774055"/>
    <w:rsid w:val="007740C8"/>
    <w:rsid w:val="00774130"/>
    <w:rsid w:val="007741B1"/>
    <w:rsid w:val="007741C9"/>
    <w:rsid w:val="00774312"/>
    <w:rsid w:val="0077435A"/>
    <w:rsid w:val="007744C6"/>
    <w:rsid w:val="007744CC"/>
    <w:rsid w:val="007744CE"/>
    <w:rsid w:val="00774515"/>
    <w:rsid w:val="0077451B"/>
    <w:rsid w:val="007745A7"/>
    <w:rsid w:val="007745AE"/>
    <w:rsid w:val="007747EF"/>
    <w:rsid w:val="0077481D"/>
    <w:rsid w:val="00774872"/>
    <w:rsid w:val="00774876"/>
    <w:rsid w:val="0077496A"/>
    <w:rsid w:val="00774A31"/>
    <w:rsid w:val="00774D65"/>
    <w:rsid w:val="00774DD2"/>
    <w:rsid w:val="00774F22"/>
    <w:rsid w:val="00774F49"/>
    <w:rsid w:val="00774FB4"/>
    <w:rsid w:val="00775011"/>
    <w:rsid w:val="007750A4"/>
    <w:rsid w:val="007750F5"/>
    <w:rsid w:val="00775160"/>
    <w:rsid w:val="00775248"/>
    <w:rsid w:val="00775394"/>
    <w:rsid w:val="007753A9"/>
    <w:rsid w:val="007755BA"/>
    <w:rsid w:val="00775649"/>
    <w:rsid w:val="00775668"/>
    <w:rsid w:val="00775684"/>
    <w:rsid w:val="00775A2B"/>
    <w:rsid w:val="00775B73"/>
    <w:rsid w:val="00775B9E"/>
    <w:rsid w:val="00775BDB"/>
    <w:rsid w:val="00775BE9"/>
    <w:rsid w:val="00775C47"/>
    <w:rsid w:val="00775CC6"/>
    <w:rsid w:val="00775CD3"/>
    <w:rsid w:val="00775D70"/>
    <w:rsid w:val="00775EC2"/>
    <w:rsid w:val="00775F5A"/>
    <w:rsid w:val="00775F65"/>
    <w:rsid w:val="007760B3"/>
    <w:rsid w:val="007760F4"/>
    <w:rsid w:val="0077612A"/>
    <w:rsid w:val="00776142"/>
    <w:rsid w:val="0077617A"/>
    <w:rsid w:val="00776297"/>
    <w:rsid w:val="007762CC"/>
    <w:rsid w:val="00776315"/>
    <w:rsid w:val="007764CF"/>
    <w:rsid w:val="007765F8"/>
    <w:rsid w:val="007766B9"/>
    <w:rsid w:val="007766C0"/>
    <w:rsid w:val="007767D7"/>
    <w:rsid w:val="00776A53"/>
    <w:rsid w:val="00776AE3"/>
    <w:rsid w:val="00776B5A"/>
    <w:rsid w:val="00776B92"/>
    <w:rsid w:val="00776BB0"/>
    <w:rsid w:val="00776BB2"/>
    <w:rsid w:val="00776C36"/>
    <w:rsid w:val="00776C4A"/>
    <w:rsid w:val="00776C72"/>
    <w:rsid w:val="00776E16"/>
    <w:rsid w:val="00776F06"/>
    <w:rsid w:val="00776F12"/>
    <w:rsid w:val="0077708F"/>
    <w:rsid w:val="00777236"/>
    <w:rsid w:val="00777272"/>
    <w:rsid w:val="007772BC"/>
    <w:rsid w:val="0077734E"/>
    <w:rsid w:val="00777355"/>
    <w:rsid w:val="007773D1"/>
    <w:rsid w:val="00777453"/>
    <w:rsid w:val="007774F8"/>
    <w:rsid w:val="00777582"/>
    <w:rsid w:val="007775E3"/>
    <w:rsid w:val="007775FE"/>
    <w:rsid w:val="007776C2"/>
    <w:rsid w:val="0077770C"/>
    <w:rsid w:val="0077776F"/>
    <w:rsid w:val="007777FD"/>
    <w:rsid w:val="007778ED"/>
    <w:rsid w:val="00777AF5"/>
    <w:rsid w:val="00777B31"/>
    <w:rsid w:val="00777B87"/>
    <w:rsid w:val="00777CBA"/>
    <w:rsid w:val="00777D4E"/>
    <w:rsid w:val="00777E27"/>
    <w:rsid w:val="00777E83"/>
    <w:rsid w:val="00777EE6"/>
    <w:rsid w:val="00777F42"/>
    <w:rsid w:val="0078000B"/>
    <w:rsid w:val="007801AB"/>
    <w:rsid w:val="007801E5"/>
    <w:rsid w:val="007803A1"/>
    <w:rsid w:val="007803D7"/>
    <w:rsid w:val="007804B1"/>
    <w:rsid w:val="00780521"/>
    <w:rsid w:val="00780567"/>
    <w:rsid w:val="00780584"/>
    <w:rsid w:val="007805E9"/>
    <w:rsid w:val="00780786"/>
    <w:rsid w:val="00780798"/>
    <w:rsid w:val="00780819"/>
    <w:rsid w:val="0078082F"/>
    <w:rsid w:val="0078086F"/>
    <w:rsid w:val="00780876"/>
    <w:rsid w:val="0078087F"/>
    <w:rsid w:val="00780A27"/>
    <w:rsid w:val="00780AAE"/>
    <w:rsid w:val="00780AF0"/>
    <w:rsid w:val="00780DBC"/>
    <w:rsid w:val="00780E83"/>
    <w:rsid w:val="00780EC5"/>
    <w:rsid w:val="00780F59"/>
    <w:rsid w:val="00780FC5"/>
    <w:rsid w:val="00780FF0"/>
    <w:rsid w:val="007810EC"/>
    <w:rsid w:val="00781159"/>
    <w:rsid w:val="00781235"/>
    <w:rsid w:val="0078123F"/>
    <w:rsid w:val="0078127E"/>
    <w:rsid w:val="00781289"/>
    <w:rsid w:val="007812F9"/>
    <w:rsid w:val="0078141E"/>
    <w:rsid w:val="00781437"/>
    <w:rsid w:val="007815F7"/>
    <w:rsid w:val="00781634"/>
    <w:rsid w:val="007816D8"/>
    <w:rsid w:val="00781783"/>
    <w:rsid w:val="0078194F"/>
    <w:rsid w:val="00781974"/>
    <w:rsid w:val="00781B31"/>
    <w:rsid w:val="00781B63"/>
    <w:rsid w:val="00781B9D"/>
    <w:rsid w:val="00781BC7"/>
    <w:rsid w:val="00781C90"/>
    <w:rsid w:val="00781CA4"/>
    <w:rsid w:val="00781F53"/>
    <w:rsid w:val="00781F71"/>
    <w:rsid w:val="00781FD5"/>
    <w:rsid w:val="00782032"/>
    <w:rsid w:val="007820AB"/>
    <w:rsid w:val="00782194"/>
    <w:rsid w:val="00782282"/>
    <w:rsid w:val="0078233E"/>
    <w:rsid w:val="00782366"/>
    <w:rsid w:val="007823EF"/>
    <w:rsid w:val="007823F7"/>
    <w:rsid w:val="0078241B"/>
    <w:rsid w:val="0078249B"/>
    <w:rsid w:val="0078255C"/>
    <w:rsid w:val="0078260C"/>
    <w:rsid w:val="00782687"/>
    <w:rsid w:val="007829AF"/>
    <w:rsid w:val="007829D8"/>
    <w:rsid w:val="007829ED"/>
    <w:rsid w:val="00782A2E"/>
    <w:rsid w:val="00782AFD"/>
    <w:rsid w:val="00782C7D"/>
    <w:rsid w:val="00782C8D"/>
    <w:rsid w:val="00782D40"/>
    <w:rsid w:val="00782D74"/>
    <w:rsid w:val="00782E31"/>
    <w:rsid w:val="00782E92"/>
    <w:rsid w:val="00782F2B"/>
    <w:rsid w:val="0078309B"/>
    <w:rsid w:val="00783232"/>
    <w:rsid w:val="0078328A"/>
    <w:rsid w:val="00783367"/>
    <w:rsid w:val="007833C4"/>
    <w:rsid w:val="00783431"/>
    <w:rsid w:val="00783493"/>
    <w:rsid w:val="00783521"/>
    <w:rsid w:val="00783590"/>
    <w:rsid w:val="00783592"/>
    <w:rsid w:val="007835C1"/>
    <w:rsid w:val="007835F5"/>
    <w:rsid w:val="0078362A"/>
    <w:rsid w:val="007836E5"/>
    <w:rsid w:val="007837DE"/>
    <w:rsid w:val="007837E1"/>
    <w:rsid w:val="00783864"/>
    <w:rsid w:val="007838B0"/>
    <w:rsid w:val="007838D9"/>
    <w:rsid w:val="0078390D"/>
    <w:rsid w:val="007839CB"/>
    <w:rsid w:val="00783B12"/>
    <w:rsid w:val="00783BC6"/>
    <w:rsid w:val="00783D00"/>
    <w:rsid w:val="00783D2C"/>
    <w:rsid w:val="00783F04"/>
    <w:rsid w:val="00783F52"/>
    <w:rsid w:val="00783FF2"/>
    <w:rsid w:val="00784117"/>
    <w:rsid w:val="007842B3"/>
    <w:rsid w:val="007842F7"/>
    <w:rsid w:val="00784315"/>
    <w:rsid w:val="00784419"/>
    <w:rsid w:val="00784464"/>
    <w:rsid w:val="0078448F"/>
    <w:rsid w:val="0078480E"/>
    <w:rsid w:val="00784832"/>
    <w:rsid w:val="00784A33"/>
    <w:rsid w:val="00784B07"/>
    <w:rsid w:val="00784C03"/>
    <w:rsid w:val="00784CF6"/>
    <w:rsid w:val="00784D94"/>
    <w:rsid w:val="00784D9C"/>
    <w:rsid w:val="00784E31"/>
    <w:rsid w:val="00784E37"/>
    <w:rsid w:val="00784EAF"/>
    <w:rsid w:val="00784FE3"/>
    <w:rsid w:val="00784FFF"/>
    <w:rsid w:val="007851F6"/>
    <w:rsid w:val="00785289"/>
    <w:rsid w:val="00785350"/>
    <w:rsid w:val="0078537E"/>
    <w:rsid w:val="00785381"/>
    <w:rsid w:val="00785418"/>
    <w:rsid w:val="0078543F"/>
    <w:rsid w:val="00785459"/>
    <w:rsid w:val="0078545A"/>
    <w:rsid w:val="007854EA"/>
    <w:rsid w:val="007855F9"/>
    <w:rsid w:val="007856AD"/>
    <w:rsid w:val="00785726"/>
    <w:rsid w:val="007857A7"/>
    <w:rsid w:val="007859BE"/>
    <w:rsid w:val="00785BC4"/>
    <w:rsid w:val="00785BC6"/>
    <w:rsid w:val="00785C5C"/>
    <w:rsid w:val="00785C74"/>
    <w:rsid w:val="00785CEC"/>
    <w:rsid w:val="00786149"/>
    <w:rsid w:val="00786228"/>
    <w:rsid w:val="0078632C"/>
    <w:rsid w:val="0078638B"/>
    <w:rsid w:val="0078641E"/>
    <w:rsid w:val="00786713"/>
    <w:rsid w:val="007868B5"/>
    <w:rsid w:val="007868F1"/>
    <w:rsid w:val="00786959"/>
    <w:rsid w:val="007869EB"/>
    <w:rsid w:val="00786A12"/>
    <w:rsid w:val="00786A24"/>
    <w:rsid w:val="00786A3A"/>
    <w:rsid w:val="00786A90"/>
    <w:rsid w:val="00786ADA"/>
    <w:rsid w:val="00786C40"/>
    <w:rsid w:val="00786CB0"/>
    <w:rsid w:val="00786F94"/>
    <w:rsid w:val="0078707E"/>
    <w:rsid w:val="007870E2"/>
    <w:rsid w:val="00787101"/>
    <w:rsid w:val="00787153"/>
    <w:rsid w:val="007871EF"/>
    <w:rsid w:val="0078721D"/>
    <w:rsid w:val="00787291"/>
    <w:rsid w:val="0078733C"/>
    <w:rsid w:val="00787487"/>
    <w:rsid w:val="007874D3"/>
    <w:rsid w:val="007874FB"/>
    <w:rsid w:val="007874FE"/>
    <w:rsid w:val="00787535"/>
    <w:rsid w:val="00787561"/>
    <w:rsid w:val="007875D4"/>
    <w:rsid w:val="00787609"/>
    <w:rsid w:val="0078761D"/>
    <w:rsid w:val="0078768B"/>
    <w:rsid w:val="0078770B"/>
    <w:rsid w:val="007877BE"/>
    <w:rsid w:val="00787819"/>
    <w:rsid w:val="00787889"/>
    <w:rsid w:val="007878E4"/>
    <w:rsid w:val="007879A6"/>
    <w:rsid w:val="00787B0C"/>
    <w:rsid w:val="00787BDD"/>
    <w:rsid w:val="00787BEB"/>
    <w:rsid w:val="00787C66"/>
    <w:rsid w:val="00787D27"/>
    <w:rsid w:val="00787D9A"/>
    <w:rsid w:val="00787EF8"/>
    <w:rsid w:val="00787F88"/>
    <w:rsid w:val="00790011"/>
    <w:rsid w:val="00790111"/>
    <w:rsid w:val="00790187"/>
    <w:rsid w:val="007901C4"/>
    <w:rsid w:val="007901C5"/>
    <w:rsid w:val="007901CA"/>
    <w:rsid w:val="00790215"/>
    <w:rsid w:val="00790262"/>
    <w:rsid w:val="00790376"/>
    <w:rsid w:val="007903AE"/>
    <w:rsid w:val="00790442"/>
    <w:rsid w:val="0079047B"/>
    <w:rsid w:val="00790514"/>
    <w:rsid w:val="0079067C"/>
    <w:rsid w:val="00790751"/>
    <w:rsid w:val="00790848"/>
    <w:rsid w:val="00790973"/>
    <w:rsid w:val="007909A5"/>
    <w:rsid w:val="00790A20"/>
    <w:rsid w:val="00790AC4"/>
    <w:rsid w:val="00790B98"/>
    <w:rsid w:val="00790C31"/>
    <w:rsid w:val="00790C5D"/>
    <w:rsid w:val="00790D1B"/>
    <w:rsid w:val="00790D40"/>
    <w:rsid w:val="00790DE7"/>
    <w:rsid w:val="00790F26"/>
    <w:rsid w:val="00790F2D"/>
    <w:rsid w:val="0079104D"/>
    <w:rsid w:val="007910AE"/>
    <w:rsid w:val="00791150"/>
    <w:rsid w:val="00791340"/>
    <w:rsid w:val="00791385"/>
    <w:rsid w:val="00791452"/>
    <w:rsid w:val="00791499"/>
    <w:rsid w:val="00791639"/>
    <w:rsid w:val="00791660"/>
    <w:rsid w:val="00791667"/>
    <w:rsid w:val="00791755"/>
    <w:rsid w:val="0079177F"/>
    <w:rsid w:val="007917B3"/>
    <w:rsid w:val="00791833"/>
    <w:rsid w:val="00791B82"/>
    <w:rsid w:val="00791DD0"/>
    <w:rsid w:val="00791DF8"/>
    <w:rsid w:val="00791E38"/>
    <w:rsid w:val="00791E3B"/>
    <w:rsid w:val="00791FC8"/>
    <w:rsid w:val="00792049"/>
    <w:rsid w:val="0079208F"/>
    <w:rsid w:val="007920F7"/>
    <w:rsid w:val="00792165"/>
    <w:rsid w:val="00792198"/>
    <w:rsid w:val="007921A6"/>
    <w:rsid w:val="00792276"/>
    <w:rsid w:val="007922AC"/>
    <w:rsid w:val="00792423"/>
    <w:rsid w:val="00792546"/>
    <w:rsid w:val="00792562"/>
    <w:rsid w:val="00792617"/>
    <w:rsid w:val="007926D5"/>
    <w:rsid w:val="00792743"/>
    <w:rsid w:val="00792747"/>
    <w:rsid w:val="00792764"/>
    <w:rsid w:val="0079279B"/>
    <w:rsid w:val="007927AD"/>
    <w:rsid w:val="0079284D"/>
    <w:rsid w:val="0079289C"/>
    <w:rsid w:val="007928DD"/>
    <w:rsid w:val="0079299D"/>
    <w:rsid w:val="007929D2"/>
    <w:rsid w:val="00792A63"/>
    <w:rsid w:val="00792D28"/>
    <w:rsid w:val="00792D31"/>
    <w:rsid w:val="00792DE1"/>
    <w:rsid w:val="00792E01"/>
    <w:rsid w:val="00792E34"/>
    <w:rsid w:val="00792EF7"/>
    <w:rsid w:val="00792F76"/>
    <w:rsid w:val="00792F83"/>
    <w:rsid w:val="00792F9B"/>
    <w:rsid w:val="0079301C"/>
    <w:rsid w:val="00793139"/>
    <w:rsid w:val="007931E5"/>
    <w:rsid w:val="00793258"/>
    <w:rsid w:val="00793268"/>
    <w:rsid w:val="00793273"/>
    <w:rsid w:val="007932AD"/>
    <w:rsid w:val="0079331F"/>
    <w:rsid w:val="00793391"/>
    <w:rsid w:val="0079339F"/>
    <w:rsid w:val="007933BA"/>
    <w:rsid w:val="007933DC"/>
    <w:rsid w:val="00793481"/>
    <w:rsid w:val="007934ED"/>
    <w:rsid w:val="0079356E"/>
    <w:rsid w:val="00793673"/>
    <w:rsid w:val="00793781"/>
    <w:rsid w:val="00793825"/>
    <w:rsid w:val="00793944"/>
    <w:rsid w:val="00793982"/>
    <w:rsid w:val="00793987"/>
    <w:rsid w:val="007939F5"/>
    <w:rsid w:val="00793AB8"/>
    <w:rsid w:val="00793D6D"/>
    <w:rsid w:val="00793EE3"/>
    <w:rsid w:val="0079404A"/>
    <w:rsid w:val="007940AF"/>
    <w:rsid w:val="00794163"/>
    <w:rsid w:val="007942BF"/>
    <w:rsid w:val="00794399"/>
    <w:rsid w:val="0079446B"/>
    <w:rsid w:val="00794474"/>
    <w:rsid w:val="00794559"/>
    <w:rsid w:val="0079458B"/>
    <w:rsid w:val="007945F1"/>
    <w:rsid w:val="0079470E"/>
    <w:rsid w:val="00794814"/>
    <w:rsid w:val="00794873"/>
    <w:rsid w:val="00794910"/>
    <w:rsid w:val="007949E6"/>
    <w:rsid w:val="00794A47"/>
    <w:rsid w:val="00794A60"/>
    <w:rsid w:val="00794AB6"/>
    <w:rsid w:val="00794AE0"/>
    <w:rsid w:val="00794E09"/>
    <w:rsid w:val="00794F76"/>
    <w:rsid w:val="007950C9"/>
    <w:rsid w:val="007950E0"/>
    <w:rsid w:val="00795117"/>
    <w:rsid w:val="00795150"/>
    <w:rsid w:val="0079517C"/>
    <w:rsid w:val="007951AB"/>
    <w:rsid w:val="0079527F"/>
    <w:rsid w:val="007952EC"/>
    <w:rsid w:val="007953C2"/>
    <w:rsid w:val="0079544D"/>
    <w:rsid w:val="0079552F"/>
    <w:rsid w:val="00795742"/>
    <w:rsid w:val="0079574B"/>
    <w:rsid w:val="007957B9"/>
    <w:rsid w:val="007957CF"/>
    <w:rsid w:val="007957EC"/>
    <w:rsid w:val="00795808"/>
    <w:rsid w:val="007958AE"/>
    <w:rsid w:val="00795900"/>
    <w:rsid w:val="007959B0"/>
    <w:rsid w:val="007959EC"/>
    <w:rsid w:val="00795A48"/>
    <w:rsid w:val="00795A83"/>
    <w:rsid w:val="00795B09"/>
    <w:rsid w:val="00795D03"/>
    <w:rsid w:val="00795DB4"/>
    <w:rsid w:val="00795DEC"/>
    <w:rsid w:val="00795DFA"/>
    <w:rsid w:val="00795E29"/>
    <w:rsid w:val="00796082"/>
    <w:rsid w:val="007960F8"/>
    <w:rsid w:val="00796123"/>
    <w:rsid w:val="0079612C"/>
    <w:rsid w:val="00796209"/>
    <w:rsid w:val="00796318"/>
    <w:rsid w:val="007963FE"/>
    <w:rsid w:val="00796472"/>
    <w:rsid w:val="00796495"/>
    <w:rsid w:val="00796496"/>
    <w:rsid w:val="007964A0"/>
    <w:rsid w:val="007965E9"/>
    <w:rsid w:val="00796707"/>
    <w:rsid w:val="0079673D"/>
    <w:rsid w:val="00796788"/>
    <w:rsid w:val="007967C5"/>
    <w:rsid w:val="00796861"/>
    <w:rsid w:val="007968A7"/>
    <w:rsid w:val="007968FB"/>
    <w:rsid w:val="00796A42"/>
    <w:rsid w:val="00796B40"/>
    <w:rsid w:val="00796BFA"/>
    <w:rsid w:val="00796C80"/>
    <w:rsid w:val="00796CDB"/>
    <w:rsid w:val="00796DB6"/>
    <w:rsid w:val="00796EFA"/>
    <w:rsid w:val="00796F4A"/>
    <w:rsid w:val="00796FCD"/>
    <w:rsid w:val="007970C6"/>
    <w:rsid w:val="007971B4"/>
    <w:rsid w:val="007971DC"/>
    <w:rsid w:val="00797371"/>
    <w:rsid w:val="007974AC"/>
    <w:rsid w:val="007974D0"/>
    <w:rsid w:val="0079751D"/>
    <w:rsid w:val="0079754C"/>
    <w:rsid w:val="00797573"/>
    <w:rsid w:val="007975CB"/>
    <w:rsid w:val="00797622"/>
    <w:rsid w:val="007976FA"/>
    <w:rsid w:val="007977AD"/>
    <w:rsid w:val="00797817"/>
    <w:rsid w:val="007978BF"/>
    <w:rsid w:val="007978EE"/>
    <w:rsid w:val="00797980"/>
    <w:rsid w:val="00797CC4"/>
    <w:rsid w:val="00797CCE"/>
    <w:rsid w:val="00797CDB"/>
    <w:rsid w:val="00797E9B"/>
    <w:rsid w:val="00797F46"/>
    <w:rsid w:val="00797FC0"/>
    <w:rsid w:val="00797FF3"/>
    <w:rsid w:val="007A0057"/>
    <w:rsid w:val="007A00D2"/>
    <w:rsid w:val="007A0142"/>
    <w:rsid w:val="007A0156"/>
    <w:rsid w:val="007A04F3"/>
    <w:rsid w:val="007A0623"/>
    <w:rsid w:val="007A06F1"/>
    <w:rsid w:val="007A0738"/>
    <w:rsid w:val="007A07A0"/>
    <w:rsid w:val="007A0881"/>
    <w:rsid w:val="007A08BA"/>
    <w:rsid w:val="007A0A7B"/>
    <w:rsid w:val="007A0AC3"/>
    <w:rsid w:val="007A0ADD"/>
    <w:rsid w:val="007A0BA6"/>
    <w:rsid w:val="007A0C1A"/>
    <w:rsid w:val="007A0C1B"/>
    <w:rsid w:val="007A0C4B"/>
    <w:rsid w:val="007A0D6D"/>
    <w:rsid w:val="007A0F38"/>
    <w:rsid w:val="007A1014"/>
    <w:rsid w:val="007A11D2"/>
    <w:rsid w:val="007A11F3"/>
    <w:rsid w:val="007A1347"/>
    <w:rsid w:val="007A143A"/>
    <w:rsid w:val="007A14A0"/>
    <w:rsid w:val="007A155E"/>
    <w:rsid w:val="007A15D6"/>
    <w:rsid w:val="007A1608"/>
    <w:rsid w:val="007A16AE"/>
    <w:rsid w:val="007A185F"/>
    <w:rsid w:val="007A1915"/>
    <w:rsid w:val="007A195E"/>
    <w:rsid w:val="007A1B7E"/>
    <w:rsid w:val="007A1C2D"/>
    <w:rsid w:val="007A1C40"/>
    <w:rsid w:val="007A1C6A"/>
    <w:rsid w:val="007A1CFD"/>
    <w:rsid w:val="007A1D14"/>
    <w:rsid w:val="007A1D41"/>
    <w:rsid w:val="007A1DA0"/>
    <w:rsid w:val="007A1EC4"/>
    <w:rsid w:val="007A1EEC"/>
    <w:rsid w:val="007A1F0B"/>
    <w:rsid w:val="007A1F10"/>
    <w:rsid w:val="007A1F76"/>
    <w:rsid w:val="007A1FCF"/>
    <w:rsid w:val="007A1FFA"/>
    <w:rsid w:val="007A2077"/>
    <w:rsid w:val="007A2335"/>
    <w:rsid w:val="007A2392"/>
    <w:rsid w:val="007A2411"/>
    <w:rsid w:val="007A2429"/>
    <w:rsid w:val="007A249F"/>
    <w:rsid w:val="007A2523"/>
    <w:rsid w:val="007A2554"/>
    <w:rsid w:val="007A2642"/>
    <w:rsid w:val="007A2851"/>
    <w:rsid w:val="007A2922"/>
    <w:rsid w:val="007A29AC"/>
    <w:rsid w:val="007A2BE9"/>
    <w:rsid w:val="007A2CCD"/>
    <w:rsid w:val="007A2D77"/>
    <w:rsid w:val="007A2DCE"/>
    <w:rsid w:val="007A2DE5"/>
    <w:rsid w:val="007A2E65"/>
    <w:rsid w:val="007A3220"/>
    <w:rsid w:val="007A337B"/>
    <w:rsid w:val="007A343C"/>
    <w:rsid w:val="007A3511"/>
    <w:rsid w:val="007A3636"/>
    <w:rsid w:val="007A3656"/>
    <w:rsid w:val="007A37A9"/>
    <w:rsid w:val="007A38AD"/>
    <w:rsid w:val="007A38F0"/>
    <w:rsid w:val="007A3A25"/>
    <w:rsid w:val="007A3A38"/>
    <w:rsid w:val="007A3AC8"/>
    <w:rsid w:val="007A3B4C"/>
    <w:rsid w:val="007A3B9F"/>
    <w:rsid w:val="007A3BE2"/>
    <w:rsid w:val="007A3D4C"/>
    <w:rsid w:val="007A3E19"/>
    <w:rsid w:val="007A3E53"/>
    <w:rsid w:val="007A3F39"/>
    <w:rsid w:val="007A3F8C"/>
    <w:rsid w:val="007A3FEB"/>
    <w:rsid w:val="007A40FD"/>
    <w:rsid w:val="007A423B"/>
    <w:rsid w:val="007A42F5"/>
    <w:rsid w:val="007A4374"/>
    <w:rsid w:val="007A4734"/>
    <w:rsid w:val="007A4739"/>
    <w:rsid w:val="007A477F"/>
    <w:rsid w:val="007A48C1"/>
    <w:rsid w:val="007A48C2"/>
    <w:rsid w:val="007A49E1"/>
    <w:rsid w:val="007A4AD9"/>
    <w:rsid w:val="007A4D91"/>
    <w:rsid w:val="007A4DD7"/>
    <w:rsid w:val="007A4DDD"/>
    <w:rsid w:val="007A4E79"/>
    <w:rsid w:val="007A4EB3"/>
    <w:rsid w:val="007A4F90"/>
    <w:rsid w:val="007A4FA0"/>
    <w:rsid w:val="007A51AE"/>
    <w:rsid w:val="007A5223"/>
    <w:rsid w:val="007A5253"/>
    <w:rsid w:val="007A526E"/>
    <w:rsid w:val="007A52CF"/>
    <w:rsid w:val="007A5309"/>
    <w:rsid w:val="007A5338"/>
    <w:rsid w:val="007A5475"/>
    <w:rsid w:val="007A559C"/>
    <w:rsid w:val="007A55C4"/>
    <w:rsid w:val="007A56AC"/>
    <w:rsid w:val="007A56DA"/>
    <w:rsid w:val="007A5A2F"/>
    <w:rsid w:val="007A5CE7"/>
    <w:rsid w:val="007A5DEC"/>
    <w:rsid w:val="007A5E1A"/>
    <w:rsid w:val="007A5E9A"/>
    <w:rsid w:val="007A5EB2"/>
    <w:rsid w:val="007A5ECF"/>
    <w:rsid w:val="007A5FCC"/>
    <w:rsid w:val="007A607C"/>
    <w:rsid w:val="007A6098"/>
    <w:rsid w:val="007A60C0"/>
    <w:rsid w:val="007A610C"/>
    <w:rsid w:val="007A642A"/>
    <w:rsid w:val="007A647B"/>
    <w:rsid w:val="007A64E3"/>
    <w:rsid w:val="007A65BD"/>
    <w:rsid w:val="007A65C5"/>
    <w:rsid w:val="007A65D3"/>
    <w:rsid w:val="007A6619"/>
    <w:rsid w:val="007A66C8"/>
    <w:rsid w:val="007A66D7"/>
    <w:rsid w:val="007A66E3"/>
    <w:rsid w:val="007A6721"/>
    <w:rsid w:val="007A673A"/>
    <w:rsid w:val="007A6745"/>
    <w:rsid w:val="007A68B3"/>
    <w:rsid w:val="007A690F"/>
    <w:rsid w:val="007A69E1"/>
    <w:rsid w:val="007A69FA"/>
    <w:rsid w:val="007A6B18"/>
    <w:rsid w:val="007A6B71"/>
    <w:rsid w:val="007A6B9D"/>
    <w:rsid w:val="007A6BEE"/>
    <w:rsid w:val="007A6BF9"/>
    <w:rsid w:val="007A6C36"/>
    <w:rsid w:val="007A6D24"/>
    <w:rsid w:val="007A6D2F"/>
    <w:rsid w:val="007A6D77"/>
    <w:rsid w:val="007A6D95"/>
    <w:rsid w:val="007A6E2B"/>
    <w:rsid w:val="007A6EBA"/>
    <w:rsid w:val="007A6F5D"/>
    <w:rsid w:val="007A6FB4"/>
    <w:rsid w:val="007A6FEF"/>
    <w:rsid w:val="007A70C7"/>
    <w:rsid w:val="007A7122"/>
    <w:rsid w:val="007A714B"/>
    <w:rsid w:val="007A715A"/>
    <w:rsid w:val="007A7356"/>
    <w:rsid w:val="007A7381"/>
    <w:rsid w:val="007A73FA"/>
    <w:rsid w:val="007A743F"/>
    <w:rsid w:val="007A7442"/>
    <w:rsid w:val="007A74BE"/>
    <w:rsid w:val="007A7500"/>
    <w:rsid w:val="007A751E"/>
    <w:rsid w:val="007A75B6"/>
    <w:rsid w:val="007A75ED"/>
    <w:rsid w:val="007A780A"/>
    <w:rsid w:val="007A782D"/>
    <w:rsid w:val="007A7A51"/>
    <w:rsid w:val="007A7A65"/>
    <w:rsid w:val="007A7B9A"/>
    <w:rsid w:val="007A7BA5"/>
    <w:rsid w:val="007A7CCF"/>
    <w:rsid w:val="007A7E2E"/>
    <w:rsid w:val="007A7EF7"/>
    <w:rsid w:val="007A7F74"/>
    <w:rsid w:val="007A7FC5"/>
    <w:rsid w:val="007A7FE9"/>
    <w:rsid w:val="007B0068"/>
    <w:rsid w:val="007B02E2"/>
    <w:rsid w:val="007B02E3"/>
    <w:rsid w:val="007B0343"/>
    <w:rsid w:val="007B04E5"/>
    <w:rsid w:val="007B04F4"/>
    <w:rsid w:val="007B0547"/>
    <w:rsid w:val="007B0567"/>
    <w:rsid w:val="007B0747"/>
    <w:rsid w:val="007B075A"/>
    <w:rsid w:val="007B0837"/>
    <w:rsid w:val="007B0922"/>
    <w:rsid w:val="007B0953"/>
    <w:rsid w:val="007B098C"/>
    <w:rsid w:val="007B0A1F"/>
    <w:rsid w:val="007B0A73"/>
    <w:rsid w:val="007B0AAB"/>
    <w:rsid w:val="007B0B24"/>
    <w:rsid w:val="007B0B3A"/>
    <w:rsid w:val="007B0D53"/>
    <w:rsid w:val="007B0D63"/>
    <w:rsid w:val="007B0D86"/>
    <w:rsid w:val="007B1032"/>
    <w:rsid w:val="007B10AC"/>
    <w:rsid w:val="007B10B2"/>
    <w:rsid w:val="007B11A4"/>
    <w:rsid w:val="007B11A7"/>
    <w:rsid w:val="007B11BB"/>
    <w:rsid w:val="007B1311"/>
    <w:rsid w:val="007B14D3"/>
    <w:rsid w:val="007B150D"/>
    <w:rsid w:val="007B1523"/>
    <w:rsid w:val="007B1545"/>
    <w:rsid w:val="007B1570"/>
    <w:rsid w:val="007B1664"/>
    <w:rsid w:val="007B1725"/>
    <w:rsid w:val="007B1758"/>
    <w:rsid w:val="007B18BC"/>
    <w:rsid w:val="007B1937"/>
    <w:rsid w:val="007B1A21"/>
    <w:rsid w:val="007B1A46"/>
    <w:rsid w:val="007B1ADA"/>
    <w:rsid w:val="007B1B3E"/>
    <w:rsid w:val="007B1E44"/>
    <w:rsid w:val="007B1E7A"/>
    <w:rsid w:val="007B1E9A"/>
    <w:rsid w:val="007B1EFC"/>
    <w:rsid w:val="007B1FC2"/>
    <w:rsid w:val="007B1FEA"/>
    <w:rsid w:val="007B2048"/>
    <w:rsid w:val="007B205D"/>
    <w:rsid w:val="007B211E"/>
    <w:rsid w:val="007B2338"/>
    <w:rsid w:val="007B25B9"/>
    <w:rsid w:val="007B2611"/>
    <w:rsid w:val="007B2662"/>
    <w:rsid w:val="007B2677"/>
    <w:rsid w:val="007B2697"/>
    <w:rsid w:val="007B2804"/>
    <w:rsid w:val="007B2818"/>
    <w:rsid w:val="007B282D"/>
    <w:rsid w:val="007B2878"/>
    <w:rsid w:val="007B28E5"/>
    <w:rsid w:val="007B2915"/>
    <w:rsid w:val="007B2A3D"/>
    <w:rsid w:val="007B2BC1"/>
    <w:rsid w:val="007B2BC2"/>
    <w:rsid w:val="007B2C3A"/>
    <w:rsid w:val="007B2E2A"/>
    <w:rsid w:val="007B30E4"/>
    <w:rsid w:val="007B3111"/>
    <w:rsid w:val="007B3131"/>
    <w:rsid w:val="007B3485"/>
    <w:rsid w:val="007B36D8"/>
    <w:rsid w:val="007B36E9"/>
    <w:rsid w:val="007B3764"/>
    <w:rsid w:val="007B37D2"/>
    <w:rsid w:val="007B388C"/>
    <w:rsid w:val="007B391C"/>
    <w:rsid w:val="007B3A47"/>
    <w:rsid w:val="007B3C3D"/>
    <w:rsid w:val="007B3CEB"/>
    <w:rsid w:val="007B3D16"/>
    <w:rsid w:val="007B3D39"/>
    <w:rsid w:val="007B3DAC"/>
    <w:rsid w:val="007B3EF4"/>
    <w:rsid w:val="007B3F67"/>
    <w:rsid w:val="007B40B9"/>
    <w:rsid w:val="007B4145"/>
    <w:rsid w:val="007B436F"/>
    <w:rsid w:val="007B45D2"/>
    <w:rsid w:val="007B46E9"/>
    <w:rsid w:val="007B4755"/>
    <w:rsid w:val="007B47B2"/>
    <w:rsid w:val="007B47D1"/>
    <w:rsid w:val="007B47D3"/>
    <w:rsid w:val="007B4826"/>
    <w:rsid w:val="007B4973"/>
    <w:rsid w:val="007B4981"/>
    <w:rsid w:val="007B498C"/>
    <w:rsid w:val="007B49C7"/>
    <w:rsid w:val="007B4A4E"/>
    <w:rsid w:val="007B4AE2"/>
    <w:rsid w:val="007B4B7E"/>
    <w:rsid w:val="007B4BB7"/>
    <w:rsid w:val="007B4BBD"/>
    <w:rsid w:val="007B4BD7"/>
    <w:rsid w:val="007B4C82"/>
    <w:rsid w:val="007B4DAC"/>
    <w:rsid w:val="007B4E16"/>
    <w:rsid w:val="007B4F1B"/>
    <w:rsid w:val="007B4FA5"/>
    <w:rsid w:val="007B4FC8"/>
    <w:rsid w:val="007B50D7"/>
    <w:rsid w:val="007B53CC"/>
    <w:rsid w:val="007B548F"/>
    <w:rsid w:val="007B550E"/>
    <w:rsid w:val="007B559C"/>
    <w:rsid w:val="007B5686"/>
    <w:rsid w:val="007B5697"/>
    <w:rsid w:val="007B57F7"/>
    <w:rsid w:val="007B57F8"/>
    <w:rsid w:val="007B597B"/>
    <w:rsid w:val="007B599B"/>
    <w:rsid w:val="007B5A11"/>
    <w:rsid w:val="007B5A3D"/>
    <w:rsid w:val="007B5ACE"/>
    <w:rsid w:val="007B5BD1"/>
    <w:rsid w:val="007B5C0E"/>
    <w:rsid w:val="007B5CF1"/>
    <w:rsid w:val="007B5D38"/>
    <w:rsid w:val="007B5D46"/>
    <w:rsid w:val="007B5D63"/>
    <w:rsid w:val="007B5FCF"/>
    <w:rsid w:val="007B5FDE"/>
    <w:rsid w:val="007B5FF5"/>
    <w:rsid w:val="007B60AD"/>
    <w:rsid w:val="007B629D"/>
    <w:rsid w:val="007B638D"/>
    <w:rsid w:val="007B6397"/>
    <w:rsid w:val="007B6399"/>
    <w:rsid w:val="007B63F5"/>
    <w:rsid w:val="007B6405"/>
    <w:rsid w:val="007B6464"/>
    <w:rsid w:val="007B64AE"/>
    <w:rsid w:val="007B64C2"/>
    <w:rsid w:val="007B655B"/>
    <w:rsid w:val="007B65E9"/>
    <w:rsid w:val="007B6659"/>
    <w:rsid w:val="007B665A"/>
    <w:rsid w:val="007B668D"/>
    <w:rsid w:val="007B6739"/>
    <w:rsid w:val="007B6762"/>
    <w:rsid w:val="007B67C6"/>
    <w:rsid w:val="007B688D"/>
    <w:rsid w:val="007B68CE"/>
    <w:rsid w:val="007B6990"/>
    <w:rsid w:val="007B6BB3"/>
    <w:rsid w:val="007B6C5F"/>
    <w:rsid w:val="007B6C63"/>
    <w:rsid w:val="007B6DD1"/>
    <w:rsid w:val="007B6DE0"/>
    <w:rsid w:val="007B6E2F"/>
    <w:rsid w:val="007B6E5F"/>
    <w:rsid w:val="007B7159"/>
    <w:rsid w:val="007B71B3"/>
    <w:rsid w:val="007B724E"/>
    <w:rsid w:val="007B727E"/>
    <w:rsid w:val="007B72EC"/>
    <w:rsid w:val="007B7359"/>
    <w:rsid w:val="007B736E"/>
    <w:rsid w:val="007B73A1"/>
    <w:rsid w:val="007B73D7"/>
    <w:rsid w:val="007B7473"/>
    <w:rsid w:val="007B748A"/>
    <w:rsid w:val="007B74BD"/>
    <w:rsid w:val="007B7509"/>
    <w:rsid w:val="007B7546"/>
    <w:rsid w:val="007B75C6"/>
    <w:rsid w:val="007B75FC"/>
    <w:rsid w:val="007B77E5"/>
    <w:rsid w:val="007B7921"/>
    <w:rsid w:val="007B7A69"/>
    <w:rsid w:val="007B7A82"/>
    <w:rsid w:val="007B7B2A"/>
    <w:rsid w:val="007B7B82"/>
    <w:rsid w:val="007B7BFF"/>
    <w:rsid w:val="007B7DBB"/>
    <w:rsid w:val="007B7EE2"/>
    <w:rsid w:val="007B7FE9"/>
    <w:rsid w:val="007C0425"/>
    <w:rsid w:val="007C04F8"/>
    <w:rsid w:val="007C05B8"/>
    <w:rsid w:val="007C05E3"/>
    <w:rsid w:val="007C068C"/>
    <w:rsid w:val="007C0754"/>
    <w:rsid w:val="007C0863"/>
    <w:rsid w:val="007C09D1"/>
    <w:rsid w:val="007C0AA6"/>
    <w:rsid w:val="007C0B5E"/>
    <w:rsid w:val="007C0BC3"/>
    <w:rsid w:val="007C0C67"/>
    <w:rsid w:val="007C0C6A"/>
    <w:rsid w:val="007C0D50"/>
    <w:rsid w:val="007C0E60"/>
    <w:rsid w:val="007C0EE5"/>
    <w:rsid w:val="007C1140"/>
    <w:rsid w:val="007C12AC"/>
    <w:rsid w:val="007C12E8"/>
    <w:rsid w:val="007C1301"/>
    <w:rsid w:val="007C134C"/>
    <w:rsid w:val="007C13CF"/>
    <w:rsid w:val="007C1503"/>
    <w:rsid w:val="007C1560"/>
    <w:rsid w:val="007C1579"/>
    <w:rsid w:val="007C15F1"/>
    <w:rsid w:val="007C1775"/>
    <w:rsid w:val="007C178A"/>
    <w:rsid w:val="007C1B24"/>
    <w:rsid w:val="007C1B70"/>
    <w:rsid w:val="007C1B80"/>
    <w:rsid w:val="007C1BA5"/>
    <w:rsid w:val="007C1BAD"/>
    <w:rsid w:val="007C1C19"/>
    <w:rsid w:val="007C1D91"/>
    <w:rsid w:val="007C1DDB"/>
    <w:rsid w:val="007C1E54"/>
    <w:rsid w:val="007C1E7E"/>
    <w:rsid w:val="007C1E96"/>
    <w:rsid w:val="007C2046"/>
    <w:rsid w:val="007C208D"/>
    <w:rsid w:val="007C22E7"/>
    <w:rsid w:val="007C230A"/>
    <w:rsid w:val="007C2405"/>
    <w:rsid w:val="007C2524"/>
    <w:rsid w:val="007C259B"/>
    <w:rsid w:val="007C2618"/>
    <w:rsid w:val="007C262A"/>
    <w:rsid w:val="007C276F"/>
    <w:rsid w:val="007C2891"/>
    <w:rsid w:val="007C28BC"/>
    <w:rsid w:val="007C2922"/>
    <w:rsid w:val="007C29A7"/>
    <w:rsid w:val="007C29B8"/>
    <w:rsid w:val="007C2AC2"/>
    <w:rsid w:val="007C2AF2"/>
    <w:rsid w:val="007C2AFA"/>
    <w:rsid w:val="007C2BBB"/>
    <w:rsid w:val="007C2C2F"/>
    <w:rsid w:val="007C2C80"/>
    <w:rsid w:val="007C2D9B"/>
    <w:rsid w:val="007C2E0A"/>
    <w:rsid w:val="007C2F8D"/>
    <w:rsid w:val="007C2FE5"/>
    <w:rsid w:val="007C3036"/>
    <w:rsid w:val="007C3080"/>
    <w:rsid w:val="007C30DB"/>
    <w:rsid w:val="007C3198"/>
    <w:rsid w:val="007C31F8"/>
    <w:rsid w:val="007C3252"/>
    <w:rsid w:val="007C332E"/>
    <w:rsid w:val="007C3406"/>
    <w:rsid w:val="007C3438"/>
    <w:rsid w:val="007C35E4"/>
    <w:rsid w:val="007C35E8"/>
    <w:rsid w:val="007C365B"/>
    <w:rsid w:val="007C366C"/>
    <w:rsid w:val="007C36E8"/>
    <w:rsid w:val="007C37BE"/>
    <w:rsid w:val="007C37DD"/>
    <w:rsid w:val="007C3842"/>
    <w:rsid w:val="007C3866"/>
    <w:rsid w:val="007C38A3"/>
    <w:rsid w:val="007C38F5"/>
    <w:rsid w:val="007C3958"/>
    <w:rsid w:val="007C3D14"/>
    <w:rsid w:val="007C3D87"/>
    <w:rsid w:val="007C3E15"/>
    <w:rsid w:val="007C402E"/>
    <w:rsid w:val="007C4163"/>
    <w:rsid w:val="007C4180"/>
    <w:rsid w:val="007C4259"/>
    <w:rsid w:val="007C42C1"/>
    <w:rsid w:val="007C42E1"/>
    <w:rsid w:val="007C44D5"/>
    <w:rsid w:val="007C452D"/>
    <w:rsid w:val="007C4540"/>
    <w:rsid w:val="007C459C"/>
    <w:rsid w:val="007C463D"/>
    <w:rsid w:val="007C46AC"/>
    <w:rsid w:val="007C46CC"/>
    <w:rsid w:val="007C4734"/>
    <w:rsid w:val="007C475E"/>
    <w:rsid w:val="007C475F"/>
    <w:rsid w:val="007C4830"/>
    <w:rsid w:val="007C4941"/>
    <w:rsid w:val="007C4B74"/>
    <w:rsid w:val="007C4BE4"/>
    <w:rsid w:val="007C4BF2"/>
    <w:rsid w:val="007C4D71"/>
    <w:rsid w:val="007C4DBF"/>
    <w:rsid w:val="007C4E5E"/>
    <w:rsid w:val="007C5053"/>
    <w:rsid w:val="007C51BF"/>
    <w:rsid w:val="007C52B0"/>
    <w:rsid w:val="007C5302"/>
    <w:rsid w:val="007C53B7"/>
    <w:rsid w:val="007C54D1"/>
    <w:rsid w:val="007C5609"/>
    <w:rsid w:val="007C582E"/>
    <w:rsid w:val="007C5BDF"/>
    <w:rsid w:val="007C5BE1"/>
    <w:rsid w:val="007C5CCE"/>
    <w:rsid w:val="007C5FEE"/>
    <w:rsid w:val="007C61C7"/>
    <w:rsid w:val="007C62D9"/>
    <w:rsid w:val="007C6344"/>
    <w:rsid w:val="007C6365"/>
    <w:rsid w:val="007C6440"/>
    <w:rsid w:val="007C6450"/>
    <w:rsid w:val="007C6531"/>
    <w:rsid w:val="007C6539"/>
    <w:rsid w:val="007C6572"/>
    <w:rsid w:val="007C65AB"/>
    <w:rsid w:val="007C6651"/>
    <w:rsid w:val="007C66AE"/>
    <w:rsid w:val="007C66F2"/>
    <w:rsid w:val="007C68AD"/>
    <w:rsid w:val="007C6962"/>
    <w:rsid w:val="007C696C"/>
    <w:rsid w:val="007C6A29"/>
    <w:rsid w:val="007C6ADC"/>
    <w:rsid w:val="007C6AFB"/>
    <w:rsid w:val="007C6C4E"/>
    <w:rsid w:val="007C6CB6"/>
    <w:rsid w:val="007C6CC9"/>
    <w:rsid w:val="007C6D10"/>
    <w:rsid w:val="007C6DAC"/>
    <w:rsid w:val="007C6E03"/>
    <w:rsid w:val="007C6E0D"/>
    <w:rsid w:val="007C6F19"/>
    <w:rsid w:val="007C6F83"/>
    <w:rsid w:val="007C71CA"/>
    <w:rsid w:val="007C71FE"/>
    <w:rsid w:val="007C7279"/>
    <w:rsid w:val="007C7776"/>
    <w:rsid w:val="007C7785"/>
    <w:rsid w:val="007C78FB"/>
    <w:rsid w:val="007C797D"/>
    <w:rsid w:val="007C79E3"/>
    <w:rsid w:val="007C7A36"/>
    <w:rsid w:val="007C7CDC"/>
    <w:rsid w:val="007C7D5E"/>
    <w:rsid w:val="007C7D6F"/>
    <w:rsid w:val="007C7E0C"/>
    <w:rsid w:val="007C7E3A"/>
    <w:rsid w:val="007C7EA7"/>
    <w:rsid w:val="007C7EBB"/>
    <w:rsid w:val="007D0028"/>
    <w:rsid w:val="007D00B6"/>
    <w:rsid w:val="007D0147"/>
    <w:rsid w:val="007D01F1"/>
    <w:rsid w:val="007D0207"/>
    <w:rsid w:val="007D021A"/>
    <w:rsid w:val="007D02DD"/>
    <w:rsid w:val="007D0304"/>
    <w:rsid w:val="007D032F"/>
    <w:rsid w:val="007D035D"/>
    <w:rsid w:val="007D03A9"/>
    <w:rsid w:val="007D03F9"/>
    <w:rsid w:val="007D0443"/>
    <w:rsid w:val="007D0495"/>
    <w:rsid w:val="007D0500"/>
    <w:rsid w:val="007D051A"/>
    <w:rsid w:val="007D0570"/>
    <w:rsid w:val="007D05A6"/>
    <w:rsid w:val="007D070A"/>
    <w:rsid w:val="007D0866"/>
    <w:rsid w:val="007D0886"/>
    <w:rsid w:val="007D08EA"/>
    <w:rsid w:val="007D0961"/>
    <w:rsid w:val="007D0B44"/>
    <w:rsid w:val="007D0C6A"/>
    <w:rsid w:val="007D0DC5"/>
    <w:rsid w:val="007D0DEF"/>
    <w:rsid w:val="007D0E91"/>
    <w:rsid w:val="007D0F03"/>
    <w:rsid w:val="007D0F87"/>
    <w:rsid w:val="007D0FA6"/>
    <w:rsid w:val="007D1043"/>
    <w:rsid w:val="007D106D"/>
    <w:rsid w:val="007D1077"/>
    <w:rsid w:val="007D109C"/>
    <w:rsid w:val="007D118F"/>
    <w:rsid w:val="007D11E1"/>
    <w:rsid w:val="007D11E6"/>
    <w:rsid w:val="007D1202"/>
    <w:rsid w:val="007D1261"/>
    <w:rsid w:val="007D12DA"/>
    <w:rsid w:val="007D1313"/>
    <w:rsid w:val="007D133A"/>
    <w:rsid w:val="007D149E"/>
    <w:rsid w:val="007D14B6"/>
    <w:rsid w:val="007D153F"/>
    <w:rsid w:val="007D154E"/>
    <w:rsid w:val="007D1612"/>
    <w:rsid w:val="007D169A"/>
    <w:rsid w:val="007D16FB"/>
    <w:rsid w:val="007D183D"/>
    <w:rsid w:val="007D1958"/>
    <w:rsid w:val="007D19AB"/>
    <w:rsid w:val="007D1A96"/>
    <w:rsid w:val="007D1AB4"/>
    <w:rsid w:val="007D1B3A"/>
    <w:rsid w:val="007D1B6B"/>
    <w:rsid w:val="007D1BC1"/>
    <w:rsid w:val="007D1C8C"/>
    <w:rsid w:val="007D1CA9"/>
    <w:rsid w:val="007D1D1F"/>
    <w:rsid w:val="007D1DC4"/>
    <w:rsid w:val="007D1EAA"/>
    <w:rsid w:val="007D2220"/>
    <w:rsid w:val="007D224F"/>
    <w:rsid w:val="007D22E7"/>
    <w:rsid w:val="007D230C"/>
    <w:rsid w:val="007D2354"/>
    <w:rsid w:val="007D236B"/>
    <w:rsid w:val="007D246E"/>
    <w:rsid w:val="007D24A4"/>
    <w:rsid w:val="007D2651"/>
    <w:rsid w:val="007D2751"/>
    <w:rsid w:val="007D278E"/>
    <w:rsid w:val="007D2793"/>
    <w:rsid w:val="007D2853"/>
    <w:rsid w:val="007D287E"/>
    <w:rsid w:val="007D2933"/>
    <w:rsid w:val="007D294E"/>
    <w:rsid w:val="007D2A4F"/>
    <w:rsid w:val="007D2A83"/>
    <w:rsid w:val="007D2B0D"/>
    <w:rsid w:val="007D2B3E"/>
    <w:rsid w:val="007D2C92"/>
    <w:rsid w:val="007D2D70"/>
    <w:rsid w:val="007D2D79"/>
    <w:rsid w:val="007D2E4C"/>
    <w:rsid w:val="007D2EFB"/>
    <w:rsid w:val="007D2F65"/>
    <w:rsid w:val="007D2FEE"/>
    <w:rsid w:val="007D30AB"/>
    <w:rsid w:val="007D30F7"/>
    <w:rsid w:val="007D323C"/>
    <w:rsid w:val="007D3248"/>
    <w:rsid w:val="007D329A"/>
    <w:rsid w:val="007D3396"/>
    <w:rsid w:val="007D33CF"/>
    <w:rsid w:val="007D3482"/>
    <w:rsid w:val="007D3497"/>
    <w:rsid w:val="007D34BA"/>
    <w:rsid w:val="007D34FE"/>
    <w:rsid w:val="007D35C9"/>
    <w:rsid w:val="007D362D"/>
    <w:rsid w:val="007D368D"/>
    <w:rsid w:val="007D36EE"/>
    <w:rsid w:val="007D3746"/>
    <w:rsid w:val="007D3786"/>
    <w:rsid w:val="007D3832"/>
    <w:rsid w:val="007D383E"/>
    <w:rsid w:val="007D39BC"/>
    <w:rsid w:val="007D3A78"/>
    <w:rsid w:val="007D3A7B"/>
    <w:rsid w:val="007D3A9D"/>
    <w:rsid w:val="007D3AA7"/>
    <w:rsid w:val="007D3B25"/>
    <w:rsid w:val="007D3B91"/>
    <w:rsid w:val="007D3B9B"/>
    <w:rsid w:val="007D3BA4"/>
    <w:rsid w:val="007D3BBD"/>
    <w:rsid w:val="007D3CA2"/>
    <w:rsid w:val="007D3CEB"/>
    <w:rsid w:val="007D3DE8"/>
    <w:rsid w:val="007D3E13"/>
    <w:rsid w:val="007D3EA3"/>
    <w:rsid w:val="007D3FBE"/>
    <w:rsid w:val="007D3FFA"/>
    <w:rsid w:val="007D4036"/>
    <w:rsid w:val="007D403B"/>
    <w:rsid w:val="007D40C1"/>
    <w:rsid w:val="007D419A"/>
    <w:rsid w:val="007D41FC"/>
    <w:rsid w:val="007D425A"/>
    <w:rsid w:val="007D4337"/>
    <w:rsid w:val="007D4346"/>
    <w:rsid w:val="007D4390"/>
    <w:rsid w:val="007D446C"/>
    <w:rsid w:val="007D44DC"/>
    <w:rsid w:val="007D4593"/>
    <w:rsid w:val="007D476E"/>
    <w:rsid w:val="007D4770"/>
    <w:rsid w:val="007D4885"/>
    <w:rsid w:val="007D4891"/>
    <w:rsid w:val="007D48A5"/>
    <w:rsid w:val="007D4A10"/>
    <w:rsid w:val="007D4A91"/>
    <w:rsid w:val="007D4B3A"/>
    <w:rsid w:val="007D4B3B"/>
    <w:rsid w:val="007D4C39"/>
    <w:rsid w:val="007D4E3D"/>
    <w:rsid w:val="007D4E3E"/>
    <w:rsid w:val="007D4E4B"/>
    <w:rsid w:val="007D4F88"/>
    <w:rsid w:val="007D4FB0"/>
    <w:rsid w:val="007D51BA"/>
    <w:rsid w:val="007D521E"/>
    <w:rsid w:val="007D52F3"/>
    <w:rsid w:val="007D534C"/>
    <w:rsid w:val="007D5426"/>
    <w:rsid w:val="007D54AE"/>
    <w:rsid w:val="007D54CF"/>
    <w:rsid w:val="007D54F7"/>
    <w:rsid w:val="007D556A"/>
    <w:rsid w:val="007D558A"/>
    <w:rsid w:val="007D564F"/>
    <w:rsid w:val="007D56C5"/>
    <w:rsid w:val="007D56F6"/>
    <w:rsid w:val="007D56FC"/>
    <w:rsid w:val="007D574B"/>
    <w:rsid w:val="007D57D9"/>
    <w:rsid w:val="007D5911"/>
    <w:rsid w:val="007D5912"/>
    <w:rsid w:val="007D5954"/>
    <w:rsid w:val="007D597A"/>
    <w:rsid w:val="007D59C0"/>
    <w:rsid w:val="007D59C9"/>
    <w:rsid w:val="007D59F2"/>
    <w:rsid w:val="007D5B27"/>
    <w:rsid w:val="007D5CB4"/>
    <w:rsid w:val="007D5CF9"/>
    <w:rsid w:val="007D5D11"/>
    <w:rsid w:val="007D5DE1"/>
    <w:rsid w:val="007D5EAA"/>
    <w:rsid w:val="007D5EC1"/>
    <w:rsid w:val="007D5F78"/>
    <w:rsid w:val="007D60DB"/>
    <w:rsid w:val="007D61F4"/>
    <w:rsid w:val="007D643B"/>
    <w:rsid w:val="007D65E6"/>
    <w:rsid w:val="007D66ED"/>
    <w:rsid w:val="007D67CB"/>
    <w:rsid w:val="007D6844"/>
    <w:rsid w:val="007D68D2"/>
    <w:rsid w:val="007D68FC"/>
    <w:rsid w:val="007D69B4"/>
    <w:rsid w:val="007D6B26"/>
    <w:rsid w:val="007D6B92"/>
    <w:rsid w:val="007D6BE0"/>
    <w:rsid w:val="007D6C6B"/>
    <w:rsid w:val="007D6CB7"/>
    <w:rsid w:val="007D6DF1"/>
    <w:rsid w:val="007D6EFA"/>
    <w:rsid w:val="007D70DD"/>
    <w:rsid w:val="007D7100"/>
    <w:rsid w:val="007D7111"/>
    <w:rsid w:val="007D715B"/>
    <w:rsid w:val="007D7204"/>
    <w:rsid w:val="007D72D7"/>
    <w:rsid w:val="007D7507"/>
    <w:rsid w:val="007D7559"/>
    <w:rsid w:val="007D75F8"/>
    <w:rsid w:val="007D761B"/>
    <w:rsid w:val="007D76B6"/>
    <w:rsid w:val="007D7983"/>
    <w:rsid w:val="007D7A6E"/>
    <w:rsid w:val="007D7A71"/>
    <w:rsid w:val="007D7AAD"/>
    <w:rsid w:val="007D7BA9"/>
    <w:rsid w:val="007D7C99"/>
    <w:rsid w:val="007D7D81"/>
    <w:rsid w:val="007D7DAF"/>
    <w:rsid w:val="007D7EE0"/>
    <w:rsid w:val="007D7F5B"/>
    <w:rsid w:val="007D7FB1"/>
    <w:rsid w:val="007D7FF4"/>
    <w:rsid w:val="007E005A"/>
    <w:rsid w:val="007E00BC"/>
    <w:rsid w:val="007E01D7"/>
    <w:rsid w:val="007E01DA"/>
    <w:rsid w:val="007E01EB"/>
    <w:rsid w:val="007E0224"/>
    <w:rsid w:val="007E023F"/>
    <w:rsid w:val="007E025A"/>
    <w:rsid w:val="007E0309"/>
    <w:rsid w:val="007E0393"/>
    <w:rsid w:val="007E051F"/>
    <w:rsid w:val="007E05F7"/>
    <w:rsid w:val="007E0604"/>
    <w:rsid w:val="007E06EA"/>
    <w:rsid w:val="007E0791"/>
    <w:rsid w:val="007E07DB"/>
    <w:rsid w:val="007E0899"/>
    <w:rsid w:val="007E095C"/>
    <w:rsid w:val="007E0A2C"/>
    <w:rsid w:val="007E0A3F"/>
    <w:rsid w:val="007E0B37"/>
    <w:rsid w:val="007E0C21"/>
    <w:rsid w:val="007E0C6E"/>
    <w:rsid w:val="007E0CD8"/>
    <w:rsid w:val="007E0CDA"/>
    <w:rsid w:val="007E0CF1"/>
    <w:rsid w:val="007E0D6A"/>
    <w:rsid w:val="007E0E8C"/>
    <w:rsid w:val="007E0EFE"/>
    <w:rsid w:val="007E114F"/>
    <w:rsid w:val="007E122E"/>
    <w:rsid w:val="007E127C"/>
    <w:rsid w:val="007E13F6"/>
    <w:rsid w:val="007E140A"/>
    <w:rsid w:val="007E1460"/>
    <w:rsid w:val="007E14C4"/>
    <w:rsid w:val="007E14F5"/>
    <w:rsid w:val="007E1550"/>
    <w:rsid w:val="007E16E5"/>
    <w:rsid w:val="007E1739"/>
    <w:rsid w:val="007E175F"/>
    <w:rsid w:val="007E1842"/>
    <w:rsid w:val="007E19A6"/>
    <w:rsid w:val="007E19E9"/>
    <w:rsid w:val="007E1A52"/>
    <w:rsid w:val="007E1B5D"/>
    <w:rsid w:val="007E1C00"/>
    <w:rsid w:val="007E1C33"/>
    <w:rsid w:val="007E1CBB"/>
    <w:rsid w:val="007E1D48"/>
    <w:rsid w:val="007E1D53"/>
    <w:rsid w:val="007E1D7D"/>
    <w:rsid w:val="007E209C"/>
    <w:rsid w:val="007E2439"/>
    <w:rsid w:val="007E2468"/>
    <w:rsid w:val="007E2492"/>
    <w:rsid w:val="007E24F6"/>
    <w:rsid w:val="007E2502"/>
    <w:rsid w:val="007E2564"/>
    <w:rsid w:val="007E25A5"/>
    <w:rsid w:val="007E2946"/>
    <w:rsid w:val="007E29A9"/>
    <w:rsid w:val="007E29D3"/>
    <w:rsid w:val="007E29F0"/>
    <w:rsid w:val="007E29FF"/>
    <w:rsid w:val="007E2AD0"/>
    <w:rsid w:val="007E2B5C"/>
    <w:rsid w:val="007E2BB3"/>
    <w:rsid w:val="007E2C7B"/>
    <w:rsid w:val="007E2D49"/>
    <w:rsid w:val="007E2DD3"/>
    <w:rsid w:val="007E2DF6"/>
    <w:rsid w:val="007E2F09"/>
    <w:rsid w:val="007E2F47"/>
    <w:rsid w:val="007E2F6E"/>
    <w:rsid w:val="007E2F9F"/>
    <w:rsid w:val="007E3002"/>
    <w:rsid w:val="007E3016"/>
    <w:rsid w:val="007E31B4"/>
    <w:rsid w:val="007E320F"/>
    <w:rsid w:val="007E33AE"/>
    <w:rsid w:val="007E343C"/>
    <w:rsid w:val="007E3512"/>
    <w:rsid w:val="007E35C5"/>
    <w:rsid w:val="007E3683"/>
    <w:rsid w:val="007E36E1"/>
    <w:rsid w:val="007E375A"/>
    <w:rsid w:val="007E3821"/>
    <w:rsid w:val="007E396D"/>
    <w:rsid w:val="007E3A07"/>
    <w:rsid w:val="007E3C6C"/>
    <w:rsid w:val="007E3C95"/>
    <w:rsid w:val="007E3CAA"/>
    <w:rsid w:val="007E3D4B"/>
    <w:rsid w:val="007E3DF2"/>
    <w:rsid w:val="007E3E55"/>
    <w:rsid w:val="007E3EA3"/>
    <w:rsid w:val="007E3ECC"/>
    <w:rsid w:val="007E3F57"/>
    <w:rsid w:val="007E401D"/>
    <w:rsid w:val="007E4058"/>
    <w:rsid w:val="007E40EE"/>
    <w:rsid w:val="007E4193"/>
    <w:rsid w:val="007E41D7"/>
    <w:rsid w:val="007E4410"/>
    <w:rsid w:val="007E4456"/>
    <w:rsid w:val="007E4591"/>
    <w:rsid w:val="007E4675"/>
    <w:rsid w:val="007E4708"/>
    <w:rsid w:val="007E4757"/>
    <w:rsid w:val="007E48B9"/>
    <w:rsid w:val="007E48C7"/>
    <w:rsid w:val="007E4AF8"/>
    <w:rsid w:val="007E4B13"/>
    <w:rsid w:val="007E4B66"/>
    <w:rsid w:val="007E4B71"/>
    <w:rsid w:val="007E4BCE"/>
    <w:rsid w:val="007E4CD3"/>
    <w:rsid w:val="007E4D02"/>
    <w:rsid w:val="007E4D8E"/>
    <w:rsid w:val="007E4E49"/>
    <w:rsid w:val="007E4E56"/>
    <w:rsid w:val="007E4EE3"/>
    <w:rsid w:val="007E4F2E"/>
    <w:rsid w:val="007E4F82"/>
    <w:rsid w:val="007E5126"/>
    <w:rsid w:val="007E51B8"/>
    <w:rsid w:val="007E5339"/>
    <w:rsid w:val="007E53C1"/>
    <w:rsid w:val="007E53D0"/>
    <w:rsid w:val="007E550B"/>
    <w:rsid w:val="007E55D3"/>
    <w:rsid w:val="007E567A"/>
    <w:rsid w:val="007E5872"/>
    <w:rsid w:val="007E5889"/>
    <w:rsid w:val="007E5A2F"/>
    <w:rsid w:val="007E5AA9"/>
    <w:rsid w:val="007E5B3A"/>
    <w:rsid w:val="007E5B47"/>
    <w:rsid w:val="007E5B4E"/>
    <w:rsid w:val="007E5D36"/>
    <w:rsid w:val="007E5D4C"/>
    <w:rsid w:val="007E5E09"/>
    <w:rsid w:val="007E5E6A"/>
    <w:rsid w:val="007E5EAE"/>
    <w:rsid w:val="007E5EC8"/>
    <w:rsid w:val="007E5F02"/>
    <w:rsid w:val="007E6133"/>
    <w:rsid w:val="007E61B2"/>
    <w:rsid w:val="007E6410"/>
    <w:rsid w:val="007E64A7"/>
    <w:rsid w:val="007E64F3"/>
    <w:rsid w:val="007E662A"/>
    <w:rsid w:val="007E6639"/>
    <w:rsid w:val="007E66FA"/>
    <w:rsid w:val="007E6724"/>
    <w:rsid w:val="007E677F"/>
    <w:rsid w:val="007E67E0"/>
    <w:rsid w:val="007E68E9"/>
    <w:rsid w:val="007E694C"/>
    <w:rsid w:val="007E69E9"/>
    <w:rsid w:val="007E69F6"/>
    <w:rsid w:val="007E6ADA"/>
    <w:rsid w:val="007E6AE1"/>
    <w:rsid w:val="007E6AFA"/>
    <w:rsid w:val="007E6B54"/>
    <w:rsid w:val="007E6BA3"/>
    <w:rsid w:val="007E6C0D"/>
    <w:rsid w:val="007E6C95"/>
    <w:rsid w:val="007E6D04"/>
    <w:rsid w:val="007E6DF6"/>
    <w:rsid w:val="007E6FD5"/>
    <w:rsid w:val="007E6FE2"/>
    <w:rsid w:val="007E7052"/>
    <w:rsid w:val="007E70BA"/>
    <w:rsid w:val="007E70CF"/>
    <w:rsid w:val="007E70F9"/>
    <w:rsid w:val="007E7171"/>
    <w:rsid w:val="007E71A2"/>
    <w:rsid w:val="007E71EA"/>
    <w:rsid w:val="007E71EB"/>
    <w:rsid w:val="007E7327"/>
    <w:rsid w:val="007E741E"/>
    <w:rsid w:val="007E7521"/>
    <w:rsid w:val="007E760F"/>
    <w:rsid w:val="007E763A"/>
    <w:rsid w:val="007E77DB"/>
    <w:rsid w:val="007E7815"/>
    <w:rsid w:val="007E7846"/>
    <w:rsid w:val="007E785C"/>
    <w:rsid w:val="007E788C"/>
    <w:rsid w:val="007E7936"/>
    <w:rsid w:val="007E796C"/>
    <w:rsid w:val="007E7AD4"/>
    <w:rsid w:val="007E7BDB"/>
    <w:rsid w:val="007E7C0F"/>
    <w:rsid w:val="007E7D16"/>
    <w:rsid w:val="007E7DD7"/>
    <w:rsid w:val="007E7FC6"/>
    <w:rsid w:val="007E7FE5"/>
    <w:rsid w:val="007F0034"/>
    <w:rsid w:val="007F0076"/>
    <w:rsid w:val="007F00D9"/>
    <w:rsid w:val="007F01A5"/>
    <w:rsid w:val="007F01ED"/>
    <w:rsid w:val="007F0324"/>
    <w:rsid w:val="007F0374"/>
    <w:rsid w:val="007F0472"/>
    <w:rsid w:val="007F04C0"/>
    <w:rsid w:val="007F04C9"/>
    <w:rsid w:val="007F054D"/>
    <w:rsid w:val="007F05D3"/>
    <w:rsid w:val="007F073C"/>
    <w:rsid w:val="007F083A"/>
    <w:rsid w:val="007F0A9D"/>
    <w:rsid w:val="007F0AC5"/>
    <w:rsid w:val="007F0B1C"/>
    <w:rsid w:val="007F0D3C"/>
    <w:rsid w:val="007F0D6A"/>
    <w:rsid w:val="007F0DB1"/>
    <w:rsid w:val="007F0DFB"/>
    <w:rsid w:val="007F0E6F"/>
    <w:rsid w:val="007F0EE4"/>
    <w:rsid w:val="007F0F1F"/>
    <w:rsid w:val="007F0FD2"/>
    <w:rsid w:val="007F12FF"/>
    <w:rsid w:val="007F1347"/>
    <w:rsid w:val="007F1419"/>
    <w:rsid w:val="007F145C"/>
    <w:rsid w:val="007F146B"/>
    <w:rsid w:val="007F1526"/>
    <w:rsid w:val="007F1556"/>
    <w:rsid w:val="007F1579"/>
    <w:rsid w:val="007F15EA"/>
    <w:rsid w:val="007F1660"/>
    <w:rsid w:val="007F1677"/>
    <w:rsid w:val="007F17A7"/>
    <w:rsid w:val="007F17D1"/>
    <w:rsid w:val="007F1A1D"/>
    <w:rsid w:val="007F1A74"/>
    <w:rsid w:val="007F1BA1"/>
    <w:rsid w:val="007F1CCA"/>
    <w:rsid w:val="007F1E3D"/>
    <w:rsid w:val="007F1E8F"/>
    <w:rsid w:val="007F1EA5"/>
    <w:rsid w:val="007F1EB3"/>
    <w:rsid w:val="007F1EE7"/>
    <w:rsid w:val="007F2032"/>
    <w:rsid w:val="007F20E5"/>
    <w:rsid w:val="007F20E8"/>
    <w:rsid w:val="007F2245"/>
    <w:rsid w:val="007F2285"/>
    <w:rsid w:val="007F22FF"/>
    <w:rsid w:val="007F23E2"/>
    <w:rsid w:val="007F2624"/>
    <w:rsid w:val="007F267B"/>
    <w:rsid w:val="007F26A4"/>
    <w:rsid w:val="007F2708"/>
    <w:rsid w:val="007F272E"/>
    <w:rsid w:val="007F27BF"/>
    <w:rsid w:val="007F286C"/>
    <w:rsid w:val="007F287C"/>
    <w:rsid w:val="007F2888"/>
    <w:rsid w:val="007F295E"/>
    <w:rsid w:val="007F2A15"/>
    <w:rsid w:val="007F2A5F"/>
    <w:rsid w:val="007F2AD9"/>
    <w:rsid w:val="007F2BAB"/>
    <w:rsid w:val="007F2D7A"/>
    <w:rsid w:val="007F2DEA"/>
    <w:rsid w:val="007F2E21"/>
    <w:rsid w:val="007F2E5B"/>
    <w:rsid w:val="007F2EB9"/>
    <w:rsid w:val="007F2F70"/>
    <w:rsid w:val="007F30CF"/>
    <w:rsid w:val="007F30EA"/>
    <w:rsid w:val="007F3246"/>
    <w:rsid w:val="007F3290"/>
    <w:rsid w:val="007F3358"/>
    <w:rsid w:val="007F3385"/>
    <w:rsid w:val="007F33B7"/>
    <w:rsid w:val="007F340A"/>
    <w:rsid w:val="007F3431"/>
    <w:rsid w:val="007F3448"/>
    <w:rsid w:val="007F34D9"/>
    <w:rsid w:val="007F35BE"/>
    <w:rsid w:val="007F35F3"/>
    <w:rsid w:val="007F360E"/>
    <w:rsid w:val="007F3702"/>
    <w:rsid w:val="007F3776"/>
    <w:rsid w:val="007F38AF"/>
    <w:rsid w:val="007F391F"/>
    <w:rsid w:val="007F39F1"/>
    <w:rsid w:val="007F3A0C"/>
    <w:rsid w:val="007F3A85"/>
    <w:rsid w:val="007F3B38"/>
    <w:rsid w:val="007F3B76"/>
    <w:rsid w:val="007F3B8B"/>
    <w:rsid w:val="007F3BE7"/>
    <w:rsid w:val="007F3C59"/>
    <w:rsid w:val="007F3D32"/>
    <w:rsid w:val="007F3DFB"/>
    <w:rsid w:val="007F402B"/>
    <w:rsid w:val="007F4064"/>
    <w:rsid w:val="007F4196"/>
    <w:rsid w:val="007F43A9"/>
    <w:rsid w:val="007F4432"/>
    <w:rsid w:val="007F4517"/>
    <w:rsid w:val="007F453F"/>
    <w:rsid w:val="007F45AE"/>
    <w:rsid w:val="007F464A"/>
    <w:rsid w:val="007F465B"/>
    <w:rsid w:val="007F465E"/>
    <w:rsid w:val="007F47AC"/>
    <w:rsid w:val="007F4863"/>
    <w:rsid w:val="007F48D6"/>
    <w:rsid w:val="007F4904"/>
    <w:rsid w:val="007F4A3C"/>
    <w:rsid w:val="007F4C32"/>
    <w:rsid w:val="007F4C8C"/>
    <w:rsid w:val="007F4D06"/>
    <w:rsid w:val="007F4D3D"/>
    <w:rsid w:val="007F4D3F"/>
    <w:rsid w:val="007F4E1B"/>
    <w:rsid w:val="007F50ED"/>
    <w:rsid w:val="007F5373"/>
    <w:rsid w:val="007F53F7"/>
    <w:rsid w:val="007F5447"/>
    <w:rsid w:val="007F549D"/>
    <w:rsid w:val="007F557D"/>
    <w:rsid w:val="007F559D"/>
    <w:rsid w:val="007F55F8"/>
    <w:rsid w:val="007F560C"/>
    <w:rsid w:val="007F5677"/>
    <w:rsid w:val="007F567F"/>
    <w:rsid w:val="007F5758"/>
    <w:rsid w:val="007F5939"/>
    <w:rsid w:val="007F59D2"/>
    <w:rsid w:val="007F5A16"/>
    <w:rsid w:val="007F5AB8"/>
    <w:rsid w:val="007F5CE3"/>
    <w:rsid w:val="007F5DCF"/>
    <w:rsid w:val="007F5ED4"/>
    <w:rsid w:val="007F60A5"/>
    <w:rsid w:val="007F625B"/>
    <w:rsid w:val="007F62CF"/>
    <w:rsid w:val="007F62DE"/>
    <w:rsid w:val="007F637A"/>
    <w:rsid w:val="007F67F6"/>
    <w:rsid w:val="007F6854"/>
    <w:rsid w:val="007F6900"/>
    <w:rsid w:val="007F6908"/>
    <w:rsid w:val="007F6922"/>
    <w:rsid w:val="007F697D"/>
    <w:rsid w:val="007F69A0"/>
    <w:rsid w:val="007F6A0D"/>
    <w:rsid w:val="007F6A3C"/>
    <w:rsid w:val="007F6AE2"/>
    <w:rsid w:val="007F6AE7"/>
    <w:rsid w:val="007F6B69"/>
    <w:rsid w:val="007F6BA3"/>
    <w:rsid w:val="007F6C45"/>
    <w:rsid w:val="007F6D7D"/>
    <w:rsid w:val="007F6DE1"/>
    <w:rsid w:val="007F6E06"/>
    <w:rsid w:val="007F6EAF"/>
    <w:rsid w:val="007F6ECF"/>
    <w:rsid w:val="007F6ED4"/>
    <w:rsid w:val="007F6EF0"/>
    <w:rsid w:val="007F7050"/>
    <w:rsid w:val="007F71BF"/>
    <w:rsid w:val="007F722E"/>
    <w:rsid w:val="007F72BA"/>
    <w:rsid w:val="007F72BC"/>
    <w:rsid w:val="007F72FF"/>
    <w:rsid w:val="007F7478"/>
    <w:rsid w:val="007F750A"/>
    <w:rsid w:val="007F7562"/>
    <w:rsid w:val="007F7622"/>
    <w:rsid w:val="007F76DE"/>
    <w:rsid w:val="007F7737"/>
    <w:rsid w:val="007F7851"/>
    <w:rsid w:val="007F7876"/>
    <w:rsid w:val="007F7ACC"/>
    <w:rsid w:val="007F7C1D"/>
    <w:rsid w:val="007F7D44"/>
    <w:rsid w:val="007F7DD3"/>
    <w:rsid w:val="007F7E43"/>
    <w:rsid w:val="00800002"/>
    <w:rsid w:val="0080016C"/>
    <w:rsid w:val="0080016F"/>
    <w:rsid w:val="008001AE"/>
    <w:rsid w:val="0080025B"/>
    <w:rsid w:val="0080026B"/>
    <w:rsid w:val="008002E1"/>
    <w:rsid w:val="00800469"/>
    <w:rsid w:val="008004E2"/>
    <w:rsid w:val="0080054E"/>
    <w:rsid w:val="0080062D"/>
    <w:rsid w:val="00800690"/>
    <w:rsid w:val="008006C9"/>
    <w:rsid w:val="00800730"/>
    <w:rsid w:val="00800793"/>
    <w:rsid w:val="0080082B"/>
    <w:rsid w:val="008008BD"/>
    <w:rsid w:val="0080095B"/>
    <w:rsid w:val="00800996"/>
    <w:rsid w:val="008009C5"/>
    <w:rsid w:val="008009DB"/>
    <w:rsid w:val="008009F1"/>
    <w:rsid w:val="00800B21"/>
    <w:rsid w:val="00800B39"/>
    <w:rsid w:val="00800C44"/>
    <w:rsid w:val="00800DFC"/>
    <w:rsid w:val="00800E73"/>
    <w:rsid w:val="00800F2C"/>
    <w:rsid w:val="00801064"/>
    <w:rsid w:val="008011EB"/>
    <w:rsid w:val="008014B7"/>
    <w:rsid w:val="008014E1"/>
    <w:rsid w:val="0080154D"/>
    <w:rsid w:val="0080158B"/>
    <w:rsid w:val="008015E9"/>
    <w:rsid w:val="00801614"/>
    <w:rsid w:val="0080170B"/>
    <w:rsid w:val="0080174B"/>
    <w:rsid w:val="008017D7"/>
    <w:rsid w:val="008018BB"/>
    <w:rsid w:val="00801907"/>
    <w:rsid w:val="00801915"/>
    <w:rsid w:val="008019C2"/>
    <w:rsid w:val="008019F9"/>
    <w:rsid w:val="00801AD3"/>
    <w:rsid w:val="00801B0E"/>
    <w:rsid w:val="00801BA1"/>
    <w:rsid w:val="00801C81"/>
    <w:rsid w:val="00801CCC"/>
    <w:rsid w:val="00801D9E"/>
    <w:rsid w:val="00801DBE"/>
    <w:rsid w:val="00801E29"/>
    <w:rsid w:val="00801ECC"/>
    <w:rsid w:val="00801F63"/>
    <w:rsid w:val="00801FA5"/>
    <w:rsid w:val="00801FF0"/>
    <w:rsid w:val="00802001"/>
    <w:rsid w:val="00802004"/>
    <w:rsid w:val="00802021"/>
    <w:rsid w:val="0080222C"/>
    <w:rsid w:val="008022C0"/>
    <w:rsid w:val="008022F6"/>
    <w:rsid w:val="00802301"/>
    <w:rsid w:val="00802411"/>
    <w:rsid w:val="00802594"/>
    <w:rsid w:val="0080261F"/>
    <w:rsid w:val="008026E9"/>
    <w:rsid w:val="00802703"/>
    <w:rsid w:val="00802788"/>
    <w:rsid w:val="008028B9"/>
    <w:rsid w:val="00802AE0"/>
    <w:rsid w:val="00802C3D"/>
    <w:rsid w:val="00802CDE"/>
    <w:rsid w:val="00802D5B"/>
    <w:rsid w:val="00802DB9"/>
    <w:rsid w:val="00802DC9"/>
    <w:rsid w:val="00802E2B"/>
    <w:rsid w:val="00802E53"/>
    <w:rsid w:val="00802E9E"/>
    <w:rsid w:val="00802EEB"/>
    <w:rsid w:val="00802FAA"/>
    <w:rsid w:val="00802FFA"/>
    <w:rsid w:val="0080306D"/>
    <w:rsid w:val="0080312B"/>
    <w:rsid w:val="00803134"/>
    <w:rsid w:val="0080314E"/>
    <w:rsid w:val="0080315C"/>
    <w:rsid w:val="008032F9"/>
    <w:rsid w:val="008034B6"/>
    <w:rsid w:val="008034B9"/>
    <w:rsid w:val="0080364A"/>
    <w:rsid w:val="00803693"/>
    <w:rsid w:val="0080375A"/>
    <w:rsid w:val="00803778"/>
    <w:rsid w:val="00803794"/>
    <w:rsid w:val="008037C3"/>
    <w:rsid w:val="00803815"/>
    <w:rsid w:val="008038E2"/>
    <w:rsid w:val="00803A4C"/>
    <w:rsid w:val="00803A54"/>
    <w:rsid w:val="00803B2F"/>
    <w:rsid w:val="00803B48"/>
    <w:rsid w:val="00803B9E"/>
    <w:rsid w:val="00803BCB"/>
    <w:rsid w:val="00803CA3"/>
    <w:rsid w:val="00803CD7"/>
    <w:rsid w:val="00803DF8"/>
    <w:rsid w:val="00803E2E"/>
    <w:rsid w:val="00803E5D"/>
    <w:rsid w:val="00803F85"/>
    <w:rsid w:val="00803F9D"/>
    <w:rsid w:val="00803FC5"/>
    <w:rsid w:val="00803FE1"/>
    <w:rsid w:val="0080408A"/>
    <w:rsid w:val="008040EA"/>
    <w:rsid w:val="0080412A"/>
    <w:rsid w:val="0080419D"/>
    <w:rsid w:val="00804229"/>
    <w:rsid w:val="008042B7"/>
    <w:rsid w:val="008042BC"/>
    <w:rsid w:val="008042DA"/>
    <w:rsid w:val="008043A6"/>
    <w:rsid w:val="00804584"/>
    <w:rsid w:val="00804638"/>
    <w:rsid w:val="0080479F"/>
    <w:rsid w:val="008047A2"/>
    <w:rsid w:val="008047F1"/>
    <w:rsid w:val="0080488F"/>
    <w:rsid w:val="008049B4"/>
    <w:rsid w:val="00804B4E"/>
    <w:rsid w:val="00804C89"/>
    <w:rsid w:val="00804DBA"/>
    <w:rsid w:val="00804E32"/>
    <w:rsid w:val="00804E47"/>
    <w:rsid w:val="00804EA6"/>
    <w:rsid w:val="00804ECC"/>
    <w:rsid w:val="00804ED8"/>
    <w:rsid w:val="00804FD6"/>
    <w:rsid w:val="008051B0"/>
    <w:rsid w:val="008052E3"/>
    <w:rsid w:val="00805326"/>
    <w:rsid w:val="00805479"/>
    <w:rsid w:val="0080563D"/>
    <w:rsid w:val="00805657"/>
    <w:rsid w:val="00805674"/>
    <w:rsid w:val="00805824"/>
    <w:rsid w:val="00805873"/>
    <w:rsid w:val="0080589D"/>
    <w:rsid w:val="00805928"/>
    <w:rsid w:val="00805A85"/>
    <w:rsid w:val="00805BCE"/>
    <w:rsid w:val="00805C46"/>
    <w:rsid w:val="00805D22"/>
    <w:rsid w:val="00805DB4"/>
    <w:rsid w:val="00805E20"/>
    <w:rsid w:val="008060A1"/>
    <w:rsid w:val="008060C3"/>
    <w:rsid w:val="008062AC"/>
    <w:rsid w:val="00806346"/>
    <w:rsid w:val="0080639A"/>
    <w:rsid w:val="008063B6"/>
    <w:rsid w:val="0080645F"/>
    <w:rsid w:val="00806506"/>
    <w:rsid w:val="0080659C"/>
    <w:rsid w:val="008065FF"/>
    <w:rsid w:val="00806678"/>
    <w:rsid w:val="0080667C"/>
    <w:rsid w:val="00806736"/>
    <w:rsid w:val="00806762"/>
    <w:rsid w:val="0080678F"/>
    <w:rsid w:val="008067FB"/>
    <w:rsid w:val="00806A42"/>
    <w:rsid w:val="00806A51"/>
    <w:rsid w:val="00806A91"/>
    <w:rsid w:val="00806ABA"/>
    <w:rsid w:val="00806AD9"/>
    <w:rsid w:val="00806BBF"/>
    <w:rsid w:val="00806CAC"/>
    <w:rsid w:val="00806D0F"/>
    <w:rsid w:val="00806E3A"/>
    <w:rsid w:val="00806F42"/>
    <w:rsid w:val="00806F65"/>
    <w:rsid w:val="00806F9D"/>
    <w:rsid w:val="008072BC"/>
    <w:rsid w:val="00807413"/>
    <w:rsid w:val="00807484"/>
    <w:rsid w:val="00807505"/>
    <w:rsid w:val="008075BC"/>
    <w:rsid w:val="0080760A"/>
    <w:rsid w:val="008076CD"/>
    <w:rsid w:val="00807701"/>
    <w:rsid w:val="0080779C"/>
    <w:rsid w:val="00807809"/>
    <w:rsid w:val="0080788A"/>
    <w:rsid w:val="008078A9"/>
    <w:rsid w:val="00807A1E"/>
    <w:rsid w:val="00807A8E"/>
    <w:rsid w:val="00807B71"/>
    <w:rsid w:val="00807C57"/>
    <w:rsid w:val="00807D85"/>
    <w:rsid w:val="00807DFA"/>
    <w:rsid w:val="00807E00"/>
    <w:rsid w:val="00807E60"/>
    <w:rsid w:val="0081000C"/>
    <w:rsid w:val="0081003A"/>
    <w:rsid w:val="00810076"/>
    <w:rsid w:val="008100B1"/>
    <w:rsid w:val="008101B3"/>
    <w:rsid w:val="0081021C"/>
    <w:rsid w:val="00810233"/>
    <w:rsid w:val="0081025D"/>
    <w:rsid w:val="0081037D"/>
    <w:rsid w:val="0081041C"/>
    <w:rsid w:val="0081057B"/>
    <w:rsid w:val="008105B7"/>
    <w:rsid w:val="0081060F"/>
    <w:rsid w:val="008106A3"/>
    <w:rsid w:val="008106F3"/>
    <w:rsid w:val="00810747"/>
    <w:rsid w:val="00810767"/>
    <w:rsid w:val="00810814"/>
    <w:rsid w:val="008109E3"/>
    <w:rsid w:val="008109E7"/>
    <w:rsid w:val="00810A22"/>
    <w:rsid w:val="00810A34"/>
    <w:rsid w:val="00810AB7"/>
    <w:rsid w:val="00810C67"/>
    <w:rsid w:val="00810CBB"/>
    <w:rsid w:val="00810D85"/>
    <w:rsid w:val="00810EDC"/>
    <w:rsid w:val="00810F54"/>
    <w:rsid w:val="00811122"/>
    <w:rsid w:val="00811300"/>
    <w:rsid w:val="0081135E"/>
    <w:rsid w:val="008113C6"/>
    <w:rsid w:val="008114E0"/>
    <w:rsid w:val="00811600"/>
    <w:rsid w:val="008116E3"/>
    <w:rsid w:val="00811809"/>
    <w:rsid w:val="00811844"/>
    <w:rsid w:val="0081192E"/>
    <w:rsid w:val="00811B22"/>
    <w:rsid w:val="00811B43"/>
    <w:rsid w:val="00811C69"/>
    <w:rsid w:val="00811D8F"/>
    <w:rsid w:val="00811E24"/>
    <w:rsid w:val="00811E69"/>
    <w:rsid w:val="00811EF3"/>
    <w:rsid w:val="00811EFC"/>
    <w:rsid w:val="00811F56"/>
    <w:rsid w:val="00811FE8"/>
    <w:rsid w:val="00812074"/>
    <w:rsid w:val="008120C0"/>
    <w:rsid w:val="008120F6"/>
    <w:rsid w:val="00812114"/>
    <w:rsid w:val="008121BA"/>
    <w:rsid w:val="008121EE"/>
    <w:rsid w:val="00812226"/>
    <w:rsid w:val="008122A0"/>
    <w:rsid w:val="0081243A"/>
    <w:rsid w:val="00812584"/>
    <w:rsid w:val="008127D7"/>
    <w:rsid w:val="008128E0"/>
    <w:rsid w:val="00812A4F"/>
    <w:rsid w:val="00812BDB"/>
    <w:rsid w:val="00812BEB"/>
    <w:rsid w:val="00812DEE"/>
    <w:rsid w:val="00812DFB"/>
    <w:rsid w:val="00812E63"/>
    <w:rsid w:val="00813098"/>
    <w:rsid w:val="008130D4"/>
    <w:rsid w:val="00813106"/>
    <w:rsid w:val="008131CB"/>
    <w:rsid w:val="00813218"/>
    <w:rsid w:val="0081322E"/>
    <w:rsid w:val="0081324A"/>
    <w:rsid w:val="008132C6"/>
    <w:rsid w:val="008133FD"/>
    <w:rsid w:val="00813413"/>
    <w:rsid w:val="008134B5"/>
    <w:rsid w:val="008134C7"/>
    <w:rsid w:val="00813507"/>
    <w:rsid w:val="00813527"/>
    <w:rsid w:val="0081355D"/>
    <w:rsid w:val="00813616"/>
    <w:rsid w:val="0081365D"/>
    <w:rsid w:val="008137BB"/>
    <w:rsid w:val="008137CA"/>
    <w:rsid w:val="0081389C"/>
    <w:rsid w:val="008138B0"/>
    <w:rsid w:val="00813909"/>
    <w:rsid w:val="0081395B"/>
    <w:rsid w:val="00813962"/>
    <w:rsid w:val="008139FA"/>
    <w:rsid w:val="00813A64"/>
    <w:rsid w:val="00813B3C"/>
    <w:rsid w:val="00813C42"/>
    <w:rsid w:val="00813CCB"/>
    <w:rsid w:val="00813DCD"/>
    <w:rsid w:val="00813EA7"/>
    <w:rsid w:val="00814045"/>
    <w:rsid w:val="008141E1"/>
    <w:rsid w:val="0081429C"/>
    <w:rsid w:val="0081431B"/>
    <w:rsid w:val="00814349"/>
    <w:rsid w:val="00814393"/>
    <w:rsid w:val="008143BD"/>
    <w:rsid w:val="00814461"/>
    <w:rsid w:val="00814471"/>
    <w:rsid w:val="008144C4"/>
    <w:rsid w:val="0081456D"/>
    <w:rsid w:val="008145A3"/>
    <w:rsid w:val="008145C1"/>
    <w:rsid w:val="008145DD"/>
    <w:rsid w:val="008145F5"/>
    <w:rsid w:val="00814646"/>
    <w:rsid w:val="00814686"/>
    <w:rsid w:val="00814B66"/>
    <w:rsid w:val="00814BDD"/>
    <w:rsid w:val="00814C87"/>
    <w:rsid w:val="00814E2D"/>
    <w:rsid w:val="00814EBB"/>
    <w:rsid w:val="00814EEF"/>
    <w:rsid w:val="00814F5F"/>
    <w:rsid w:val="00815009"/>
    <w:rsid w:val="0081500B"/>
    <w:rsid w:val="0081508A"/>
    <w:rsid w:val="008151D9"/>
    <w:rsid w:val="00815358"/>
    <w:rsid w:val="0081545A"/>
    <w:rsid w:val="008154E6"/>
    <w:rsid w:val="00815678"/>
    <w:rsid w:val="00815689"/>
    <w:rsid w:val="0081574A"/>
    <w:rsid w:val="00815876"/>
    <w:rsid w:val="00815941"/>
    <w:rsid w:val="00815978"/>
    <w:rsid w:val="00815A63"/>
    <w:rsid w:val="00815ADA"/>
    <w:rsid w:val="00815ADB"/>
    <w:rsid w:val="00815B41"/>
    <w:rsid w:val="00815B6D"/>
    <w:rsid w:val="00815BBE"/>
    <w:rsid w:val="00815CF2"/>
    <w:rsid w:val="00815DDD"/>
    <w:rsid w:val="00815F2C"/>
    <w:rsid w:val="0081600D"/>
    <w:rsid w:val="0081606E"/>
    <w:rsid w:val="0081610E"/>
    <w:rsid w:val="008161A1"/>
    <w:rsid w:val="008161B7"/>
    <w:rsid w:val="0081624F"/>
    <w:rsid w:val="00816257"/>
    <w:rsid w:val="00816264"/>
    <w:rsid w:val="008165D9"/>
    <w:rsid w:val="00816655"/>
    <w:rsid w:val="00816790"/>
    <w:rsid w:val="0081684F"/>
    <w:rsid w:val="00816A0B"/>
    <w:rsid w:val="00816B36"/>
    <w:rsid w:val="00816BFC"/>
    <w:rsid w:val="00816C26"/>
    <w:rsid w:val="00816C2C"/>
    <w:rsid w:val="00816C66"/>
    <w:rsid w:val="00816D1E"/>
    <w:rsid w:val="00816D7E"/>
    <w:rsid w:val="00816E23"/>
    <w:rsid w:val="00816EE0"/>
    <w:rsid w:val="00816FA2"/>
    <w:rsid w:val="00817060"/>
    <w:rsid w:val="00817093"/>
    <w:rsid w:val="008170EE"/>
    <w:rsid w:val="008172BB"/>
    <w:rsid w:val="00817413"/>
    <w:rsid w:val="0081760B"/>
    <w:rsid w:val="00817714"/>
    <w:rsid w:val="00817722"/>
    <w:rsid w:val="0081775A"/>
    <w:rsid w:val="008177C6"/>
    <w:rsid w:val="008177FB"/>
    <w:rsid w:val="00817A1A"/>
    <w:rsid w:val="00817AF8"/>
    <w:rsid w:val="00817B01"/>
    <w:rsid w:val="00817B2A"/>
    <w:rsid w:val="00817B53"/>
    <w:rsid w:val="00817B87"/>
    <w:rsid w:val="00817BAA"/>
    <w:rsid w:val="00817CE2"/>
    <w:rsid w:val="00817CEB"/>
    <w:rsid w:val="00817D6D"/>
    <w:rsid w:val="00817F37"/>
    <w:rsid w:val="00817F47"/>
    <w:rsid w:val="00817F6A"/>
    <w:rsid w:val="008200E8"/>
    <w:rsid w:val="0082015C"/>
    <w:rsid w:val="008201C2"/>
    <w:rsid w:val="00820208"/>
    <w:rsid w:val="00820373"/>
    <w:rsid w:val="00820378"/>
    <w:rsid w:val="00820409"/>
    <w:rsid w:val="0082041A"/>
    <w:rsid w:val="0082049C"/>
    <w:rsid w:val="008204D2"/>
    <w:rsid w:val="00820509"/>
    <w:rsid w:val="0082050D"/>
    <w:rsid w:val="0082051B"/>
    <w:rsid w:val="00820631"/>
    <w:rsid w:val="00820651"/>
    <w:rsid w:val="008206C3"/>
    <w:rsid w:val="00820773"/>
    <w:rsid w:val="0082086E"/>
    <w:rsid w:val="008208EC"/>
    <w:rsid w:val="008209A3"/>
    <w:rsid w:val="00820A56"/>
    <w:rsid w:val="00820AEB"/>
    <w:rsid w:val="00820B16"/>
    <w:rsid w:val="00820BD4"/>
    <w:rsid w:val="00820BF9"/>
    <w:rsid w:val="00820D93"/>
    <w:rsid w:val="00820DC6"/>
    <w:rsid w:val="00821321"/>
    <w:rsid w:val="0082138D"/>
    <w:rsid w:val="008213A4"/>
    <w:rsid w:val="008213BB"/>
    <w:rsid w:val="00821626"/>
    <w:rsid w:val="0082166D"/>
    <w:rsid w:val="00821722"/>
    <w:rsid w:val="00821728"/>
    <w:rsid w:val="0082185B"/>
    <w:rsid w:val="00821A13"/>
    <w:rsid w:val="00821A9E"/>
    <w:rsid w:val="00821B81"/>
    <w:rsid w:val="00821C4C"/>
    <w:rsid w:val="00821C4E"/>
    <w:rsid w:val="00821D1D"/>
    <w:rsid w:val="00821DA6"/>
    <w:rsid w:val="00821E38"/>
    <w:rsid w:val="00822091"/>
    <w:rsid w:val="008220E2"/>
    <w:rsid w:val="00822108"/>
    <w:rsid w:val="008221F3"/>
    <w:rsid w:val="00822348"/>
    <w:rsid w:val="008225DE"/>
    <w:rsid w:val="008226A1"/>
    <w:rsid w:val="00822706"/>
    <w:rsid w:val="00822770"/>
    <w:rsid w:val="008227CD"/>
    <w:rsid w:val="0082288E"/>
    <w:rsid w:val="008228F9"/>
    <w:rsid w:val="008229CF"/>
    <w:rsid w:val="00822B56"/>
    <w:rsid w:val="00822BB3"/>
    <w:rsid w:val="00822BBC"/>
    <w:rsid w:val="00822BFC"/>
    <w:rsid w:val="00822CEB"/>
    <w:rsid w:val="00822E3B"/>
    <w:rsid w:val="00822F13"/>
    <w:rsid w:val="0082304B"/>
    <w:rsid w:val="00823089"/>
    <w:rsid w:val="008230B3"/>
    <w:rsid w:val="008231A0"/>
    <w:rsid w:val="008231A2"/>
    <w:rsid w:val="008231E0"/>
    <w:rsid w:val="00823282"/>
    <w:rsid w:val="00823326"/>
    <w:rsid w:val="00823348"/>
    <w:rsid w:val="00823388"/>
    <w:rsid w:val="008234B1"/>
    <w:rsid w:val="00823528"/>
    <w:rsid w:val="00823580"/>
    <w:rsid w:val="00823595"/>
    <w:rsid w:val="00823685"/>
    <w:rsid w:val="0082384F"/>
    <w:rsid w:val="008238CC"/>
    <w:rsid w:val="008238D2"/>
    <w:rsid w:val="008238F1"/>
    <w:rsid w:val="00823A37"/>
    <w:rsid w:val="00823A40"/>
    <w:rsid w:val="00823A4D"/>
    <w:rsid w:val="00823AB2"/>
    <w:rsid w:val="00823BAE"/>
    <w:rsid w:val="00823D73"/>
    <w:rsid w:val="00823D82"/>
    <w:rsid w:val="00823E07"/>
    <w:rsid w:val="00823F8E"/>
    <w:rsid w:val="00823FFA"/>
    <w:rsid w:val="00824099"/>
    <w:rsid w:val="008240A6"/>
    <w:rsid w:val="008240B1"/>
    <w:rsid w:val="0082411F"/>
    <w:rsid w:val="008242DB"/>
    <w:rsid w:val="008243CC"/>
    <w:rsid w:val="008244B7"/>
    <w:rsid w:val="0082454D"/>
    <w:rsid w:val="0082456A"/>
    <w:rsid w:val="00824635"/>
    <w:rsid w:val="00824787"/>
    <w:rsid w:val="008247DD"/>
    <w:rsid w:val="00824862"/>
    <w:rsid w:val="00824B0F"/>
    <w:rsid w:val="00824B95"/>
    <w:rsid w:val="00824C66"/>
    <w:rsid w:val="00824D0E"/>
    <w:rsid w:val="00824E09"/>
    <w:rsid w:val="00824E13"/>
    <w:rsid w:val="00824E32"/>
    <w:rsid w:val="00824E7C"/>
    <w:rsid w:val="00824FBC"/>
    <w:rsid w:val="00825177"/>
    <w:rsid w:val="008251D7"/>
    <w:rsid w:val="0082520B"/>
    <w:rsid w:val="0082536B"/>
    <w:rsid w:val="00825375"/>
    <w:rsid w:val="008254F9"/>
    <w:rsid w:val="008255AC"/>
    <w:rsid w:val="0082571E"/>
    <w:rsid w:val="008257E3"/>
    <w:rsid w:val="00825873"/>
    <w:rsid w:val="008258FE"/>
    <w:rsid w:val="00825B04"/>
    <w:rsid w:val="00825C5C"/>
    <w:rsid w:val="00825C85"/>
    <w:rsid w:val="00825D05"/>
    <w:rsid w:val="00825D2D"/>
    <w:rsid w:val="00825DA0"/>
    <w:rsid w:val="00825DDC"/>
    <w:rsid w:val="00825F0A"/>
    <w:rsid w:val="00825F11"/>
    <w:rsid w:val="00825F74"/>
    <w:rsid w:val="00825F99"/>
    <w:rsid w:val="0082621E"/>
    <w:rsid w:val="00826221"/>
    <w:rsid w:val="00826229"/>
    <w:rsid w:val="00826288"/>
    <w:rsid w:val="008262C1"/>
    <w:rsid w:val="00826387"/>
    <w:rsid w:val="008263AB"/>
    <w:rsid w:val="008263F2"/>
    <w:rsid w:val="008265A3"/>
    <w:rsid w:val="00826711"/>
    <w:rsid w:val="00826778"/>
    <w:rsid w:val="008267B0"/>
    <w:rsid w:val="008267B3"/>
    <w:rsid w:val="00826883"/>
    <w:rsid w:val="008268CA"/>
    <w:rsid w:val="008269F9"/>
    <w:rsid w:val="00826A17"/>
    <w:rsid w:val="00826A93"/>
    <w:rsid w:val="00826B1C"/>
    <w:rsid w:val="00826B73"/>
    <w:rsid w:val="00826C12"/>
    <w:rsid w:val="00826E03"/>
    <w:rsid w:val="00826E9E"/>
    <w:rsid w:val="00826F17"/>
    <w:rsid w:val="00826F69"/>
    <w:rsid w:val="00826FC8"/>
    <w:rsid w:val="00827198"/>
    <w:rsid w:val="008271A8"/>
    <w:rsid w:val="0082726B"/>
    <w:rsid w:val="00827271"/>
    <w:rsid w:val="008273EA"/>
    <w:rsid w:val="00827587"/>
    <w:rsid w:val="008275E4"/>
    <w:rsid w:val="008275E9"/>
    <w:rsid w:val="0082766A"/>
    <w:rsid w:val="00827724"/>
    <w:rsid w:val="008277CE"/>
    <w:rsid w:val="008277EE"/>
    <w:rsid w:val="0082784D"/>
    <w:rsid w:val="00827858"/>
    <w:rsid w:val="00827890"/>
    <w:rsid w:val="008278DE"/>
    <w:rsid w:val="008279B3"/>
    <w:rsid w:val="008279EA"/>
    <w:rsid w:val="00827A50"/>
    <w:rsid w:val="00827AAC"/>
    <w:rsid w:val="00827B15"/>
    <w:rsid w:val="00827BEA"/>
    <w:rsid w:val="00827C04"/>
    <w:rsid w:val="00827C33"/>
    <w:rsid w:val="00827C47"/>
    <w:rsid w:val="00827C8B"/>
    <w:rsid w:val="00827D1E"/>
    <w:rsid w:val="00827F28"/>
    <w:rsid w:val="008301C7"/>
    <w:rsid w:val="00830224"/>
    <w:rsid w:val="0083027C"/>
    <w:rsid w:val="00830287"/>
    <w:rsid w:val="00830382"/>
    <w:rsid w:val="00830395"/>
    <w:rsid w:val="008303F6"/>
    <w:rsid w:val="00830555"/>
    <w:rsid w:val="008305C0"/>
    <w:rsid w:val="008307AA"/>
    <w:rsid w:val="00830845"/>
    <w:rsid w:val="00830974"/>
    <w:rsid w:val="008309A2"/>
    <w:rsid w:val="008309AC"/>
    <w:rsid w:val="00830A18"/>
    <w:rsid w:val="00830A1D"/>
    <w:rsid w:val="00830A76"/>
    <w:rsid w:val="00830DF5"/>
    <w:rsid w:val="00830EA5"/>
    <w:rsid w:val="00830F0F"/>
    <w:rsid w:val="00830FB8"/>
    <w:rsid w:val="00831013"/>
    <w:rsid w:val="0083107C"/>
    <w:rsid w:val="008310EA"/>
    <w:rsid w:val="0083127B"/>
    <w:rsid w:val="008312D9"/>
    <w:rsid w:val="00831388"/>
    <w:rsid w:val="008314E2"/>
    <w:rsid w:val="008316C4"/>
    <w:rsid w:val="008316D2"/>
    <w:rsid w:val="008316FD"/>
    <w:rsid w:val="00831963"/>
    <w:rsid w:val="0083196C"/>
    <w:rsid w:val="00831A96"/>
    <w:rsid w:val="00831B8E"/>
    <w:rsid w:val="00831C65"/>
    <w:rsid w:val="00831CBA"/>
    <w:rsid w:val="00831D94"/>
    <w:rsid w:val="00831E94"/>
    <w:rsid w:val="00831F41"/>
    <w:rsid w:val="00832051"/>
    <w:rsid w:val="00832059"/>
    <w:rsid w:val="008320B4"/>
    <w:rsid w:val="0083215A"/>
    <w:rsid w:val="008321F7"/>
    <w:rsid w:val="008322C6"/>
    <w:rsid w:val="008322E8"/>
    <w:rsid w:val="00832350"/>
    <w:rsid w:val="0083237D"/>
    <w:rsid w:val="008323F1"/>
    <w:rsid w:val="00832589"/>
    <w:rsid w:val="0083261B"/>
    <w:rsid w:val="0083273B"/>
    <w:rsid w:val="0083274E"/>
    <w:rsid w:val="0083275D"/>
    <w:rsid w:val="00832892"/>
    <w:rsid w:val="0083297A"/>
    <w:rsid w:val="00832A93"/>
    <w:rsid w:val="00832C43"/>
    <w:rsid w:val="00832C4A"/>
    <w:rsid w:val="00832C96"/>
    <w:rsid w:val="00832D3A"/>
    <w:rsid w:val="00832DAD"/>
    <w:rsid w:val="00832EF8"/>
    <w:rsid w:val="00833007"/>
    <w:rsid w:val="0083300B"/>
    <w:rsid w:val="0083305A"/>
    <w:rsid w:val="008332F1"/>
    <w:rsid w:val="008332F4"/>
    <w:rsid w:val="008333D3"/>
    <w:rsid w:val="00833489"/>
    <w:rsid w:val="00833555"/>
    <w:rsid w:val="0083355C"/>
    <w:rsid w:val="008335DE"/>
    <w:rsid w:val="00833611"/>
    <w:rsid w:val="0083365D"/>
    <w:rsid w:val="00833677"/>
    <w:rsid w:val="00833683"/>
    <w:rsid w:val="0083370D"/>
    <w:rsid w:val="0083373C"/>
    <w:rsid w:val="008337A8"/>
    <w:rsid w:val="008337AC"/>
    <w:rsid w:val="0083381E"/>
    <w:rsid w:val="0083386C"/>
    <w:rsid w:val="008338F1"/>
    <w:rsid w:val="00833BBB"/>
    <w:rsid w:val="00833D16"/>
    <w:rsid w:val="00833D52"/>
    <w:rsid w:val="00833D56"/>
    <w:rsid w:val="00833DF2"/>
    <w:rsid w:val="00833F28"/>
    <w:rsid w:val="008340B0"/>
    <w:rsid w:val="008341C7"/>
    <w:rsid w:val="0083420B"/>
    <w:rsid w:val="00834295"/>
    <w:rsid w:val="008343EF"/>
    <w:rsid w:val="00834401"/>
    <w:rsid w:val="0083444A"/>
    <w:rsid w:val="00834450"/>
    <w:rsid w:val="008346EA"/>
    <w:rsid w:val="00834863"/>
    <w:rsid w:val="0083495E"/>
    <w:rsid w:val="00834999"/>
    <w:rsid w:val="008349AA"/>
    <w:rsid w:val="008349E0"/>
    <w:rsid w:val="00834A64"/>
    <w:rsid w:val="00834B4F"/>
    <w:rsid w:val="00834BD0"/>
    <w:rsid w:val="00834C64"/>
    <w:rsid w:val="00834C7F"/>
    <w:rsid w:val="00834D4F"/>
    <w:rsid w:val="00834EE1"/>
    <w:rsid w:val="00834F74"/>
    <w:rsid w:val="00834F75"/>
    <w:rsid w:val="00834F9E"/>
    <w:rsid w:val="00834FD9"/>
    <w:rsid w:val="00835043"/>
    <w:rsid w:val="0083513D"/>
    <w:rsid w:val="008351FE"/>
    <w:rsid w:val="00835223"/>
    <w:rsid w:val="008352B7"/>
    <w:rsid w:val="008352E8"/>
    <w:rsid w:val="008353BE"/>
    <w:rsid w:val="00835590"/>
    <w:rsid w:val="008355C7"/>
    <w:rsid w:val="00835616"/>
    <w:rsid w:val="00835693"/>
    <w:rsid w:val="008356A1"/>
    <w:rsid w:val="008357BB"/>
    <w:rsid w:val="0083590C"/>
    <w:rsid w:val="00835A57"/>
    <w:rsid w:val="00835A86"/>
    <w:rsid w:val="00835B27"/>
    <w:rsid w:val="00835C28"/>
    <w:rsid w:val="00835C6A"/>
    <w:rsid w:val="00835D53"/>
    <w:rsid w:val="00835E2D"/>
    <w:rsid w:val="0083602A"/>
    <w:rsid w:val="00836119"/>
    <w:rsid w:val="00836147"/>
    <w:rsid w:val="00836162"/>
    <w:rsid w:val="00836163"/>
    <w:rsid w:val="00836179"/>
    <w:rsid w:val="008361BE"/>
    <w:rsid w:val="00836226"/>
    <w:rsid w:val="0083629E"/>
    <w:rsid w:val="008362C0"/>
    <w:rsid w:val="00836442"/>
    <w:rsid w:val="008364BE"/>
    <w:rsid w:val="008364C4"/>
    <w:rsid w:val="0083650E"/>
    <w:rsid w:val="0083670F"/>
    <w:rsid w:val="0083675E"/>
    <w:rsid w:val="00836795"/>
    <w:rsid w:val="008368CB"/>
    <w:rsid w:val="008368CD"/>
    <w:rsid w:val="0083692F"/>
    <w:rsid w:val="0083693D"/>
    <w:rsid w:val="00836964"/>
    <w:rsid w:val="008369A0"/>
    <w:rsid w:val="00836A42"/>
    <w:rsid w:val="00836A4E"/>
    <w:rsid w:val="00836AC7"/>
    <w:rsid w:val="00836B64"/>
    <w:rsid w:val="00836B65"/>
    <w:rsid w:val="00836BFF"/>
    <w:rsid w:val="00836C14"/>
    <w:rsid w:val="00836C24"/>
    <w:rsid w:val="00836C95"/>
    <w:rsid w:val="00836CC7"/>
    <w:rsid w:val="00836D28"/>
    <w:rsid w:val="00836D85"/>
    <w:rsid w:val="00836E3E"/>
    <w:rsid w:val="00836E83"/>
    <w:rsid w:val="00836FD7"/>
    <w:rsid w:val="00837003"/>
    <w:rsid w:val="008370FD"/>
    <w:rsid w:val="00837106"/>
    <w:rsid w:val="00837111"/>
    <w:rsid w:val="00837186"/>
    <w:rsid w:val="00837188"/>
    <w:rsid w:val="0083720B"/>
    <w:rsid w:val="008372C0"/>
    <w:rsid w:val="008372D5"/>
    <w:rsid w:val="0083735F"/>
    <w:rsid w:val="0083743B"/>
    <w:rsid w:val="00837521"/>
    <w:rsid w:val="008375F4"/>
    <w:rsid w:val="00837651"/>
    <w:rsid w:val="00837710"/>
    <w:rsid w:val="008377DC"/>
    <w:rsid w:val="00837847"/>
    <w:rsid w:val="00837861"/>
    <w:rsid w:val="00837AA5"/>
    <w:rsid w:val="00837B43"/>
    <w:rsid w:val="00837B8F"/>
    <w:rsid w:val="00837BAF"/>
    <w:rsid w:val="00837C26"/>
    <w:rsid w:val="00837C2A"/>
    <w:rsid w:val="00837CFA"/>
    <w:rsid w:val="00837D30"/>
    <w:rsid w:val="00837D94"/>
    <w:rsid w:val="00837E9A"/>
    <w:rsid w:val="00837F11"/>
    <w:rsid w:val="00837F5F"/>
    <w:rsid w:val="00837FB4"/>
    <w:rsid w:val="00840009"/>
    <w:rsid w:val="0084009E"/>
    <w:rsid w:val="008401D1"/>
    <w:rsid w:val="008401F5"/>
    <w:rsid w:val="00840202"/>
    <w:rsid w:val="00840304"/>
    <w:rsid w:val="00840335"/>
    <w:rsid w:val="00840362"/>
    <w:rsid w:val="008404C7"/>
    <w:rsid w:val="008405C5"/>
    <w:rsid w:val="008406CA"/>
    <w:rsid w:val="00840727"/>
    <w:rsid w:val="00840777"/>
    <w:rsid w:val="008407AA"/>
    <w:rsid w:val="008407C8"/>
    <w:rsid w:val="008408BA"/>
    <w:rsid w:val="008408EC"/>
    <w:rsid w:val="008409E6"/>
    <w:rsid w:val="00840A04"/>
    <w:rsid w:val="00840ADF"/>
    <w:rsid w:val="00840B2D"/>
    <w:rsid w:val="00840BE1"/>
    <w:rsid w:val="00840C8F"/>
    <w:rsid w:val="00840C91"/>
    <w:rsid w:val="00840D07"/>
    <w:rsid w:val="00840D2E"/>
    <w:rsid w:val="00840E81"/>
    <w:rsid w:val="00840EF4"/>
    <w:rsid w:val="00840EFD"/>
    <w:rsid w:val="00840F2D"/>
    <w:rsid w:val="00840F49"/>
    <w:rsid w:val="00840F7B"/>
    <w:rsid w:val="00840FDC"/>
    <w:rsid w:val="00840FF0"/>
    <w:rsid w:val="0084109E"/>
    <w:rsid w:val="008410C3"/>
    <w:rsid w:val="00841170"/>
    <w:rsid w:val="008413B8"/>
    <w:rsid w:val="008414FA"/>
    <w:rsid w:val="0084159C"/>
    <w:rsid w:val="00841677"/>
    <w:rsid w:val="0084171D"/>
    <w:rsid w:val="0084176B"/>
    <w:rsid w:val="00841981"/>
    <w:rsid w:val="008419D4"/>
    <w:rsid w:val="00841A0C"/>
    <w:rsid w:val="00841AAC"/>
    <w:rsid w:val="00841AAE"/>
    <w:rsid w:val="00841B9F"/>
    <w:rsid w:val="00841DC0"/>
    <w:rsid w:val="00841EAE"/>
    <w:rsid w:val="00841EFC"/>
    <w:rsid w:val="00841FBC"/>
    <w:rsid w:val="00841FBD"/>
    <w:rsid w:val="00841FEA"/>
    <w:rsid w:val="0084207A"/>
    <w:rsid w:val="008420B8"/>
    <w:rsid w:val="008420E3"/>
    <w:rsid w:val="00842196"/>
    <w:rsid w:val="00842222"/>
    <w:rsid w:val="00842390"/>
    <w:rsid w:val="008423AE"/>
    <w:rsid w:val="008424BB"/>
    <w:rsid w:val="00842523"/>
    <w:rsid w:val="0084258A"/>
    <w:rsid w:val="008425B7"/>
    <w:rsid w:val="008425F5"/>
    <w:rsid w:val="00842607"/>
    <w:rsid w:val="008426AE"/>
    <w:rsid w:val="008427F5"/>
    <w:rsid w:val="00842A5D"/>
    <w:rsid w:val="00842BDB"/>
    <w:rsid w:val="00842CF7"/>
    <w:rsid w:val="00842D00"/>
    <w:rsid w:val="00842E18"/>
    <w:rsid w:val="00842E33"/>
    <w:rsid w:val="00842F28"/>
    <w:rsid w:val="00842FCB"/>
    <w:rsid w:val="008430DF"/>
    <w:rsid w:val="00843131"/>
    <w:rsid w:val="0084318B"/>
    <w:rsid w:val="0084318F"/>
    <w:rsid w:val="00843225"/>
    <w:rsid w:val="0084327E"/>
    <w:rsid w:val="00843302"/>
    <w:rsid w:val="0084340A"/>
    <w:rsid w:val="00843463"/>
    <w:rsid w:val="00843532"/>
    <w:rsid w:val="00843565"/>
    <w:rsid w:val="008435B3"/>
    <w:rsid w:val="008435C6"/>
    <w:rsid w:val="00843626"/>
    <w:rsid w:val="008436A5"/>
    <w:rsid w:val="008436CD"/>
    <w:rsid w:val="008437CC"/>
    <w:rsid w:val="008437CF"/>
    <w:rsid w:val="00843823"/>
    <w:rsid w:val="00843860"/>
    <w:rsid w:val="0084390A"/>
    <w:rsid w:val="00843A43"/>
    <w:rsid w:val="00843AE8"/>
    <w:rsid w:val="00843C4B"/>
    <w:rsid w:val="00843CFB"/>
    <w:rsid w:val="00843D35"/>
    <w:rsid w:val="00843F01"/>
    <w:rsid w:val="00843F90"/>
    <w:rsid w:val="00843FAF"/>
    <w:rsid w:val="00843FC2"/>
    <w:rsid w:val="00844095"/>
    <w:rsid w:val="008440AA"/>
    <w:rsid w:val="00844378"/>
    <w:rsid w:val="008443C3"/>
    <w:rsid w:val="008444AB"/>
    <w:rsid w:val="00844624"/>
    <w:rsid w:val="008446A4"/>
    <w:rsid w:val="0084470D"/>
    <w:rsid w:val="0084475D"/>
    <w:rsid w:val="00844761"/>
    <w:rsid w:val="00844771"/>
    <w:rsid w:val="008447F4"/>
    <w:rsid w:val="00844805"/>
    <w:rsid w:val="008448AF"/>
    <w:rsid w:val="008449BB"/>
    <w:rsid w:val="00844A18"/>
    <w:rsid w:val="00844B47"/>
    <w:rsid w:val="00844B48"/>
    <w:rsid w:val="00844C7D"/>
    <w:rsid w:val="00844EAA"/>
    <w:rsid w:val="00845051"/>
    <w:rsid w:val="008450E4"/>
    <w:rsid w:val="00845198"/>
    <w:rsid w:val="00845249"/>
    <w:rsid w:val="008452D6"/>
    <w:rsid w:val="0084537B"/>
    <w:rsid w:val="008453C6"/>
    <w:rsid w:val="008454C3"/>
    <w:rsid w:val="00845590"/>
    <w:rsid w:val="008456BA"/>
    <w:rsid w:val="00845867"/>
    <w:rsid w:val="00845923"/>
    <w:rsid w:val="0084597A"/>
    <w:rsid w:val="00845A07"/>
    <w:rsid w:val="00845A1D"/>
    <w:rsid w:val="00845AF5"/>
    <w:rsid w:val="00845BC1"/>
    <w:rsid w:val="00845BF9"/>
    <w:rsid w:val="00845D18"/>
    <w:rsid w:val="00845D2E"/>
    <w:rsid w:val="00845D4E"/>
    <w:rsid w:val="00845D86"/>
    <w:rsid w:val="00845E09"/>
    <w:rsid w:val="00845E23"/>
    <w:rsid w:val="00845E7C"/>
    <w:rsid w:val="00845F57"/>
    <w:rsid w:val="00846012"/>
    <w:rsid w:val="00846051"/>
    <w:rsid w:val="008463CC"/>
    <w:rsid w:val="008463E4"/>
    <w:rsid w:val="00846515"/>
    <w:rsid w:val="00846597"/>
    <w:rsid w:val="008466D1"/>
    <w:rsid w:val="008466DD"/>
    <w:rsid w:val="0084677D"/>
    <w:rsid w:val="00846784"/>
    <w:rsid w:val="00846875"/>
    <w:rsid w:val="008468B6"/>
    <w:rsid w:val="00846905"/>
    <w:rsid w:val="00846968"/>
    <w:rsid w:val="0084697B"/>
    <w:rsid w:val="008469A1"/>
    <w:rsid w:val="00846B00"/>
    <w:rsid w:val="00846BCD"/>
    <w:rsid w:val="00846D14"/>
    <w:rsid w:val="00846D5D"/>
    <w:rsid w:val="00846DB9"/>
    <w:rsid w:val="00846E84"/>
    <w:rsid w:val="00846FCE"/>
    <w:rsid w:val="00847021"/>
    <w:rsid w:val="0084704F"/>
    <w:rsid w:val="008470D6"/>
    <w:rsid w:val="008471A8"/>
    <w:rsid w:val="008471CA"/>
    <w:rsid w:val="00847229"/>
    <w:rsid w:val="00847325"/>
    <w:rsid w:val="008473E4"/>
    <w:rsid w:val="008473F5"/>
    <w:rsid w:val="00847426"/>
    <w:rsid w:val="0084744D"/>
    <w:rsid w:val="00847584"/>
    <w:rsid w:val="00847678"/>
    <w:rsid w:val="008476E7"/>
    <w:rsid w:val="0084799E"/>
    <w:rsid w:val="00847A61"/>
    <w:rsid w:val="00847B11"/>
    <w:rsid w:val="00847CD0"/>
    <w:rsid w:val="00847D0A"/>
    <w:rsid w:val="00847D71"/>
    <w:rsid w:val="00847E24"/>
    <w:rsid w:val="00847EAC"/>
    <w:rsid w:val="00847F1E"/>
    <w:rsid w:val="00847F39"/>
    <w:rsid w:val="00847FA2"/>
    <w:rsid w:val="00850017"/>
    <w:rsid w:val="00850103"/>
    <w:rsid w:val="008501A4"/>
    <w:rsid w:val="008501F6"/>
    <w:rsid w:val="00850221"/>
    <w:rsid w:val="0085026F"/>
    <w:rsid w:val="008502F4"/>
    <w:rsid w:val="0085042B"/>
    <w:rsid w:val="008504EF"/>
    <w:rsid w:val="008505BB"/>
    <w:rsid w:val="00850651"/>
    <w:rsid w:val="008506B2"/>
    <w:rsid w:val="008506C5"/>
    <w:rsid w:val="008507F5"/>
    <w:rsid w:val="00850825"/>
    <w:rsid w:val="008508BF"/>
    <w:rsid w:val="00850969"/>
    <w:rsid w:val="00850D84"/>
    <w:rsid w:val="00850DA5"/>
    <w:rsid w:val="00850E4A"/>
    <w:rsid w:val="00850E59"/>
    <w:rsid w:val="00850E93"/>
    <w:rsid w:val="00850EE1"/>
    <w:rsid w:val="00850F4B"/>
    <w:rsid w:val="00850FFB"/>
    <w:rsid w:val="00851037"/>
    <w:rsid w:val="008510F8"/>
    <w:rsid w:val="00851197"/>
    <w:rsid w:val="008511B9"/>
    <w:rsid w:val="00851208"/>
    <w:rsid w:val="008512A8"/>
    <w:rsid w:val="008515CF"/>
    <w:rsid w:val="008515E1"/>
    <w:rsid w:val="00851739"/>
    <w:rsid w:val="00851772"/>
    <w:rsid w:val="008517A5"/>
    <w:rsid w:val="00851834"/>
    <w:rsid w:val="00851870"/>
    <w:rsid w:val="00851886"/>
    <w:rsid w:val="00851914"/>
    <w:rsid w:val="008519B3"/>
    <w:rsid w:val="008519FF"/>
    <w:rsid w:val="00851BC1"/>
    <w:rsid w:val="00851CA5"/>
    <w:rsid w:val="00851CD4"/>
    <w:rsid w:val="00851DA3"/>
    <w:rsid w:val="008520D9"/>
    <w:rsid w:val="0085219D"/>
    <w:rsid w:val="0085228A"/>
    <w:rsid w:val="008522E3"/>
    <w:rsid w:val="00852481"/>
    <w:rsid w:val="00852497"/>
    <w:rsid w:val="00852536"/>
    <w:rsid w:val="0085253F"/>
    <w:rsid w:val="008525B4"/>
    <w:rsid w:val="0085268E"/>
    <w:rsid w:val="00852784"/>
    <w:rsid w:val="00852786"/>
    <w:rsid w:val="00852832"/>
    <w:rsid w:val="008528BC"/>
    <w:rsid w:val="00852901"/>
    <w:rsid w:val="00852A8E"/>
    <w:rsid w:val="00852AA1"/>
    <w:rsid w:val="00852BC4"/>
    <w:rsid w:val="00852D2C"/>
    <w:rsid w:val="00852DF1"/>
    <w:rsid w:val="00852F55"/>
    <w:rsid w:val="0085303D"/>
    <w:rsid w:val="00853060"/>
    <w:rsid w:val="00853082"/>
    <w:rsid w:val="0085313D"/>
    <w:rsid w:val="00853184"/>
    <w:rsid w:val="008531CC"/>
    <w:rsid w:val="008531D4"/>
    <w:rsid w:val="00853249"/>
    <w:rsid w:val="00853336"/>
    <w:rsid w:val="008533A9"/>
    <w:rsid w:val="008534AB"/>
    <w:rsid w:val="008534BB"/>
    <w:rsid w:val="008534EE"/>
    <w:rsid w:val="008535DD"/>
    <w:rsid w:val="008536B5"/>
    <w:rsid w:val="00853717"/>
    <w:rsid w:val="008538D8"/>
    <w:rsid w:val="008538EF"/>
    <w:rsid w:val="008538F0"/>
    <w:rsid w:val="00853906"/>
    <w:rsid w:val="00853988"/>
    <w:rsid w:val="008539DA"/>
    <w:rsid w:val="00853A46"/>
    <w:rsid w:val="00853BF2"/>
    <w:rsid w:val="00853D3A"/>
    <w:rsid w:val="00853EA0"/>
    <w:rsid w:val="00853F2C"/>
    <w:rsid w:val="00854054"/>
    <w:rsid w:val="0085405E"/>
    <w:rsid w:val="008540CE"/>
    <w:rsid w:val="008541A9"/>
    <w:rsid w:val="00854375"/>
    <w:rsid w:val="00854386"/>
    <w:rsid w:val="00854605"/>
    <w:rsid w:val="008546CA"/>
    <w:rsid w:val="008549C6"/>
    <w:rsid w:val="00854A0F"/>
    <w:rsid w:val="00854B2A"/>
    <w:rsid w:val="00854B66"/>
    <w:rsid w:val="00854B97"/>
    <w:rsid w:val="00854C8D"/>
    <w:rsid w:val="00854D08"/>
    <w:rsid w:val="00854E70"/>
    <w:rsid w:val="00854FDE"/>
    <w:rsid w:val="008551B4"/>
    <w:rsid w:val="0085525A"/>
    <w:rsid w:val="0085544E"/>
    <w:rsid w:val="008554BD"/>
    <w:rsid w:val="00855626"/>
    <w:rsid w:val="00855636"/>
    <w:rsid w:val="00855663"/>
    <w:rsid w:val="0085586D"/>
    <w:rsid w:val="0085593D"/>
    <w:rsid w:val="00855A89"/>
    <w:rsid w:val="00855A9D"/>
    <w:rsid w:val="00855C0D"/>
    <w:rsid w:val="00855CBA"/>
    <w:rsid w:val="00855CCB"/>
    <w:rsid w:val="00855D71"/>
    <w:rsid w:val="00855FA9"/>
    <w:rsid w:val="00855FCF"/>
    <w:rsid w:val="008560B5"/>
    <w:rsid w:val="008561CB"/>
    <w:rsid w:val="008561D6"/>
    <w:rsid w:val="0085627A"/>
    <w:rsid w:val="008564A7"/>
    <w:rsid w:val="0085655B"/>
    <w:rsid w:val="00856573"/>
    <w:rsid w:val="008565A5"/>
    <w:rsid w:val="008565AA"/>
    <w:rsid w:val="00856616"/>
    <w:rsid w:val="00856788"/>
    <w:rsid w:val="008567F9"/>
    <w:rsid w:val="0085683F"/>
    <w:rsid w:val="0085689F"/>
    <w:rsid w:val="00856901"/>
    <w:rsid w:val="00856941"/>
    <w:rsid w:val="008569EB"/>
    <w:rsid w:val="00856A97"/>
    <w:rsid w:val="00856B21"/>
    <w:rsid w:val="00856C9C"/>
    <w:rsid w:val="00856FAC"/>
    <w:rsid w:val="0085703A"/>
    <w:rsid w:val="00857064"/>
    <w:rsid w:val="00857090"/>
    <w:rsid w:val="008570A1"/>
    <w:rsid w:val="008570CF"/>
    <w:rsid w:val="00857296"/>
    <w:rsid w:val="00857328"/>
    <w:rsid w:val="00857361"/>
    <w:rsid w:val="008573BC"/>
    <w:rsid w:val="008574FA"/>
    <w:rsid w:val="00857730"/>
    <w:rsid w:val="0085774A"/>
    <w:rsid w:val="00857755"/>
    <w:rsid w:val="00857765"/>
    <w:rsid w:val="008577BA"/>
    <w:rsid w:val="0085789D"/>
    <w:rsid w:val="00857900"/>
    <w:rsid w:val="0085792B"/>
    <w:rsid w:val="008579CB"/>
    <w:rsid w:val="00857AB7"/>
    <w:rsid w:val="00857BE1"/>
    <w:rsid w:val="00857DB0"/>
    <w:rsid w:val="00857E3E"/>
    <w:rsid w:val="00857E93"/>
    <w:rsid w:val="0086000B"/>
    <w:rsid w:val="0086023E"/>
    <w:rsid w:val="00860296"/>
    <w:rsid w:val="008602BD"/>
    <w:rsid w:val="0086042F"/>
    <w:rsid w:val="0086044B"/>
    <w:rsid w:val="00860548"/>
    <w:rsid w:val="00860565"/>
    <w:rsid w:val="0086057A"/>
    <w:rsid w:val="00860658"/>
    <w:rsid w:val="00860678"/>
    <w:rsid w:val="00860679"/>
    <w:rsid w:val="00860684"/>
    <w:rsid w:val="008606CC"/>
    <w:rsid w:val="008606FF"/>
    <w:rsid w:val="00860773"/>
    <w:rsid w:val="008607D8"/>
    <w:rsid w:val="00860814"/>
    <w:rsid w:val="00860825"/>
    <w:rsid w:val="00860931"/>
    <w:rsid w:val="00860A0C"/>
    <w:rsid w:val="00860AD3"/>
    <w:rsid w:val="00860C88"/>
    <w:rsid w:val="00860C99"/>
    <w:rsid w:val="00860DDF"/>
    <w:rsid w:val="00860DF9"/>
    <w:rsid w:val="00860E1A"/>
    <w:rsid w:val="00860EC1"/>
    <w:rsid w:val="00860ED4"/>
    <w:rsid w:val="00860F69"/>
    <w:rsid w:val="00860FA1"/>
    <w:rsid w:val="00860FC0"/>
    <w:rsid w:val="0086112D"/>
    <w:rsid w:val="00861142"/>
    <w:rsid w:val="00861147"/>
    <w:rsid w:val="008611AE"/>
    <w:rsid w:val="008611CD"/>
    <w:rsid w:val="008611E2"/>
    <w:rsid w:val="00861229"/>
    <w:rsid w:val="0086134D"/>
    <w:rsid w:val="0086146C"/>
    <w:rsid w:val="00861591"/>
    <w:rsid w:val="008616A7"/>
    <w:rsid w:val="008616B6"/>
    <w:rsid w:val="0086172F"/>
    <w:rsid w:val="00861741"/>
    <w:rsid w:val="00861779"/>
    <w:rsid w:val="00861854"/>
    <w:rsid w:val="008618BB"/>
    <w:rsid w:val="008618DC"/>
    <w:rsid w:val="0086193B"/>
    <w:rsid w:val="00861998"/>
    <w:rsid w:val="008619B5"/>
    <w:rsid w:val="00861A52"/>
    <w:rsid w:val="00861B0B"/>
    <w:rsid w:val="00861B7A"/>
    <w:rsid w:val="00861C4D"/>
    <w:rsid w:val="00861C51"/>
    <w:rsid w:val="00861C9C"/>
    <w:rsid w:val="00861CC0"/>
    <w:rsid w:val="00861CC4"/>
    <w:rsid w:val="00861D67"/>
    <w:rsid w:val="00861DE8"/>
    <w:rsid w:val="00861EA4"/>
    <w:rsid w:val="00862057"/>
    <w:rsid w:val="00862162"/>
    <w:rsid w:val="0086228B"/>
    <w:rsid w:val="008622C2"/>
    <w:rsid w:val="008622C8"/>
    <w:rsid w:val="0086241B"/>
    <w:rsid w:val="008624EC"/>
    <w:rsid w:val="008625C9"/>
    <w:rsid w:val="00862770"/>
    <w:rsid w:val="00862789"/>
    <w:rsid w:val="0086279F"/>
    <w:rsid w:val="0086287D"/>
    <w:rsid w:val="0086289B"/>
    <w:rsid w:val="00862989"/>
    <w:rsid w:val="0086298D"/>
    <w:rsid w:val="00862A08"/>
    <w:rsid w:val="00862A5D"/>
    <w:rsid w:val="00862B5A"/>
    <w:rsid w:val="00862DA8"/>
    <w:rsid w:val="00862E22"/>
    <w:rsid w:val="00862F88"/>
    <w:rsid w:val="00863082"/>
    <w:rsid w:val="00863098"/>
    <w:rsid w:val="0086324C"/>
    <w:rsid w:val="008632B3"/>
    <w:rsid w:val="00863439"/>
    <w:rsid w:val="00863461"/>
    <w:rsid w:val="00863478"/>
    <w:rsid w:val="0086367E"/>
    <w:rsid w:val="00863777"/>
    <w:rsid w:val="008637F3"/>
    <w:rsid w:val="0086383D"/>
    <w:rsid w:val="008638B1"/>
    <w:rsid w:val="00863911"/>
    <w:rsid w:val="00863922"/>
    <w:rsid w:val="00863A9B"/>
    <w:rsid w:val="00863B8F"/>
    <w:rsid w:val="00863BB4"/>
    <w:rsid w:val="00863C26"/>
    <w:rsid w:val="00863C7D"/>
    <w:rsid w:val="00863C85"/>
    <w:rsid w:val="00863D63"/>
    <w:rsid w:val="00863D6C"/>
    <w:rsid w:val="00863D74"/>
    <w:rsid w:val="00863DE0"/>
    <w:rsid w:val="00863E8B"/>
    <w:rsid w:val="00863E91"/>
    <w:rsid w:val="00863ED1"/>
    <w:rsid w:val="00863F0C"/>
    <w:rsid w:val="008640EE"/>
    <w:rsid w:val="008641A9"/>
    <w:rsid w:val="00864275"/>
    <w:rsid w:val="00864654"/>
    <w:rsid w:val="00864745"/>
    <w:rsid w:val="00864767"/>
    <w:rsid w:val="00864790"/>
    <w:rsid w:val="008647B9"/>
    <w:rsid w:val="0086486B"/>
    <w:rsid w:val="00864874"/>
    <w:rsid w:val="008648DC"/>
    <w:rsid w:val="008648FB"/>
    <w:rsid w:val="0086499C"/>
    <w:rsid w:val="00864A07"/>
    <w:rsid w:val="00864A50"/>
    <w:rsid w:val="00864B48"/>
    <w:rsid w:val="00864C0B"/>
    <w:rsid w:val="00864CBE"/>
    <w:rsid w:val="00864D16"/>
    <w:rsid w:val="00864EF0"/>
    <w:rsid w:val="00864F77"/>
    <w:rsid w:val="00864FCF"/>
    <w:rsid w:val="00865127"/>
    <w:rsid w:val="008651D0"/>
    <w:rsid w:val="0086528F"/>
    <w:rsid w:val="0086532A"/>
    <w:rsid w:val="00865352"/>
    <w:rsid w:val="0086546C"/>
    <w:rsid w:val="00865542"/>
    <w:rsid w:val="00865706"/>
    <w:rsid w:val="0086570D"/>
    <w:rsid w:val="00865944"/>
    <w:rsid w:val="00865957"/>
    <w:rsid w:val="0086596C"/>
    <w:rsid w:val="008659C9"/>
    <w:rsid w:val="008659E4"/>
    <w:rsid w:val="00865B74"/>
    <w:rsid w:val="00865C60"/>
    <w:rsid w:val="00865CD4"/>
    <w:rsid w:val="00865D0F"/>
    <w:rsid w:val="00865E09"/>
    <w:rsid w:val="00865F86"/>
    <w:rsid w:val="00866075"/>
    <w:rsid w:val="0086628E"/>
    <w:rsid w:val="008663A0"/>
    <w:rsid w:val="00866407"/>
    <w:rsid w:val="0086640B"/>
    <w:rsid w:val="008664EA"/>
    <w:rsid w:val="008665B1"/>
    <w:rsid w:val="0086665D"/>
    <w:rsid w:val="008666A0"/>
    <w:rsid w:val="00866758"/>
    <w:rsid w:val="0086681A"/>
    <w:rsid w:val="008668AA"/>
    <w:rsid w:val="008669B0"/>
    <w:rsid w:val="00866ACB"/>
    <w:rsid w:val="00866B26"/>
    <w:rsid w:val="00866BBD"/>
    <w:rsid w:val="00866C72"/>
    <w:rsid w:val="00866D72"/>
    <w:rsid w:val="00866D8A"/>
    <w:rsid w:val="00866D9A"/>
    <w:rsid w:val="00866DAF"/>
    <w:rsid w:val="00866E66"/>
    <w:rsid w:val="00866E6D"/>
    <w:rsid w:val="00866E72"/>
    <w:rsid w:val="00866EA2"/>
    <w:rsid w:val="00866F88"/>
    <w:rsid w:val="0086701C"/>
    <w:rsid w:val="0086704D"/>
    <w:rsid w:val="008670FB"/>
    <w:rsid w:val="008671C1"/>
    <w:rsid w:val="008672B6"/>
    <w:rsid w:val="0086737D"/>
    <w:rsid w:val="00867402"/>
    <w:rsid w:val="00867542"/>
    <w:rsid w:val="008676B9"/>
    <w:rsid w:val="0086785A"/>
    <w:rsid w:val="00867937"/>
    <w:rsid w:val="00867A31"/>
    <w:rsid w:val="00867B21"/>
    <w:rsid w:val="00867BC6"/>
    <w:rsid w:val="00867CE4"/>
    <w:rsid w:val="00867D73"/>
    <w:rsid w:val="00867EAC"/>
    <w:rsid w:val="00867EFE"/>
    <w:rsid w:val="00867F84"/>
    <w:rsid w:val="00870041"/>
    <w:rsid w:val="0087004D"/>
    <w:rsid w:val="00870060"/>
    <w:rsid w:val="00870099"/>
    <w:rsid w:val="008700B9"/>
    <w:rsid w:val="00870193"/>
    <w:rsid w:val="008701C3"/>
    <w:rsid w:val="00870214"/>
    <w:rsid w:val="008703CC"/>
    <w:rsid w:val="008704ED"/>
    <w:rsid w:val="008705D6"/>
    <w:rsid w:val="008705E2"/>
    <w:rsid w:val="0087067B"/>
    <w:rsid w:val="0087067F"/>
    <w:rsid w:val="008706ED"/>
    <w:rsid w:val="008708DE"/>
    <w:rsid w:val="00870916"/>
    <w:rsid w:val="00870946"/>
    <w:rsid w:val="00870A00"/>
    <w:rsid w:val="00870AAF"/>
    <w:rsid w:val="00870AB7"/>
    <w:rsid w:val="00870AD1"/>
    <w:rsid w:val="00870AD9"/>
    <w:rsid w:val="00870B78"/>
    <w:rsid w:val="00870BD7"/>
    <w:rsid w:val="00870D7D"/>
    <w:rsid w:val="00870D82"/>
    <w:rsid w:val="00870DC3"/>
    <w:rsid w:val="00870DF3"/>
    <w:rsid w:val="00870E4D"/>
    <w:rsid w:val="00870F74"/>
    <w:rsid w:val="008710FC"/>
    <w:rsid w:val="00871352"/>
    <w:rsid w:val="0087143D"/>
    <w:rsid w:val="008714A7"/>
    <w:rsid w:val="008714C9"/>
    <w:rsid w:val="00871572"/>
    <w:rsid w:val="00871573"/>
    <w:rsid w:val="00871654"/>
    <w:rsid w:val="008717E0"/>
    <w:rsid w:val="008717E5"/>
    <w:rsid w:val="008719A5"/>
    <w:rsid w:val="008719D5"/>
    <w:rsid w:val="00871A14"/>
    <w:rsid w:val="00871D4C"/>
    <w:rsid w:val="00871E53"/>
    <w:rsid w:val="00871F21"/>
    <w:rsid w:val="00872087"/>
    <w:rsid w:val="00872186"/>
    <w:rsid w:val="008721BA"/>
    <w:rsid w:val="008721CF"/>
    <w:rsid w:val="00872355"/>
    <w:rsid w:val="008725EE"/>
    <w:rsid w:val="00872626"/>
    <w:rsid w:val="00872634"/>
    <w:rsid w:val="00872696"/>
    <w:rsid w:val="008726FF"/>
    <w:rsid w:val="008729DE"/>
    <w:rsid w:val="00872A85"/>
    <w:rsid w:val="00872B94"/>
    <w:rsid w:val="00872C47"/>
    <w:rsid w:val="00872C61"/>
    <w:rsid w:val="00872C86"/>
    <w:rsid w:val="00872D01"/>
    <w:rsid w:val="00872D56"/>
    <w:rsid w:val="00872D7F"/>
    <w:rsid w:val="00872D9F"/>
    <w:rsid w:val="00872F1E"/>
    <w:rsid w:val="00872F69"/>
    <w:rsid w:val="00872F7D"/>
    <w:rsid w:val="00873084"/>
    <w:rsid w:val="008730CE"/>
    <w:rsid w:val="008730E8"/>
    <w:rsid w:val="00873172"/>
    <w:rsid w:val="00873239"/>
    <w:rsid w:val="008732E9"/>
    <w:rsid w:val="00873309"/>
    <w:rsid w:val="008733FC"/>
    <w:rsid w:val="00873413"/>
    <w:rsid w:val="00873422"/>
    <w:rsid w:val="0087347E"/>
    <w:rsid w:val="0087348A"/>
    <w:rsid w:val="00873535"/>
    <w:rsid w:val="0087359B"/>
    <w:rsid w:val="00873600"/>
    <w:rsid w:val="0087364F"/>
    <w:rsid w:val="00873656"/>
    <w:rsid w:val="008736F7"/>
    <w:rsid w:val="008737CC"/>
    <w:rsid w:val="00873815"/>
    <w:rsid w:val="00873821"/>
    <w:rsid w:val="008738F0"/>
    <w:rsid w:val="0087398C"/>
    <w:rsid w:val="00873B00"/>
    <w:rsid w:val="00873B18"/>
    <w:rsid w:val="00873CA9"/>
    <w:rsid w:val="00873D73"/>
    <w:rsid w:val="00873EC3"/>
    <w:rsid w:val="00873F21"/>
    <w:rsid w:val="00873FA6"/>
    <w:rsid w:val="00873FEB"/>
    <w:rsid w:val="00873FF8"/>
    <w:rsid w:val="0087407E"/>
    <w:rsid w:val="008740BF"/>
    <w:rsid w:val="00874282"/>
    <w:rsid w:val="008742AF"/>
    <w:rsid w:val="008742C2"/>
    <w:rsid w:val="00874345"/>
    <w:rsid w:val="008743A2"/>
    <w:rsid w:val="008743A4"/>
    <w:rsid w:val="008744A4"/>
    <w:rsid w:val="008744F5"/>
    <w:rsid w:val="0087450A"/>
    <w:rsid w:val="00874596"/>
    <w:rsid w:val="008745B8"/>
    <w:rsid w:val="00874697"/>
    <w:rsid w:val="008746CD"/>
    <w:rsid w:val="0087478C"/>
    <w:rsid w:val="008747A5"/>
    <w:rsid w:val="00874890"/>
    <w:rsid w:val="00874986"/>
    <w:rsid w:val="008749EF"/>
    <w:rsid w:val="00874BD4"/>
    <w:rsid w:val="00874C42"/>
    <w:rsid w:val="00874CD1"/>
    <w:rsid w:val="00874D23"/>
    <w:rsid w:val="00874E11"/>
    <w:rsid w:val="00874FF8"/>
    <w:rsid w:val="0087500E"/>
    <w:rsid w:val="008750CD"/>
    <w:rsid w:val="00875164"/>
    <w:rsid w:val="00875175"/>
    <w:rsid w:val="0087528F"/>
    <w:rsid w:val="008753D1"/>
    <w:rsid w:val="008753E5"/>
    <w:rsid w:val="00875468"/>
    <w:rsid w:val="00875509"/>
    <w:rsid w:val="008755C5"/>
    <w:rsid w:val="0087560E"/>
    <w:rsid w:val="008756B4"/>
    <w:rsid w:val="0087570E"/>
    <w:rsid w:val="0087585E"/>
    <w:rsid w:val="008759AE"/>
    <w:rsid w:val="008759D2"/>
    <w:rsid w:val="00875A40"/>
    <w:rsid w:val="00875A73"/>
    <w:rsid w:val="00875AAA"/>
    <w:rsid w:val="00875AB1"/>
    <w:rsid w:val="00875B10"/>
    <w:rsid w:val="00875B8D"/>
    <w:rsid w:val="00875BE2"/>
    <w:rsid w:val="00875D15"/>
    <w:rsid w:val="00875D5B"/>
    <w:rsid w:val="00875D65"/>
    <w:rsid w:val="00875E37"/>
    <w:rsid w:val="00875E58"/>
    <w:rsid w:val="00875E9D"/>
    <w:rsid w:val="00875F3E"/>
    <w:rsid w:val="00875F7D"/>
    <w:rsid w:val="00875FAB"/>
    <w:rsid w:val="00876000"/>
    <w:rsid w:val="00876078"/>
    <w:rsid w:val="0087609D"/>
    <w:rsid w:val="008761A8"/>
    <w:rsid w:val="008762F8"/>
    <w:rsid w:val="008763E8"/>
    <w:rsid w:val="0087650A"/>
    <w:rsid w:val="00876557"/>
    <w:rsid w:val="008765B6"/>
    <w:rsid w:val="00876684"/>
    <w:rsid w:val="008766E1"/>
    <w:rsid w:val="00876710"/>
    <w:rsid w:val="0087677B"/>
    <w:rsid w:val="008767F6"/>
    <w:rsid w:val="00876830"/>
    <w:rsid w:val="00876842"/>
    <w:rsid w:val="008768C4"/>
    <w:rsid w:val="0087692B"/>
    <w:rsid w:val="008769BF"/>
    <w:rsid w:val="00876C17"/>
    <w:rsid w:val="00876C98"/>
    <w:rsid w:val="00876CFD"/>
    <w:rsid w:val="00876D0F"/>
    <w:rsid w:val="00876D5A"/>
    <w:rsid w:val="00876E31"/>
    <w:rsid w:val="00876EA5"/>
    <w:rsid w:val="00877082"/>
    <w:rsid w:val="008770B7"/>
    <w:rsid w:val="008771CF"/>
    <w:rsid w:val="00877257"/>
    <w:rsid w:val="008773F7"/>
    <w:rsid w:val="00877695"/>
    <w:rsid w:val="008776F0"/>
    <w:rsid w:val="00877A96"/>
    <w:rsid w:val="00877AAB"/>
    <w:rsid w:val="00877B47"/>
    <w:rsid w:val="00877C5B"/>
    <w:rsid w:val="00877C6E"/>
    <w:rsid w:val="00877CFE"/>
    <w:rsid w:val="00877E58"/>
    <w:rsid w:val="00877E83"/>
    <w:rsid w:val="00877ED9"/>
    <w:rsid w:val="00877FD6"/>
    <w:rsid w:val="00877FE0"/>
    <w:rsid w:val="00877FF3"/>
    <w:rsid w:val="00880048"/>
    <w:rsid w:val="00880091"/>
    <w:rsid w:val="008801E0"/>
    <w:rsid w:val="00880223"/>
    <w:rsid w:val="00880279"/>
    <w:rsid w:val="008802B7"/>
    <w:rsid w:val="008802C2"/>
    <w:rsid w:val="008802D0"/>
    <w:rsid w:val="008802E8"/>
    <w:rsid w:val="00880314"/>
    <w:rsid w:val="0088035B"/>
    <w:rsid w:val="0088037B"/>
    <w:rsid w:val="00880484"/>
    <w:rsid w:val="00880499"/>
    <w:rsid w:val="008805DC"/>
    <w:rsid w:val="00880629"/>
    <w:rsid w:val="00880698"/>
    <w:rsid w:val="008806BA"/>
    <w:rsid w:val="008806D0"/>
    <w:rsid w:val="008808C7"/>
    <w:rsid w:val="00880927"/>
    <w:rsid w:val="00880ACE"/>
    <w:rsid w:val="00880B0D"/>
    <w:rsid w:val="00880BE6"/>
    <w:rsid w:val="00880C5F"/>
    <w:rsid w:val="00880D75"/>
    <w:rsid w:val="00880DE2"/>
    <w:rsid w:val="00880E76"/>
    <w:rsid w:val="00880F70"/>
    <w:rsid w:val="0088100E"/>
    <w:rsid w:val="0088102D"/>
    <w:rsid w:val="00881078"/>
    <w:rsid w:val="008810BF"/>
    <w:rsid w:val="008811E5"/>
    <w:rsid w:val="0088126A"/>
    <w:rsid w:val="00881290"/>
    <w:rsid w:val="008813EC"/>
    <w:rsid w:val="00881406"/>
    <w:rsid w:val="00881460"/>
    <w:rsid w:val="008814A8"/>
    <w:rsid w:val="008814D1"/>
    <w:rsid w:val="008815AF"/>
    <w:rsid w:val="008816BE"/>
    <w:rsid w:val="008816D7"/>
    <w:rsid w:val="0088178A"/>
    <w:rsid w:val="008817E0"/>
    <w:rsid w:val="008817E3"/>
    <w:rsid w:val="00881828"/>
    <w:rsid w:val="008818D2"/>
    <w:rsid w:val="00881AC8"/>
    <w:rsid w:val="00881B71"/>
    <w:rsid w:val="00881B86"/>
    <w:rsid w:val="00881BE7"/>
    <w:rsid w:val="00881D02"/>
    <w:rsid w:val="00881D39"/>
    <w:rsid w:val="00881D49"/>
    <w:rsid w:val="00881D5A"/>
    <w:rsid w:val="00881D78"/>
    <w:rsid w:val="00881F22"/>
    <w:rsid w:val="00881F40"/>
    <w:rsid w:val="00882024"/>
    <w:rsid w:val="0088203B"/>
    <w:rsid w:val="00882127"/>
    <w:rsid w:val="00882138"/>
    <w:rsid w:val="00882474"/>
    <w:rsid w:val="00882491"/>
    <w:rsid w:val="0088252B"/>
    <w:rsid w:val="0088257A"/>
    <w:rsid w:val="0088257F"/>
    <w:rsid w:val="00882600"/>
    <w:rsid w:val="008826BE"/>
    <w:rsid w:val="008827BC"/>
    <w:rsid w:val="00882841"/>
    <w:rsid w:val="008828E5"/>
    <w:rsid w:val="0088292D"/>
    <w:rsid w:val="00882B0D"/>
    <w:rsid w:val="00882B69"/>
    <w:rsid w:val="00882B9D"/>
    <w:rsid w:val="00882BE4"/>
    <w:rsid w:val="00882DEA"/>
    <w:rsid w:val="00882E2A"/>
    <w:rsid w:val="00882EE6"/>
    <w:rsid w:val="008830D0"/>
    <w:rsid w:val="008830E0"/>
    <w:rsid w:val="0088317D"/>
    <w:rsid w:val="00883239"/>
    <w:rsid w:val="008833F5"/>
    <w:rsid w:val="0088340A"/>
    <w:rsid w:val="00883467"/>
    <w:rsid w:val="008834EC"/>
    <w:rsid w:val="0088352E"/>
    <w:rsid w:val="008835DA"/>
    <w:rsid w:val="008835DB"/>
    <w:rsid w:val="0088362C"/>
    <w:rsid w:val="0088375F"/>
    <w:rsid w:val="00883776"/>
    <w:rsid w:val="00883810"/>
    <w:rsid w:val="0088387E"/>
    <w:rsid w:val="008838FB"/>
    <w:rsid w:val="0088396D"/>
    <w:rsid w:val="00883B2F"/>
    <w:rsid w:val="00883BED"/>
    <w:rsid w:val="00883C31"/>
    <w:rsid w:val="00883C9C"/>
    <w:rsid w:val="00883E8B"/>
    <w:rsid w:val="00883FAA"/>
    <w:rsid w:val="0088403A"/>
    <w:rsid w:val="00884244"/>
    <w:rsid w:val="008842DF"/>
    <w:rsid w:val="00884353"/>
    <w:rsid w:val="00884374"/>
    <w:rsid w:val="00884410"/>
    <w:rsid w:val="00884434"/>
    <w:rsid w:val="00884521"/>
    <w:rsid w:val="00884786"/>
    <w:rsid w:val="00884822"/>
    <w:rsid w:val="00884833"/>
    <w:rsid w:val="00884A01"/>
    <w:rsid w:val="00884AB7"/>
    <w:rsid w:val="00884C71"/>
    <w:rsid w:val="00884D59"/>
    <w:rsid w:val="00884DF2"/>
    <w:rsid w:val="00884E17"/>
    <w:rsid w:val="00884E81"/>
    <w:rsid w:val="00884EBA"/>
    <w:rsid w:val="00884F26"/>
    <w:rsid w:val="00884F2F"/>
    <w:rsid w:val="00884FAA"/>
    <w:rsid w:val="0088500D"/>
    <w:rsid w:val="0088508C"/>
    <w:rsid w:val="00885245"/>
    <w:rsid w:val="0088526B"/>
    <w:rsid w:val="00885289"/>
    <w:rsid w:val="008853D4"/>
    <w:rsid w:val="0088545D"/>
    <w:rsid w:val="00885484"/>
    <w:rsid w:val="0088563C"/>
    <w:rsid w:val="00885689"/>
    <w:rsid w:val="00885755"/>
    <w:rsid w:val="008857B7"/>
    <w:rsid w:val="0088580A"/>
    <w:rsid w:val="00885828"/>
    <w:rsid w:val="00885865"/>
    <w:rsid w:val="00885892"/>
    <w:rsid w:val="008858AC"/>
    <w:rsid w:val="00885981"/>
    <w:rsid w:val="00885A10"/>
    <w:rsid w:val="00885B1F"/>
    <w:rsid w:val="00885B4B"/>
    <w:rsid w:val="00885BB0"/>
    <w:rsid w:val="00885CBD"/>
    <w:rsid w:val="00885CE2"/>
    <w:rsid w:val="00885D8C"/>
    <w:rsid w:val="00885DA7"/>
    <w:rsid w:val="00885EC0"/>
    <w:rsid w:val="00885F2F"/>
    <w:rsid w:val="008860DF"/>
    <w:rsid w:val="008861A1"/>
    <w:rsid w:val="008861B0"/>
    <w:rsid w:val="00886250"/>
    <w:rsid w:val="00886290"/>
    <w:rsid w:val="008862C6"/>
    <w:rsid w:val="008862EE"/>
    <w:rsid w:val="00886379"/>
    <w:rsid w:val="00886387"/>
    <w:rsid w:val="008863F3"/>
    <w:rsid w:val="0088645B"/>
    <w:rsid w:val="0088646F"/>
    <w:rsid w:val="00886730"/>
    <w:rsid w:val="00886771"/>
    <w:rsid w:val="00886831"/>
    <w:rsid w:val="00886888"/>
    <w:rsid w:val="00886977"/>
    <w:rsid w:val="008869BF"/>
    <w:rsid w:val="008869C2"/>
    <w:rsid w:val="008869EC"/>
    <w:rsid w:val="00886A4D"/>
    <w:rsid w:val="00886A99"/>
    <w:rsid w:val="00886B7B"/>
    <w:rsid w:val="00886C04"/>
    <w:rsid w:val="00886CDD"/>
    <w:rsid w:val="00886CEB"/>
    <w:rsid w:val="00886D0D"/>
    <w:rsid w:val="00886D4F"/>
    <w:rsid w:val="00886E26"/>
    <w:rsid w:val="00886F34"/>
    <w:rsid w:val="00887033"/>
    <w:rsid w:val="008871C1"/>
    <w:rsid w:val="0088737E"/>
    <w:rsid w:val="0088741C"/>
    <w:rsid w:val="0088746D"/>
    <w:rsid w:val="00887520"/>
    <w:rsid w:val="00887597"/>
    <w:rsid w:val="008875AF"/>
    <w:rsid w:val="008875C2"/>
    <w:rsid w:val="0088775E"/>
    <w:rsid w:val="008877D1"/>
    <w:rsid w:val="008878F5"/>
    <w:rsid w:val="0088791E"/>
    <w:rsid w:val="00887A32"/>
    <w:rsid w:val="00887B4A"/>
    <w:rsid w:val="00887BA5"/>
    <w:rsid w:val="00887CAE"/>
    <w:rsid w:val="00887CCC"/>
    <w:rsid w:val="00887D9A"/>
    <w:rsid w:val="00887E0A"/>
    <w:rsid w:val="00887E9D"/>
    <w:rsid w:val="00887F8E"/>
    <w:rsid w:val="00890013"/>
    <w:rsid w:val="00890089"/>
    <w:rsid w:val="00890112"/>
    <w:rsid w:val="00890143"/>
    <w:rsid w:val="00890158"/>
    <w:rsid w:val="008901F5"/>
    <w:rsid w:val="00890263"/>
    <w:rsid w:val="008902EB"/>
    <w:rsid w:val="008903CD"/>
    <w:rsid w:val="00890417"/>
    <w:rsid w:val="0089047B"/>
    <w:rsid w:val="0089049D"/>
    <w:rsid w:val="008904E5"/>
    <w:rsid w:val="0089059D"/>
    <w:rsid w:val="0089064E"/>
    <w:rsid w:val="008906C2"/>
    <w:rsid w:val="00890734"/>
    <w:rsid w:val="0089075A"/>
    <w:rsid w:val="00890781"/>
    <w:rsid w:val="00890879"/>
    <w:rsid w:val="008908C9"/>
    <w:rsid w:val="00890A3F"/>
    <w:rsid w:val="00890BF0"/>
    <w:rsid w:val="00890C69"/>
    <w:rsid w:val="00890E56"/>
    <w:rsid w:val="00890E9D"/>
    <w:rsid w:val="00890FB6"/>
    <w:rsid w:val="0089120F"/>
    <w:rsid w:val="00891271"/>
    <w:rsid w:val="008912A8"/>
    <w:rsid w:val="0089131B"/>
    <w:rsid w:val="0089136F"/>
    <w:rsid w:val="008913CE"/>
    <w:rsid w:val="008914C2"/>
    <w:rsid w:val="008915A2"/>
    <w:rsid w:val="0089161F"/>
    <w:rsid w:val="00891625"/>
    <w:rsid w:val="0089174F"/>
    <w:rsid w:val="008917FD"/>
    <w:rsid w:val="0089184F"/>
    <w:rsid w:val="0089185C"/>
    <w:rsid w:val="00891862"/>
    <w:rsid w:val="008918FA"/>
    <w:rsid w:val="008919A9"/>
    <w:rsid w:val="00891C66"/>
    <w:rsid w:val="00891D0B"/>
    <w:rsid w:val="00891D44"/>
    <w:rsid w:val="00891E23"/>
    <w:rsid w:val="00891E94"/>
    <w:rsid w:val="00891EAD"/>
    <w:rsid w:val="00891ED6"/>
    <w:rsid w:val="00891FF1"/>
    <w:rsid w:val="0089201A"/>
    <w:rsid w:val="00892058"/>
    <w:rsid w:val="008920BD"/>
    <w:rsid w:val="00892153"/>
    <w:rsid w:val="00892208"/>
    <w:rsid w:val="00892384"/>
    <w:rsid w:val="008923CD"/>
    <w:rsid w:val="00892418"/>
    <w:rsid w:val="00892475"/>
    <w:rsid w:val="008925D5"/>
    <w:rsid w:val="008926A0"/>
    <w:rsid w:val="00892716"/>
    <w:rsid w:val="00892749"/>
    <w:rsid w:val="00892774"/>
    <w:rsid w:val="00892810"/>
    <w:rsid w:val="00892812"/>
    <w:rsid w:val="00892835"/>
    <w:rsid w:val="00892933"/>
    <w:rsid w:val="00892979"/>
    <w:rsid w:val="008929B7"/>
    <w:rsid w:val="00892A6B"/>
    <w:rsid w:val="00892A70"/>
    <w:rsid w:val="00892CA0"/>
    <w:rsid w:val="00892D7D"/>
    <w:rsid w:val="00892D8C"/>
    <w:rsid w:val="00892DF6"/>
    <w:rsid w:val="00892E67"/>
    <w:rsid w:val="00892EE8"/>
    <w:rsid w:val="00893047"/>
    <w:rsid w:val="00893066"/>
    <w:rsid w:val="008930F5"/>
    <w:rsid w:val="00893137"/>
    <w:rsid w:val="00893203"/>
    <w:rsid w:val="00893316"/>
    <w:rsid w:val="0089331C"/>
    <w:rsid w:val="00893359"/>
    <w:rsid w:val="00893360"/>
    <w:rsid w:val="00893404"/>
    <w:rsid w:val="00893408"/>
    <w:rsid w:val="00893534"/>
    <w:rsid w:val="0089356C"/>
    <w:rsid w:val="00893676"/>
    <w:rsid w:val="008937ED"/>
    <w:rsid w:val="0089383E"/>
    <w:rsid w:val="008939B6"/>
    <w:rsid w:val="00893AD3"/>
    <w:rsid w:val="00893ADD"/>
    <w:rsid w:val="00893B27"/>
    <w:rsid w:val="00893B71"/>
    <w:rsid w:val="00893B88"/>
    <w:rsid w:val="00893C88"/>
    <w:rsid w:val="00893E99"/>
    <w:rsid w:val="00894097"/>
    <w:rsid w:val="0089409E"/>
    <w:rsid w:val="008940B5"/>
    <w:rsid w:val="00894283"/>
    <w:rsid w:val="008942D3"/>
    <w:rsid w:val="00894307"/>
    <w:rsid w:val="00894317"/>
    <w:rsid w:val="008943B8"/>
    <w:rsid w:val="008943E3"/>
    <w:rsid w:val="00894529"/>
    <w:rsid w:val="0089454D"/>
    <w:rsid w:val="0089458B"/>
    <w:rsid w:val="0089458F"/>
    <w:rsid w:val="008945A1"/>
    <w:rsid w:val="008945E3"/>
    <w:rsid w:val="008946BA"/>
    <w:rsid w:val="0089470A"/>
    <w:rsid w:val="00894873"/>
    <w:rsid w:val="00894961"/>
    <w:rsid w:val="008949BB"/>
    <w:rsid w:val="00894B19"/>
    <w:rsid w:val="00894CFD"/>
    <w:rsid w:val="00894D4D"/>
    <w:rsid w:val="00894DB9"/>
    <w:rsid w:val="00894F37"/>
    <w:rsid w:val="00894FFE"/>
    <w:rsid w:val="00895078"/>
    <w:rsid w:val="008950C8"/>
    <w:rsid w:val="0089513F"/>
    <w:rsid w:val="0089515F"/>
    <w:rsid w:val="008951E1"/>
    <w:rsid w:val="0089521E"/>
    <w:rsid w:val="0089526E"/>
    <w:rsid w:val="008952F2"/>
    <w:rsid w:val="00895319"/>
    <w:rsid w:val="00895446"/>
    <w:rsid w:val="008954E8"/>
    <w:rsid w:val="008955BC"/>
    <w:rsid w:val="008956B1"/>
    <w:rsid w:val="008956F1"/>
    <w:rsid w:val="008957CE"/>
    <w:rsid w:val="00895812"/>
    <w:rsid w:val="0089589C"/>
    <w:rsid w:val="0089594C"/>
    <w:rsid w:val="00895957"/>
    <w:rsid w:val="00895A1D"/>
    <w:rsid w:val="00895AAD"/>
    <w:rsid w:val="00895D89"/>
    <w:rsid w:val="00895DC0"/>
    <w:rsid w:val="00895EA2"/>
    <w:rsid w:val="00895F38"/>
    <w:rsid w:val="00896175"/>
    <w:rsid w:val="008961E9"/>
    <w:rsid w:val="008961F5"/>
    <w:rsid w:val="00896220"/>
    <w:rsid w:val="00896270"/>
    <w:rsid w:val="0089627C"/>
    <w:rsid w:val="008962B4"/>
    <w:rsid w:val="00896324"/>
    <w:rsid w:val="008963C2"/>
    <w:rsid w:val="008963EF"/>
    <w:rsid w:val="0089642E"/>
    <w:rsid w:val="008964F6"/>
    <w:rsid w:val="00896557"/>
    <w:rsid w:val="00896581"/>
    <w:rsid w:val="008966CD"/>
    <w:rsid w:val="008966E7"/>
    <w:rsid w:val="008967D6"/>
    <w:rsid w:val="0089689D"/>
    <w:rsid w:val="008968CE"/>
    <w:rsid w:val="0089691B"/>
    <w:rsid w:val="00896946"/>
    <w:rsid w:val="00896979"/>
    <w:rsid w:val="00896983"/>
    <w:rsid w:val="00896A11"/>
    <w:rsid w:val="00896E78"/>
    <w:rsid w:val="00896E8C"/>
    <w:rsid w:val="00896F15"/>
    <w:rsid w:val="00897030"/>
    <w:rsid w:val="0089708C"/>
    <w:rsid w:val="00897094"/>
    <w:rsid w:val="008970A8"/>
    <w:rsid w:val="008970BF"/>
    <w:rsid w:val="008971D7"/>
    <w:rsid w:val="00897308"/>
    <w:rsid w:val="0089732D"/>
    <w:rsid w:val="00897334"/>
    <w:rsid w:val="00897473"/>
    <w:rsid w:val="0089760C"/>
    <w:rsid w:val="00897674"/>
    <w:rsid w:val="008976C4"/>
    <w:rsid w:val="0089775B"/>
    <w:rsid w:val="008977DA"/>
    <w:rsid w:val="0089796D"/>
    <w:rsid w:val="008979F0"/>
    <w:rsid w:val="00897A1D"/>
    <w:rsid w:val="00897A9A"/>
    <w:rsid w:val="00897BB5"/>
    <w:rsid w:val="00897C51"/>
    <w:rsid w:val="00897C6D"/>
    <w:rsid w:val="00897CD1"/>
    <w:rsid w:val="00897CFA"/>
    <w:rsid w:val="00897D7E"/>
    <w:rsid w:val="00897E5E"/>
    <w:rsid w:val="008A005F"/>
    <w:rsid w:val="008A02A1"/>
    <w:rsid w:val="008A02D4"/>
    <w:rsid w:val="008A02F9"/>
    <w:rsid w:val="008A054D"/>
    <w:rsid w:val="008A0667"/>
    <w:rsid w:val="008A067B"/>
    <w:rsid w:val="008A069A"/>
    <w:rsid w:val="008A06D1"/>
    <w:rsid w:val="008A0727"/>
    <w:rsid w:val="008A07ED"/>
    <w:rsid w:val="008A08A9"/>
    <w:rsid w:val="008A08CA"/>
    <w:rsid w:val="008A092C"/>
    <w:rsid w:val="008A0940"/>
    <w:rsid w:val="008A0A62"/>
    <w:rsid w:val="008A0B32"/>
    <w:rsid w:val="008A0C0E"/>
    <w:rsid w:val="008A0CA1"/>
    <w:rsid w:val="008A0CF2"/>
    <w:rsid w:val="008A0F35"/>
    <w:rsid w:val="008A0F5F"/>
    <w:rsid w:val="008A1028"/>
    <w:rsid w:val="008A1064"/>
    <w:rsid w:val="008A10F3"/>
    <w:rsid w:val="008A116A"/>
    <w:rsid w:val="008A11E9"/>
    <w:rsid w:val="008A134C"/>
    <w:rsid w:val="008A1383"/>
    <w:rsid w:val="008A13F3"/>
    <w:rsid w:val="008A1434"/>
    <w:rsid w:val="008A144B"/>
    <w:rsid w:val="008A15F4"/>
    <w:rsid w:val="008A1765"/>
    <w:rsid w:val="008A17BE"/>
    <w:rsid w:val="008A17C5"/>
    <w:rsid w:val="008A1910"/>
    <w:rsid w:val="008A1996"/>
    <w:rsid w:val="008A19B9"/>
    <w:rsid w:val="008A19D6"/>
    <w:rsid w:val="008A1AD0"/>
    <w:rsid w:val="008A1B22"/>
    <w:rsid w:val="008A1C16"/>
    <w:rsid w:val="008A1C62"/>
    <w:rsid w:val="008A1DF7"/>
    <w:rsid w:val="008A1E00"/>
    <w:rsid w:val="008A1E0C"/>
    <w:rsid w:val="008A1F97"/>
    <w:rsid w:val="008A1FA6"/>
    <w:rsid w:val="008A2163"/>
    <w:rsid w:val="008A222A"/>
    <w:rsid w:val="008A254C"/>
    <w:rsid w:val="008A259F"/>
    <w:rsid w:val="008A2654"/>
    <w:rsid w:val="008A2659"/>
    <w:rsid w:val="008A269A"/>
    <w:rsid w:val="008A26C9"/>
    <w:rsid w:val="008A26D2"/>
    <w:rsid w:val="008A27F2"/>
    <w:rsid w:val="008A28C2"/>
    <w:rsid w:val="008A2A93"/>
    <w:rsid w:val="008A2B69"/>
    <w:rsid w:val="008A2C0F"/>
    <w:rsid w:val="008A2DF7"/>
    <w:rsid w:val="008A2E60"/>
    <w:rsid w:val="008A2E7A"/>
    <w:rsid w:val="008A2FF2"/>
    <w:rsid w:val="008A326E"/>
    <w:rsid w:val="008A33A4"/>
    <w:rsid w:val="008A3496"/>
    <w:rsid w:val="008A36B4"/>
    <w:rsid w:val="008A37B4"/>
    <w:rsid w:val="008A384B"/>
    <w:rsid w:val="008A386E"/>
    <w:rsid w:val="008A394B"/>
    <w:rsid w:val="008A3983"/>
    <w:rsid w:val="008A39D3"/>
    <w:rsid w:val="008A39F1"/>
    <w:rsid w:val="008A39FE"/>
    <w:rsid w:val="008A39FF"/>
    <w:rsid w:val="008A3A48"/>
    <w:rsid w:val="008A3A66"/>
    <w:rsid w:val="008A3BE6"/>
    <w:rsid w:val="008A3E81"/>
    <w:rsid w:val="008A3F15"/>
    <w:rsid w:val="008A3FCD"/>
    <w:rsid w:val="008A3FD8"/>
    <w:rsid w:val="008A40B3"/>
    <w:rsid w:val="008A414E"/>
    <w:rsid w:val="008A41F0"/>
    <w:rsid w:val="008A4326"/>
    <w:rsid w:val="008A438C"/>
    <w:rsid w:val="008A44FF"/>
    <w:rsid w:val="008A45F2"/>
    <w:rsid w:val="008A4678"/>
    <w:rsid w:val="008A473D"/>
    <w:rsid w:val="008A4956"/>
    <w:rsid w:val="008A4AE8"/>
    <w:rsid w:val="008A4B37"/>
    <w:rsid w:val="008A4B7C"/>
    <w:rsid w:val="008A4C17"/>
    <w:rsid w:val="008A4D20"/>
    <w:rsid w:val="008A4D65"/>
    <w:rsid w:val="008A4D91"/>
    <w:rsid w:val="008A4DA1"/>
    <w:rsid w:val="008A4E0D"/>
    <w:rsid w:val="008A4F29"/>
    <w:rsid w:val="008A4F53"/>
    <w:rsid w:val="008A4F9F"/>
    <w:rsid w:val="008A500B"/>
    <w:rsid w:val="008A5036"/>
    <w:rsid w:val="008A509C"/>
    <w:rsid w:val="008A50B2"/>
    <w:rsid w:val="008A517C"/>
    <w:rsid w:val="008A51FD"/>
    <w:rsid w:val="008A526F"/>
    <w:rsid w:val="008A5314"/>
    <w:rsid w:val="008A53F9"/>
    <w:rsid w:val="008A56DB"/>
    <w:rsid w:val="008A56F3"/>
    <w:rsid w:val="008A576C"/>
    <w:rsid w:val="008A57B6"/>
    <w:rsid w:val="008A57CE"/>
    <w:rsid w:val="008A59A9"/>
    <w:rsid w:val="008A5A8F"/>
    <w:rsid w:val="008A5CB9"/>
    <w:rsid w:val="008A5D45"/>
    <w:rsid w:val="008A5E37"/>
    <w:rsid w:val="008A5FC0"/>
    <w:rsid w:val="008A6012"/>
    <w:rsid w:val="008A60F2"/>
    <w:rsid w:val="008A62D7"/>
    <w:rsid w:val="008A630B"/>
    <w:rsid w:val="008A641F"/>
    <w:rsid w:val="008A6450"/>
    <w:rsid w:val="008A6466"/>
    <w:rsid w:val="008A65B0"/>
    <w:rsid w:val="008A6607"/>
    <w:rsid w:val="008A6744"/>
    <w:rsid w:val="008A6762"/>
    <w:rsid w:val="008A679E"/>
    <w:rsid w:val="008A67A7"/>
    <w:rsid w:val="008A6858"/>
    <w:rsid w:val="008A688F"/>
    <w:rsid w:val="008A68D0"/>
    <w:rsid w:val="008A6930"/>
    <w:rsid w:val="008A6988"/>
    <w:rsid w:val="008A69C5"/>
    <w:rsid w:val="008A6A94"/>
    <w:rsid w:val="008A6B48"/>
    <w:rsid w:val="008A6B67"/>
    <w:rsid w:val="008A6B90"/>
    <w:rsid w:val="008A6BBE"/>
    <w:rsid w:val="008A6CFA"/>
    <w:rsid w:val="008A6D1E"/>
    <w:rsid w:val="008A6D56"/>
    <w:rsid w:val="008A70C2"/>
    <w:rsid w:val="008A7154"/>
    <w:rsid w:val="008A7202"/>
    <w:rsid w:val="008A731D"/>
    <w:rsid w:val="008A73A8"/>
    <w:rsid w:val="008A743D"/>
    <w:rsid w:val="008A7559"/>
    <w:rsid w:val="008A755A"/>
    <w:rsid w:val="008A75FD"/>
    <w:rsid w:val="008A7857"/>
    <w:rsid w:val="008A797E"/>
    <w:rsid w:val="008A7983"/>
    <w:rsid w:val="008A79CE"/>
    <w:rsid w:val="008A79E5"/>
    <w:rsid w:val="008A7A0C"/>
    <w:rsid w:val="008A7BDF"/>
    <w:rsid w:val="008A7BE6"/>
    <w:rsid w:val="008A7C9A"/>
    <w:rsid w:val="008A7D13"/>
    <w:rsid w:val="008A7EB1"/>
    <w:rsid w:val="008A7EC1"/>
    <w:rsid w:val="008A7FA6"/>
    <w:rsid w:val="008A7FBC"/>
    <w:rsid w:val="008B0077"/>
    <w:rsid w:val="008B014F"/>
    <w:rsid w:val="008B020A"/>
    <w:rsid w:val="008B02E5"/>
    <w:rsid w:val="008B0332"/>
    <w:rsid w:val="008B03AE"/>
    <w:rsid w:val="008B0414"/>
    <w:rsid w:val="008B073D"/>
    <w:rsid w:val="008B08C8"/>
    <w:rsid w:val="008B08ED"/>
    <w:rsid w:val="008B08F0"/>
    <w:rsid w:val="008B095B"/>
    <w:rsid w:val="008B0972"/>
    <w:rsid w:val="008B0A37"/>
    <w:rsid w:val="008B0A87"/>
    <w:rsid w:val="008B0B46"/>
    <w:rsid w:val="008B0B77"/>
    <w:rsid w:val="008B0C4B"/>
    <w:rsid w:val="008B0C87"/>
    <w:rsid w:val="008B0D3B"/>
    <w:rsid w:val="008B0DE6"/>
    <w:rsid w:val="008B0E46"/>
    <w:rsid w:val="008B0F45"/>
    <w:rsid w:val="008B0FA3"/>
    <w:rsid w:val="008B108F"/>
    <w:rsid w:val="008B10A3"/>
    <w:rsid w:val="008B1109"/>
    <w:rsid w:val="008B122D"/>
    <w:rsid w:val="008B1265"/>
    <w:rsid w:val="008B12FC"/>
    <w:rsid w:val="008B1323"/>
    <w:rsid w:val="008B1380"/>
    <w:rsid w:val="008B13D1"/>
    <w:rsid w:val="008B13F9"/>
    <w:rsid w:val="008B1439"/>
    <w:rsid w:val="008B15D7"/>
    <w:rsid w:val="008B163D"/>
    <w:rsid w:val="008B16E1"/>
    <w:rsid w:val="008B17F3"/>
    <w:rsid w:val="008B1943"/>
    <w:rsid w:val="008B1BA4"/>
    <w:rsid w:val="008B1BFB"/>
    <w:rsid w:val="008B1BFD"/>
    <w:rsid w:val="008B1C59"/>
    <w:rsid w:val="008B1C7B"/>
    <w:rsid w:val="008B1DA8"/>
    <w:rsid w:val="008B1E2A"/>
    <w:rsid w:val="008B20CA"/>
    <w:rsid w:val="008B2146"/>
    <w:rsid w:val="008B21D6"/>
    <w:rsid w:val="008B2272"/>
    <w:rsid w:val="008B2299"/>
    <w:rsid w:val="008B22CE"/>
    <w:rsid w:val="008B22ED"/>
    <w:rsid w:val="008B231C"/>
    <w:rsid w:val="008B251D"/>
    <w:rsid w:val="008B2532"/>
    <w:rsid w:val="008B254E"/>
    <w:rsid w:val="008B2565"/>
    <w:rsid w:val="008B26A7"/>
    <w:rsid w:val="008B2715"/>
    <w:rsid w:val="008B2792"/>
    <w:rsid w:val="008B2799"/>
    <w:rsid w:val="008B27E0"/>
    <w:rsid w:val="008B2888"/>
    <w:rsid w:val="008B28D2"/>
    <w:rsid w:val="008B28DB"/>
    <w:rsid w:val="008B298E"/>
    <w:rsid w:val="008B2A1E"/>
    <w:rsid w:val="008B2A23"/>
    <w:rsid w:val="008B2A56"/>
    <w:rsid w:val="008B2A99"/>
    <w:rsid w:val="008B2AAF"/>
    <w:rsid w:val="008B2AD9"/>
    <w:rsid w:val="008B2AF2"/>
    <w:rsid w:val="008B2B53"/>
    <w:rsid w:val="008B2B85"/>
    <w:rsid w:val="008B2C26"/>
    <w:rsid w:val="008B2C2E"/>
    <w:rsid w:val="008B2E87"/>
    <w:rsid w:val="008B2E95"/>
    <w:rsid w:val="008B2EB1"/>
    <w:rsid w:val="008B2F57"/>
    <w:rsid w:val="008B2FBF"/>
    <w:rsid w:val="008B31EC"/>
    <w:rsid w:val="008B31EE"/>
    <w:rsid w:val="008B3215"/>
    <w:rsid w:val="008B3323"/>
    <w:rsid w:val="008B332B"/>
    <w:rsid w:val="008B3346"/>
    <w:rsid w:val="008B3397"/>
    <w:rsid w:val="008B3403"/>
    <w:rsid w:val="008B3456"/>
    <w:rsid w:val="008B34BE"/>
    <w:rsid w:val="008B34C0"/>
    <w:rsid w:val="008B352C"/>
    <w:rsid w:val="008B35E9"/>
    <w:rsid w:val="008B3790"/>
    <w:rsid w:val="008B381E"/>
    <w:rsid w:val="008B384B"/>
    <w:rsid w:val="008B393C"/>
    <w:rsid w:val="008B3A1D"/>
    <w:rsid w:val="008B3A88"/>
    <w:rsid w:val="008B3AA2"/>
    <w:rsid w:val="008B3AD3"/>
    <w:rsid w:val="008B3AE5"/>
    <w:rsid w:val="008B3B60"/>
    <w:rsid w:val="008B3B83"/>
    <w:rsid w:val="008B3BEE"/>
    <w:rsid w:val="008B3CC0"/>
    <w:rsid w:val="008B3D5A"/>
    <w:rsid w:val="008B3E1B"/>
    <w:rsid w:val="008B3ED0"/>
    <w:rsid w:val="008B3F72"/>
    <w:rsid w:val="008B3F8F"/>
    <w:rsid w:val="008B3FED"/>
    <w:rsid w:val="008B4155"/>
    <w:rsid w:val="008B423D"/>
    <w:rsid w:val="008B4281"/>
    <w:rsid w:val="008B42E7"/>
    <w:rsid w:val="008B44E8"/>
    <w:rsid w:val="008B4534"/>
    <w:rsid w:val="008B459B"/>
    <w:rsid w:val="008B4854"/>
    <w:rsid w:val="008B488E"/>
    <w:rsid w:val="008B4899"/>
    <w:rsid w:val="008B48DD"/>
    <w:rsid w:val="008B49A3"/>
    <w:rsid w:val="008B49F3"/>
    <w:rsid w:val="008B49F6"/>
    <w:rsid w:val="008B4A0E"/>
    <w:rsid w:val="008B4A81"/>
    <w:rsid w:val="008B4A9D"/>
    <w:rsid w:val="008B4ACA"/>
    <w:rsid w:val="008B4B2F"/>
    <w:rsid w:val="008B4B7D"/>
    <w:rsid w:val="008B4CCE"/>
    <w:rsid w:val="008B4DF1"/>
    <w:rsid w:val="008B4E5E"/>
    <w:rsid w:val="008B4EBE"/>
    <w:rsid w:val="008B4F16"/>
    <w:rsid w:val="008B5174"/>
    <w:rsid w:val="008B51E1"/>
    <w:rsid w:val="008B52F1"/>
    <w:rsid w:val="008B5334"/>
    <w:rsid w:val="008B5452"/>
    <w:rsid w:val="008B545B"/>
    <w:rsid w:val="008B5476"/>
    <w:rsid w:val="008B54CB"/>
    <w:rsid w:val="008B552F"/>
    <w:rsid w:val="008B5579"/>
    <w:rsid w:val="008B5633"/>
    <w:rsid w:val="008B582C"/>
    <w:rsid w:val="008B5832"/>
    <w:rsid w:val="008B5893"/>
    <w:rsid w:val="008B593F"/>
    <w:rsid w:val="008B5968"/>
    <w:rsid w:val="008B5B53"/>
    <w:rsid w:val="008B5BAB"/>
    <w:rsid w:val="008B5D35"/>
    <w:rsid w:val="008B5E0B"/>
    <w:rsid w:val="008B608F"/>
    <w:rsid w:val="008B60C3"/>
    <w:rsid w:val="008B6110"/>
    <w:rsid w:val="008B6112"/>
    <w:rsid w:val="008B611A"/>
    <w:rsid w:val="008B6122"/>
    <w:rsid w:val="008B6192"/>
    <w:rsid w:val="008B61F3"/>
    <w:rsid w:val="008B62DC"/>
    <w:rsid w:val="008B634B"/>
    <w:rsid w:val="008B63E9"/>
    <w:rsid w:val="008B63F6"/>
    <w:rsid w:val="008B6530"/>
    <w:rsid w:val="008B6531"/>
    <w:rsid w:val="008B657F"/>
    <w:rsid w:val="008B6764"/>
    <w:rsid w:val="008B6856"/>
    <w:rsid w:val="008B69E0"/>
    <w:rsid w:val="008B6C1A"/>
    <w:rsid w:val="008B6C6B"/>
    <w:rsid w:val="008B6CBC"/>
    <w:rsid w:val="008B6CD1"/>
    <w:rsid w:val="008B6DF2"/>
    <w:rsid w:val="008B6E1F"/>
    <w:rsid w:val="008B6F58"/>
    <w:rsid w:val="008B7094"/>
    <w:rsid w:val="008B7136"/>
    <w:rsid w:val="008B713B"/>
    <w:rsid w:val="008B7205"/>
    <w:rsid w:val="008B7269"/>
    <w:rsid w:val="008B73FA"/>
    <w:rsid w:val="008B7441"/>
    <w:rsid w:val="008B74DE"/>
    <w:rsid w:val="008B75E8"/>
    <w:rsid w:val="008B769A"/>
    <w:rsid w:val="008B76DF"/>
    <w:rsid w:val="008B771D"/>
    <w:rsid w:val="008B7793"/>
    <w:rsid w:val="008B793E"/>
    <w:rsid w:val="008B7A17"/>
    <w:rsid w:val="008B7AD9"/>
    <w:rsid w:val="008B7ADA"/>
    <w:rsid w:val="008B7C94"/>
    <w:rsid w:val="008B7D32"/>
    <w:rsid w:val="008B7D63"/>
    <w:rsid w:val="008B7D8D"/>
    <w:rsid w:val="008B7D97"/>
    <w:rsid w:val="008B7DDA"/>
    <w:rsid w:val="008B7EF0"/>
    <w:rsid w:val="008B7F18"/>
    <w:rsid w:val="008B7FEF"/>
    <w:rsid w:val="008C0124"/>
    <w:rsid w:val="008C0136"/>
    <w:rsid w:val="008C0137"/>
    <w:rsid w:val="008C0153"/>
    <w:rsid w:val="008C0166"/>
    <w:rsid w:val="008C019C"/>
    <w:rsid w:val="008C0270"/>
    <w:rsid w:val="008C02E2"/>
    <w:rsid w:val="008C02FD"/>
    <w:rsid w:val="008C035C"/>
    <w:rsid w:val="008C03CF"/>
    <w:rsid w:val="008C03D4"/>
    <w:rsid w:val="008C055A"/>
    <w:rsid w:val="008C05D5"/>
    <w:rsid w:val="008C06CE"/>
    <w:rsid w:val="008C073B"/>
    <w:rsid w:val="008C074C"/>
    <w:rsid w:val="008C0758"/>
    <w:rsid w:val="008C07CC"/>
    <w:rsid w:val="008C09A3"/>
    <w:rsid w:val="008C0A05"/>
    <w:rsid w:val="008C0A42"/>
    <w:rsid w:val="008C0AB4"/>
    <w:rsid w:val="008C0ADB"/>
    <w:rsid w:val="008C0ADE"/>
    <w:rsid w:val="008C0B4E"/>
    <w:rsid w:val="008C0BDB"/>
    <w:rsid w:val="008C0CB7"/>
    <w:rsid w:val="008C0CBE"/>
    <w:rsid w:val="008C0D4B"/>
    <w:rsid w:val="008C0D56"/>
    <w:rsid w:val="008C0D84"/>
    <w:rsid w:val="008C0E2E"/>
    <w:rsid w:val="008C0EBD"/>
    <w:rsid w:val="008C10E1"/>
    <w:rsid w:val="008C1496"/>
    <w:rsid w:val="008C14A0"/>
    <w:rsid w:val="008C156A"/>
    <w:rsid w:val="008C15E7"/>
    <w:rsid w:val="008C1637"/>
    <w:rsid w:val="008C1671"/>
    <w:rsid w:val="008C1862"/>
    <w:rsid w:val="008C19DB"/>
    <w:rsid w:val="008C1A12"/>
    <w:rsid w:val="008C1A9F"/>
    <w:rsid w:val="008C1ABE"/>
    <w:rsid w:val="008C1B99"/>
    <w:rsid w:val="008C1BBE"/>
    <w:rsid w:val="008C1C20"/>
    <w:rsid w:val="008C1C2F"/>
    <w:rsid w:val="008C1C45"/>
    <w:rsid w:val="008C1C94"/>
    <w:rsid w:val="008C1F19"/>
    <w:rsid w:val="008C1F4B"/>
    <w:rsid w:val="008C1F5F"/>
    <w:rsid w:val="008C1F95"/>
    <w:rsid w:val="008C1FB7"/>
    <w:rsid w:val="008C2061"/>
    <w:rsid w:val="008C20A4"/>
    <w:rsid w:val="008C20A6"/>
    <w:rsid w:val="008C2149"/>
    <w:rsid w:val="008C23B2"/>
    <w:rsid w:val="008C244A"/>
    <w:rsid w:val="008C2509"/>
    <w:rsid w:val="008C2560"/>
    <w:rsid w:val="008C25EC"/>
    <w:rsid w:val="008C2643"/>
    <w:rsid w:val="008C2659"/>
    <w:rsid w:val="008C2756"/>
    <w:rsid w:val="008C28A9"/>
    <w:rsid w:val="008C2929"/>
    <w:rsid w:val="008C2966"/>
    <w:rsid w:val="008C29B6"/>
    <w:rsid w:val="008C29E4"/>
    <w:rsid w:val="008C2A2D"/>
    <w:rsid w:val="008C2A88"/>
    <w:rsid w:val="008C2AAA"/>
    <w:rsid w:val="008C2C00"/>
    <w:rsid w:val="008C2D03"/>
    <w:rsid w:val="008C2D57"/>
    <w:rsid w:val="008C2EDC"/>
    <w:rsid w:val="008C2F3F"/>
    <w:rsid w:val="008C2FD1"/>
    <w:rsid w:val="008C302F"/>
    <w:rsid w:val="008C30AE"/>
    <w:rsid w:val="008C3131"/>
    <w:rsid w:val="008C3212"/>
    <w:rsid w:val="008C321C"/>
    <w:rsid w:val="008C3246"/>
    <w:rsid w:val="008C32B8"/>
    <w:rsid w:val="008C33E8"/>
    <w:rsid w:val="008C3467"/>
    <w:rsid w:val="008C3531"/>
    <w:rsid w:val="008C35AD"/>
    <w:rsid w:val="008C35D3"/>
    <w:rsid w:val="008C35E5"/>
    <w:rsid w:val="008C35F3"/>
    <w:rsid w:val="008C36F7"/>
    <w:rsid w:val="008C3705"/>
    <w:rsid w:val="008C38CE"/>
    <w:rsid w:val="008C3B5A"/>
    <w:rsid w:val="008C3B8A"/>
    <w:rsid w:val="008C3CBC"/>
    <w:rsid w:val="008C3D41"/>
    <w:rsid w:val="008C3E0F"/>
    <w:rsid w:val="008C3E6E"/>
    <w:rsid w:val="008C3E9F"/>
    <w:rsid w:val="008C3F17"/>
    <w:rsid w:val="008C3F80"/>
    <w:rsid w:val="008C3FE1"/>
    <w:rsid w:val="008C4081"/>
    <w:rsid w:val="008C42CA"/>
    <w:rsid w:val="008C42CF"/>
    <w:rsid w:val="008C467A"/>
    <w:rsid w:val="008C4703"/>
    <w:rsid w:val="008C488F"/>
    <w:rsid w:val="008C48D8"/>
    <w:rsid w:val="008C48FA"/>
    <w:rsid w:val="008C4965"/>
    <w:rsid w:val="008C4984"/>
    <w:rsid w:val="008C49E2"/>
    <w:rsid w:val="008C4AA0"/>
    <w:rsid w:val="008C4B34"/>
    <w:rsid w:val="008C4E08"/>
    <w:rsid w:val="008C4EAE"/>
    <w:rsid w:val="008C4EDA"/>
    <w:rsid w:val="008C4EE9"/>
    <w:rsid w:val="008C4FFC"/>
    <w:rsid w:val="008C506C"/>
    <w:rsid w:val="008C5155"/>
    <w:rsid w:val="008C51A9"/>
    <w:rsid w:val="008C525D"/>
    <w:rsid w:val="008C5356"/>
    <w:rsid w:val="008C535C"/>
    <w:rsid w:val="008C5452"/>
    <w:rsid w:val="008C549A"/>
    <w:rsid w:val="008C55BC"/>
    <w:rsid w:val="008C55C7"/>
    <w:rsid w:val="008C575E"/>
    <w:rsid w:val="008C57F1"/>
    <w:rsid w:val="008C5833"/>
    <w:rsid w:val="008C5887"/>
    <w:rsid w:val="008C58D2"/>
    <w:rsid w:val="008C596E"/>
    <w:rsid w:val="008C59D8"/>
    <w:rsid w:val="008C5AD4"/>
    <w:rsid w:val="008C5B4E"/>
    <w:rsid w:val="008C5C67"/>
    <w:rsid w:val="008C5C86"/>
    <w:rsid w:val="008C5C88"/>
    <w:rsid w:val="008C5CAF"/>
    <w:rsid w:val="008C5CC0"/>
    <w:rsid w:val="008C5D81"/>
    <w:rsid w:val="008C5DB8"/>
    <w:rsid w:val="008C5DD2"/>
    <w:rsid w:val="008C5E1C"/>
    <w:rsid w:val="008C5E82"/>
    <w:rsid w:val="008C5EBF"/>
    <w:rsid w:val="008C5F1B"/>
    <w:rsid w:val="008C5F2C"/>
    <w:rsid w:val="008C5F77"/>
    <w:rsid w:val="008C6116"/>
    <w:rsid w:val="008C6137"/>
    <w:rsid w:val="008C61F4"/>
    <w:rsid w:val="008C62DB"/>
    <w:rsid w:val="008C634B"/>
    <w:rsid w:val="008C63DC"/>
    <w:rsid w:val="008C6454"/>
    <w:rsid w:val="008C6496"/>
    <w:rsid w:val="008C64E6"/>
    <w:rsid w:val="008C6773"/>
    <w:rsid w:val="008C677A"/>
    <w:rsid w:val="008C67D7"/>
    <w:rsid w:val="008C686D"/>
    <w:rsid w:val="008C68FE"/>
    <w:rsid w:val="008C69EC"/>
    <w:rsid w:val="008C6B2B"/>
    <w:rsid w:val="008C6B72"/>
    <w:rsid w:val="008C6BE7"/>
    <w:rsid w:val="008C6CB4"/>
    <w:rsid w:val="008C6D20"/>
    <w:rsid w:val="008C6D6B"/>
    <w:rsid w:val="008C6E12"/>
    <w:rsid w:val="008C6EFC"/>
    <w:rsid w:val="008C6FFA"/>
    <w:rsid w:val="008C701E"/>
    <w:rsid w:val="008C7064"/>
    <w:rsid w:val="008C70B8"/>
    <w:rsid w:val="008C710F"/>
    <w:rsid w:val="008C7147"/>
    <w:rsid w:val="008C71AD"/>
    <w:rsid w:val="008C72A7"/>
    <w:rsid w:val="008C735F"/>
    <w:rsid w:val="008C748E"/>
    <w:rsid w:val="008C74A2"/>
    <w:rsid w:val="008C7509"/>
    <w:rsid w:val="008C75AE"/>
    <w:rsid w:val="008C75C6"/>
    <w:rsid w:val="008C760D"/>
    <w:rsid w:val="008C767D"/>
    <w:rsid w:val="008C7816"/>
    <w:rsid w:val="008C781E"/>
    <w:rsid w:val="008C7A0D"/>
    <w:rsid w:val="008C7B46"/>
    <w:rsid w:val="008C7B55"/>
    <w:rsid w:val="008C7C97"/>
    <w:rsid w:val="008C7CA9"/>
    <w:rsid w:val="008C7D4D"/>
    <w:rsid w:val="008C7E21"/>
    <w:rsid w:val="008C7EB7"/>
    <w:rsid w:val="008C7EDF"/>
    <w:rsid w:val="008C7EE9"/>
    <w:rsid w:val="008C7F1C"/>
    <w:rsid w:val="008C7F23"/>
    <w:rsid w:val="008C7F31"/>
    <w:rsid w:val="008C7F9B"/>
    <w:rsid w:val="008D000E"/>
    <w:rsid w:val="008D0059"/>
    <w:rsid w:val="008D015E"/>
    <w:rsid w:val="008D01F5"/>
    <w:rsid w:val="008D0297"/>
    <w:rsid w:val="008D0310"/>
    <w:rsid w:val="008D03A4"/>
    <w:rsid w:val="008D047A"/>
    <w:rsid w:val="008D04AD"/>
    <w:rsid w:val="008D05A8"/>
    <w:rsid w:val="008D05FF"/>
    <w:rsid w:val="008D0747"/>
    <w:rsid w:val="008D07AB"/>
    <w:rsid w:val="008D07F2"/>
    <w:rsid w:val="008D080C"/>
    <w:rsid w:val="008D08EF"/>
    <w:rsid w:val="008D0A37"/>
    <w:rsid w:val="008D0B2E"/>
    <w:rsid w:val="008D0B5B"/>
    <w:rsid w:val="008D0B6D"/>
    <w:rsid w:val="008D0B76"/>
    <w:rsid w:val="008D0BD5"/>
    <w:rsid w:val="008D0C13"/>
    <w:rsid w:val="008D0D2E"/>
    <w:rsid w:val="008D0E20"/>
    <w:rsid w:val="008D0E38"/>
    <w:rsid w:val="008D10BD"/>
    <w:rsid w:val="008D10E8"/>
    <w:rsid w:val="008D1175"/>
    <w:rsid w:val="008D118E"/>
    <w:rsid w:val="008D12C7"/>
    <w:rsid w:val="008D12D6"/>
    <w:rsid w:val="008D12DC"/>
    <w:rsid w:val="008D1594"/>
    <w:rsid w:val="008D1660"/>
    <w:rsid w:val="008D17D1"/>
    <w:rsid w:val="008D19B4"/>
    <w:rsid w:val="008D1A47"/>
    <w:rsid w:val="008D1B42"/>
    <w:rsid w:val="008D1C2D"/>
    <w:rsid w:val="008D1CF5"/>
    <w:rsid w:val="008D1D61"/>
    <w:rsid w:val="008D1DF6"/>
    <w:rsid w:val="008D1E0B"/>
    <w:rsid w:val="008D1E64"/>
    <w:rsid w:val="008D1E7F"/>
    <w:rsid w:val="008D1E8B"/>
    <w:rsid w:val="008D1E92"/>
    <w:rsid w:val="008D225E"/>
    <w:rsid w:val="008D230A"/>
    <w:rsid w:val="008D239D"/>
    <w:rsid w:val="008D23C4"/>
    <w:rsid w:val="008D24F4"/>
    <w:rsid w:val="008D268B"/>
    <w:rsid w:val="008D26A6"/>
    <w:rsid w:val="008D26C4"/>
    <w:rsid w:val="008D2765"/>
    <w:rsid w:val="008D27B0"/>
    <w:rsid w:val="008D27FA"/>
    <w:rsid w:val="008D28E5"/>
    <w:rsid w:val="008D2958"/>
    <w:rsid w:val="008D29F7"/>
    <w:rsid w:val="008D2A7D"/>
    <w:rsid w:val="008D2B3C"/>
    <w:rsid w:val="008D2B56"/>
    <w:rsid w:val="008D2B7D"/>
    <w:rsid w:val="008D2C24"/>
    <w:rsid w:val="008D2CEB"/>
    <w:rsid w:val="008D2D24"/>
    <w:rsid w:val="008D2DAF"/>
    <w:rsid w:val="008D2DEE"/>
    <w:rsid w:val="008D2E8C"/>
    <w:rsid w:val="008D2E90"/>
    <w:rsid w:val="008D2FEF"/>
    <w:rsid w:val="008D303C"/>
    <w:rsid w:val="008D30FF"/>
    <w:rsid w:val="008D318B"/>
    <w:rsid w:val="008D336E"/>
    <w:rsid w:val="008D3395"/>
    <w:rsid w:val="008D33CB"/>
    <w:rsid w:val="008D348D"/>
    <w:rsid w:val="008D3645"/>
    <w:rsid w:val="008D3699"/>
    <w:rsid w:val="008D376C"/>
    <w:rsid w:val="008D3806"/>
    <w:rsid w:val="008D38BD"/>
    <w:rsid w:val="008D39C8"/>
    <w:rsid w:val="008D39CE"/>
    <w:rsid w:val="008D3AEC"/>
    <w:rsid w:val="008D3B3C"/>
    <w:rsid w:val="008D3C75"/>
    <w:rsid w:val="008D3D56"/>
    <w:rsid w:val="008D3D96"/>
    <w:rsid w:val="008D3E46"/>
    <w:rsid w:val="008D3E5F"/>
    <w:rsid w:val="008D3EFF"/>
    <w:rsid w:val="008D3F70"/>
    <w:rsid w:val="008D4055"/>
    <w:rsid w:val="008D40DD"/>
    <w:rsid w:val="008D4332"/>
    <w:rsid w:val="008D4355"/>
    <w:rsid w:val="008D43E9"/>
    <w:rsid w:val="008D4495"/>
    <w:rsid w:val="008D4773"/>
    <w:rsid w:val="008D4848"/>
    <w:rsid w:val="008D48EE"/>
    <w:rsid w:val="008D4A12"/>
    <w:rsid w:val="008D4B05"/>
    <w:rsid w:val="008D4B4E"/>
    <w:rsid w:val="008D4BD8"/>
    <w:rsid w:val="008D4BF6"/>
    <w:rsid w:val="008D4CB7"/>
    <w:rsid w:val="008D4CCD"/>
    <w:rsid w:val="008D4DCE"/>
    <w:rsid w:val="008D4E54"/>
    <w:rsid w:val="008D4EB1"/>
    <w:rsid w:val="008D4F16"/>
    <w:rsid w:val="008D4F71"/>
    <w:rsid w:val="008D4F98"/>
    <w:rsid w:val="008D4FE3"/>
    <w:rsid w:val="008D5135"/>
    <w:rsid w:val="008D5138"/>
    <w:rsid w:val="008D519E"/>
    <w:rsid w:val="008D5255"/>
    <w:rsid w:val="008D5328"/>
    <w:rsid w:val="008D5353"/>
    <w:rsid w:val="008D535F"/>
    <w:rsid w:val="008D53CB"/>
    <w:rsid w:val="008D542C"/>
    <w:rsid w:val="008D547E"/>
    <w:rsid w:val="008D5512"/>
    <w:rsid w:val="008D558C"/>
    <w:rsid w:val="008D56A1"/>
    <w:rsid w:val="008D56AA"/>
    <w:rsid w:val="008D56E7"/>
    <w:rsid w:val="008D56F6"/>
    <w:rsid w:val="008D5732"/>
    <w:rsid w:val="008D5739"/>
    <w:rsid w:val="008D57EA"/>
    <w:rsid w:val="008D5830"/>
    <w:rsid w:val="008D589C"/>
    <w:rsid w:val="008D58CC"/>
    <w:rsid w:val="008D59D5"/>
    <w:rsid w:val="008D5C11"/>
    <w:rsid w:val="008D5D50"/>
    <w:rsid w:val="008D5DE0"/>
    <w:rsid w:val="008D5DED"/>
    <w:rsid w:val="008D62B4"/>
    <w:rsid w:val="008D6443"/>
    <w:rsid w:val="008D6510"/>
    <w:rsid w:val="008D6556"/>
    <w:rsid w:val="008D6591"/>
    <w:rsid w:val="008D65BE"/>
    <w:rsid w:val="008D6634"/>
    <w:rsid w:val="008D667E"/>
    <w:rsid w:val="008D670E"/>
    <w:rsid w:val="008D6792"/>
    <w:rsid w:val="008D68A7"/>
    <w:rsid w:val="008D68AA"/>
    <w:rsid w:val="008D6B3B"/>
    <w:rsid w:val="008D6B58"/>
    <w:rsid w:val="008D6B7C"/>
    <w:rsid w:val="008D6B80"/>
    <w:rsid w:val="008D6B9D"/>
    <w:rsid w:val="008D6BE5"/>
    <w:rsid w:val="008D6BFB"/>
    <w:rsid w:val="008D6CEE"/>
    <w:rsid w:val="008D6E04"/>
    <w:rsid w:val="008D6E68"/>
    <w:rsid w:val="008D703F"/>
    <w:rsid w:val="008D7138"/>
    <w:rsid w:val="008D72EA"/>
    <w:rsid w:val="008D744A"/>
    <w:rsid w:val="008D74D4"/>
    <w:rsid w:val="008D7507"/>
    <w:rsid w:val="008D757A"/>
    <w:rsid w:val="008D75E9"/>
    <w:rsid w:val="008D75F9"/>
    <w:rsid w:val="008D76C3"/>
    <w:rsid w:val="008D7765"/>
    <w:rsid w:val="008D7773"/>
    <w:rsid w:val="008D77C4"/>
    <w:rsid w:val="008D7836"/>
    <w:rsid w:val="008D788F"/>
    <w:rsid w:val="008D7959"/>
    <w:rsid w:val="008D7965"/>
    <w:rsid w:val="008D799D"/>
    <w:rsid w:val="008D79A5"/>
    <w:rsid w:val="008D7AA8"/>
    <w:rsid w:val="008D7B00"/>
    <w:rsid w:val="008D7B90"/>
    <w:rsid w:val="008D7B9B"/>
    <w:rsid w:val="008D7C64"/>
    <w:rsid w:val="008D7CBB"/>
    <w:rsid w:val="008D7D41"/>
    <w:rsid w:val="008D7DD1"/>
    <w:rsid w:val="008D7DEA"/>
    <w:rsid w:val="008D7E98"/>
    <w:rsid w:val="008D7EF7"/>
    <w:rsid w:val="008D7F5D"/>
    <w:rsid w:val="008D7F66"/>
    <w:rsid w:val="008E0063"/>
    <w:rsid w:val="008E0104"/>
    <w:rsid w:val="008E0263"/>
    <w:rsid w:val="008E0445"/>
    <w:rsid w:val="008E04C6"/>
    <w:rsid w:val="008E051A"/>
    <w:rsid w:val="008E0554"/>
    <w:rsid w:val="008E05B3"/>
    <w:rsid w:val="008E05BB"/>
    <w:rsid w:val="008E05EE"/>
    <w:rsid w:val="008E0640"/>
    <w:rsid w:val="008E064C"/>
    <w:rsid w:val="008E06FF"/>
    <w:rsid w:val="008E0702"/>
    <w:rsid w:val="008E071F"/>
    <w:rsid w:val="008E0740"/>
    <w:rsid w:val="008E0779"/>
    <w:rsid w:val="008E079E"/>
    <w:rsid w:val="008E0899"/>
    <w:rsid w:val="008E08E7"/>
    <w:rsid w:val="008E0A6D"/>
    <w:rsid w:val="008E0AAD"/>
    <w:rsid w:val="008E0BB0"/>
    <w:rsid w:val="008E0C13"/>
    <w:rsid w:val="008E0C68"/>
    <w:rsid w:val="008E0C7E"/>
    <w:rsid w:val="008E0D2A"/>
    <w:rsid w:val="008E0D92"/>
    <w:rsid w:val="008E0E04"/>
    <w:rsid w:val="008E0E1F"/>
    <w:rsid w:val="008E10AF"/>
    <w:rsid w:val="008E123B"/>
    <w:rsid w:val="008E123C"/>
    <w:rsid w:val="008E13E8"/>
    <w:rsid w:val="008E145D"/>
    <w:rsid w:val="008E14A3"/>
    <w:rsid w:val="008E14AB"/>
    <w:rsid w:val="008E14C9"/>
    <w:rsid w:val="008E162A"/>
    <w:rsid w:val="008E1655"/>
    <w:rsid w:val="008E1704"/>
    <w:rsid w:val="008E1714"/>
    <w:rsid w:val="008E181E"/>
    <w:rsid w:val="008E1995"/>
    <w:rsid w:val="008E1A05"/>
    <w:rsid w:val="008E1A5F"/>
    <w:rsid w:val="008E1AAA"/>
    <w:rsid w:val="008E1B02"/>
    <w:rsid w:val="008E1BFA"/>
    <w:rsid w:val="008E1C32"/>
    <w:rsid w:val="008E1CC6"/>
    <w:rsid w:val="008E1D1B"/>
    <w:rsid w:val="008E1D5E"/>
    <w:rsid w:val="008E1D63"/>
    <w:rsid w:val="008E1DA3"/>
    <w:rsid w:val="008E1E44"/>
    <w:rsid w:val="008E2080"/>
    <w:rsid w:val="008E2467"/>
    <w:rsid w:val="008E24BC"/>
    <w:rsid w:val="008E25B6"/>
    <w:rsid w:val="008E2678"/>
    <w:rsid w:val="008E2714"/>
    <w:rsid w:val="008E2760"/>
    <w:rsid w:val="008E27D1"/>
    <w:rsid w:val="008E29DE"/>
    <w:rsid w:val="008E2BFB"/>
    <w:rsid w:val="008E2C72"/>
    <w:rsid w:val="008E2E18"/>
    <w:rsid w:val="008E2E72"/>
    <w:rsid w:val="008E2EFF"/>
    <w:rsid w:val="008E2F18"/>
    <w:rsid w:val="008E2F56"/>
    <w:rsid w:val="008E306C"/>
    <w:rsid w:val="008E3189"/>
    <w:rsid w:val="008E31EC"/>
    <w:rsid w:val="008E32F9"/>
    <w:rsid w:val="008E330E"/>
    <w:rsid w:val="008E340E"/>
    <w:rsid w:val="008E347A"/>
    <w:rsid w:val="008E35E7"/>
    <w:rsid w:val="008E38B0"/>
    <w:rsid w:val="008E38B9"/>
    <w:rsid w:val="008E38CA"/>
    <w:rsid w:val="008E38E4"/>
    <w:rsid w:val="008E38FA"/>
    <w:rsid w:val="008E398B"/>
    <w:rsid w:val="008E3ADD"/>
    <w:rsid w:val="008E3B32"/>
    <w:rsid w:val="008E3B77"/>
    <w:rsid w:val="008E3C92"/>
    <w:rsid w:val="008E3CB3"/>
    <w:rsid w:val="008E3CC9"/>
    <w:rsid w:val="008E3E43"/>
    <w:rsid w:val="008E3F39"/>
    <w:rsid w:val="008E3F44"/>
    <w:rsid w:val="008E3F51"/>
    <w:rsid w:val="008E3FCD"/>
    <w:rsid w:val="008E3FF0"/>
    <w:rsid w:val="008E40C8"/>
    <w:rsid w:val="008E40D3"/>
    <w:rsid w:val="008E41B3"/>
    <w:rsid w:val="008E43AB"/>
    <w:rsid w:val="008E449A"/>
    <w:rsid w:val="008E452E"/>
    <w:rsid w:val="008E4804"/>
    <w:rsid w:val="008E485D"/>
    <w:rsid w:val="008E48AF"/>
    <w:rsid w:val="008E4978"/>
    <w:rsid w:val="008E4979"/>
    <w:rsid w:val="008E4981"/>
    <w:rsid w:val="008E49D9"/>
    <w:rsid w:val="008E49ED"/>
    <w:rsid w:val="008E4B4F"/>
    <w:rsid w:val="008E4B5F"/>
    <w:rsid w:val="008E4BCA"/>
    <w:rsid w:val="008E4BDE"/>
    <w:rsid w:val="008E4D25"/>
    <w:rsid w:val="008E4DF5"/>
    <w:rsid w:val="008E4ECA"/>
    <w:rsid w:val="008E4F7E"/>
    <w:rsid w:val="008E51A4"/>
    <w:rsid w:val="008E51CC"/>
    <w:rsid w:val="008E51DB"/>
    <w:rsid w:val="008E52B7"/>
    <w:rsid w:val="008E5377"/>
    <w:rsid w:val="008E5395"/>
    <w:rsid w:val="008E53A1"/>
    <w:rsid w:val="008E53A8"/>
    <w:rsid w:val="008E54A6"/>
    <w:rsid w:val="008E56DE"/>
    <w:rsid w:val="008E57BD"/>
    <w:rsid w:val="008E5815"/>
    <w:rsid w:val="008E58B0"/>
    <w:rsid w:val="008E58FB"/>
    <w:rsid w:val="008E59AE"/>
    <w:rsid w:val="008E59B4"/>
    <w:rsid w:val="008E59CE"/>
    <w:rsid w:val="008E5C0E"/>
    <w:rsid w:val="008E5CC1"/>
    <w:rsid w:val="008E5DA5"/>
    <w:rsid w:val="008E5E33"/>
    <w:rsid w:val="008E5F61"/>
    <w:rsid w:val="008E5FCB"/>
    <w:rsid w:val="008E613B"/>
    <w:rsid w:val="008E61D8"/>
    <w:rsid w:val="008E625F"/>
    <w:rsid w:val="008E6267"/>
    <w:rsid w:val="008E643D"/>
    <w:rsid w:val="008E6462"/>
    <w:rsid w:val="008E647E"/>
    <w:rsid w:val="008E6512"/>
    <w:rsid w:val="008E675D"/>
    <w:rsid w:val="008E6791"/>
    <w:rsid w:val="008E6794"/>
    <w:rsid w:val="008E6956"/>
    <w:rsid w:val="008E6A0C"/>
    <w:rsid w:val="008E6A33"/>
    <w:rsid w:val="008E6AD8"/>
    <w:rsid w:val="008E6B7A"/>
    <w:rsid w:val="008E6BD2"/>
    <w:rsid w:val="008E6BDB"/>
    <w:rsid w:val="008E6D42"/>
    <w:rsid w:val="008E6E7D"/>
    <w:rsid w:val="008E7055"/>
    <w:rsid w:val="008E7068"/>
    <w:rsid w:val="008E715E"/>
    <w:rsid w:val="008E7175"/>
    <w:rsid w:val="008E72ED"/>
    <w:rsid w:val="008E7327"/>
    <w:rsid w:val="008E736C"/>
    <w:rsid w:val="008E7391"/>
    <w:rsid w:val="008E73BB"/>
    <w:rsid w:val="008E7524"/>
    <w:rsid w:val="008E7571"/>
    <w:rsid w:val="008E7613"/>
    <w:rsid w:val="008E7631"/>
    <w:rsid w:val="008E77F6"/>
    <w:rsid w:val="008E7935"/>
    <w:rsid w:val="008E7941"/>
    <w:rsid w:val="008E7A29"/>
    <w:rsid w:val="008E7D33"/>
    <w:rsid w:val="008E7E66"/>
    <w:rsid w:val="008E7E85"/>
    <w:rsid w:val="008E7F82"/>
    <w:rsid w:val="008E7FCF"/>
    <w:rsid w:val="008F01E8"/>
    <w:rsid w:val="008F0275"/>
    <w:rsid w:val="008F02F8"/>
    <w:rsid w:val="008F03D2"/>
    <w:rsid w:val="008F058C"/>
    <w:rsid w:val="008F05A2"/>
    <w:rsid w:val="008F0667"/>
    <w:rsid w:val="008F077A"/>
    <w:rsid w:val="008F07BF"/>
    <w:rsid w:val="008F0910"/>
    <w:rsid w:val="008F0A05"/>
    <w:rsid w:val="008F0A19"/>
    <w:rsid w:val="008F0BA3"/>
    <w:rsid w:val="008F0C62"/>
    <w:rsid w:val="008F0D99"/>
    <w:rsid w:val="008F0DBC"/>
    <w:rsid w:val="008F0DC8"/>
    <w:rsid w:val="008F0E75"/>
    <w:rsid w:val="008F10E9"/>
    <w:rsid w:val="008F1369"/>
    <w:rsid w:val="008F13D9"/>
    <w:rsid w:val="008F15A1"/>
    <w:rsid w:val="008F15DE"/>
    <w:rsid w:val="008F165B"/>
    <w:rsid w:val="008F1692"/>
    <w:rsid w:val="008F1721"/>
    <w:rsid w:val="008F1775"/>
    <w:rsid w:val="008F17D8"/>
    <w:rsid w:val="008F187D"/>
    <w:rsid w:val="008F18E2"/>
    <w:rsid w:val="008F1AF7"/>
    <w:rsid w:val="008F1B1D"/>
    <w:rsid w:val="008F1D4B"/>
    <w:rsid w:val="008F1DBA"/>
    <w:rsid w:val="008F1DDA"/>
    <w:rsid w:val="008F1E70"/>
    <w:rsid w:val="008F2006"/>
    <w:rsid w:val="008F2173"/>
    <w:rsid w:val="008F2180"/>
    <w:rsid w:val="008F21C2"/>
    <w:rsid w:val="008F21E6"/>
    <w:rsid w:val="008F23A2"/>
    <w:rsid w:val="008F24E7"/>
    <w:rsid w:val="008F2564"/>
    <w:rsid w:val="008F2569"/>
    <w:rsid w:val="008F25EC"/>
    <w:rsid w:val="008F26B4"/>
    <w:rsid w:val="008F2763"/>
    <w:rsid w:val="008F278E"/>
    <w:rsid w:val="008F27B6"/>
    <w:rsid w:val="008F28DD"/>
    <w:rsid w:val="008F2902"/>
    <w:rsid w:val="008F295E"/>
    <w:rsid w:val="008F2A32"/>
    <w:rsid w:val="008F2A3C"/>
    <w:rsid w:val="008F2A5E"/>
    <w:rsid w:val="008F2ABE"/>
    <w:rsid w:val="008F2B24"/>
    <w:rsid w:val="008F2B26"/>
    <w:rsid w:val="008F2B3C"/>
    <w:rsid w:val="008F2B56"/>
    <w:rsid w:val="008F2C95"/>
    <w:rsid w:val="008F2E15"/>
    <w:rsid w:val="008F2E1D"/>
    <w:rsid w:val="008F2EF1"/>
    <w:rsid w:val="008F2FC8"/>
    <w:rsid w:val="008F3169"/>
    <w:rsid w:val="008F31E2"/>
    <w:rsid w:val="008F32A0"/>
    <w:rsid w:val="008F3351"/>
    <w:rsid w:val="008F33D9"/>
    <w:rsid w:val="008F350F"/>
    <w:rsid w:val="008F3588"/>
    <w:rsid w:val="008F37F3"/>
    <w:rsid w:val="008F388A"/>
    <w:rsid w:val="008F3ADA"/>
    <w:rsid w:val="008F3B17"/>
    <w:rsid w:val="008F3B39"/>
    <w:rsid w:val="008F3C1D"/>
    <w:rsid w:val="008F3C2E"/>
    <w:rsid w:val="008F3C81"/>
    <w:rsid w:val="008F3CAF"/>
    <w:rsid w:val="008F3DD3"/>
    <w:rsid w:val="008F3DF4"/>
    <w:rsid w:val="008F3E1B"/>
    <w:rsid w:val="008F3EA6"/>
    <w:rsid w:val="008F3EB1"/>
    <w:rsid w:val="008F3EF8"/>
    <w:rsid w:val="008F4109"/>
    <w:rsid w:val="008F4177"/>
    <w:rsid w:val="008F4288"/>
    <w:rsid w:val="008F42B9"/>
    <w:rsid w:val="008F42BC"/>
    <w:rsid w:val="008F4313"/>
    <w:rsid w:val="008F439C"/>
    <w:rsid w:val="008F4539"/>
    <w:rsid w:val="008F45C1"/>
    <w:rsid w:val="008F45E6"/>
    <w:rsid w:val="008F4647"/>
    <w:rsid w:val="008F46B9"/>
    <w:rsid w:val="008F4736"/>
    <w:rsid w:val="008F47A0"/>
    <w:rsid w:val="008F47B4"/>
    <w:rsid w:val="008F481B"/>
    <w:rsid w:val="008F48F1"/>
    <w:rsid w:val="008F4A68"/>
    <w:rsid w:val="008F4C0E"/>
    <w:rsid w:val="008F4C48"/>
    <w:rsid w:val="008F4C9E"/>
    <w:rsid w:val="008F4D17"/>
    <w:rsid w:val="008F4DAF"/>
    <w:rsid w:val="008F4DEB"/>
    <w:rsid w:val="008F4ED9"/>
    <w:rsid w:val="008F5068"/>
    <w:rsid w:val="008F50C1"/>
    <w:rsid w:val="008F50EE"/>
    <w:rsid w:val="008F5240"/>
    <w:rsid w:val="008F5245"/>
    <w:rsid w:val="008F52A7"/>
    <w:rsid w:val="008F52D8"/>
    <w:rsid w:val="008F52DA"/>
    <w:rsid w:val="008F539E"/>
    <w:rsid w:val="008F54D1"/>
    <w:rsid w:val="008F550B"/>
    <w:rsid w:val="008F5567"/>
    <w:rsid w:val="008F56DA"/>
    <w:rsid w:val="008F57A2"/>
    <w:rsid w:val="008F58EA"/>
    <w:rsid w:val="008F58EB"/>
    <w:rsid w:val="008F59CB"/>
    <w:rsid w:val="008F5A85"/>
    <w:rsid w:val="008F5AD5"/>
    <w:rsid w:val="008F5C38"/>
    <w:rsid w:val="008F5DEF"/>
    <w:rsid w:val="008F5EAC"/>
    <w:rsid w:val="008F6075"/>
    <w:rsid w:val="008F60AC"/>
    <w:rsid w:val="008F60D5"/>
    <w:rsid w:val="008F6177"/>
    <w:rsid w:val="008F624B"/>
    <w:rsid w:val="008F624D"/>
    <w:rsid w:val="008F62F3"/>
    <w:rsid w:val="008F6379"/>
    <w:rsid w:val="008F65FE"/>
    <w:rsid w:val="008F6617"/>
    <w:rsid w:val="008F66F7"/>
    <w:rsid w:val="008F6941"/>
    <w:rsid w:val="008F6B05"/>
    <w:rsid w:val="008F6B25"/>
    <w:rsid w:val="008F6C5B"/>
    <w:rsid w:val="008F6D09"/>
    <w:rsid w:val="008F6D16"/>
    <w:rsid w:val="008F6DE2"/>
    <w:rsid w:val="008F6E4D"/>
    <w:rsid w:val="008F6E8F"/>
    <w:rsid w:val="008F6F72"/>
    <w:rsid w:val="008F711C"/>
    <w:rsid w:val="008F713A"/>
    <w:rsid w:val="008F73C2"/>
    <w:rsid w:val="008F73E1"/>
    <w:rsid w:val="008F744E"/>
    <w:rsid w:val="008F749D"/>
    <w:rsid w:val="008F750C"/>
    <w:rsid w:val="008F753F"/>
    <w:rsid w:val="008F75BA"/>
    <w:rsid w:val="008F7626"/>
    <w:rsid w:val="008F7726"/>
    <w:rsid w:val="008F7795"/>
    <w:rsid w:val="008F77C0"/>
    <w:rsid w:val="008F7881"/>
    <w:rsid w:val="008F7943"/>
    <w:rsid w:val="008F794C"/>
    <w:rsid w:val="008F799D"/>
    <w:rsid w:val="008F79B2"/>
    <w:rsid w:val="008F7C5F"/>
    <w:rsid w:val="008F7C72"/>
    <w:rsid w:val="008F7C9C"/>
    <w:rsid w:val="008F7DDE"/>
    <w:rsid w:val="008F7E38"/>
    <w:rsid w:val="008F7F8B"/>
    <w:rsid w:val="008F7FD8"/>
    <w:rsid w:val="009000D2"/>
    <w:rsid w:val="00900131"/>
    <w:rsid w:val="0090043F"/>
    <w:rsid w:val="0090047A"/>
    <w:rsid w:val="00900593"/>
    <w:rsid w:val="00900688"/>
    <w:rsid w:val="009006D6"/>
    <w:rsid w:val="00900827"/>
    <w:rsid w:val="0090086F"/>
    <w:rsid w:val="009008E4"/>
    <w:rsid w:val="009008F3"/>
    <w:rsid w:val="00900909"/>
    <w:rsid w:val="00900987"/>
    <w:rsid w:val="009009FA"/>
    <w:rsid w:val="00900B05"/>
    <w:rsid w:val="00900B6E"/>
    <w:rsid w:val="00900BC3"/>
    <w:rsid w:val="00900C0C"/>
    <w:rsid w:val="00900C0D"/>
    <w:rsid w:val="00900D1D"/>
    <w:rsid w:val="00900D4B"/>
    <w:rsid w:val="00900DC1"/>
    <w:rsid w:val="00900E31"/>
    <w:rsid w:val="00900E9A"/>
    <w:rsid w:val="00900FD9"/>
    <w:rsid w:val="00901003"/>
    <w:rsid w:val="0090101C"/>
    <w:rsid w:val="0090104F"/>
    <w:rsid w:val="00901059"/>
    <w:rsid w:val="00901120"/>
    <w:rsid w:val="0090114F"/>
    <w:rsid w:val="00901178"/>
    <w:rsid w:val="0090126E"/>
    <w:rsid w:val="009012DA"/>
    <w:rsid w:val="00901562"/>
    <w:rsid w:val="00901575"/>
    <w:rsid w:val="009015C9"/>
    <w:rsid w:val="009015FD"/>
    <w:rsid w:val="00901688"/>
    <w:rsid w:val="00901754"/>
    <w:rsid w:val="00901948"/>
    <w:rsid w:val="00901994"/>
    <w:rsid w:val="009019F4"/>
    <w:rsid w:val="00901B33"/>
    <w:rsid w:val="00901C48"/>
    <w:rsid w:val="00901D22"/>
    <w:rsid w:val="00901E92"/>
    <w:rsid w:val="00901F7B"/>
    <w:rsid w:val="0090207A"/>
    <w:rsid w:val="009021ED"/>
    <w:rsid w:val="00902242"/>
    <w:rsid w:val="009022C6"/>
    <w:rsid w:val="009022CA"/>
    <w:rsid w:val="009022D7"/>
    <w:rsid w:val="00902348"/>
    <w:rsid w:val="009024AB"/>
    <w:rsid w:val="009024B1"/>
    <w:rsid w:val="009024BB"/>
    <w:rsid w:val="009024D1"/>
    <w:rsid w:val="009024DD"/>
    <w:rsid w:val="009025DF"/>
    <w:rsid w:val="00902660"/>
    <w:rsid w:val="00902777"/>
    <w:rsid w:val="00902813"/>
    <w:rsid w:val="009028BC"/>
    <w:rsid w:val="00902905"/>
    <w:rsid w:val="00902950"/>
    <w:rsid w:val="009029BE"/>
    <w:rsid w:val="00902A13"/>
    <w:rsid w:val="00902A72"/>
    <w:rsid w:val="00902ABC"/>
    <w:rsid w:val="00902AE8"/>
    <w:rsid w:val="00902D8F"/>
    <w:rsid w:val="00902E40"/>
    <w:rsid w:val="00902E82"/>
    <w:rsid w:val="00902F73"/>
    <w:rsid w:val="00903193"/>
    <w:rsid w:val="009031B3"/>
    <w:rsid w:val="00903257"/>
    <w:rsid w:val="009033B0"/>
    <w:rsid w:val="009033DC"/>
    <w:rsid w:val="0090353A"/>
    <w:rsid w:val="0090353B"/>
    <w:rsid w:val="00903628"/>
    <w:rsid w:val="009036DE"/>
    <w:rsid w:val="009036F4"/>
    <w:rsid w:val="00903880"/>
    <w:rsid w:val="00903886"/>
    <w:rsid w:val="0090391C"/>
    <w:rsid w:val="0090394F"/>
    <w:rsid w:val="009039E0"/>
    <w:rsid w:val="00903ABF"/>
    <w:rsid w:val="00903AE7"/>
    <w:rsid w:val="00903B7E"/>
    <w:rsid w:val="00903B92"/>
    <w:rsid w:val="00903BC6"/>
    <w:rsid w:val="00903C1B"/>
    <w:rsid w:val="00903C41"/>
    <w:rsid w:val="00903D22"/>
    <w:rsid w:val="00903D6D"/>
    <w:rsid w:val="00903E43"/>
    <w:rsid w:val="00903EFE"/>
    <w:rsid w:val="00903F2D"/>
    <w:rsid w:val="00903FD7"/>
    <w:rsid w:val="0090403A"/>
    <w:rsid w:val="00904106"/>
    <w:rsid w:val="009041E2"/>
    <w:rsid w:val="009041F4"/>
    <w:rsid w:val="009042B7"/>
    <w:rsid w:val="009042E1"/>
    <w:rsid w:val="0090430C"/>
    <w:rsid w:val="00904354"/>
    <w:rsid w:val="0090437B"/>
    <w:rsid w:val="009043C0"/>
    <w:rsid w:val="009043FA"/>
    <w:rsid w:val="00904478"/>
    <w:rsid w:val="009044A7"/>
    <w:rsid w:val="009044E9"/>
    <w:rsid w:val="00904525"/>
    <w:rsid w:val="00904654"/>
    <w:rsid w:val="009048B2"/>
    <w:rsid w:val="009049BE"/>
    <w:rsid w:val="00904A64"/>
    <w:rsid w:val="00904B24"/>
    <w:rsid w:val="00904B34"/>
    <w:rsid w:val="00904B85"/>
    <w:rsid w:val="00904C5D"/>
    <w:rsid w:val="00904CDE"/>
    <w:rsid w:val="00904D1C"/>
    <w:rsid w:val="00904D3F"/>
    <w:rsid w:val="00904D89"/>
    <w:rsid w:val="00904DE0"/>
    <w:rsid w:val="00904E87"/>
    <w:rsid w:val="00904F1D"/>
    <w:rsid w:val="00904F7C"/>
    <w:rsid w:val="00905030"/>
    <w:rsid w:val="009050F6"/>
    <w:rsid w:val="009051AD"/>
    <w:rsid w:val="00905379"/>
    <w:rsid w:val="009053CA"/>
    <w:rsid w:val="0090547A"/>
    <w:rsid w:val="009056CD"/>
    <w:rsid w:val="00905730"/>
    <w:rsid w:val="00905833"/>
    <w:rsid w:val="009058AE"/>
    <w:rsid w:val="009058C0"/>
    <w:rsid w:val="00905907"/>
    <w:rsid w:val="00905932"/>
    <w:rsid w:val="00905A45"/>
    <w:rsid w:val="00905B3A"/>
    <w:rsid w:val="00905C1A"/>
    <w:rsid w:val="00905D5B"/>
    <w:rsid w:val="00905E43"/>
    <w:rsid w:val="00905EA5"/>
    <w:rsid w:val="00905EB9"/>
    <w:rsid w:val="00906019"/>
    <w:rsid w:val="00906104"/>
    <w:rsid w:val="00906163"/>
    <w:rsid w:val="009061D2"/>
    <w:rsid w:val="0090621E"/>
    <w:rsid w:val="00906331"/>
    <w:rsid w:val="0090638E"/>
    <w:rsid w:val="0090660F"/>
    <w:rsid w:val="009066CE"/>
    <w:rsid w:val="0090676B"/>
    <w:rsid w:val="009067D3"/>
    <w:rsid w:val="00906805"/>
    <w:rsid w:val="00906886"/>
    <w:rsid w:val="009068F4"/>
    <w:rsid w:val="009068FF"/>
    <w:rsid w:val="0090692A"/>
    <w:rsid w:val="0090695F"/>
    <w:rsid w:val="0090698F"/>
    <w:rsid w:val="00906AFF"/>
    <w:rsid w:val="00906B16"/>
    <w:rsid w:val="00906C5E"/>
    <w:rsid w:val="00906D38"/>
    <w:rsid w:val="00906D59"/>
    <w:rsid w:val="00906D5E"/>
    <w:rsid w:val="00906DA2"/>
    <w:rsid w:val="00906DD2"/>
    <w:rsid w:val="00906F96"/>
    <w:rsid w:val="00906FF5"/>
    <w:rsid w:val="009070AC"/>
    <w:rsid w:val="009071E6"/>
    <w:rsid w:val="009071FB"/>
    <w:rsid w:val="00907515"/>
    <w:rsid w:val="00907652"/>
    <w:rsid w:val="0090765D"/>
    <w:rsid w:val="00907661"/>
    <w:rsid w:val="00907662"/>
    <w:rsid w:val="0090769B"/>
    <w:rsid w:val="009076DB"/>
    <w:rsid w:val="00907979"/>
    <w:rsid w:val="00907A00"/>
    <w:rsid w:val="00907B6E"/>
    <w:rsid w:val="00907BF8"/>
    <w:rsid w:val="00907C3B"/>
    <w:rsid w:val="00907F3C"/>
    <w:rsid w:val="00907F64"/>
    <w:rsid w:val="00907FFA"/>
    <w:rsid w:val="0091029D"/>
    <w:rsid w:val="00910335"/>
    <w:rsid w:val="00910341"/>
    <w:rsid w:val="00910400"/>
    <w:rsid w:val="00910409"/>
    <w:rsid w:val="00910451"/>
    <w:rsid w:val="009105ED"/>
    <w:rsid w:val="0091060A"/>
    <w:rsid w:val="0091068A"/>
    <w:rsid w:val="0091073A"/>
    <w:rsid w:val="009107DF"/>
    <w:rsid w:val="009107F9"/>
    <w:rsid w:val="00910879"/>
    <w:rsid w:val="009108B3"/>
    <w:rsid w:val="009108DE"/>
    <w:rsid w:val="009109D7"/>
    <w:rsid w:val="00910A71"/>
    <w:rsid w:val="00910B31"/>
    <w:rsid w:val="00910B59"/>
    <w:rsid w:val="00910BA6"/>
    <w:rsid w:val="00910CFC"/>
    <w:rsid w:val="00910D0C"/>
    <w:rsid w:val="00910D1B"/>
    <w:rsid w:val="00910E09"/>
    <w:rsid w:val="00910E9C"/>
    <w:rsid w:val="00910F56"/>
    <w:rsid w:val="00910F68"/>
    <w:rsid w:val="009110A2"/>
    <w:rsid w:val="00911176"/>
    <w:rsid w:val="009111B9"/>
    <w:rsid w:val="0091127D"/>
    <w:rsid w:val="009113F2"/>
    <w:rsid w:val="009115B6"/>
    <w:rsid w:val="0091163A"/>
    <w:rsid w:val="00911728"/>
    <w:rsid w:val="00911741"/>
    <w:rsid w:val="00911870"/>
    <w:rsid w:val="009119F4"/>
    <w:rsid w:val="009119FC"/>
    <w:rsid w:val="00911B91"/>
    <w:rsid w:val="00911D3C"/>
    <w:rsid w:val="00911D88"/>
    <w:rsid w:val="00911DB1"/>
    <w:rsid w:val="00911E88"/>
    <w:rsid w:val="00911EAF"/>
    <w:rsid w:val="00911EEB"/>
    <w:rsid w:val="00911F7F"/>
    <w:rsid w:val="00912017"/>
    <w:rsid w:val="00912025"/>
    <w:rsid w:val="009121DC"/>
    <w:rsid w:val="00912230"/>
    <w:rsid w:val="00912275"/>
    <w:rsid w:val="00912378"/>
    <w:rsid w:val="009123DC"/>
    <w:rsid w:val="009124F9"/>
    <w:rsid w:val="00912516"/>
    <w:rsid w:val="00912520"/>
    <w:rsid w:val="00912521"/>
    <w:rsid w:val="009126F2"/>
    <w:rsid w:val="00912762"/>
    <w:rsid w:val="009128A3"/>
    <w:rsid w:val="009129F2"/>
    <w:rsid w:val="00912ABF"/>
    <w:rsid w:val="00912BAF"/>
    <w:rsid w:val="00912BCB"/>
    <w:rsid w:val="00912BF9"/>
    <w:rsid w:val="00912E49"/>
    <w:rsid w:val="00912F0C"/>
    <w:rsid w:val="00912FCF"/>
    <w:rsid w:val="00913038"/>
    <w:rsid w:val="0091307E"/>
    <w:rsid w:val="009130F6"/>
    <w:rsid w:val="0091314E"/>
    <w:rsid w:val="009132DE"/>
    <w:rsid w:val="00913334"/>
    <w:rsid w:val="00913434"/>
    <w:rsid w:val="00913448"/>
    <w:rsid w:val="00913453"/>
    <w:rsid w:val="00913487"/>
    <w:rsid w:val="009136A3"/>
    <w:rsid w:val="0091392B"/>
    <w:rsid w:val="0091397D"/>
    <w:rsid w:val="009139DE"/>
    <w:rsid w:val="00913B93"/>
    <w:rsid w:val="00913BB5"/>
    <w:rsid w:val="00913C79"/>
    <w:rsid w:val="00913CDF"/>
    <w:rsid w:val="00913CEC"/>
    <w:rsid w:val="00913D6A"/>
    <w:rsid w:val="00913E1C"/>
    <w:rsid w:val="00913EA4"/>
    <w:rsid w:val="00913F22"/>
    <w:rsid w:val="00913FFA"/>
    <w:rsid w:val="009140A9"/>
    <w:rsid w:val="009140BB"/>
    <w:rsid w:val="00914119"/>
    <w:rsid w:val="009141D3"/>
    <w:rsid w:val="009141F0"/>
    <w:rsid w:val="0091423D"/>
    <w:rsid w:val="009142BF"/>
    <w:rsid w:val="0091456A"/>
    <w:rsid w:val="00914695"/>
    <w:rsid w:val="00914723"/>
    <w:rsid w:val="00914793"/>
    <w:rsid w:val="00914802"/>
    <w:rsid w:val="00914825"/>
    <w:rsid w:val="00914837"/>
    <w:rsid w:val="009148C2"/>
    <w:rsid w:val="009149E6"/>
    <w:rsid w:val="00914A31"/>
    <w:rsid w:val="00914B8F"/>
    <w:rsid w:val="00914C7F"/>
    <w:rsid w:val="00914D07"/>
    <w:rsid w:val="00914E28"/>
    <w:rsid w:val="00914E5F"/>
    <w:rsid w:val="00914EC8"/>
    <w:rsid w:val="00914EFB"/>
    <w:rsid w:val="00914F41"/>
    <w:rsid w:val="00914FE8"/>
    <w:rsid w:val="00915039"/>
    <w:rsid w:val="009150A5"/>
    <w:rsid w:val="00915104"/>
    <w:rsid w:val="0091511A"/>
    <w:rsid w:val="00915241"/>
    <w:rsid w:val="009153CF"/>
    <w:rsid w:val="00915518"/>
    <w:rsid w:val="00915527"/>
    <w:rsid w:val="00915560"/>
    <w:rsid w:val="0091567C"/>
    <w:rsid w:val="009156EB"/>
    <w:rsid w:val="00915724"/>
    <w:rsid w:val="00915759"/>
    <w:rsid w:val="009157CE"/>
    <w:rsid w:val="0091580B"/>
    <w:rsid w:val="0091585D"/>
    <w:rsid w:val="009158B5"/>
    <w:rsid w:val="00915910"/>
    <w:rsid w:val="009159D8"/>
    <w:rsid w:val="009159F5"/>
    <w:rsid w:val="009159F7"/>
    <w:rsid w:val="00915CB1"/>
    <w:rsid w:val="00915D0B"/>
    <w:rsid w:val="00915D28"/>
    <w:rsid w:val="00915D31"/>
    <w:rsid w:val="00915D74"/>
    <w:rsid w:val="00915E69"/>
    <w:rsid w:val="00915F76"/>
    <w:rsid w:val="00915F7A"/>
    <w:rsid w:val="00915FF5"/>
    <w:rsid w:val="00916006"/>
    <w:rsid w:val="00916070"/>
    <w:rsid w:val="009160C5"/>
    <w:rsid w:val="00916123"/>
    <w:rsid w:val="00916259"/>
    <w:rsid w:val="00916348"/>
    <w:rsid w:val="00916415"/>
    <w:rsid w:val="0091646A"/>
    <w:rsid w:val="00916480"/>
    <w:rsid w:val="009164C2"/>
    <w:rsid w:val="009164DF"/>
    <w:rsid w:val="00916725"/>
    <w:rsid w:val="009167BD"/>
    <w:rsid w:val="00916861"/>
    <w:rsid w:val="009168CA"/>
    <w:rsid w:val="009169A6"/>
    <w:rsid w:val="009169B3"/>
    <w:rsid w:val="009169E1"/>
    <w:rsid w:val="009169F7"/>
    <w:rsid w:val="00916AD1"/>
    <w:rsid w:val="00916BED"/>
    <w:rsid w:val="00916C4F"/>
    <w:rsid w:val="00916C5A"/>
    <w:rsid w:val="00916CBA"/>
    <w:rsid w:val="00916D4D"/>
    <w:rsid w:val="00916DE5"/>
    <w:rsid w:val="00916E84"/>
    <w:rsid w:val="00916EF5"/>
    <w:rsid w:val="00916F1B"/>
    <w:rsid w:val="0091701F"/>
    <w:rsid w:val="00917061"/>
    <w:rsid w:val="009171D0"/>
    <w:rsid w:val="00917207"/>
    <w:rsid w:val="0091736C"/>
    <w:rsid w:val="00917461"/>
    <w:rsid w:val="0091755A"/>
    <w:rsid w:val="009175E0"/>
    <w:rsid w:val="009175FD"/>
    <w:rsid w:val="009176B6"/>
    <w:rsid w:val="00917702"/>
    <w:rsid w:val="009178F7"/>
    <w:rsid w:val="00917A1D"/>
    <w:rsid w:val="00917B02"/>
    <w:rsid w:val="00917BD6"/>
    <w:rsid w:val="00917C72"/>
    <w:rsid w:val="00917D62"/>
    <w:rsid w:val="00917D90"/>
    <w:rsid w:val="00917EBC"/>
    <w:rsid w:val="00917F48"/>
    <w:rsid w:val="00917F92"/>
    <w:rsid w:val="00917FAF"/>
    <w:rsid w:val="0092004B"/>
    <w:rsid w:val="00920056"/>
    <w:rsid w:val="0092049D"/>
    <w:rsid w:val="009204EF"/>
    <w:rsid w:val="00920563"/>
    <w:rsid w:val="0092056C"/>
    <w:rsid w:val="0092070E"/>
    <w:rsid w:val="009207AB"/>
    <w:rsid w:val="009207FE"/>
    <w:rsid w:val="00920937"/>
    <w:rsid w:val="00920981"/>
    <w:rsid w:val="009209C6"/>
    <w:rsid w:val="009209FC"/>
    <w:rsid w:val="00920D64"/>
    <w:rsid w:val="00920DD8"/>
    <w:rsid w:val="00920EA0"/>
    <w:rsid w:val="00920ECC"/>
    <w:rsid w:val="00920ED0"/>
    <w:rsid w:val="00920EE3"/>
    <w:rsid w:val="00920F13"/>
    <w:rsid w:val="00921087"/>
    <w:rsid w:val="009210EA"/>
    <w:rsid w:val="009211D8"/>
    <w:rsid w:val="00921268"/>
    <w:rsid w:val="0092135A"/>
    <w:rsid w:val="009213E3"/>
    <w:rsid w:val="00921409"/>
    <w:rsid w:val="00921438"/>
    <w:rsid w:val="00921497"/>
    <w:rsid w:val="00921509"/>
    <w:rsid w:val="009215B6"/>
    <w:rsid w:val="009215C8"/>
    <w:rsid w:val="00921724"/>
    <w:rsid w:val="00921804"/>
    <w:rsid w:val="0092182A"/>
    <w:rsid w:val="009218B1"/>
    <w:rsid w:val="00921A44"/>
    <w:rsid w:val="00921ABB"/>
    <w:rsid w:val="00921CDE"/>
    <w:rsid w:val="00921D3E"/>
    <w:rsid w:val="00921DBC"/>
    <w:rsid w:val="00921EBF"/>
    <w:rsid w:val="00921EF9"/>
    <w:rsid w:val="00921F4C"/>
    <w:rsid w:val="009221D5"/>
    <w:rsid w:val="00922232"/>
    <w:rsid w:val="009222FB"/>
    <w:rsid w:val="009223A8"/>
    <w:rsid w:val="009224E2"/>
    <w:rsid w:val="00922595"/>
    <w:rsid w:val="00922885"/>
    <w:rsid w:val="00922905"/>
    <w:rsid w:val="00922948"/>
    <w:rsid w:val="00922A80"/>
    <w:rsid w:val="00922B04"/>
    <w:rsid w:val="00922B0B"/>
    <w:rsid w:val="00922DB3"/>
    <w:rsid w:val="00922E0E"/>
    <w:rsid w:val="00922E63"/>
    <w:rsid w:val="00922EA5"/>
    <w:rsid w:val="00922F36"/>
    <w:rsid w:val="00923048"/>
    <w:rsid w:val="009230C2"/>
    <w:rsid w:val="00923299"/>
    <w:rsid w:val="009232A6"/>
    <w:rsid w:val="0092346E"/>
    <w:rsid w:val="00923485"/>
    <w:rsid w:val="00923516"/>
    <w:rsid w:val="0092351F"/>
    <w:rsid w:val="009235E7"/>
    <w:rsid w:val="00923620"/>
    <w:rsid w:val="0092375E"/>
    <w:rsid w:val="0092376D"/>
    <w:rsid w:val="00923940"/>
    <w:rsid w:val="00923A5B"/>
    <w:rsid w:val="00923AE3"/>
    <w:rsid w:val="00923AEF"/>
    <w:rsid w:val="00923B70"/>
    <w:rsid w:val="00923B7A"/>
    <w:rsid w:val="00923BB1"/>
    <w:rsid w:val="00923C10"/>
    <w:rsid w:val="00923C15"/>
    <w:rsid w:val="00923C51"/>
    <w:rsid w:val="00923C8F"/>
    <w:rsid w:val="00923D51"/>
    <w:rsid w:val="00923EC8"/>
    <w:rsid w:val="00923F7E"/>
    <w:rsid w:val="00923FF1"/>
    <w:rsid w:val="00924111"/>
    <w:rsid w:val="0092414B"/>
    <w:rsid w:val="009241B2"/>
    <w:rsid w:val="00924202"/>
    <w:rsid w:val="00924218"/>
    <w:rsid w:val="00924240"/>
    <w:rsid w:val="00924279"/>
    <w:rsid w:val="009242BE"/>
    <w:rsid w:val="009242C6"/>
    <w:rsid w:val="009243DE"/>
    <w:rsid w:val="0092471E"/>
    <w:rsid w:val="0092478D"/>
    <w:rsid w:val="00924889"/>
    <w:rsid w:val="009248E5"/>
    <w:rsid w:val="00924944"/>
    <w:rsid w:val="009249A3"/>
    <w:rsid w:val="009249C1"/>
    <w:rsid w:val="009249C3"/>
    <w:rsid w:val="009249DF"/>
    <w:rsid w:val="00924A79"/>
    <w:rsid w:val="00924ADF"/>
    <w:rsid w:val="00924B4B"/>
    <w:rsid w:val="00924B86"/>
    <w:rsid w:val="00924B89"/>
    <w:rsid w:val="00924BF0"/>
    <w:rsid w:val="00924C44"/>
    <w:rsid w:val="00924C6F"/>
    <w:rsid w:val="00924D5A"/>
    <w:rsid w:val="00924DBD"/>
    <w:rsid w:val="00924E7E"/>
    <w:rsid w:val="00924E7F"/>
    <w:rsid w:val="00924F5B"/>
    <w:rsid w:val="00924FBA"/>
    <w:rsid w:val="00925028"/>
    <w:rsid w:val="00925064"/>
    <w:rsid w:val="00925104"/>
    <w:rsid w:val="00925150"/>
    <w:rsid w:val="0092527F"/>
    <w:rsid w:val="00925287"/>
    <w:rsid w:val="00925295"/>
    <w:rsid w:val="009253FC"/>
    <w:rsid w:val="009255C4"/>
    <w:rsid w:val="009255CC"/>
    <w:rsid w:val="009255DE"/>
    <w:rsid w:val="00925604"/>
    <w:rsid w:val="0092562A"/>
    <w:rsid w:val="009256E8"/>
    <w:rsid w:val="009257AC"/>
    <w:rsid w:val="009257BC"/>
    <w:rsid w:val="009257BD"/>
    <w:rsid w:val="009258FC"/>
    <w:rsid w:val="00925965"/>
    <w:rsid w:val="009259C2"/>
    <w:rsid w:val="00925A3F"/>
    <w:rsid w:val="00925AD7"/>
    <w:rsid w:val="00925BCB"/>
    <w:rsid w:val="00925BD5"/>
    <w:rsid w:val="00925C93"/>
    <w:rsid w:val="00925E98"/>
    <w:rsid w:val="00925F49"/>
    <w:rsid w:val="00925FD9"/>
    <w:rsid w:val="00926095"/>
    <w:rsid w:val="00926120"/>
    <w:rsid w:val="00926157"/>
    <w:rsid w:val="009261A7"/>
    <w:rsid w:val="0092628F"/>
    <w:rsid w:val="0092631C"/>
    <w:rsid w:val="00926397"/>
    <w:rsid w:val="009263B1"/>
    <w:rsid w:val="00926419"/>
    <w:rsid w:val="00926497"/>
    <w:rsid w:val="009264C1"/>
    <w:rsid w:val="009264D2"/>
    <w:rsid w:val="0092653D"/>
    <w:rsid w:val="00926570"/>
    <w:rsid w:val="00926584"/>
    <w:rsid w:val="00926598"/>
    <w:rsid w:val="00926761"/>
    <w:rsid w:val="0092678F"/>
    <w:rsid w:val="0092679F"/>
    <w:rsid w:val="00926839"/>
    <w:rsid w:val="0092690B"/>
    <w:rsid w:val="00926917"/>
    <w:rsid w:val="00926962"/>
    <w:rsid w:val="009269F1"/>
    <w:rsid w:val="00926A3D"/>
    <w:rsid w:val="00926AAC"/>
    <w:rsid w:val="00926AC9"/>
    <w:rsid w:val="00926AD1"/>
    <w:rsid w:val="00926B04"/>
    <w:rsid w:val="00926B51"/>
    <w:rsid w:val="00926B71"/>
    <w:rsid w:val="00926C16"/>
    <w:rsid w:val="00926C22"/>
    <w:rsid w:val="00926C67"/>
    <w:rsid w:val="00926C95"/>
    <w:rsid w:val="00926E2E"/>
    <w:rsid w:val="00926F6D"/>
    <w:rsid w:val="0092705D"/>
    <w:rsid w:val="00927252"/>
    <w:rsid w:val="00927258"/>
    <w:rsid w:val="00927445"/>
    <w:rsid w:val="009274EA"/>
    <w:rsid w:val="00927532"/>
    <w:rsid w:val="00927642"/>
    <w:rsid w:val="00927652"/>
    <w:rsid w:val="00927655"/>
    <w:rsid w:val="009276D2"/>
    <w:rsid w:val="009278C4"/>
    <w:rsid w:val="009278EF"/>
    <w:rsid w:val="0092799E"/>
    <w:rsid w:val="00927B14"/>
    <w:rsid w:val="00927BD3"/>
    <w:rsid w:val="00927CA0"/>
    <w:rsid w:val="00927D70"/>
    <w:rsid w:val="00927E15"/>
    <w:rsid w:val="00927E41"/>
    <w:rsid w:val="00927E7A"/>
    <w:rsid w:val="00927EF9"/>
    <w:rsid w:val="00927F5F"/>
    <w:rsid w:val="0093001E"/>
    <w:rsid w:val="00930051"/>
    <w:rsid w:val="00930174"/>
    <w:rsid w:val="0093025B"/>
    <w:rsid w:val="0093026D"/>
    <w:rsid w:val="00930332"/>
    <w:rsid w:val="00930339"/>
    <w:rsid w:val="009303F3"/>
    <w:rsid w:val="00930444"/>
    <w:rsid w:val="0093051C"/>
    <w:rsid w:val="009305A7"/>
    <w:rsid w:val="00930730"/>
    <w:rsid w:val="00930771"/>
    <w:rsid w:val="009307E0"/>
    <w:rsid w:val="009307ED"/>
    <w:rsid w:val="00930986"/>
    <w:rsid w:val="00930A27"/>
    <w:rsid w:val="00930A74"/>
    <w:rsid w:val="00930B0C"/>
    <w:rsid w:val="00930BD9"/>
    <w:rsid w:val="00930BE0"/>
    <w:rsid w:val="00930C5E"/>
    <w:rsid w:val="00930CCF"/>
    <w:rsid w:val="00930D88"/>
    <w:rsid w:val="00930D8E"/>
    <w:rsid w:val="00930DE7"/>
    <w:rsid w:val="00930EA5"/>
    <w:rsid w:val="00930F06"/>
    <w:rsid w:val="00930FFD"/>
    <w:rsid w:val="009310C6"/>
    <w:rsid w:val="009312D0"/>
    <w:rsid w:val="009314E7"/>
    <w:rsid w:val="009315DF"/>
    <w:rsid w:val="009317D3"/>
    <w:rsid w:val="00931A6C"/>
    <w:rsid w:val="00931B7E"/>
    <w:rsid w:val="00931BA7"/>
    <w:rsid w:val="00931C44"/>
    <w:rsid w:val="00931C55"/>
    <w:rsid w:val="00931D08"/>
    <w:rsid w:val="00931DA7"/>
    <w:rsid w:val="00931EE1"/>
    <w:rsid w:val="009320E5"/>
    <w:rsid w:val="00932171"/>
    <w:rsid w:val="00932197"/>
    <w:rsid w:val="00932205"/>
    <w:rsid w:val="009322D2"/>
    <w:rsid w:val="009322FA"/>
    <w:rsid w:val="00932457"/>
    <w:rsid w:val="00932471"/>
    <w:rsid w:val="00932486"/>
    <w:rsid w:val="009324FE"/>
    <w:rsid w:val="0093253A"/>
    <w:rsid w:val="00932545"/>
    <w:rsid w:val="0093255D"/>
    <w:rsid w:val="00932660"/>
    <w:rsid w:val="00932715"/>
    <w:rsid w:val="00932846"/>
    <w:rsid w:val="0093284D"/>
    <w:rsid w:val="00932892"/>
    <w:rsid w:val="0093292E"/>
    <w:rsid w:val="009329A8"/>
    <w:rsid w:val="00932ACB"/>
    <w:rsid w:val="00932BE1"/>
    <w:rsid w:val="00932CE3"/>
    <w:rsid w:val="00932D5A"/>
    <w:rsid w:val="00932D6D"/>
    <w:rsid w:val="0093300C"/>
    <w:rsid w:val="0093307B"/>
    <w:rsid w:val="00933087"/>
    <w:rsid w:val="009330EF"/>
    <w:rsid w:val="009330F0"/>
    <w:rsid w:val="0093313F"/>
    <w:rsid w:val="00933173"/>
    <w:rsid w:val="009331F1"/>
    <w:rsid w:val="00933271"/>
    <w:rsid w:val="009335C6"/>
    <w:rsid w:val="009336B1"/>
    <w:rsid w:val="009336CD"/>
    <w:rsid w:val="009336DF"/>
    <w:rsid w:val="009336FD"/>
    <w:rsid w:val="009337AC"/>
    <w:rsid w:val="0093393D"/>
    <w:rsid w:val="00933B13"/>
    <w:rsid w:val="00933C4D"/>
    <w:rsid w:val="00933C6D"/>
    <w:rsid w:val="00933CE2"/>
    <w:rsid w:val="00933D0E"/>
    <w:rsid w:val="00933D18"/>
    <w:rsid w:val="00933D53"/>
    <w:rsid w:val="00933DB9"/>
    <w:rsid w:val="00933E79"/>
    <w:rsid w:val="0093404E"/>
    <w:rsid w:val="00934105"/>
    <w:rsid w:val="00934108"/>
    <w:rsid w:val="00934220"/>
    <w:rsid w:val="00934249"/>
    <w:rsid w:val="009342F4"/>
    <w:rsid w:val="00934308"/>
    <w:rsid w:val="0093443D"/>
    <w:rsid w:val="009344E5"/>
    <w:rsid w:val="009346DD"/>
    <w:rsid w:val="00934708"/>
    <w:rsid w:val="00934800"/>
    <w:rsid w:val="0093482B"/>
    <w:rsid w:val="009349C3"/>
    <w:rsid w:val="00934A27"/>
    <w:rsid w:val="00934A2E"/>
    <w:rsid w:val="00934AD3"/>
    <w:rsid w:val="00934B48"/>
    <w:rsid w:val="00934BC1"/>
    <w:rsid w:val="00934C50"/>
    <w:rsid w:val="00934C9E"/>
    <w:rsid w:val="00934D13"/>
    <w:rsid w:val="00934EA1"/>
    <w:rsid w:val="00934F00"/>
    <w:rsid w:val="0093501A"/>
    <w:rsid w:val="00935105"/>
    <w:rsid w:val="00935292"/>
    <w:rsid w:val="009352A7"/>
    <w:rsid w:val="009352B4"/>
    <w:rsid w:val="00935329"/>
    <w:rsid w:val="009354A8"/>
    <w:rsid w:val="00935514"/>
    <w:rsid w:val="009355CE"/>
    <w:rsid w:val="009355DF"/>
    <w:rsid w:val="009355E0"/>
    <w:rsid w:val="009356DE"/>
    <w:rsid w:val="009356EA"/>
    <w:rsid w:val="0093594E"/>
    <w:rsid w:val="009359FB"/>
    <w:rsid w:val="00935A3E"/>
    <w:rsid w:val="00935C7B"/>
    <w:rsid w:val="00935C87"/>
    <w:rsid w:val="00935C90"/>
    <w:rsid w:val="00935CFB"/>
    <w:rsid w:val="00935E2F"/>
    <w:rsid w:val="00935F8F"/>
    <w:rsid w:val="0093605B"/>
    <w:rsid w:val="00936095"/>
    <w:rsid w:val="009360CC"/>
    <w:rsid w:val="00936145"/>
    <w:rsid w:val="00936192"/>
    <w:rsid w:val="0093629B"/>
    <w:rsid w:val="00936322"/>
    <w:rsid w:val="009363BD"/>
    <w:rsid w:val="009366C4"/>
    <w:rsid w:val="00936797"/>
    <w:rsid w:val="0093683D"/>
    <w:rsid w:val="009368FF"/>
    <w:rsid w:val="0093693F"/>
    <w:rsid w:val="009369B3"/>
    <w:rsid w:val="00936A11"/>
    <w:rsid w:val="00936AA5"/>
    <w:rsid w:val="00936AC0"/>
    <w:rsid w:val="00936ADA"/>
    <w:rsid w:val="00936C4B"/>
    <w:rsid w:val="00936CAB"/>
    <w:rsid w:val="00936DA6"/>
    <w:rsid w:val="00936EF6"/>
    <w:rsid w:val="00937021"/>
    <w:rsid w:val="00937157"/>
    <w:rsid w:val="0093717B"/>
    <w:rsid w:val="009371AF"/>
    <w:rsid w:val="009373C7"/>
    <w:rsid w:val="0093743B"/>
    <w:rsid w:val="009374C1"/>
    <w:rsid w:val="009374E9"/>
    <w:rsid w:val="00937593"/>
    <w:rsid w:val="00937814"/>
    <w:rsid w:val="00937967"/>
    <w:rsid w:val="009379CE"/>
    <w:rsid w:val="00937ADF"/>
    <w:rsid w:val="00937AFB"/>
    <w:rsid w:val="00937B60"/>
    <w:rsid w:val="00937BCF"/>
    <w:rsid w:val="00937BE7"/>
    <w:rsid w:val="00937BEA"/>
    <w:rsid w:val="00937CBA"/>
    <w:rsid w:val="00937D1B"/>
    <w:rsid w:val="00937D41"/>
    <w:rsid w:val="00937E9F"/>
    <w:rsid w:val="00937EBF"/>
    <w:rsid w:val="00937EF0"/>
    <w:rsid w:val="00937FB9"/>
    <w:rsid w:val="00937FF1"/>
    <w:rsid w:val="0094012D"/>
    <w:rsid w:val="009401DD"/>
    <w:rsid w:val="009401E3"/>
    <w:rsid w:val="0094020D"/>
    <w:rsid w:val="00940218"/>
    <w:rsid w:val="00940272"/>
    <w:rsid w:val="009405DB"/>
    <w:rsid w:val="00940612"/>
    <w:rsid w:val="009406C4"/>
    <w:rsid w:val="00940846"/>
    <w:rsid w:val="009408A6"/>
    <w:rsid w:val="00940945"/>
    <w:rsid w:val="0094097B"/>
    <w:rsid w:val="00940A06"/>
    <w:rsid w:val="00940A90"/>
    <w:rsid w:val="00940AAC"/>
    <w:rsid w:val="00940B03"/>
    <w:rsid w:val="00940B70"/>
    <w:rsid w:val="00940BB8"/>
    <w:rsid w:val="00940C2D"/>
    <w:rsid w:val="00940C9A"/>
    <w:rsid w:val="00940D32"/>
    <w:rsid w:val="00940EB3"/>
    <w:rsid w:val="00940F27"/>
    <w:rsid w:val="00940FA4"/>
    <w:rsid w:val="00941010"/>
    <w:rsid w:val="00941139"/>
    <w:rsid w:val="00941176"/>
    <w:rsid w:val="009411F9"/>
    <w:rsid w:val="00941245"/>
    <w:rsid w:val="009412A5"/>
    <w:rsid w:val="00941456"/>
    <w:rsid w:val="0094150D"/>
    <w:rsid w:val="0094151D"/>
    <w:rsid w:val="00941561"/>
    <w:rsid w:val="009415E8"/>
    <w:rsid w:val="00941630"/>
    <w:rsid w:val="009416C1"/>
    <w:rsid w:val="009416DF"/>
    <w:rsid w:val="00941723"/>
    <w:rsid w:val="009418A4"/>
    <w:rsid w:val="009418DA"/>
    <w:rsid w:val="0094194F"/>
    <w:rsid w:val="00941A9D"/>
    <w:rsid w:val="00941B5E"/>
    <w:rsid w:val="00941C49"/>
    <w:rsid w:val="00941CAE"/>
    <w:rsid w:val="00941CD0"/>
    <w:rsid w:val="00941E71"/>
    <w:rsid w:val="00941E98"/>
    <w:rsid w:val="00941ECD"/>
    <w:rsid w:val="00942134"/>
    <w:rsid w:val="0094215C"/>
    <w:rsid w:val="00942168"/>
    <w:rsid w:val="009421C2"/>
    <w:rsid w:val="00942225"/>
    <w:rsid w:val="00942374"/>
    <w:rsid w:val="0094259F"/>
    <w:rsid w:val="009425B4"/>
    <w:rsid w:val="009425FB"/>
    <w:rsid w:val="009427BE"/>
    <w:rsid w:val="0094289A"/>
    <w:rsid w:val="0094289B"/>
    <w:rsid w:val="009429FF"/>
    <w:rsid w:val="00942E4B"/>
    <w:rsid w:val="00942E82"/>
    <w:rsid w:val="00942F17"/>
    <w:rsid w:val="00942F50"/>
    <w:rsid w:val="00942F7D"/>
    <w:rsid w:val="00942FC8"/>
    <w:rsid w:val="00942FD4"/>
    <w:rsid w:val="00943017"/>
    <w:rsid w:val="0094302C"/>
    <w:rsid w:val="0094303B"/>
    <w:rsid w:val="009430A5"/>
    <w:rsid w:val="009430C4"/>
    <w:rsid w:val="00943121"/>
    <w:rsid w:val="0094313E"/>
    <w:rsid w:val="00943223"/>
    <w:rsid w:val="0094331D"/>
    <w:rsid w:val="009433AB"/>
    <w:rsid w:val="009434AD"/>
    <w:rsid w:val="00943520"/>
    <w:rsid w:val="009435EC"/>
    <w:rsid w:val="0094362A"/>
    <w:rsid w:val="009436AB"/>
    <w:rsid w:val="0094378D"/>
    <w:rsid w:val="009438FF"/>
    <w:rsid w:val="009439DF"/>
    <w:rsid w:val="00943A65"/>
    <w:rsid w:val="00943ACA"/>
    <w:rsid w:val="00943AEA"/>
    <w:rsid w:val="00943B2C"/>
    <w:rsid w:val="00943B77"/>
    <w:rsid w:val="00943BF8"/>
    <w:rsid w:val="00943D1A"/>
    <w:rsid w:val="00943D70"/>
    <w:rsid w:val="00943D76"/>
    <w:rsid w:val="00943DA9"/>
    <w:rsid w:val="00943DD8"/>
    <w:rsid w:val="00943E9F"/>
    <w:rsid w:val="00943F8F"/>
    <w:rsid w:val="00944025"/>
    <w:rsid w:val="009440CA"/>
    <w:rsid w:val="00944112"/>
    <w:rsid w:val="00944195"/>
    <w:rsid w:val="009443B8"/>
    <w:rsid w:val="00944474"/>
    <w:rsid w:val="0094451D"/>
    <w:rsid w:val="0094451F"/>
    <w:rsid w:val="009445B6"/>
    <w:rsid w:val="009445D4"/>
    <w:rsid w:val="0094460D"/>
    <w:rsid w:val="00944611"/>
    <w:rsid w:val="009446B4"/>
    <w:rsid w:val="009446CA"/>
    <w:rsid w:val="0094481F"/>
    <w:rsid w:val="0094485A"/>
    <w:rsid w:val="00944946"/>
    <w:rsid w:val="00944A28"/>
    <w:rsid w:val="00944A94"/>
    <w:rsid w:val="00944B5D"/>
    <w:rsid w:val="00944BDE"/>
    <w:rsid w:val="00944D82"/>
    <w:rsid w:val="00944DC1"/>
    <w:rsid w:val="00944DD2"/>
    <w:rsid w:val="00944EB0"/>
    <w:rsid w:val="00944EC9"/>
    <w:rsid w:val="00944EE0"/>
    <w:rsid w:val="0094501E"/>
    <w:rsid w:val="009450BE"/>
    <w:rsid w:val="00945285"/>
    <w:rsid w:val="00945309"/>
    <w:rsid w:val="00945333"/>
    <w:rsid w:val="009453F6"/>
    <w:rsid w:val="009454B8"/>
    <w:rsid w:val="00945558"/>
    <w:rsid w:val="00945654"/>
    <w:rsid w:val="0094565C"/>
    <w:rsid w:val="00945847"/>
    <w:rsid w:val="00945945"/>
    <w:rsid w:val="00945A0E"/>
    <w:rsid w:val="00945A14"/>
    <w:rsid w:val="00945B73"/>
    <w:rsid w:val="00945C4E"/>
    <w:rsid w:val="00945CCF"/>
    <w:rsid w:val="00945CD2"/>
    <w:rsid w:val="00945D28"/>
    <w:rsid w:val="00945D64"/>
    <w:rsid w:val="00945D93"/>
    <w:rsid w:val="00945E61"/>
    <w:rsid w:val="00945EB7"/>
    <w:rsid w:val="00945FEE"/>
    <w:rsid w:val="0094605B"/>
    <w:rsid w:val="009460DB"/>
    <w:rsid w:val="009461AF"/>
    <w:rsid w:val="0094625C"/>
    <w:rsid w:val="00946412"/>
    <w:rsid w:val="00946416"/>
    <w:rsid w:val="00946455"/>
    <w:rsid w:val="0094658C"/>
    <w:rsid w:val="009465DC"/>
    <w:rsid w:val="0094677C"/>
    <w:rsid w:val="0094682E"/>
    <w:rsid w:val="0094689D"/>
    <w:rsid w:val="0094698A"/>
    <w:rsid w:val="009469E7"/>
    <w:rsid w:val="009469ED"/>
    <w:rsid w:val="00946B64"/>
    <w:rsid w:val="00946BED"/>
    <w:rsid w:val="00946C1B"/>
    <w:rsid w:val="00946CA4"/>
    <w:rsid w:val="00946D07"/>
    <w:rsid w:val="00946DA3"/>
    <w:rsid w:val="00946DCF"/>
    <w:rsid w:val="00946DD8"/>
    <w:rsid w:val="00946E33"/>
    <w:rsid w:val="00946E37"/>
    <w:rsid w:val="00946E71"/>
    <w:rsid w:val="00946E87"/>
    <w:rsid w:val="00946F37"/>
    <w:rsid w:val="00946F58"/>
    <w:rsid w:val="00946FE2"/>
    <w:rsid w:val="00947007"/>
    <w:rsid w:val="00947096"/>
    <w:rsid w:val="0094712A"/>
    <w:rsid w:val="00947363"/>
    <w:rsid w:val="0094749F"/>
    <w:rsid w:val="00947723"/>
    <w:rsid w:val="00947955"/>
    <w:rsid w:val="0094798C"/>
    <w:rsid w:val="00947A98"/>
    <w:rsid w:val="00947C3B"/>
    <w:rsid w:val="00947CE7"/>
    <w:rsid w:val="00947DD3"/>
    <w:rsid w:val="00947DF2"/>
    <w:rsid w:val="00947EA5"/>
    <w:rsid w:val="00947F6D"/>
    <w:rsid w:val="00947F99"/>
    <w:rsid w:val="009500E5"/>
    <w:rsid w:val="0095024D"/>
    <w:rsid w:val="0095025C"/>
    <w:rsid w:val="00950442"/>
    <w:rsid w:val="0095044C"/>
    <w:rsid w:val="009504A7"/>
    <w:rsid w:val="009504B6"/>
    <w:rsid w:val="009504C5"/>
    <w:rsid w:val="009506C2"/>
    <w:rsid w:val="009506DE"/>
    <w:rsid w:val="00950782"/>
    <w:rsid w:val="009507FC"/>
    <w:rsid w:val="00950851"/>
    <w:rsid w:val="009509D5"/>
    <w:rsid w:val="009509F5"/>
    <w:rsid w:val="00950BA5"/>
    <w:rsid w:val="00950D0A"/>
    <w:rsid w:val="00950D71"/>
    <w:rsid w:val="00950DA1"/>
    <w:rsid w:val="00950DC4"/>
    <w:rsid w:val="00950DE6"/>
    <w:rsid w:val="00950F18"/>
    <w:rsid w:val="0095100E"/>
    <w:rsid w:val="0095104F"/>
    <w:rsid w:val="009510A6"/>
    <w:rsid w:val="00951133"/>
    <w:rsid w:val="009512E3"/>
    <w:rsid w:val="00951451"/>
    <w:rsid w:val="00951460"/>
    <w:rsid w:val="009515DA"/>
    <w:rsid w:val="00951817"/>
    <w:rsid w:val="00951853"/>
    <w:rsid w:val="009518B4"/>
    <w:rsid w:val="009518CB"/>
    <w:rsid w:val="00951958"/>
    <w:rsid w:val="0095196E"/>
    <w:rsid w:val="0095197D"/>
    <w:rsid w:val="009519FD"/>
    <w:rsid w:val="00951B7D"/>
    <w:rsid w:val="00951C66"/>
    <w:rsid w:val="00951C7C"/>
    <w:rsid w:val="00951C8D"/>
    <w:rsid w:val="00951D00"/>
    <w:rsid w:val="00951D44"/>
    <w:rsid w:val="00951DDA"/>
    <w:rsid w:val="00951DF1"/>
    <w:rsid w:val="00951E7C"/>
    <w:rsid w:val="00951F54"/>
    <w:rsid w:val="00952012"/>
    <w:rsid w:val="00952061"/>
    <w:rsid w:val="0095227B"/>
    <w:rsid w:val="009522F4"/>
    <w:rsid w:val="009522FC"/>
    <w:rsid w:val="009524FC"/>
    <w:rsid w:val="009525A9"/>
    <w:rsid w:val="009525F9"/>
    <w:rsid w:val="00952696"/>
    <w:rsid w:val="0095276B"/>
    <w:rsid w:val="00952778"/>
    <w:rsid w:val="009528E2"/>
    <w:rsid w:val="00952A02"/>
    <w:rsid w:val="00952AF4"/>
    <w:rsid w:val="00952B5F"/>
    <w:rsid w:val="00952DA0"/>
    <w:rsid w:val="00952DE0"/>
    <w:rsid w:val="00952E11"/>
    <w:rsid w:val="00952E9B"/>
    <w:rsid w:val="0095332F"/>
    <w:rsid w:val="00953333"/>
    <w:rsid w:val="00953364"/>
    <w:rsid w:val="009534D1"/>
    <w:rsid w:val="00953504"/>
    <w:rsid w:val="00953555"/>
    <w:rsid w:val="0095361C"/>
    <w:rsid w:val="00953702"/>
    <w:rsid w:val="00953799"/>
    <w:rsid w:val="009537A1"/>
    <w:rsid w:val="00953812"/>
    <w:rsid w:val="00953A35"/>
    <w:rsid w:val="00953B5F"/>
    <w:rsid w:val="00953C41"/>
    <w:rsid w:val="00953D59"/>
    <w:rsid w:val="00953E84"/>
    <w:rsid w:val="00953FEF"/>
    <w:rsid w:val="009540B6"/>
    <w:rsid w:val="00954126"/>
    <w:rsid w:val="009542EB"/>
    <w:rsid w:val="00954378"/>
    <w:rsid w:val="009543B1"/>
    <w:rsid w:val="009545E2"/>
    <w:rsid w:val="009545F6"/>
    <w:rsid w:val="00954652"/>
    <w:rsid w:val="0095480A"/>
    <w:rsid w:val="0095481A"/>
    <w:rsid w:val="00954938"/>
    <w:rsid w:val="00954988"/>
    <w:rsid w:val="009549A1"/>
    <w:rsid w:val="009549BC"/>
    <w:rsid w:val="009549CB"/>
    <w:rsid w:val="00954A17"/>
    <w:rsid w:val="00954A51"/>
    <w:rsid w:val="00954BC3"/>
    <w:rsid w:val="00954D01"/>
    <w:rsid w:val="00954D4B"/>
    <w:rsid w:val="00954D82"/>
    <w:rsid w:val="00954D87"/>
    <w:rsid w:val="00954DC0"/>
    <w:rsid w:val="00954E81"/>
    <w:rsid w:val="00954FFE"/>
    <w:rsid w:val="00955003"/>
    <w:rsid w:val="009550C5"/>
    <w:rsid w:val="00955169"/>
    <w:rsid w:val="009551BB"/>
    <w:rsid w:val="00955225"/>
    <w:rsid w:val="009552AD"/>
    <w:rsid w:val="009553C6"/>
    <w:rsid w:val="00955419"/>
    <w:rsid w:val="0095555E"/>
    <w:rsid w:val="00955574"/>
    <w:rsid w:val="009555BD"/>
    <w:rsid w:val="009555E6"/>
    <w:rsid w:val="0095565C"/>
    <w:rsid w:val="00955763"/>
    <w:rsid w:val="009557BB"/>
    <w:rsid w:val="009557E1"/>
    <w:rsid w:val="00955861"/>
    <w:rsid w:val="0095591B"/>
    <w:rsid w:val="0095591E"/>
    <w:rsid w:val="00955950"/>
    <w:rsid w:val="0095595F"/>
    <w:rsid w:val="009559BE"/>
    <w:rsid w:val="009559EF"/>
    <w:rsid w:val="00955AC3"/>
    <w:rsid w:val="00955B4F"/>
    <w:rsid w:val="00955B51"/>
    <w:rsid w:val="00955BC9"/>
    <w:rsid w:val="00955D2B"/>
    <w:rsid w:val="00955D69"/>
    <w:rsid w:val="00955EC5"/>
    <w:rsid w:val="00955EE9"/>
    <w:rsid w:val="00955F2F"/>
    <w:rsid w:val="00955F8A"/>
    <w:rsid w:val="00956117"/>
    <w:rsid w:val="0095611A"/>
    <w:rsid w:val="0095629E"/>
    <w:rsid w:val="009563A2"/>
    <w:rsid w:val="00956428"/>
    <w:rsid w:val="00956500"/>
    <w:rsid w:val="009565F3"/>
    <w:rsid w:val="00956666"/>
    <w:rsid w:val="00956680"/>
    <w:rsid w:val="009566A2"/>
    <w:rsid w:val="00956733"/>
    <w:rsid w:val="009568EC"/>
    <w:rsid w:val="009568F3"/>
    <w:rsid w:val="00956965"/>
    <w:rsid w:val="00956975"/>
    <w:rsid w:val="009569A7"/>
    <w:rsid w:val="009569CB"/>
    <w:rsid w:val="00956A09"/>
    <w:rsid w:val="00956A27"/>
    <w:rsid w:val="00956A4A"/>
    <w:rsid w:val="00956CEA"/>
    <w:rsid w:val="00956DAA"/>
    <w:rsid w:val="00956E9D"/>
    <w:rsid w:val="00956F07"/>
    <w:rsid w:val="00956F8A"/>
    <w:rsid w:val="00956FE5"/>
    <w:rsid w:val="00957074"/>
    <w:rsid w:val="0095720A"/>
    <w:rsid w:val="00957224"/>
    <w:rsid w:val="009573C2"/>
    <w:rsid w:val="0095740D"/>
    <w:rsid w:val="00957426"/>
    <w:rsid w:val="0095746D"/>
    <w:rsid w:val="009574BD"/>
    <w:rsid w:val="00957520"/>
    <w:rsid w:val="00957647"/>
    <w:rsid w:val="00957689"/>
    <w:rsid w:val="00957691"/>
    <w:rsid w:val="0095788F"/>
    <w:rsid w:val="009578A3"/>
    <w:rsid w:val="00957917"/>
    <w:rsid w:val="0095791E"/>
    <w:rsid w:val="009579BE"/>
    <w:rsid w:val="00957AFC"/>
    <w:rsid w:val="00957C60"/>
    <w:rsid w:val="00957CE7"/>
    <w:rsid w:val="00957CF8"/>
    <w:rsid w:val="00957D5B"/>
    <w:rsid w:val="00957D69"/>
    <w:rsid w:val="00957E54"/>
    <w:rsid w:val="00957E5D"/>
    <w:rsid w:val="00957EF6"/>
    <w:rsid w:val="00957F51"/>
    <w:rsid w:val="00957F56"/>
    <w:rsid w:val="00957F98"/>
    <w:rsid w:val="0096000E"/>
    <w:rsid w:val="00960132"/>
    <w:rsid w:val="009601AC"/>
    <w:rsid w:val="009601C8"/>
    <w:rsid w:val="00960229"/>
    <w:rsid w:val="0096025D"/>
    <w:rsid w:val="00960351"/>
    <w:rsid w:val="009603C5"/>
    <w:rsid w:val="009603E7"/>
    <w:rsid w:val="009604D4"/>
    <w:rsid w:val="00960535"/>
    <w:rsid w:val="009605C6"/>
    <w:rsid w:val="00960680"/>
    <w:rsid w:val="00960736"/>
    <w:rsid w:val="009607F1"/>
    <w:rsid w:val="0096081D"/>
    <w:rsid w:val="009608AF"/>
    <w:rsid w:val="009608DA"/>
    <w:rsid w:val="009609FF"/>
    <w:rsid w:val="00960A3C"/>
    <w:rsid w:val="00960AB9"/>
    <w:rsid w:val="00960ABD"/>
    <w:rsid w:val="00960ADC"/>
    <w:rsid w:val="00960DC1"/>
    <w:rsid w:val="00960E67"/>
    <w:rsid w:val="00960E6F"/>
    <w:rsid w:val="0096100D"/>
    <w:rsid w:val="00961039"/>
    <w:rsid w:val="0096104A"/>
    <w:rsid w:val="009611B2"/>
    <w:rsid w:val="0096142F"/>
    <w:rsid w:val="009615B8"/>
    <w:rsid w:val="009615EF"/>
    <w:rsid w:val="00961760"/>
    <w:rsid w:val="009617FA"/>
    <w:rsid w:val="009618A1"/>
    <w:rsid w:val="0096199C"/>
    <w:rsid w:val="00961A4B"/>
    <w:rsid w:val="00961AEF"/>
    <w:rsid w:val="00961C4B"/>
    <w:rsid w:val="00961CED"/>
    <w:rsid w:val="00961DDF"/>
    <w:rsid w:val="00961DE9"/>
    <w:rsid w:val="00961E37"/>
    <w:rsid w:val="00961E7D"/>
    <w:rsid w:val="00961EB2"/>
    <w:rsid w:val="00961F3F"/>
    <w:rsid w:val="00961F98"/>
    <w:rsid w:val="009620C5"/>
    <w:rsid w:val="009621C9"/>
    <w:rsid w:val="00962331"/>
    <w:rsid w:val="00962385"/>
    <w:rsid w:val="009623E8"/>
    <w:rsid w:val="0096245C"/>
    <w:rsid w:val="00962468"/>
    <w:rsid w:val="00962479"/>
    <w:rsid w:val="009624CD"/>
    <w:rsid w:val="00962596"/>
    <w:rsid w:val="009625E6"/>
    <w:rsid w:val="009625E9"/>
    <w:rsid w:val="00962635"/>
    <w:rsid w:val="0096266B"/>
    <w:rsid w:val="00962692"/>
    <w:rsid w:val="009629B0"/>
    <w:rsid w:val="009629C6"/>
    <w:rsid w:val="00962A5A"/>
    <w:rsid w:val="00962C25"/>
    <w:rsid w:val="00962C3E"/>
    <w:rsid w:val="00962E8B"/>
    <w:rsid w:val="00962EA4"/>
    <w:rsid w:val="00962FB9"/>
    <w:rsid w:val="009630BA"/>
    <w:rsid w:val="00963139"/>
    <w:rsid w:val="00963321"/>
    <w:rsid w:val="0096332C"/>
    <w:rsid w:val="00963412"/>
    <w:rsid w:val="00963421"/>
    <w:rsid w:val="00963489"/>
    <w:rsid w:val="00963495"/>
    <w:rsid w:val="009635B5"/>
    <w:rsid w:val="00963687"/>
    <w:rsid w:val="00963A69"/>
    <w:rsid w:val="00963BB2"/>
    <w:rsid w:val="00963BE9"/>
    <w:rsid w:val="00963D1A"/>
    <w:rsid w:val="00963D32"/>
    <w:rsid w:val="00963E38"/>
    <w:rsid w:val="00963ED5"/>
    <w:rsid w:val="00963EF4"/>
    <w:rsid w:val="00963F6D"/>
    <w:rsid w:val="0096400F"/>
    <w:rsid w:val="009641D9"/>
    <w:rsid w:val="009642AE"/>
    <w:rsid w:val="009642D9"/>
    <w:rsid w:val="0096446E"/>
    <w:rsid w:val="009644DA"/>
    <w:rsid w:val="00964500"/>
    <w:rsid w:val="0096451D"/>
    <w:rsid w:val="0096454A"/>
    <w:rsid w:val="0096465D"/>
    <w:rsid w:val="009646E5"/>
    <w:rsid w:val="009647A4"/>
    <w:rsid w:val="00964840"/>
    <w:rsid w:val="009648EB"/>
    <w:rsid w:val="009649B8"/>
    <w:rsid w:val="00964B13"/>
    <w:rsid w:val="00964BBF"/>
    <w:rsid w:val="00964D95"/>
    <w:rsid w:val="00964DA8"/>
    <w:rsid w:val="00964E49"/>
    <w:rsid w:val="00964F43"/>
    <w:rsid w:val="00965006"/>
    <w:rsid w:val="0096503B"/>
    <w:rsid w:val="0096507B"/>
    <w:rsid w:val="009650DB"/>
    <w:rsid w:val="009650F3"/>
    <w:rsid w:val="00965136"/>
    <w:rsid w:val="009651D2"/>
    <w:rsid w:val="0096524A"/>
    <w:rsid w:val="00965256"/>
    <w:rsid w:val="009652E0"/>
    <w:rsid w:val="0096530D"/>
    <w:rsid w:val="00965355"/>
    <w:rsid w:val="00965366"/>
    <w:rsid w:val="00965390"/>
    <w:rsid w:val="009653FF"/>
    <w:rsid w:val="00965412"/>
    <w:rsid w:val="00965416"/>
    <w:rsid w:val="0096546F"/>
    <w:rsid w:val="009654E3"/>
    <w:rsid w:val="009655AC"/>
    <w:rsid w:val="009656B1"/>
    <w:rsid w:val="0096570C"/>
    <w:rsid w:val="0096579F"/>
    <w:rsid w:val="00965823"/>
    <w:rsid w:val="00965854"/>
    <w:rsid w:val="009659CE"/>
    <w:rsid w:val="00965B62"/>
    <w:rsid w:val="00965B94"/>
    <w:rsid w:val="00965BA4"/>
    <w:rsid w:val="00965BCC"/>
    <w:rsid w:val="00965CF1"/>
    <w:rsid w:val="00965DBC"/>
    <w:rsid w:val="00965DE7"/>
    <w:rsid w:val="00965EA4"/>
    <w:rsid w:val="00965EEE"/>
    <w:rsid w:val="00965EF1"/>
    <w:rsid w:val="00965F0B"/>
    <w:rsid w:val="00965F68"/>
    <w:rsid w:val="00965F92"/>
    <w:rsid w:val="00965FCC"/>
    <w:rsid w:val="00965FEF"/>
    <w:rsid w:val="00966051"/>
    <w:rsid w:val="0096609B"/>
    <w:rsid w:val="009660B7"/>
    <w:rsid w:val="009660CD"/>
    <w:rsid w:val="0096627E"/>
    <w:rsid w:val="0096628D"/>
    <w:rsid w:val="00966396"/>
    <w:rsid w:val="009664E6"/>
    <w:rsid w:val="00966640"/>
    <w:rsid w:val="00966679"/>
    <w:rsid w:val="009668E9"/>
    <w:rsid w:val="00966949"/>
    <w:rsid w:val="00966A72"/>
    <w:rsid w:val="00966AF3"/>
    <w:rsid w:val="00966BAA"/>
    <w:rsid w:val="00966BE0"/>
    <w:rsid w:val="00966C51"/>
    <w:rsid w:val="00966D29"/>
    <w:rsid w:val="00966E3B"/>
    <w:rsid w:val="00966E53"/>
    <w:rsid w:val="00966E87"/>
    <w:rsid w:val="00966F26"/>
    <w:rsid w:val="00967006"/>
    <w:rsid w:val="0096705F"/>
    <w:rsid w:val="009670A7"/>
    <w:rsid w:val="009670E8"/>
    <w:rsid w:val="0096719A"/>
    <w:rsid w:val="009672C0"/>
    <w:rsid w:val="00967324"/>
    <w:rsid w:val="00967349"/>
    <w:rsid w:val="00967367"/>
    <w:rsid w:val="0096736F"/>
    <w:rsid w:val="009673AE"/>
    <w:rsid w:val="00967408"/>
    <w:rsid w:val="009674EC"/>
    <w:rsid w:val="0096757B"/>
    <w:rsid w:val="009675FF"/>
    <w:rsid w:val="009676A8"/>
    <w:rsid w:val="00967746"/>
    <w:rsid w:val="0096777B"/>
    <w:rsid w:val="00967868"/>
    <w:rsid w:val="0096790D"/>
    <w:rsid w:val="00967995"/>
    <w:rsid w:val="009679F7"/>
    <w:rsid w:val="00967AEC"/>
    <w:rsid w:val="00967B55"/>
    <w:rsid w:val="00967C9D"/>
    <w:rsid w:val="00967D11"/>
    <w:rsid w:val="00967D7E"/>
    <w:rsid w:val="00967ECF"/>
    <w:rsid w:val="00967F08"/>
    <w:rsid w:val="00967F3D"/>
    <w:rsid w:val="00967FEE"/>
    <w:rsid w:val="0096FB31"/>
    <w:rsid w:val="00970009"/>
    <w:rsid w:val="0097006F"/>
    <w:rsid w:val="0097007E"/>
    <w:rsid w:val="0097012E"/>
    <w:rsid w:val="0097013B"/>
    <w:rsid w:val="0097016E"/>
    <w:rsid w:val="00970186"/>
    <w:rsid w:val="00970218"/>
    <w:rsid w:val="0097027A"/>
    <w:rsid w:val="009702B2"/>
    <w:rsid w:val="00970331"/>
    <w:rsid w:val="0097037C"/>
    <w:rsid w:val="0097038D"/>
    <w:rsid w:val="009703B6"/>
    <w:rsid w:val="009703B9"/>
    <w:rsid w:val="009705D5"/>
    <w:rsid w:val="00970784"/>
    <w:rsid w:val="009707EB"/>
    <w:rsid w:val="0097097C"/>
    <w:rsid w:val="009709BC"/>
    <w:rsid w:val="00970A58"/>
    <w:rsid w:val="00970AE1"/>
    <w:rsid w:val="00970AFA"/>
    <w:rsid w:val="00970B16"/>
    <w:rsid w:val="00970B24"/>
    <w:rsid w:val="00970D33"/>
    <w:rsid w:val="00970E0F"/>
    <w:rsid w:val="00970EE1"/>
    <w:rsid w:val="00970FB9"/>
    <w:rsid w:val="00970FD0"/>
    <w:rsid w:val="00971067"/>
    <w:rsid w:val="009710CC"/>
    <w:rsid w:val="00971100"/>
    <w:rsid w:val="00971125"/>
    <w:rsid w:val="00971436"/>
    <w:rsid w:val="0097159C"/>
    <w:rsid w:val="00971619"/>
    <w:rsid w:val="00971624"/>
    <w:rsid w:val="009716A8"/>
    <w:rsid w:val="009716F3"/>
    <w:rsid w:val="00971763"/>
    <w:rsid w:val="00971796"/>
    <w:rsid w:val="00971854"/>
    <w:rsid w:val="009718D7"/>
    <w:rsid w:val="0097194C"/>
    <w:rsid w:val="0097199A"/>
    <w:rsid w:val="009719C0"/>
    <w:rsid w:val="00971A02"/>
    <w:rsid w:val="00971A16"/>
    <w:rsid w:val="00971A26"/>
    <w:rsid w:val="00971B20"/>
    <w:rsid w:val="00971BDC"/>
    <w:rsid w:val="00971C12"/>
    <w:rsid w:val="00971CAA"/>
    <w:rsid w:val="00971D43"/>
    <w:rsid w:val="00971DC5"/>
    <w:rsid w:val="00971E5C"/>
    <w:rsid w:val="00971EA8"/>
    <w:rsid w:val="00971FA9"/>
    <w:rsid w:val="00972095"/>
    <w:rsid w:val="009720CA"/>
    <w:rsid w:val="00972149"/>
    <w:rsid w:val="00972185"/>
    <w:rsid w:val="009723F6"/>
    <w:rsid w:val="0097248E"/>
    <w:rsid w:val="009724D0"/>
    <w:rsid w:val="00972540"/>
    <w:rsid w:val="00972599"/>
    <w:rsid w:val="009725EA"/>
    <w:rsid w:val="009726EC"/>
    <w:rsid w:val="0097270A"/>
    <w:rsid w:val="0097281E"/>
    <w:rsid w:val="009728AF"/>
    <w:rsid w:val="009728E9"/>
    <w:rsid w:val="00972B9F"/>
    <w:rsid w:val="00972C24"/>
    <w:rsid w:val="00972C7A"/>
    <w:rsid w:val="00972E77"/>
    <w:rsid w:val="0097311F"/>
    <w:rsid w:val="00973150"/>
    <w:rsid w:val="009731F5"/>
    <w:rsid w:val="00973306"/>
    <w:rsid w:val="0097332E"/>
    <w:rsid w:val="00973498"/>
    <w:rsid w:val="009734A2"/>
    <w:rsid w:val="00973622"/>
    <w:rsid w:val="0097365A"/>
    <w:rsid w:val="00973703"/>
    <w:rsid w:val="00973744"/>
    <w:rsid w:val="009737C2"/>
    <w:rsid w:val="009737F6"/>
    <w:rsid w:val="00973919"/>
    <w:rsid w:val="00973969"/>
    <w:rsid w:val="00973CB8"/>
    <w:rsid w:val="00973CCC"/>
    <w:rsid w:val="00973D3C"/>
    <w:rsid w:val="00973D5C"/>
    <w:rsid w:val="00973E2C"/>
    <w:rsid w:val="00973E4B"/>
    <w:rsid w:val="00973E9A"/>
    <w:rsid w:val="00973EB7"/>
    <w:rsid w:val="00973ED9"/>
    <w:rsid w:val="00973F1C"/>
    <w:rsid w:val="00974004"/>
    <w:rsid w:val="0097400B"/>
    <w:rsid w:val="009740D0"/>
    <w:rsid w:val="009740EC"/>
    <w:rsid w:val="009741C4"/>
    <w:rsid w:val="009742B8"/>
    <w:rsid w:val="009742FB"/>
    <w:rsid w:val="009743F9"/>
    <w:rsid w:val="00974488"/>
    <w:rsid w:val="009744B5"/>
    <w:rsid w:val="0097460D"/>
    <w:rsid w:val="00974712"/>
    <w:rsid w:val="0097472C"/>
    <w:rsid w:val="00974773"/>
    <w:rsid w:val="00974803"/>
    <w:rsid w:val="00974818"/>
    <w:rsid w:val="00974866"/>
    <w:rsid w:val="009748D7"/>
    <w:rsid w:val="00974904"/>
    <w:rsid w:val="00974A11"/>
    <w:rsid w:val="00974A36"/>
    <w:rsid w:val="00974B2D"/>
    <w:rsid w:val="00974B43"/>
    <w:rsid w:val="00974C73"/>
    <w:rsid w:val="00974CCB"/>
    <w:rsid w:val="00974D13"/>
    <w:rsid w:val="00974D48"/>
    <w:rsid w:val="00974D77"/>
    <w:rsid w:val="00974DB9"/>
    <w:rsid w:val="00974DEA"/>
    <w:rsid w:val="00974ECC"/>
    <w:rsid w:val="00974FE0"/>
    <w:rsid w:val="0097516A"/>
    <w:rsid w:val="0097535B"/>
    <w:rsid w:val="00975377"/>
    <w:rsid w:val="00975393"/>
    <w:rsid w:val="009753F5"/>
    <w:rsid w:val="00975470"/>
    <w:rsid w:val="009754A5"/>
    <w:rsid w:val="00975789"/>
    <w:rsid w:val="00975794"/>
    <w:rsid w:val="009757BA"/>
    <w:rsid w:val="00975844"/>
    <w:rsid w:val="00975ABD"/>
    <w:rsid w:val="00975B1A"/>
    <w:rsid w:val="00975B42"/>
    <w:rsid w:val="00975B9A"/>
    <w:rsid w:val="00975BC8"/>
    <w:rsid w:val="00975CCF"/>
    <w:rsid w:val="00975DFB"/>
    <w:rsid w:val="00975E20"/>
    <w:rsid w:val="00975E2F"/>
    <w:rsid w:val="00975F23"/>
    <w:rsid w:val="00976087"/>
    <w:rsid w:val="00976176"/>
    <w:rsid w:val="0097634F"/>
    <w:rsid w:val="00976435"/>
    <w:rsid w:val="0097651A"/>
    <w:rsid w:val="0097653E"/>
    <w:rsid w:val="00976609"/>
    <w:rsid w:val="0097662E"/>
    <w:rsid w:val="0097664B"/>
    <w:rsid w:val="00976689"/>
    <w:rsid w:val="009766B5"/>
    <w:rsid w:val="009766C4"/>
    <w:rsid w:val="009767D5"/>
    <w:rsid w:val="009769CC"/>
    <w:rsid w:val="00976A23"/>
    <w:rsid w:val="00976A9B"/>
    <w:rsid w:val="00976BC9"/>
    <w:rsid w:val="00976CC6"/>
    <w:rsid w:val="00976E18"/>
    <w:rsid w:val="00976E2C"/>
    <w:rsid w:val="00976E77"/>
    <w:rsid w:val="00976FB3"/>
    <w:rsid w:val="00976FB8"/>
    <w:rsid w:val="00976FF1"/>
    <w:rsid w:val="0097714B"/>
    <w:rsid w:val="009771D4"/>
    <w:rsid w:val="00977309"/>
    <w:rsid w:val="00977329"/>
    <w:rsid w:val="009773C9"/>
    <w:rsid w:val="00977528"/>
    <w:rsid w:val="00977762"/>
    <w:rsid w:val="009777DA"/>
    <w:rsid w:val="0097788B"/>
    <w:rsid w:val="00977921"/>
    <w:rsid w:val="00977A3B"/>
    <w:rsid w:val="00977AB7"/>
    <w:rsid w:val="00977BA4"/>
    <w:rsid w:val="00977C56"/>
    <w:rsid w:val="00977D7F"/>
    <w:rsid w:val="00977DA0"/>
    <w:rsid w:val="00977E63"/>
    <w:rsid w:val="00977E78"/>
    <w:rsid w:val="00977F55"/>
    <w:rsid w:val="00977F6D"/>
    <w:rsid w:val="0098016F"/>
    <w:rsid w:val="009801CE"/>
    <w:rsid w:val="00980301"/>
    <w:rsid w:val="00980313"/>
    <w:rsid w:val="009803D2"/>
    <w:rsid w:val="009803D7"/>
    <w:rsid w:val="00980414"/>
    <w:rsid w:val="0098046F"/>
    <w:rsid w:val="009804DE"/>
    <w:rsid w:val="009804FC"/>
    <w:rsid w:val="00980559"/>
    <w:rsid w:val="0098056D"/>
    <w:rsid w:val="009806F5"/>
    <w:rsid w:val="00980741"/>
    <w:rsid w:val="00980787"/>
    <w:rsid w:val="009807EB"/>
    <w:rsid w:val="00980889"/>
    <w:rsid w:val="00980AFF"/>
    <w:rsid w:val="00980B72"/>
    <w:rsid w:val="00980C91"/>
    <w:rsid w:val="00980D19"/>
    <w:rsid w:val="00980D7B"/>
    <w:rsid w:val="00980D97"/>
    <w:rsid w:val="00980DAF"/>
    <w:rsid w:val="00980DE9"/>
    <w:rsid w:val="00980EE4"/>
    <w:rsid w:val="009810E4"/>
    <w:rsid w:val="009811CC"/>
    <w:rsid w:val="009812FE"/>
    <w:rsid w:val="0098135A"/>
    <w:rsid w:val="0098139B"/>
    <w:rsid w:val="0098147B"/>
    <w:rsid w:val="009814EF"/>
    <w:rsid w:val="009814F9"/>
    <w:rsid w:val="009815A2"/>
    <w:rsid w:val="00981695"/>
    <w:rsid w:val="0098172B"/>
    <w:rsid w:val="0098172F"/>
    <w:rsid w:val="00981966"/>
    <w:rsid w:val="0098196F"/>
    <w:rsid w:val="00981999"/>
    <w:rsid w:val="009819B3"/>
    <w:rsid w:val="00981B44"/>
    <w:rsid w:val="00981C93"/>
    <w:rsid w:val="00981CB3"/>
    <w:rsid w:val="00981DE2"/>
    <w:rsid w:val="00981F94"/>
    <w:rsid w:val="00981FAE"/>
    <w:rsid w:val="00981FD3"/>
    <w:rsid w:val="00981FD5"/>
    <w:rsid w:val="00981FFC"/>
    <w:rsid w:val="009820DD"/>
    <w:rsid w:val="00982144"/>
    <w:rsid w:val="00982154"/>
    <w:rsid w:val="009821C8"/>
    <w:rsid w:val="009821E6"/>
    <w:rsid w:val="00982229"/>
    <w:rsid w:val="009822F7"/>
    <w:rsid w:val="00982329"/>
    <w:rsid w:val="00982391"/>
    <w:rsid w:val="009823B7"/>
    <w:rsid w:val="009823CD"/>
    <w:rsid w:val="00982469"/>
    <w:rsid w:val="009824DA"/>
    <w:rsid w:val="009824F3"/>
    <w:rsid w:val="00982543"/>
    <w:rsid w:val="0098256E"/>
    <w:rsid w:val="009825D0"/>
    <w:rsid w:val="009825EC"/>
    <w:rsid w:val="009826B1"/>
    <w:rsid w:val="009826F4"/>
    <w:rsid w:val="00982841"/>
    <w:rsid w:val="00982A59"/>
    <w:rsid w:val="00982AC8"/>
    <w:rsid w:val="00982C0B"/>
    <w:rsid w:val="00982C62"/>
    <w:rsid w:val="00982E33"/>
    <w:rsid w:val="00982E34"/>
    <w:rsid w:val="00982FAC"/>
    <w:rsid w:val="00983094"/>
    <w:rsid w:val="009830CB"/>
    <w:rsid w:val="00983104"/>
    <w:rsid w:val="00983129"/>
    <w:rsid w:val="0098312D"/>
    <w:rsid w:val="009831B3"/>
    <w:rsid w:val="00983248"/>
    <w:rsid w:val="009832DC"/>
    <w:rsid w:val="0098330F"/>
    <w:rsid w:val="009834A6"/>
    <w:rsid w:val="009834F4"/>
    <w:rsid w:val="00983591"/>
    <w:rsid w:val="009835A2"/>
    <w:rsid w:val="0098363A"/>
    <w:rsid w:val="00983740"/>
    <w:rsid w:val="00983880"/>
    <w:rsid w:val="00983919"/>
    <w:rsid w:val="009839AD"/>
    <w:rsid w:val="00983A0A"/>
    <w:rsid w:val="00983A78"/>
    <w:rsid w:val="00983B24"/>
    <w:rsid w:val="00983BE7"/>
    <w:rsid w:val="00983C52"/>
    <w:rsid w:val="00983CAD"/>
    <w:rsid w:val="00983CAF"/>
    <w:rsid w:val="00983D89"/>
    <w:rsid w:val="00983DB8"/>
    <w:rsid w:val="00983DCA"/>
    <w:rsid w:val="009840C0"/>
    <w:rsid w:val="00984210"/>
    <w:rsid w:val="009842B1"/>
    <w:rsid w:val="009842F8"/>
    <w:rsid w:val="00984311"/>
    <w:rsid w:val="00984322"/>
    <w:rsid w:val="00984328"/>
    <w:rsid w:val="00984372"/>
    <w:rsid w:val="00984396"/>
    <w:rsid w:val="0098444F"/>
    <w:rsid w:val="009844A9"/>
    <w:rsid w:val="009844C1"/>
    <w:rsid w:val="0098453C"/>
    <w:rsid w:val="009845E3"/>
    <w:rsid w:val="00984674"/>
    <w:rsid w:val="009848DE"/>
    <w:rsid w:val="009849E5"/>
    <w:rsid w:val="00984AEF"/>
    <w:rsid w:val="00984B0B"/>
    <w:rsid w:val="00984D82"/>
    <w:rsid w:val="00984EAC"/>
    <w:rsid w:val="00984F5C"/>
    <w:rsid w:val="00984F60"/>
    <w:rsid w:val="0098517C"/>
    <w:rsid w:val="009851B1"/>
    <w:rsid w:val="00985376"/>
    <w:rsid w:val="009853AF"/>
    <w:rsid w:val="009853E9"/>
    <w:rsid w:val="009854DD"/>
    <w:rsid w:val="00985566"/>
    <w:rsid w:val="009856B6"/>
    <w:rsid w:val="009856C4"/>
    <w:rsid w:val="0098572F"/>
    <w:rsid w:val="009857AA"/>
    <w:rsid w:val="009857E6"/>
    <w:rsid w:val="00985816"/>
    <w:rsid w:val="009858F9"/>
    <w:rsid w:val="00985902"/>
    <w:rsid w:val="0098594E"/>
    <w:rsid w:val="00985A67"/>
    <w:rsid w:val="00985A9B"/>
    <w:rsid w:val="00985B40"/>
    <w:rsid w:val="00985B78"/>
    <w:rsid w:val="00985C00"/>
    <w:rsid w:val="00985D18"/>
    <w:rsid w:val="00985D6F"/>
    <w:rsid w:val="00985D7C"/>
    <w:rsid w:val="00985DB8"/>
    <w:rsid w:val="00985E56"/>
    <w:rsid w:val="00985ED0"/>
    <w:rsid w:val="00985F07"/>
    <w:rsid w:val="00985F89"/>
    <w:rsid w:val="0098600B"/>
    <w:rsid w:val="00986098"/>
    <w:rsid w:val="009860D2"/>
    <w:rsid w:val="00986138"/>
    <w:rsid w:val="00986227"/>
    <w:rsid w:val="009862A7"/>
    <w:rsid w:val="00986320"/>
    <w:rsid w:val="009863A5"/>
    <w:rsid w:val="009864B0"/>
    <w:rsid w:val="009865E4"/>
    <w:rsid w:val="0098664B"/>
    <w:rsid w:val="009867BC"/>
    <w:rsid w:val="009867C1"/>
    <w:rsid w:val="00986832"/>
    <w:rsid w:val="00986897"/>
    <w:rsid w:val="00986A1D"/>
    <w:rsid w:val="00986B0C"/>
    <w:rsid w:val="00986B4D"/>
    <w:rsid w:val="00986BBC"/>
    <w:rsid w:val="00986BE0"/>
    <w:rsid w:val="00986BF2"/>
    <w:rsid w:val="00986CB5"/>
    <w:rsid w:val="00986DA2"/>
    <w:rsid w:val="00987100"/>
    <w:rsid w:val="009872FC"/>
    <w:rsid w:val="009873AF"/>
    <w:rsid w:val="00987462"/>
    <w:rsid w:val="00987474"/>
    <w:rsid w:val="00987578"/>
    <w:rsid w:val="0098761C"/>
    <w:rsid w:val="0098768F"/>
    <w:rsid w:val="009876DF"/>
    <w:rsid w:val="009876EF"/>
    <w:rsid w:val="00987727"/>
    <w:rsid w:val="00987878"/>
    <w:rsid w:val="009878DB"/>
    <w:rsid w:val="00987910"/>
    <w:rsid w:val="00987A6C"/>
    <w:rsid w:val="00987B86"/>
    <w:rsid w:val="00987BF5"/>
    <w:rsid w:val="00987C33"/>
    <w:rsid w:val="00987CAF"/>
    <w:rsid w:val="00987D15"/>
    <w:rsid w:val="00987E8A"/>
    <w:rsid w:val="00987FE1"/>
    <w:rsid w:val="00987FEA"/>
    <w:rsid w:val="0098B096"/>
    <w:rsid w:val="009900D0"/>
    <w:rsid w:val="00990103"/>
    <w:rsid w:val="00990191"/>
    <w:rsid w:val="009901A9"/>
    <w:rsid w:val="009901E0"/>
    <w:rsid w:val="0099027F"/>
    <w:rsid w:val="009903FC"/>
    <w:rsid w:val="00990536"/>
    <w:rsid w:val="009906AF"/>
    <w:rsid w:val="009907ED"/>
    <w:rsid w:val="00990936"/>
    <w:rsid w:val="00990B3E"/>
    <w:rsid w:val="00990B7C"/>
    <w:rsid w:val="00990B8B"/>
    <w:rsid w:val="00990C54"/>
    <w:rsid w:val="00990CA4"/>
    <w:rsid w:val="00990D01"/>
    <w:rsid w:val="00990EE2"/>
    <w:rsid w:val="0099105C"/>
    <w:rsid w:val="0099106C"/>
    <w:rsid w:val="0099110B"/>
    <w:rsid w:val="0099112C"/>
    <w:rsid w:val="00991272"/>
    <w:rsid w:val="009913C1"/>
    <w:rsid w:val="009913D3"/>
    <w:rsid w:val="009914F7"/>
    <w:rsid w:val="00991653"/>
    <w:rsid w:val="00991674"/>
    <w:rsid w:val="009916C5"/>
    <w:rsid w:val="00991797"/>
    <w:rsid w:val="00991798"/>
    <w:rsid w:val="00991809"/>
    <w:rsid w:val="009919C4"/>
    <w:rsid w:val="00991AC7"/>
    <w:rsid w:val="00991B52"/>
    <w:rsid w:val="00991B73"/>
    <w:rsid w:val="00991C1B"/>
    <w:rsid w:val="00991C1C"/>
    <w:rsid w:val="00991C87"/>
    <w:rsid w:val="00991E16"/>
    <w:rsid w:val="00991F47"/>
    <w:rsid w:val="00991F4E"/>
    <w:rsid w:val="00991F65"/>
    <w:rsid w:val="00991F69"/>
    <w:rsid w:val="00991FB1"/>
    <w:rsid w:val="00992056"/>
    <w:rsid w:val="009921B0"/>
    <w:rsid w:val="009921E9"/>
    <w:rsid w:val="00992240"/>
    <w:rsid w:val="0099225C"/>
    <w:rsid w:val="009922CA"/>
    <w:rsid w:val="009922E5"/>
    <w:rsid w:val="009924DA"/>
    <w:rsid w:val="00992605"/>
    <w:rsid w:val="0099276A"/>
    <w:rsid w:val="0099278E"/>
    <w:rsid w:val="009927A1"/>
    <w:rsid w:val="009927D2"/>
    <w:rsid w:val="009928FF"/>
    <w:rsid w:val="00992BBD"/>
    <w:rsid w:val="00992C1A"/>
    <w:rsid w:val="00992C43"/>
    <w:rsid w:val="00992CF0"/>
    <w:rsid w:val="00992D65"/>
    <w:rsid w:val="00992D7B"/>
    <w:rsid w:val="00992D93"/>
    <w:rsid w:val="00992E14"/>
    <w:rsid w:val="00992F5B"/>
    <w:rsid w:val="0099302B"/>
    <w:rsid w:val="00993059"/>
    <w:rsid w:val="00993174"/>
    <w:rsid w:val="0099326B"/>
    <w:rsid w:val="00993278"/>
    <w:rsid w:val="009932BB"/>
    <w:rsid w:val="009932DA"/>
    <w:rsid w:val="0099330B"/>
    <w:rsid w:val="0099338F"/>
    <w:rsid w:val="0099350B"/>
    <w:rsid w:val="009935B7"/>
    <w:rsid w:val="009935FD"/>
    <w:rsid w:val="00993616"/>
    <w:rsid w:val="0099362A"/>
    <w:rsid w:val="00993727"/>
    <w:rsid w:val="009937DE"/>
    <w:rsid w:val="00993861"/>
    <w:rsid w:val="00993938"/>
    <w:rsid w:val="00993BF9"/>
    <w:rsid w:val="00993C02"/>
    <w:rsid w:val="00993CFE"/>
    <w:rsid w:val="00993D33"/>
    <w:rsid w:val="00993D36"/>
    <w:rsid w:val="00993D9F"/>
    <w:rsid w:val="00993E4A"/>
    <w:rsid w:val="00993EF6"/>
    <w:rsid w:val="00993F7A"/>
    <w:rsid w:val="0099409A"/>
    <w:rsid w:val="0099409D"/>
    <w:rsid w:val="009940B4"/>
    <w:rsid w:val="009940DB"/>
    <w:rsid w:val="009941FB"/>
    <w:rsid w:val="0099428A"/>
    <w:rsid w:val="00994297"/>
    <w:rsid w:val="009942D5"/>
    <w:rsid w:val="00994327"/>
    <w:rsid w:val="0099439E"/>
    <w:rsid w:val="009943A6"/>
    <w:rsid w:val="00994404"/>
    <w:rsid w:val="00994490"/>
    <w:rsid w:val="009944B7"/>
    <w:rsid w:val="009944D3"/>
    <w:rsid w:val="00994525"/>
    <w:rsid w:val="00994571"/>
    <w:rsid w:val="009945CD"/>
    <w:rsid w:val="00994635"/>
    <w:rsid w:val="009947AE"/>
    <w:rsid w:val="009947B0"/>
    <w:rsid w:val="0099481C"/>
    <w:rsid w:val="0099485E"/>
    <w:rsid w:val="0099492B"/>
    <w:rsid w:val="009949A1"/>
    <w:rsid w:val="00994A7A"/>
    <w:rsid w:val="00994A9F"/>
    <w:rsid w:val="00994AFD"/>
    <w:rsid w:val="00994B12"/>
    <w:rsid w:val="00994B23"/>
    <w:rsid w:val="00994BAD"/>
    <w:rsid w:val="00994C4B"/>
    <w:rsid w:val="00994CB9"/>
    <w:rsid w:val="00994CC3"/>
    <w:rsid w:val="00994CEC"/>
    <w:rsid w:val="00994D5E"/>
    <w:rsid w:val="00994D89"/>
    <w:rsid w:val="00994DAE"/>
    <w:rsid w:val="00994E58"/>
    <w:rsid w:val="00994E74"/>
    <w:rsid w:val="00994E89"/>
    <w:rsid w:val="00994FC8"/>
    <w:rsid w:val="00994FDD"/>
    <w:rsid w:val="0099508B"/>
    <w:rsid w:val="0099514C"/>
    <w:rsid w:val="009952E8"/>
    <w:rsid w:val="0099539D"/>
    <w:rsid w:val="009953CD"/>
    <w:rsid w:val="00995558"/>
    <w:rsid w:val="00995571"/>
    <w:rsid w:val="009955F6"/>
    <w:rsid w:val="00995604"/>
    <w:rsid w:val="009958F9"/>
    <w:rsid w:val="00995945"/>
    <w:rsid w:val="009959F9"/>
    <w:rsid w:val="00995AAF"/>
    <w:rsid w:val="00995AC2"/>
    <w:rsid w:val="00995BA7"/>
    <w:rsid w:val="00995C60"/>
    <w:rsid w:val="00995C70"/>
    <w:rsid w:val="00995F62"/>
    <w:rsid w:val="00995F6A"/>
    <w:rsid w:val="00996014"/>
    <w:rsid w:val="009960D8"/>
    <w:rsid w:val="0099617B"/>
    <w:rsid w:val="009964B7"/>
    <w:rsid w:val="009964C1"/>
    <w:rsid w:val="009964DE"/>
    <w:rsid w:val="009964F0"/>
    <w:rsid w:val="009964F7"/>
    <w:rsid w:val="00996630"/>
    <w:rsid w:val="00996636"/>
    <w:rsid w:val="009966A1"/>
    <w:rsid w:val="009966AB"/>
    <w:rsid w:val="009966BC"/>
    <w:rsid w:val="009966CE"/>
    <w:rsid w:val="009966FE"/>
    <w:rsid w:val="00996837"/>
    <w:rsid w:val="009968B4"/>
    <w:rsid w:val="009968DB"/>
    <w:rsid w:val="00996975"/>
    <w:rsid w:val="00996C33"/>
    <w:rsid w:val="00996D48"/>
    <w:rsid w:val="00996DA9"/>
    <w:rsid w:val="00996DF0"/>
    <w:rsid w:val="00996E83"/>
    <w:rsid w:val="00996F1B"/>
    <w:rsid w:val="00996F90"/>
    <w:rsid w:val="009970D9"/>
    <w:rsid w:val="0099715B"/>
    <w:rsid w:val="009971BB"/>
    <w:rsid w:val="009972B1"/>
    <w:rsid w:val="0099731C"/>
    <w:rsid w:val="00997438"/>
    <w:rsid w:val="009974EB"/>
    <w:rsid w:val="0099776D"/>
    <w:rsid w:val="00997880"/>
    <w:rsid w:val="009978B7"/>
    <w:rsid w:val="00997925"/>
    <w:rsid w:val="009979D5"/>
    <w:rsid w:val="00997A88"/>
    <w:rsid w:val="00997B22"/>
    <w:rsid w:val="00997B60"/>
    <w:rsid w:val="00997BF5"/>
    <w:rsid w:val="00997C9A"/>
    <w:rsid w:val="00997D1B"/>
    <w:rsid w:val="00997D21"/>
    <w:rsid w:val="00997DB3"/>
    <w:rsid w:val="00997DD0"/>
    <w:rsid w:val="00997F7F"/>
    <w:rsid w:val="009A0017"/>
    <w:rsid w:val="009A0024"/>
    <w:rsid w:val="009A00D0"/>
    <w:rsid w:val="009A0180"/>
    <w:rsid w:val="009A01F3"/>
    <w:rsid w:val="009A0249"/>
    <w:rsid w:val="009A030D"/>
    <w:rsid w:val="009A0440"/>
    <w:rsid w:val="009A04D7"/>
    <w:rsid w:val="009A0694"/>
    <w:rsid w:val="009A0781"/>
    <w:rsid w:val="009A083C"/>
    <w:rsid w:val="009A088E"/>
    <w:rsid w:val="009A08C6"/>
    <w:rsid w:val="009A09B8"/>
    <w:rsid w:val="009A0A6F"/>
    <w:rsid w:val="009A0AA5"/>
    <w:rsid w:val="009A0AC2"/>
    <w:rsid w:val="009A0B87"/>
    <w:rsid w:val="009A0D10"/>
    <w:rsid w:val="009A0D24"/>
    <w:rsid w:val="009A0DC5"/>
    <w:rsid w:val="009A0E0C"/>
    <w:rsid w:val="009A0E95"/>
    <w:rsid w:val="009A0EF0"/>
    <w:rsid w:val="009A0F83"/>
    <w:rsid w:val="009A1098"/>
    <w:rsid w:val="009A1253"/>
    <w:rsid w:val="009A1330"/>
    <w:rsid w:val="009A13A1"/>
    <w:rsid w:val="009A144F"/>
    <w:rsid w:val="009A149C"/>
    <w:rsid w:val="009A15C0"/>
    <w:rsid w:val="009A1696"/>
    <w:rsid w:val="009A1708"/>
    <w:rsid w:val="009A1838"/>
    <w:rsid w:val="009A18BC"/>
    <w:rsid w:val="009A193E"/>
    <w:rsid w:val="009A198C"/>
    <w:rsid w:val="009A19C1"/>
    <w:rsid w:val="009A1A53"/>
    <w:rsid w:val="009A1BB8"/>
    <w:rsid w:val="009A1D0F"/>
    <w:rsid w:val="009A1D1A"/>
    <w:rsid w:val="009A1DF0"/>
    <w:rsid w:val="009A1E5A"/>
    <w:rsid w:val="009A1E75"/>
    <w:rsid w:val="009A1F4F"/>
    <w:rsid w:val="009A2086"/>
    <w:rsid w:val="009A21EA"/>
    <w:rsid w:val="009A220D"/>
    <w:rsid w:val="009A22AB"/>
    <w:rsid w:val="009A2379"/>
    <w:rsid w:val="009A2516"/>
    <w:rsid w:val="009A25A4"/>
    <w:rsid w:val="009A26B9"/>
    <w:rsid w:val="009A277B"/>
    <w:rsid w:val="009A2866"/>
    <w:rsid w:val="009A2B39"/>
    <w:rsid w:val="009A2B90"/>
    <w:rsid w:val="009A2BD0"/>
    <w:rsid w:val="009A2C7E"/>
    <w:rsid w:val="009A2DA7"/>
    <w:rsid w:val="009A2E4D"/>
    <w:rsid w:val="009A2E62"/>
    <w:rsid w:val="009A2E86"/>
    <w:rsid w:val="009A3095"/>
    <w:rsid w:val="009A314D"/>
    <w:rsid w:val="009A3154"/>
    <w:rsid w:val="009A3199"/>
    <w:rsid w:val="009A31AD"/>
    <w:rsid w:val="009A32BF"/>
    <w:rsid w:val="009A32C4"/>
    <w:rsid w:val="009A32D8"/>
    <w:rsid w:val="009A32DB"/>
    <w:rsid w:val="009A331D"/>
    <w:rsid w:val="009A341A"/>
    <w:rsid w:val="009A36E7"/>
    <w:rsid w:val="009A370B"/>
    <w:rsid w:val="009A38BD"/>
    <w:rsid w:val="009A3923"/>
    <w:rsid w:val="009A399B"/>
    <w:rsid w:val="009A39C4"/>
    <w:rsid w:val="009A3A26"/>
    <w:rsid w:val="009A3BDC"/>
    <w:rsid w:val="009A3C24"/>
    <w:rsid w:val="009A3D30"/>
    <w:rsid w:val="009A3D84"/>
    <w:rsid w:val="009A3DFA"/>
    <w:rsid w:val="009A3EB7"/>
    <w:rsid w:val="009A3ECA"/>
    <w:rsid w:val="009A4231"/>
    <w:rsid w:val="009A4339"/>
    <w:rsid w:val="009A4387"/>
    <w:rsid w:val="009A43D3"/>
    <w:rsid w:val="009A4449"/>
    <w:rsid w:val="009A447C"/>
    <w:rsid w:val="009A4543"/>
    <w:rsid w:val="009A462A"/>
    <w:rsid w:val="009A4646"/>
    <w:rsid w:val="009A4682"/>
    <w:rsid w:val="009A476F"/>
    <w:rsid w:val="009A482B"/>
    <w:rsid w:val="009A4857"/>
    <w:rsid w:val="009A486F"/>
    <w:rsid w:val="009A4954"/>
    <w:rsid w:val="009A4A1B"/>
    <w:rsid w:val="009A4B1D"/>
    <w:rsid w:val="009A4B34"/>
    <w:rsid w:val="009A4BA2"/>
    <w:rsid w:val="009A4C6E"/>
    <w:rsid w:val="009A4C90"/>
    <w:rsid w:val="009A4CAC"/>
    <w:rsid w:val="009A4D0B"/>
    <w:rsid w:val="009A4D4D"/>
    <w:rsid w:val="009A4D55"/>
    <w:rsid w:val="009A4E52"/>
    <w:rsid w:val="009A4F54"/>
    <w:rsid w:val="009A4F55"/>
    <w:rsid w:val="009A50F8"/>
    <w:rsid w:val="009A5131"/>
    <w:rsid w:val="009A5168"/>
    <w:rsid w:val="009A51CB"/>
    <w:rsid w:val="009A5206"/>
    <w:rsid w:val="009A5264"/>
    <w:rsid w:val="009A5287"/>
    <w:rsid w:val="009A52C4"/>
    <w:rsid w:val="009A5323"/>
    <w:rsid w:val="009A5376"/>
    <w:rsid w:val="009A53C1"/>
    <w:rsid w:val="009A54AE"/>
    <w:rsid w:val="009A54FC"/>
    <w:rsid w:val="009A5534"/>
    <w:rsid w:val="009A577F"/>
    <w:rsid w:val="009A5833"/>
    <w:rsid w:val="009A58EF"/>
    <w:rsid w:val="009A5A0E"/>
    <w:rsid w:val="009A5A98"/>
    <w:rsid w:val="009A5B03"/>
    <w:rsid w:val="009A6002"/>
    <w:rsid w:val="009A60B9"/>
    <w:rsid w:val="009A6145"/>
    <w:rsid w:val="009A6196"/>
    <w:rsid w:val="009A6201"/>
    <w:rsid w:val="009A6352"/>
    <w:rsid w:val="009A636D"/>
    <w:rsid w:val="009A6408"/>
    <w:rsid w:val="009A64F8"/>
    <w:rsid w:val="009A670D"/>
    <w:rsid w:val="009A67CE"/>
    <w:rsid w:val="009A6809"/>
    <w:rsid w:val="009A6855"/>
    <w:rsid w:val="009A69C7"/>
    <w:rsid w:val="009A6B21"/>
    <w:rsid w:val="009A6CA4"/>
    <w:rsid w:val="009A6EC3"/>
    <w:rsid w:val="009A6F0F"/>
    <w:rsid w:val="009A7178"/>
    <w:rsid w:val="009A7205"/>
    <w:rsid w:val="009A725F"/>
    <w:rsid w:val="009A7351"/>
    <w:rsid w:val="009A7477"/>
    <w:rsid w:val="009A756C"/>
    <w:rsid w:val="009A757C"/>
    <w:rsid w:val="009A758C"/>
    <w:rsid w:val="009A76A0"/>
    <w:rsid w:val="009A76BE"/>
    <w:rsid w:val="009A76EF"/>
    <w:rsid w:val="009A7701"/>
    <w:rsid w:val="009A780F"/>
    <w:rsid w:val="009A78D4"/>
    <w:rsid w:val="009A7AA0"/>
    <w:rsid w:val="009A7C08"/>
    <w:rsid w:val="009A7C48"/>
    <w:rsid w:val="009A7C79"/>
    <w:rsid w:val="009A7CD0"/>
    <w:rsid w:val="009A7CEB"/>
    <w:rsid w:val="009A7E0C"/>
    <w:rsid w:val="009A7E24"/>
    <w:rsid w:val="009A7E50"/>
    <w:rsid w:val="009A7E88"/>
    <w:rsid w:val="009A7F20"/>
    <w:rsid w:val="009A7F92"/>
    <w:rsid w:val="009A7FD8"/>
    <w:rsid w:val="009B0034"/>
    <w:rsid w:val="009B01AF"/>
    <w:rsid w:val="009B0235"/>
    <w:rsid w:val="009B050F"/>
    <w:rsid w:val="009B05D0"/>
    <w:rsid w:val="009B05EB"/>
    <w:rsid w:val="009B0778"/>
    <w:rsid w:val="009B08EC"/>
    <w:rsid w:val="009B0FBD"/>
    <w:rsid w:val="009B1050"/>
    <w:rsid w:val="009B1066"/>
    <w:rsid w:val="009B1127"/>
    <w:rsid w:val="009B119A"/>
    <w:rsid w:val="009B126A"/>
    <w:rsid w:val="009B12C8"/>
    <w:rsid w:val="009B12CA"/>
    <w:rsid w:val="009B1385"/>
    <w:rsid w:val="009B1397"/>
    <w:rsid w:val="009B13E0"/>
    <w:rsid w:val="009B1405"/>
    <w:rsid w:val="009B1430"/>
    <w:rsid w:val="009B143A"/>
    <w:rsid w:val="009B1476"/>
    <w:rsid w:val="009B14F3"/>
    <w:rsid w:val="009B1568"/>
    <w:rsid w:val="009B1577"/>
    <w:rsid w:val="009B16EC"/>
    <w:rsid w:val="009B17EB"/>
    <w:rsid w:val="009B187C"/>
    <w:rsid w:val="009B18B8"/>
    <w:rsid w:val="009B1952"/>
    <w:rsid w:val="009B19FA"/>
    <w:rsid w:val="009B1AD7"/>
    <w:rsid w:val="009B1B17"/>
    <w:rsid w:val="009B1B24"/>
    <w:rsid w:val="009B1C6B"/>
    <w:rsid w:val="009B1D71"/>
    <w:rsid w:val="009B1DBC"/>
    <w:rsid w:val="009B1E6E"/>
    <w:rsid w:val="009B1EDA"/>
    <w:rsid w:val="009B2046"/>
    <w:rsid w:val="009B20E6"/>
    <w:rsid w:val="009B20F9"/>
    <w:rsid w:val="009B225A"/>
    <w:rsid w:val="009B225B"/>
    <w:rsid w:val="009B228A"/>
    <w:rsid w:val="009B22CA"/>
    <w:rsid w:val="009B2323"/>
    <w:rsid w:val="009B235C"/>
    <w:rsid w:val="009B2361"/>
    <w:rsid w:val="009B24CC"/>
    <w:rsid w:val="009B254E"/>
    <w:rsid w:val="009B25D0"/>
    <w:rsid w:val="009B2609"/>
    <w:rsid w:val="009B264D"/>
    <w:rsid w:val="009B269F"/>
    <w:rsid w:val="009B26D2"/>
    <w:rsid w:val="009B2743"/>
    <w:rsid w:val="009B2841"/>
    <w:rsid w:val="009B2B3F"/>
    <w:rsid w:val="009B2B99"/>
    <w:rsid w:val="009B2BFB"/>
    <w:rsid w:val="009B2DAB"/>
    <w:rsid w:val="009B2DC2"/>
    <w:rsid w:val="009B2FAE"/>
    <w:rsid w:val="009B2FC0"/>
    <w:rsid w:val="009B2FDC"/>
    <w:rsid w:val="009B31C5"/>
    <w:rsid w:val="009B32B4"/>
    <w:rsid w:val="009B32B9"/>
    <w:rsid w:val="009B3364"/>
    <w:rsid w:val="009B340B"/>
    <w:rsid w:val="009B3465"/>
    <w:rsid w:val="009B352E"/>
    <w:rsid w:val="009B3540"/>
    <w:rsid w:val="009B3554"/>
    <w:rsid w:val="009B358C"/>
    <w:rsid w:val="009B358D"/>
    <w:rsid w:val="009B35CB"/>
    <w:rsid w:val="009B3699"/>
    <w:rsid w:val="009B370E"/>
    <w:rsid w:val="009B3737"/>
    <w:rsid w:val="009B378C"/>
    <w:rsid w:val="009B37A5"/>
    <w:rsid w:val="009B396F"/>
    <w:rsid w:val="009B3AEB"/>
    <w:rsid w:val="009B3B57"/>
    <w:rsid w:val="009B3B6E"/>
    <w:rsid w:val="009B3BE0"/>
    <w:rsid w:val="009B3C0A"/>
    <w:rsid w:val="009B3C5B"/>
    <w:rsid w:val="009B3C62"/>
    <w:rsid w:val="009B3CC5"/>
    <w:rsid w:val="009B3D87"/>
    <w:rsid w:val="009B3DCC"/>
    <w:rsid w:val="009B3FAF"/>
    <w:rsid w:val="009B40A7"/>
    <w:rsid w:val="009B4146"/>
    <w:rsid w:val="009B43B2"/>
    <w:rsid w:val="009B44AB"/>
    <w:rsid w:val="009B44D0"/>
    <w:rsid w:val="009B44F0"/>
    <w:rsid w:val="009B4573"/>
    <w:rsid w:val="009B45F2"/>
    <w:rsid w:val="009B463B"/>
    <w:rsid w:val="009B4764"/>
    <w:rsid w:val="009B47B5"/>
    <w:rsid w:val="009B486A"/>
    <w:rsid w:val="009B4999"/>
    <w:rsid w:val="009B4A90"/>
    <w:rsid w:val="009B4A9C"/>
    <w:rsid w:val="009B4BB8"/>
    <w:rsid w:val="009B4BF9"/>
    <w:rsid w:val="009B4C39"/>
    <w:rsid w:val="009B4EE8"/>
    <w:rsid w:val="009B4FDE"/>
    <w:rsid w:val="009B5036"/>
    <w:rsid w:val="009B510C"/>
    <w:rsid w:val="009B51E0"/>
    <w:rsid w:val="009B5236"/>
    <w:rsid w:val="009B52C2"/>
    <w:rsid w:val="009B5312"/>
    <w:rsid w:val="009B53BE"/>
    <w:rsid w:val="009B5451"/>
    <w:rsid w:val="009B554B"/>
    <w:rsid w:val="009B55F9"/>
    <w:rsid w:val="009B577C"/>
    <w:rsid w:val="009B579D"/>
    <w:rsid w:val="009B58B5"/>
    <w:rsid w:val="009B59E5"/>
    <w:rsid w:val="009B5A03"/>
    <w:rsid w:val="009B5A0E"/>
    <w:rsid w:val="009B5A5D"/>
    <w:rsid w:val="009B5A63"/>
    <w:rsid w:val="009B5A64"/>
    <w:rsid w:val="009B5B19"/>
    <w:rsid w:val="009B5B20"/>
    <w:rsid w:val="009B5B31"/>
    <w:rsid w:val="009B5B90"/>
    <w:rsid w:val="009B5BFB"/>
    <w:rsid w:val="009B5C22"/>
    <w:rsid w:val="009B5E21"/>
    <w:rsid w:val="009B6018"/>
    <w:rsid w:val="009B605C"/>
    <w:rsid w:val="009B6084"/>
    <w:rsid w:val="009B61E3"/>
    <w:rsid w:val="009B6296"/>
    <w:rsid w:val="009B63AD"/>
    <w:rsid w:val="009B641F"/>
    <w:rsid w:val="009B6442"/>
    <w:rsid w:val="009B6486"/>
    <w:rsid w:val="009B6630"/>
    <w:rsid w:val="009B6760"/>
    <w:rsid w:val="009B67EB"/>
    <w:rsid w:val="009B682C"/>
    <w:rsid w:val="009B687D"/>
    <w:rsid w:val="009B6A86"/>
    <w:rsid w:val="009B6A9F"/>
    <w:rsid w:val="009B6ACD"/>
    <w:rsid w:val="009B6AD3"/>
    <w:rsid w:val="009B6C35"/>
    <w:rsid w:val="009B6DE3"/>
    <w:rsid w:val="009B6E1D"/>
    <w:rsid w:val="009B6E68"/>
    <w:rsid w:val="009B6EE0"/>
    <w:rsid w:val="009B6F44"/>
    <w:rsid w:val="009B6F67"/>
    <w:rsid w:val="009B6FC3"/>
    <w:rsid w:val="009B70C0"/>
    <w:rsid w:val="009B70D5"/>
    <w:rsid w:val="009B7155"/>
    <w:rsid w:val="009B7199"/>
    <w:rsid w:val="009B71C2"/>
    <w:rsid w:val="009B71CC"/>
    <w:rsid w:val="009B720B"/>
    <w:rsid w:val="009B72C2"/>
    <w:rsid w:val="009B73F5"/>
    <w:rsid w:val="009B74C1"/>
    <w:rsid w:val="009B759A"/>
    <w:rsid w:val="009B76C5"/>
    <w:rsid w:val="009B7834"/>
    <w:rsid w:val="009B7842"/>
    <w:rsid w:val="009B7A44"/>
    <w:rsid w:val="009B7B80"/>
    <w:rsid w:val="009B7C4B"/>
    <w:rsid w:val="009B7D03"/>
    <w:rsid w:val="009B7F51"/>
    <w:rsid w:val="009B7FD6"/>
    <w:rsid w:val="009C00C0"/>
    <w:rsid w:val="009C00D2"/>
    <w:rsid w:val="009C016A"/>
    <w:rsid w:val="009C01B5"/>
    <w:rsid w:val="009C01E9"/>
    <w:rsid w:val="009C032E"/>
    <w:rsid w:val="009C0363"/>
    <w:rsid w:val="009C0365"/>
    <w:rsid w:val="009C03B7"/>
    <w:rsid w:val="009C03BA"/>
    <w:rsid w:val="009C03E1"/>
    <w:rsid w:val="009C0406"/>
    <w:rsid w:val="009C0461"/>
    <w:rsid w:val="009C04CE"/>
    <w:rsid w:val="009C04E6"/>
    <w:rsid w:val="009C0538"/>
    <w:rsid w:val="009C053F"/>
    <w:rsid w:val="009C058E"/>
    <w:rsid w:val="009C0621"/>
    <w:rsid w:val="009C08E8"/>
    <w:rsid w:val="009C09EA"/>
    <w:rsid w:val="009C0A52"/>
    <w:rsid w:val="009C0AB1"/>
    <w:rsid w:val="009C0ADD"/>
    <w:rsid w:val="009C0B13"/>
    <w:rsid w:val="009C0B48"/>
    <w:rsid w:val="009C0B5D"/>
    <w:rsid w:val="009C0E59"/>
    <w:rsid w:val="009C0FCC"/>
    <w:rsid w:val="009C0FD8"/>
    <w:rsid w:val="009C1085"/>
    <w:rsid w:val="009C111C"/>
    <w:rsid w:val="009C1135"/>
    <w:rsid w:val="009C11D7"/>
    <w:rsid w:val="009C11F9"/>
    <w:rsid w:val="009C1253"/>
    <w:rsid w:val="009C1307"/>
    <w:rsid w:val="009C130A"/>
    <w:rsid w:val="009C1342"/>
    <w:rsid w:val="009C138C"/>
    <w:rsid w:val="009C140A"/>
    <w:rsid w:val="009C166B"/>
    <w:rsid w:val="009C16C0"/>
    <w:rsid w:val="009C1884"/>
    <w:rsid w:val="009C195C"/>
    <w:rsid w:val="009C1A7A"/>
    <w:rsid w:val="009C1A9C"/>
    <w:rsid w:val="009C1AC8"/>
    <w:rsid w:val="009C1AFD"/>
    <w:rsid w:val="009C1B13"/>
    <w:rsid w:val="009C1C38"/>
    <w:rsid w:val="009C1D94"/>
    <w:rsid w:val="009C1DB5"/>
    <w:rsid w:val="009C1DCE"/>
    <w:rsid w:val="009C1E35"/>
    <w:rsid w:val="009C1E48"/>
    <w:rsid w:val="009C1EED"/>
    <w:rsid w:val="009C1F56"/>
    <w:rsid w:val="009C1FC7"/>
    <w:rsid w:val="009C2114"/>
    <w:rsid w:val="009C211F"/>
    <w:rsid w:val="009C22CC"/>
    <w:rsid w:val="009C2352"/>
    <w:rsid w:val="009C23C7"/>
    <w:rsid w:val="009C2539"/>
    <w:rsid w:val="009C27D3"/>
    <w:rsid w:val="009C283B"/>
    <w:rsid w:val="009C28BE"/>
    <w:rsid w:val="009C2980"/>
    <w:rsid w:val="009C29D6"/>
    <w:rsid w:val="009C2A4E"/>
    <w:rsid w:val="009C2ABC"/>
    <w:rsid w:val="009C2C48"/>
    <w:rsid w:val="009C2C67"/>
    <w:rsid w:val="009C2CEE"/>
    <w:rsid w:val="009C2D1F"/>
    <w:rsid w:val="009C2E24"/>
    <w:rsid w:val="009C2EED"/>
    <w:rsid w:val="009C2F63"/>
    <w:rsid w:val="009C3064"/>
    <w:rsid w:val="009C32A9"/>
    <w:rsid w:val="009C32E3"/>
    <w:rsid w:val="009C339F"/>
    <w:rsid w:val="009C33A3"/>
    <w:rsid w:val="009C351C"/>
    <w:rsid w:val="009C35C0"/>
    <w:rsid w:val="009C3634"/>
    <w:rsid w:val="009C377C"/>
    <w:rsid w:val="009C37A6"/>
    <w:rsid w:val="009C38E8"/>
    <w:rsid w:val="009C3980"/>
    <w:rsid w:val="009C39CF"/>
    <w:rsid w:val="009C3AF7"/>
    <w:rsid w:val="009C3F66"/>
    <w:rsid w:val="009C3F6C"/>
    <w:rsid w:val="009C4081"/>
    <w:rsid w:val="009C40D2"/>
    <w:rsid w:val="009C4109"/>
    <w:rsid w:val="009C410F"/>
    <w:rsid w:val="009C4234"/>
    <w:rsid w:val="009C42EF"/>
    <w:rsid w:val="009C439F"/>
    <w:rsid w:val="009C448F"/>
    <w:rsid w:val="009C44E9"/>
    <w:rsid w:val="009C4570"/>
    <w:rsid w:val="009C469F"/>
    <w:rsid w:val="009C46F8"/>
    <w:rsid w:val="009C4719"/>
    <w:rsid w:val="009C474F"/>
    <w:rsid w:val="009C4767"/>
    <w:rsid w:val="009C4885"/>
    <w:rsid w:val="009C4905"/>
    <w:rsid w:val="009C4A28"/>
    <w:rsid w:val="009C4D1E"/>
    <w:rsid w:val="009C4D51"/>
    <w:rsid w:val="009C4E02"/>
    <w:rsid w:val="009C5097"/>
    <w:rsid w:val="009C51D8"/>
    <w:rsid w:val="009C51DE"/>
    <w:rsid w:val="009C524B"/>
    <w:rsid w:val="009C52AD"/>
    <w:rsid w:val="009C536F"/>
    <w:rsid w:val="009C5631"/>
    <w:rsid w:val="009C5640"/>
    <w:rsid w:val="009C5659"/>
    <w:rsid w:val="009C5701"/>
    <w:rsid w:val="009C571A"/>
    <w:rsid w:val="009C577B"/>
    <w:rsid w:val="009C5794"/>
    <w:rsid w:val="009C57A6"/>
    <w:rsid w:val="009C5873"/>
    <w:rsid w:val="009C5AEA"/>
    <w:rsid w:val="009C5B85"/>
    <w:rsid w:val="009C5BCC"/>
    <w:rsid w:val="009C5C0A"/>
    <w:rsid w:val="009C5C65"/>
    <w:rsid w:val="009C5CDC"/>
    <w:rsid w:val="009C5D20"/>
    <w:rsid w:val="009C5D2E"/>
    <w:rsid w:val="009C5D3E"/>
    <w:rsid w:val="009C5EFB"/>
    <w:rsid w:val="009C6134"/>
    <w:rsid w:val="009C623F"/>
    <w:rsid w:val="009C62E5"/>
    <w:rsid w:val="009C638C"/>
    <w:rsid w:val="009C6445"/>
    <w:rsid w:val="009C651A"/>
    <w:rsid w:val="009C6580"/>
    <w:rsid w:val="009C65E3"/>
    <w:rsid w:val="009C6646"/>
    <w:rsid w:val="009C6685"/>
    <w:rsid w:val="009C66B4"/>
    <w:rsid w:val="009C6706"/>
    <w:rsid w:val="009C673E"/>
    <w:rsid w:val="009C6810"/>
    <w:rsid w:val="009C68A3"/>
    <w:rsid w:val="009C68C5"/>
    <w:rsid w:val="009C6967"/>
    <w:rsid w:val="009C69E1"/>
    <w:rsid w:val="009C6A36"/>
    <w:rsid w:val="009C6A97"/>
    <w:rsid w:val="009C6B5A"/>
    <w:rsid w:val="009C6C72"/>
    <w:rsid w:val="009C6CBA"/>
    <w:rsid w:val="009C6D19"/>
    <w:rsid w:val="009C6D48"/>
    <w:rsid w:val="009C6E5B"/>
    <w:rsid w:val="009C704A"/>
    <w:rsid w:val="009C7099"/>
    <w:rsid w:val="009C7191"/>
    <w:rsid w:val="009C71C9"/>
    <w:rsid w:val="009C71DC"/>
    <w:rsid w:val="009C7259"/>
    <w:rsid w:val="009C72F4"/>
    <w:rsid w:val="009C755D"/>
    <w:rsid w:val="009C7611"/>
    <w:rsid w:val="009C76BC"/>
    <w:rsid w:val="009C777D"/>
    <w:rsid w:val="009C777E"/>
    <w:rsid w:val="009C7877"/>
    <w:rsid w:val="009C7885"/>
    <w:rsid w:val="009C7890"/>
    <w:rsid w:val="009C7898"/>
    <w:rsid w:val="009C7915"/>
    <w:rsid w:val="009C7923"/>
    <w:rsid w:val="009C795A"/>
    <w:rsid w:val="009C7963"/>
    <w:rsid w:val="009C79FA"/>
    <w:rsid w:val="009C7B29"/>
    <w:rsid w:val="009C7BA2"/>
    <w:rsid w:val="009C7BFA"/>
    <w:rsid w:val="009C7CF8"/>
    <w:rsid w:val="009C7D1E"/>
    <w:rsid w:val="009C7E16"/>
    <w:rsid w:val="009C7E28"/>
    <w:rsid w:val="009C7E8A"/>
    <w:rsid w:val="009C7EEC"/>
    <w:rsid w:val="009C7F0A"/>
    <w:rsid w:val="009C7FF0"/>
    <w:rsid w:val="009D01DD"/>
    <w:rsid w:val="009D031D"/>
    <w:rsid w:val="009D044C"/>
    <w:rsid w:val="009D05C7"/>
    <w:rsid w:val="009D05CA"/>
    <w:rsid w:val="009D0662"/>
    <w:rsid w:val="009D073F"/>
    <w:rsid w:val="009D07E5"/>
    <w:rsid w:val="009D084E"/>
    <w:rsid w:val="009D0AB0"/>
    <w:rsid w:val="009D0B4B"/>
    <w:rsid w:val="009D0D4D"/>
    <w:rsid w:val="009D0E9F"/>
    <w:rsid w:val="009D0FAA"/>
    <w:rsid w:val="009D11B3"/>
    <w:rsid w:val="009D11BB"/>
    <w:rsid w:val="009D11F6"/>
    <w:rsid w:val="009D1267"/>
    <w:rsid w:val="009D12C1"/>
    <w:rsid w:val="009D12FF"/>
    <w:rsid w:val="009D1366"/>
    <w:rsid w:val="009D144F"/>
    <w:rsid w:val="009D1477"/>
    <w:rsid w:val="009D1479"/>
    <w:rsid w:val="009D14AF"/>
    <w:rsid w:val="009D1612"/>
    <w:rsid w:val="009D16EC"/>
    <w:rsid w:val="009D16FC"/>
    <w:rsid w:val="009D1828"/>
    <w:rsid w:val="009D188F"/>
    <w:rsid w:val="009D1908"/>
    <w:rsid w:val="009D19CA"/>
    <w:rsid w:val="009D1BC9"/>
    <w:rsid w:val="009D1C3B"/>
    <w:rsid w:val="009D1D4D"/>
    <w:rsid w:val="009D1D5B"/>
    <w:rsid w:val="009D1D76"/>
    <w:rsid w:val="009D1EE8"/>
    <w:rsid w:val="009D1FA3"/>
    <w:rsid w:val="009D1FFC"/>
    <w:rsid w:val="009D2076"/>
    <w:rsid w:val="009D21FD"/>
    <w:rsid w:val="009D21FE"/>
    <w:rsid w:val="009D22A2"/>
    <w:rsid w:val="009D23DE"/>
    <w:rsid w:val="009D23F2"/>
    <w:rsid w:val="009D246B"/>
    <w:rsid w:val="009D24FC"/>
    <w:rsid w:val="009D2503"/>
    <w:rsid w:val="009D2595"/>
    <w:rsid w:val="009D25B4"/>
    <w:rsid w:val="009D25BB"/>
    <w:rsid w:val="009D26A4"/>
    <w:rsid w:val="009D26B7"/>
    <w:rsid w:val="009D2787"/>
    <w:rsid w:val="009D27CD"/>
    <w:rsid w:val="009D2819"/>
    <w:rsid w:val="009D29B6"/>
    <w:rsid w:val="009D29CB"/>
    <w:rsid w:val="009D2B23"/>
    <w:rsid w:val="009D2B29"/>
    <w:rsid w:val="009D2F56"/>
    <w:rsid w:val="009D2F63"/>
    <w:rsid w:val="009D2F7C"/>
    <w:rsid w:val="009D2FC7"/>
    <w:rsid w:val="009D301F"/>
    <w:rsid w:val="009D303E"/>
    <w:rsid w:val="009D30D9"/>
    <w:rsid w:val="009D3135"/>
    <w:rsid w:val="009D33EB"/>
    <w:rsid w:val="009D342B"/>
    <w:rsid w:val="009D349C"/>
    <w:rsid w:val="009D3535"/>
    <w:rsid w:val="009D3548"/>
    <w:rsid w:val="009D35A9"/>
    <w:rsid w:val="009D3777"/>
    <w:rsid w:val="009D37FC"/>
    <w:rsid w:val="009D3808"/>
    <w:rsid w:val="009D3980"/>
    <w:rsid w:val="009D39FE"/>
    <w:rsid w:val="009D3A3E"/>
    <w:rsid w:val="009D3B71"/>
    <w:rsid w:val="009D3B98"/>
    <w:rsid w:val="009D3BA4"/>
    <w:rsid w:val="009D3C86"/>
    <w:rsid w:val="009D3CDA"/>
    <w:rsid w:val="009D3CF2"/>
    <w:rsid w:val="009D3D9E"/>
    <w:rsid w:val="009D3DC1"/>
    <w:rsid w:val="009D3E67"/>
    <w:rsid w:val="009D3EB5"/>
    <w:rsid w:val="009D3F3D"/>
    <w:rsid w:val="009D40DB"/>
    <w:rsid w:val="009D416F"/>
    <w:rsid w:val="009D41E8"/>
    <w:rsid w:val="009D4239"/>
    <w:rsid w:val="009D4299"/>
    <w:rsid w:val="009D4316"/>
    <w:rsid w:val="009D4385"/>
    <w:rsid w:val="009D45D4"/>
    <w:rsid w:val="009D45DF"/>
    <w:rsid w:val="009D468F"/>
    <w:rsid w:val="009D4706"/>
    <w:rsid w:val="009D4738"/>
    <w:rsid w:val="009D476A"/>
    <w:rsid w:val="009D4786"/>
    <w:rsid w:val="009D48AB"/>
    <w:rsid w:val="009D4900"/>
    <w:rsid w:val="009D4AA8"/>
    <w:rsid w:val="009D4BBC"/>
    <w:rsid w:val="009D4BF6"/>
    <w:rsid w:val="009D4CB7"/>
    <w:rsid w:val="009D4F12"/>
    <w:rsid w:val="009D4F6C"/>
    <w:rsid w:val="009D4F9C"/>
    <w:rsid w:val="009D500C"/>
    <w:rsid w:val="009D501A"/>
    <w:rsid w:val="009D5022"/>
    <w:rsid w:val="009D5049"/>
    <w:rsid w:val="009D5092"/>
    <w:rsid w:val="009D51B5"/>
    <w:rsid w:val="009D523F"/>
    <w:rsid w:val="009D52D0"/>
    <w:rsid w:val="009D543D"/>
    <w:rsid w:val="009D55A8"/>
    <w:rsid w:val="009D56D8"/>
    <w:rsid w:val="009D57CF"/>
    <w:rsid w:val="009D57F7"/>
    <w:rsid w:val="009D5859"/>
    <w:rsid w:val="009D5869"/>
    <w:rsid w:val="009D59C1"/>
    <w:rsid w:val="009D59FF"/>
    <w:rsid w:val="009D5A20"/>
    <w:rsid w:val="009D5A32"/>
    <w:rsid w:val="009D5B94"/>
    <w:rsid w:val="009D5BE9"/>
    <w:rsid w:val="009D5DD0"/>
    <w:rsid w:val="009D5F66"/>
    <w:rsid w:val="009D60BF"/>
    <w:rsid w:val="009D6428"/>
    <w:rsid w:val="009D64EB"/>
    <w:rsid w:val="009D658C"/>
    <w:rsid w:val="009D65EF"/>
    <w:rsid w:val="009D66CB"/>
    <w:rsid w:val="009D66EE"/>
    <w:rsid w:val="009D679D"/>
    <w:rsid w:val="009D683F"/>
    <w:rsid w:val="009D6941"/>
    <w:rsid w:val="009D69D6"/>
    <w:rsid w:val="009D6B4E"/>
    <w:rsid w:val="009D6B54"/>
    <w:rsid w:val="009D6BF8"/>
    <w:rsid w:val="009D6C23"/>
    <w:rsid w:val="009D6DB0"/>
    <w:rsid w:val="009D6E48"/>
    <w:rsid w:val="009D6E7E"/>
    <w:rsid w:val="009D6EB0"/>
    <w:rsid w:val="009D6ECA"/>
    <w:rsid w:val="009D6F7D"/>
    <w:rsid w:val="009D703A"/>
    <w:rsid w:val="009D7096"/>
    <w:rsid w:val="009D70B8"/>
    <w:rsid w:val="009D70CC"/>
    <w:rsid w:val="009D7116"/>
    <w:rsid w:val="009D71E4"/>
    <w:rsid w:val="009D71F4"/>
    <w:rsid w:val="009D7356"/>
    <w:rsid w:val="009D7431"/>
    <w:rsid w:val="009D7596"/>
    <w:rsid w:val="009D770A"/>
    <w:rsid w:val="009D7771"/>
    <w:rsid w:val="009D777E"/>
    <w:rsid w:val="009D7788"/>
    <w:rsid w:val="009D7930"/>
    <w:rsid w:val="009D79C2"/>
    <w:rsid w:val="009D7A6A"/>
    <w:rsid w:val="009D7A71"/>
    <w:rsid w:val="009D7C8F"/>
    <w:rsid w:val="009D7DF0"/>
    <w:rsid w:val="009D7FBF"/>
    <w:rsid w:val="009E003A"/>
    <w:rsid w:val="009E00D5"/>
    <w:rsid w:val="009E0235"/>
    <w:rsid w:val="009E0361"/>
    <w:rsid w:val="009E0460"/>
    <w:rsid w:val="009E04CC"/>
    <w:rsid w:val="009E05E1"/>
    <w:rsid w:val="009E060A"/>
    <w:rsid w:val="009E0712"/>
    <w:rsid w:val="009E08C4"/>
    <w:rsid w:val="009E08F8"/>
    <w:rsid w:val="009E0B01"/>
    <w:rsid w:val="009E0B7B"/>
    <w:rsid w:val="009E0B8B"/>
    <w:rsid w:val="009E0CAA"/>
    <w:rsid w:val="009E0D21"/>
    <w:rsid w:val="009E0D27"/>
    <w:rsid w:val="009E0DA3"/>
    <w:rsid w:val="009E0EB0"/>
    <w:rsid w:val="009E0EF0"/>
    <w:rsid w:val="009E0F32"/>
    <w:rsid w:val="009E0FA6"/>
    <w:rsid w:val="009E109E"/>
    <w:rsid w:val="009E10D6"/>
    <w:rsid w:val="009E1169"/>
    <w:rsid w:val="009E11E0"/>
    <w:rsid w:val="009E11FC"/>
    <w:rsid w:val="009E124F"/>
    <w:rsid w:val="009E12B5"/>
    <w:rsid w:val="009E132F"/>
    <w:rsid w:val="009E136D"/>
    <w:rsid w:val="009E13B9"/>
    <w:rsid w:val="009E156F"/>
    <w:rsid w:val="009E1655"/>
    <w:rsid w:val="009E171B"/>
    <w:rsid w:val="009E1891"/>
    <w:rsid w:val="009E18E1"/>
    <w:rsid w:val="009E19AA"/>
    <w:rsid w:val="009E1A12"/>
    <w:rsid w:val="009E1A62"/>
    <w:rsid w:val="009E1A89"/>
    <w:rsid w:val="009E1A8E"/>
    <w:rsid w:val="009E1C87"/>
    <w:rsid w:val="009E1DAD"/>
    <w:rsid w:val="009E1E25"/>
    <w:rsid w:val="009E1E6C"/>
    <w:rsid w:val="009E1F51"/>
    <w:rsid w:val="009E1FCB"/>
    <w:rsid w:val="009E2022"/>
    <w:rsid w:val="009E2245"/>
    <w:rsid w:val="009E2271"/>
    <w:rsid w:val="009E2315"/>
    <w:rsid w:val="009E23F6"/>
    <w:rsid w:val="009E248A"/>
    <w:rsid w:val="009E24AA"/>
    <w:rsid w:val="009E24CA"/>
    <w:rsid w:val="009E255C"/>
    <w:rsid w:val="009E2658"/>
    <w:rsid w:val="009E26D1"/>
    <w:rsid w:val="009E2767"/>
    <w:rsid w:val="009E2948"/>
    <w:rsid w:val="009E2AB8"/>
    <w:rsid w:val="009E2AC9"/>
    <w:rsid w:val="009E2BC0"/>
    <w:rsid w:val="009E2BF6"/>
    <w:rsid w:val="009E2C0A"/>
    <w:rsid w:val="009E2CF6"/>
    <w:rsid w:val="009E2D0B"/>
    <w:rsid w:val="009E2D69"/>
    <w:rsid w:val="009E2E7F"/>
    <w:rsid w:val="009E2EA2"/>
    <w:rsid w:val="009E2EA9"/>
    <w:rsid w:val="009E2F20"/>
    <w:rsid w:val="009E300C"/>
    <w:rsid w:val="009E3083"/>
    <w:rsid w:val="009E3099"/>
    <w:rsid w:val="009E30F5"/>
    <w:rsid w:val="009E313C"/>
    <w:rsid w:val="009E3159"/>
    <w:rsid w:val="009E316D"/>
    <w:rsid w:val="009E316F"/>
    <w:rsid w:val="009E322E"/>
    <w:rsid w:val="009E32BF"/>
    <w:rsid w:val="009E33CC"/>
    <w:rsid w:val="009E3408"/>
    <w:rsid w:val="009E3419"/>
    <w:rsid w:val="009E347D"/>
    <w:rsid w:val="009E35D1"/>
    <w:rsid w:val="009E36DD"/>
    <w:rsid w:val="009E3730"/>
    <w:rsid w:val="009E37EB"/>
    <w:rsid w:val="009E3868"/>
    <w:rsid w:val="009E3A66"/>
    <w:rsid w:val="009E3AE7"/>
    <w:rsid w:val="009E3B7E"/>
    <w:rsid w:val="009E3BD8"/>
    <w:rsid w:val="009E3C3C"/>
    <w:rsid w:val="009E3C4C"/>
    <w:rsid w:val="009E3C6F"/>
    <w:rsid w:val="009E3C9F"/>
    <w:rsid w:val="009E3D2F"/>
    <w:rsid w:val="009E3DC2"/>
    <w:rsid w:val="009E3DC8"/>
    <w:rsid w:val="009E3E45"/>
    <w:rsid w:val="009E3ECE"/>
    <w:rsid w:val="009E3F49"/>
    <w:rsid w:val="009E410A"/>
    <w:rsid w:val="009E4132"/>
    <w:rsid w:val="009E4389"/>
    <w:rsid w:val="009E4453"/>
    <w:rsid w:val="009E461F"/>
    <w:rsid w:val="009E46C3"/>
    <w:rsid w:val="009E4719"/>
    <w:rsid w:val="009E47CD"/>
    <w:rsid w:val="009E487B"/>
    <w:rsid w:val="009E48A4"/>
    <w:rsid w:val="009E494A"/>
    <w:rsid w:val="009E4ADE"/>
    <w:rsid w:val="009E4AFF"/>
    <w:rsid w:val="009E4B00"/>
    <w:rsid w:val="009E4B53"/>
    <w:rsid w:val="009E4BDC"/>
    <w:rsid w:val="009E4C03"/>
    <w:rsid w:val="009E4C27"/>
    <w:rsid w:val="009E4D39"/>
    <w:rsid w:val="009E4D78"/>
    <w:rsid w:val="009E4DBD"/>
    <w:rsid w:val="009E4EC0"/>
    <w:rsid w:val="009E4F17"/>
    <w:rsid w:val="009E4F97"/>
    <w:rsid w:val="009E4FBB"/>
    <w:rsid w:val="009E51B3"/>
    <w:rsid w:val="009E51E9"/>
    <w:rsid w:val="009E51EE"/>
    <w:rsid w:val="009E51F1"/>
    <w:rsid w:val="009E5272"/>
    <w:rsid w:val="009E52B3"/>
    <w:rsid w:val="009E52FE"/>
    <w:rsid w:val="009E5566"/>
    <w:rsid w:val="009E55A0"/>
    <w:rsid w:val="009E560A"/>
    <w:rsid w:val="009E5620"/>
    <w:rsid w:val="009E5756"/>
    <w:rsid w:val="009E57BB"/>
    <w:rsid w:val="009E57E9"/>
    <w:rsid w:val="009E57F3"/>
    <w:rsid w:val="009E581E"/>
    <w:rsid w:val="009E5825"/>
    <w:rsid w:val="009E5920"/>
    <w:rsid w:val="009E5977"/>
    <w:rsid w:val="009E5986"/>
    <w:rsid w:val="009E59A6"/>
    <w:rsid w:val="009E5A56"/>
    <w:rsid w:val="009E5B42"/>
    <w:rsid w:val="009E5CD3"/>
    <w:rsid w:val="009E5D08"/>
    <w:rsid w:val="009E5F38"/>
    <w:rsid w:val="009E5F3D"/>
    <w:rsid w:val="009E600B"/>
    <w:rsid w:val="009E606F"/>
    <w:rsid w:val="009E6195"/>
    <w:rsid w:val="009E619F"/>
    <w:rsid w:val="009E630F"/>
    <w:rsid w:val="009E6345"/>
    <w:rsid w:val="009E64AD"/>
    <w:rsid w:val="009E6508"/>
    <w:rsid w:val="009E6517"/>
    <w:rsid w:val="009E6553"/>
    <w:rsid w:val="009E6595"/>
    <w:rsid w:val="009E65E4"/>
    <w:rsid w:val="009E67FE"/>
    <w:rsid w:val="009E689A"/>
    <w:rsid w:val="009E695E"/>
    <w:rsid w:val="009E69AA"/>
    <w:rsid w:val="009E6A7F"/>
    <w:rsid w:val="009E6B96"/>
    <w:rsid w:val="009E6BE1"/>
    <w:rsid w:val="009E6C31"/>
    <w:rsid w:val="009E6D01"/>
    <w:rsid w:val="009E6D55"/>
    <w:rsid w:val="009E6D8C"/>
    <w:rsid w:val="009E6F06"/>
    <w:rsid w:val="009E6F10"/>
    <w:rsid w:val="009E7082"/>
    <w:rsid w:val="009E7258"/>
    <w:rsid w:val="009E7273"/>
    <w:rsid w:val="009E72C6"/>
    <w:rsid w:val="009E7348"/>
    <w:rsid w:val="009E7394"/>
    <w:rsid w:val="009E73EF"/>
    <w:rsid w:val="009E7426"/>
    <w:rsid w:val="009E74EC"/>
    <w:rsid w:val="009E755E"/>
    <w:rsid w:val="009E771D"/>
    <w:rsid w:val="009E783F"/>
    <w:rsid w:val="009E7868"/>
    <w:rsid w:val="009E7A4A"/>
    <w:rsid w:val="009E7B8C"/>
    <w:rsid w:val="009E7BDC"/>
    <w:rsid w:val="009E7DAC"/>
    <w:rsid w:val="009E7F7F"/>
    <w:rsid w:val="009F015B"/>
    <w:rsid w:val="009F0179"/>
    <w:rsid w:val="009F0251"/>
    <w:rsid w:val="009F034A"/>
    <w:rsid w:val="009F03D1"/>
    <w:rsid w:val="009F0452"/>
    <w:rsid w:val="009F04B8"/>
    <w:rsid w:val="009F04D9"/>
    <w:rsid w:val="009F056A"/>
    <w:rsid w:val="009F06FC"/>
    <w:rsid w:val="009F090D"/>
    <w:rsid w:val="009F0984"/>
    <w:rsid w:val="009F0A98"/>
    <w:rsid w:val="009F0B14"/>
    <w:rsid w:val="009F0B68"/>
    <w:rsid w:val="009F0B72"/>
    <w:rsid w:val="009F0BDA"/>
    <w:rsid w:val="009F0C0A"/>
    <w:rsid w:val="009F0C6B"/>
    <w:rsid w:val="009F0DFD"/>
    <w:rsid w:val="009F0F49"/>
    <w:rsid w:val="009F0FD6"/>
    <w:rsid w:val="009F0FEF"/>
    <w:rsid w:val="009F1032"/>
    <w:rsid w:val="009F10B4"/>
    <w:rsid w:val="009F10B9"/>
    <w:rsid w:val="009F11C0"/>
    <w:rsid w:val="009F1247"/>
    <w:rsid w:val="009F12AC"/>
    <w:rsid w:val="009F1338"/>
    <w:rsid w:val="009F139F"/>
    <w:rsid w:val="009F15D8"/>
    <w:rsid w:val="009F15D9"/>
    <w:rsid w:val="009F17DD"/>
    <w:rsid w:val="009F18F6"/>
    <w:rsid w:val="009F190F"/>
    <w:rsid w:val="009F1A0E"/>
    <w:rsid w:val="009F1A81"/>
    <w:rsid w:val="009F1B3F"/>
    <w:rsid w:val="009F1CDF"/>
    <w:rsid w:val="009F1D6C"/>
    <w:rsid w:val="009F1D8A"/>
    <w:rsid w:val="009F1DB6"/>
    <w:rsid w:val="009F1DC9"/>
    <w:rsid w:val="009F1E5D"/>
    <w:rsid w:val="009F1EE9"/>
    <w:rsid w:val="009F211B"/>
    <w:rsid w:val="009F2181"/>
    <w:rsid w:val="009F22F6"/>
    <w:rsid w:val="009F2365"/>
    <w:rsid w:val="009F2392"/>
    <w:rsid w:val="009F2484"/>
    <w:rsid w:val="009F250C"/>
    <w:rsid w:val="009F2537"/>
    <w:rsid w:val="009F26CF"/>
    <w:rsid w:val="009F26EB"/>
    <w:rsid w:val="009F2737"/>
    <w:rsid w:val="009F2789"/>
    <w:rsid w:val="009F27CA"/>
    <w:rsid w:val="009F27D1"/>
    <w:rsid w:val="009F28C7"/>
    <w:rsid w:val="009F28E5"/>
    <w:rsid w:val="009F2B3E"/>
    <w:rsid w:val="009F2BA0"/>
    <w:rsid w:val="009F2C51"/>
    <w:rsid w:val="009F2C82"/>
    <w:rsid w:val="009F2C9A"/>
    <w:rsid w:val="009F2CEC"/>
    <w:rsid w:val="009F2D7D"/>
    <w:rsid w:val="009F2DF6"/>
    <w:rsid w:val="009F2E68"/>
    <w:rsid w:val="009F2E95"/>
    <w:rsid w:val="009F2F92"/>
    <w:rsid w:val="009F30C6"/>
    <w:rsid w:val="009F3114"/>
    <w:rsid w:val="009F31D8"/>
    <w:rsid w:val="009F32EE"/>
    <w:rsid w:val="009F3304"/>
    <w:rsid w:val="009F33FF"/>
    <w:rsid w:val="009F3439"/>
    <w:rsid w:val="009F3441"/>
    <w:rsid w:val="009F34CA"/>
    <w:rsid w:val="009F3577"/>
    <w:rsid w:val="009F36A7"/>
    <w:rsid w:val="009F3716"/>
    <w:rsid w:val="009F3862"/>
    <w:rsid w:val="009F387A"/>
    <w:rsid w:val="009F3897"/>
    <w:rsid w:val="009F3996"/>
    <w:rsid w:val="009F3A1B"/>
    <w:rsid w:val="009F3A2D"/>
    <w:rsid w:val="009F3A43"/>
    <w:rsid w:val="009F3A47"/>
    <w:rsid w:val="009F3A6E"/>
    <w:rsid w:val="009F3AFC"/>
    <w:rsid w:val="009F3C30"/>
    <w:rsid w:val="009F3DDA"/>
    <w:rsid w:val="009F3E93"/>
    <w:rsid w:val="009F3F4B"/>
    <w:rsid w:val="009F4024"/>
    <w:rsid w:val="009F4146"/>
    <w:rsid w:val="009F41FA"/>
    <w:rsid w:val="009F41FC"/>
    <w:rsid w:val="009F420B"/>
    <w:rsid w:val="009F422D"/>
    <w:rsid w:val="009F425D"/>
    <w:rsid w:val="009F4350"/>
    <w:rsid w:val="009F435E"/>
    <w:rsid w:val="009F43FA"/>
    <w:rsid w:val="009F449F"/>
    <w:rsid w:val="009F44B1"/>
    <w:rsid w:val="009F44CD"/>
    <w:rsid w:val="009F45B0"/>
    <w:rsid w:val="009F461B"/>
    <w:rsid w:val="009F47B4"/>
    <w:rsid w:val="009F481E"/>
    <w:rsid w:val="009F49C3"/>
    <w:rsid w:val="009F49FA"/>
    <w:rsid w:val="009F4A4D"/>
    <w:rsid w:val="009F4AC2"/>
    <w:rsid w:val="009F4B99"/>
    <w:rsid w:val="009F4CC6"/>
    <w:rsid w:val="009F4CCE"/>
    <w:rsid w:val="009F4E55"/>
    <w:rsid w:val="009F4E8F"/>
    <w:rsid w:val="009F4FBA"/>
    <w:rsid w:val="009F502B"/>
    <w:rsid w:val="009F5233"/>
    <w:rsid w:val="009F54A5"/>
    <w:rsid w:val="009F58BB"/>
    <w:rsid w:val="009F592A"/>
    <w:rsid w:val="009F5A07"/>
    <w:rsid w:val="009F5A08"/>
    <w:rsid w:val="009F5B8B"/>
    <w:rsid w:val="009F5BE1"/>
    <w:rsid w:val="009F5C15"/>
    <w:rsid w:val="009F5C91"/>
    <w:rsid w:val="009F5DDC"/>
    <w:rsid w:val="009F5E66"/>
    <w:rsid w:val="009F5F57"/>
    <w:rsid w:val="009F5FBA"/>
    <w:rsid w:val="009F6066"/>
    <w:rsid w:val="009F6272"/>
    <w:rsid w:val="009F6347"/>
    <w:rsid w:val="009F63B8"/>
    <w:rsid w:val="009F63EA"/>
    <w:rsid w:val="009F6568"/>
    <w:rsid w:val="009F65C1"/>
    <w:rsid w:val="009F65EE"/>
    <w:rsid w:val="009F6612"/>
    <w:rsid w:val="009F66C9"/>
    <w:rsid w:val="009F6785"/>
    <w:rsid w:val="009F6801"/>
    <w:rsid w:val="009F6867"/>
    <w:rsid w:val="009F6891"/>
    <w:rsid w:val="009F6A3E"/>
    <w:rsid w:val="009F6AA5"/>
    <w:rsid w:val="009F6B8B"/>
    <w:rsid w:val="009F6BAD"/>
    <w:rsid w:val="009F6C41"/>
    <w:rsid w:val="009F6F31"/>
    <w:rsid w:val="009F7028"/>
    <w:rsid w:val="009F705F"/>
    <w:rsid w:val="009F706B"/>
    <w:rsid w:val="009F717D"/>
    <w:rsid w:val="009F7202"/>
    <w:rsid w:val="009F73C6"/>
    <w:rsid w:val="009F7613"/>
    <w:rsid w:val="009F7718"/>
    <w:rsid w:val="009F788E"/>
    <w:rsid w:val="009F7932"/>
    <w:rsid w:val="009F7A14"/>
    <w:rsid w:val="009F7A8D"/>
    <w:rsid w:val="009F7CEA"/>
    <w:rsid w:val="009F7CF7"/>
    <w:rsid w:val="009F7D69"/>
    <w:rsid w:val="009F7DC4"/>
    <w:rsid w:val="009F7EBA"/>
    <w:rsid w:val="009F7F58"/>
    <w:rsid w:val="00A00042"/>
    <w:rsid w:val="00A000FB"/>
    <w:rsid w:val="00A00104"/>
    <w:rsid w:val="00A00124"/>
    <w:rsid w:val="00A0028B"/>
    <w:rsid w:val="00A002DE"/>
    <w:rsid w:val="00A00310"/>
    <w:rsid w:val="00A00399"/>
    <w:rsid w:val="00A003A2"/>
    <w:rsid w:val="00A004A4"/>
    <w:rsid w:val="00A00629"/>
    <w:rsid w:val="00A0094E"/>
    <w:rsid w:val="00A009DD"/>
    <w:rsid w:val="00A009E0"/>
    <w:rsid w:val="00A00A16"/>
    <w:rsid w:val="00A00A19"/>
    <w:rsid w:val="00A00A38"/>
    <w:rsid w:val="00A00AC4"/>
    <w:rsid w:val="00A00B12"/>
    <w:rsid w:val="00A00C29"/>
    <w:rsid w:val="00A00C65"/>
    <w:rsid w:val="00A00CEC"/>
    <w:rsid w:val="00A00D5B"/>
    <w:rsid w:val="00A00FB3"/>
    <w:rsid w:val="00A010A7"/>
    <w:rsid w:val="00A012A2"/>
    <w:rsid w:val="00A012A5"/>
    <w:rsid w:val="00A0140D"/>
    <w:rsid w:val="00A01424"/>
    <w:rsid w:val="00A015B2"/>
    <w:rsid w:val="00A01696"/>
    <w:rsid w:val="00A016AF"/>
    <w:rsid w:val="00A01804"/>
    <w:rsid w:val="00A01902"/>
    <w:rsid w:val="00A01903"/>
    <w:rsid w:val="00A01AD6"/>
    <w:rsid w:val="00A01B2B"/>
    <w:rsid w:val="00A01B3D"/>
    <w:rsid w:val="00A01C50"/>
    <w:rsid w:val="00A01CEA"/>
    <w:rsid w:val="00A01D49"/>
    <w:rsid w:val="00A01E42"/>
    <w:rsid w:val="00A01ED7"/>
    <w:rsid w:val="00A01F4E"/>
    <w:rsid w:val="00A01F57"/>
    <w:rsid w:val="00A01F65"/>
    <w:rsid w:val="00A01F83"/>
    <w:rsid w:val="00A02054"/>
    <w:rsid w:val="00A020A1"/>
    <w:rsid w:val="00A020E4"/>
    <w:rsid w:val="00A022B2"/>
    <w:rsid w:val="00A022B9"/>
    <w:rsid w:val="00A02345"/>
    <w:rsid w:val="00A023A0"/>
    <w:rsid w:val="00A023DC"/>
    <w:rsid w:val="00A023E4"/>
    <w:rsid w:val="00A024A8"/>
    <w:rsid w:val="00A024C2"/>
    <w:rsid w:val="00A0270A"/>
    <w:rsid w:val="00A02716"/>
    <w:rsid w:val="00A02793"/>
    <w:rsid w:val="00A02860"/>
    <w:rsid w:val="00A029F4"/>
    <w:rsid w:val="00A02B1F"/>
    <w:rsid w:val="00A02EB3"/>
    <w:rsid w:val="00A02F07"/>
    <w:rsid w:val="00A02F61"/>
    <w:rsid w:val="00A02F75"/>
    <w:rsid w:val="00A02FAC"/>
    <w:rsid w:val="00A03083"/>
    <w:rsid w:val="00A030C0"/>
    <w:rsid w:val="00A0310A"/>
    <w:rsid w:val="00A03234"/>
    <w:rsid w:val="00A032D0"/>
    <w:rsid w:val="00A0335C"/>
    <w:rsid w:val="00A03360"/>
    <w:rsid w:val="00A0340F"/>
    <w:rsid w:val="00A0342C"/>
    <w:rsid w:val="00A0354F"/>
    <w:rsid w:val="00A0364E"/>
    <w:rsid w:val="00A0365D"/>
    <w:rsid w:val="00A03693"/>
    <w:rsid w:val="00A037A0"/>
    <w:rsid w:val="00A037E2"/>
    <w:rsid w:val="00A03872"/>
    <w:rsid w:val="00A03A7B"/>
    <w:rsid w:val="00A03B27"/>
    <w:rsid w:val="00A03CFB"/>
    <w:rsid w:val="00A03D5B"/>
    <w:rsid w:val="00A03D7F"/>
    <w:rsid w:val="00A03E9E"/>
    <w:rsid w:val="00A03F50"/>
    <w:rsid w:val="00A042FA"/>
    <w:rsid w:val="00A04574"/>
    <w:rsid w:val="00A045BA"/>
    <w:rsid w:val="00A04816"/>
    <w:rsid w:val="00A0484B"/>
    <w:rsid w:val="00A04867"/>
    <w:rsid w:val="00A049DD"/>
    <w:rsid w:val="00A04A06"/>
    <w:rsid w:val="00A04A9E"/>
    <w:rsid w:val="00A04ADD"/>
    <w:rsid w:val="00A04B98"/>
    <w:rsid w:val="00A04D7A"/>
    <w:rsid w:val="00A04E3D"/>
    <w:rsid w:val="00A051D8"/>
    <w:rsid w:val="00A05281"/>
    <w:rsid w:val="00A0530D"/>
    <w:rsid w:val="00A05366"/>
    <w:rsid w:val="00A05373"/>
    <w:rsid w:val="00A0549D"/>
    <w:rsid w:val="00A05594"/>
    <w:rsid w:val="00A05595"/>
    <w:rsid w:val="00A05620"/>
    <w:rsid w:val="00A05712"/>
    <w:rsid w:val="00A05758"/>
    <w:rsid w:val="00A05763"/>
    <w:rsid w:val="00A0576F"/>
    <w:rsid w:val="00A05887"/>
    <w:rsid w:val="00A05896"/>
    <w:rsid w:val="00A05941"/>
    <w:rsid w:val="00A05988"/>
    <w:rsid w:val="00A059B5"/>
    <w:rsid w:val="00A059C9"/>
    <w:rsid w:val="00A05A5B"/>
    <w:rsid w:val="00A05B0B"/>
    <w:rsid w:val="00A05B1E"/>
    <w:rsid w:val="00A05BD8"/>
    <w:rsid w:val="00A05C34"/>
    <w:rsid w:val="00A05C57"/>
    <w:rsid w:val="00A05CD5"/>
    <w:rsid w:val="00A05D21"/>
    <w:rsid w:val="00A05E4F"/>
    <w:rsid w:val="00A05EA7"/>
    <w:rsid w:val="00A05F2A"/>
    <w:rsid w:val="00A05F4D"/>
    <w:rsid w:val="00A06015"/>
    <w:rsid w:val="00A06056"/>
    <w:rsid w:val="00A06173"/>
    <w:rsid w:val="00A06205"/>
    <w:rsid w:val="00A06277"/>
    <w:rsid w:val="00A06289"/>
    <w:rsid w:val="00A06369"/>
    <w:rsid w:val="00A063C8"/>
    <w:rsid w:val="00A063E2"/>
    <w:rsid w:val="00A065CA"/>
    <w:rsid w:val="00A06677"/>
    <w:rsid w:val="00A0675E"/>
    <w:rsid w:val="00A0677F"/>
    <w:rsid w:val="00A06855"/>
    <w:rsid w:val="00A06869"/>
    <w:rsid w:val="00A0688C"/>
    <w:rsid w:val="00A0695F"/>
    <w:rsid w:val="00A0698E"/>
    <w:rsid w:val="00A069A5"/>
    <w:rsid w:val="00A06B1E"/>
    <w:rsid w:val="00A06BC5"/>
    <w:rsid w:val="00A06C81"/>
    <w:rsid w:val="00A06CAA"/>
    <w:rsid w:val="00A06CCD"/>
    <w:rsid w:val="00A06D5D"/>
    <w:rsid w:val="00A06E0C"/>
    <w:rsid w:val="00A06E24"/>
    <w:rsid w:val="00A0719E"/>
    <w:rsid w:val="00A071DD"/>
    <w:rsid w:val="00A0722D"/>
    <w:rsid w:val="00A07322"/>
    <w:rsid w:val="00A07392"/>
    <w:rsid w:val="00A0741F"/>
    <w:rsid w:val="00A07491"/>
    <w:rsid w:val="00A074B4"/>
    <w:rsid w:val="00A074E9"/>
    <w:rsid w:val="00A07572"/>
    <w:rsid w:val="00A0759F"/>
    <w:rsid w:val="00A075FF"/>
    <w:rsid w:val="00A07602"/>
    <w:rsid w:val="00A0760E"/>
    <w:rsid w:val="00A0761F"/>
    <w:rsid w:val="00A0769C"/>
    <w:rsid w:val="00A07738"/>
    <w:rsid w:val="00A0777B"/>
    <w:rsid w:val="00A07808"/>
    <w:rsid w:val="00A0782B"/>
    <w:rsid w:val="00A07882"/>
    <w:rsid w:val="00A078A3"/>
    <w:rsid w:val="00A078A8"/>
    <w:rsid w:val="00A07965"/>
    <w:rsid w:val="00A07A18"/>
    <w:rsid w:val="00A07BB1"/>
    <w:rsid w:val="00A07CED"/>
    <w:rsid w:val="00A07D2B"/>
    <w:rsid w:val="00A07E7B"/>
    <w:rsid w:val="00A07EEA"/>
    <w:rsid w:val="00A07F02"/>
    <w:rsid w:val="00A07F0E"/>
    <w:rsid w:val="00A10027"/>
    <w:rsid w:val="00A1006B"/>
    <w:rsid w:val="00A102E3"/>
    <w:rsid w:val="00A10342"/>
    <w:rsid w:val="00A1037D"/>
    <w:rsid w:val="00A10381"/>
    <w:rsid w:val="00A103C6"/>
    <w:rsid w:val="00A10499"/>
    <w:rsid w:val="00A1057F"/>
    <w:rsid w:val="00A105BE"/>
    <w:rsid w:val="00A105D1"/>
    <w:rsid w:val="00A10610"/>
    <w:rsid w:val="00A107D3"/>
    <w:rsid w:val="00A1098C"/>
    <w:rsid w:val="00A10AEF"/>
    <w:rsid w:val="00A10BBF"/>
    <w:rsid w:val="00A10CA7"/>
    <w:rsid w:val="00A10CAE"/>
    <w:rsid w:val="00A10CE7"/>
    <w:rsid w:val="00A10D42"/>
    <w:rsid w:val="00A10DF7"/>
    <w:rsid w:val="00A10F42"/>
    <w:rsid w:val="00A10F65"/>
    <w:rsid w:val="00A11124"/>
    <w:rsid w:val="00A113F1"/>
    <w:rsid w:val="00A11463"/>
    <w:rsid w:val="00A114F8"/>
    <w:rsid w:val="00A11538"/>
    <w:rsid w:val="00A11602"/>
    <w:rsid w:val="00A11737"/>
    <w:rsid w:val="00A11765"/>
    <w:rsid w:val="00A117E8"/>
    <w:rsid w:val="00A118B4"/>
    <w:rsid w:val="00A1192D"/>
    <w:rsid w:val="00A1198A"/>
    <w:rsid w:val="00A119BD"/>
    <w:rsid w:val="00A11B18"/>
    <w:rsid w:val="00A11B56"/>
    <w:rsid w:val="00A11C37"/>
    <w:rsid w:val="00A11CB4"/>
    <w:rsid w:val="00A11D02"/>
    <w:rsid w:val="00A11D0D"/>
    <w:rsid w:val="00A11D30"/>
    <w:rsid w:val="00A11D74"/>
    <w:rsid w:val="00A11E90"/>
    <w:rsid w:val="00A11ECC"/>
    <w:rsid w:val="00A12016"/>
    <w:rsid w:val="00A120D6"/>
    <w:rsid w:val="00A120F3"/>
    <w:rsid w:val="00A1248C"/>
    <w:rsid w:val="00A1254B"/>
    <w:rsid w:val="00A12590"/>
    <w:rsid w:val="00A125A9"/>
    <w:rsid w:val="00A126AE"/>
    <w:rsid w:val="00A126FD"/>
    <w:rsid w:val="00A127BA"/>
    <w:rsid w:val="00A127EE"/>
    <w:rsid w:val="00A128F2"/>
    <w:rsid w:val="00A12966"/>
    <w:rsid w:val="00A12A1D"/>
    <w:rsid w:val="00A12A40"/>
    <w:rsid w:val="00A12AEF"/>
    <w:rsid w:val="00A12BBD"/>
    <w:rsid w:val="00A12D52"/>
    <w:rsid w:val="00A12D55"/>
    <w:rsid w:val="00A12DCE"/>
    <w:rsid w:val="00A12E2F"/>
    <w:rsid w:val="00A12E32"/>
    <w:rsid w:val="00A12E36"/>
    <w:rsid w:val="00A12E40"/>
    <w:rsid w:val="00A12E75"/>
    <w:rsid w:val="00A12EC3"/>
    <w:rsid w:val="00A12F1E"/>
    <w:rsid w:val="00A12FCD"/>
    <w:rsid w:val="00A13117"/>
    <w:rsid w:val="00A13292"/>
    <w:rsid w:val="00A133EC"/>
    <w:rsid w:val="00A1343B"/>
    <w:rsid w:val="00A1366A"/>
    <w:rsid w:val="00A136B1"/>
    <w:rsid w:val="00A136FF"/>
    <w:rsid w:val="00A1383D"/>
    <w:rsid w:val="00A13A34"/>
    <w:rsid w:val="00A13A82"/>
    <w:rsid w:val="00A13AC6"/>
    <w:rsid w:val="00A13BA1"/>
    <w:rsid w:val="00A13BCF"/>
    <w:rsid w:val="00A13BEA"/>
    <w:rsid w:val="00A13DBE"/>
    <w:rsid w:val="00A13E1D"/>
    <w:rsid w:val="00A13E92"/>
    <w:rsid w:val="00A13F42"/>
    <w:rsid w:val="00A13FB8"/>
    <w:rsid w:val="00A1412C"/>
    <w:rsid w:val="00A1415A"/>
    <w:rsid w:val="00A14190"/>
    <w:rsid w:val="00A14409"/>
    <w:rsid w:val="00A144B9"/>
    <w:rsid w:val="00A14569"/>
    <w:rsid w:val="00A1473C"/>
    <w:rsid w:val="00A14821"/>
    <w:rsid w:val="00A1487F"/>
    <w:rsid w:val="00A14880"/>
    <w:rsid w:val="00A148D1"/>
    <w:rsid w:val="00A148FA"/>
    <w:rsid w:val="00A14905"/>
    <w:rsid w:val="00A14969"/>
    <w:rsid w:val="00A14985"/>
    <w:rsid w:val="00A14A36"/>
    <w:rsid w:val="00A14B41"/>
    <w:rsid w:val="00A14B54"/>
    <w:rsid w:val="00A14B7E"/>
    <w:rsid w:val="00A14BF7"/>
    <w:rsid w:val="00A14E1E"/>
    <w:rsid w:val="00A14F6E"/>
    <w:rsid w:val="00A150B7"/>
    <w:rsid w:val="00A1513F"/>
    <w:rsid w:val="00A15211"/>
    <w:rsid w:val="00A15311"/>
    <w:rsid w:val="00A1538B"/>
    <w:rsid w:val="00A15408"/>
    <w:rsid w:val="00A1557D"/>
    <w:rsid w:val="00A1567F"/>
    <w:rsid w:val="00A1573D"/>
    <w:rsid w:val="00A1578E"/>
    <w:rsid w:val="00A15819"/>
    <w:rsid w:val="00A1582B"/>
    <w:rsid w:val="00A15895"/>
    <w:rsid w:val="00A158EC"/>
    <w:rsid w:val="00A158FD"/>
    <w:rsid w:val="00A15912"/>
    <w:rsid w:val="00A1594A"/>
    <w:rsid w:val="00A15986"/>
    <w:rsid w:val="00A159AC"/>
    <w:rsid w:val="00A15AF9"/>
    <w:rsid w:val="00A15BB5"/>
    <w:rsid w:val="00A15CB3"/>
    <w:rsid w:val="00A15CF9"/>
    <w:rsid w:val="00A15D7A"/>
    <w:rsid w:val="00A15DAF"/>
    <w:rsid w:val="00A15E18"/>
    <w:rsid w:val="00A15F52"/>
    <w:rsid w:val="00A1606D"/>
    <w:rsid w:val="00A160AD"/>
    <w:rsid w:val="00A16134"/>
    <w:rsid w:val="00A16152"/>
    <w:rsid w:val="00A16190"/>
    <w:rsid w:val="00A16292"/>
    <w:rsid w:val="00A16299"/>
    <w:rsid w:val="00A1630E"/>
    <w:rsid w:val="00A16310"/>
    <w:rsid w:val="00A16330"/>
    <w:rsid w:val="00A163FA"/>
    <w:rsid w:val="00A1642A"/>
    <w:rsid w:val="00A1645F"/>
    <w:rsid w:val="00A165A2"/>
    <w:rsid w:val="00A16650"/>
    <w:rsid w:val="00A16683"/>
    <w:rsid w:val="00A16692"/>
    <w:rsid w:val="00A16698"/>
    <w:rsid w:val="00A166F6"/>
    <w:rsid w:val="00A1670D"/>
    <w:rsid w:val="00A1685D"/>
    <w:rsid w:val="00A168F1"/>
    <w:rsid w:val="00A16931"/>
    <w:rsid w:val="00A16A2B"/>
    <w:rsid w:val="00A16A30"/>
    <w:rsid w:val="00A16A49"/>
    <w:rsid w:val="00A16AC0"/>
    <w:rsid w:val="00A16CF6"/>
    <w:rsid w:val="00A16DB4"/>
    <w:rsid w:val="00A16E31"/>
    <w:rsid w:val="00A16EA9"/>
    <w:rsid w:val="00A16F43"/>
    <w:rsid w:val="00A16FF4"/>
    <w:rsid w:val="00A1702A"/>
    <w:rsid w:val="00A17119"/>
    <w:rsid w:val="00A17142"/>
    <w:rsid w:val="00A171E4"/>
    <w:rsid w:val="00A17302"/>
    <w:rsid w:val="00A17324"/>
    <w:rsid w:val="00A17351"/>
    <w:rsid w:val="00A173AF"/>
    <w:rsid w:val="00A17411"/>
    <w:rsid w:val="00A17526"/>
    <w:rsid w:val="00A175C2"/>
    <w:rsid w:val="00A175CC"/>
    <w:rsid w:val="00A175FC"/>
    <w:rsid w:val="00A1771E"/>
    <w:rsid w:val="00A1773F"/>
    <w:rsid w:val="00A177A5"/>
    <w:rsid w:val="00A17842"/>
    <w:rsid w:val="00A1789D"/>
    <w:rsid w:val="00A178A0"/>
    <w:rsid w:val="00A17918"/>
    <w:rsid w:val="00A17963"/>
    <w:rsid w:val="00A17998"/>
    <w:rsid w:val="00A17A3C"/>
    <w:rsid w:val="00A17B1F"/>
    <w:rsid w:val="00A17C15"/>
    <w:rsid w:val="00A17C5A"/>
    <w:rsid w:val="00A17C9E"/>
    <w:rsid w:val="00A17D6A"/>
    <w:rsid w:val="00A17E53"/>
    <w:rsid w:val="00A17E69"/>
    <w:rsid w:val="00A17F63"/>
    <w:rsid w:val="00A17FF9"/>
    <w:rsid w:val="00A200DE"/>
    <w:rsid w:val="00A20121"/>
    <w:rsid w:val="00A2016F"/>
    <w:rsid w:val="00A202F4"/>
    <w:rsid w:val="00A20389"/>
    <w:rsid w:val="00A204EF"/>
    <w:rsid w:val="00A205B1"/>
    <w:rsid w:val="00A205DB"/>
    <w:rsid w:val="00A20613"/>
    <w:rsid w:val="00A2066E"/>
    <w:rsid w:val="00A20747"/>
    <w:rsid w:val="00A207FA"/>
    <w:rsid w:val="00A20824"/>
    <w:rsid w:val="00A20828"/>
    <w:rsid w:val="00A2083F"/>
    <w:rsid w:val="00A20845"/>
    <w:rsid w:val="00A20861"/>
    <w:rsid w:val="00A208CF"/>
    <w:rsid w:val="00A20900"/>
    <w:rsid w:val="00A209A2"/>
    <w:rsid w:val="00A20A17"/>
    <w:rsid w:val="00A20C10"/>
    <w:rsid w:val="00A20C37"/>
    <w:rsid w:val="00A20C72"/>
    <w:rsid w:val="00A20CD5"/>
    <w:rsid w:val="00A20D7A"/>
    <w:rsid w:val="00A20DFE"/>
    <w:rsid w:val="00A20E01"/>
    <w:rsid w:val="00A20E53"/>
    <w:rsid w:val="00A20EFF"/>
    <w:rsid w:val="00A211AB"/>
    <w:rsid w:val="00A211F2"/>
    <w:rsid w:val="00A212C4"/>
    <w:rsid w:val="00A21312"/>
    <w:rsid w:val="00A21440"/>
    <w:rsid w:val="00A214EF"/>
    <w:rsid w:val="00A2158C"/>
    <w:rsid w:val="00A215CB"/>
    <w:rsid w:val="00A21671"/>
    <w:rsid w:val="00A21762"/>
    <w:rsid w:val="00A217A7"/>
    <w:rsid w:val="00A2183A"/>
    <w:rsid w:val="00A2195B"/>
    <w:rsid w:val="00A2199B"/>
    <w:rsid w:val="00A21A51"/>
    <w:rsid w:val="00A21AFB"/>
    <w:rsid w:val="00A21C6A"/>
    <w:rsid w:val="00A21CAE"/>
    <w:rsid w:val="00A21D35"/>
    <w:rsid w:val="00A21D7A"/>
    <w:rsid w:val="00A21EE5"/>
    <w:rsid w:val="00A21EED"/>
    <w:rsid w:val="00A21F40"/>
    <w:rsid w:val="00A21F83"/>
    <w:rsid w:val="00A2211D"/>
    <w:rsid w:val="00A22152"/>
    <w:rsid w:val="00A221A6"/>
    <w:rsid w:val="00A2226B"/>
    <w:rsid w:val="00A2232C"/>
    <w:rsid w:val="00A2238A"/>
    <w:rsid w:val="00A2239C"/>
    <w:rsid w:val="00A224EC"/>
    <w:rsid w:val="00A225E6"/>
    <w:rsid w:val="00A2266F"/>
    <w:rsid w:val="00A22750"/>
    <w:rsid w:val="00A22821"/>
    <w:rsid w:val="00A228C8"/>
    <w:rsid w:val="00A22925"/>
    <w:rsid w:val="00A22957"/>
    <w:rsid w:val="00A22A15"/>
    <w:rsid w:val="00A22A18"/>
    <w:rsid w:val="00A22B60"/>
    <w:rsid w:val="00A22B7D"/>
    <w:rsid w:val="00A22BDE"/>
    <w:rsid w:val="00A22C59"/>
    <w:rsid w:val="00A22CA0"/>
    <w:rsid w:val="00A22CB6"/>
    <w:rsid w:val="00A22CD8"/>
    <w:rsid w:val="00A22D6F"/>
    <w:rsid w:val="00A22E78"/>
    <w:rsid w:val="00A22F42"/>
    <w:rsid w:val="00A22F95"/>
    <w:rsid w:val="00A22FAC"/>
    <w:rsid w:val="00A22FE2"/>
    <w:rsid w:val="00A23011"/>
    <w:rsid w:val="00A23145"/>
    <w:rsid w:val="00A231EA"/>
    <w:rsid w:val="00A231F0"/>
    <w:rsid w:val="00A23241"/>
    <w:rsid w:val="00A2324E"/>
    <w:rsid w:val="00A232B1"/>
    <w:rsid w:val="00A23306"/>
    <w:rsid w:val="00A233ED"/>
    <w:rsid w:val="00A234BD"/>
    <w:rsid w:val="00A23533"/>
    <w:rsid w:val="00A2354B"/>
    <w:rsid w:val="00A2356F"/>
    <w:rsid w:val="00A236B2"/>
    <w:rsid w:val="00A237D9"/>
    <w:rsid w:val="00A2384D"/>
    <w:rsid w:val="00A23900"/>
    <w:rsid w:val="00A23A57"/>
    <w:rsid w:val="00A23A5B"/>
    <w:rsid w:val="00A23AB7"/>
    <w:rsid w:val="00A23CB6"/>
    <w:rsid w:val="00A23D8F"/>
    <w:rsid w:val="00A23DA9"/>
    <w:rsid w:val="00A23F5E"/>
    <w:rsid w:val="00A24064"/>
    <w:rsid w:val="00A24516"/>
    <w:rsid w:val="00A24539"/>
    <w:rsid w:val="00A24549"/>
    <w:rsid w:val="00A246B1"/>
    <w:rsid w:val="00A24782"/>
    <w:rsid w:val="00A248A6"/>
    <w:rsid w:val="00A248B6"/>
    <w:rsid w:val="00A24906"/>
    <w:rsid w:val="00A24959"/>
    <w:rsid w:val="00A249C0"/>
    <w:rsid w:val="00A24A0F"/>
    <w:rsid w:val="00A24A69"/>
    <w:rsid w:val="00A24B13"/>
    <w:rsid w:val="00A24B23"/>
    <w:rsid w:val="00A24BD7"/>
    <w:rsid w:val="00A24D09"/>
    <w:rsid w:val="00A24D4F"/>
    <w:rsid w:val="00A24D87"/>
    <w:rsid w:val="00A24DA7"/>
    <w:rsid w:val="00A24DB9"/>
    <w:rsid w:val="00A24DC6"/>
    <w:rsid w:val="00A24E3D"/>
    <w:rsid w:val="00A24E4A"/>
    <w:rsid w:val="00A24EB1"/>
    <w:rsid w:val="00A24F1D"/>
    <w:rsid w:val="00A24FE6"/>
    <w:rsid w:val="00A2503B"/>
    <w:rsid w:val="00A25079"/>
    <w:rsid w:val="00A250FA"/>
    <w:rsid w:val="00A25199"/>
    <w:rsid w:val="00A251C8"/>
    <w:rsid w:val="00A25212"/>
    <w:rsid w:val="00A2522C"/>
    <w:rsid w:val="00A25255"/>
    <w:rsid w:val="00A252AB"/>
    <w:rsid w:val="00A252D8"/>
    <w:rsid w:val="00A25331"/>
    <w:rsid w:val="00A253AD"/>
    <w:rsid w:val="00A253BA"/>
    <w:rsid w:val="00A25443"/>
    <w:rsid w:val="00A25522"/>
    <w:rsid w:val="00A2554D"/>
    <w:rsid w:val="00A255CC"/>
    <w:rsid w:val="00A2568B"/>
    <w:rsid w:val="00A2571B"/>
    <w:rsid w:val="00A2572F"/>
    <w:rsid w:val="00A25751"/>
    <w:rsid w:val="00A2581C"/>
    <w:rsid w:val="00A25878"/>
    <w:rsid w:val="00A2589A"/>
    <w:rsid w:val="00A25973"/>
    <w:rsid w:val="00A2599E"/>
    <w:rsid w:val="00A259D6"/>
    <w:rsid w:val="00A25AEF"/>
    <w:rsid w:val="00A25BDC"/>
    <w:rsid w:val="00A25CEB"/>
    <w:rsid w:val="00A25DBE"/>
    <w:rsid w:val="00A25E5E"/>
    <w:rsid w:val="00A25F17"/>
    <w:rsid w:val="00A26049"/>
    <w:rsid w:val="00A26057"/>
    <w:rsid w:val="00A26150"/>
    <w:rsid w:val="00A261BE"/>
    <w:rsid w:val="00A26256"/>
    <w:rsid w:val="00A262E9"/>
    <w:rsid w:val="00A263B2"/>
    <w:rsid w:val="00A26485"/>
    <w:rsid w:val="00A264D8"/>
    <w:rsid w:val="00A26585"/>
    <w:rsid w:val="00A265F8"/>
    <w:rsid w:val="00A26683"/>
    <w:rsid w:val="00A26688"/>
    <w:rsid w:val="00A2670B"/>
    <w:rsid w:val="00A267E6"/>
    <w:rsid w:val="00A26807"/>
    <w:rsid w:val="00A2694C"/>
    <w:rsid w:val="00A269E3"/>
    <w:rsid w:val="00A26AC1"/>
    <w:rsid w:val="00A26AE6"/>
    <w:rsid w:val="00A26B18"/>
    <w:rsid w:val="00A26B65"/>
    <w:rsid w:val="00A26BC6"/>
    <w:rsid w:val="00A26BFB"/>
    <w:rsid w:val="00A26D4F"/>
    <w:rsid w:val="00A26D8C"/>
    <w:rsid w:val="00A26DD3"/>
    <w:rsid w:val="00A26E2A"/>
    <w:rsid w:val="00A26E9C"/>
    <w:rsid w:val="00A26EE2"/>
    <w:rsid w:val="00A26F3B"/>
    <w:rsid w:val="00A2713E"/>
    <w:rsid w:val="00A27277"/>
    <w:rsid w:val="00A272A7"/>
    <w:rsid w:val="00A272AB"/>
    <w:rsid w:val="00A27330"/>
    <w:rsid w:val="00A273CF"/>
    <w:rsid w:val="00A273E4"/>
    <w:rsid w:val="00A2744A"/>
    <w:rsid w:val="00A27506"/>
    <w:rsid w:val="00A2757A"/>
    <w:rsid w:val="00A2767D"/>
    <w:rsid w:val="00A27816"/>
    <w:rsid w:val="00A278E1"/>
    <w:rsid w:val="00A2796B"/>
    <w:rsid w:val="00A279CE"/>
    <w:rsid w:val="00A27BA6"/>
    <w:rsid w:val="00A27C37"/>
    <w:rsid w:val="00A27D02"/>
    <w:rsid w:val="00A27E94"/>
    <w:rsid w:val="00A300B9"/>
    <w:rsid w:val="00A30120"/>
    <w:rsid w:val="00A30125"/>
    <w:rsid w:val="00A30200"/>
    <w:rsid w:val="00A30210"/>
    <w:rsid w:val="00A30219"/>
    <w:rsid w:val="00A30342"/>
    <w:rsid w:val="00A3034D"/>
    <w:rsid w:val="00A30443"/>
    <w:rsid w:val="00A30503"/>
    <w:rsid w:val="00A30515"/>
    <w:rsid w:val="00A30548"/>
    <w:rsid w:val="00A305E6"/>
    <w:rsid w:val="00A3069F"/>
    <w:rsid w:val="00A307AA"/>
    <w:rsid w:val="00A3081F"/>
    <w:rsid w:val="00A308A3"/>
    <w:rsid w:val="00A308EE"/>
    <w:rsid w:val="00A30974"/>
    <w:rsid w:val="00A309D0"/>
    <w:rsid w:val="00A309E1"/>
    <w:rsid w:val="00A30A3F"/>
    <w:rsid w:val="00A30AC9"/>
    <w:rsid w:val="00A30B3B"/>
    <w:rsid w:val="00A30B48"/>
    <w:rsid w:val="00A30B53"/>
    <w:rsid w:val="00A30BA4"/>
    <w:rsid w:val="00A30BCA"/>
    <w:rsid w:val="00A30BFF"/>
    <w:rsid w:val="00A30C5B"/>
    <w:rsid w:val="00A30CCC"/>
    <w:rsid w:val="00A30CD4"/>
    <w:rsid w:val="00A30D4F"/>
    <w:rsid w:val="00A30D74"/>
    <w:rsid w:val="00A30DC4"/>
    <w:rsid w:val="00A30E49"/>
    <w:rsid w:val="00A30E89"/>
    <w:rsid w:val="00A30EE8"/>
    <w:rsid w:val="00A30F56"/>
    <w:rsid w:val="00A30F6C"/>
    <w:rsid w:val="00A3113F"/>
    <w:rsid w:val="00A31396"/>
    <w:rsid w:val="00A313D5"/>
    <w:rsid w:val="00A313FD"/>
    <w:rsid w:val="00A31439"/>
    <w:rsid w:val="00A31557"/>
    <w:rsid w:val="00A3157F"/>
    <w:rsid w:val="00A315AA"/>
    <w:rsid w:val="00A315F5"/>
    <w:rsid w:val="00A3172E"/>
    <w:rsid w:val="00A31737"/>
    <w:rsid w:val="00A31752"/>
    <w:rsid w:val="00A31862"/>
    <w:rsid w:val="00A319C8"/>
    <w:rsid w:val="00A31A94"/>
    <w:rsid w:val="00A31CDD"/>
    <w:rsid w:val="00A31D90"/>
    <w:rsid w:val="00A31D9D"/>
    <w:rsid w:val="00A31DA0"/>
    <w:rsid w:val="00A31F0B"/>
    <w:rsid w:val="00A31FB7"/>
    <w:rsid w:val="00A31FB8"/>
    <w:rsid w:val="00A3208F"/>
    <w:rsid w:val="00A320DD"/>
    <w:rsid w:val="00A320E2"/>
    <w:rsid w:val="00A320FC"/>
    <w:rsid w:val="00A32178"/>
    <w:rsid w:val="00A321C5"/>
    <w:rsid w:val="00A32297"/>
    <w:rsid w:val="00A32329"/>
    <w:rsid w:val="00A3237D"/>
    <w:rsid w:val="00A323D1"/>
    <w:rsid w:val="00A323ED"/>
    <w:rsid w:val="00A32440"/>
    <w:rsid w:val="00A32572"/>
    <w:rsid w:val="00A325BD"/>
    <w:rsid w:val="00A32629"/>
    <w:rsid w:val="00A32660"/>
    <w:rsid w:val="00A326D8"/>
    <w:rsid w:val="00A326E7"/>
    <w:rsid w:val="00A3273D"/>
    <w:rsid w:val="00A327E7"/>
    <w:rsid w:val="00A32859"/>
    <w:rsid w:val="00A328BA"/>
    <w:rsid w:val="00A328F2"/>
    <w:rsid w:val="00A329CB"/>
    <w:rsid w:val="00A32A06"/>
    <w:rsid w:val="00A32A77"/>
    <w:rsid w:val="00A32C09"/>
    <w:rsid w:val="00A32CD4"/>
    <w:rsid w:val="00A32CF2"/>
    <w:rsid w:val="00A32D85"/>
    <w:rsid w:val="00A32D9E"/>
    <w:rsid w:val="00A32DFA"/>
    <w:rsid w:val="00A32E7D"/>
    <w:rsid w:val="00A32EC6"/>
    <w:rsid w:val="00A32FAA"/>
    <w:rsid w:val="00A3309E"/>
    <w:rsid w:val="00A330EA"/>
    <w:rsid w:val="00A331FB"/>
    <w:rsid w:val="00A33256"/>
    <w:rsid w:val="00A33274"/>
    <w:rsid w:val="00A332B0"/>
    <w:rsid w:val="00A333AB"/>
    <w:rsid w:val="00A3351E"/>
    <w:rsid w:val="00A33520"/>
    <w:rsid w:val="00A3355A"/>
    <w:rsid w:val="00A335DD"/>
    <w:rsid w:val="00A33653"/>
    <w:rsid w:val="00A3374B"/>
    <w:rsid w:val="00A337AC"/>
    <w:rsid w:val="00A3385D"/>
    <w:rsid w:val="00A3394C"/>
    <w:rsid w:val="00A339BD"/>
    <w:rsid w:val="00A339D5"/>
    <w:rsid w:val="00A33AC2"/>
    <w:rsid w:val="00A33B79"/>
    <w:rsid w:val="00A33C4D"/>
    <w:rsid w:val="00A33D84"/>
    <w:rsid w:val="00A33DB8"/>
    <w:rsid w:val="00A33E65"/>
    <w:rsid w:val="00A33FAC"/>
    <w:rsid w:val="00A33FE3"/>
    <w:rsid w:val="00A33FEC"/>
    <w:rsid w:val="00A3406D"/>
    <w:rsid w:val="00A34205"/>
    <w:rsid w:val="00A34252"/>
    <w:rsid w:val="00A342FB"/>
    <w:rsid w:val="00A3480B"/>
    <w:rsid w:val="00A3489B"/>
    <w:rsid w:val="00A348A6"/>
    <w:rsid w:val="00A3499F"/>
    <w:rsid w:val="00A34ABD"/>
    <w:rsid w:val="00A34AC0"/>
    <w:rsid w:val="00A34B4D"/>
    <w:rsid w:val="00A34B6F"/>
    <w:rsid w:val="00A34DEB"/>
    <w:rsid w:val="00A34E35"/>
    <w:rsid w:val="00A34E65"/>
    <w:rsid w:val="00A34F08"/>
    <w:rsid w:val="00A34FED"/>
    <w:rsid w:val="00A35056"/>
    <w:rsid w:val="00A3514F"/>
    <w:rsid w:val="00A35294"/>
    <w:rsid w:val="00A352A3"/>
    <w:rsid w:val="00A35618"/>
    <w:rsid w:val="00A35656"/>
    <w:rsid w:val="00A356AB"/>
    <w:rsid w:val="00A356B2"/>
    <w:rsid w:val="00A357C2"/>
    <w:rsid w:val="00A357F9"/>
    <w:rsid w:val="00A35952"/>
    <w:rsid w:val="00A35A91"/>
    <w:rsid w:val="00A35A9A"/>
    <w:rsid w:val="00A35B8F"/>
    <w:rsid w:val="00A35BFE"/>
    <w:rsid w:val="00A35C2C"/>
    <w:rsid w:val="00A35C6D"/>
    <w:rsid w:val="00A35CA6"/>
    <w:rsid w:val="00A35D0A"/>
    <w:rsid w:val="00A35D0C"/>
    <w:rsid w:val="00A35D44"/>
    <w:rsid w:val="00A35D47"/>
    <w:rsid w:val="00A35D58"/>
    <w:rsid w:val="00A35D62"/>
    <w:rsid w:val="00A35F05"/>
    <w:rsid w:val="00A35F6D"/>
    <w:rsid w:val="00A35FC1"/>
    <w:rsid w:val="00A36008"/>
    <w:rsid w:val="00A3606E"/>
    <w:rsid w:val="00A360BB"/>
    <w:rsid w:val="00A360C0"/>
    <w:rsid w:val="00A361F9"/>
    <w:rsid w:val="00A36202"/>
    <w:rsid w:val="00A36213"/>
    <w:rsid w:val="00A36237"/>
    <w:rsid w:val="00A36267"/>
    <w:rsid w:val="00A362A9"/>
    <w:rsid w:val="00A36313"/>
    <w:rsid w:val="00A36335"/>
    <w:rsid w:val="00A3636C"/>
    <w:rsid w:val="00A3641A"/>
    <w:rsid w:val="00A3646D"/>
    <w:rsid w:val="00A36553"/>
    <w:rsid w:val="00A3662E"/>
    <w:rsid w:val="00A3664C"/>
    <w:rsid w:val="00A3666A"/>
    <w:rsid w:val="00A36779"/>
    <w:rsid w:val="00A368AC"/>
    <w:rsid w:val="00A3693F"/>
    <w:rsid w:val="00A369E1"/>
    <w:rsid w:val="00A36A98"/>
    <w:rsid w:val="00A36AF1"/>
    <w:rsid w:val="00A36B39"/>
    <w:rsid w:val="00A36BB4"/>
    <w:rsid w:val="00A36C42"/>
    <w:rsid w:val="00A36CB8"/>
    <w:rsid w:val="00A36E7E"/>
    <w:rsid w:val="00A36EDE"/>
    <w:rsid w:val="00A36F98"/>
    <w:rsid w:val="00A37069"/>
    <w:rsid w:val="00A370B3"/>
    <w:rsid w:val="00A370B9"/>
    <w:rsid w:val="00A370FB"/>
    <w:rsid w:val="00A371CC"/>
    <w:rsid w:val="00A371E6"/>
    <w:rsid w:val="00A371EC"/>
    <w:rsid w:val="00A372AE"/>
    <w:rsid w:val="00A372BF"/>
    <w:rsid w:val="00A37326"/>
    <w:rsid w:val="00A3742F"/>
    <w:rsid w:val="00A3743A"/>
    <w:rsid w:val="00A3753E"/>
    <w:rsid w:val="00A376E9"/>
    <w:rsid w:val="00A37747"/>
    <w:rsid w:val="00A37771"/>
    <w:rsid w:val="00A377B1"/>
    <w:rsid w:val="00A377B4"/>
    <w:rsid w:val="00A377B7"/>
    <w:rsid w:val="00A377F7"/>
    <w:rsid w:val="00A378D8"/>
    <w:rsid w:val="00A3792F"/>
    <w:rsid w:val="00A37982"/>
    <w:rsid w:val="00A37984"/>
    <w:rsid w:val="00A379C2"/>
    <w:rsid w:val="00A37A38"/>
    <w:rsid w:val="00A37AE0"/>
    <w:rsid w:val="00A37B22"/>
    <w:rsid w:val="00A37BD2"/>
    <w:rsid w:val="00A37CB3"/>
    <w:rsid w:val="00A37DA2"/>
    <w:rsid w:val="00A37E84"/>
    <w:rsid w:val="00A37EEA"/>
    <w:rsid w:val="00A37FC7"/>
    <w:rsid w:val="00A40041"/>
    <w:rsid w:val="00A4015D"/>
    <w:rsid w:val="00A40194"/>
    <w:rsid w:val="00A401CC"/>
    <w:rsid w:val="00A401F0"/>
    <w:rsid w:val="00A40232"/>
    <w:rsid w:val="00A4029F"/>
    <w:rsid w:val="00A402EC"/>
    <w:rsid w:val="00A40416"/>
    <w:rsid w:val="00A40419"/>
    <w:rsid w:val="00A4047A"/>
    <w:rsid w:val="00A405A4"/>
    <w:rsid w:val="00A406B2"/>
    <w:rsid w:val="00A406CE"/>
    <w:rsid w:val="00A407E1"/>
    <w:rsid w:val="00A408BC"/>
    <w:rsid w:val="00A40903"/>
    <w:rsid w:val="00A40B61"/>
    <w:rsid w:val="00A40CAC"/>
    <w:rsid w:val="00A40D88"/>
    <w:rsid w:val="00A40E1C"/>
    <w:rsid w:val="00A40F3F"/>
    <w:rsid w:val="00A40F42"/>
    <w:rsid w:val="00A40FE8"/>
    <w:rsid w:val="00A412F1"/>
    <w:rsid w:val="00A41381"/>
    <w:rsid w:val="00A414BF"/>
    <w:rsid w:val="00A415AE"/>
    <w:rsid w:val="00A415B4"/>
    <w:rsid w:val="00A418F3"/>
    <w:rsid w:val="00A419A3"/>
    <w:rsid w:val="00A419C7"/>
    <w:rsid w:val="00A41BCE"/>
    <w:rsid w:val="00A41C5B"/>
    <w:rsid w:val="00A41C77"/>
    <w:rsid w:val="00A41CD7"/>
    <w:rsid w:val="00A41DC0"/>
    <w:rsid w:val="00A41DEB"/>
    <w:rsid w:val="00A41EB4"/>
    <w:rsid w:val="00A41EC6"/>
    <w:rsid w:val="00A41ED6"/>
    <w:rsid w:val="00A42022"/>
    <w:rsid w:val="00A4202E"/>
    <w:rsid w:val="00A420BE"/>
    <w:rsid w:val="00A4217E"/>
    <w:rsid w:val="00A42187"/>
    <w:rsid w:val="00A421D5"/>
    <w:rsid w:val="00A42257"/>
    <w:rsid w:val="00A4234F"/>
    <w:rsid w:val="00A423DC"/>
    <w:rsid w:val="00A42441"/>
    <w:rsid w:val="00A424F2"/>
    <w:rsid w:val="00A42570"/>
    <w:rsid w:val="00A425A4"/>
    <w:rsid w:val="00A425C3"/>
    <w:rsid w:val="00A4263E"/>
    <w:rsid w:val="00A426D8"/>
    <w:rsid w:val="00A426DC"/>
    <w:rsid w:val="00A427C1"/>
    <w:rsid w:val="00A42893"/>
    <w:rsid w:val="00A42905"/>
    <w:rsid w:val="00A42977"/>
    <w:rsid w:val="00A42A19"/>
    <w:rsid w:val="00A42A55"/>
    <w:rsid w:val="00A42A90"/>
    <w:rsid w:val="00A42AA4"/>
    <w:rsid w:val="00A42AC6"/>
    <w:rsid w:val="00A42B29"/>
    <w:rsid w:val="00A42B67"/>
    <w:rsid w:val="00A42BA4"/>
    <w:rsid w:val="00A42BBE"/>
    <w:rsid w:val="00A42C15"/>
    <w:rsid w:val="00A42C7B"/>
    <w:rsid w:val="00A42CA5"/>
    <w:rsid w:val="00A42CF0"/>
    <w:rsid w:val="00A42DF1"/>
    <w:rsid w:val="00A42E5B"/>
    <w:rsid w:val="00A42EAD"/>
    <w:rsid w:val="00A42F2B"/>
    <w:rsid w:val="00A42FD1"/>
    <w:rsid w:val="00A43076"/>
    <w:rsid w:val="00A43163"/>
    <w:rsid w:val="00A431B1"/>
    <w:rsid w:val="00A43323"/>
    <w:rsid w:val="00A433B0"/>
    <w:rsid w:val="00A43405"/>
    <w:rsid w:val="00A4342B"/>
    <w:rsid w:val="00A43440"/>
    <w:rsid w:val="00A434E3"/>
    <w:rsid w:val="00A435B6"/>
    <w:rsid w:val="00A436BC"/>
    <w:rsid w:val="00A4386C"/>
    <w:rsid w:val="00A438E2"/>
    <w:rsid w:val="00A438F4"/>
    <w:rsid w:val="00A43997"/>
    <w:rsid w:val="00A439F8"/>
    <w:rsid w:val="00A43A04"/>
    <w:rsid w:val="00A43A13"/>
    <w:rsid w:val="00A43B33"/>
    <w:rsid w:val="00A43BEB"/>
    <w:rsid w:val="00A43D2A"/>
    <w:rsid w:val="00A43D59"/>
    <w:rsid w:val="00A43D9A"/>
    <w:rsid w:val="00A43DF2"/>
    <w:rsid w:val="00A43F4D"/>
    <w:rsid w:val="00A441A5"/>
    <w:rsid w:val="00A441D8"/>
    <w:rsid w:val="00A441DA"/>
    <w:rsid w:val="00A44346"/>
    <w:rsid w:val="00A443A8"/>
    <w:rsid w:val="00A443D0"/>
    <w:rsid w:val="00A4447D"/>
    <w:rsid w:val="00A44747"/>
    <w:rsid w:val="00A4475D"/>
    <w:rsid w:val="00A44881"/>
    <w:rsid w:val="00A44CBD"/>
    <w:rsid w:val="00A44E62"/>
    <w:rsid w:val="00A44F04"/>
    <w:rsid w:val="00A45182"/>
    <w:rsid w:val="00A451A2"/>
    <w:rsid w:val="00A451CE"/>
    <w:rsid w:val="00A451F5"/>
    <w:rsid w:val="00A4525C"/>
    <w:rsid w:val="00A4528F"/>
    <w:rsid w:val="00A4538E"/>
    <w:rsid w:val="00A453A2"/>
    <w:rsid w:val="00A453D4"/>
    <w:rsid w:val="00A454AF"/>
    <w:rsid w:val="00A45534"/>
    <w:rsid w:val="00A455AC"/>
    <w:rsid w:val="00A455D9"/>
    <w:rsid w:val="00A455E4"/>
    <w:rsid w:val="00A45722"/>
    <w:rsid w:val="00A45732"/>
    <w:rsid w:val="00A45760"/>
    <w:rsid w:val="00A457A4"/>
    <w:rsid w:val="00A457C3"/>
    <w:rsid w:val="00A457C4"/>
    <w:rsid w:val="00A457D1"/>
    <w:rsid w:val="00A45996"/>
    <w:rsid w:val="00A45A2C"/>
    <w:rsid w:val="00A45A80"/>
    <w:rsid w:val="00A45B26"/>
    <w:rsid w:val="00A45C85"/>
    <w:rsid w:val="00A45D97"/>
    <w:rsid w:val="00A45DF4"/>
    <w:rsid w:val="00A45EAF"/>
    <w:rsid w:val="00A45F52"/>
    <w:rsid w:val="00A45FA9"/>
    <w:rsid w:val="00A45FBD"/>
    <w:rsid w:val="00A45FD3"/>
    <w:rsid w:val="00A46070"/>
    <w:rsid w:val="00A46086"/>
    <w:rsid w:val="00A46143"/>
    <w:rsid w:val="00A46251"/>
    <w:rsid w:val="00A46269"/>
    <w:rsid w:val="00A463B5"/>
    <w:rsid w:val="00A46491"/>
    <w:rsid w:val="00A464EA"/>
    <w:rsid w:val="00A46758"/>
    <w:rsid w:val="00A467CE"/>
    <w:rsid w:val="00A468C9"/>
    <w:rsid w:val="00A468DE"/>
    <w:rsid w:val="00A46942"/>
    <w:rsid w:val="00A46AD1"/>
    <w:rsid w:val="00A46B6B"/>
    <w:rsid w:val="00A46BD1"/>
    <w:rsid w:val="00A46C2E"/>
    <w:rsid w:val="00A46CB8"/>
    <w:rsid w:val="00A46E6E"/>
    <w:rsid w:val="00A46F6D"/>
    <w:rsid w:val="00A46FD1"/>
    <w:rsid w:val="00A46FFA"/>
    <w:rsid w:val="00A47056"/>
    <w:rsid w:val="00A475A3"/>
    <w:rsid w:val="00A475EE"/>
    <w:rsid w:val="00A4779C"/>
    <w:rsid w:val="00A47835"/>
    <w:rsid w:val="00A47843"/>
    <w:rsid w:val="00A478CC"/>
    <w:rsid w:val="00A47B05"/>
    <w:rsid w:val="00A47B5A"/>
    <w:rsid w:val="00A47C09"/>
    <w:rsid w:val="00A47DC3"/>
    <w:rsid w:val="00A47E17"/>
    <w:rsid w:val="00A47ED7"/>
    <w:rsid w:val="00A47F1B"/>
    <w:rsid w:val="00A47F73"/>
    <w:rsid w:val="00A500C2"/>
    <w:rsid w:val="00A500DB"/>
    <w:rsid w:val="00A5016F"/>
    <w:rsid w:val="00A503A3"/>
    <w:rsid w:val="00A503F6"/>
    <w:rsid w:val="00A504F5"/>
    <w:rsid w:val="00A507F2"/>
    <w:rsid w:val="00A50814"/>
    <w:rsid w:val="00A50A29"/>
    <w:rsid w:val="00A50AF4"/>
    <w:rsid w:val="00A50B1C"/>
    <w:rsid w:val="00A50BB4"/>
    <w:rsid w:val="00A50C08"/>
    <w:rsid w:val="00A50C34"/>
    <w:rsid w:val="00A50DC9"/>
    <w:rsid w:val="00A50DCE"/>
    <w:rsid w:val="00A51014"/>
    <w:rsid w:val="00A510B8"/>
    <w:rsid w:val="00A51416"/>
    <w:rsid w:val="00A5141B"/>
    <w:rsid w:val="00A51573"/>
    <w:rsid w:val="00A5158B"/>
    <w:rsid w:val="00A515D6"/>
    <w:rsid w:val="00A516B8"/>
    <w:rsid w:val="00A517DC"/>
    <w:rsid w:val="00A5182D"/>
    <w:rsid w:val="00A518AE"/>
    <w:rsid w:val="00A5190B"/>
    <w:rsid w:val="00A51A13"/>
    <w:rsid w:val="00A51A14"/>
    <w:rsid w:val="00A51B43"/>
    <w:rsid w:val="00A51C36"/>
    <w:rsid w:val="00A51C75"/>
    <w:rsid w:val="00A51CB5"/>
    <w:rsid w:val="00A51D59"/>
    <w:rsid w:val="00A51DA8"/>
    <w:rsid w:val="00A51E0E"/>
    <w:rsid w:val="00A51E51"/>
    <w:rsid w:val="00A51ECF"/>
    <w:rsid w:val="00A51FAB"/>
    <w:rsid w:val="00A521C1"/>
    <w:rsid w:val="00A521F5"/>
    <w:rsid w:val="00A5248B"/>
    <w:rsid w:val="00A524E1"/>
    <w:rsid w:val="00A5271A"/>
    <w:rsid w:val="00A52770"/>
    <w:rsid w:val="00A528DA"/>
    <w:rsid w:val="00A52913"/>
    <w:rsid w:val="00A5299A"/>
    <w:rsid w:val="00A5299B"/>
    <w:rsid w:val="00A529C1"/>
    <w:rsid w:val="00A52A5B"/>
    <w:rsid w:val="00A52BDA"/>
    <w:rsid w:val="00A52BFE"/>
    <w:rsid w:val="00A52C89"/>
    <w:rsid w:val="00A52D1A"/>
    <w:rsid w:val="00A52D91"/>
    <w:rsid w:val="00A52E91"/>
    <w:rsid w:val="00A52F4D"/>
    <w:rsid w:val="00A52F9F"/>
    <w:rsid w:val="00A52FF2"/>
    <w:rsid w:val="00A53055"/>
    <w:rsid w:val="00A530D1"/>
    <w:rsid w:val="00A53306"/>
    <w:rsid w:val="00A53444"/>
    <w:rsid w:val="00A534B8"/>
    <w:rsid w:val="00A53566"/>
    <w:rsid w:val="00A535A4"/>
    <w:rsid w:val="00A535C7"/>
    <w:rsid w:val="00A5365F"/>
    <w:rsid w:val="00A53662"/>
    <w:rsid w:val="00A53683"/>
    <w:rsid w:val="00A536AF"/>
    <w:rsid w:val="00A537A2"/>
    <w:rsid w:val="00A537F0"/>
    <w:rsid w:val="00A5383F"/>
    <w:rsid w:val="00A53959"/>
    <w:rsid w:val="00A539D3"/>
    <w:rsid w:val="00A539D8"/>
    <w:rsid w:val="00A53A8E"/>
    <w:rsid w:val="00A53A93"/>
    <w:rsid w:val="00A53CCD"/>
    <w:rsid w:val="00A53D0A"/>
    <w:rsid w:val="00A53E64"/>
    <w:rsid w:val="00A53FA5"/>
    <w:rsid w:val="00A53FBA"/>
    <w:rsid w:val="00A540A5"/>
    <w:rsid w:val="00A54164"/>
    <w:rsid w:val="00A54166"/>
    <w:rsid w:val="00A5417D"/>
    <w:rsid w:val="00A541AD"/>
    <w:rsid w:val="00A541FC"/>
    <w:rsid w:val="00A542E1"/>
    <w:rsid w:val="00A5444E"/>
    <w:rsid w:val="00A5449F"/>
    <w:rsid w:val="00A54537"/>
    <w:rsid w:val="00A546C6"/>
    <w:rsid w:val="00A54713"/>
    <w:rsid w:val="00A547B3"/>
    <w:rsid w:val="00A547C5"/>
    <w:rsid w:val="00A548BC"/>
    <w:rsid w:val="00A548DB"/>
    <w:rsid w:val="00A54D21"/>
    <w:rsid w:val="00A54DE0"/>
    <w:rsid w:val="00A54E26"/>
    <w:rsid w:val="00A5508E"/>
    <w:rsid w:val="00A55162"/>
    <w:rsid w:val="00A551B7"/>
    <w:rsid w:val="00A553EB"/>
    <w:rsid w:val="00A55468"/>
    <w:rsid w:val="00A5548D"/>
    <w:rsid w:val="00A55521"/>
    <w:rsid w:val="00A55616"/>
    <w:rsid w:val="00A55638"/>
    <w:rsid w:val="00A5572B"/>
    <w:rsid w:val="00A5587B"/>
    <w:rsid w:val="00A559E6"/>
    <w:rsid w:val="00A55AA1"/>
    <w:rsid w:val="00A55AF8"/>
    <w:rsid w:val="00A55B83"/>
    <w:rsid w:val="00A55BDE"/>
    <w:rsid w:val="00A55BE0"/>
    <w:rsid w:val="00A55CA8"/>
    <w:rsid w:val="00A55D2A"/>
    <w:rsid w:val="00A55DF1"/>
    <w:rsid w:val="00A55E4C"/>
    <w:rsid w:val="00A55EE4"/>
    <w:rsid w:val="00A55FC5"/>
    <w:rsid w:val="00A56014"/>
    <w:rsid w:val="00A56046"/>
    <w:rsid w:val="00A5636F"/>
    <w:rsid w:val="00A563AF"/>
    <w:rsid w:val="00A564F6"/>
    <w:rsid w:val="00A565AE"/>
    <w:rsid w:val="00A56720"/>
    <w:rsid w:val="00A567D6"/>
    <w:rsid w:val="00A56829"/>
    <w:rsid w:val="00A56904"/>
    <w:rsid w:val="00A569D2"/>
    <w:rsid w:val="00A569ED"/>
    <w:rsid w:val="00A56A0B"/>
    <w:rsid w:val="00A56BCA"/>
    <w:rsid w:val="00A56C67"/>
    <w:rsid w:val="00A56E71"/>
    <w:rsid w:val="00A56EB5"/>
    <w:rsid w:val="00A56ED8"/>
    <w:rsid w:val="00A56F8A"/>
    <w:rsid w:val="00A56F8B"/>
    <w:rsid w:val="00A57038"/>
    <w:rsid w:val="00A57053"/>
    <w:rsid w:val="00A5725C"/>
    <w:rsid w:val="00A5728F"/>
    <w:rsid w:val="00A572E0"/>
    <w:rsid w:val="00A5736E"/>
    <w:rsid w:val="00A57401"/>
    <w:rsid w:val="00A57417"/>
    <w:rsid w:val="00A5742C"/>
    <w:rsid w:val="00A57469"/>
    <w:rsid w:val="00A57492"/>
    <w:rsid w:val="00A5758A"/>
    <w:rsid w:val="00A5767D"/>
    <w:rsid w:val="00A57779"/>
    <w:rsid w:val="00A5792C"/>
    <w:rsid w:val="00A57C58"/>
    <w:rsid w:val="00A57CA5"/>
    <w:rsid w:val="00A57DFA"/>
    <w:rsid w:val="00A60106"/>
    <w:rsid w:val="00A60138"/>
    <w:rsid w:val="00A602DF"/>
    <w:rsid w:val="00A602FD"/>
    <w:rsid w:val="00A604E2"/>
    <w:rsid w:val="00A605E3"/>
    <w:rsid w:val="00A605EB"/>
    <w:rsid w:val="00A6074D"/>
    <w:rsid w:val="00A6083A"/>
    <w:rsid w:val="00A608E7"/>
    <w:rsid w:val="00A608FB"/>
    <w:rsid w:val="00A60A4F"/>
    <w:rsid w:val="00A60A58"/>
    <w:rsid w:val="00A60A5E"/>
    <w:rsid w:val="00A60AAA"/>
    <w:rsid w:val="00A60AF7"/>
    <w:rsid w:val="00A60B62"/>
    <w:rsid w:val="00A60B7E"/>
    <w:rsid w:val="00A60BD3"/>
    <w:rsid w:val="00A60C0E"/>
    <w:rsid w:val="00A60C34"/>
    <w:rsid w:val="00A60CED"/>
    <w:rsid w:val="00A60E14"/>
    <w:rsid w:val="00A60E26"/>
    <w:rsid w:val="00A60FA5"/>
    <w:rsid w:val="00A61044"/>
    <w:rsid w:val="00A6109A"/>
    <w:rsid w:val="00A6111B"/>
    <w:rsid w:val="00A61136"/>
    <w:rsid w:val="00A61180"/>
    <w:rsid w:val="00A61195"/>
    <w:rsid w:val="00A61262"/>
    <w:rsid w:val="00A6146C"/>
    <w:rsid w:val="00A614D4"/>
    <w:rsid w:val="00A61545"/>
    <w:rsid w:val="00A616FD"/>
    <w:rsid w:val="00A61736"/>
    <w:rsid w:val="00A61808"/>
    <w:rsid w:val="00A618A3"/>
    <w:rsid w:val="00A619A8"/>
    <w:rsid w:val="00A61A2B"/>
    <w:rsid w:val="00A61B01"/>
    <w:rsid w:val="00A61BB5"/>
    <w:rsid w:val="00A61BC3"/>
    <w:rsid w:val="00A61C3C"/>
    <w:rsid w:val="00A61C90"/>
    <w:rsid w:val="00A61D1F"/>
    <w:rsid w:val="00A61DA0"/>
    <w:rsid w:val="00A61E7B"/>
    <w:rsid w:val="00A61EFE"/>
    <w:rsid w:val="00A61F7E"/>
    <w:rsid w:val="00A6208B"/>
    <w:rsid w:val="00A6211F"/>
    <w:rsid w:val="00A621BC"/>
    <w:rsid w:val="00A62311"/>
    <w:rsid w:val="00A623A8"/>
    <w:rsid w:val="00A624B6"/>
    <w:rsid w:val="00A624CA"/>
    <w:rsid w:val="00A62598"/>
    <w:rsid w:val="00A6265B"/>
    <w:rsid w:val="00A626F0"/>
    <w:rsid w:val="00A62755"/>
    <w:rsid w:val="00A6288E"/>
    <w:rsid w:val="00A628B6"/>
    <w:rsid w:val="00A628DF"/>
    <w:rsid w:val="00A62908"/>
    <w:rsid w:val="00A62989"/>
    <w:rsid w:val="00A629AD"/>
    <w:rsid w:val="00A629E6"/>
    <w:rsid w:val="00A62A85"/>
    <w:rsid w:val="00A62ADE"/>
    <w:rsid w:val="00A62B7E"/>
    <w:rsid w:val="00A62BA1"/>
    <w:rsid w:val="00A62C27"/>
    <w:rsid w:val="00A62C7B"/>
    <w:rsid w:val="00A62D3C"/>
    <w:rsid w:val="00A62E52"/>
    <w:rsid w:val="00A62F23"/>
    <w:rsid w:val="00A62F64"/>
    <w:rsid w:val="00A62FBF"/>
    <w:rsid w:val="00A6301A"/>
    <w:rsid w:val="00A63041"/>
    <w:rsid w:val="00A63094"/>
    <w:rsid w:val="00A6309D"/>
    <w:rsid w:val="00A6313B"/>
    <w:rsid w:val="00A6319C"/>
    <w:rsid w:val="00A6324B"/>
    <w:rsid w:val="00A6347B"/>
    <w:rsid w:val="00A6348F"/>
    <w:rsid w:val="00A63491"/>
    <w:rsid w:val="00A634E8"/>
    <w:rsid w:val="00A6352E"/>
    <w:rsid w:val="00A6352F"/>
    <w:rsid w:val="00A63597"/>
    <w:rsid w:val="00A63910"/>
    <w:rsid w:val="00A63962"/>
    <w:rsid w:val="00A639E3"/>
    <w:rsid w:val="00A63C80"/>
    <w:rsid w:val="00A63CD2"/>
    <w:rsid w:val="00A63D16"/>
    <w:rsid w:val="00A63DB6"/>
    <w:rsid w:val="00A63F1B"/>
    <w:rsid w:val="00A63F4A"/>
    <w:rsid w:val="00A63FC0"/>
    <w:rsid w:val="00A64016"/>
    <w:rsid w:val="00A640D0"/>
    <w:rsid w:val="00A64124"/>
    <w:rsid w:val="00A64207"/>
    <w:rsid w:val="00A642DB"/>
    <w:rsid w:val="00A64401"/>
    <w:rsid w:val="00A6443E"/>
    <w:rsid w:val="00A6447E"/>
    <w:rsid w:val="00A6451B"/>
    <w:rsid w:val="00A64539"/>
    <w:rsid w:val="00A6462D"/>
    <w:rsid w:val="00A6465C"/>
    <w:rsid w:val="00A64679"/>
    <w:rsid w:val="00A646EE"/>
    <w:rsid w:val="00A6474D"/>
    <w:rsid w:val="00A647E4"/>
    <w:rsid w:val="00A648A0"/>
    <w:rsid w:val="00A64995"/>
    <w:rsid w:val="00A64ADB"/>
    <w:rsid w:val="00A64AF2"/>
    <w:rsid w:val="00A64C1C"/>
    <w:rsid w:val="00A64CA6"/>
    <w:rsid w:val="00A64D20"/>
    <w:rsid w:val="00A64EE9"/>
    <w:rsid w:val="00A64F3B"/>
    <w:rsid w:val="00A6501D"/>
    <w:rsid w:val="00A65030"/>
    <w:rsid w:val="00A65058"/>
    <w:rsid w:val="00A65148"/>
    <w:rsid w:val="00A6525F"/>
    <w:rsid w:val="00A6526B"/>
    <w:rsid w:val="00A652C2"/>
    <w:rsid w:val="00A6533C"/>
    <w:rsid w:val="00A6554F"/>
    <w:rsid w:val="00A655D1"/>
    <w:rsid w:val="00A65628"/>
    <w:rsid w:val="00A65650"/>
    <w:rsid w:val="00A65759"/>
    <w:rsid w:val="00A6576F"/>
    <w:rsid w:val="00A65842"/>
    <w:rsid w:val="00A65B67"/>
    <w:rsid w:val="00A65BF7"/>
    <w:rsid w:val="00A65C5B"/>
    <w:rsid w:val="00A65D2B"/>
    <w:rsid w:val="00A65D2E"/>
    <w:rsid w:val="00A65D6D"/>
    <w:rsid w:val="00A65D7E"/>
    <w:rsid w:val="00A65E40"/>
    <w:rsid w:val="00A65E59"/>
    <w:rsid w:val="00A65EB6"/>
    <w:rsid w:val="00A65F7A"/>
    <w:rsid w:val="00A66024"/>
    <w:rsid w:val="00A66076"/>
    <w:rsid w:val="00A6608C"/>
    <w:rsid w:val="00A66168"/>
    <w:rsid w:val="00A66183"/>
    <w:rsid w:val="00A661B4"/>
    <w:rsid w:val="00A6631F"/>
    <w:rsid w:val="00A66345"/>
    <w:rsid w:val="00A66492"/>
    <w:rsid w:val="00A664CB"/>
    <w:rsid w:val="00A664DA"/>
    <w:rsid w:val="00A6651F"/>
    <w:rsid w:val="00A66571"/>
    <w:rsid w:val="00A6659F"/>
    <w:rsid w:val="00A665FD"/>
    <w:rsid w:val="00A6678D"/>
    <w:rsid w:val="00A668B0"/>
    <w:rsid w:val="00A66962"/>
    <w:rsid w:val="00A6697A"/>
    <w:rsid w:val="00A66A5D"/>
    <w:rsid w:val="00A66AE1"/>
    <w:rsid w:val="00A66B57"/>
    <w:rsid w:val="00A66B69"/>
    <w:rsid w:val="00A66BBE"/>
    <w:rsid w:val="00A66D18"/>
    <w:rsid w:val="00A66DD8"/>
    <w:rsid w:val="00A66E24"/>
    <w:rsid w:val="00A67410"/>
    <w:rsid w:val="00A67470"/>
    <w:rsid w:val="00A6756E"/>
    <w:rsid w:val="00A675E2"/>
    <w:rsid w:val="00A675F7"/>
    <w:rsid w:val="00A6769C"/>
    <w:rsid w:val="00A6779F"/>
    <w:rsid w:val="00A677D1"/>
    <w:rsid w:val="00A67818"/>
    <w:rsid w:val="00A67965"/>
    <w:rsid w:val="00A679CF"/>
    <w:rsid w:val="00A679E7"/>
    <w:rsid w:val="00A67A19"/>
    <w:rsid w:val="00A67A2C"/>
    <w:rsid w:val="00A67A2F"/>
    <w:rsid w:val="00A67A85"/>
    <w:rsid w:val="00A67B1E"/>
    <w:rsid w:val="00A67B7F"/>
    <w:rsid w:val="00A67C27"/>
    <w:rsid w:val="00A67D44"/>
    <w:rsid w:val="00A67EF5"/>
    <w:rsid w:val="00A67FDF"/>
    <w:rsid w:val="00A7000B"/>
    <w:rsid w:val="00A7015B"/>
    <w:rsid w:val="00A701A9"/>
    <w:rsid w:val="00A701DD"/>
    <w:rsid w:val="00A70282"/>
    <w:rsid w:val="00A702A0"/>
    <w:rsid w:val="00A70300"/>
    <w:rsid w:val="00A70333"/>
    <w:rsid w:val="00A703D8"/>
    <w:rsid w:val="00A703E2"/>
    <w:rsid w:val="00A7043A"/>
    <w:rsid w:val="00A70517"/>
    <w:rsid w:val="00A705C4"/>
    <w:rsid w:val="00A70641"/>
    <w:rsid w:val="00A70716"/>
    <w:rsid w:val="00A707E1"/>
    <w:rsid w:val="00A7083F"/>
    <w:rsid w:val="00A70A28"/>
    <w:rsid w:val="00A70A2E"/>
    <w:rsid w:val="00A70A96"/>
    <w:rsid w:val="00A70ADA"/>
    <w:rsid w:val="00A70AE6"/>
    <w:rsid w:val="00A70B13"/>
    <w:rsid w:val="00A70B40"/>
    <w:rsid w:val="00A70B85"/>
    <w:rsid w:val="00A70B94"/>
    <w:rsid w:val="00A70BA1"/>
    <w:rsid w:val="00A70D11"/>
    <w:rsid w:val="00A70DB0"/>
    <w:rsid w:val="00A70E72"/>
    <w:rsid w:val="00A70F3B"/>
    <w:rsid w:val="00A70F76"/>
    <w:rsid w:val="00A71151"/>
    <w:rsid w:val="00A7116B"/>
    <w:rsid w:val="00A7145A"/>
    <w:rsid w:val="00A714AB"/>
    <w:rsid w:val="00A7150F"/>
    <w:rsid w:val="00A7155B"/>
    <w:rsid w:val="00A715B3"/>
    <w:rsid w:val="00A7169E"/>
    <w:rsid w:val="00A7176B"/>
    <w:rsid w:val="00A71819"/>
    <w:rsid w:val="00A71949"/>
    <w:rsid w:val="00A71ABD"/>
    <w:rsid w:val="00A71AC7"/>
    <w:rsid w:val="00A71B76"/>
    <w:rsid w:val="00A71CDD"/>
    <w:rsid w:val="00A71D1D"/>
    <w:rsid w:val="00A71DCE"/>
    <w:rsid w:val="00A72017"/>
    <w:rsid w:val="00A72052"/>
    <w:rsid w:val="00A7218E"/>
    <w:rsid w:val="00A722AD"/>
    <w:rsid w:val="00A722CD"/>
    <w:rsid w:val="00A7232D"/>
    <w:rsid w:val="00A7232E"/>
    <w:rsid w:val="00A7257B"/>
    <w:rsid w:val="00A725EF"/>
    <w:rsid w:val="00A72634"/>
    <w:rsid w:val="00A72642"/>
    <w:rsid w:val="00A7264C"/>
    <w:rsid w:val="00A72699"/>
    <w:rsid w:val="00A726D1"/>
    <w:rsid w:val="00A7282F"/>
    <w:rsid w:val="00A72950"/>
    <w:rsid w:val="00A729FC"/>
    <w:rsid w:val="00A72B07"/>
    <w:rsid w:val="00A72C2A"/>
    <w:rsid w:val="00A72C79"/>
    <w:rsid w:val="00A72D36"/>
    <w:rsid w:val="00A72D44"/>
    <w:rsid w:val="00A72DB5"/>
    <w:rsid w:val="00A72DB9"/>
    <w:rsid w:val="00A72E5E"/>
    <w:rsid w:val="00A73047"/>
    <w:rsid w:val="00A73247"/>
    <w:rsid w:val="00A7336F"/>
    <w:rsid w:val="00A73451"/>
    <w:rsid w:val="00A73562"/>
    <w:rsid w:val="00A735AA"/>
    <w:rsid w:val="00A735C1"/>
    <w:rsid w:val="00A735E9"/>
    <w:rsid w:val="00A736CF"/>
    <w:rsid w:val="00A73992"/>
    <w:rsid w:val="00A73A1B"/>
    <w:rsid w:val="00A73D01"/>
    <w:rsid w:val="00A73D14"/>
    <w:rsid w:val="00A73F7E"/>
    <w:rsid w:val="00A7402A"/>
    <w:rsid w:val="00A741DA"/>
    <w:rsid w:val="00A741E4"/>
    <w:rsid w:val="00A74249"/>
    <w:rsid w:val="00A744C6"/>
    <w:rsid w:val="00A74597"/>
    <w:rsid w:val="00A74641"/>
    <w:rsid w:val="00A74855"/>
    <w:rsid w:val="00A748DC"/>
    <w:rsid w:val="00A74998"/>
    <w:rsid w:val="00A749D6"/>
    <w:rsid w:val="00A74A0E"/>
    <w:rsid w:val="00A74B30"/>
    <w:rsid w:val="00A74BB8"/>
    <w:rsid w:val="00A74C5D"/>
    <w:rsid w:val="00A74CCC"/>
    <w:rsid w:val="00A74E63"/>
    <w:rsid w:val="00A7509E"/>
    <w:rsid w:val="00A7514B"/>
    <w:rsid w:val="00A75153"/>
    <w:rsid w:val="00A7523E"/>
    <w:rsid w:val="00A75243"/>
    <w:rsid w:val="00A752A5"/>
    <w:rsid w:val="00A752ED"/>
    <w:rsid w:val="00A75330"/>
    <w:rsid w:val="00A7535A"/>
    <w:rsid w:val="00A75428"/>
    <w:rsid w:val="00A75442"/>
    <w:rsid w:val="00A75449"/>
    <w:rsid w:val="00A754C4"/>
    <w:rsid w:val="00A754E7"/>
    <w:rsid w:val="00A7569D"/>
    <w:rsid w:val="00A75703"/>
    <w:rsid w:val="00A75708"/>
    <w:rsid w:val="00A7577F"/>
    <w:rsid w:val="00A75787"/>
    <w:rsid w:val="00A757AA"/>
    <w:rsid w:val="00A7585A"/>
    <w:rsid w:val="00A758A9"/>
    <w:rsid w:val="00A758C1"/>
    <w:rsid w:val="00A7595C"/>
    <w:rsid w:val="00A759F3"/>
    <w:rsid w:val="00A75A95"/>
    <w:rsid w:val="00A75A9E"/>
    <w:rsid w:val="00A75B7B"/>
    <w:rsid w:val="00A75BE0"/>
    <w:rsid w:val="00A75C0C"/>
    <w:rsid w:val="00A75CBC"/>
    <w:rsid w:val="00A75E13"/>
    <w:rsid w:val="00A75E21"/>
    <w:rsid w:val="00A75E79"/>
    <w:rsid w:val="00A75F70"/>
    <w:rsid w:val="00A75FF8"/>
    <w:rsid w:val="00A7601A"/>
    <w:rsid w:val="00A76025"/>
    <w:rsid w:val="00A76119"/>
    <w:rsid w:val="00A7615A"/>
    <w:rsid w:val="00A7629F"/>
    <w:rsid w:val="00A763EF"/>
    <w:rsid w:val="00A7647C"/>
    <w:rsid w:val="00A764E0"/>
    <w:rsid w:val="00A76776"/>
    <w:rsid w:val="00A7696B"/>
    <w:rsid w:val="00A76978"/>
    <w:rsid w:val="00A769E9"/>
    <w:rsid w:val="00A76A21"/>
    <w:rsid w:val="00A76A5C"/>
    <w:rsid w:val="00A76B34"/>
    <w:rsid w:val="00A76D09"/>
    <w:rsid w:val="00A76E9D"/>
    <w:rsid w:val="00A76FD3"/>
    <w:rsid w:val="00A77063"/>
    <w:rsid w:val="00A770C8"/>
    <w:rsid w:val="00A770F0"/>
    <w:rsid w:val="00A7711A"/>
    <w:rsid w:val="00A7714E"/>
    <w:rsid w:val="00A772F9"/>
    <w:rsid w:val="00A77313"/>
    <w:rsid w:val="00A7735F"/>
    <w:rsid w:val="00A773A9"/>
    <w:rsid w:val="00A773C5"/>
    <w:rsid w:val="00A773DB"/>
    <w:rsid w:val="00A77640"/>
    <w:rsid w:val="00A7766D"/>
    <w:rsid w:val="00A77746"/>
    <w:rsid w:val="00A77785"/>
    <w:rsid w:val="00A777CF"/>
    <w:rsid w:val="00A77821"/>
    <w:rsid w:val="00A77914"/>
    <w:rsid w:val="00A779B0"/>
    <w:rsid w:val="00A77A55"/>
    <w:rsid w:val="00A77CA1"/>
    <w:rsid w:val="00A77CCA"/>
    <w:rsid w:val="00A77DBA"/>
    <w:rsid w:val="00A77E62"/>
    <w:rsid w:val="00A77EC3"/>
    <w:rsid w:val="00A77F50"/>
    <w:rsid w:val="00A77F65"/>
    <w:rsid w:val="00A800A3"/>
    <w:rsid w:val="00A8013F"/>
    <w:rsid w:val="00A8023C"/>
    <w:rsid w:val="00A80257"/>
    <w:rsid w:val="00A80346"/>
    <w:rsid w:val="00A806A1"/>
    <w:rsid w:val="00A807B1"/>
    <w:rsid w:val="00A807C9"/>
    <w:rsid w:val="00A808BA"/>
    <w:rsid w:val="00A80916"/>
    <w:rsid w:val="00A80940"/>
    <w:rsid w:val="00A809D0"/>
    <w:rsid w:val="00A80ABC"/>
    <w:rsid w:val="00A80ADD"/>
    <w:rsid w:val="00A80B27"/>
    <w:rsid w:val="00A80C18"/>
    <w:rsid w:val="00A80CED"/>
    <w:rsid w:val="00A80E80"/>
    <w:rsid w:val="00A80FD8"/>
    <w:rsid w:val="00A81114"/>
    <w:rsid w:val="00A811DB"/>
    <w:rsid w:val="00A811FE"/>
    <w:rsid w:val="00A81269"/>
    <w:rsid w:val="00A81350"/>
    <w:rsid w:val="00A8146F"/>
    <w:rsid w:val="00A81528"/>
    <w:rsid w:val="00A815D3"/>
    <w:rsid w:val="00A81609"/>
    <w:rsid w:val="00A8165E"/>
    <w:rsid w:val="00A8172E"/>
    <w:rsid w:val="00A81744"/>
    <w:rsid w:val="00A817C6"/>
    <w:rsid w:val="00A817E5"/>
    <w:rsid w:val="00A819C3"/>
    <w:rsid w:val="00A819EC"/>
    <w:rsid w:val="00A81A3E"/>
    <w:rsid w:val="00A81A6F"/>
    <w:rsid w:val="00A81B86"/>
    <w:rsid w:val="00A81BAA"/>
    <w:rsid w:val="00A81C63"/>
    <w:rsid w:val="00A81DB3"/>
    <w:rsid w:val="00A81E22"/>
    <w:rsid w:val="00A81EAF"/>
    <w:rsid w:val="00A81F45"/>
    <w:rsid w:val="00A81F73"/>
    <w:rsid w:val="00A81FA0"/>
    <w:rsid w:val="00A81FBF"/>
    <w:rsid w:val="00A820BA"/>
    <w:rsid w:val="00A82130"/>
    <w:rsid w:val="00A82155"/>
    <w:rsid w:val="00A82200"/>
    <w:rsid w:val="00A8227B"/>
    <w:rsid w:val="00A82363"/>
    <w:rsid w:val="00A8236E"/>
    <w:rsid w:val="00A82380"/>
    <w:rsid w:val="00A823A6"/>
    <w:rsid w:val="00A82482"/>
    <w:rsid w:val="00A82495"/>
    <w:rsid w:val="00A824BD"/>
    <w:rsid w:val="00A82567"/>
    <w:rsid w:val="00A826AE"/>
    <w:rsid w:val="00A8274B"/>
    <w:rsid w:val="00A82784"/>
    <w:rsid w:val="00A8283C"/>
    <w:rsid w:val="00A8285A"/>
    <w:rsid w:val="00A8288F"/>
    <w:rsid w:val="00A82985"/>
    <w:rsid w:val="00A829F5"/>
    <w:rsid w:val="00A82C8B"/>
    <w:rsid w:val="00A82D2E"/>
    <w:rsid w:val="00A82D30"/>
    <w:rsid w:val="00A82DC0"/>
    <w:rsid w:val="00A82E34"/>
    <w:rsid w:val="00A82F07"/>
    <w:rsid w:val="00A8303B"/>
    <w:rsid w:val="00A8313C"/>
    <w:rsid w:val="00A83200"/>
    <w:rsid w:val="00A83331"/>
    <w:rsid w:val="00A833D2"/>
    <w:rsid w:val="00A833E0"/>
    <w:rsid w:val="00A83592"/>
    <w:rsid w:val="00A838D3"/>
    <w:rsid w:val="00A83A3B"/>
    <w:rsid w:val="00A83B00"/>
    <w:rsid w:val="00A83B15"/>
    <w:rsid w:val="00A83B4B"/>
    <w:rsid w:val="00A83BA3"/>
    <w:rsid w:val="00A83BBA"/>
    <w:rsid w:val="00A83C5D"/>
    <w:rsid w:val="00A83CFD"/>
    <w:rsid w:val="00A83D06"/>
    <w:rsid w:val="00A83D13"/>
    <w:rsid w:val="00A83E1C"/>
    <w:rsid w:val="00A83E4C"/>
    <w:rsid w:val="00A83E91"/>
    <w:rsid w:val="00A83EFE"/>
    <w:rsid w:val="00A83F8C"/>
    <w:rsid w:val="00A84037"/>
    <w:rsid w:val="00A840E8"/>
    <w:rsid w:val="00A84119"/>
    <w:rsid w:val="00A84170"/>
    <w:rsid w:val="00A841B5"/>
    <w:rsid w:val="00A841E5"/>
    <w:rsid w:val="00A8420F"/>
    <w:rsid w:val="00A84240"/>
    <w:rsid w:val="00A8429D"/>
    <w:rsid w:val="00A8429E"/>
    <w:rsid w:val="00A842EA"/>
    <w:rsid w:val="00A842F9"/>
    <w:rsid w:val="00A84394"/>
    <w:rsid w:val="00A843E5"/>
    <w:rsid w:val="00A844AB"/>
    <w:rsid w:val="00A845B7"/>
    <w:rsid w:val="00A84656"/>
    <w:rsid w:val="00A84667"/>
    <w:rsid w:val="00A846D1"/>
    <w:rsid w:val="00A846D9"/>
    <w:rsid w:val="00A84719"/>
    <w:rsid w:val="00A847E3"/>
    <w:rsid w:val="00A84859"/>
    <w:rsid w:val="00A84866"/>
    <w:rsid w:val="00A84888"/>
    <w:rsid w:val="00A84960"/>
    <w:rsid w:val="00A84A71"/>
    <w:rsid w:val="00A84AD9"/>
    <w:rsid w:val="00A84ADB"/>
    <w:rsid w:val="00A84B9E"/>
    <w:rsid w:val="00A84BE0"/>
    <w:rsid w:val="00A84C16"/>
    <w:rsid w:val="00A84F67"/>
    <w:rsid w:val="00A84F7A"/>
    <w:rsid w:val="00A84FD0"/>
    <w:rsid w:val="00A8500E"/>
    <w:rsid w:val="00A850DB"/>
    <w:rsid w:val="00A850EA"/>
    <w:rsid w:val="00A8515B"/>
    <w:rsid w:val="00A851A5"/>
    <w:rsid w:val="00A851B1"/>
    <w:rsid w:val="00A851B2"/>
    <w:rsid w:val="00A852A3"/>
    <w:rsid w:val="00A852F8"/>
    <w:rsid w:val="00A8531B"/>
    <w:rsid w:val="00A8538C"/>
    <w:rsid w:val="00A854D3"/>
    <w:rsid w:val="00A854D6"/>
    <w:rsid w:val="00A85548"/>
    <w:rsid w:val="00A85564"/>
    <w:rsid w:val="00A855A6"/>
    <w:rsid w:val="00A85629"/>
    <w:rsid w:val="00A85657"/>
    <w:rsid w:val="00A8567B"/>
    <w:rsid w:val="00A85731"/>
    <w:rsid w:val="00A857B8"/>
    <w:rsid w:val="00A859B5"/>
    <w:rsid w:val="00A85A07"/>
    <w:rsid w:val="00A85AD2"/>
    <w:rsid w:val="00A85AF7"/>
    <w:rsid w:val="00A85BF5"/>
    <w:rsid w:val="00A85C58"/>
    <w:rsid w:val="00A85C5B"/>
    <w:rsid w:val="00A85C5E"/>
    <w:rsid w:val="00A85D39"/>
    <w:rsid w:val="00A85DC8"/>
    <w:rsid w:val="00A85DE2"/>
    <w:rsid w:val="00A85E99"/>
    <w:rsid w:val="00A8604E"/>
    <w:rsid w:val="00A86080"/>
    <w:rsid w:val="00A8610B"/>
    <w:rsid w:val="00A861A7"/>
    <w:rsid w:val="00A862B3"/>
    <w:rsid w:val="00A862CF"/>
    <w:rsid w:val="00A86388"/>
    <w:rsid w:val="00A863A4"/>
    <w:rsid w:val="00A8646D"/>
    <w:rsid w:val="00A8648D"/>
    <w:rsid w:val="00A86579"/>
    <w:rsid w:val="00A86607"/>
    <w:rsid w:val="00A86647"/>
    <w:rsid w:val="00A8669E"/>
    <w:rsid w:val="00A8679F"/>
    <w:rsid w:val="00A868AA"/>
    <w:rsid w:val="00A86987"/>
    <w:rsid w:val="00A8699F"/>
    <w:rsid w:val="00A869E3"/>
    <w:rsid w:val="00A86A01"/>
    <w:rsid w:val="00A86AAE"/>
    <w:rsid w:val="00A86AC8"/>
    <w:rsid w:val="00A86C52"/>
    <w:rsid w:val="00A86C56"/>
    <w:rsid w:val="00A86C5C"/>
    <w:rsid w:val="00A86C73"/>
    <w:rsid w:val="00A86E95"/>
    <w:rsid w:val="00A86EC5"/>
    <w:rsid w:val="00A86F00"/>
    <w:rsid w:val="00A86F0E"/>
    <w:rsid w:val="00A86F96"/>
    <w:rsid w:val="00A86FE1"/>
    <w:rsid w:val="00A870BF"/>
    <w:rsid w:val="00A870E0"/>
    <w:rsid w:val="00A871F9"/>
    <w:rsid w:val="00A87312"/>
    <w:rsid w:val="00A87383"/>
    <w:rsid w:val="00A8738F"/>
    <w:rsid w:val="00A87402"/>
    <w:rsid w:val="00A87446"/>
    <w:rsid w:val="00A8750A"/>
    <w:rsid w:val="00A87549"/>
    <w:rsid w:val="00A875D6"/>
    <w:rsid w:val="00A87636"/>
    <w:rsid w:val="00A87690"/>
    <w:rsid w:val="00A87730"/>
    <w:rsid w:val="00A8778D"/>
    <w:rsid w:val="00A8778F"/>
    <w:rsid w:val="00A878EA"/>
    <w:rsid w:val="00A878F9"/>
    <w:rsid w:val="00A879A0"/>
    <w:rsid w:val="00A87A3E"/>
    <w:rsid w:val="00A87A86"/>
    <w:rsid w:val="00A87A9E"/>
    <w:rsid w:val="00A87B34"/>
    <w:rsid w:val="00A87C4C"/>
    <w:rsid w:val="00A87D1B"/>
    <w:rsid w:val="00A87DAF"/>
    <w:rsid w:val="00A87E6A"/>
    <w:rsid w:val="00A90025"/>
    <w:rsid w:val="00A90130"/>
    <w:rsid w:val="00A9016D"/>
    <w:rsid w:val="00A90253"/>
    <w:rsid w:val="00A902E5"/>
    <w:rsid w:val="00A9046D"/>
    <w:rsid w:val="00A90489"/>
    <w:rsid w:val="00A904A7"/>
    <w:rsid w:val="00A90568"/>
    <w:rsid w:val="00A90597"/>
    <w:rsid w:val="00A90832"/>
    <w:rsid w:val="00A909EF"/>
    <w:rsid w:val="00A90A26"/>
    <w:rsid w:val="00A90C85"/>
    <w:rsid w:val="00A90C9C"/>
    <w:rsid w:val="00A90C9D"/>
    <w:rsid w:val="00A90F01"/>
    <w:rsid w:val="00A9108D"/>
    <w:rsid w:val="00A91092"/>
    <w:rsid w:val="00A9118B"/>
    <w:rsid w:val="00A91206"/>
    <w:rsid w:val="00A912AA"/>
    <w:rsid w:val="00A912AC"/>
    <w:rsid w:val="00A91472"/>
    <w:rsid w:val="00A914D3"/>
    <w:rsid w:val="00A9168F"/>
    <w:rsid w:val="00A91763"/>
    <w:rsid w:val="00A91877"/>
    <w:rsid w:val="00A918A1"/>
    <w:rsid w:val="00A9194C"/>
    <w:rsid w:val="00A9198F"/>
    <w:rsid w:val="00A91A40"/>
    <w:rsid w:val="00A91AB2"/>
    <w:rsid w:val="00A91C33"/>
    <w:rsid w:val="00A91C3C"/>
    <w:rsid w:val="00A91D05"/>
    <w:rsid w:val="00A91DE4"/>
    <w:rsid w:val="00A91E26"/>
    <w:rsid w:val="00A91EB1"/>
    <w:rsid w:val="00A91EFA"/>
    <w:rsid w:val="00A91F93"/>
    <w:rsid w:val="00A9209D"/>
    <w:rsid w:val="00A921ED"/>
    <w:rsid w:val="00A922A8"/>
    <w:rsid w:val="00A92395"/>
    <w:rsid w:val="00A92410"/>
    <w:rsid w:val="00A92494"/>
    <w:rsid w:val="00A92517"/>
    <w:rsid w:val="00A9252E"/>
    <w:rsid w:val="00A925D5"/>
    <w:rsid w:val="00A92642"/>
    <w:rsid w:val="00A92680"/>
    <w:rsid w:val="00A926D0"/>
    <w:rsid w:val="00A92818"/>
    <w:rsid w:val="00A92A58"/>
    <w:rsid w:val="00A92B3B"/>
    <w:rsid w:val="00A92C42"/>
    <w:rsid w:val="00A92D3B"/>
    <w:rsid w:val="00A92EB4"/>
    <w:rsid w:val="00A93094"/>
    <w:rsid w:val="00A9323E"/>
    <w:rsid w:val="00A93280"/>
    <w:rsid w:val="00A93283"/>
    <w:rsid w:val="00A933FF"/>
    <w:rsid w:val="00A93476"/>
    <w:rsid w:val="00A93495"/>
    <w:rsid w:val="00A934FE"/>
    <w:rsid w:val="00A93545"/>
    <w:rsid w:val="00A93565"/>
    <w:rsid w:val="00A935BE"/>
    <w:rsid w:val="00A9363F"/>
    <w:rsid w:val="00A936BD"/>
    <w:rsid w:val="00A936D2"/>
    <w:rsid w:val="00A9383E"/>
    <w:rsid w:val="00A93A72"/>
    <w:rsid w:val="00A93BA0"/>
    <w:rsid w:val="00A93C48"/>
    <w:rsid w:val="00A93C50"/>
    <w:rsid w:val="00A93CD3"/>
    <w:rsid w:val="00A93CF7"/>
    <w:rsid w:val="00A93EA2"/>
    <w:rsid w:val="00A93ED3"/>
    <w:rsid w:val="00A93FA3"/>
    <w:rsid w:val="00A94064"/>
    <w:rsid w:val="00A94127"/>
    <w:rsid w:val="00A94174"/>
    <w:rsid w:val="00A941AC"/>
    <w:rsid w:val="00A941CC"/>
    <w:rsid w:val="00A94286"/>
    <w:rsid w:val="00A9434E"/>
    <w:rsid w:val="00A94448"/>
    <w:rsid w:val="00A944E5"/>
    <w:rsid w:val="00A9461B"/>
    <w:rsid w:val="00A9477D"/>
    <w:rsid w:val="00A94789"/>
    <w:rsid w:val="00A94798"/>
    <w:rsid w:val="00A94830"/>
    <w:rsid w:val="00A948CB"/>
    <w:rsid w:val="00A948E4"/>
    <w:rsid w:val="00A94968"/>
    <w:rsid w:val="00A9498E"/>
    <w:rsid w:val="00A94AE9"/>
    <w:rsid w:val="00A94C15"/>
    <w:rsid w:val="00A94E58"/>
    <w:rsid w:val="00A94E66"/>
    <w:rsid w:val="00A94E80"/>
    <w:rsid w:val="00A94ED7"/>
    <w:rsid w:val="00A94F08"/>
    <w:rsid w:val="00A94F62"/>
    <w:rsid w:val="00A950DC"/>
    <w:rsid w:val="00A95225"/>
    <w:rsid w:val="00A95247"/>
    <w:rsid w:val="00A952CE"/>
    <w:rsid w:val="00A954B4"/>
    <w:rsid w:val="00A954B6"/>
    <w:rsid w:val="00A95534"/>
    <w:rsid w:val="00A95546"/>
    <w:rsid w:val="00A955D6"/>
    <w:rsid w:val="00A95605"/>
    <w:rsid w:val="00A95639"/>
    <w:rsid w:val="00A95686"/>
    <w:rsid w:val="00A95794"/>
    <w:rsid w:val="00A95848"/>
    <w:rsid w:val="00A958C7"/>
    <w:rsid w:val="00A9596E"/>
    <w:rsid w:val="00A959CB"/>
    <w:rsid w:val="00A95A00"/>
    <w:rsid w:val="00A95B87"/>
    <w:rsid w:val="00A95BDC"/>
    <w:rsid w:val="00A95CD5"/>
    <w:rsid w:val="00A95D1B"/>
    <w:rsid w:val="00A95DB8"/>
    <w:rsid w:val="00A95EB5"/>
    <w:rsid w:val="00A95EFD"/>
    <w:rsid w:val="00A95F86"/>
    <w:rsid w:val="00A96051"/>
    <w:rsid w:val="00A9615C"/>
    <w:rsid w:val="00A961BF"/>
    <w:rsid w:val="00A961DB"/>
    <w:rsid w:val="00A961E1"/>
    <w:rsid w:val="00A96242"/>
    <w:rsid w:val="00A96357"/>
    <w:rsid w:val="00A9656C"/>
    <w:rsid w:val="00A9663B"/>
    <w:rsid w:val="00A966A2"/>
    <w:rsid w:val="00A96721"/>
    <w:rsid w:val="00A9679B"/>
    <w:rsid w:val="00A96852"/>
    <w:rsid w:val="00A96887"/>
    <w:rsid w:val="00A96982"/>
    <w:rsid w:val="00A96AA3"/>
    <w:rsid w:val="00A96AE6"/>
    <w:rsid w:val="00A96CBF"/>
    <w:rsid w:val="00A96D8D"/>
    <w:rsid w:val="00A96E10"/>
    <w:rsid w:val="00A96EC7"/>
    <w:rsid w:val="00A97013"/>
    <w:rsid w:val="00A9709C"/>
    <w:rsid w:val="00A97150"/>
    <w:rsid w:val="00A97184"/>
    <w:rsid w:val="00A971C7"/>
    <w:rsid w:val="00A972D5"/>
    <w:rsid w:val="00A97367"/>
    <w:rsid w:val="00A973A6"/>
    <w:rsid w:val="00A973F9"/>
    <w:rsid w:val="00A97472"/>
    <w:rsid w:val="00A9748A"/>
    <w:rsid w:val="00A97747"/>
    <w:rsid w:val="00A977C6"/>
    <w:rsid w:val="00A97801"/>
    <w:rsid w:val="00A9780D"/>
    <w:rsid w:val="00A978B4"/>
    <w:rsid w:val="00A978FE"/>
    <w:rsid w:val="00A97A66"/>
    <w:rsid w:val="00A97B4A"/>
    <w:rsid w:val="00A97B74"/>
    <w:rsid w:val="00A97B7C"/>
    <w:rsid w:val="00A97D13"/>
    <w:rsid w:val="00A97DEA"/>
    <w:rsid w:val="00A97E5E"/>
    <w:rsid w:val="00A97E7F"/>
    <w:rsid w:val="00A97EF3"/>
    <w:rsid w:val="00AA0075"/>
    <w:rsid w:val="00AA00D4"/>
    <w:rsid w:val="00AA0129"/>
    <w:rsid w:val="00AA01C1"/>
    <w:rsid w:val="00AA0336"/>
    <w:rsid w:val="00AA0363"/>
    <w:rsid w:val="00AA042F"/>
    <w:rsid w:val="00AA04C9"/>
    <w:rsid w:val="00AA055E"/>
    <w:rsid w:val="00AA057F"/>
    <w:rsid w:val="00AA0701"/>
    <w:rsid w:val="00AA07BD"/>
    <w:rsid w:val="00AA07BF"/>
    <w:rsid w:val="00AA086E"/>
    <w:rsid w:val="00AA0927"/>
    <w:rsid w:val="00AA0932"/>
    <w:rsid w:val="00AA0A1A"/>
    <w:rsid w:val="00AA0ADC"/>
    <w:rsid w:val="00AA0B6A"/>
    <w:rsid w:val="00AA0D5A"/>
    <w:rsid w:val="00AA0DA8"/>
    <w:rsid w:val="00AA0DE5"/>
    <w:rsid w:val="00AA0E17"/>
    <w:rsid w:val="00AA0E3F"/>
    <w:rsid w:val="00AA0EF4"/>
    <w:rsid w:val="00AA0F9F"/>
    <w:rsid w:val="00AA0FB0"/>
    <w:rsid w:val="00AA10B1"/>
    <w:rsid w:val="00AA10C7"/>
    <w:rsid w:val="00AA1174"/>
    <w:rsid w:val="00AA11AC"/>
    <w:rsid w:val="00AA12A4"/>
    <w:rsid w:val="00AA14A4"/>
    <w:rsid w:val="00AA14F0"/>
    <w:rsid w:val="00AA1617"/>
    <w:rsid w:val="00AA16AB"/>
    <w:rsid w:val="00AA170F"/>
    <w:rsid w:val="00AA1717"/>
    <w:rsid w:val="00AA1A8B"/>
    <w:rsid w:val="00AA1A99"/>
    <w:rsid w:val="00AA1AAD"/>
    <w:rsid w:val="00AA1B16"/>
    <w:rsid w:val="00AA1D2E"/>
    <w:rsid w:val="00AA1F40"/>
    <w:rsid w:val="00AA1F6F"/>
    <w:rsid w:val="00AA1F93"/>
    <w:rsid w:val="00AA1F96"/>
    <w:rsid w:val="00AA2106"/>
    <w:rsid w:val="00AA219B"/>
    <w:rsid w:val="00AA21AB"/>
    <w:rsid w:val="00AA23A8"/>
    <w:rsid w:val="00AA23CE"/>
    <w:rsid w:val="00AA23DB"/>
    <w:rsid w:val="00AA2433"/>
    <w:rsid w:val="00AA252D"/>
    <w:rsid w:val="00AA256B"/>
    <w:rsid w:val="00AA26B4"/>
    <w:rsid w:val="00AA2855"/>
    <w:rsid w:val="00AA2A9E"/>
    <w:rsid w:val="00AA2B03"/>
    <w:rsid w:val="00AA2B24"/>
    <w:rsid w:val="00AA2B95"/>
    <w:rsid w:val="00AA2C98"/>
    <w:rsid w:val="00AA2C9A"/>
    <w:rsid w:val="00AA2D8B"/>
    <w:rsid w:val="00AA2F6B"/>
    <w:rsid w:val="00AA2FAA"/>
    <w:rsid w:val="00AA2FB1"/>
    <w:rsid w:val="00AA304F"/>
    <w:rsid w:val="00AA3164"/>
    <w:rsid w:val="00AA318A"/>
    <w:rsid w:val="00AA3258"/>
    <w:rsid w:val="00AA3319"/>
    <w:rsid w:val="00AA339C"/>
    <w:rsid w:val="00AA340D"/>
    <w:rsid w:val="00AA3423"/>
    <w:rsid w:val="00AA34DD"/>
    <w:rsid w:val="00AA3563"/>
    <w:rsid w:val="00AA3716"/>
    <w:rsid w:val="00AA37C7"/>
    <w:rsid w:val="00AA37EE"/>
    <w:rsid w:val="00AA3807"/>
    <w:rsid w:val="00AA3868"/>
    <w:rsid w:val="00AA38BA"/>
    <w:rsid w:val="00AA3982"/>
    <w:rsid w:val="00AA39B3"/>
    <w:rsid w:val="00AA3BE0"/>
    <w:rsid w:val="00AA3C1E"/>
    <w:rsid w:val="00AA3C57"/>
    <w:rsid w:val="00AA3C73"/>
    <w:rsid w:val="00AA3D8A"/>
    <w:rsid w:val="00AA3DC3"/>
    <w:rsid w:val="00AA3DD2"/>
    <w:rsid w:val="00AA3DEE"/>
    <w:rsid w:val="00AA3DF2"/>
    <w:rsid w:val="00AA3E15"/>
    <w:rsid w:val="00AA3EA0"/>
    <w:rsid w:val="00AA3F5C"/>
    <w:rsid w:val="00AA4026"/>
    <w:rsid w:val="00AA407A"/>
    <w:rsid w:val="00AA4100"/>
    <w:rsid w:val="00AA436F"/>
    <w:rsid w:val="00AA438C"/>
    <w:rsid w:val="00AA442D"/>
    <w:rsid w:val="00AA46D2"/>
    <w:rsid w:val="00AA46DE"/>
    <w:rsid w:val="00AA4724"/>
    <w:rsid w:val="00AA47D8"/>
    <w:rsid w:val="00AA48F4"/>
    <w:rsid w:val="00AA4AD7"/>
    <w:rsid w:val="00AA4C86"/>
    <w:rsid w:val="00AA4D10"/>
    <w:rsid w:val="00AA4D36"/>
    <w:rsid w:val="00AA4EDE"/>
    <w:rsid w:val="00AA4FBD"/>
    <w:rsid w:val="00AA4FCA"/>
    <w:rsid w:val="00AA5161"/>
    <w:rsid w:val="00AA51D9"/>
    <w:rsid w:val="00AA521C"/>
    <w:rsid w:val="00AA534B"/>
    <w:rsid w:val="00AA53DE"/>
    <w:rsid w:val="00AA53F1"/>
    <w:rsid w:val="00AA5475"/>
    <w:rsid w:val="00AA558C"/>
    <w:rsid w:val="00AA55DE"/>
    <w:rsid w:val="00AA55E9"/>
    <w:rsid w:val="00AA5659"/>
    <w:rsid w:val="00AA5697"/>
    <w:rsid w:val="00AA5699"/>
    <w:rsid w:val="00AA56CE"/>
    <w:rsid w:val="00AA5709"/>
    <w:rsid w:val="00AA57BB"/>
    <w:rsid w:val="00AA585E"/>
    <w:rsid w:val="00AA590D"/>
    <w:rsid w:val="00AA5923"/>
    <w:rsid w:val="00AA5A18"/>
    <w:rsid w:val="00AA5B4B"/>
    <w:rsid w:val="00AA5BB4"/>
    <w:rsid w:val="00AA5D31"/>
    <w:rsid w:val="00AA5D3F"/>
    <w:rsid w:val="00AA5EBF"/>
    <w:rsid w:val="00AA5F1B"/>
    <w:rsid w:val="00AA60F4"/>
    <w:rsid w:val="00AA616B"/>
    <w:rsid w:val="00AA6195"/>
    <w:rsid w:val="00AA61CB"/>
    <w:rsid w:val="00AA61EF"/>
    <w:rsid w:val="00AA628E"/>
    <w:rsid w:val="00AA64AC"/>
    <w:rsid w:val="00AA64F4"/>
    <w:rsid w:val="00AA65AB"/>
    <w:rsid w:val="00AA65F0"/>
    <w:rsid w:val="00AA670E"/>
    <w:rsid w:val="00AA676A"/>
    <w:rsid w:val="00AA679C"/>
    <w:rsid w:val="00AA6811"/>
    <w:rsid w:val="00AA684D"/>
    <w:rsid w:val="00AA69E3"/>
    <w:rsid w:val="00AA6B0E"/>
    <w:rsid w:val="00AA6C35"/>
    <w:rsid w:val="00AA6C82"/>
    <w:rsid w:val="00AA6CCA"/>
    <w:rsid w:val="00AA6D1C"/>
    <w:rsid w:val="00AA6D6A"/>
    <w:rsid w:val="00AA7135"/>
    <w:rsid w:val="00AA717F"/>
    <w:rsid w:val="00AA7185"/>
    <w:rsid w:val="00AA71E7"/>
    <w:rsid w:val="00AA736F"/>
    <w:rsid w:val="00AA7559"/>
    <w:rsid w:val="00AA76ED"/>
    <w:rsid w:val="00AA7783"/>
    <w:rsid w:val="00AA77BB"/>
    <w:rsid w:val="00AA780E"/>
    <w:rsid w:val="00AA7919"/>
    <w:rsid w:val="00AA7954"/>
    <w:rsid w:val="00AA79E9"/>
    <w:rsid w:val="00AA7A13"/>
    <w:rsid w:val="00AA7BCB"/>
    <w:rsid w:val="00AA7C87"/>
    <w:rsid w:val="00AA7C9F"/>
    <w:rsid w:val="00AA7CE5"/>
    <w:rsid w:val="00AA7D14"/>
    <w:rsid w:val="00AA7DC2"/>
    <w:rsid w:val="00AA7FF9"/>
    <w:rsid w:val="00AB0035"/>
    <w:rsid w:val="00AB0087"/>
    <w:rsid w:val="00AB0123"/>
    <w:rsid w:val="00AB0157"/>
    <w:rsid w:val="00AB0193"/>
    <w:rsid w:val="00AB01DD"/>
    <w:rsid w:val="00AB01EF"/>
    <w:rsid w:val="00AB0306"/>
    <w:rsid w:val="00AB0317"/>
    <w:rsid w:val="00AB03BE"/>
    <w:rsid w:val="00AB051E"/>
    <w:rsid w:val="00AB05F5"/>
    <w:rsid w:val="00AB0607"/>
    <w:rsid w:val="00AB06AB"/>
    <w:rsid w:val="00AB06E5"/>
    <w:rsid w:val="00AB0740"/>
    <w:rsid w:val="00AB079F"/>
    <w:rsid w:val="00AB0844"/>
    <w:rsid w:val="00AB08AA"/>
    <w:rsid w:val="00AB08AB"/>
    <w:rsid w:val="00AB08D7"/>
    <w:rsid w:val="00AB08EB"/>
    <w:rsid w:val="00AB0915"/>
    <w:rsid w:val="00AB0948"/>
    <w:rsid w:val="00AB0AA6"/>
    <w:rsid w:val="00AB0C12"/>
    <w:rsid w:val="00AB0C58"/>
    <w:rsid w:val="00AB0C5B"/>
    <w:rsid w:val="00AB0C9E"/>
    <w:rsid w:val="00AB0D63"/>
    <w:rsid w:val="00AB0D72"/>
    <w:rsid w:val="00AB0D78"/>
    <w:rsid w:val="00AB0F9B"/>
    <w:rsid w:val="00AB0FB0"/>
    <w:rsid w:val="00AB1036"/>
    <w:rsid w:val="00AB10BE"/>
    <w:rsid w:val="00AB12C1"/>
    <w:rsid w:val="00AB13BA"/>
    <w:rsid w:val="00AB1432"/>
    <w:rsid w:val="00AB1451"/>
    <w:rsid w:val="00AB1483"/>
    <w:rsid w:val="00AB1553"/>
    <w:rsid w:val="00AB157C"/>
    <w:rsid w:val="00AB168B"/>
    <w:rsid w:val="00AB16A1"/>
    <w:rsid w:val="00AB1721"/>
    <w:rsid w:val="00AB174B"/>
    <w:rsid w:val="00AB1769"/>
    <w:rsid w:val="00AB176F"/>
    <w:rsid w:val="00AB17FB"/>
    <w:rsid w:val="00AB18C5"/>
    <w:rsid w:val="00AB18E9"/>
    <w:rsid w:val="00AB1904"/>
    <w:rsid w:val="00AB1939"/>
    <w:rsid w:val="00AB1996"/>
    <w:rsid w:val="00AB1AD2"/>
    <w:rsid w:val="00AB1AF6"/>
    <w:rsid w:val="00AB1C5C"/>
    <w:rsid w:val="00AB1CEC"/>
    <w:rsid w:val="00AB1CFE"/>
    <w:rsid w:val="00AB1E15"/>
    <w:rsid w:val="00AB1F38"/>
    <w:rsid w:val="00AB1FA6"/>
    <w:rsid w:val="00AB1FE4"/>
    <w:rsid w:val="00AB1FF1"/>
    <w:rsid w:val="00AB1FF3"/>
    <w:rsid w:val="00AB209D"/>
    <w:rsid w:val="00AB20AF"/>
    <w:rsid w:val="00AB20D1"/>
    <w:rsid w:val="00AB20E4"/>
    <w:rsid w:val="00AB21FB"/>
    <w:rsid w:val="00AB248A"/>
    <w:rsid w:val="00AB2548"/>
    <w:rsid w:val="00AB258E"/>
    <w:rsid w:val="00AB2737"/>
    <w:rsid w:val="00AB2763"/>
    <w:rsid w:val="00AB286B"/>
    <w:rsid w:val="00AB29FB"/>
    <w:rsid w:val="00AB2A3D"/>
    <w:rsid w:val="00AB2A52"/>
    <w:rsid w:val="00AB2A53"/>
    <w:rsid w:val="00AB2B77"/>
    <w:rsid w:val="00AB2BD0"/>
    <w:rsid w:val="00AB2C6C"/>
    <w:rsid w:val="00AB2C9C"/>
    <w:rsid w:val="00AB2CDF"/>
    <w:rsid w:val="00AB2DD4"/>
    <w:rsid w:val="00AB2EA4"/>
    <w:rsid w:val="00AB2F2D"/>
    <w:rsid w:val="00AB2F30"/>
    <w:rsid w:val="00AB2F47"/>
    <w:rsid w:val="00AB3162"/>
    <w:rsid w:val="00AB325E"/>
    <w:rsid w:val="00AB32D5"/>
    <w:rsid w:val="00AB340B"/>
    <w:rsid w:val="00AB3427"/>
    <w:rsid w:val="00AB36A1"/>
    <w:rsid w:val="00AB36FA"/>
    <w:rsid w:val="00AB37CC"/>
    <w:rsid w:val="00AB37EF"/>
    <w:rsid w:val="00AB3822"/>
    <w:rsid w:val="00AB38B0"/>
    <w:rsid w:val="00AB3926"/>
    <w:rsid w:val="00AB3A3B"/>
    <w:rsid w:val="00AB3A5C"/>
    <w:rsid w:val="00AB3B23"/>
    <w:rsid w:val="00AB3B38"/>
    <w:rsid w:val="00AB3B45"/>
    <w:rsid w:val="00AB3BA0"/>
    <w:rsid w:val="00AB3D01"/>
    <w:rsid w:val="00AB3D29"/>
    <w:rsid w:val="00AB3D3A"/>
    <w:rsid w:val="00AB3E41"/>
    <w:rsid w:val="00AB3E94"/>
    <w:rsid w:val="00AB3EBA"/>
    <w:rsid w:val="00AB3F4B"/>
    <w:rsid w:val="00AB3F4F"/>
    <w:rsid w:val="00AB3FFB"/>
    <w:rsid w:val="00AB4084"/>
    <w:rsid w:val="00AB40B1"/>
    <w:rsid w:val="00AB40C1"/>
    <w:rsid w:val="00AB4111"/>
    <w:rsid w:val="00AB4176"/>
    <w:rsid w:val="00AB421D"/>
    <w:rsid w:val="00AB426B"/>
    <w:rsid w:val="00AB4318"/>
    <w:rsid w:val="00AB4346"/>
    <w:rsid w:val="00AB448C"/>
    <w:rsid w:val="00AB4636"/>
    <w:rsid w:val="00AB4680"/>
    <w:rsid w:val="00AB46D0"/>
    <w:rsid w:val="00AB472E"/>
    <w:rsid w:val="00AB47BE"/>
    <w:rsid w:val="00AB4857"/>
    <w:rsid w:val="00AB48CB"/>
    <w:rsid w:val="00AB48D3"/>
    <w:rsid w:val="00AB4916"/>
    <w:rsid w:val="00AB499C"/>
    <w:rsid w:val="00AB4A04"/>
    <w:rsid w:val="00AB4A25"/>
    <w:rsid w:val="00AB4B4C"/>
    <w:rsid w:val="00AB4B68"/>
    <w:rsid w:val="00AB4B77"/>
    <w:rsid w:val="00AB4C26"/>
    <w:rsid w:val="00AB4D3F"/>
    <w:rsid w:val="00AB4D60"/>
    <w:rsid w:val="00AB4F3D"/>
    <w:rsid w:val="00AB4FD0"/>
    <w:rsid w:val="00AB53BC"/>
    <w:rsid w:val="00AB5448"/>
    <w:rsid w:val="00AB54A5"/>
    <w:rsid w:val="00AB54E6"/>
    <w:rsid w:val="00AB5683"/>
    <w:rsid w:val="00AB5726"/>
    <w:rsid w:val="00AB576B"/>
    <w:rsid w:val="00AB580B"/>
    <w:rsid w:val="00AB587B"/>
    <w:rsid w:val="00AB58D5"/>
    <w:rsid w:val="00AB5996"/>
    <w:rsid w:val="00AB59C3"/>
    <w:rsid w:val="00AB5A3E"/>
    <w:rsid w:val="00AB5B99"/>
    <w:rsid w:val="00AB5BD2"/>
    <w:rsid w:val="00AB5FD4"/>
    <w:rsid w:val="00AB6005"/>
    <w:rsid w:val="00AB6059"/>
    <w:rsid w:val="00AB60E2"/>
    <w:rsid w:val="00AB6135"/>
    <w:rsid w:val="00AB614A"/>
    <w:rsid w:val="00AB61E1"/>
    <w:rsid w:val="00AB627D"/>
    <w:rsid w:val="00AB633C"/>
    <w:rsid w:val="00AB63BC"/>
    <w:rsid w:val="00AB64B7"/>
    <w:rsid w:val="00AB672B"/>
    <w:rsid w:val="00AB67AC"/>
    <w:rsid w:val="00AB67D7"/>
    <w:rsid w:val="00AB681F"/>
    <w:rsid w:val="00AB6A8B"/>
    <w:rsid w:val="00AB6AC6"/>
    <w:rsid w:val="00AB6BBD"/>
    <w:rsid w:val="00AB6BCD"/>
    <w:rsid w:val="00AB6D29"/>
    <w:rsid w:val="00AB6D4B"/>
    <w:rsid w:val="00AB6DDC"/>
    <w:rsid w:val="00AB6E1D"/>
    <w:rsid w:val="00AB6E44"/>
    <w:rsid w:val="00AB6F54"/>
    <w:rsid w:val="00AB7002"/>
    <w:rsid w:val="00AB70F1"/>
    <w:rsid w:val="00AB7231"/>
    <w:rsid w:val="00AB725B"/>
    <w:rsid w:val="00AB725E"/>
    <w:rsid w:val="00AB72A6"/>
    <w:rsid w:val="00AB72C7"/>
    <w:rsid w:val="00AB7349"/>
    <w:rsid w:val="00AB7368"/>
    <w:rsid w:val="00AB7387"/>
    <w:rsid w:val="00AB73FF"/>
    <w:rsid w:val="00AB7510"/>
    <w:rsid w:val="00AB75F2"/>
    <w:rsid w:val="00AB764C"/>
    <w:rsid w:val="00AB77A7"/>
    <w:rsid w:val="00AB77DE"/>
    <w:rsid w:val="00AB77E2"/>
    <w:rsid w:val="00AB7887"/>
    <w:rsid w:val="00AB7A7F"/>
    <w:rsid w:val="00AB7B36"/>
    <w:rsid w:val="00AB7B66"/>
    <w:rsid w:val="00AB7C53"/>
    <w:rsid w:val="00AB7CE8"/>
    <w:rsid w:val="00AB7D1B"/>
    <w:rsid w:val="00AB7EB5"/>
    <w:rsid w:val="00AB7ED4"/>
    <w:rsid w:val="00AB7EEB"/>
    <w:rsid w:val="00AB7F1E"/>
    <w:rsid w:val="00AB7FBE"/>
    <w:rsid w:val="00AC001C"/>
    <w:rsid w:val="00AC007E"/>
    <w:rsid w:val="00AC00D1"/>
    <w:rsid w:val="00AC0105"/>
    <w:rsid w:val="00AC0174"/>
    <w:rsid w:val="00AC0199"/>
    <w:rsid w:val="00AC01DC"/>
    <w:rsid w:val="00AC01F5"/>
    <w:rsid w:val="00AC02FA"/>
    <w:rsid w:val="00AC0315"/>
    <w:rsid w:val="00AC03C8"/>
    <w:rsid w:val="00AC0776"/>
    <w:rsid w:val="00AC07D9"/>
    <w:rsid w:val="00AC0A6F"/>
    <w:rsid w:val="00AC0E06"/>
    <w:rsid w:val="00AC0EBD"/>
    <w:rsid w:val="00AC0FCE"/>
    <w:rsid w:val="00AC11A6"/>
    <w:rsid w:val="00AC11B8"/>
    <w:rsid w:val="00AC133E"/>
    <w:rsid w:val="00AC140F"/>
    <w:rsid w:val="00AC1415"/>
    <w:rsid w:val="00AC14E9"/>
    <w:rsid w:val="00AC1506"/>
    <w:rsid w:val="00AC17D4"/>
    <w:rsid w:val="00AC186B"/>
    <w:rsid w:val="00AC1878"/>
    <w:rsid w:val="00AC18DC"/>
    <w:rsid w:val="00AC19A5"/>
    <w:rsid w:val="00AC1B27"/>
    <w:rsid w:val="00AC1B5E"/>
    <w:rsid w:val="00AC1C1A"/>
    <w:rsid w:val="00AC1C7B"/>
    <w:rsid w:val="00AC1C83"/>
    <w:rsid w:val="00AC1DB1"/>
    <w:rsid w:val="00AC1F83"/>
    <w:rsid w:val="00AC2055"/>
    <w:rsid w:val="00AC2092"/>
    <w:rsid w:val="00AC20DB"/>
    <w:rsid w:val="00AC2197"/>
    <w:rsid w:val="00AC21C4"/>
    <w:rsid w:val="00AC221E"/>
    <w:rsid w:val="00AC2338"/>
    <w:rsid w:val="00AC247A"/>
    <w:rsid w:val="00AC2778"/>
    <w:rsid w:val="00AC277F"/>
    <w:rsid w:val="00AC285F"/>
    <w:rsid w:val="00AC2976"/>
    <w:rsid w:val="00AC2BA0"/>
    <w:rsid w:val="00AC2C36"/>
    <w:rsid w:val="00AC2D10"/>
    <w:rsid w:val="00AC2D2F"/>
    <w:rsid w:val="00AC2D3A"/>
    <w:rsid w:val="00AC2D80"/>
    <w:rsid w:val="00AC2DEB"/>
    <w:rsid w:val="00AC2F7A"/>
    <w:rsid w:val="00AC2F85"/>
    <w:rsid w:val="00AC2F93"/>
    <w:rsid w:val="00AC30EB"/>
    <w:rsid w:val="00AC317F"/>
    <w:rsid w:val="00AC319D"/>
    <w:rsid w:val="00AC3265"/>
    <w:rsid w:val="00AC332C"/>
    <w:rsid w:val="00AC33DC"/>
    <w:rsid w:val="00AC3460"/>
    <w:rsid w:val="00AC3483"/>
    <w:rsid w:val="00AC3548"/>
    <w:rsid w:val="00AC354F"/>
    <w:rsid w:val="00AC36E2"/>
    <w:rsid w:val="00AC3766"/>
    <w:rsid w:val="00AC37AD"/>
    <w:rsid w:val="00AC38C1"/>
    <w:rsid w:val="00AC392D"/>
    <w:rsid w:val="00AC394E"/>
    <w:rsid w:val="00AC3982"/>
    <w:rsid w:val="00AC39B6"/>
    <w:rsid w:val="00AC3A0A"/>
    <w:rsid w:val="00AC3A56"/>
    <w:rsid w:val="00AC3B2A"/>
    <w:rsid w:val="00AC3B49"/>
    <w:rsid w:val="00AC3BED"/>
    <w:rsid w:val="00AC3C15"/>
    <w:rsid w:val="00AC3CA2"/>
    <w:rsid w:val="00AC3CCD"/>
    <w:rsid w:val="00AC3CDA"/>
    <w:rsid w:val="00AC3D5C"/>
    <w:rsid w:val="00AC3D9F"/>
    <w:rsid w:val="00AC3DD4"/>
    <w:rsid w:val="00AC3E98"/>
    <w:rsid w:val="00AC3EE8"/>
    <w:rsid w:val="00AC3EF1"/>
    <w:rsid w:val="00AC3F1E"/>
    <w:rsid w:val="00AC3F5A"/>
    <w:rsid w:val="00AC3FA1"/>
    <w:rsid w:val="00AC4044"/>
    <w:rsid w:val="00AC4048"/>
    <w:rsid w:val="00AC40FF"/>
    <w:rsid w:val="00AC412A"/>
    <w:rsid w:val="00AC4139"/>
    <w:rsid w:val="00AC42C4"/>
    <w:rsid w:val="00AC432F"/>
    <w:rsid w:val="00AC438C"/>
    <w:rsid w:val="00AC4601"/>
    <w:rsid w:val="00AC46A0"/>
    <w:rsid w:val="00AC4855"/>
    <w:rsid w:val="00AC4907"/>
    <w:rsid w:val="00AC498E"/>
    <w:rsid w:val="00AC4A31"/>
    <w:rsid w:val="00AC4E7D"/>
    <w:rsid w:val="00AC4EEA"/>
    <w:rsid w:val="00AC4F24"/>
    <w:rsid w:val="00AC4F54"/>
    <w:rsid w:val="00AC4FEB"/>
    <w:rsid w:val="00AC501C"/>
    <w:rsid w:val="00AC504B"/>
    <w:rsid w:val="00AC504C"/>
    <w:rsid w:val="00AC506C"/>
    <w:rsid w:val="00AC50BA"/>
    <w:rsid w:val="00AC5154"/>
    <w:rsid w:val="00AC528D"/>
    <w:rsid w:val="00AC536B"/>
    <w:rsid w:val="00AC53EC"/>
    <w:rsid w:val="00AC53F0"/>
    <w:rsid w:val="00AC5416"/>
    <w:rsid w:val="00AC5481"/>
    <w:rsid w:val="00AC54CD"/>
    <w:rsid w:val="00AC55E6"/>
    <w:rsid w:val="00AC55EF"/>
    <w:rsid w:val="00AC56BA"/>
    <w:rsid w:val="00AC56F8"/>
    <w:rsid w:val="00AC5793"/>
    <w:rsid w:val="00AC5795"/>
    <w:rsid w:val="00AC5898"/>
    <w:rsid w:val="00AC5981"/>
    <w:rsid w:val="00AC5AD9"/>
    <w:rsid w:val="00AC5B0D"/>
    <w:rsid w:val="00AC5C1D"/>
    <w:rsid w:val="00AC5C92"/>
    <w:rsid w:val="00AC5D35"/>
    <w:rsid w:val="00AC5D79"/>
    <w:rsid w:val="00AC5D90"/>
    <w:rsid w:val="00AC5FE8"/>
    <w:rsid w:val="00AC6000"/>
    <w:rsid w:val="00AC6042"/>
    <w:rsid w:val="00AC618F"/>
    <w:rsid w:val="00AC6236"/>
    <w:rsid w:val="00AC62CD"/>
    <w:rsid w:val="00AC62CE"/>
    <w:rsid w:val="00AC62E7"/>
    <w:rsid w:val="00AC6369"/>
    <w:rsid w:val="00AC637F"/>
    <w:rsid w:val="00AC6387"/>
    <w:rsid w:val="00AC639D"/>
    <w:rsid w:val="00AC64AE"/>
    <w:rsid w:val="00AC6529"/>
    <w:rsid w:val="00AC652A"/>
    <w:rsid w:val="00AC658A"/>
    <w:rsid w:val="00AC66D4"/>
    <w:rsid w:val="00AC6745"/>
    <w:rsid w:val="00AC695F"/>
    <w:rsid w:val="00AC698D"/>
    <w:rsid w:val="00AC69A5"/>
    <w:rsid w:val="00AC6A9B"/>
    <w:rsid w:val="00AC6AB8"/>
    <w:rsid w:val="00AC6B17"/>
    <w:rsid w:val="00AC6B6E"/>
    <w:rsid w:val="00AC6B74"/>
    <w:rsid w:val="00AC6BFC"/>
    <w:rsid w:val="00AC6ED0"/>
    <w:rsid w:val="00AC6ED1"/>
    <w:rsid w:val="00AC6F07"/>
    <w:rsid w:val="00AC7036"/>
    <w:rsid w:val="00AC711D"/>
    <w:rsid w:val="00AC717C"/>
    <w:rsid w:val="00AC722A"/>
    <w:rsid w:val="00AC727F"/>
    <w:rsid w:val="00AC72B9"/>
    <w:rsid w:val="00AC72C7"/>
    <w:rsid w:val="00AC72DC"/>
    <w:rsid w:val="00AC72E9"/>
    <w:rsid w:val="00AC7311"/>
    <w:rsid w:val="00AC74C9"/>
    <w:rsid w:val="00AC74DA"/>
    <w:rsid w:val="00AC74F8"/>
    <w:rsid w:val="00AC75DF"/>
    <w:rsid w:val="00AC7618"/>
    <w:rsid w:val="00AC7728"/>
    <w:rsid w:val="00AC77C7"/>
    <w:rsid w:val="00AC7946"/>
    <w:rsid w:val="00AC79A0"/>
    <w:rsid w:val="00AC79FC"/>
    <w:rsid w:val="00AC7ADC"/>
    <w:rsid w:val="00AC7B2A"/>
    <w:rsid w:val="00AC7B34"/>
    <w:rsid w:val="00AC7D06"/>
    <w:rsid w:val="00AC7D08"/>
    <w:rsid w:val="00AC7D0F"/>
    <w:rsid w:val="00AC7D6F"/>
    <w:rsid w:val="00AC7D93"/>
    <w:rsid w:val="00AC7DDB"/>
    <w:rsid w:val="00AC7F37"/>
    <w:rsid w:val="00AC7FFE"/>
    <w:rsid w:val="00AD0044"/>
    <w:rsid w:val="00AD0078"/>
    <w:rsid w:val="00AD014C"/>
    <w:rsid w:val="00AD0204"/>
    <w:rsid w:val="00AD0281"/>
    <w:rsid w:val="00AD03B8"/>
    <w:rsid w:val="00AD03D9"/>
    <w:rsid w:val="00AD03F8"/>
    <w:rsid w:val="00AD04E2"/>
    <w:rsid w:val="00AD0517"/>
    <w:rsid w:val="00AD0523"/>
    <w:rsid w:val="00AD0553"/>
    <w:rsid w:val="00AD05C6"/>
    <w:rsid w:val="00AD0622"/>
    <w:rsid w:val="00AD064C"/>
    <w:rsid w:val="00AD066D"/>
    <w:rsid w:val="00AD06D9"/>
    <w:rsid w:val="00AD0831"/>
    <w:rsid w:val="00AD08AB"/>
    <w:rsid w:val="00AD08F7"/>
    <w:rsid w:val="00AD0A1A"/>
    <w:rsid w:val="00AD0A22"/>
    <w:rsid w:val="00AD0AD4"/>
    <w:rsid w:val="00AD0B30"/>
    <w:rsid w:val="00AD0C43"/>
    <w:rsid w:val="00AD0D4B"/>
    <w:rsid w:val="00AD0DF8"/>
    <w:rsid w:val="00AD0E56"/>
    <w:rsid w:val="00AD0E83"/>
    <w:rsid w:val="00AD0EA2"/>
    <w:rsid w:val="00AD0F79"/>
    <w:rsid w:val="00AD0FD2"/>
    <w:rsid w:val="00AD1047"/>
    <w:rsid w:val="00AD1102"/>
    <w:rsid w:val="00AD12B8"/>
    <w:rsid w:val="00AD12C5"/>
    <w:rsid w:val="00AD13D0"/>
    <w:rsid w:val="00AD145E"/>
    <w:rsid w:val="00AD16D9"/>
    <w:rsid w:val="00AD1784"/>
    <w:rsid w:val="00AD17BF"/>
    <w:rsid w:val="00AD185E"/>
    <w:rsid w:val="00AD198B"/>
    <w:rsid w:val="00AD1AA0"/>
    <w:rsid w:val="00AD1B0A"/>
    <w:rsid w:val="00AD1B3C"/>
    <w:rsid w:val="00AD1B5F"/>
    <w:rsid w:val="00AD1BFB"/>
    <w:rsid w:val="00AD1D0F"/>
    <w:rsid w:val="00AD1F11"/>
    <w:rsid w:val="00AD1F7D"/>
    <w:rsid w:val="00AD1F7F"/>
    <w:rsid w:val="00AD1F91"/>
    <w:rsid w:val="00AD1FD7"/>
    <w:rsid w:val="00AD21EE"/>
    <w:rsid w:val="00AD220F"/>
    <w:rsid w:val="00AD228D"/>
    <w:rsid w:val="00AD22DF"/>
    <w:rsid w:val="00AD24B5"/>
    <w:rsid w:val="00AD24BD"/>
    <w:rsid w:val="00AD256A"/>
    <w:rsid w:val="00AD2570"/>
    <w:rsid w:val="00AD25AB"/>
    <w:rsid w:val="00AD265F"/>
    <w:rsid w:val="00AD2676"/>
    <w:rsid w:val="00AD2774"/>
    <w:rsid w:val="00AD2824"/>
    <w:rsid w:val="00AD28F7"/>
    <w:rsid w:val="00AD29A7"/>
    <w:rsid w:val="00AD2C05"/>
    <w:rsid w:val="00AD2CD6"/>
    <w:rsid w:val="00AD2D7F"/>
    <w:rsid w:val="00AD2D8A"/>
    <w:rsid w:val="00AD2E86"/>
    <w:rsid w:val="00AD2E8B"/>
    <w:rsid w:val="00AD2FAE"/>
    <w:rsid w:val="00AD3168"/>
    <w:rsid w:val="00AD32A4"/>
    <w:rsid w:val="00AD32F5"/>
    <w:rsid w:val="00AD33D6"/>
    <w:rsid w:val="00AD33E3"/>
    <w:rsid w:val="00AD33F5"/>
    <w:rsid w:val="00AD3473"/>
    <w:rsid w:val="00AD3577"/>
    <w:rsid w:val="00AD358A"/>
    <w:rsid w:val="00AD36C0"/>
    <w:rsid w:val="00AD3759"/>
    <w:rsid w:val="00AD3779"/>
    <w:rsid w:val="00AD3851"/>
    <w:rsid w:val="00AD385A"/>
    <w:rsid w:val="00AD38C8"/>
    <w:rsid w:val="00AD38EC"/>
    <w:rsid w:val="00AD3A1D"/>
    <w:rsid w:val="00AD3A94"/>
    <w:rsid w:val="00AD3B46"/>
    <w:rsid w:val="00AD3BF8"/>
    <w:rsid w:val="00AD3C04"/>
    <w:rsid w:val="00AD3CD9"/>
    <w:rsid w:val="00AD3D69"/>
    <w:rsid w:val="00AD3DAB"/>
    <w:rsid w:val="00AD3DB1"/>
    <w:rsid w:val="00AD3DD3"/>
    <w:rsid w:val="00AD4013"/>
    <w:rsid w:val="00AD4049"/>
    <w:rsid w:val="00AD4050"/>
    <w:rsid w:val="00AD41CE"/>
    <w:rsid w:val="00AD4200"/>
    <w:rsid w:val="00AD42FA"/>
    <w:rsid w:val="00AD430E"/>
    <w:rsid w:val="00AD4311"/>
    <w:rsid w:val="00AD4380"/>
    <w:rsid w:val="00AD43E2"/>
    <w:rsid w:val="00AD445F"/>
    <w:rsid w:val="00AD44B0"/>
    <w:rsid w:val="00AD4526"/>
    <w:rsid w:val="00AD4885"/>
    <w:rsid w:val="00AD4957"/>
    <w:rsid w:val="00AD49EC"/>
    <w:rsid w:val="00AD4A1A"/>
    <w:rsid w:val="00AD4A48"/>
    <w:rsid w:val="00AD4B0C"/>
    <w:rsid w:val="00AD4B66"/>
    <w:rsid w:val="00AD4BEA"/>
    <w:rsid w:val="00AD4D0C"/>
    <w:rsid w:val="00AD4E38"/>
    <w:rsid w:val="00AD4EE6"/>
    <w:rsid w:val="00AD51CD"/>
    <w:rsid w:val="00AD5284"/>
    <w:rsid w:val="00AD52B5"/>
    <w:rsid w:val="00AD52F8"/>
    <w:rsid w:val="00AD5316"/>
    <w:rsid w:val="00AD53D1"/>
    <w:rsid w:val="00AD542D"/>
    <w:rsid w:val="00AD5576"/>
    <w:rsid w:val="00AD569D"/>
    <w:rsid w:val="00AD56E2"/>
    <w:rsid w:val="00AD5799"/>
    <w:rsid w:val="00AD57A8"/>
    <w:rsid w:val="00AD58B6"/>
    <w:rsid w:val="00AD58D3"/>
    <w:rsid w:val="00AD5914"/>
    <w:rsid w:val="00AD5953"/>
    <w:rsid w:val="00AD5981"/>
    <w:rsid w:val="00AD5AA2"/>
    <w:rsid w:val="00AD5C36"/>
    <w:rsid w:val="00AD5C39"/>
    <w:rsid w:val="00AD5CC6"/>
    <w:rsid w:val="00AD5CEB"/>
    <w:rsid w:val="00AD5D5A"/>
    <w:rsid w:val="00AD5DAE"/>
    <w:rsid w:val="00AD5ECC"/>
    <w:rsid w:val="00AD5EF3"/>
    <w:rsid w:val="00AD5F11"/>
    <w:rsid w:val="00AD5F13"/>
    <w:rsid w:val="00AD5F4F"/>
    <w:rsid w:val="00AD5FB5"/>
    <w:rsid w:val="00AD616A"/>
    <w:rsid w:val="00AD61D0"/>
    <w:rsid w:val="00AD62DB"/>
    <w:rsid w:val="00AD6392"/>
    <w:rsid w:val="00AD6581"/>
    <w:rsid w:val="00AD65D7"/>
    <w:rsid w:val="00AD6613"/>
    <w:rsid w:val="00AD6692"/>
    <w:rsid w:val="00AD66B4"/>
    <w:rsid w:val="00AD6718"/>
    <w:rsid w:val="00AD67AA"/>
    <w:rsid w:val="00AD67BE"/>
    <w:rsid w:val="00AD68DC"/>
    <w:rsid w:val="00AD6937"/>
    <w:rsid w:val="00AD6B26"/>
    <w:rsid w:val="00AD6C24"/>
    <w:rsid w:val="00AD6DC3"/>
    <w:rsid w:val="00AD6EB0"/>
    <w:rsid w:val="00AD6EE2"/>
    <w:rsid w:val="00AD6F6D"/>
    <w:rsid w:val="00AD6F9C"/>
    <w:rsid w:val="00AD7026"/>
    <w:rsid w:val="00AD7182"/>
    <w:rsid w:val="00AD7260"/>
    <w:rsid w:val="00AD72DA"/>
    <w:rsid w:val="00AD72EC"/>
    <w:rsid w:val="00AD73AC"/>
    <w:rsid w:val="00AD73B6"/>
    <w:rsid w:val="00AD7454"/>
    <w:rsid w:val="00AD746C"/>
    <w:rsid w:val="00AD74AD"/>
    <w:rsid w:val="00AD74C5"/>
    <w:rsid w:val="00AD757C"/>
    <w:rsid w:val="00AD7587"/>
    <w:rsid w:val="00AD7636"/>
    <w:rsid w:val="00AD77B3"/>
    <w:rsid w:val="00AD79B8"/>
    <w:rsid w:val="00AD7A37"/>
    <w:rsid w:val="00AD7A58"/>
    <w:rsid w:val="00AD7A65"/>
    <w:rsid w:val="00AD7AAB"/>
    <w:rsid w:val="00AD7B8D"/>
    <w:rsid w:val="00AD7C7D"/>
    <w:rsid w:val="00AD7CCE"/>
    <w:rsid w:val="00AD7D88"/>
    <w:rsid w:val="00AD7DA6"/>
    <w:rsid w:val="00AD7DB3"/>
    <w:rsid w:val="00AD7DBD"/>
    <w:rsid w:val="00AD7ECF"/>
    <w:rsid w:val="00AD7F5F"/>
    <w:rsid w:val="00AE001C"/>
    <w:rsid w:val="00AE00FD"/>
    <w:rsid w:val="00AE02BE"/>
    <w:rsid w:val="00AE02D4"/>
    <w:rsid w:val="00AE039D"/>
    <w:rsid w:val="00AE04D0"/>
    <w:rsid w:val="00AE057C"/>
    <w:rsid w:val="00AE05B1"/>
    <w:rsid w:val="00AE05C4"/>
    <w:rsid w:val="00AE0649"/>
    <w:rsid w:val="00AE0651"/>
    <w:rsid w:val="00AE0775"/>
    <w:rsid w:val="00AE07C8"/>
    <w:rsid w:val="00AE0810"/>
    <w:rsid w:val="00AE08A4"/>
    <w:rsid w:val="00AE0919"/>
    <w:rsid w:val="00AE092E"/>
    <w:rsid w:val="00AE094B"/>
    <w:rsid w:val="00AE09D2"/>
    <w:rsid w:val="00AE09DA"/>
    <w:rsid w:val="00AE09E7"/>
    <w:rsid w:val="00AE0A77"/>
    <w:rsid w:val="00AE0C24"/>
    <w:rsid w:val="00AE0C91"/>
    <w:rsid w:val="00AE0D41"/>
    <w:rsid w:val="00AE0E53"/>
    <w:rsid w:val="00AE0F0B"/>
    <w:rsid w:val="00AE0F22"/>
    <w:rsid w:val="00AE0F61"/>
    <w:rsid w:val="00AE0F77"/>
    <w:rsid w:val="00AE0F91"/>
    <w:rsid w:val="00AE109D"/>
    <w:rsid w:val="00AE10DB"/>
    <w:rsid w:val="00AE1158"/>
    <w:rsid w:val="00AE11D3"/>
    <w:rsid w:val="00AE11DB"/>
    <w:rsid w:val="00AE11FA"/>
    <w:rsid w:val="00AE1262"/>
    <w:rsid w:val="00AE1314"/>
    <w:rsid w:val="00AE13DF"/>
    <w:rsid w:val="00AE1447"/>
    <w:rsid w:val="00AE14AB"/>
    <w:rsid w:val="00AE14B1"/>
    <w:rsid w:val="00AE14E3"/>
    <w:rsid w:val="00AE1538"/>
    <w:rsid w:val="00AE160F"/>
    <w:rsid w:val="00AE16BF"/>
    <w:rsid w:val="00AE17C0"/>
    <w:rsid w:val="00AE17F3"/>
    <w:rsid w:val="00AE1838"/>
    <w:rsid w:val="00AE189C"/>
    <w:rsid w:val="00AE18EF"/>
    <w:rsid w:val="00AE1921"/>
    <w:rsid w:val="00AE1A32"/>
    <w:rsid w:val="00AE1A36"/>
    <w:rsid w:val="00AE1A3B"/>
    <w:rsid w:val="00AE1AFF"/>
    <w:rsid w:val="00AE1B2F"/>
    <w:rsid w:val="00AE1C0D"/>
    <w:rsid w:val="00AE1C3E"/>
    <w:rsid w:val="00AE1C86"/>
    <w:rsid w:val="00AE1CDA"/>
    <w:rsid w:val="00AE1D20"/>
    <w:rsid w:val="00AE1D6B"/>
    <w:rsid w:val="00AE1DAD"/>
    <w:rsid w:val="00AE1DF7"/>
    <w:rsid w:val="00AE1E8B"/>
    <w:rsid w:val="00AE1EA0"/>
    <w:rsid w:val="00AE1FD8"/>
    <w:rsid w:val="00AE2006"/>
    <w:rsid w:val="00AE2073"/>
    <w:rsid w:val="00AE20DC"/>
    <w:rsid w:val="00AE2136"/>
    <w:rsid w:val="00AE216B"/>
    <w:rsid w:val="00AE225E"/>
    <w:rsid w:val="00AE229E"/>
    <w:rsid w:val="00AE22AC"/>
    <w:rsid w:val="00AE22E1"/>
    <w:rsid w:val="00AE22F5"/>
    <w:rsid w:val="00AE2316"/>
    <w:rsid w:val="00AE265B"/>
    <w:rsid w:val="00AE26FC"/>
    <w:rsid w:val="00AE27BB"/>
    <w:rsid w:val="00AE2846"/>
    <w:rsid w:val="00AE29C5"/>
    <w:rsid w:val="00AE29EA"/>
    <w:rsid w:val="00AE2A87"/>
    <w:rsid w:val="00AE2ABC"/>
    <w:rsid w:val="00AE2B05"/>
    <w:rsid w:val="00AE2D1C"/>
    <w:rsid w:val="00AE2D82"/>
    <w:rsid w:val="00AE2D8E"/>
    <w:rsid w:val="00AE2FA7"/>
    <w:rsid w:val="00AE3084"/>
    <w:rsid w:val="00AE314C"/>
    <w:rsid w:val="00AE3197"/>
    <w:rsid w:val="00AE3239"/>
    <w:rsid w:val="00AE324B"/>
    <w:rsid w:val="00AE33C2"/>
    <w:rsid w:val="00AE344D"/>
    <w:rsid w:val="00AE34CD"/>
    <w:rsid w:val="00AE3547"/>
    <w:rsid w:val="00AE362C"/>
    <w:rsid w:val="00AE3669"/>
    <w:rsid w:val="00AE3687"/>
    <w:rsid w:val="00AE3711"/>
    <w:rsid w:val="00AE3783"/>
    <w:rsid w:val="00AE37EA"/>
    <w:rsid w:val="00AE3888"/>
    <w:rsid w:val="00AE396A"/>
    <w:rsid w:val="00AE39FA"/>
    <w:rsid w:val="00AE3ACF"/>
    <w:rsid w:val="00AE3BAD"/>
    <w:rsid w:val="00AE3C46"/>
    <w:rsid w:val="00AE3C6A"/>
    <w:rsid w:val="00AE3D93"/>
    <w:rsid w:val="00AE3EBC"/>
    <w:rsid w:val="00AE3EBD"/>
    <w:rsid w:val="00AE3EC4"/>
    <w:rsid w:val="00AE3EC8"/>
    <w:rsid w:val="00AE3F11"/>
    <w:rsid w:val="00AE3F73"/>
    <w:rsid w:val="00AE4104"/>
    <w:rsid w:val="00AE4122"/>
    <w:rsid w:val="00AE41FD"/>
    <w:rsid w:val="00AE43A8"/>
    <w:rsid w:val="00AE43D9"/>
    <w:rsid w:val="00AE446A"/>
    <w:rsid w:val="00AE4474"/>
    <w:rsid w:val="00AE44A4"/>
    <w:rsid w:val="00AE45D7"/>
    <w:rsid w:val="00AE4693"/>
    <w:rsid w:val="00AE46E6"/>
    <w:rsid w:val="00AE47F3"/>
    <w:rsid w:val="00AE4A30"/>
    <w:rsid w:val="00AE4A6F"/>
    <w:rsid w:val="00AE4ABE"/>
    <w:rsid w:val="00AE4C32"/>
    <w:rsid w:val="00AE4CB9"/>
    <w:rsid w:val="00AE4CBC"/>
    <w:rsid w:val="00AE4D23"/>
    <w:rsid w:val="00AE4DDF"/>
    <w:rsid w:val="00AE4DF5"/>
    <w:rsid w:val="00AE4E00"/>
    <w:rsid w:val="00AE4EAF"/>
    <w:rsid w:val="00AE4F75"/>
    <w:rsid w:val="00AE5070"/>
    <w:rsid w:val="00AE5162"/>
    <w:rsid w:val="00AE51C4"/>
    <w:rsid w:val="00AE5430"/>
    <w:rsid w:val="00AE5439"/>
    <w:rsid w:val="00AE5517"/>
    <w:rsid w:val="00AE554D"/>
    <w:rsid w:val="00AE55BD"/>
    <w:rsid w:val="00AE55F4"/>
    <w:rsid w:val="00AE5638"/>
    <w:rsid w:val="00AE5662"/>
    <w:rsid w:val="00AE56DD"/>
    <w:rsid w:val="00AE572B"/>
    <w:rsid w:val="00AE5749"/>
    <w:rsid w:val="00AE57F0"/>
    <w:rsid w:val="00AE5979"/>
    <w:rsid w:val="00AE599C"/>
    <w:rsid w:val="00AE5A1C"/>
    <w:rsid w:val="00AE5A46"/>
    <w:rsid w:val="00AE5BE7"/>
    <w:rsid w:val="00AE5C56"/>
    <w:rsid w:val="00AE5DC5"/>
    <w:rsid w:val="00AE5ECE"/>
    <w:rsid w:val="00AE5ED0"/>
    <w:rsid w:val="00AE5F82"/>
    <w:rsid w:val="00AE6047"/>
    <w:rsid w:val="00AE62B5"/>
    <w:rsid w:val="00AE636D"/>
    <w:rsid w:val="00AE644F"/>
    <w:rsid w:val="00AE64AC"/>
    <w:rsid w:val="00AE656D"/>
    <w:rsid w:val="00AE65AC"/>
    <w:rsid w:val="00AE65F8"/>
    <w:rsid w:val="00AE6749"/>
    <w:rsid w:val="00AE6830"/>
    <w:rsid w:val="00AE6832"/>
    <w:rsid w:val="00AE6899"/>
    <w:rsid w:val="00AE68B0"/>
    <w:rsid w:val="00AE6919"/>
    <w:rsid w:val="00AE6964"/>
    <w:rsid w:val="00AE69C5"/>
    <w:rsid w:val="00AE6A43"/>
    <w:rsid w:val="00AE6AE5"/>
    <w:rsid w:val="00AE6BA1"/>
    <w:rsid w:val="00AE6C6B"/>
    <w:rsid w:val="00AE6E44"/>
    <w:rsid w:val="00AE6FD4"/>
    <w:rsid w:val="00AE6FDF"/>
    <w:rsid w:val="00AE7038"/>
    <w:rsid w:val="00AE70ED"/>
    <w:rsid w:val="00AE729F"/>
    <w:rsid w:val="00AE72F2"/>
    <w:rsid w:val="00AE7383"/>
    <w:rsid w:val="00AE73B3"/>
    <w:rsid w:val="00AE7421"/>
    <w:rsid w:val="00AE74A3"/>
    <w:rsid w:val="00AE74DF"/>
    <w:rsid w:val="00AE752E"/>
    <w:rsid w:val="00AE76DF"/>
    <w:rsid w:val="00AE76FD"/>
    <w:rsid w:val="00AE77F8"/>
    <w:rsid w:val="00AE7805"/>
    <w:rsid w:val="00AE795B"/>
    <w:rsid w:val="00AE7979"/>
    <w:rsid w:val="00AE7AB9"/>
    <w:rsid w:val="00AE7ACB"/>
    <w:rsid w:val="00AE7DBB"/>
    <w:rsid w:val="00AE7DC6"/>
    <w:rsid w:val="00AE7EC0"/>
    <w:rsid w:val="00AE7FBC"/>
    <w:rsid w:val="00AE7FC3"/>
    <w:rsid w:val="00AF0007"/>
    <w:rsid w:val="00AF002B"/>
    <w:rsid w:val="00AF00AF"/>
    <w:rsid w:val="00AF00D8"/>
    <w:rsid w:val="00AF014A"/>
    <w:rsid w:val="00AF026A"/>
    <w:rsid w:val="00AF0332"/>
    <w:rsid w:val="00AF0505"/>
    <w:rsid w:val="00AF076C"/>
    <w:rsid w:val="00AF08A4"/>
    <w:rsid w:val="00AF0967"/>
    <w:rsid w:val="00AF0AD0"/>
    <w:rsid w:val="00AF0AEF"/>
    <w:rsid w:val="00AF0B0F"/>
    <w:rsid w:val="00AF0B49"/>
    <w:rsid w:val="00AF0BAE"/>
    <w:rsid w:val="00AF0C8B"/>
    <w:rsid w:val="00AF0DA6"/>
    <w:rsid w:val="00AF0F14"/>
    <w:rsid w:val="00AF100F"/>
    <w:rsid w:val="00AF105B"/>
    <w:rsid w:val="00AF1242"/>
    <w:rsid w:val="00AF139C"/>
    <w:rsid w:val="00AF1573"/>
    <w:rsid w:val="00AF16B1"/>
    <w:rsid w:val="00AF178B"/>
    <w:rsid w:val="00AF17D2"/>
    <w:rsid w:val="00AF189E"/>
    <w:rsid w:val="00AF19FC"/>
    <w:rsid w:val="00AF1A05"/>
    <w:rsid w:val="00AF1AE9"/>
    <w:rsid w:val="00AF1CC4"/>
    <w:rsid w:val="00AF1D7F"/>
    <w:rsid w:val="00AF1E33"/>
    <w:rsid w:val="00AF1E3A"/>
    <w:rsid w:val="00AF1EC9"/>
    <w:rsid w:val="00AF1F43"/>
    <w:rsid w:val="00AF1F96"/>
    <w:rsid w:val="00AF20F7"/>
    <w:rsid w:val="00AF2239"/>
    <w:rsid w:val="00AF2283"/>
    <w:rsid w:val="00AF2313"/>
    <w:rsid w:val="00AF239D"/>
    <w:rsid w:val="00AF240E"/>
    <w:rsid w:val="00AF2499"/>
    <w:rsid w:val="00AF25E6"/>
    <w:rsid w:val="00AF263D"/>
    <w:rsid w:val="00AF2648"/>
    <w:rsid w:val="00AF2758"/>
    <w:rsid w:val="00AF277B"/>
    <w:rsid w:val="00AF2883"/>
    <w:rsid w:val="00AF28CA"/>
    <w:rsid w:val="00AF2965"/>
    <w:rsid w:val="00AF2A8F"/>
    <w:rsid w:val="00AF2B0C"/>
    <w:rsid w:val="00AF2D26"/>
    <w:rsid w:val="00AF2DED"/>
    <w:rsid w:val="00AF2E59"/>
    <w:rsid w:val="00AF2EFB"/>
    <w:rsid w:val="00AF2F20"/>
    <w:rsid w:val="00AF3062"/>
    <w:rsid w:val="00AF3106"/>
    <w:rsid w:val="00AF3311"/>
    <w:rsid w:val="00AF3398"/>
    <w:rsid w:val="00AF33C5"/>
    <w:rsid w:val="00AF33D6"/>
    <w:rsid w:val="00AF3582"/>
    <w:rsid w:val="00AF363C"/>
    <w:rsid w:val="00AF379B"/>
    <w:rsid w:val="00AF37B8"/>
    <w:rsid w:val="00AF39E4"/>
    <w:rsid w:val="00AF3B2C"/>
    <w:rsid w:val="00AF3B77"/>
    <w:rsid w:val="00AF3B78"/>
    <w:rsid w:val="00AF3CF8"/>
    <w:rsid w:val="00AF3D25"/>
    <w:rsid w:val="00AF3F29"/>
    <w:rsid w:val="00AF3F72"/>
    <w:rsid w:val="00AF3FA4"/>
    <w:rsid w:val="00AF3FC6"/>
    <w:rsid w:val="00AF40B3"/>
    <w:rsid w:val="00AF4164"/>
    <w:rsid w:val="00AF41B5"/>
    <w:rsid w:val="00AF41E3"/>
    <w:rsid w:val="00AF43F2"/>
    <w:rsid w:val="00AF44F2"/>
    <w:rsid w:val="00AF456F"/>
    <w:rsid w:val="00AF457C"/>
    <w:rsid w:val="00AF4601"/>
    <w:rsid w:val="00AF4642"/>
    <w:rsid w:val="00AF473A"/>
    <w:rsid w:val="00AF477B"/>
    <w:rsid w:val="00AF48AD"/>
    <w:rsid w:val="00AF491A"/>
    <w:rsid w:val="00AF4A44"/>
    <w:rsid w:val="00AF4AFB"/>
    <w:rsid w:val="00AF4BC5"/>
    <w:rsid w:val="00AF4C89"/>
    <w:rsid w:val="00AF4EF9"/>
    <w:rsid w:val="00AF5025"/>
    <w:rsid w:val="00AF50A7"/>
    <w:rsid w:val="00AF50F1"/>
    <w:rsid w:val="00AF50FF"/>
    <w:rsid w:val="00AF5181"/>
    <w:rsid w:val="00AF5226"/>
    <w:rsid w:val="00AF5284"/>
    <w:rsid w:val="00AF5319"/>
    <w:rsid w:val="00AF533B"/>
    <w:rsid w:val="00AF5344"/>
    <w:rsid w:val="00AF55FF"/>
    <w:rsid w:val="00AF560A"/>
    <w:rsid w:val="00AF565C"/>
    <w:rsid w:val="00AF5690"/>
    <w:rsid w:val="00AF569B"/>
    <w:rsid w:val="00AF583F"/>
    <w:rsid w:val="00AF58A8"/>
    <w:rsid w:val="00AF58BA"/>
    <w:rsid w:val="00AF5923"/>
    <w:rsid w:val="00AF5925"/>
    <w:rsid w:val="00AF5B5A"/>
    <w:rsid w:val="00AF5BA3"/>
    <w:rsid w:val="00AF5BC8"/>
    <w:rsid w:val="00AF5C01"/>
    <w:rsid w:val="00AF5C93"/>
    <w:rsid w:val="00AF5CA7"/>
    <w:rsid w:val="00AF5CB2"/>
    <w:rsid w:val="00AF5E22"/>
    <w:rsid w:val="00AF5E3C"/>
    <w:rsid w:val="00AF5E59"/>
    <w:rsid w:val="00AF5EF1"/>
    <w:rsid w:val="00AF5F7A"/>
    <w:rsid w:val="00AF606C"/>
    <w:rsid w:val="00AF608A"/>
    <w:rsid w:val="00AF6097"/>
    <w:rsid w:val="00AF60A5"/>
    <w:rsid w:val="00AF6110"/>
    <w:rsid w:val="00AF614B"/>
    <w:rsid w:val="00AF614C"/>
    <w:rsid w:val="00AF616D"/>
    <w:rsid w:val="00AF6200"/>
    <w:rsid w:val="00AF65AA"/>
    <w:rsid w:val="00AF6626"/>
    <w:rsid w:val="00AF682D"/>
    <w:rsid w:val="00AF6905"/>
    <w:rsid w:val="00AF6917"/>
    <w:rsid w:val="00AF6A4A"/>
    <w:rsid w:val="00AF6B28"/>
    <w:rsid w:val="00AF6B88"/>
    <w:rsid w:val="00AF6CCD"/>
    <w:rsid w:val="00AF6D41"/>
    <w:rsid w:val="00AF6E14"/>
    <w:rsid w:val="00AF6EB5"/>
    <w:rsid w:val="00AF6ED3"/>
    <w:rsid w:val="00AF6F5B"/>
    <w:rsid w:val="00AF6F85"/>
    <w:rsid w:val="00AF6FF7"/>
    <w:rsid w:val="00AF7091"/>
    <w:rsid w:val="00AF7241"/>
    <w:rsid w:val="00AF7374"/>
    <w:rsid w:val="00AF744A"/>
    <w:rsid w:val="00AF7573"/>
    <w:rsid w:val="00AF75BB"/>
    <w:rsid w:val="00AF75C6"/>
    <w:rsid w:val="00AF7611"/>
    <w:rsid w:val="00AF7844"/>
    <w:rsid w:val="00AF78EE"/>
    <w:rsid w:val="00AF799A"/>
    <w:rsid w:val="00AF7AA4"/>
    <w:rsid w:val="00AF7AB9"/>
    <w:rsid w:val="00AF7AC8"/>
    <w:rsid w:val="00AF7ACE"/>
    <w:rsid w:val="00AF7B73"/>
    <w:rsid w:val="00AF7C56"/>
    <w:rsid w:val="00AF7DFC"/>
    <w:rsid w:val="00AF7FCA"/>
    <w:rsid w:val="00AF7FD7"/>
    <w:rsid w:val="00AF7FF7"/>
    <w:rsid w:val="00AF7FFC"/>
    <w:rsid w:val="00B00125"/>
    <w:rsid w:val="00B0018C"/>
    <w:rsid w:val="00B001F4"/>
    <w:rsid w:val="00B0023F"/>
    <w:rsid w:val="00B00284"/>
    <w:rsid w:val="00B002AB"/>
    <w:rsid w:val="00B00326"/>
    <w:rsid w:val="00B0049E"/>
    <w:rsid w:val="00B004A4"/>
    <w:rsid w:val="00B004F1"/>
    <w:rsid w:val="00B005A1"/>
    <w:rsid w:val="00B00602"/>
    <w:rsid w:val="00B00627"/>
    <w:rsid w:val="00B00689"/>
    <w:rsid w:val="00B00778"/>
    <w:rsid w:val="00B0083A"/>
    <w:rsid w:val="00B008AC"/>
    <w:rsid w:val="00B00A46"/>
    <w:rsid w:val="00B00AC6"/>
    <w:rsid w:val="00B00AE0"/>
    <w:rsid w:val="00B00D18"/>
    <w:rsid w:val="00B00D2F"/>
    <w:rsid w:val="00B00D52"/>
    <w:rsid w:val="00B00DA6"/>
    <w:rsid w:val="00B00DFB"/>
    <w:rsid w:val="00B00EF7"/>
    <w:rsid w:val="00B011D3"/>
    <w:rsid w:val="00B01269"/>
    <w:rsid w:val="00B01355"/>
    <w:rsid w:val="00B0144E"/>
    <w:rsid w:val="00B01463"/>
    <w:rsid w:val="00B015E4"/>
    <w:rsid w:val="00B01604"/>
    <w:rsid w:val="00B0162E"/>
    <w:rsid w:val="00B01648"/>
    <w:rsid w:val="00B017C8"/>
    <w:rsid w:val="00B01917"/>
    <w:rsid w:val="00B01972"/>
    <w:rsid w:val="00B01B58"/>
    <w:rsid w:val="00B01B79"/>
    <w:rsid w:val="00B01BB2"/>
    <w:rsid w:val="00B01C27"/>
    <w:rsid w:val="00B01C7F"/>
    <w:rsid w:val="00B01D0B"/>
    <w:rsid w:val="00B01E65"/>
    <w:rsid w:val="00B01F01"/>
    <w:rsid w:val="00B01FD0"/>
    <w:rsid w:val="00B020EB"/>
    <w:rsid w:val="00B02152"/>
    <w:rsid w:val="00B0229A"/>
    <w:rsid w:val="00B0230F"/>
    <w:rsid w:val="00B02321"/>
    <w:rsid w:val="00B023D2"/>
    <w:rsid w:val="00B0251A"/>
    <w:rsid w:val="00B02537"/>
    <w:rsid w:val="00B0257E"/>
    <w:rsid w:val="00B0282B"/>
    <w:rsid w:val="00B02903"/>
    <w:rsid w:val="00B0293C"/>
    <w:rsid w:val="00B029BE"/>
    <w:rsid w:val="00B029FA"/>
    <w:rsid w:val="00B02A0A"/>
    <w:rsid w:val="00B02AAB"/>
    <w:rsid w:val="00B02AD5"/>
    <w:rsid w:val="00B02AEE"/>
    <w:rsid w:val="00B02AF4"/>
    <w:rsid w:val="00B02C48"/>
    <w:rsid w:val="00B02E68"/>
    <w:rsid w:val="00B02EE2"/>
    <w:rsid w:val="00B02EFC"/>
    <w:rsid w:val="00B02F87"/>
    <w:rsid w:val="00B0309B"/>
    <w:rsid w:val="00B0319E"/>
    <w:rsid w:val="00B03283"/>
    <w:rsid w:val="00B032E7"/>
    <w:rsid w:val="00B03345"/>
    <w:rsid w:val="00B033D4"/>
    <w:rsid w:val="00B034AE"/>
    <w:rsid w:val="00B03551"/>
    <w:rsid w:val="00B0356C"/>
    <w:rsid w:val="00B03595"/>
    <w:rsid w:val="00B0365A"/>
    <w:rsid w:val="00B03701"/>
    <w:rsid w:val="00B03981"/>
    <w:rsid w:val="00B03A1C"/>
    <w:rsid w:val="00B03DCA"/>
    <w:rsid w:val="00B03E5F"/>
    <w:rsid w:val="00B03EB6"/>
    <w:rsid w:val="00B03F9E"/>
    <w:rsid w:val="00B0412B"/>
    <w:rsid w:val="00B0427D"/>
    <w:rsid w:val="00B0429E"/>
    <w:rsid w:val="00B04333"/>
    <w:rsid w:val="00B0436D"/>
    <w:rsid w:val="00B0441A"/>
    <w:rsid w:val="00B0445C"/>
    <w:rsid w:val="00B046A7"/>
    <w:rsid w:val="00B04709"/>
    <w:rsid w:val="00B0485C"/>
    <w:rsid w:val="00B049FD"/>
    <w:rsid w:val="00B04B62"/>
    <w:rsid w:val="00B04BD7"/>
    <w:rsid w:val="00B04CA1"/>
    <w:rsid w:val="00B04DFB"/>
    <w:rsid w:val="00B04E6B"/>
    <w:rsid w:val="00B04EB2"/>
    <w:rsid w:val="00B04EE1"/>
    <w:rsid w:val="00B04F5E"/>
    <w:rsid w:val="00B04FEA"/>
    <w:rsid w:val="00B04FFA"/>
    <w:rsid w:val="00B05017"/>
    <w:rsid w:val="00B0519A"/>
    <w:rsid w:val="00B052A2"/>
    <w:rsid w:val="00B052DE"/>
    <w:rsid w:val="00B05332"/>
    <w:rsid w:val="00B054D4"/>
    <w:rsid w:val="00B05501"/>
    <w:rsid w:val="00B055C5"/>
    <w:rsid w:val="00B055E1"/>
    <w:rsid w:val="00B05672"/>
    <w:rsid w:val="00B05686"/>
    <w:rsid w:val="00B056CB"/>
    <w:rsid w:val="00B05733"/>
    <w:rsid w:val="00B057A3"/>
    <w:rsid w:val="00B05819"/>
    <w:rsid w:val="00B058D0"/>
    <w:rsid w:val="00B058E7"/>
    <w:rsid w:val="00B058EA"/>
    <w:rsid w:val="00B05998"/>
    <w:rsid w:val="00B059FE"/>
    <w:rsid w:val="00B05A49"/>
    <w:rsid w:val="00B05AB9"/>
    <w:rsid w:val="00B05B00"/>
    <w:rsid w:val="00B05B25"/>
    <w:rsid w:val="00B05B9F"/>
    <w:rsid w:val="00B05C9C"/>
    <w:rsid w:val="00B05CB8"/>
    <w:rsid w:val="00B05E48"/>
    <w:rsid w:val="00B05E84"/>
    <w:rsid w:val="00B05EB1"/>
    <w:rsid w:val="00B05EE8"/>
    <w:rsid w:val="00B05EFE"/>
    <w:rsid w:val="00B05F7C"/>
    <w:rsid w:val="00B06036"/>
    <w:rsid w:val="00B06077"/>
    <w:rsid w:val="00B060B0"/>
    <w:rsid w:val="00B060B6"/>
    <w:rsid w:val="00B060E0"/>
    <w:rsid w:val="00B06125"/>
    <w:rsid w:val="00B0623E"/>
    <w:rsid w:val="00B062FC"/>
    <w:rsid w:val="00B0631A"/>
    <w:rsid w:val="00B0633E"/>
    <w:rsid w:val="00B06404"/>
    <w:rsid w:val="00B065F8"/>
    <w:rsid w:val="00B066A4"/>
    <w:rsid w:val="00B0680D"/>
    <w:rsid w:val="00B06821"/>
    <w:rsid w:val="00B06A20"/>
    <w:rsid w:val="00B06A9E"/>
    <w:rsid w:val="00B06ADA"/>
    <w:rsid w:val="00B06B9C"/>
    <w:rsid w:val="00B06BAD"/>
    <w:rsid w:val="00B06BFB"/>
    <w:rsid w:val="00B06C02"/>
    <w:rsid w:val="00B06EBE"/>
    <w:rsid w:val="00B06ED9"/>
    <w:rsid w:val="00B06F5E"/>
    <w:rsid w:val="00B0704B"/>
    <w:rsid w:val="00B070E9"/>
    <w:rsid w:val="00B07100"/>
    <w:rsid w:val="00B07143"/>
    <w:rsid w:val="00B071AE"/>
    <w:rsid w:val="00B072DC"/>
    <w:rsid w:val="00B07303"/>
    <w:rsid w:val="00B07477"/>
    <w:rsid w:val="00B075FA"/>
    <w:rsid w:val="00B0765B"/>
    <w:rsid w:val="00B07859"/>
    <w:rsid w:val="00B078BE"/>
    <w:rsid w:val="00B07B23"/>
    <w:rsid w:val="00B07B57"/>
    <w:rsid w:val="00B07B8C"/>
    <w:rsid w:val="00B07C5D"/>
    <w:rsid w:val="00B07C64"/>
    <w:rsid w:val="00B07D60"/>
    <w:rsid w:val="00B07DE8"/>
    <w:rsid w:val="00B07E14"/>
    <w:rsid w:val="00B07ED4"/>
    <w:rsid w:val="00B07F85"/>
    <w:rsid w:val="00B10082"/>
    <w:rsid w:val="00B1017F"/>
    <w:rsid w:val="00B101B0"/>
    <w:rsid w:val="00B10256"/>
    <w:rsid w:val="00B10381"/>
    <w:rsid w:val="00B10460"/>
    <w:rsid w:val="00B104BF"/>
    <w:rsid w:val="00B104C8"/>
    <w:rsid w:val="00B10621"/>
    <w:rsid w:val="00B10625"/>
    <w:rsid w:val="00B10696"/>
    <w:rsid w:val="00B10700"/>
    <w:rsid w:val="00B10860"/>
    <w:rsid w:val="00B10865"/>
    <w:rsid w:val="00B108F4"/>
    <w:rsid w:val="00B10922"/>
    <w:rsid w:val="00B10A23"/>
    <w:rsid w:val="00B10A43"/>
    <w:rsid w:val="00B10AA2"/>
    <w:rsid w:val="00B10ADA"/>
    <w:rsid w:val="00B10B20"/>
    <w:rsid w:val="00B10C67"/>
    <w:rsid w:val="00B10C72"/>
    <w:rsid w:val="00B10DE3"/>
    <w:rsid w:val="00B10E55"/>
    <w:rsid w:val="00B10F43"/>
    <w:rsid w:val="00B10FB5"/>
    <w:rsid w:val="00B10FC8"/>
    <w:rsid w:val="00B111F6"/>
    <w:rsid w:val="00B11245"/>
    <w:rsid w:val="00B1129C"/>
    <w:rsid w:val="00B112FF"/>
    <w:rsid w:val="00B11655"/>
    <w:rsid w:val="00B11669"/>
    <w:rsid w:val="00B116A3"/>
    <w:rsid w:val="00B11818"/>
    <w:rsid w:val="00B11843"/>
    <w:rsid w:val="00B118B8"/>
    <w:rsid w:val="00B118BD"/>
    <w:rsid w:val="00B11974"/>
    <w:rsid w:val="00B119CD"/>
    <w:rsid w:val="00B119FC"/>
    <w:rsid w:val="00B11A35"/>
    <w:rsid w:val="00B11A58"/>
    <w:rsid w:val="00B11AAD"/>
    <w:rsid w:val="00B11AF8"/>
    <w:rsid w:val="00B11AFF"/>
    <w:rsid w:val="00B11C08"/>
    <w:rsid w:val="00B11CB2"/>
    <w:rsid w:val="00B11D6B"/>
    <w:rsid w:val="00B11E7C"/>
    <w:rsid w:val="00B120EF"/>
    <w:rsid w:val="00B12197"/>
    <w:rsid w:val="00B12255"/>
    <w:rsid w:val="00B122F1"/>
    <w:rsid w:val="00B12344"/>
    <w:rsid w:val="00B123AB"/>
    <w:rsid w:val="00B1241B"/>
    <w:rsid w:val="00B12569"/>
    <w:rsid w:val="00B1258C"/>
    <w:rsid w:val="00B125AB"/>
    <w:rsid w:val="00B125B8"/>
    <w:rsid w:val="00B12773"/>
    <w:rsid w:val="00B127AB"/>
    <w:rsid w:val="00B12826"/>
    <w:rsid w:val="00B128B3"/>
    <w:rsid w:val="00B12939"/>
    <w:rsid w:val="00B1295B"/>
    <w:rsid w:val="00B12960"/>
    <w:rsid w:val="00B129BF"/>
    <w:rsid w:val="00B12A42"/>
    <w:rsid w:val="00B12A9D"/>
    <w:rsid w:val="00B12BBA"/>
    <w:rsid w:val="00B12C6B"/>
    <w:rsid w:val="00B12DAD"/>
    <w:rsid w:val="00B12E16"/>
    <w:rsid w:val="00B12E28"/>
    <w:rsid w:val="00B12E66"/>
    <w:rsid w:val="00B12F09"/>
    <w:rsid w:val="00B12FA4"/>
    <w:rsid w:val="00B12FC9"/>
    <w:rsid w:val="00B12FD7"/>
    <w:rsid w:val="00B130C1"/>
    <w:rsid w:val="00B1313B"/>
    <w:rsid w:val="00B13150"/>
    <w:rsid w:val="00B131D7"/>
    <w:rsid w:val="00B13335"/>
    <w:rsid w:val="00B1335E"/>
    <w:rsid w:val="00B13423"/>
    <w:rsid w:val="00B13643"/>
    <w:rsid w:val="00B13670"/>
    <w:rsid w:val="00B13676"/>
    <w:rsid w:val="00B13785"/>
    <w:rsid w:val="00B138E0"/>
    <w:rsid w:val="00B13978"/>
    <w:rsid w:val="00B139EB"/>
    <w:rsid w:val="00B13A41"/>
    <w:rsid w:val="00B13A57"/>
    <w:rsid w:val="00B13DA7"/>
    <w:rsid w:val="00B13F95"/>
    <w:rsid w:val="00B13FE5"/>
    <w:rsid w:val="00B14018"/>
    <w:rsid w:val="00B140B4"/>
    <w:rsid w:val="00B14286"/>
    <w:rsid w:val="00B14430"/>
    <w:rsid w:val="00B144FA"/>
    <w:rsid w:val="00B14513"/>
    <w:rsid w:val="00B14579"/>
    <w:rsid w:val="00B1457C"/>
    <w:rsid w:val="00B145B4"/>
    <w:rsid w:val="00B145CF"/>
    <w:rsid w:val="00B14613"/>
    <w:rsid w:val="00B14623"/>
    <w:rsid w:val="00B1462D"/>
    <w:rsid w:val="00B14739"/>
    <w:rsid w:val="00B14815"/>
    <w:rsid w:val="00B14830"/>
    <w:rsid w:val="00B14831"/>
    <w:rsid w:val="00B1498D"/>
    <w:rsid w:val="00B14994"/>
    <w:rsid w:val="00B149D2"/>
    <w:rsid w:val="00B14A7E"/>
    <w:rsid w:val="00B14A85"/>
    <w:rsid w:val="00B14B46"/>
    <w:rsid w:val="00B14BB3"/>
    <w:rsid w:val="00B14C7F"/>
    <w:rsid w:val="00B14EBE"/>
    <w:rsid w:val="00B14EC4"/>
    <w:rsid w:val="00B1501A"/>
    <w:rsid w:val="00B15054"/>
    <w:rsid w:val="00B15095"/>
    <w:rsid w:val="00B1510E"/>
    <w:rsid w:val="00B151A1"/>
    <w:rsid w:val="00B15202"/>
    <w:rsid w:val="00B152DB"/>
    <w:rsid w:val="00B152FC"/>
    <w:rsid w:val="00B153C4"/>
    <w:rsid w:val="00B153F4"/>
    <w:rsid w:val="00B1544C"/>
    <w:rsid w:val="00B1544D"/>
    <w:rsid w:val="00B154FD"/>
    <w:rsid w:val="00B15554"/>
    <w:rsid w:val="00B1558F"/>
    <w:rsid w:val="00B1561A"/>
    <w:rsid w:val="00B15628"/>
    <w:rsid w:val="00B15648"/>
    <w:rsid w:val="00B1567A"/>
    <w:rsid w:val="00B1588C"/>
    <w:rsid w:val="00B15956"/>
    <w:rsid w:val="00B159B4"/>
    <w:rsid w:val="00B15AD2"/>
    <w:rsid w:val="00B15B2C"/>
    <w:rsid w:val="00B15BE8"/>
    <w:rsid w:val="00B15D54"/>
    <w:rsid w:val="00B15D70"/>
    <w:rsid w:val="00B15FB4"/>
    <w:rsid w:val="00B16074"/>
    <w:rsid w:val="00B16199"/>
    <w:rsid w:val="00B16365"/>
    <w:rsid w:val="00B16411"/>
    <w:rsid w:val="00B1643D"/>
    <w:rsid w:val="00B16481"/>
    <w:rsid w:val="00B16580"/>
    <w:rsid w:val="00B16623"/>
    <w:rsid w:val="00B1663B"/>
    <w:rsid w:val="00B1669E"/>
    <w:rsid w:val="00B168B8"/>
    <w:rsid w:val="00B168FF"/>
    <w:rsid w:val="00B16A3D"/>
    <w:rsid w:val="00B16A3E"/>
    <w:rsid w:val="00B16C3E"/>
    <w:rsid w:val="00B16C8D"/>
    <w:rsid w:val="00B16D88"/>
    <w:rsid w:val="00B16E60"/>
    <w:rsid w:val="00B16E6E"/>
    <w:rsid w:val="00B16F11"/>
    <w:rsid w:val="00B16FF9"/>
    <w:rsid w:val="00B1709C"/>
    <w:rsid w:val="00B170AF"/>
    <w:rsid w:val="00B17256"/>
    <w:rsid w:val="00B17288"/>
    <w:rsid w:val="00B172C3"/>
    <w:rsid w:val="00B17390"/>
    <w:rsid w:val="00B173AB"/>
    <w:rsid w:val="00B17417"/>
    <w:rsid w:val="00B17482"/>
    <w:rsid w:val="00B17573"/>
    <w:rsid w:val="00B17579"/>
    <w:rsid w:val="00B1765B"/>
    <w:rsid w:val="00B176FF"/>
    <w:rsid w:val="00B177B8"/>
    <w:rsid w:val="00B177B9"/>
    <w:rsid w:val="00B17855"/>
    <w:rsid w:val="00B17979"/>
    <w:rsid w:val="00B1797D"/>
    <w:rsid w:val="00B17A38"/>
    <w:rsid w:val="00B17AAF"/>
    <w:rsid w:val="00B17BCF"/>
    <w:rsid w:val="00B17C4D"/>
    <w:rsid w:val="00B17D0E"/>
    <w:rsid w:val="00B17D54"/>
    <w:rsid w:val="00B17DEF"/>
    <w:rsid w:val="00B17F5D"/>
    <w:rsid w:val="00B20183"/>
    <w:rsid w:val="00B20219"/>
    <w:rsid w:val="00B20265"/>
    <w:rsid w:val="00B202A1"/>
    <w:rsid w:val="00B202EF"/>
    <w:rsid w:val="00B20374"/>
    <w:rsid w:val="00B2037D"/>
    <w:rsid w:val="00B20425"/>
    <w:rsid w:val="00B20576"/>
    <w:rsid w:val="00B205DF"/>
    <w:rsid w:val="00B20646"/>
    <w:rsid w:val="00B2064A"/>
    <w:rsid w:val="00B206BF"/>
    <w:rsid w:val="00B20762"/>
    <w:rsid w:val="00B208B3"/>
    <w:rsid w:val="00B2091B"/>
    <w:rsid w:val="00B20AF2"/>
    <w:rsid w:val="00B20C51"/>
    <w:rsid w:val="00B20CA2"/>
    <w:rsid w:val="00B20D04"/>
    <w:rsid w:val="00B20E18"/>
    <w:rsid w:val="00B20F3B"/>
    <w:rsid w:val="00B20F65"/>
    <w:rsid w:val="00B2106D"/>
    <w:rsid w:val="00B21125"/>
    <w:rsid w:val="00B211B4"/>
    <w:rsid w:val="00B211E1"/>
    <w:rsid w:val="00B21231"/>
    <w:rsid w:val="00B2135B"/>
    <w:rsid w:val="00B2138C"/>
    <w:rsid w:val="00B213F2"/>
    <w:rsid w:val="00B2158B"/>
    <w:rsid w:val="00B215A7"/>
    <w:rsid w:val="00B2161E"/>
    <w:rsid w:val="00B216B8"/>
    <w:rsid w:val="00B216FE"/>
    <w:rsid w:val="00B21706"/>
    <w:rsid w:val="00B2171B"/>
    <w:rsid w:val="00B21785"/>
    <w:rsid w:val="00B217B8"/>
    <w:rsid w:val="00B2180B"/>
    <w:rsid w:val="00B21898"/>
    <w:rsid w:val="00B21904"/>
    <w:rsid w:val="00B21935"/>
    <w:rsid w:val="00B21A3D"/>
    <w:rsid w:val="00B21AFE"/>
    <w:rsid w:val="00B21B1F"/>
    <w:rsid w:val="00B21B2E"/>
    <w:rsid w:val="00B21B56"/>
    <w:rsid w:val="00B21B99"/>
    <w:rsid w:val="00B21C64"/>
    <w:rsid w:val="00B21D08"/>
    <w:rsid w:val="00B21E5C"/>
    <w:rsid w:val="00B21FD8"/>
    <w:rsid w:val="00B220B6"/>
    <w:rsid w:val="00B220C2"/>
    <w:rsid w:val="00B220D3"/>
    <w:rsid w:val="00B2213F"/>
    <w:rsid w:val="00B22144"/>
    <w:rsid w:val="00B2219B"/>
    <w:rsid w:val="00B22387"/>
    <w:rsid w:val="00B224A4"/>
    <w:rsid w:val="00B224B1"/>
    <w:rsid w:val="00B2256E"/>
    <w:rsid w:val="00B226A2"/>
    <w:rsid w:val="00B22734"/>
    <w:rsid w:val="00B227D3"/>
    <w:rsid w:val="00B22930"/>
    <w:rsid w:val="00B22947"/>
    <w:rsid w:val="00B2296D"/>
    <w:rsid w:val="00B22A66"/>
    <w:rsid w:val="00B22B39"/>
    <w:rsid w:val="00B22B51"/>
    <w:rsid w:val="00B22B53"/>
    <w:rsid w:val="00B22B86"/>
    <w:rsid w:val="00B22BAD"/>
    <w:rsid w:val="00B22C00"/>
    <w:rsid w:val="00B22D24"/>
    <w:rsid w:val="00B22D44"/>
    <w:rsid w:val="00B22F34"/>
    <w:rsid w:val="00B22F7D"/>
    <w:rsid w:val="00B22F80"/>
    <w:rsid w:val="00B23003"/>
    <w:rsid w:val="00B230B7"/>
    <w:rsid w:val="00B231AD"/>
    <w:rsid w:val="00B231BC"/>
    <w:rsid w:val="00B23206"/>
    <w:rsid w:val="00B23371"/>
    <w:rsid w:val="00B23445"/>
    <w:rsid w:val="00B23536"/>
    <w:rsid w:val="00B23572"/>
    <w:rsid w:val="00B23653"/>
    <w:rsid w:val="00B23669"/>
    <w:rsid w:val="00B236CC"/>
    <w:rsid w:val="00B237AF"/>
    <w:rsid w:val="00B237DC"/>
    <w:rsid w:val="00B23844"/>
    <w:rsid w:val="00B23851"/>
    <w:rsid w:val="00B238BC"/>
    <w:rsid w:val="00B238C2"/>
    <w:rsid w:val="00B23A0B"/>
    <w:rsid w:val="00B23B45"/>
    <w:rsid w:val="00B23C1B"/>
    <w:rsid w:val="00B23C36"/>
    <w:rsid w:val="00B23CE5"/>
    <w:rsid w:val="00B23E5A"/>
    <w:rsid w:val="00B23E68"/>
    <w:rsid w:val="00B23F33"/>
    <w:rsid w:val="00B24117"/>
    <w:rsid w:val="00B2413F"/>
    <w:rsid w:val="00B241C5"/>
    <w:rsid w:val="00B24304"/>
    <w:rsid w:val="00B24307"/>
    <w:rsid w:val="00B2433C"/>
    <w:rsid w:val="00B24372"/>
    <w:rsid w:val="00B24406"/>
    <w:rsid w:val="00B2451C"/>
    <w:rsid w:val="00B245F7"/>
    <w:rsid w:val="00B246D4"/>
    <w:rsid w:val="00B2478C"/>
    <w:rsid w:val="00B24816"/>
    <w:rsid w:val="00B24887"/>
    <w:rsid w:val="00B24993"/>
    <w:rsid w:val="00B249A6"/>
    <w:rsid w:val="00B24A3C"/>
    <w:rsid w:val="00B24B35"/>
    <w:rsid w:val="00B24B81"/>
    <w:rsid w:val="00B24C9C"/>
    <w:rsid w:val="00B24CEA"/>
    <w:rsid w:val="00B24D0A"/>
    <w:rsid w:val="00B24E2E"/>
    <w:rsid w:val="00B25035"/>
    <w:rsid w:val="00B25133"/>
    <w:rsid w:val="00B25171"/>
    <w:rsid w:val="00B251BB"/>
    <w:rsid w:val="00B2525B"/>
    <w:rsid w:val="00B25321"/>
    <w:rsid w:val="00B2532C"/>
    <w:rsid w:val="00B25355"/>
    <w:rsid w:val="00B253E0"/>
    <w:rsid w:val="00B2540D"/>
    <w:rsid w:val="00B254FA"/>
    <w:rsid w:val="00B255EB"/>
    <w:rsid w:val="00B25612"/>
    <w:rsid w:val="00B25678"/>
    <w:rsid w:val="00B256AD"/>
    <w:rsid w:val="00B256B2"/>
    <w:rsid w:val="00B257E7"/>
    <w:rsid w:val="00B25860"/>
    <w:rsid w:val="00B2597A"/>
    <w:rsid w:val="00B25998"/>
    <w:rsid w:val="00B259F1"/>
    <w:rsid w:val="00B25B32"/>
    <w:rsid w:val="00B25B72"/>
    <w:rsid w:val="00B25D4E"/>
    <w:rsid w:val="00B25D51"/>
    <w:rsid w:val="00B25D70"/>
    <w:rsid w:val="00B25DDF"/>
    <w:rsid w:val="00B25DE7"/>
    <w:rsid w:val="00B25E93"/>
    <w:rsid w:val="00B26051"/>
    <w:rsid w:val="00B26068"/>
    <w:rsid w:val="00B26088"/>
    <w:rsid w:val="00B260CC"/>
    <w:rsid w:val="00B26197"/>
    <w:rsid w:val="00B263B3"/>
    <w:rsid w:val="00B263CB"/>
    <w:rsid w:val="00B26540"/>
    <w:rsid w:val="00B2657C"/>
    <w:rsid w:val="00B265DA"/>
    <w:rsid w:val="00B267B6"/>
    <w:rsid w:val="00B26867"/>
    <w:rsid w:val="00B268B1"/>
    <w:rsid w:val="00B269AD"/>
    <w:rsid w:val="00B26A27"/>
    <w:rsid w:val="00B26B06"/>
    <w:rsid w:val="00B26B2A"/>
    <w:rsid w:val="00B26C53"/>
    <w:rsid w:val="00B26D2C"/>
    <w:rsid w:val="00B26D5B"/>
    <w:rsid w:val="00B26DC3"/>
    <w:rsid w:val="00B26E61"/>
    <w:rsid w:val="00B26E6A"/>
    <w:rsid w:val="00B26EAE"/>
    <w:rsid w:val="00B26F9C"/>
    <w:rsid w:val="00B26FD2"/>
    <w:rsid w:val="00B27039"/>
    <w:rsid w:val="00B270A5"/>
    <w:rsid w:val="00B27117"/>
    <w:rsid w:val="00B27193"/>
    <w:rsid w:val="00B2722C"/>
    <w:rsid w:val="00B27234"/>
    <w:rsid w:val="00B2723D"/>
    <w:rsid w:val="00B272F5"/>
    <w:rsid w:val="00B27393"/>
    <w:rsid w:val="00B273DA"/>
    <w:rsid w:val="00B273EF"/>
    <w:rsid w:val="00B27414"/>
    <w:rsid w:val="00B275B0"/>
    <w:rsid w:val="00B275E4"/>
    <w:rsid w:val="00B276B0"/>
    <w:rsid w:val="00B27722"/>
    <w:rsid w:val="00B27796"/>
    <w:rsid w:val="00B27840"/>
    <w:rsid w:val="00B27896"/>
    <w:rsid w:val="00B278A4"/>
    <w:rsid w:val="00B27908"/>
    <w:rsid w:val="00B279E0"/>
    <w:rsid w:val="00B27A7D"/>
    <w:rsid w:val="00B27B3D"/>
    <w:rsid w:val="00B27C63"/>
    <w:rsid w:val="00B27D23"/>
    <w:rsid w:val="00B27E10"/>
    <w:rsid w:val="00B300A0"/>
    <w:rsid w:val="00B300E6"/>
    <w:rsid w:val="00B30161"/>
    <w:rsid w:val="00B301AD"/>
    <w:rsid w:val="00B3025B"/>
    <w:rsid w:val="00B302C7"/>
    <w:rsid w:val="00B30382"/>
    <w:rsid w:val="00B30396"/>
    <w:rsid w:val="00B3046B"/>
    <w:rsid w:val="00B3058C"/>
    <w:rsid w:val="00B305EA"/>
    <w:rsid w:val="00B30658"/>
    <w:rsid w:val="00B3066B"/>
    <w:rsid w:val="00B30748"/>
    <w:rsid w:val="00B307C0"/>
    <w:rsid w:val="00B30883"/>
    <w:rsid w:val="00B30924"/>
    <w:rsid w:val="00B3097C"/>
    <w:rsid w:val="00B30A9F"/>
    <w:rsid w:val="00B30C90"/>
    <w:rsid w:val="00B30DE5"/>
    <w:rsid w:val="00B30DF8"/>
    <w:rsid w:val="00B30E0F"/>
    <w:rsid w:val="00B30F88"/>
    <w:rsid w:val="00B31095"/>
    <w:rsid w:val="00B310A1"/>
    <w:rsid w:val="00B310BC"/>
    <w:rsid w:val="00B310EF"/>
    <w:rsid w:val="00B31127"/>
    <w:rsid w:val="00B31141"/>
    <w:rsid w:val="00B3119D"/>
    <w:rsid w:val="00B311FB"/>
    <w:rsid w:val="00B31218"/>
    <w:rsid w:val="00B31482"/>
    <w:rsid w:val="00B3148C"/>
    <w:rsid w:val="00B31663"/>
    <w:rsid w:val="00B316A1"/>
    <w:rsid w:val="00B317EA"/>
    <w:rsid w:val="00B3186C"/>
    <w:rsid w:val="00B31920"/>
    <w:rsid w:val="00B3193B"/>
    <w:rsid w:val="00B31A98"/>
    <w:rsid w:val="00B31AA8"/>
    <w:rsid w:val="00B31AAF"/>
    <w:rsid w:val="00B31B96"/>
    <w:rsid w:val="00B31DDF"/>
    <w:rsid w:val="00B31E0C"/>
    <w:rsid w:val="00B31F3C"/>
    <w:rsid w:val="00B31F63"/>
    <w:rsid w:val="00B3211B"/>
    <w:rsid w:val="00B3220A"/>
    <w:rsid w:val="00B32251"/>
    <w:rsid w:val="00B32256"/>
    <w:rsid w:val="00B3227F"/>
    <w:rsid w:val="00B3236F"/>
    <w:rsid w:val="00B32373"/>
    <w:rsid w:val="00B3238E"/>
    <w:rsid w:val="00B323A9"/>
    <w:rsid w:val="00B324BF"/>
    <w:rsid w:val="00B32600"/>
    <w:rsid w:val="00B326A2"/>
    <w:rsid w:val="00B3283E"/>
    <w:rsid w:val="00B32878"/>
    <w:rsid w:val="00B32889"/>
    <w:rsid w:val="00B328AE"/>
    <w:rsid w:val="00B3293D"/>
    <w:rsid w:val="00B32C81"/>
    <w:rsid w:val="00B32EF1"/>
    <w:rsid w:val="00B33247"/>
    <w:rsid w:val="00B33337"/>
    <w:rsid w:val="00B3338C"/>
    <w:rsid w:val="00B33513"/>
    <w:rsid w:val="00B3351B"/>
    <w:rsid w:val="00B3365F"/>
    <w:rsid w:val="00B33712"/>
    <w:rsid w:val="00B338ED"/>
    <w:rsid w:val="00B33988"/>
    <w:rsid w:val="00B339BE"/>
    <w:rsid w:val="00B33AB5"/>
    <w:rsid w:val="00B33B52"/>
    <w:rsid w:val="00B33C7D"/>
    <w:rsid w:val="00B33D50"/>
    <w:rsid w:val="00B33E7A"/>
    <w:rsid w:val="00B340E5"/>
    <w:rsid w:val="00B342DD"/>
    <w:rsid w:val="00B342E9"/>
    <w:rsid w:val="00B34465"/>
    <w:rsid w:val="00B3456A"/>
    <w:rsid w:val="00B345DD"/>
    <w:rsid w:val="00B34848"/>
    <w:rsid w:val="00B34883"/>
    <w:rsid w:val="00B348C6"/>
    <w:rsid w:val="00B34A1B"/>
    <w:rsid w:val="00B34A6B"/>
    <w:rsid w:val="00B34A9A"/>
    <w:rsid w:val="00B34B04"/>
    <w:rsid w:val="00B34B4D"/>
    <w:rsid w:val="00B34BA8"/>
    <w:rsid w:val="00B34BCE"/>
    <w:rsid w:val="00B34BE2"/>
    <w:rsid w:val="00B34C1B"/>
    <w:rsid w:val="00B34D89"/>
    <w:rsid w:val="00B34F71"/>
    <w:rsid w:val="00B34F72"/>
    <w:rsid w:val="00B34FAF"/>
    <w:rsid w:val="00B34FEC"/>
    <w:rsid w:val="00B35073"/>
    <w:rsid w:val="00B35127"/>
    <w:rsid w:val="00B35250"/>
    <w:rsid w:val="00B35255"/>
    <w:rsid w:val="00B3527E"/>
    <w:rsid w:val="00B35327"/>
    <w:rsid w:val="00B353FA"/>
    <w:rsid w:val="00B354AE"/>
    <w:rsid w:val="00B35886"/>
    <w:rsid w:val="00B358F7"/>
    <w:rsid w:val="00B35B06"/>
    <w:rsid w:val="00B35BA4"/>
    <w:rsid w:val="00B35BBC"/>
    <w:rsid w:val="00B35BEB"/>
    <w:rsid w:val="00B35CB6"/>
    <w:rsid w:val="00B35E66"/>
    <w:rsid w:val="00B35EFC"/>
    <w:rsid w:val="00B35F5C"/>
    <w:rsid w:val="00B35F9C"/>
    <w:rsid w:val="00B3603A"/>
    <w:rsid w:val="00B36079"/>
    <w:rsid w:val="00B360BF"/>
    <w:rsid w:val="00B3610F"/>
    <w:rsid w:val="00B3615E"/>
    <w:rsid w:val="00B36314"/>
    <w:rsid w:val="00B3641A"/>
    <w:rsid w:val="00B364F9"/>
    <w:rsid w:val="00B36511"/>
    <w:rsid w:val="00B365D1"/>
    <w:rsid w:val="00B3662D"/>
    <w:rsid w:val="00B3665C"/>
    <w:rsid w:val="00B36727"/>
    <w:rsid w:val="00B36781"/>
    <w:rsid w:val="00B367AC"/>
    <w:rsid w:val="00B367C4"/>
    <w:rsid w:val="00B367E3"/>
    <w:rsid w:val="00B36966"/>
    <w:rsid w:val="00B36A34"/>
    <w:rsid w:val="00B36A6A"/>
    <w:rsid w:val="00B36AC1"/>
    <w:rsid w:val="00B36B20"/>
    <w:rsid w:val="00B36B79"/>
    <w:rsid w:val="00B36BB5"/>
    <w:rsid w:val="00B36C58"/>
    <w:rsid w:val="00B36CE4"/>
    <w:rsid w:val="00B36D70"/>
    <w:rsid w:val="00B36D87"/>
    <w:rsid w:val="00B36E30"/>
    <w:rsid w:val="00B36F95"/>
    <w:rsid w:val="00B3716A"/>
    <w:rsid w:val="00B371A5"/>
    <w:rsid w:val="00B37219"/>
    <w:rsid w:val="00B372AD"/>
    <w:rsid w:val="00B372FF"/>
    <w:rsid w:val="00B37389"/>
    <w:rsid w:val="00B37424"/>
    <w:rsid w:val="00B374D2"/>
    <w:rsid w:val="00B37699"/>
    <w:rsid w:val="00B3776C"/>
    <w:rsid w:val="00B377CB"/>
    <w:rsid w:val="00B378BF"/>
    <w:rsid w:val="00B37969"/>
    <w:rsid w:val="00B37BDF"/>
    <w:rsid w:val="00B37BE3"/>
    <w:rsid w:val="00B37D4E"/>
    <w:rsid w:val="00B37DEB"/>
    <w:rsid w:val="00B37E09"/>
    <w:rsid w:val="00B37F05"/>
    <w:rsid w:val="00B37F22"/>
    <w:rsid w:val="00B40053"/>
    <w:rsid w:val="00B4014F"/>
    <w:rsid w:val="00B40205"/>
    <w:rsid w:val="00B403D4"/>
    <w:rsid w:val="00B40602"/>
    <w:rsid w:val="00B40619"/>
    <w:rsid w:val="00B40638"/>
    <w:rsid w:val="00B40690"/>
    <w:rsid w:val="00B406A9"/>
    <w:rsid w:val="00B406E6"/>
    <w:rsid w:val="00B40734"/>
    <w:rsid w:val="00B407A4"/>
    <w:rsid w:val="00B40A34"/>
    <w:rsid w:val="00B40AEE"/>
    <w:rsid w:val="00B40B15"/>
    <w:rsid w:val="00B40B53"/>
    <w:rsid w:val="00B40B95"/>
    <w:rsid w:val="00B40BE4"/>
    <w:rsid w:val="00B40C44"/>
    <w:rsid w:val="00B40CD9"/>
    <w:rsid w:val="00B40D55"/>
    <w:rsid w:val="00B40E02"/>
    <w:rsid w:val="00B40EC5"/>
    <w:rsid w:val="00B40EE7"/>
    <w:rsid w:val="00B40FDF"/>
    <w:rsid w:val="00B40FEB"/>
    <w:rsid w:val="00B40FF8"/>
    <w:rsid w:val="00B4105C"/>
    <w:rsid w:val="00B41086"/>
    <w:rsid w:val="00B410C9"/>
    <w:rsid w:val="00B4120F"/>
    <w:rsid w:val="00B412BD"/>
    <w:rsid w:val="00B41404"/>
    <w:rsid w:val="00B4143A"/>
    <w:rsid w:val="00B4151B"/>
    <w:rsid w:val="00B417AF"/>
    <w:rsid w:val="00B4190B"/>
    <w:rsid w:val="00B419A7"/>
    <w:rsid w:val="00B419C2"/>
    <w:rsid w:val="00B41A03"/>
    <w:rsid w:val="00B41B68"/>
    <w:rsid w:val="00B41B84"/>
    <w:rsid w:val="00B41B9B"/>
    <w:rsid w:val="00B41CFD"/>
    <w:rsid w:val="00B41D2A"/>
    <w:rsid w:val="00B41D56"/>
    <w:rsid w:val="00B41DA9"/>
    <w:rsid w:val="00B41E1A"/>
    <w:rsid w:val="00B41F80"/>
    <w:rsid w:val="00B41FAE"/>
    <w:rsid w:val="00B42034"/>
    <w:rsid w:val="00B420DB"/>
    <w:rsid w:val="00B42242"/>
    <w:rsid w:val="00B42261"/>
    <w:rsid w:val="00B42285"/>
    <w:rsid w:val="00B4238F"/>
    <w:rsid w:val="00B42556"/>
    <w:rsid w:val="00B4258B"/>
    <w:rsid w:val="00B425B8"/>
    <w:rsid w:val="00B425D8"/>
    <w:rsid w:val="00B4269D"/>
    <w:rsid w:val="00B426FA"/>
    <w:rsid w:val="00B4280D"/>
    <w:rsid w:val="00B42928"/>
    <w:rsid w:val="00B42963"/>
    <w:rsid w:val="00B429C2"/>
    <w:rsid w:val="00B42A89"/>
    <w:rsid w:val="00B42AC5"/>
    <w:rsid w:val="00B42B0A"/>
    <w:rsid w:val="00B42B37"/>
    <w:rsid w:val="00B42B74"/>
    <w:rsid w:val="00B42BA9"/>
    <w:rsid w:val="00B42BD6"/>
    <w:rsid w:val="00B42CEE"/>
    <w:rsid w:val="00B42D0E"/>
    <w:rsid w:val="00B42D90"/>
    <w:rsid w:val="00B42E50"/>
    <w:rsid w:val="00B42E99"/>
    <w:rsid w:val="00B42F81"/>
    <w:rsid w:val="00B42F82"/>
    <w:rsid w:val="00B43035"/>
    <w:rsid w:val="00B430E5"/>
    <w:rsid w:val="00B43160"/>
    <w:rsid w:val="00B43220"/>
    <w:rsid w:val="00B43362"/>
    <w:rsid w:val="00B434EE"/>
    <w:rsid w:val="00B434F7"/>
    <w:rsid w:val="00B43535"/>
    <w:rsid w:val="00B4359C"/>
    <w:rsid w:val="00B43659"/>
    <w:rsid w:val="00B437E6"/>
    <w:rsid w:val="00B43855"/>
    <w:rsid w:val="00B43964"/>
    <w:rsid w:val="00B4398B"/>
    <w:rsid w:val="00B439B4"/>
    <w:rsid w:val="00B439BF"/>
    <w:rsid w:val="00B43B38"/>
    <w:rsid w:val="00B43B46"/>
    <w:rsid w:val="00B43BA9"/>
    <w:rsid w:val="00B43C1A"/>
    <w:rsid w:val="00B43D4D"/>
    <w:rsid w:val="00B43D8E"/>
    <w:rsid w:val="00B43E66"/>
    <w:rsid w:val="00B43F2A"/>
    <w:rsid w:val="00B43FF7"/>
    <w:rsid w:val="00B441D1"/>
    <w:rsid w:val="00B44244"/>
    <w:rsid w:val="00B44294"/>
    <w:rsid w:val="00B442F2"/>
    <w:rsid w:val="00B4437F"/>
    <w:rsid w:val="00B4449F"/>
    <w:rsid w:val="00B44547"/>
    <w:rsid w:val="00B4455E"/>
    <w:rsid w:val="00B4456F"/>
    <w:rsid w:val="00B4458D"/>
    <w:rsid w:val="00B445C4"/>
    <w:rsid w:val="00B44666"/>
    <w:rsid w:val="00B4468A"/>
    <w:rsid w:val="00B4470A"/>
    <w:rsid w:val="00B4474D"/>
    <w:rsid w:val="00B4479B"/>
    <w:rsid w:val="00B44824"/>
    <w:rsid w:val="00B44829"/>
    <w:rsid w:val="00B4488A"/>
    <w:rsid w:val="00B44A70"/>
    <w:rsid w:val="00B44B7B"/>
    <w:rsid w:val="00B44C06"/>
    <w:rsid w:val="00B44C19"/>
    <w:rsid w:val="00B44C62"/>
    <w:rsid w:val="00B44E7C"/>
    <w:rsid w:val="00B44E89"/>
    <w:rsid w:val="00B44EB6"/>
    <w:rsid w:val="00B44EFF"/>
    <w:rsid w:val="00B45010"/>
    <w:rsid w:val="00B45063"/>
    <w:rsid w:val="00B4507F"/>
    <w:rsid w:val="00B450BA"/>
    <w:rsid w:val="00B450F8"/>
    <w:rsid w:val="00B45119"/>
    <w:rsid w:val="00B4513E"/>
    <w:rsid w:val="00B45142"/>
    <w:rsid w:val="00B451D9"/>
    <w:rsid w:val="00B45234"/>
    <w:rsid w:val="00B4531C"/>
    <w:rsid w:val="00B45364"/>
    <w:rsid w:val="00B4537D"/>
    <w:rsid w:val="00B454D3"/>
    <w:rsid w:val="00B4550A"/>
    <w:rsid w:val="00B45539"/>
    <w:rsid w:val="00B4554F"/>
    <w:rsid w:val="00B4559E"/>
    <w:rsid w:val="00B455B4"/>
    <w:rsid w:val="00B455D6"/>
    <w:rsid w:val="00B45695"/>
    <w:rsid w:val="00B456C8"/>
    <w:rsid w:val="00B45719"/>
    <w:rsid w:val="00B4584E"/>
    <w:rsid w:val="00B458F2"/>
    <w:rsid w:val="00B45971"/>
    <w:rsid w:val="00B4598A"/>
    <w:rsid w:val="00B45A1D"/>
    <w:rsid w:val="00B45A35"/>
    <w:rsid w:val="00B45A83"/>
    <w:rsid w:val="00B45BB7"/>
    <w:rsid w:val="00B45C16"/>
    <w:rsid w:val="00B45D11"/>
    <w:rsid w:val="00B4601B"/>
    <w:rsid w:val="00B460CC"/>
    <w:rsid w:val="00B46142"/>
    <w:rsid w:val="00B4626E"/>
    <w:rsid w:val="00B46325"/>
    <w:rsid w:val="00B46345"/>
    <w:rsid w:val="00B4639D"/>
    <w:rsid w:val="00B4643B"/>
    <w:rsid w:val="00B4643F"/>
    <w:rsid w:val="00B464FF"/>
    <w:rsid w:val="00B465A2"/>
    <w:rsid w:val="00B465DA"/>
    <w:rsid w:val="00B46680"/>
    <w:rsid w:val="00B466FF"/>
    <w:rsid w:val="00B46706"/>
    <w:rsid w:val="00B4678B"/>
    <w:rsid w:val="00B46866"/>
    <w:rsid w:val="00B46913"/>
    <w:rsid w:val="00B46943"/>
    <w:rsid w:val="00B46965"/>
    <w:rsid w:val="00B469AA"/>
    <w:rsid w:val="00B46BE3"/>
    <w:rsid w:val="00B46C92"/>
    <w:rsid w:val="00B46C97"/>
    <w:rsid w:val="00B46CC1"/>
    <w:rsid w:val="00B46EE6"/>
    <w:rsid w:val="00B46F0C"/>
    <w:rsid w:val="00B47084"/>
    <w:rsid w:val="00B4716E"/>
    <w:rsid w:val="00B4721A"/>
    <w:rsid w:val="00B4724B"/>
    <w:rsid w:val="00B47256"/>
    <w:rsid w:val="00B47265"/>
    <w:rsid w:val="00B472AB"/>
    <w:rsid w:val="00B47309"/>
    <w:rsid w:val="00B47381"/>
    <w:rsid w:val="00B4740D"/>
    <w:rsid w:val="00B47559"/>
    <w:rsid w:val="00B476AE"/>
    <w:rsid w:val="00B476CA"/>
    <w:rsid w:val="00B47812"/>
    <w:rsid w:val="00B4781B"/>
    <w:rsid w:val="00B478CD"/>
    <w:rsid w:val="00B478E0"/>
    <w:rsid w:val="00B4795E"/>
    <w:rsid w:val="00B47975"/>
    <w:rsid w:val="00B479CB"/>
    <w:rsid w:val="00B47BCD"/>
    <w:rsid w:val="00B47E5D"/>
    <w:rsid w:val="00B47F4A"/>
    <w:rsid w:val="00B47F58"/>
    <w:rsid w:val="00B4991E"/>
    <w:rsid w:val="00B500FD"/>
    <w:rsid w:val="00B5010A"/>
    <w:rsid w:val="00B5010D"/>
    <w:rsid w:val="00B501C3"/>
    <w:rsid w:val="00B501D6"/>
    <w:rsid w:val="00B5031F"/>
    <w:rsid w:val="00B50337"/>
    <w:rsid w:val="00B505D2"/>
    <w:rsid w:val="00B50622"/>
    <w:rsid w:val="00B50697"/>
    <w:rsid w:val="00B506B9"/>
    <w:rsid w:val="00B507F4"/>
    <w:rsid w:val="00B508D1"/>
    <w:rsid w:val="00B509A1"/>
    <w:rsid w:val="00B50A09"/>
    <w:rsid w:val="00B50B42"/>
    <w:rsid w:val="00B50B93"/>
    <w:rsid w:val="00B50BD6"/>
    <w:rsid w:val="00B50D85"/>
    <w:rsid w:val="00B50DA5"/>
    <w:rsid w:val="00B50E1C"/>
    <w:rsid w:val="00B50E2F"/>
    <w:rsid w:val="00B50EEC"/>
    <w:rsid w:val="00B51004"/>
    <w:rsid w:val="00B5108E"/>
    <w:rsid w:val="00B511AF"/>
    <w:rsid w:val="00B51295"/>
    <w:rsid w:val="00B51358"/>
    <w:rsid w:val="00B514AE"/>
    <w:rsid w:val="00B517AE"/>
    <w:rsid w:val="00B517EA"/>
    <w:rsid w:val="00B518DE"/>
    <w:rsid w:val="00B5193B"/>
    <w:rsid w:val="00B51969"/>
    <w:rsid w:val="00B51997"/>
    <w:rsid w:val="00B51C31"/>
    <w:rsid w:val="00B51D24"/>
    <w:rsid w:val="00B51E09"/>
    <w:rsid w:val="00B51E7B"/>
    <w:rsid w:val="00B51EA0"/>
    <w:rsid w:val="00B51F8D"/>
    <w:rsid w:val="00B51F91"/>
    <w:rsid w:val="00B51FFD"/>
    <w:rsid w:val="00B52093"/>
    <w:rsid w:val="00B520CE"/>
    <w:rsid w:val="00B5216E"/>
    <w:rsid w:val="00B521F9"/>
    <w:rsid w:val="00B5220B"/>
    <w:rsid w:val="00B52289"/>
    <w:rsid w:val="00B52394"/>
    <w:rsid w:val="00B5255A"/>
    <w:rsid w:val="00B52745"/>
    <w:rsid w:val="00B527AB"/>
    <w:rsid w:val="00B52869"/>
    <w:rsid w:val="00B5286C"/>
    <w:rsid w:val="00B528C0"/>
    <w:rsid w:val="00B52935"/>
    <w:rsid w:val="00B52995"/>
    <w:rsid w:val="00B529C8"/>
    <w:rsid w:val="00B529E7"/>
    <w:rsid w:val="00B52A44"/>
    <w:rsid w:val="00B52A86"/>
    <w:rsid w:val="00B52A91"/>
    <w:rsid w:val="00B52AAB"/>
    <w:rsid w:val="00B52CAE"/>
    <w:rsid w:val="00B52DA5"/>
    <w:rsid w:val="00B52E1E"/>
    <w:rsid w:val="00B52E9F"/>
    <w:rsid w:val="00B52ED5"/>
    <w:rsid w:val="00B52EF8"/>
    <w:rsid w:val="00B52FEB"/>
    <w:rsid w:val="00B53089"/>
    <w:rsid w:val="00B530D5"/>
    <w:rsid w:val="00B53121"/>
    <w:rsid w:val="00B531B2"/>
    <w:rsid w:val="00B531EB"/>
    <w:rsid w:val="00B532AB"/>
    <w:rsid w:val="00B532F8"/>
    <w:rsid w:val="00B53350"/>
    <w:rsid w:val="00B5343D"/>
    <w:rsid w:val="00B53496"/>
    <w:rsid w:val="00B534A5"/>
    <w:rsid w:val="00B53576"/>
    <w:rsid w:val="00B537E9"/>
    <w:rsid w:val="00B5392B"/>
    <w:rsid w:val="00B5392D"/>
    <w:rsid w:val="00B5396A"/>
    <w:rsid w:val="00B53A0E"/>
    <w:rsid w:val="00B53A36"/>
    <w:rsid w:val="00B53B0E"/>
    <w:rsid w:val="00B53B82"/>
    <w:rsid w:val="00B53C07"/>
    <w:rsid w:val="00B53C20"/>
    <w:rsid w:val="00B53C87"/>
    <w:rsid w:val="00B53C8E"/>
    <w:rsid w:val="00B53D54"/>
    <w:rsid w:val="00B53D6E"/>
    <w:rsid w:val="00B53D97"/>
    <w:rsid w:val="00B53E4E"/>
    <w:rsid w:val="00B53E6C"/>
    <w:rsid w:val="00B53F4A"/>
    <w:rsid w:val="00B54032"/>
    <w:rsid w:val="00B54066"/>
    <w:rsid w:val="00B540BB"/>
    <w:rsid w:val="00B54118"/>
    <w:rsid w:val="00B541B6"/>
    <w:rsid w:val="00B54248"/>
    <w:rsid w:val="00B54269"/>
    <w:rsid w:val="00B542E1"/>
    <w:rsid w:val="00B542FA"/>
    <w:rsid w:val="00B543C4"/>
    <w:rsid w:val="00B54461"/>
    <w:rsid w:val="00B54560"/>
    <w:rsid w:val="00B54631"/>
    <w:rsid w:val="00B54737"/>
    <w:rsid w:val="00B5481A"/>
    <w:rsid w:val="00B548A1"/>
    <w:rsid w:val="00B548AE"/>
    <w:rsid w:val="00B548D8"/>
    <w:rsid w:val="00B548F6"/>
    <w:rsid w:val="00B54997"/>
    <w:rsid w:val="00B54B02"/>
    <w:rsid w:val="00B54B69"/>
    <w:rsid w:val="00B54C04"/>
    <w:rsid w:val="00B54C51"/>
    <w:rsid w:val="00B54DAB"/>
    <w:rsid w:val="00B54DEE"/>
    <w:rsid w:val="00B54ED9"/>
    <w:rsid w:val="00B5503B"/>
    <w:rsid w:val="00B550F1"/>
    <w:rsid w:val="00B551C3"/>
    <w:rsid w:val="00B551F9"/>
    <w:rsid w:val="00B5526F"/>
    <w:rsid w:val="00B55358"/>
    <w:rsid w:val="00B5540A"/>
    <w:rsid w:val="00B55450"/>
    <w:rsid w:val="00B5546A"/>
    <w:rsid w:val="00B55505"/>
    <w:rsid w:val="00B55738"/>
    <w:rsid w:val="00B55791"/>
    <w:rsid w:val="00B557AC"/>
    <w:rsid w:val="00B557C5"/>
    <w:rsid w:val="00B557DC"/>
    <w:rsid w:val="00B55830"/>
    <w:rsid w:val="00B55856"/>
    <w:rsid w:val="00B55857"/>
    <w:rsid w:val="00B5587F"/>
    <w:rsid w:val="00B558D6"/>
    <w:rsid w:val="00B55951"/>
    <w:rsid w:val="00B55A2A"/>
    <w:rsid w:val="00B55A96"/>
    <w:rsid w:val="00B55B2E"/>
    <w:rsid w:val="00B55B3C"/>
    <w:rsid w:val="00B55BA8"/>
    <w:rsid w:val="00B55C13"/>
    <w:rsid w:val="00B55CEC"/>
    <w:rsid w:val="00B55D26"/>
    <w:rsid w:val="00B55D5F"/>
    <w:rsid w:val="00B55DD3"/>
    <w:rsid w:val="00B55DFA"/>
    <w:rsid w:val="00B55E02"/>
    <w:rsid w:val="00B55E31"/>
    <w:rsid w:val="00B55E93"/>
    <w:rsid w:val="00B55ECE"/>
    <w:rsid w:val="00B55ED2"/>
    <w:rsid w:val="00B55FEA"/>
    <w:rsid w:val="00B560A7"/>
    <w:rsid w:val="00B560B3"/>
    <w:rsid w:val="00B560E4"/>
    <w:rsid w:val="00B562F8"/>
    <w:rsid w:val="00B56300"/>
    <w:rsid w:val="00B56459"/>
    <w:rsid w:val="00B56476"/>
    <w:rsid w:val="00B5670A"/>
    <w:rsid w:val="00B56796"/>
    <w:rsid w:val="00B568FC"/>
    <w:rsid w:val="00B56936"/>
    <w:rsid w:val="00B569B3"/>
    <w:rsid w:val="00B56A0A"/>
    <w:rsid w:val="00B56A89"/>
    <w:rsid w:val="00B56B06"/>
    <w:rsid w:val="00B56B40"/>
    <w:rsid w:val="00B56B6C"/>
    <w:rsid w:val="00B56C4D"/>
    <w:rsid w:val="00B56C63"/>
    <w:rsid w:val="00B56D00"/>
    <w:rsid w:val="00B56DB2"/>
    <w:rsid w:val="00B56F10"/>
    <w:rsid w:val="00B570B9"/>
    <w:rsid w:val="00B570C0"/>
    <w:rsid w:val="00B570F9"/>
    <w:rsid w:val="00B57128"/>
    <w:rsid w:val="00B57143"/>
    <w:rsid w:val="00B5717F"/>
    <w:rsid w:val="00B57224"/>
    <w:rsid w:val="00B57242"/>
    <w:rsid w:val="00B572F4"/>
    <w:rsid w:val="00B5740B"/>
    <w:rsid w:val="00B5752C"/>
    <w:rsid w:val="00B57539"/>
    <w:rsid w:val="00B5758F"/>
    <w:rsid w:val="00B575D7"/>
    <w:rsid w:val="00B576EC"/>
    <w:rsid w:val="00B57748"/>
    <w:rsid w:val="00B57880"/>
    <w:rsid w:val="00B5791E"/>
    <w:rsid w:val="00B57931"/>
    <w:rsid w:val="00B579A3"/>
    <w:rsid w:val="00B57A5C"/>
    <w:rsid w:val="00B57A7D"/>
    <w:rsid w:val="00B57A82"/>
    <w:rsid w:val="00B57A97"/>
    <w:rsid w:val="00B57AE9"/>
    <w:rsid w:val="00B57B9D"/>
    <w:rsid w:val="00B57BB1"/>
    <w:rsid w:val="00B57D0D"/>
    <w:rsid w:val="00B57DA2"/>
    <w:rsid w:val="00B57E43"/>
    <w:rsid w:val="00B57EC5"/>
    <w:rsid w:val="00B57EEC"/>
    <w:rsid w:val="00B57FE3"/>
    <w:rsid w:val="00B6009E"/>
    <w:rsid w:val="00B600CF"/>
    <w:rsid w:val="00B60147"/>
    <w:rsid w:val="00B60149"/>
    <w:rsid w:val="00B6017E"/>
    <w:rsid w:val="00B60219"/>
    <w:rsid w:val="00B60235"/>
    <w:rsid w:val="00B60278"/>
    <w:rsid w:val="00B603F1"/>
    <w:rsid w:val="00B60572"/>
    <w:rsid w:val="00B6068B"/>
    <w:rsid w:val="00B60760"/>
    <w:rsid w:val="00B607DB"/>
    <w:rsid w:val="00B60972"/>
    <w:rsid w:val="00B6099B"/>
    <w:rsid w:val="00B609FA"/>
    <w:rsid w:val="00B60BD5"/>
    <w:rsid w:val="00B60C7F"/>
    <w:rsid w:val="00B60C91"/>
    <w:rsid w:val="00B60C9E"/>
    <w:rsid w:val="00B60DD5"/>
    <w:rsid w:val="00B60E5A"/>
    <w:rsid w:val="00B60FDA"/>
    <w:rsid w:val="00B610CD"/>
    <w:rsid w:val="00B61161"/>
    <w:rsid w:val="00B612D2"/>
    <w:rsid w:val="00B61350"/>
    <w:rsid w:val="00B61486"/>
    <w:rsid w:val="00B61507"/>
    <w:rsid w:val="00B6158E"/>
    <w:rsid w:val="00B617FF"/>
    <w:rsid w:val="00B618D4"/>
    <w:rsid w:val="00B61A7A"/>
    <w:rsid w:val="00B61BDB"/>
    <w:rsid w:val="00B61BF5"/>
    <w:rsid w:val="00B61C62"/>
    <w:rsid w:val="00B61CAD"/>
    <w:rsid w:val="00B61CF8"/>
    <w:rsid w:val="00B61D6C"/>
    <w:rsid w:val="00B61E3E"/>
    <w:rsid w:val="00B61F38"/>
    <w:rsid w:val="00B61FCD"/>
    <w:rsid w:val="00B61FD7"/>
    <w:rsid w:val="00B61FE0"/>
    <w:rsid w:val="00B6203F"/>
    <w:rsid w:val="00B62045"/>
    <w:rsid w:val="00B620F0"/>
    <w:rsid w:val="00B62117"/>
    <w:rsid w:val="00B6217E"/>
    <w:rsid w:val="00B6218A"/>
    <w:rsid w:val="00B621A9"/>
    <w:rsid w:val="00B62206"/>
    <w:rsid w:val="00B62210"/>
    <w:rsid w:val="00B62287"/>
    <w:rsid w:val="00B62290"/>
    <w:rsid w:val="00B625B8"/>
    <w:rsid w:val="00B625F3"/>
    <w:rsid w:val="00B6262C"/>
    <w:rsid w:val="00B6273E"/>
    <w:rsid w:val="00B627AF"/>
    <w:rsid w:val="00B62843"/>
    <w:rsid w:val="00B62894"/>
    <w:rsid w:val="00B62A99"/>
    <w:rsid w:val="00B62BD5"/>
    <w:rsid w:val="00B62BDD"/>
    <w:rsid w:val="00B62C78"/>
    <w:rsid w:val="00B62E8A"/>
    <w:rsid w:val="00B62F69"/>
    <w:rsid w:val="00B63254"/>
    <w:rsid w:val="00B6334E"/>
    <w:rsid w:val="00B633CF"/>
    <w:rsid w:val="00B633EF"/>
    <w:rsid w:val="00B6347D"/>
    <w:rsid w:val="00B635B9"/>
    <w:rsid w:val="00B63609"/>
    <w:rsid w:val="00B63653"/>
    <w:rsid w:val="00B6379A"/>
    <w:rsid w:val="00B637E7"/>
    <w:rsid w:val="00B6384A"/>
    <w:rsid w:val="00B63B99"/>
    <w:rsid w:val="00B63C5B"/>
    <w:rsid w:val="00B63CEA"/>
    <w:rsid w:val="00B63D09"/>
    <w:rsid w:val="00B63EF2"/>
    <w:rsid w:val="00B64019"/>
    <w:rsid w:val="00B64117"/>
    <w:rsid w:val="00B64154"/>
    <w:rsid w:val="00B64185"/>
    <w:rsid w:val="00B64328"/>
    <w:rsid w:val="00B64340"/>
    <w:rsid w:val="00B643B4"/>
    <w:rsid w:val="00B64481"/>
    <w:rsid w:val="00B644C5"/>
    <w:rsid w:val="00B646EF"/>
    <w:rsid w:val="00B64790"/>
    <w:rsid w:val="00B649CC"/>
    <w:rsid w:val="00B64A02"/>
    <w:rsid w:val="00B64A52"/>
    <w:rsid w:val="00B64A6B"/>
    <w:rsid w:val="00B64A7C"/>
    <w:rsid w:val="00B64AC2"/>
    <w:rsid w:val="00B64AE9"/>
    <w:rsid w:val="00B64B3C"/>
    <w:rsid w:val="00B64B83"/>
    <w:rsid w:val="00B64BD1"/>
    <w:rsid w:val="00B64C3F"/>
    <w:rsid w:val="00B64CAA"/>
    <w:rsid w:val="00B64CBD"/>
    <w:rsid w:val="00B64CD3"/>
    <w:rsid w:val="00B64D68"/>
    <w:rsid w:val="00B64D7E"/>
    <w:rsid w:val="00B64F42"/>
    <w:rsid w:val="00B65030"/>
    <w:rsid w:val="00B65129"/>
    <w:rsid w:val="00B652D6"/>
    <w:rsid w:val="00B65308"/>
    <w:rsid w:val="00B653BF"/>
    <w:rsid w:val="00B65460"/>
    <w:rsid w:val="00B6550A"/>
    <w:rsid w:val="00B655A2"/>
    <w:rsid w:val="00B6571E"/>
    <w:rsid w:val="00B65744"/>
    <w:rsid w:val="00B65837"/>
    <w:rsid w:val="00B658DB"/>
    <w:rsid w:val="00B659BA"/>
    <w:rsid w:val="00B65A8D"/>
    <w:rsid w:val="00B65AAD"/>
    <w:rsid w:val="00B65B30"/>
    <w:rsid w:val="00B65B3F"/>
    <w:rsid w:val="00B65B86"/>
    <w:rsid w:val="00B65BE4"/>
    <w:rsid w:val="00B65BF6"/>
    <w:rsid w:val="00B65C4A"/>
    <w:rsid w:val="00B65CD1"/>
    <w:rsid w:val="00B65E85"/>
    <w:rsid w:val="00B65F0E"/>
    <w:rsid w:val="00B65FE2"/>
    <w:rsid w:val="00B660A6"/>
    <w:rsid w:val="00B6617F"/>
    <w:rsid w:val="00B662E5"/>
    <w:rsid w:val="00B662F9"/>
    <w:rsid w:val="00B6630D"/>
    <w:rsid w:val="00B6645F"/>
    <w:rsid w:val="00B66510"/>
    <w:rsid w:val="00B66635"/>
    <w:rsid w:val="00B6665F"/>
    <w:rsid w:val="00B667AA"/>
    <w:rsid w:val="00B66861"/>
    <w:rsid w:val="00B668C6"/>
    <w:rsid w:val="00B669FA"/>
    <w:rsid w:val="00B669FE"/>
    <w:rsid w:val="00B66ACC"/>
    <w:rsid w:val="00B66B79"/>
    <w:rsid w:val="00B66C26"/>
    <w:rsid w:val="00B66C5C"/>
    <w:rsid w:val="00B66D5C"/>
    <w:rsid w:val="00B66E4B"/>
    <w:rsid w:val="00B66FC4"/>
    <w:rsid w:val="00B67003"/>
    <w:rsid w:val="00B6717F"/>
    <w:rsid w:val="00B67247"/>
    <w:rsid w:val="00B672B3"/>
    <w:rsid w:val="00B67353"/>
    <w:rsid w:val="00B673B3"/>
    <w:rsid w:val="00B673C4"/>
    <w:rsid w:val="00B673EB"/>
    <w:rsid w:val="00B67462"/>
    <w:rsid w:val="00B67544"/>
    <w:rsid w:val="00B67547"/>
    <w:rsid w:val="00B67573"/>
    <w:rsid w:val="00B67614"/>
    <w:rsid w:val="00B67631"/>
    <w:rsid w:val="00B6769E"/>
    <w:rsid w:val="00B676AE"/>
    <w:rsid w:val="00B6776C"/>
    <w:rsid w:val="00B67787"/>
    <w:rsid w:val="00B6778A"/>
    <w:rsid w:val="00B6787A"/>
    <w:rsid w:val="00B67A74"/>
    <w:rsid w:val="00B67B62"/>
    <w:rsid w:val="00B67BDF"/>
    <w:rsid w:val="00B67C36"/>
    <w:rsid w:val="00B67D2F"/>
    <w:rsid w:val="00B67D70"/>
    <w:rsid w:val="00B67D98"/>
    <w:rsid w:val="00B67EE8"/>
    <w:rsid w:val="00B67F8F"/>
    <w:rsid w:val="00B67FDC"/>
    <w:rsid w:val="00B701D0"/>
    <w:rsid w:val="00B70336"/>
    <w:rsid w:val="00B70372"/>
    <w:rsid w:val="00B70441"/>
    <w:rsid w:val="00B7048C"/>
    <w:rsid w:val="00B704E7"/>
    <w:rsid w:val="00B70565"/>
    <w:rsid w:val="00B706C8"/>
    <w:rsid w:val="00B7073F"/>
    <w:rsid w:val="00B70795"/>
    <w:rsid w:val="00B707BA"/>
    <w:rsid w:val="00B7081F"/>
    <w:rsid w:val="00B7083B"/>
    <w:rsid w:val="00B70842"/>
    <w:rsid w:val="00B709E9"/>
    <w:rsid w:val="00B70B15"/>
    <w:rsid w:val="00B70B5E"/>
    <w:rsid w:val="00B70B66"/>
    <w:rsid w:val="00B70BE6"/>
    <w:rsid w:val="00B70CB1"/>
    <w:rsid w:val="00B70CC3"/>
    <w:rsid w:val="00B70CDB"/>
    <w:rsid w:val="00B70CF9"/>
    <w:rsid w:val="00B70D21"/>
    <w:rsid w:val="00B70D27"/>
    <w:rsid w:val="00B70D63"/>
    <w:rsid w:val="00B70D9B"/>
    <w:rsid w:val="00B70DFC"/>
    <w:rsid w:val="00B70E05"/>
    <w:rsid w:val="00B70E1D"/>
    <w:rsid w:val="00B70ECD"/>
    <w:rsid w:val="00B70F23"/>
    <w:rsid w:val="00B70FE8"/>
    <w:rsid w:val="00B70FE9"/>
    <w:rsid w:val="00B71106"/>
    <w:rsid w:val="00B7115C"/>
    <w:rsid w:val="00B711DB"/>
    <w:rsid w:val="00B71257"/>
    <w:rsid w:val="00B71294"/>
    <w:rsid w:val="00B713CB"/>
    <w:rsid w:val="00B71416"/>
    <w:rsid w:val="00B71507"/>
    <w:rsid w:val="00B715F8"/>
    <w:rsid w:val="00B71664"/>
    <w:rsid w:val="00B717AB"/>
    <w:rsid w:val="00B71976"/>
    <w:rsid w:val="00B719BF"/>
    <w:rsid w:val="00B71A96"/>
    <w:rsid w:val="00B71D0B"/>
    <w:rsid w:val="00B71D19"/>
    <w:rsid w:val="00B71D22"/>
    <w:rsid w:val="00B71DF9"/>
    <w:rsid w:val="00B71E13"/>
    <w:rsid w:val="00B71E54"/>
    <w:rsid w:val="00B71E7D"/>
    <w:rsid w:val="00B71EC7"/>
    <w:rsid w:val="00B71F24"/>
    <w:rsid w:val="00B71FC8"/>
    <w:rsid w:val="00B7204A"/>
    <w:rsid w:val="00B720F1"/>
    <w:rsid w:val="00B720F4"/>
    <w:rsid w:val="00B7215D"/>
    <w:rsid w:val="00B72255"/>
    <w:rsid w:val="00B723B2"/>
    <w:rsid w:val="00B72409"/>
    <w:rsid w:val="00B725E2"/>
    <w:rsid w:val="00B72640"/>
    <w:rsid w:val="00B72692"/>
    <w:rsid w:val="00B726B6"/>
    <w:rsid w:val="00B72773"/>
    <w:rsid w:val="00B727DF"/>
    <w:rsid w:val="00B727FE"/>
    <w:rsid w:val="00B72871"/>
    <w:rsid w:val="00B7289D"/>
    <w:rsid w:val="00B728B3"/>
    <w:rsid w:val="00B72978"/>
    <w:rsid w:val="00B729E9"/>
    <w:rsid w:val="00B72AF1"/>
    <w:rsid w:val="00B72AFA"/>
    <w:rsid w:val="00B72BDA"/>
    <w:rsid w:val="00B72D88"/>
    <w:rsid w:val="00B72DB4"/>
    <w:rsid w:val="00B72E07"/>
    <w:rsid w:val="00B72F1C"/>
    <w:rsid w:val="00B72F7F"/>
    <w:rsid w:val="00B72F95"/>
    <w:rsid w:val="00B72FF5"/>
    <w:rsid w:val="00B73084"/>
    <w:rsid w:val="00B7309F"/>
    <w:rsid w:val="00B730A6"/>
    <w:rsid w:val="00B730B2"/>
    <w:rsid w:val="00B7315D"/>
    <w:rsid w:val="00B731D6"/>
    <w:rsid w:val="00B73201"/>
    <w:rsid w:val="00B7320D"/>
    <w:rsid w:val="00B73237"/>
    <w:rsid w:val="00B732BD"/>
    <w:rsid w:val="00B73500"/>
    <w:rsid w:val="00B7356D"/>
    <w:rsid w:val="00B735AB"/>
    <w:rsid w:val="00B73608"/>
    <w:rsid w:val="00B73669"/>
    <w:rsid w:val="00B7374D"/>
    <w:rsid w:val="00B73795"/>
    <w:rsid w:val="00B73908"/>
    <w:rsid w:val="00B73911"/>
    <w:rsid w:val="00B73A5B"/>
    <w:rsid w:val="00B73A5F"/>
    <w:rsid w:val="00B73A7A"/>
    <w:rsid w:val="00B73AE1"/>
    <w:rsid w:val="00B73B95"/>
    <w:rsid w:val="00B73C22"/>
    <w:rsid w:val="00B73C4A"/>
    <w:rsid w:val="00B73C55"/>
    <w:rsid w:val="00B73D41"/>
    <w:rsid w:val="00B73E30"/>
    <w:rsid w:val="00B73FD5"/>
    <w:rsid w:val="00B74135"/>
    <w:rsid w:val="00B741D5"/>
    <w:rsid w:val="00B742A5"/>
    <w:rsid w:val="00B743B0"/>
    <w:rsid w:val="00B743F7"/>
    <w:rsid w:val="00B743FD"/>
    <w:rsid w:val="00B74444"/>
    <w:rsid w:val="00B74546"/>
    <w:rsid w:val="00B7463D"/>
    <w:rsid w:val="00B746A6"/>
    <w:rsid w:val="00B746D2"/>
    <w:rsid w:val="00B74732"/>
    <w:rsid w:val="00B747CF"/>
    <w:rsid w:val="00B74808"/>
    <w:rsid w:val="00B7493D"/>
    <w:rsid w:val="00B74942"/>
    <w:rsid w:val="00B74958"/>
    <w:rsid w:val="00B749DC"/>
    <w:rsid w:val="00B74A46"/>
    <w:rsid w:val="00B74B7C"/>
    <w:rsid w:val="00B74B83"/>
    <w:rsid w:val="00B74C06"/>
    <w:rsid w:val="00B74C17"/>
    <w:rsid w:val="00B74C7D"/>
    <w:rsid w:val="00B74CD9"/>
    <w:rsid w:val="00B74D16"/>
    <w:rsid w:val="00B74D62"/>
    <w:rsid w:val="00B74E54"/>
    <w:rsid w:val="00B7501F"/>
    <w:rsid w:val="00B75068"/>
    <w:rsid w:val="00B7506B"/>
    <w:rsid w:val="00B7511C"/>
    <w:rsid w:val="00B7512D"/>
    <w:rsid w:val="00B75133"/>
    <w:rsid w:val="00B7519F"/>
    <w:rsid w:val="00B75205"/>
    <w:rsid w:val="00B752B2"/>
    <w:rsid w:val="00B753AB"/>
    <w:rsid w:val="00B753CF"/>
    <w:rsid w:val="00B753DE"/>
    <w:rsid w:val="00B753DF"/>
    <w:rsid w:val="00B75493"/>
    <w:rsid w:val="00B75513"/>
    <w:rsid w:val="00B7559E"/>
    <w:rsid w:val="00B755A4"/>
    <w:rsid w:val="00B755D3"/>
    <w:rsid w:val="00B756AF"/>
    <w:rsid w:val="00B7581C"/>
    <w:rsid w:val="00B7584C"/>
    <w:rsid w:val="00B758D0"/>
    <w:rsid w:val="00B758E6"/>
    <w:rsid w:val="00B75933"/>
    <w:rsid w:val="00B75970"/>
    <w:rsid w:val="00B75A3E"/>
    <w:rsid w:val="00B75A46"/>
    <w:rsid w:val="00B75BF2"/>
    <w:rsid w:val="00B75D6F"/>
    <w:rsid w:val="00B75E7D"/>
    <w:rsid w:val="00B75EB2"/>
    <w:rsid w:val="00B75EC8"/>
    <w:rsid w:val="00B75ED9"/>
    <w:rsid w:val="00B75F23"/>
    <w:rsid w:val="00B75F71"/>
    <w:rsid w:val="00B75F98"/>
    <w:rsid w:val="00B76082"/>
    <w:rsid w:val="00B760E2"/>
    <w:rsid w:val="00B761CF"/>
    <w:rsid w:val="00B76201"/>
    <w:rsid w:val="00B76281"/>
    <w:rsid w:val="00B762E6"/>
    <w:rsid w:val="00B7630E"/>
    <w:rsid w:val="00B76563"/>
    <w:rsid w:val="00B76566"/>
    <w:rsid w:val="00B76571"/>
    <w:rsid w:val="00B76729"/>
    <w:rsid w:val="00B767DB"/>
    <w:rsid w:val="00B76947"/>
    <w:rsid w:val="00B769A8"/>
    <w:rsid w:val="00B76A14"/>
    <w:rsid w:val="00B76ABC"/>
    <w:rsid w:val="00B76BAD"/>
    <w:rsid w:val="00B76BF2"/>
    <w:rsid w:val="00B76BFF"/>
    <w:rsid w:val="00B76C0F"/>
    <w:rsid w:val="00B76CD7"/>
    <w:rsid w:val="00B76E4C"/>
    <w:rsid w:val="00B76E6A"/>
    <w:rsid w:val="00B76F0F"/>
    <w:rsid w:val="00B76F83"/>
    <w:rsid w:val="00B76FC3"/>
    <w:rsid w:val="00B7719A"/>
    <w:rsid w:val="00B771E8"/>
    <w:rsid w:val="00B77292"/>
    <w:rsid w:val="00B772D4"/>
    <w:rsid w:val="00B773EE"/>
    <w:rsid w:val="00B7742F"/>
    <w:rsid w:val="00B77500"/>
    <w:rsid w:val="00B77599"/>
    <w:rsid w:val="00B775FA"/>
    <w:rsid w:val="00B777F1"/>
    <w:rsid w:val="00B77853"/>
    <w:rsid w:val="00B77918"/>
    <w:rsid w:val="00B779C2"/>
    <w:rsid w:val="00B77A4C"/>
    <w:rsid w:val="00B77A73"/>
    <w:rsid w:val="00B77C1C"/>
    <w:rsid w:val="00B77EA1"/>
    <w:rsid w:val="00B77F53"/>
    <w:rsid w:val="00B77F87"/>
    <w:rsid w:val="00B77FBC"/>
    <w:rsid w:val="00B8018D"/>
    <w:rsid w:val="00B803CA"/>
    <w:rsid w:val="00B80448"/>
    <w:rsid w:val="00B8047B"/>
    <w:rsid w:val="00B80483"/>
    <w:rsid w:val="00B804BB"/>
    <w:rsid w:val="00B80623"/>
    <w:rsid w:val="00B80679"/>
    <w:rsid w:val="00B806A3"/>
    <w:rsid w:val="00B80720"/>
    <w:rsid w:val="00B80729"/>
    <w:rsid w:val="00B80833"/>
    <w:rsid w:val="00B8085E"/>
    <w:rsid w:val="00B80865"/>
    <w:rsid w:val="00B808FB"/>
    <w:rsid w:val="00B80959"/>
    <w:rsid w:val="00B80A33"/>
    <w:rsid w:val="00B80BCF"/>
    <w:rsid w:val="00B80C58"/>
    <w:rsid w:val="00B80C83"/>
    <w:rsid w:val="00B80CA7"/>
    <w:rsid w:val="00B80CC8"/>
    <w:rsid w:val="00B80D06"/>
    <w:rsid w:val="00B80D56"/>
    <w:rsid w:val="00B80DBC"/>
    <w:rsid w:val="00B80F2C"/>
    <w:rsid w:val="00B80F5D"/>
    <w:rsid w:val="00B80F5E"/>
    <w:rsid w:val="00B81030"/>
    <w:rsid w:val="00B81129"/>
    <w:rsid w:val="00B81150"/>
    <w:rsid w:val="00B8124E"/>
    <w:rsid w:val="00B81329"/>
    <w:rsid w:val="00B8134F"/>
    <w:rsid w:val="00B813BD"/>
    <w:rsid w:val="00B813E7"/>
    <w:rsid w:val="00B81404"/>
    <w:rsid w:val="00B81583"/>
    <w:rsid w:val="00B816FB"/>
    <w:rsid w:val="00B817C2"/>
    <w:rsid w:val="00B817C5"/>
    <w:rsid w:val="00B8188F"/>
    <w:rsid w:val="00B81983"/>
    <w:rsid w:val="00B81996"/>
    <w:rsid w:val="00B81A75"/>
    <w:rsid w:val="00B81A81"/>
    <w:rsid w:val="00B81B12"/>
    <w:rsid w:val="00B81B59"/>
    <w:rsid w:val="00B81D8E"/>
    <w:rsid w:val="00B81E33"/>
    <w:rsid w:val="00B81FEB"/>
    <w:rsid w:val="00B82022"/>
    <w:rsid w:val="00B820F6"/>
    <w:rsid w:val="00B821C4"/>
    <w:rsid w:val="00B821CE"/>
    <w:rsid w:val="00B82256"/>
    <w:rsid w:val="00B82269"/>
    <w:rsid w:val="00B822E0"/>
    <w:rsid w:val="00B822F5"/>
    <w:rsid w:val="00B82331"/>
    <w:rsid w:val="00B8236D"/>
    <w:rsid w:val="00B823EC"/>
    <w:rsid w:val="00B8246D"/>
    <w:rsid w:val="00B824A6"/>
    <w:rsid w:val="00B825ED"/>
    <w:rsid w:val="00B8263E"/>
    <w:rsid w:val="00B826A1"/>
    <w:rsid w:val="00B828A5"/>
    <w:rsid w:val="00B828D9"/>
    <w:rsid w:val="00B8291E"/>
    <w:rsid w:val="00B82D31"/>
    <w:rsid w:val="00B82D42"/>
    <w:rsid w:val="00B82DB2"/>
    <w:rsid w:val="00B82E38"/>
    <w:rsid w:val="00B82FCF"/>
    <w:rsid w:val="00B83077"/>
    <w:rsid w:val="00B830AF"/>
    <w:rsid w:val="00B83191"/>
    <w:rsid w:val="00B83256"/>
    <w:rsid w:val="00B8353F"/>
    <w:rsid w:val="00B835E4"/>
    <w:rsid w:val="00B83628"/>
    <w:rsid w:val="00B8373D"/>
    <w:rsid w:val="00B83834"/>
    <w:rsid w:val="00B83839"/>
    <w:rsid w:val="00B8383B"/>
    <w:rsid w:val="00B839BC"/>
    <w:rsid w:val="00B839DB"/>
    <w:rsid w:val="00B83B06"/>
    <w:rsid w:val="00B83B4C"/>
    <w:rsid w:val="00B83CC7"/>
    <w:rsid w:val="00B83D0D"/>
    <w:rsid w:val="00B83E55"/>
    <w:rsid w:val="00B83EE0"/>
    <w:rsid w:val="00B83EFA"/>
    <w:rsid w:val="00B83F4A"/>
    <w:rsid w:val="00B83F78"/>
    <w:rsid w:val="00B84139"/>
    <w:rsid w:val="00B8418C"/>
    <w:rsid w:val="00B841A4"/>
    <w:rsid w:val="00B8420D"/>
    <w:rsid w:val="00B8428B"/>
    <w:rsid w:val="00B843B6"/>
    <w:rsid w:val="00B845B7"/>
    <w:rsid w:val="00B846A9"/>
    <w:rsid w:val="00B847B8"/>
    <w:rsid w:val="00B849C5"/>
    <w:rsid w:val="00B849FA"/>
    <w:rsid w:val="00B84A5D"/>
    <w:rsid w:val="00B84B34"/>
    <w:rsid w:val="00B84C25"/>
    <w:rsid w:val="00B84C26"/>
    <w:rsid w:val="00B84CB3"/>
    <w:rsid w:val="00B84D6E"/>
    <w:rsid w:val="00B84DBF"/>
    <w:rsid w:val="00B84E2F"/>
    <w:rsid w:val="00B84FDB"/>
    <w:rsid w:val="00B850E6"/>
    <w:rsid w:val="00B85121"/>
    <w:rsid w:val="00B85192"/>
    <w:rsid w:val="00B85346"/>
    <w:rsid w:val="00B853F2"/>
    <w:rsid w:val="00B8541F"/>
    <w:rsid w:val="00B85420"/>
    <w:rsid w:val="00B8562E"/>
    <w:rsid w:val="00B8564B"/>
    <w:rsid w:val="00B857E1"/>
    <w:rsid w:val="00B85861"/>
    <w:rsid w:val="00B85913"/>
    <w:rsid w:val="00B85A5C"/>
    <w:rsid w:val="00B85AB4"/>
    <w:rsid w:val="00B85AC6"/>
    <w:rsid w:val="00B85AD9"/>
    <w:rsid w:val="00B85B6C"/>
    <w:rsid w:val="00B85BB3"/>
    <w:rsid w:val="00B85CCA"/>
    <w:rsid w:val="00B85D67"/>
    <w:rsid w:val="00B85D6C"/>
    <w:rsid w:val="00B85E04"/>
    <w:rsid w:val="00B85E1F"/>
    <w:rsid w:val="00B85F3D"/>
    <w:rsid w:val="00B85F6B"/>
    <w:rsid w:val="00B86072"/>
    <w:rsid w:val="00B86104"/>
    <w:rsid w:val="00B861A9"/>
    <w:rsid w:val="00B86336"/>
    <w:rsid w:val="00B86488"/>
    <w:rsid w:val="00B86589"/>
    <w:rsid w:val="00B86599"/>
    <w:rsid w:val="00B865A9"/>
    <w:rsid w:val="00B865BD"/>
    <w:rsid w:val="00B865EB"/>
    <w:rsid w:val="00B8661F"/>
    <w:rsid w:val="00B866AF"/>
    <w:rsid w:val="00B8672D"/>
    <w:rsid w:val="00B868D9"/>
    <w:rsid w:val="00B868FE"/>
    <w:rsid w:val="00B86A57"/>
    <w:rsid w:val="00B86E51"/>
    <w:rsid w:val="00B86ED7"/>
    <w:rsid w:val="00B86EDD"/>
    <w:rsid w:val="00B86EF3"/>
    <w:rsid w:val="00B86F71"/>
    <w:rsid w:val="00B87017"/>
    <w:rsid w:val="00B8701B"/>
    <w:rsid w:val="00B8702F"/>
    <w:rsid w:val="00B8706A"/>
    <w:rsid w:val="00B871FC"/>
    <w:rsid w:val="00B87207"/>
    <w:rsid w:val="00B872D4"/>
    <w:rsid w:val="00B874A7"/>
    <w:rsid w:val="00B87577"/>
    <w:rsid w:val="00B8758C"/>
    <w:rsid w:val="00B875F3"/>
    <w:rsid w:val="00B87600"/>
    <w:rsid w:val="00B87627"/>
    <w:rsid w:val="00B87675"/>
    <w:rsid w:val="00B876E2"/>
    <w:rsid w:val="00B87772"/>
    <w:rsid w:val="00B87850"/>
    <w:rsid w:val="00B87951"/>
    <w:rsid w:val="00B87979"/>
    <w:rsid w:val="00B87AC6"/>
    <w:rsid w:val="00B87ACE"/>
    <w:rsid w:val="00B87B02"/>
    <w:rsid w:val="00B87B7C"/>
    <w:rsid w:val="00B87BB2"/>
    <w:rsid w:val="00B87C1A"/>
    <w:rsid w:val="00B87D4D"/>
    <w:rsid w:val="00B87D88"/>
    <w:rsid w:val="00B87DF8"/>
    <w:rsid w:val="00B87E41"/>
    <w:rsid w:val="00B87E45"/>
    <w:rsid w:val="00B87FB9"/>
    <w:rsid w:val="00B9005B"/>
    <w:rsid w:val="00B9005D"/>
    <w:rsid w:val="00B90084"/>
    <w:rsid w:val="00B90095"/>
    <w:rsid w:val="00B9009E"/>
    <w:rsid w:val="00B900E2"/>
    <w:rsid w:val="00B9011B"/>
    <w:rsid w:val="00B9014B"/>
    <w:rsid w:val="00B90270"/>
    <w:rsid w:val="00B902A8"/>
    <w:rsid w:val="00B90385"/>
    <w:rsid w:val="00B903EA"/>
    <w:rsid w:val="00B9053E"/>
    <w:rsid w:val="00B90568"/>
    <w:rsid w:val="00B90694"/>
    <w:rsid w:val="00B906BE"/>
    <w:rsid w:val="00B90704"/>
    <w:rsid w:val="00B9081D"/>
    <w:rsid w:val="00B90872"/>
    <w:rsid w:val="00B90A78"/>
    <w:rsid w:val="00B90ADA"/>
    <w:rsid w:val="00B90AF0"/>
    <w:rsid w:val="00B90B2D"/>
    <w:rsid w:val="00B90B38"/>
    <w:rsid w:val="00B90BA9"/>
    <w:rsid w:val="00B90BD0"/>
    <w:rsid w:val="00B90D05"/>
    <w:rsid w:val="00B90D35"/>
    <w:rsid w:val="00B90D37"/>
    <w:rsid w:val="00B90D44"/>
    <w:rsid w:val="00B90E53"/>
    <w:rsid w:val="00B90F3A"/>
    <w:rsid w:val="00B90F79"/>
    <w:rsid w:val="00B91054"/>
    <w:rsid w:val="00B91213"/>
    <w:rsid w:val="00B91320"/>
    <w:rsid w:val="00B913BB"/>
    <w:rsid w:val="00B913F2"/>
    <w:rsid w:val="00B91741"/>
    <w:rsid w:val="00B917B1"/>
    <w:rsid w:val="00B91812"/>
    <w:rsid w:val="00B91829"/>
    <w:rsid w:val="00B918AB"/>
    <w:rsid w:val="00B918E2"/>
    <w:rsid w:val="00B918F5"/>
    <w:rsid w:val="00B9192F"/>
    <w:rsid w:val="00B91935"/>
    <w:rsid w:val="00B91948"/>
    <w:rsid w:val="00B9197E"/>
    <w:rsid w:val="00B91A27"/>
    <w:rsid w:val="00B91A7A"/>
    <w:rsid w:val="00B91B57"/>
    <w:rsid w:val="00B91B6C"/>
    <w:rsid w:val="00B91B7A"/>
    <w:rsid w:val="00B91BC9"/>
    <w:rsid w:val="00B91C1D"/>
    <w:rsid w:val="00B91C24"/>
    <w:rsid w:val="00B91E90"/>
    <w:rsid w:val="00B91FCB"/>
    <w:rsid w:val="00B91FDA"/>
    <w:rsid w:val="00B9201D"/>
    <w:rsid w:val="00B92026"/>
    <w:rsid w:val="00B9212C"/>
    <w:rsid w:val="00B9213E"/>
    <w:rsid w:val="00B9217D"/>
    <w:rsid w:val="00B92182"/>
    <w:rsid w:val="00B921A6"/>
    <w:rsid w:val="00B92221"/>
    <w:rsid w:val="00B9227B"/>
    <w:rsid w:val="00B92352"/>
    <w:rsid w:val="00B923D0"/>
    <w:rsid w:val="00B9240C"/>
    <w:rsid w:val="00B92515"/>
    <w:rsid w:val="00B92574"/>
    <w:rsid w:val="00B92591"/>
    <w:rsid w:val="00B92612"/>
    <w:rsid w:val="00B92642"/>
    <w:rsid w:val="00B926AD"/>
    <w:rsid w:val="00B9275F"/>
    <w:rsid w:val="00B9287E"/>
    <w:rsid w:val="00B92973"/>
    <w:rsid w:val="00B92B44"/>
    <w:rsid w:val="00B92BF6"/>
    <w:rsid w:val="00B92D44"/>
    <w:rsid w:val="00B92D9B"/>
    <w:rsid w:val="00B92E21"/>
    <w:rsid w:val="00B92EC3"/>
    <w:rsid w:val="00B92EDD"/>
    <w:rsid w:val="00B93089"/>
    <w:rsid w:val="00B930BA"/>
    <w:rsid w:val="00B931BC"/>
    <w:rsid w:val="00B931E2"/>
    <w:rsid w:val="00B93235"/>
    <w:rsid w:val="00B9324E"/>
    <w:rsid w:val="00B9335C"/>
    <w:rsid w:val="00B9338E"/>
    <w:rsid w:val="00B93519"/>
    <w:rsid w:val="00B9358D"/>
    <w:rsid w:val="00B9370E"/>
    <w:rsid w:val="00B937D5"/>
    <w:rsid w:val="00B9389A"/>
    <w:rsid w:val="00B938A3"/>
    <w:rsid w:val="00B938BF"/>
    <w:rsid w:val="00B93AA9"/>
    <w:rsid w:val="00B93AAB"/>
    <w:rsid w:val="00B93AF2"/>
    <w:rsid w:val="00B93B66"/>
    <w:rsid w:val="00B93B7A"/>
    <w:rsid w:val="00B93D3C"/>
    <w:rsid w:val="00B93DAB"/>
    <w:rsid w:val="00B93EFE"/>
    <w:rsid w:val="00B93FDC"/>
    <w:rsid w:val="00B9424E"/>
    <w:rsid w:val="00B9426F"/>
    <w:rsid w:val="00B9428F"/>
    <w:rsid w:val="00B94298"/>
    <w:rsid w:val="00B943CF"/>
    <w:rsid w:val="00B943E8"/>
    <w:rsid w:val="00B9450A"/>
    <w:rsid w:val="00B9457D"/>
    <w:rsid w:val="00B945F2"/>
    <w:rsid w:val="00B9464E"/>
    <w:rsid w:val="00B946CA"/>
    <w:rsid w:val="00B94704"/>
    <w:rsid w:val="00B94709"/>
    <w:rsid w:val="00B94771"/>
    <w:rsid w:val="00B9479B"/>
    <w:rsid w:val="00B94847"/>
    <w:rsid w:val="00B9487F"/>
    <w:rsid w:val="00B9490A"/>
    <w:rsid w:val="00B949C5"/>
    <w:rsid w:val="00B94A6E"/>
    <w:rsid w:val="00B94A86"/>
    <w:rsid w:val="00B94AEC"/>
    <w:rsid w:val="00B94B26"/>
    <w:rsid w:val="00B94B88"/>
    <w:rsid w:val="00B94BD6"/>
    <w:rsid w:val="00B94C20"/>
    <w:rsid w:val="00B94D49"/>
    <w:rsid w:val="00B94D55"/>
    <w:rsid w:val="00B94DFB"/>
    <w:rsid w:val="00B94E26"/>
    <w:rsid w:val="00B94E5F"/>
    <w:rsid w:val="00B94E69"/>
    <w:rsid w:val="00B94E96"/>
    <w:rsid w:val="00B94F44"/>
    <w:rsid w:val="00B95210"/>
    <w:rsid w:val="00B9539F"/>
    <w:rsid w:val="00B953AF"/>
    <w:rsid w:val="00B953C1"/>
    <w:rsid w:val="00B953C3"/>
    <w:rsid w:val="00B953CF"/>
    <w:rsid w:val="00B953E8"/>
    <w:rsid w:val="00B95411"/>
    <w:rsid w:val="00B95452"/>
    <w:rsid w:val="00B95492"/>
    <w:rsid w:val="00B95514"/>
    <w:rsid w:val="00B9569F"/>
    <w:rsid w:val="00B957E4"/>
    <w:rsid w:val="00B957F8"/>
    <w:rsid w:val="00B95814"/>
    <w:rsid w:val="00B959B6"/>
    <w:rsid w:val="00B959CC"/>
    <w:rsid w:val="00B95A92"/>
    <w:rsid w:val="00B95B06"/>
    <w:rsid w:val="00B95B2B"/>
    <w:rsid w:val="00B95D0E"/>
    <w:rsid w:val="00B95D8B"/>
    <w:rsid w:val="00B960A6"/>
    <w:rsid w:val="00B9617C"/>
    <w:rsid w:val="00B96353"/>
    <w:rsid w:val="00B9636D"/>
    <w:rsid w:val="00B9645F"/>
    <w:rsid w:val="00B9669A"/>
    <w:rsid w:val="00B966FB"/>
    <w:rsid w:val="00B96706"/>
    <w:rsid w:val="00B96726"/>
    <w:rsid w:val="00B9683C"/>
    <w:rsid w:val="00B9683F"/>
    <w:rsid w:val="00B9686B"/>
    <w:rsid w:val="00B96879"/>
    <w:rsid w:val="00B96973"/>
    <w:rsid w:val="00B96A0A"/>
    <w:rsid w:val="00B96A2C"/>
    <w:rsid w:val="00B96A2D"/>
    <w:rsid w:val="00B96A55"/>
    <w:rsid w:val="00B96AA1"/>
    <w:rsid w:val="00B96AC5"/>
    <w:rsid w:val="00B96AD5"/>
    <w:rsid w:val="00B96B6B"/>
    <w:rsid w:val="00B96B79"/>
    <w:rsid w:val="00B96BDF"/>
    <w:rsid w:val="00B96D01"/>
    <w:rsid w:val="00B96D2F"/>
    <w:rsid w:val="00B96D4B"/>
    <w:rsid w:val="00B96D87"/>
    <w:rsid w:val="00B96E91"/>
    <w:rsid w:val="00B970AA"/>
    <w:rsid w:val="00B97161"/>
    <w:rsid w:val="00B97196"/>
    <w:rsid w:val="00B972B6"/>
    <w:rsid w:val="00B9750E"/>
    <w:rsid w:val="00B97594"/>
    <w:rsid w:val="00B9764B"/>
    <w:rsid w:val="00B9765E"/>
    <w:rsid w:val="00B97757"/>
    <w:rsid w:val="00B977DF"/>
    <w:rsid w:val="00B97882"/>
    <w:rsid w:val="00B978CD"/>
    <w:rsid w:val="00B978D1"/>
    <w:rsid w:val="00B97916"/>
    <w:rsid w:val="00B97B57"/>
    <w:rsid w:val="00B97BA2"/>
    <w:rsid w:val="00B97D10"/>
    <w:rsid w:val="00B97DA8"/>
    <w:rsid w:val="00B97F0E"/>
    <w:rsid w:val="00B97F68"/>
    <w:rsid w:val="00BA0165"/>
    <w:rsid w:val="00BA02A7"/>
    <w:rsid w:val="00BA02EC"/>
    <w:rsid w:val="00BA0421"/>
    <w:rsid w:val="00BA05E5"/>
    <w:rsid w:val="00BA0656"/>
    <w:rsid w:val="00BA06B4"/>
    <w:rsid w:val="00BA07DD"/>
    <w:rsid w:val="00BA08AC"/>
    <w:rsid w:val="00BA0967"/>
    <w:rsid w:val="00BA096F"/>
    <w:rsid w:val="00BA0A51"/>
    <w:rsid w:val="00BA0AF5"/>
    <w:rsid w:val="00BA0B84"/>
    <w:rsid w:val="00BA0C3C"/>
    <w:rsid w:val="00BA0C69"/>
    <w:rsid w:val="00BA0CD4"/>
    <w:rsid w:val="00BA0D62"/>
    <w:rsid w:val="00BA0EB4"/>
    <w:rsid w:val="00BA0F1C"/>
    <w:rsid w:val="00BA0F5B"/>
    <w:rsid w:val="00BA0FB0"/>
    <w:rsid w:val="00BA104E"/>
    <w:rsid w:val="00BA1054"/>
    <w:rsid w:val="00BA110E"/>
    <w:rsid w:val="00BA1296"/>
    <w:rsid w:val="00BA12DD"/>
    <w:rsid w:val="00BA134C"/>
    <w:rsid w:val="00BA1355"/>
    <w:rsid w:val="00BA13FD"/>
    <w:rsid w:val="00BA14E1"/>
    <w:rsid w:val="00BA14E4"/>
    <w:rsid w:val="00BA1519"/>
    <w:rsid w:val="00BA1522"/>
    <w:rsid w:val="00BA15EC"/>
    <w:rsid w:val="00BA1610"/>
    <w:rsid w:val="00BA16B8"/>
    <w:rsid w:val="00BA1746"/>
    <w:rsid w:val="00BA179F"/>
    <w:rsid w:val="00BA17D0"/>
    <w:rsid w:val="00BA1918"/>
    <w:rsid w:val="00BA19A1"/>
    <w:rsid w:val="00BA1A43"/>
    <w:rsid w:val="00BA1A58"/>
    <w:rsid w:val="00BA1ACA"/>
    <w:rsid w:val="00BA1B24"/>
    <w:rsid w:val="00BA1B66"/>
    <w:rsid w:val="00BA1E6C"/>
    <w:rsid w:val="00BA1F20"/>
    <w:rsid w:val="00BA1F90"/>
    <w:rsid w:val="00BA2001"/>
    <w:rsid w:val="00BA2006"/>
    <w:rsid w:val="00BA20FC"/>
    <w:rsid w:val="00BA21BD"/>
    <w:rsid w:val="00BA221A"/>
    <w:rsid w:val="00BA2256"/>
    <w:rsid w:val="00BA2281"/>
    <w:rsid w:val="00BA2314"/>
    <w:rsid w:val="00BA231E"/>
    <w:rsid w:val="00BA2466"/>
    <w:rsid w:val="00BA250A"/>
    <w:rsid w:val="00BA257E"/>
    <w:rsid w:val="00BA25E8"/>
    <w:rsid w:val="00BA2645"/>
    <w:rsid w:val="00BA2647"/>
    <w:rsid w:val="00BA2708"/>
    <w:rsid w:val="00BA2715"/>
    <w:rsid w:val="00BA291A"/>
    <w:rsid w:val="00BA29A7"/>
    <w:rsid w:val="00BA29B5"/>
    <w:rsid w:val="00BA29CF"/>
    <w:rsid w:val="00BA2A75"/>
    <w:rsid w:val="00BA2B46"/>
    <w:rsid w:val="00BA2C8B"/>
    <w:rsid w:val="00BA2CA7"/>
    <w:rsid w:val="00BA2D5F"/>
    <w:rsid w:val="00BA2DA3"/>
    <w:rsid w:val="00BA2DC6"/>
    <w:rsid w:val="00BA2EA3"/>
    <w:rsid w:val="00BA2EED"/>
    <w:rsid w:val="00BA2F0A"/>
    <w:rsid w:val="00BA2F63"/>
    <w:rsid w:val="00BA2F98"/>
    <w:rsid w:val="00BA30F6"/>
    <w:rsid w:val="00BA3198"/>
    <w:rsid w:val="00BA33F6"/>
    <w:rsid w:val="00BA3573"/>
    <w:rsid w:val="00BA35B2"/>
    <w:rsid w:val="00BA365A"/>
    <w:rsid w:val="00BA3726"/>
    <w:rsid w:val="00BA376C"/>
    <w:rsid w:val="00BA384E"/>
    <w:rsid w:val="00BA3917"/>
    <w:rsid w:val="00BA39AF"/>
    <w:rsid w:val="00BA39E1"/>
    <w:rsid w:val="00BA3C77"/>
    <w:rsid w:val="00BA3D01"/>
    <w:rsid w:val="00BA3E5D"/>
    <w:rsid w:val="00BA3EBB"/>
    <w:rsid w:val="00BA3F76"/>
    <w:rsid w:val="00BA4006"/>
    <w:rsid w:val="00BA403D"/>
    <w:rsid w:val="00BA416B"/>
    <w:rsid w:val="00BA41C4"/>
    <w:rsid w:val="00BA4232"/>
    <w:rsid w:val="00BA43EC"/>
    <w:rsid w:val="00BA44DF"/>
    <w:rsid w:val="00BA466F"/>
    <w:rsid w:val="00BA4684"/>
    <w:rsid w:val="00BA46D0"/>
    <w:rsid w:val="00BA4700"/>
    <w:rsid w:val="00BA4754"/>
    <w:rsid w:val="00BA492E"/>
    <w:rsid w:val="00BA4938"/>
    <w:rsid w:val="00BA4A78"/>
    <w:rsid w:val="00BA4A8B"/>
    <w:rsid w:val="00BA4AA4"/>
    <w:rsid w:val="00BA4B99"/>
    <w:rsid w:val="00BA4CA8"/>
    <w:rsid w:val="00BA4D3E"/>
    <w:rsid w:val="00BA4D50"/>
    <w:rsid w:val="00BA4E54"/>
    <w:rsid w:val="00BA4E7E"/>
    <w:rsid w:val="00BA4ECF"/>
    <w:rsid w:val="00BA4ED5"/>
    <w:rsid w:val="00BA4EFC"/>
    <w:rsid w:val="00BA4F86"/>
    <w:rsid w:val="00BA502C"/>
    <w:rsid w:val="00BA5088"/>
    <w:rsid w:val="00BA5093"/>
    <w:rsid w:val="00BA50C9"/>
    <w:rsid w:val="00BA5245"/>
    <w:rsid w:val="00BA5271"/>
    <w:rsid w:val="00BA5417"/>
    <w:rsid w:val="00BA54A4"/>
    <w:rsid w:val="00BA561A"/>
    <w:rsid w:val="00BA56E8"/>
    <w:rsid w:val="00BA5709"/>
    <w:rsid w:val="00BA570C"/>
    <w:rsid w:val="00BA573F"/>
    <w:rsid w:val="00BA581D"/>
    <w:rsid w:val="00BA5A11"/>
    <w:rsid w:val="00BA5AAE"/>
    <w:rsid w:val="00BA5B37"/>
    <w:rsid w:val="00BA5B65"/>
    <w:rsid w:val="00BA5CB7"/>
    <w:rsid w:val="00BA5CE5"/>
    <w:rsid w:val="00BA5CE9"/>
    <w:rsid w:val="00BA5D05"/>
    <w:rsid w:val="00BA5FC1"/>
    <w:rsid w:val="00BA6184"/>
    <w:rsid w:val="00BA61C1"/>
    <w:rsid w:val="00BA6226"/>
    <w:rsid w:val="00BA62A4"/>
    <w:rsid w:val="00BA62B9"/>
    <w:rsid w:val="00BA6393"/>
    <w:rsid w:val="00BA639D"/>
    <w:rsid w:val="00BA64BE"/>
    <w:rsid w:val="00BA64D5"/>
    <w:rsid w:val="00BA6559"/>
    <w:rsid w:val="00BA6779"/>
    <w:rsid w:val="00BA6908"/>
    <w:rsid w:val="00BA6969"/>
    <w:rsid w:val="00BA698B"/>
    <w:rsid w:val="00BA6B1A"/>
    <w:rsid w:val="00BA6B6D"/>
    <w:rsid w:val="00BA6D3A"/>
    <w:rsid w:val="00BA6D44"/>
    <w:rsid w:val="00BA6D4F"/>
    <w:rsid w:val="00BA6DFF"/>
    <w:rsid w:val="00BA6E77"/>
    <w:rsid w:val="00BA6E89"/>
    <w:rsid w:val="00BA6F00"/>
    <w:rsid w:val="00BA6FA7"/>
    <w:rsid w:val="00BA7008"/>
    <w:rsid w:val="00BA7021"/>
    <w:rsid w:val="00BA7064"/>
    <w:rsid w:val="00BA7098"/>
    <w:rsid w:val="00BA70BA"/>
    <w:rsid w:val="00BA70D7"/>
    <w:rsid w:val="00BA70E2"/>
    <w:rsid w:val="00BA713C"/>
    <w:rsid w:val="00BA7155"/>
    <w:rsid w:val="00BA71A6"/>
    <w:rsid w:val="00BA71A9"/>
    <w:rsid w:val="00BA7269"/>
    <w:rsid w:val="00BA72F2"/>
    <w:rsid w:val="00BA731A"/>
    <w:rsid w:val="00BA7344"/>
    <w:rsid w:val="00BA7371"/>
    <w:rsid w:val="00BA7430"/>
    <w:rsid w:val="00BA7514"/>
    <w:rsid w:val="00BA758B"/>
    <w:rsid w:val="00BA76F3"/>
    <w:rsid w:val="00BA771E"/>
    <w:rsid w:val="00BA77B4"/>
    <w:rsid w:val="00BA7845"/>
    <w:rsid w:val="00BA78C9"/>
    <w:rsid w:val="00BA7901"/>
    <w:rsid w:val="00BA79B0"/>
    <w:rsid w:val="00BA79F0"/>
    <w:rsid w:val="00BA7AC7"/>
    <w:rsid w:val="00BA7AD7"/>
    <w:rsid w:val="00BA7B26"/>
    <w:rsid w:val="00BA7B28"/>
    <w:rsid w:val="00BA7D5A"/>
    <w:rsid w:val="00BA7DD1"/>
    <w:rsid w:val="00BA7E28"/>
    <w:rsid w:val="00BA7E6C"/>
    <w:rsid w:val="00BA7F32"/>
    <w:rsid w:val="00BB006D"/>
    <w:rsid w:val="00BB00DE"/>
    <w:rsid w:val="00BB01E7"/>
    <w:rsid w:val="00BB026B"/>
    <w:rsid w:val="00BB02EB"/>
    <w:rsid w:val="00BB02FB"/>
    <w:rsid w:val="00BB0380"/>
    <w:rsid w:val="00BB057F"/>
    <w:rsid w:val="00BB0702"/>
    <w:rsid w:val="00BB0791"/>
    <w:rsid w:val="00BB0968"/>
    <w:rsid w:val="00BB0988"/>
    <w:rsid w:val="00BB0A3E"/>
    <w:rsid w:val="00BB0AC4"/>
    <w:rsid w:val="00BB0C40"/>
    <w:rsid w:val="00BB0C52"/>
    <w:rsid w:val="00BB0C97"/>
    <w:rsid w:val="00BB0CE2"/>
    <w:rsid w:val="00BB0D7A"/>
    <w:rsid w:val="00BB0E70"/>
    <w:rsid w:val="00BB0F1F"/>
    <w:rsid w:val="00BB0F22"/>
    <w:rsid w:val="00BB0F49"/>
    <w:rsid w:val="00BB12BF"/>
    <w:rsid w:val="00BB1564"/>
    <w:rsid w:val="00BB1668"/>
    <w:rsid w:val="00BB1721"/>
    <w:rsid w:val="00BB175C"/>
    <w:rsid w:val="00BB1769"/>
    <w:rsid w:val="00BB1773"/>
    <w:rsid w:val="00BB17AA"/>
    <w:rsid w:val="00BB195A"/>
    <w:rsid w:val="00BB1970"/>
    <w:rsid w:val="00BB1A5C"/>
    <w:rsid w:val="00BB1B2F"/>
    <w:rsid w:val="00BB1BD6"/>
    <w:rsid w:val="00BB1C80"/>
    <w:rsid w:val="00BB1CA2"/>
    <w:rsid w:val="00BB1D34"/>
    <w:rsid w:val="00BB1DE1"/>
    <w:rsid w:val="00BB1F1A"/>
    <w:rsid w:val="00BB1F66"/>
    <w:rsid w:val="00BB1FE4"/>
    <w:rsid w:val="00BB2122"/>
    <w:rsid w:val="00BB2130"/>
    <w:rsid w:val="00BB219E"/>
    <w:rsid w:val="00BB2299"/>
    <w:rsid w:val="00BB2447"/>
    <w:rsid w:val="00BB2554"/>
    <w:rsid w:val="00BB269B"/>
    <w:rsid w:val="00BB27DB"/>
    <w:rsid w:val="00BB29FE"/>
    <w:rsid w:val="00BB2BB2"/>
    <w:rsid w:val="00BB2BE3"/>
    <w:rsid w:val="00BB2CD2"/>
    <w:rsid w:val="00BB2CEB"/>
    <w:rsid w:val="00BB2D48"/>
    <w:rsid w:val="00BB305A"/>
    <w:rsid w:val="00BB30B8"/>
    <w:rsid w:val="00BB30CA"/>
    <w:rsid w:val="00BB3136"/>
    <w:rsid w:val="00BB31DB"/>
    <w:rsid w:val="00BB322B"/>
    <w:rsid w:val="00BB3264"/>
    <w:rsid w:val="00BB3288"/>
    <w:rsid w:val="00BB3366"/>
    <w:rsid w:val="00BB34FB"/>
    <w:rsid w:val="00BB3554"/>
    <w:rsid w:val="00BB3616"/>
    <w:rsid w:val="00BB363B"/>
    <w:rsid w:val="00BB380C"/>
    <w:rsid w:val="00BB3859"/>
    <w:rsid w:val="00BB396F"/>
    <w:rsid w:val="00BB398D"/>
    <w:rsid w:val="00BB3A2F"/>
    <w:rsid w:val="00BB3A83"/>
    <w:rsid w:val="00BB3B17"/>
    <w:rsid w:val="00BB3B4A"/>
    <w:rsid w:val="00BB3CC4"/>
    <w:rsid w:val="00BB3D02"/>
    <w:rsid w:val="00BB3D8D"/>
    <w:rsid w:val="00BB3DF8"/>
    <w:rsid w:val="00BB40AA"/>
    <w:rsid w:val="00BB42BC"/>
    <w:rsid w:val="00BB42F7"/>
    <w:rsid w:val="00BB4351"/>
    <w:rsid w:val="00BB435E"/>
    <w:rsid w:val="00BB4391"/>
    <w:rsid w:val="00BB4392"/>
    <w:rsid w:val="00BB445A"/>
    <w:rsid w:val="00BB4577"/>
    <w:rsid w:val="00BB46C5"/>
    <w:rsid w:val="00BB46E8"/>
    <w:rsid w:val="00BB4844"/>
    <w:rsid w:val="00BB488B"/>
    <w:rsid w:val="00BB48AD"/>
    <w:rsid w:val="00BB4A46"/>
    <w:rsid w:val="00BB4A73"/>
    <w:rsid w:val="00BB4B7C"/>
    <w:rsid w:val="00BB4B7D"/>
    <w:rsid w:val="00BB4C19"/>
    <w:rsid w:val="00BB4D1F"/>
    <w:rsid w:val="00BB4E2B"/>
    <w:rsid w:val="00BB4F80"/>
    <w:rsid w:val="00BB4FFE"/>
    <w:rsid w:val="00BB50E6"/>
    <w:rsid w:val="00BB51A5"/>
    <w:rsid w:val="00BB51D7"/>
    <w:rsid w:val="00BB53C9"/>
    <w:rsid w:val="00BB5685"/>
    <w:rsid w:val="00BB5692"/>
    <w:rsid w:val="00BB5705"/>
    <w:rsid w:val="00BB5855"/>
    <w:rsid w:val="00BB5877"/>
    <w:rsid w:val="00BB587F"/>
    <w:rsid w:val="00BB5899"/>
    <w:rsid w:val="00BB58D9"/>
    <w:rsid w:val="00BB58E3"/>
    <w:rsid w:val="00BB59BA"/>
    <w:rsid w:val="00BB5A2E"/>
    <w:rsid w:val="00BB5A4C"/>
    <w:rsid w:val="00BB5BC6"/>
    <w:rsid w:val="00BB5C37"/>
    <w:rsid w:val="00BB5C4C"/>
    <w:rsid w:val="00BB5CE7"/>
    <w:rsid w:val="00BB5D92"/>
    <w:rsid w:val="00BB5FC5"/>
    <w:rsid w:val="00BB604F"/>
    <w:rsid w:val="00BB6084"/>
    <w:rsid w:val="00BB60EC"/>
    <w:rsid w:val="00BB61D0"/>
    <w:rsid w:val="00BB620B"/>
    <w:rsid w:val="00BB62EC"/>
    <w:rsid w:val="00BB64FF"/>
    <w:rsid w:val="00BB6610"/>
    <w:rsid w:val="00BB6625"/>
    <w:rsid w:val="00BB671D"/>
    <w:rsid w:val="00BB6805"/>
    <w:rsid w:val="00BB688B"/>
    <w:rsid w:val="00BB6931"/>
    <w:rsid w:val="00BB6971"/>
    <w:rsid w:val="00BB6B78"/>
    <w:rsid w:val="00BB6B94"/>
    <w:rsid w:val="00BB6C59"/>
    <w:rsid w:val="00BB6C63"/>
    <w:rsid w:val="00BB6CD0"/>
    <w:rsid w:val="00BB6D05"/>
    <w:rsid w:val="00BB6DF1"/>
    <w:rsid w:val="00BB6F0D"/>
    <w:rsid w:val="00BB6F6D"/>
    <w:rsid w:val="00BB6F88"/>
    <w:rsid w:val="00BB6FB7"/>
    <w:rsid w:val="00BB70B6"/>
    <w:rsid w:val="00BB7125"/>
    <w:rsid w:val="00BB71AD"/>
    <w:rsid w:val="00BB71B8"/>
    <w:rsid w:val="00BB71C8"/>
    <w:rsid w:val="00BB721B"/>
    <w:rsid w:val="00BB7230"/>
    <w:rsid w:val="00BB72AB"/>
    <w:rsid w:val="00BB732C"/>
    <w:rsid w:val="00BB7388"/>
    <w:rsid w:val="00BB7457"/>
    <w:rsid w:val="00BB75C1"/>
    <w:rsid w:val="00BB75C6"/>
    <w:rsid w:val="00BB75D1"/>
    <w:rsid w:val="00BB7683"/>
    <w:rsid w:val="00BB7687"/>
    <w:rsid w:val="00BB76C5"/>
    <w:rsid w:val="00BB77E0"/>
    <w:rsid w:val="00BB7820"/>
    <w:rsid w:val="00BB7839"/>
    <w:rsid w:val="00BB7854"/>
    <w:rsid w:val="00BB78B1"/>
    <w:rsid w:val="00BB78CE"/>
    <w:rsid w:val="00BB7917"/>
    <w:rsid w:val="00BB798D"/>
    <w:rsid w:val="00BB79EA"/>
    <w:rsid w:val="00BB7ABD"/>
    <w:rsid w:val="00BB7BDA"/>
    <w:rsid w:val="00BB7CBA"/>
    <w:rsid w:val="00BB7CD9"/>
    <w:rsid w:val="00BB7CF0"/>
    <w:rsid w:val="00BB7D6C"/>
    <w:rsid w:val="00BB7DD4"/>
    <w:rsid w:val="00BB7E28"/>
    <w:rsid w:val="00BB7E78"/>
    <w:rsid w:val="00BB7E8B"/>
    <w:rsid w:val="00BB7F0A"/>
    <w:rsid w:val="00BB7F47"/>
    <w:rsid w:val="00BC002C"/>
    <w:rsid w:val="00BC0147"/>
    <w:rsid w:val="00BC025D"/>
    <w:rsid w:val="00BC028B"/>
    <w:rsid w:val="00BC0290"/>
    <w:rsid w:val="00BC02B9"/>
    <w:rsid w:val="00BC02FD"/>
    <w:rsid w:val="00BC04A1"/>
    <w:rsid w:val="00BC0764"/>
    <w:rsid w:val="00BC0772"/>
    <w:rsid w:val="00BC0821"/>
    <w:rsid w:val="00BC082C"/>
    <w:rsid w:val="00BC0864"/>
    <w:rsid w:val="00BC08B1"/>
    <w:rsid w:val="00BC0A01"/>
    <w:rsid w:val="00BC0A02"/>
    <w:rsid w:val="00BC0A37"/>
    <w:rsid w:val="00BC0A8C"/>
    <w:rsid w:val="00BC0AB3"/>
    <w:rsid w:val="00BC0BAD"/>
    <w:rsid w:val="00BC0BBA"/>
    <w:rsid w:val="00BC0BCC"/>
    <w:rsid w:val="00BC0C57"/>
    <w:rsid w:val="00BC0CAC"/>
    <w:rsid w:val="00BC0CF2"/>
    <w:rsid w:val="00BC0D96"/>
    <w:rsid w:val="00BC0E92"/>
    <w:rsid w:val="00BC0EC1"/>
    <w:rsid w:val="00BC0F21"/>
    <w:rsid w:val="00BC0FF5"/>
    <w:rsid w:val="00BC1140"/>
    <w:rsid w:val="00BC11BD"/>
    <w:rsid w:val="00BC11EE"/>
    <w:rsid w:val="00BC1226"/>
    <w:rsid w:val="00BC1362"/>
    <w:rsid w:val="00BC14ED"/>
    <w:rsid w:val="00BC175C"/>
    <w:rsid w:val="00BC17CA"/>
    <w:rsid w:val="00BC1809"/>
    <w:rsid w:val="00BC1826"/>
    <w:rsid w:val="00BC182F"/>
    <w:rsid w:val="00BC1867"/>
    <w:rsid w:val="00BC1880"/>
    <w:rsid w:val="00BC18C0"/>
    <w:rsid w:val="00BC18F9"/>
    <w:rsid w:val="00BC1A61"/>
    <w:rsid w:val="00BC1A95"/>
    <w:rsid w:val="00BC1AE8"/>
    <w:rsid w:val="00BC1B20"/>
    <w:rsid w:val="00BC1B43"/>
    <w:rsid w:val="00BC1B52"/>
    <w:rsid w:val="00BC1BF0"/>
    <w:rsid w:val="00BC1E79"/>
    <w:rsid w:val="00BC1ED0"/>
    <w:rsid w:val="00BC1ED9"/>
    <w:rsid w:val="00BC2035"/>
    <w:rsid w:val="00BC2050"/>
    <w:rsid w:val="00BC20A3"/>
    <w:rsid w:val="00BC214C"/>
    <w:rsid w:val="00BC21AD"/>
    <w:rsid w:val="00BC21FF"/>
    <w:rsid w:val="00BC2268"/>
    <w:rsid w:val="00BC2269"/>
    <w:rsid w:val="00BC230C"/>
    <w:rsid w:val="00BC2358"/>
    <w:rsid w:val="00BC2442"/>
    <w:rsid w:val="00BC24DF"/>
    <w:rsid w:val="00BC25D9"/>
    <w:rsid w:val="00BC26E8"/>
    <w:rsid w:val="00BC272D"/>
    <w:rsid w:val="00BC2734"/>
    <w:rsid w:val="00BC2741"/>
    <w:rsid w:val="00BC27C0"/>
    <w:rsid w:val="00BC286A"/>
    <w:rsid w:val="00BC2931"/>
    <w:rsid w:val="00BC2B38"/>
    <w:rsid w:val="00BC2B4B"/>
    <w:rsid w:val="00BC2B61"/>
    <w:rsid w:val="00BC2BD0"/>
    <w:rsid w:val="00BC2BD5"/>
    <w:rsid w:val="00BC2CD3"/>
    <w:rsid w:val="00BC2CDB"/>
    <w:rsid w:val="00BC2F50"/>
    <w:rsid w:val="00BC2FB5"/>
    <w:rsid w:val="00BC3090"/>
    <w:rsid w:val="00BC30CA"/>
    <w:rsid w:val="00BC3123"/>
    <w:rsid w:val="00BC3188"/>
    <w:rsid w:val="00BC3262"/>
    <w:rsid w:val="00BC32B8"/>
    <w:rsid w:val="00BC3325"/>
    <w:rsid w:val="00BC3422"/>
    <w:rsid w:val="00BC3441"/>
    <w:rsid w:val="00BC34BB"/>
    <w:rsid w:val="00BC34C0"/>
    <w:rsid w:val="00BC351C"/>
    <w:rsid w:val="00BC35B3"/>
    <w:rsid w:val="00BC368A"/>
    <w:rsid w:val="00BC3713"/>
    <w:rsid w:val="00BC3829"/>
    <w:rsid w:val="00BC39C1"/>
    <w:rsid w:val="00BC3A15"/>
    <w:rsid w:val="00BC3A68"/>
    <w:rsid w:val="00BC3A9D"/>
    <w:rsid w:val="00BC3B2C"/>
    <w:rsid w:val="00BC3C3F"/>
    <w:rsid w:val="00BC3DFA"/>
    <w:rsid w:val="00BC3E5A"/>
    <w:rsid w:val="00BC3EC1"/>
    <w:rsid w:val="00BC41D0"/>
    <w:rsid w:val="00BC42BD"/>
    <w:rsid w:val="00BC434C"/>
    <w:rsid w:val="00BC4665"/>
    <w:rsid w:val="00BC4695"/>
    <w:rsid w:val="00BC47BB"/>
    <w:rsid w:val="00BC480A"/>
    <w:rsid w:val="00BC48AE"/>
    <w:rsid w:val="00BC4964"/>
    <w:rsid w:val="00BC4AB5"/>
    <w:rsid w:val="00BC4AD5"/>
    <w:rsid w:val="00BC4B6E"/>
    <w:rsid w:val="00BC4C2A"/>
    <w:rsid w:val="00BC4CB7"/>
    <w:rsid w:val="00BC4DC0"/>
    <w:rsid w:val="00BC4DD0"/>
    <w:rsid w:val="00BC4E28"/>
    <w:rsid w:val="00BC4EB3"/>
    <w:rsid w:val="00BC4F56"/>
    <w:rsid w:val="00BC5039"/>
    <w:rsid w:val="00BC50B4"/>
    <w:rsid w:val="00BC50C1"/>
    <w:rsid w:val="00BC5131"/>
    <w:rsid w:val="00BC51C0"/>
    <w:rsid w:val="00BC520E"/>
    <w:rsid w:val="00BC522E"/>
    <w:rsid w:val="00BC5397"/>
    <w:rsid w:val="00BC53C3"/>
    <w:rsid w:val="00BC53DE"/>
    <w:rsid w:val="00BC53F3"/>
    <w:rsid w:val="00BC53F7"/>
    <w:rsid w:val="00BC552E"/>
    <w:rsid w:val="00BC5719"/>
    <w:rsid w:val="00BC5770"/>
    <w:rsid w:val="00BC57C1"/>
    <w:rsid w:val="00BC58FD"/>
    <w:rsid w:val="00BC592D"/>
    <w:rsid w:val="00BC5942"/>
    <w:rsid w:val="00BC5A9C"/>
    <w:rsid w:val="00BC5AB4"/>
    <w:rsid w:val="00BC5AC0"/>
    <w:rsid w:val="00BC5B00"/>
    <w:rsid w:val="00BC5BAF"/>
    <w:rsid w:val="00BC5D41"/>
    <w:rsid w:val="00BC5DE3"/>
    <w:rsid w:val="00BC5E16"/>
    <w:rsid w:val="00BC5EBA"/>
    <w:rsid w:val="00BC5ED1"/>
    <w:rsid w:val="00BC6014"/>
    <w:rsid w:val="00BC60BE"/>
    <w:rsid w:val="00BC61E3"/>
    <w:rsid w:val="00BC6268"/>
    <w:rsid w:val="00BC62F5"/>
    <w:rsid w:val="00BC62FE"/>
    <w:rsid w:val="00BC643F"/>
    <w:rsid w:val="00BC64A3"/>
    <w:rsid w:val="00BC65E3"/>
    <w:rsid w:val="00BC6622"/>
    <w:rsid w:val="00BC6704"/>
    <w:rsid w:val="00BC674F"/>
    <w:rsid w:val="00BC683F"/>
    <w:rsid w:val="00BC6964"/>
    <w:rsid w:val="00BC69FC"/>
    <w:rsid w:val="00BC6A11"/>
    <w:rsid w:val="00BC6AF0"/>
    <w:rsid w:val="00BC6BA7"/>
    <w:rsid w:val="00BC6BB2"/>
    <w:rsid w:val="00BC6BDA"/>
    <w:rsid w:val="00BC6CDE"/>
    <w:rsid w:val="00BC6D91"/>
    <w:rsid w:val="00BC6DB2"/>
    <w:rsid w:val="00BC6DC4"/>
    <w:rsid w:val="00BC6DCA"/>
    <w:rsid w:val="00BC6DD7"/>
    <w:rsid w:val="00BC6F17"/>
    <w:rsid w:val="00BC6FA6"/>
    <w:rsid w:val="00BC6FF1"/>
    <w:rsid w:val="00BC70B1"/>
    <w:rsid w:val="00BC70F1"/>
    <w:rsid w:val="00BC71C5"/>
    <w:rsid w:val="00BC72B7"/>
    <w:rsid w:val="00BC73B8"/>
    <w:rsid w:val="00BC74A7"/>
    <w:rsid w:val="00BC74D5"/>
    <w:rsid w:val="00BC74D9"/>
    <w:rsid w:val="00BC7507"/>
    <w:rsid w:val="00BC75E6"/>
    <w:rsid w:val="00BC77EE"/>
    <w:rsid w:val="00BC7841"/>
    <w:rsid w:val="00BC78E6"/>
    <w:rsid w:val="00BC7924"/>
    <w:rsid w:val="00BC79C9"/>
    <w:rsid w:val="00BC79F3"/>
    <w:rsid w:val="00BC79FE"/>
    <w:rsid w:val="00BC7A34"/>
    <w:rsid w:val="00BC7B5D"/>
    <w:rsid w:val="00BC7BEB"/>
    <w:rsid w:val="00BC7C3E"/>
    <w:rsid w:val="00BC7E54"/>
    <w:rsid w:val="00BC7E99"/>
    <w:rsid w:val="00BC7F35"/>
    <w:rsid w:val="00BD001A"/>
    <w:rsid w:val="00BD0085"/>
    <w:rsid w:val="00BD02FC"/>
    <w:rsid w:val="00BD0444"/>
    <w:rsid w:val="00BD04B8"/>
    <w:rsid w:val="00BD054B"/>
    <w:rsid w:val="00BD0557"/>
    <w:rsid w:val="00BD05DB"/>
    <w:rsid w:val="00BD05F4"/>
    <w:rsid w:val="00BD075A"/>
    <w:rsid w:val="00BD08C7"/>
    <w:rsid w:val="00BD0901"/>
    <w:rsid w:val="00BD092F"/>
    <w:rsid w:val="00BD09C0"/>
    <w:rsid w:val="00BD0A67"/>
    <w:rsid w:val="00BD0AD4"/>
    <w:rsid w:val="00BD0D01"/>
    <w:rsid w:val="00BD0DD9"/>
    <w:rsid w:val="00BD0DF8"/>
    <w:rsid w:val="00BD0DFB"/>
    <w:rsid w:val="00BD0E43"/>
    <w:rsid w:val="00BD0EC6"/>
    <w:rsid w:val="00BD11C4"/>
    <w:rsid w:val="00BD1356"/>
    <w:rsid w:val="00BD140A"/>
    <w:rsid w:val="00BD14D8"/>
    <w:rsid w:val="00BD165F"/>
    <w:rsid w:val="00BD16C8"/>
    <w:rsid w:val="00BD16D3"/>
    <w:rsid w:val="00BD1722"/>
    <w:rsid w:val="00BD1773"/>
    <w:rsid w:val="00BD17E8"/>
    <w:rsid w:val="00BD1913"/>
    <w:rsid w:val="00BD1948"/>
    <w:rsid w:val="00BD1959"/>
    <w:rsid w:val="00BD197F"/>
    <w:rsid w:val="00BD19B4"/>
    <w:rsid w:val="00BD19EA"/>
    <w:rsid w:val="00BD19F0"/>
    <w:rsid w:val="00BD1A1B"/>
    <w:rsid w:val="00BD1AFE"/>
    <w:rsid w:val="00BD1B8E"/>
    <w:rsid w:val="00BD1CE2"/>
    <w:rsid w:val="00BD1E0D"/>
    <w:rsid w:val="00BD1E38"/>
    <w:rsid w:val="00BD1E9F"/>
    <w:rsid w:val="00BD1EB8"/>
    <w:rsid w:val="00BD1F49"/>
    <w:rsid w:val="00BD201A"/>
    <w:rsid w:val="00BD20BE"/>
    <w:rsid w:val="00BD20C7"/>
    <w:rsid w:val="00BD2176"/>
    <w:rsid w:val="00BD223F"/>
    <w:rsid w:val="00BD2339"/>
    <w:rsid w:val="00BD237A"/>
    <w:rsid w:val="00BD24C1"/>
    <w:rsid w:val="00BD2585"/>
    <w:rsid w:val="00BD25A9"/>
    <w:rsid w:val="00BD2705"/>
    <w:rsid w:val="00BD2766"/>
    <w:rsid w:val="00BD2780"/>
    <w:rsid w:val="00BD2811"/>
    <w:rsid w:val="00BD287D"/>
    <w:rsid w:val="00BD28B8"/>
    <w:rsid w:val="00BD2947"/>
    <w:rsid w:val="00BD29AE"/>
    <w:rsid w:val="00BD2A04"/>
    <w:rsid w:val="00BD2B36"/>
    <w:rsid w:val="00BD2DEB"/>
    <w:rsid w:val="00BD2E3B"/>
    <w:rsid w:val="00BD2E60"/>
    <w:rsid w:val="00BD2F5B"/>
    <w:rsid w:val="00BD2FA4"/>
    <w:rsid w:val="00BD2FC1"/>
    <w:rsid w:val="00BD3017"/>
    <w:rsid w:val="00BD31C2"/>
    <w:rsid w:val="00BD3251"/>
    <w:rsid w:val="00BD327A"/>
    <w:rsid w:val="00BD32AA"/>
    <w:rsid w:val="00BD3378"/>
    <w:rsid w:val="00BD33AB"/>
    <w:rsid w:val="00BD34A6"/>
    <w:rsid w:val="00BD3600"/>
    <w:rsid w:val="00BD3805"/>
    <w:rsid w:val="00BD382B"/>
    <w:rsid w:val="00BD3852"/>
    <w:rsid w:val="00BD388F"/>
    <w:rsid w:val="00BD39FA"/>
    <w:rsid w:val="00BD3AC3"/>
    <w:rsid w:val="00BD3AD1"/>
    <w:rsid w:val="00BD3B71"/>
    <w:rsid w:val="00BD3C5C"/>
    <w:rsid w:val="00BD3CD3"/>
    <w:rsid w:val="00BD3DD1"/>
    <w:rsid w:val="00BD3E54"/>
    <w:rsid w:val="00BD3E62"/>
    <w:rsid w:val="00BD3F7C"/>
    <w:rsid w:val="00BD3FF0"/>
    <w:rsid w:val="00BD403A"/>
    <w:rsid w:val="00BD42E2"/>
    <w:rsid w:val="00BD431C"/>
    <w:rsid w:val="00BD43E6"/>
    <w:rsid w:val="00BD4436"/>
    <w:rsid w:val="00BD457B"/>
    <w:rsid w:val="00BD45BA"/>
    <w:rsid w:val="00BD46C5"/>
    <w:rsid w:val="00BD4710"/>
    <w:rsid w:val="00BD4718"/>
    <w:rsid w:val="00BD479C"/>
    <w:rsid w:val="00BD47A8"/>
    <w:rsid w:val="00BD4890"/>
    <w:rsid w:val="00BD494F"/>
    <w:rsid w:val="00BD4973"/>
    <w:rsid w:val="00BD49C6"/>
    <w:rsid w:val="00BD49F7"/>
    <w:rsid w:val="00BD4A51"/>
    <w:rsid w:val="00BD4BBB"/>
    <w:rsid w:val="00BD4C87"/>
    <w:rsid w:val="00BD4C9B"/>
    <w:rsid w:val="00BD4CD3"/>
    <w:rsid w:val="00BD4D42"/>
    <w:rsid w:val="00BD4D7C"/>
    <w:rsid w:val="00BD4DEA"/>
    <w:rsid w:val="00BD4E31"/>
    <w:rsid w:val="00BD4E4D"/>
    <w:rsid w:val="00BD4EC4"/>
    <w:rsid w:val="00BD4ECF"/>
    <w:rsid w:val="00BD4EEB"/>
    <w:rsid w:val="00BD502A"/>
    <w:rsid w:val="00BD52A9"/>
    <w:rsid w:val="00BD5305"/>
    <w:rsid w:val="00BD532C"/>
    <w:rsid w:val="00BD5345"/>
    <w:rsid w:val="00BD549F"/>
    <w:rsid w:val="00BD54EC"/>
    <w:rsid w:val="00BD551A"/>
    <w:rsid w:val="00BD55CA"/>
    <w:rsid w:val="00BD5601"/>
    <w:rsid w:val="00BD5617"/>
    <w:rsid w:val="00BD5682"/>
    <w:rsid w:val="00BD56C0"/>
    <w:rsid w:val="00BD591A"/>
    <w:rsid w:val="00BD5A0D"/>
    <w:rsid w:val="00BD5AA4"/>
    <w:rsid w:val="00BD5AB7"/>
    <w:rsid w:val="00BD5BA1"/>
    <w:rsid w:val="00BD5CD7"/>
    <w:rsid w:val="00BD5DB5"/>
    <w:rsid w:val="00BD5DB6"/>
    <w:rsid w:val="00BD6024"/>
    <w:rsid w:val="00BD60B9"/>
    <w:rsid w:val="00BD64DF"/>
    <w:rsid w:val="00BD660D"/>
    <w:rsid w:val="00BD683F"/>
    <w:rsid w:val="00BD6890"/>
    <w:rsid w:val="00BD693E"/>
    <w:rsid w:val="00BD69A8"/>
    <w:rsid w:val="00BD6A2D"/>
    <w:rsid w:val="00BD6B18"/>
    <w:rsid w:val="00BD6B2F"/>
    <w:rsid w:val="00BD6B63"/>
    <w:rsid w:val="00BD6CBF"/>
    <w:rsid w:val="00BD6CC5"/>
    <w:rsid w:val="00BD6D68"/>
    <w:rsid w:val="00BD6FF5"/>
    <w:rsid w:val="00BD7093"/>
    <w:rsid w:val="00BD7256"/>
    <w:rsid w:val="00BD725F"/>
    <w:rsid w:val="00BD72A7"/>
    <w:rsid w:val="00BD72E1"/>
    <w:rsid w:val="00BD72E2"/>
    <w:rsid w:val="00BD7377"/>
    <w:rsid w:val="00BD73A4"/>
    <w:rsid w:val="00BD745A"/>
    <w:rsid w:val="00BD74FF"/>
    <w:rsid w:val="00BD7550"/>
    <w:rsid w:val="00BD7563"/>
    <w:rsid w:val="00BD760E"/>
    <w:rsid w:val="00BD7677"/>
    <w:rsid w:val="00BD76C3"/>
    <w:rsid w:val="00BD76DA"/>
    <w:rsid w:val="00BD7798"/>
    <w:rsid w:val="00BD779E"/>
    <w:rsid w:val="00BD77F4"/>
    <w:rsid w:val="00BD784D"/>
    <w:rsid w:val="00BD7899"/>
    <w:rsid w:val="00BD78CE"/>
    <w:rsid w:val="00BD78F1"/>
    <w:rsid w:val="00BD794A"/>
    <w:rsid w:val="00BD7968"/>
    <w:rsid w:val="00BD79B9"/>
    <w:rsid w:val="00BD79BE"/>
    <w:rsid w:val="00BD7B6C"/>
    <w:rsid w:val="00BD7B8A"/>
    <w:rsid w:val="00BD7BAA"/>
    <w:rsid w:val="00BD7C52"/>
    <w:rsid w:val="00BD7CA5"/>
    <w:rsid w:val="00BD7CB8"/>
    <w:rsid w:val="00BD7D04"/>
    <w:rsid w:val="00BD7D0F"/>
    <w:rsid w:val="00BD7D5A"/>
    <w:rsid w:val="00BD7E48"/>
    <w:rsid w:val="00BD7E84"/>
    <w:rsid w:val="00BD7EB8"/>
    <w:rsid w:val="00BD7EF6"/>
    <w:rsid w:val="00BD7F0C"/>
    <w:rsid w:val="00BD7FD9"/>
    <w:rsid w:val="00BE0085"/>
    <w:rsid w:val="00BE00B2"/>
    <w:rsid w:val="00BE01CD"/>
    <w:rsid w:val="00BE026A"/>
    <w:rsid w:val="00BE030D"/>
    <w:rsid w:val="00BE0328"/>
    <w:rsid w:val="00BE0364"/>
    <w:rsid w:val="00BE0379"/>
    <w:rsid w:val="00BE04A9"/>
    <w:rsid w:val="00BE050D"/>
    <w:rsid w:val="00BE052D"/>
    <w:rsid w:val="00BE0562"/>
    <w:rsid w:val="00BE056B"/>
    <w:rsid w:val="00BE0699"/>
    <w:rsid w:val="00BE0723"/>
    <w:rsid w:val="00BE0737"/>
    <w:rsid w:val="00BE08EF"/>
    <w:rsid w:val="00BE0CC9"/>
    <w:rsid w:val="00BE0D48"/>
    <w:rsid w:val="00BE0D6F"/>
    <w:rsid w:val="00BE0D93"/>
    <w:rsid w:val="00BE0DBD"/>
    <w:rsid w:val="00BE0DD0"/>
    <w:rsid w:val="00BE0E62"/>
    <w:rsid w:val="00BE0EEB"/>
    <w:rsid w:val="00BE0F17"/>
    <w:rsid w:val="00BE1062"/>
    <w:rsid w:val="00BE10E5"/>
    <w:rsid w:val="00BE113C"/>
    <w:rsid w:val="00BE11C6"/>
    <w:rsid w:val="00BE12D5"/>
    <w:rsid w:val="00BE131A"/>
    <w:rsid w:val="00BE1328"/>
    <w:rsid w:val="00BE139F"/>
    <w:rsid w:val="00BE13DD"/>
    <w:rsid w:val="00BE1442"/>
    <w:rsid w:val="00BE15E2"/>
    <w:rsid w:val="00BE174A"/>
    <w:rsid w:val="00BE17E0"/>
    <w:rsid w:val="00BE18A3"/>
    <w:rsid w:val="00BE18A5"/>
    <w:rsid w:val="00BE18C7"/>
    <w:rsid w:val="00BE191C"/>
    <w:rsid w:val="00BE1AB4"/>
    <w:rsid w:val="00BE1BCF"/>
    <w:rsid w:val="00BE1D01"/>
    <w:rsid w:val="00BE1DC5"/>
    <w:rsid w:val="00BE1E4B"/>
    <w:rsid w:val="00BE2149"/>
    <w:rsid w:val="00BE21C7"/>
    <w:rsid w:val="00BE21ED"/>
    <w:rsid w:val="00BE233C"/>
    <w:rsid w:val="00BE241C"/>
    <w:rsid w:val="00BE2494"/>
    <w:rsid w:val="00BE24BD"/>
    <w:rsid w:val="00BE2586"/>
    <w:rsid w:val="00BE258C"/>
    <w:rsid w:val="00BE2684"/>
    <w:rsid w:val="00BE268B"/>
    <w:rsid w:val="00BE2698"/>
    <w:rsid w:val="00BE2716"/>
    <w:rsid w:val="00BE283D"/>
    <w:rsid w:val="00BE2851"/>
    <w:rsid w:val="00BE287E"/>
    <w:rsid w:val="00BE2975"/>
    <w:rsid w:val="00BE29E4"/>
    <w:rsid w:val="00BE2C88"/>
    <w:rsid w:val="00BE2E8F"/>
    <w:rsid w:val="00BE2EC0"/>
    <w:rsid w:val="00BE2ED8"/>
    <w:rsid w:val="00BE300C"/>
    <w:rsid w:val="00BE3026"/>
    <w:rsid w:val="00BE3035"/>
    <w:rsid w:val="00BE3042"/>
    <w:rsid w:val="00BE305C"/>
    <w:rsid w:val="00BE3073"/>
    <w:rsid w:val="00BE30A9"/>
    <w:rsid w:val="00BE30DF"/>
    <w:rsid w:val="00BE313E"/>
    <w:rsid w:val="00BE31AE"/>
    <w:rsid w:val="00BE3422"/>
    <w:rsid w:val="00BE3456"/>
    <w:rsid w:val="00BE37A7"/>
    <w:rsid w:val="00BE37D9"/>
    <w:rsid w:val="00BE3819"/>
    <w:rsid w:val="00BE386B"/>
    <w:rsid w:val="00BE389E"/>
    <w:rsid w:val="00BE38DD"/>
    <w:rsid w:val="00BE3A05"/>
    <w:rsid w:val="00BE3A24"/>
    <w:rsid w:val="00BE3A4F"/>
    <w:rsid w:val="00BE3C2E"/>
    <w:rsid w:val="00BE3D79"/>
    <w:rsid w:val="00BE3E4C"/>
    <w:rsid w:val="00BE3E9B"/>
    <w:rsid w:val="00BE3F37"/>
    <w:rsid w:val="00BE3F64"/>
    <w:rsid w:val="00BE3FB5"/>
    <w:rsid w:val="00BE4084"/>
    <w:rsid w:val="00BE4155"/>
    <w:rsid w:val="00BE4312"/>
    <w:rsid w:val="00BE43B5"/>
    <w:rsid w:val="00BE44BE"/>
    <w:rsid w:val="00BE44ED"/>
    <w:rsid w:val="00BE46A2"/>
    <w:rsid w:val="00BE477B"/>
    <w:rsid w:val="00BE47F1"/>
    <w:rsid w:val="00BE4892"/>
    <w:rsid w:val="00BE489A"/>
    <w:rsid w:val="00BE48F8"/>
    <w:rsid w:val="00BE4ABE"/>
    <w:rsid w:val="00BE4ADF"/>
    <w:rsid w:val="00BE4B91"/>
    <w:rsid w:val="00BE4BE8"/>
    <w:rsid w:val="00BE4BF0"/>
    <w:rsid w:val="00BE4C68"/>
    <w:rsid w:val="00BE4EA8"/>
    <w:rsid w:val="00BE4ED3"/>
    <w:rsid w:val="00BE4F03"/>
    <w:rsid w:val="00BE4FAC"/>
    <w:rsid w:val="00BE4FDF"/>
    <w:rsid w:val="00BE51A8"/>
    <w:rsid w:val="00BE51E8"/>
    <w:rsid w:val="00BE52E3"/>
    <w:rsid w:val="00BE54E9"/>
    <w:rsid w:val="00BE5511"/>
    <w:rsid w:val="00BE5678"/>
    <w:rsid w:val="00BE56EF"/>
    <w:rsid w:val="00BE5743"/>
    <w:rsid w:val="00BE584B"/>
    <w:rsid w:val="00BE5857"/>
    <w:rsid w:val="00BE5933"/>
    <w:rsid w:val="00BE59B3"/>
    <w:rsid w:val="00BE5A86"/>
    <w:rsid w:val="00BE5A88"/>
    <w:rsid w:val="00BE5A93"/>
    <w:rsid w:val="00BE5C50"/>
    <w:rsid w:val="00BE5C5A"/>
    <w:rsid w:val="00BE5C78"/>
    <w:rsid w:val="00BE5D88"/>
    <w:rsid w:val="00BE5D90"/>
    <w:rsid w:val="00BE5E33"/>
    <w:rsid w:val="00BE5FD0"/>
    <w:rsid w:val="00BE6022"/>
    <w:rsid w:val="00BE6035"/>
    <w:rsid w:val="00BE606A"/>
    <w:rsid w:val="00BE608F"/>
    <w:rsid w:val="00BE61FC"/>
    <w:rsid w:val="00BE6314"/>
    <w:rsid w:val="00BE6334"/>
    <w:rsid w:val="00BE6354"/>
    <w:rsid w:val="00BE6443"/>
    <w:rsid w:val="00BE6445"/>
    <w:rsid w:val="00BE644C"/>
    <w:rsid w:val="00BE6471"/>
    <w:rsid w:val="00BE656D"/>
    <w:rsid w:val="00BE6573"/>
    <w:rsid w:val="00BE67DD"/>
    <w:rsid w:val="00BE680D"/>
    <w:rsid w:val="00BE68A7"/>
    <w:rsid w:val="00BE69B2"/>
    <w:rsid w:val="00BE69B3"/>
    <w:rsid w:val="00BE6BF6"/>
    <w:rsid w:val="00BE6D20"/>
    <w:rsid w:val="00BE6D46"/>
    <w:rsid w:val="00BE6D88"/>
    <w:rsid w:val="00BE6F9D"/>
    <w:rsid w:val="00BE6FEC"/>
    <w:rsid w:val="00BE700A"/>
    <w:rsid w:val="00BE70E4"/>
    <w:rsid w:val="00BE7256"/>
    <w:rsid w:val="00BE72DB"/>
    <w:rsid w:val="00BE7311"/>
    <w:rsid w:val="00BE7386"/>
    <w:rsid w:val="00BE73C4"/>
    <w:rsid w:val="00BE73C5"/>
    <w:rsid w:val="00BE73EF"/>
    <w:rsid w:val="00BE73F9"/>
    <w:rsid w:val="00BE742D"/>
    <w:rsid w:val="00BE7518"/>
    <w:rsid w:val="00BE7574"/>
    <w:rsid w:val="00BE7593"/>
    <w:rsid w:val="00BE768F"/>
    <w:rsid w:val="00BE769C"/>
    <w:rsid w:val="00BE77B5"/>
    <w:rsid w:val="00BE785B"/>
    <w:rsid w:val="00BE78E1"/>
    <w:rsid w:val="00BE7943"/>
    <w:rsid w:val="00BE7997"/>
    <w:rsid w:val="00BE79CD"/>
    <w:rsid w:val="00BE7CB7"/>
    <w:rsid w:val="00BE7D49"/>
    <w:rsid w:val="00BE7D88"/>
    <w:rsid w:val="00BE7D97"/>
    <w:rsid w:val="00BE7D9D"/>
    <w:rsid w:val="00BE7DBF"/>
    <w:rsid w:val="00BE7DDE"/>
    <w:rsid w:val="00BE7DE9"/>
    <w:rsid w:val="00BE7E13"/>
    <w:rsid w:val="00BF0113"/>
    <w:rsid w:val="00BF0210"/>
    <w:rsid w:val="00BF02C4"/>
    <w:rsid w:val="00BF030D"/>
    <w:rsid w:val="00BF03B3"/>
    <w:rsid w:val="00BF0652"/>
    <w:rsid w:val="00BF06A6"/>
    <w:rsid w:val="00BF06DF"/>
    <w:rsid w:val="00BF0759"/>
    <w:rsid w:val="00BF081E"/>
    <w:rsid w:val="00BF091D"/>
    <w:rsid w:val="00BF0B33"/>
    <w:rsid w:val="00BF0B65"/>
    <w:rsid w:val="00BF0B78"/>
    <w:rsid w:val="00BF0BAB"/>
    <w:rsid w:val="00BF0BFA"/>
    <w:rsid w:val="00BF0C62"/>
    <w:rsid w:val="00BF0CCC"/>
    <w:rsid w:val="00BF0D10"/>
    <w:rsid w:val="00BF0D30"/>
    <w:rsid w:val="00BF0F89"/>
    <w:rsid w:val="00BF0FCB"/>
    <w:rsid w:val="00BF0FE7"/>
    <w:rsid w:val="00BF102E"/>
    <w:rsid w:val="00BF103A"/>
    <w:rsid w:val="00BF1045"/>
    <w:rsid w:val="00BF10BE"/>
    <w:rsid w:val="00BF10D8"/>
    <w:rsid w:val="00BF10DE"/>
    <w:rsid w:val="00BF10E4"/>
    <w:rsid w:val="00BF11B3"/>
    <w:rsid w:val="00BF12B5"/>
    <w:rsid w:val="00BF13AB"/>
    <w:rsid w:val="00BF14B4"/>
    <w:rsid w:val="00BF14C4"/>
    <w:rsid w:val="00BF14FE"/>
    <w:rsid w:val="00BF1532"/>
    <w:rsid w:val="00BF1533"/>
    <w:rsid w:val="00BF159E"/>
    <w:rsid w:val="00BF15E0"/>
    <w:rsid w:val="00BF1665"/>
    <w:rsid w:val="00BF1830"/>
    <w:rsid w:val="00BF18A0"/>
    <w:rsid w:val="00BF195C"/>
    <w:rsid w:val="00BF1A0D"/>
    <w:rsid w:val="00BF1C3B"/>
    <w:rsid w:val="00BF1DAC"/>
    <w:rsid w:val="00BF1DD3"/>
    <w:rsid w:val="00BF1E55"/>
    <w:rsid w:val="00BF1F73"/>
    <w:rsid w:val="00BF1FE6"/>
    <w:rsid w:val="00BF1FED"/>
    <w:rsid w:val="00BF2010"/>
    <w:rsid w:val="00BF208F"/>
    <w:rsid w:val="00BF2113"/>
    <w:rsid w:val="00BF212F"/>
    <w:rsid w:val="00BF21F0"/>
    <w:rsid w:val="00BF225D"/>
    <w:rsid w:val="00BF23C7"/>
    <w:rsid w:val="00BF23CF"/>
    <w:rsid w:val="00BF23D7"/>
    <w:rsid w:val="00BF252A"/>
    <w:rsid w:val="00BF2581"/>
    <w:rsid w:val="00BF263E"/>
    <w:rsid w:val="00BF26C7"/>
    <w:rsid w:val="00BF27BE"/>
    <w:rsid w:val="00BF294A"/>
    <w:rsid w:val="00BF29E8"/>
    <w:rsid w:val="00BF2A48"/>
    <w:rsid w:val="00BF2B0B"/>
    <w:rsid w:val="00BF2B40"/>
    <w:rsid w:val="00BF2BBE"/>
    <w:rsid w:val="00BF2BF1"/>
    <w:rsid w:val="00BF2C43"/>
    <w:rsid w:val="00BF2DF3"/>
    <w:rsid w:val="00BF2F10"/>
    <w:rsid w:val="00BF3013"/>
    <w:rsid w:val="00BF3065"/>
    <w:rsid w:val="00BF33EF"/>
    <w:rsid w:val="00BF3401"/>
    <w:rsid w:val="00BF3506"/>
    <w:rsid w:val="00BF3732"/>
    <w:rsid w:val="00BF378D"/>
    <w:rsid w:val="00BF3ADF"/>
    <w:rsid w:val="00BF3B13"/>
    <w:rsid w:val="00BF3B40"/>
    <w:rsid w:val="00BF3B5F"/>
    <w:rsid w:val="00BF3C3A"/>
    <w:rsid w:val="00BF3C3D"/>
    <w:rsid w:val="00BF3C79"/>
    <w:rsid w:val="00BF3C8D"/>
    <w:rsid w:val="00BF3D45"/>
    <w:rsid w:val="00BF3DED"/>
    <w:rsid w:val="00BF4168"/>
    <w:rsid w:val="00BF4212"/>
    <w:rsid w:val="00BF424D"/>
    <w:rsid w:val="00BF4274"/>
    <w:rsid w:val="00BF42A8"/>
    <w:rsid w:val="00BF42F8"/>
    <w:rsid w:val="00BF4353"/>
    <w:rsid w:val="00BF4374"/>
    <w:rsid w:val="00BF43A6"/>
    <w:rsid w:val="00BF445B"/>
    <w:rsid w:val="00BF44EA"/>
    <w:rsid w:val="00BF4619"/>
    <w:rsid w:val="00BF468E"/>
    <w:rsid w:val="00BF4698"/>
    <w:rsid w:val="00BF46BD"/>
    <w:rsid w:val="00BF4933"/>
    <w:rsid w:val="00BF4AB2"/>
    <w:rsid w:val="00BF4AB7"/>
    <w:rsid w:val="00BF4AD8"/>
    <w:rsid w:val="00BF4B5D"/>
    <w:rsid w:val="00BF4C7C"/>
    <w:rsid w:val="00BF4CA6"/>
    <w:rsid w:val="00BF4DE9"/>
    <w:rsid w:val="00BF4DF6"/>
    <w:rsid w:val="00BF4E4B"/>
    <w:rsid w:val="00BF4E4E"/>
    <w:rsid w:val="00BF4E57"/>
    <w:rsid w:val="00BF4F66"/>
    <w:rsid w:val="00BF4F9B"/>
    <w:rsid w:val="00BF501C"/>
    <w:rsid w:val="00BF50BE"/>
    <w:rsid w:val="00BF5279"/>
    <w:rsid w:val="00BF5387"/>
    <w:rsid w:val="00BF540F"/>
    <w:rsid w:val="00BF5416"/>
    <w:rsid w:val="00BF55FE"/>
    <w:rsid w:val="00BF568B"/>
    <w:rsid w:val="00BF56F0"/>
    <w:rsid w:val="00BF5794"/>
    <w:rsid w:val="00BF5A0E"/>
    <w:rsid w:val="00BF5A21"/>
    <w:rsid w:val="00BF5A71"/>
    <w:rsid w:val="00BF5B50"/>
    <w:rsid w:val="00BF5B66"/>
    <w:rsid w:val="00BF5C66"/>
    <w:rsid w:val="00BF5D2A"/>
    <w:rsid w:val="00BF5D59"/>
    <w:rsid w:val="00BF5E3B"/>
    <w:rsid w:val="00BF5F20"/>
    <w:rsid w:val="00BF5F27"/>
    <w:rsid w:val="00BF61F0"/>
    <w:rsid w:val="00BF638A"/>
    <w:rsid w:val="00BF63B2"/>
    <w:rsid w:val="00BF644A"/>
    <w:rsid w:val="00BF64F6"/>
    <w:rsid w:val="00BF6633"/>
    <w:rsid w:val="00BF6779"/>
    <w:rsid w:val="00BF687E"/>
    <w:rsid w:val="00BF6898"/>
    <w:rsid w:val="00BF6A2D"/>
    <w:rsid w:val="00BF6AB4"/>
    <w:rsid w:val="00BF6AC9"/>
    <w:rsid w:val="00BF6B7F"/>
    <w:rsid w:val="00BF6C58"/>
    <w:rsid w:val="00BF6C84"/>
    <w:rsid w:val="00BF6D81"/>
    <w:rsid w:val="00BF6EDF"/>
    <w:rsid w:val="00BF6F21"/>
    <w:rsid w:val="00BF6F2B"/>
    <w:rsid w:val="00BF6F4B"/>
    <w:rsid w:val="00BF6FAB"/>
    <w:rsid w:val="00BF704B"/>
    <w:rsid w:val="00BF71F2"/>
    <w:rsid w:val="00BF72EC"/>
    <w:rsid w:val="00BF7304"/>
    <w:rsid w:val="00BF74FF"/>
    <w:rsid w:val="00BF751E"/>
    <w:rsid w:val="00BF75BB"/>
    <w:rsid w:val="00BF7625"/>
    <w:rsid w:val="00BF76FB"/>
    <w:rsid w:val="00BF7734"/>
    <w:rsid w:val="00BF7824"/>
    <w:rsid w:val="00BF7848"/>
    <w:rsid w:val="00BF788E"/>
    <w:rsid w:val="00BF7ACC"/>
    <w:rsid w:val="00BF7B65"/>
    <w:rsid w:val="00BF7C28"/>
    <w:rsid w:val="00BF7D03"/>
    <w:rsid w:val="00BF7D2D"/>
    <w:rsid w:val="00BF7DCB"/>
    <w:rsid w:val="00BF7DF6"/>
    <w:rsid w:val="00BF7E14"/>
    <w:rsid w:val="00BF7E70"/>
    <w:rsid w:val="00BF7E95"/>
    <w:rsid w:val="00BF7F4B"/>
    <w:rsid w:val="00BF7F84"/>
    <w:rsid w:val="00C0009F"/>
    <w:rsid w:val="00C00156"/>
    <w:rsid w:val="00C001BA"/>
    <w:rsid w:val="00C001EA"/>
    <w:rsid w:val="00C0039E"/>
    <w:rsid w:val="00C00455"/>
    <w:rsid w:val="00C00624"/>
    <w:rsid w:val="00C00656"/>
    <w:rsid w:val="00C00726"/>
    <w:rsid w:val="00C00760"/>
    <w:rsid w:val="00C00776"/>
    <w:rsid w:val="00C0085E"/>
    <w:rsid w:val="00C008AB"/>
    <w:rsid w:val="00C0090A"/>
    <w:rsid w:val="00C00955"/>
    <w:rsid w:val="00C00969"/>
    <w:rsid w:val="00C00A2B"/>
    <w:rsid w:val="00C00A50"/>
    <w:rsid w:val="00C00ABE"/>
    <w:rsid w:val="00C00B10"/>
    <w:rsid w:val="00C00C7B"/>
    <w:rsid w:val="00C00D61"/>
    <w:rsid w:val="00C00E15"/>
    <w:rsid w:val="00C00F96"/>
    <w:rsid w:val="00C00F99"/>
    <w:rsid w:val="00C00FE5"/>
    <w:rsid w:val="00C011EC"/>
    <w:rsid w:val="00C0122C"/>
    <w:rsid w:val="00C0129E"/>
    <w:rsid w:val="00C012B6"/>
    <w:rsid w:val="00C0139A"/>
    <w:rsid w:val="00C013E9"/>
    <w:rsid w:val="00C01459"/>
    <w:rsid w:val="00C0162A"/>
    <w:rsid w:val="00C01636"/>
    <w:rsid w:val="00C016C1"/>
    <w:rsid w:val="00C01749"/>
    <w:rsid w:val="00C017A7"/>
    <w:rsid w:val="00C019D2"/>
    <w:rsid w:val="00C019D8"/>
    <w:rsid w:val="00C01AB4"/>
    <w:rsid w:val="00C01B2E"/>
    <w:rsid w:val="00C01B35"/>
    <w:rsid w:val="00C01B56"/>
    <w:rsid w:val="00C01BBC"/>
    <w:rsid w:val="00C01BCA"/>
    <w:rsid w:val="00C01BDD"/>
    <w:rsid w:val="00C01C3B"/>
    <w:rsid w:val="00C01C59"/>
    <w:rsid w:val="00C01C62"/>
    <w:rsid w:val="00C01DE0"/>
    <w:rsid w:val="00C01EEC"/>
    <w:rsid w:val="00C01F3F"/>
    <w:rsid w:val="00C01FFC"/>
    <w:rsid w:val="00C0202B"/>
    <w:rsid w:val="00C0216C"/>
    <w:rsid w:val="00C02189"/>
    <w:rsid w:val="00C021AF"/>
    <w:rsid w:val="00C022F8"/>
    <w:rsid w:val="00C02380"/>
    <w:rsid w:val="00C023CA"/>
    <w:rsid w:val="00C023EF"/>
    <w:rsid w:val="00C02480"/>
    <w:rsid w:val="00C024DF"/>
    <w:rsid w:val="00C0251E"/>
    <w:rsid w:val="00C0253E"/>
    <w:rsid w:val="00C02657"/>
    <w:rsid w:val="00C026DE"/>
    <w:rsid w:val="00C02884"/>
    <w:rsid w:val="00C028E8"/>
    <w:rsid w:val="00C0291D"/>
    <w:rsid w:val="00C029EA"/>
    <w:rsid w:val="00C02AAC"/>
    <w:rsid w:val="00C02ADE"/>
    <w:rsid w:val="00C02BC1"/>
    <w:rsid w:val="00C02BED"/>
    <w:rsid w:val="00C02DB2"/>
    <w:rsid w:val="00C02E21"/>
    <w:rsid w:val="00C02F28"/>
    <w:rsid w:val="00C02FD1"/>
    <w:rsid w:val="00C0313E"/>
    <w:rsid w:val="00C0323E"/>
    <w:rsid w:val="00C03259"/>
    <w:rsid w:val="00C033D6"/>
    <w:rsid w:val="00C03421"/>
    <w:rsid w:val="00C0347E"/>
    <w:rsid w:val="00C03582"/>
    <w:rsid w:val="00C035F1"/>
    <w:rsid w:val="00C0369A"/>
    <w:rsid w:val="00C03710"/>
    <w:rsid w:val="00C03798"/>
    <w:rsid w:val="00C03842"/>
    <w:rsid w:val="00C03BB5"/>
    <w:rsid w:val="00C03BF3"/>
    <w:rsid w:val="00C03C13"/>
    <w:rsid w:val="00C03CF0"/>
    <w:rsid w:val="00C03D57"/>
    <w:rsid w:val="00C03DA3"/>
    <w:rsid w:val="00C03F12"/>
    <w:rsid w:val="00C03FCA"/>
    <w:rsid w:val="00C04043"/>
    <w:rsid w:val="00C0408E"/>
    <w:rsid w:val="00C040B1"/>
    <w:rsid w:val="00C04254"/>
    <w:rsid w:val="00C042CE"/>
    <w:rsid w:val="00C04608"/>
    <w:rsid w:val="00C0482F"/>
    <w:rsid w:val="00C0484A"/>
    <w:rsid w:val="00C04869"/>
    <w:rsid w:val="00C04893"/>
    <w:rsid w:val="00C0489B"/>
    <w:rsid w:val="00C048AC"/>
    <w:rsid w:val="00C049F6"/>
    <w:rsid w:val="00C04B55"/>
    <w:rsid w:val="00C04E37"/>
    <w:rsid w:val="00C04E48"/>
    <w:rsid w:val="00C04E8C"/>
    <w:rsid w:val="00C04EE5"/>
    <w:rsid w:val="00C04F4F"/>
    <w:rsid w:val="00C04FE9"/>
    <w:rsid w:val="00C0505F"/>
    <w:rsid w:val="00C050D7"/>
    <w:rsid w:val="00C050E6"/>
    <w:rsid w:val="00C0515E"/>
    <w:rsid w:val="00C051F8"/>
    <w:rsid w:val="00C05242"/>
    <w:rsid w:val="00C052CA"/>
    <w:rsid w:val="00C0555C"/>
    <w:rsid w:val="00C055A1"/>
    <w:rsid w:val="00C055A9"/>
    <w:rsid w:val="00C055C2"/>
    <w:rsid w:val="00C05707"/>
    <w:rsid w:val="00C05901"/>
    <w:rsid w:val="00C05929"/>
    <w:rsid w:val="00C05961"/>
    <w:rsid w:val="00C05B13"/>
    <w:rsid w:val="00C05C4C"/>
    <w:rsid w:val="00C05C62"/>
    <w:rsid w:val="00C05C73"/>
    <w:rsid w:val="00C05C9F"/>
    <w:rsid w:val="00C05CB5"/>
    <w:rsid w:val="00C05DE2"/>
    <w:rsid w:val="00C05F37"/>
    <w:rsid w:val="00C05FA2"/>
    <w:rsid w:val="00C06052"/>
    <w:rsid w:val="00C060F0"/>
    <w:rsid w:val="00C0612E"/>
    <w:rsid w:val="00C0635E"/>
    <w:rsid w:val="00C06464"/>
    <w:rsid w:val="00C06466"/>
    <w:rsid w:val="00C06516"/>
    <w:rsid w:val="00C0664A"/>
    <w:rsid w:val="00C06695"/>
    <w:rsid w:val="00C067F3"/>
    <w:rsid w:val="00C067F9"/>
    <w:rsid w:val="00C0683E"/>
    <w:rsid w:val="00C06932"/>
    <w:rsid w:val="00C0696C"/>
    <w:rsid w:val="00C06A9E"/>
    <w:rsid w:val="00C06B22"/>
    <w:rsid w:val="00C06B3A"/>
    <w:rsid w:val="00C06BC4"/>
    <w:rsid w:val="00C06BE8"/>
    <w:rsid w:val="00C06CD2"/>
    <w:rsid w:val="00C06D90"/>
    <w:rsid w:val="00C06E7F"/>
    <w:rsid w:val="00C06E8D"/>
    <w:rsid w:val="00C06F24"/>
    <w:rsid w:val="00C07125"/>
    <w:rsid w:val="00C07144"/>
    <w:rsid w:val="00C0716C"/>
    <w:rsid w:val="00C07170"/>
    <w:rsid w:val="00C0717D"/>
    <w:rsid w:val="00C071CE"/>
    <w:rsid w:val="00C07202"/>
    <w:rsid w:val="00C0727D"/>
    <w:rsid w:val="00C0728C"/>
    <w:rsid w:val="00C0752E"/>
    <w:rsid w:val="00C0758C"/>
    <w:rsid w:val="00C0763C"/>
    <w:rsid w:val="00C0768B"/>
    <w:rsid w:val="00C0778C"/>
    <w:rsid w:val="00C07796"/>
    <w:rsid w:val="00C07842"/>
    <w:rsid w:val="00C07980"/>
    <w:rsid w:val="00C07A16"/>
    <w:rsid w:val="00C07BAD"/>
    <w:rsid w:val="00C07C31"/>
    <w:rsid w:val="00C07D5E"/>
    <w:rsid w:val="00C10068"/>
    <w:rsid w:val="00C1014F"/>
    <w:rsid w:val="00C1025E"/>
    <w:rsid w:val="00C102AF"/>
    <w:rsid w:val="00C1031B"/>
    <w:rsid w:val="00C1033C"/>
    <w:rsid w:val="00C103E9"/>
    <w:rsid w:val="00C1049D"/>
    <w:rsid w:val="00C104FD"/>
    <w:rsid w:val="00C10670"/>
    <w:rsid w:val="00C107A5"/>
    <w:rsid w:val="00C10978"/>
    <w:rsid w:val="00C109B0"/>
    <w:rsid w:val="00C10AAF"/>
    <w:rsid w:val="00C10BCE"/>
    <w:rsid w:val="00C10C3A"/>
    <w:rsid w:val="00C10C5F"/>
    <w:rsid w:val="00C10CC0"/>
    <w:rsid w:val="00C10E71"/>
    <w:rsid w:val="00C10EC2"/>
    <w:rsid w:val="00C1100D"/>
    <w:rsid w:val="00C11060"/>
    <w:rsid w:val="00C11177"/>
    <w:rsid w:val="00C112E7"/>
    <w:rsid w:val="00C11423"/>
    <w:rsid w:val="00C114FB"/>
    <w:rsid w:val="00C11598"/>
    <w:rsid w:val="00C116CF"/>
    <w:rsid w:val="00C116D2"/>
    <w:rsid w:val="00C1176A"/>
    <w:rsid w:val="00C117AE"/>
    <w:rsid w:val="00C11852"/>
    <w:rsid w:val="00C118F1"/>
    <w:rsid w:val="00C1191F"/>
    <w:rsid w:val="00C11BAB"/>
    <w:rsid w:val="00C11C3C"/>
    <w:rsid w:val="00C11D18"/>
    <w:rsid w:val="00C11EC0"/>
    <w:rsid w:val="00C11F18"/>
    <w:rsid w:val="00C12062"/>
    <w:rsid w:val="00C121C8"/>
    <w:rsid w:val="00C12333"/>
    <w:rsid w:val="00C1236F"/>
    <w:rsid w:val="00C123C4"/>
    <w:rsid w:val="00C1243E"/>
    <w:rsid w:val="00C1250E"/>
    <w:rsid w:val="00C12557"/>
    <w:rsid w:val="00C12584"/>
    <w:rsid w:val="00C1276D"/>
    <w:rsid w:val="00C12806"/>
    <w:rsid w:val="00C1283A"/>
    <w:rsid w:val="00C12A9F"/>
    <w:rsid w:val="00C12AAF"/>
    <w:rsid w:val="00C12AC7"/>
    <w:rsid w:val="00C12B96"/>
    <w:rsid w:val="00C12C3B"/>
    <w:rsid w:val="00C12C8A"/>
    <w:rsid w:val="00C12D1D"/>
    <w:rsid w:val="00C12D71"/>
    <w:rsid w:val="00C12D79"/>
    <w:rsid w:val="00C12DF5"/>
    <w:rsid w:val="00C12F1F"/>
    <w:rsid w:val="00C12F38"/>
    <w:rsid w:val="00C12FB6"/>
    <w:rsid w:val="00C13062"/>
    <w:rsid w:val="00C13105"/>
    <w:rsid w:val="00C1317E"/>
    <w:rsid w:val="00C1326F"/>
    <w:rsid w:val="00C132CA"/>
    <w:rsid w:val="00C132DB"/>
    <w:rsid w:val="00C13331"/>
    <w:rsid w:val="00C1341E"/>
    <w:rsid w:val="00C13461"/>
    <w:rsid w:val="00C134A4"/>
    <w:rsid w:val="00C134FE"/>
    <w:rsid w:val="00C13649"/>
    <w:rsid w:val="00C137B3"/>
    <w:rsid w:val="00C1387A"/>
    <w:rsid w:val="00C138F1"/>
    <w:rsid w:val="00C13925"/>
    <w:rsid w:val="00C139D7"/>
    <w:rsid w:val="00C13A23"/>
    <w:rsid w:val="00C13B89"/>
    <w:rsid w:val="00C13C5E"/>
    <w:rsid w:val="00C13C6A"/>
    <w:rsid w:val="00C13CB3"/>
    <w:rsid w:val="00C13CCD"/>
    <w:rsid w:val="00C13D40"/>
    <w:rsid w:val="00C13DB0"/>
    <w:rsid w:val="00C13E4E"/>
    <w:rsid w:val="00C13E6E"/>
    <w:rsid w:val="00C13FE9"/>
    <w:rsid w:val="00C140B8"/>
    <w:rsid w:val="00C1412C"/>
    <w:rsid w:val="00C14173"/>
    <w:rsid w:val="00C141F8"/>
    <w:rsid w:val="00C14243"/>
    <w:rsid w:val="00C143B8"/>
    <w:rsid w:val="00C1441A"/>
    <w:rsid w:val="00C144B4"/>
    <w:rsid w:val="00C144EC"/>
    <w:rsid w:val="00C1457F"/>
    <w:rsid w:val="00C1461A"/>
    <w:rsid w:val="00C147D5"/>
    <w:rsid w:val="00C148A6"/>
    <w:rsid w:val="00C1496B"/>
    <w:rsid w:val="00C14977"/>
    <w:rsid w:val="00C149B5"/>
    <w:rsid w:val="00C149C8"/>
    <w:rsid w:val="00C14A0E"/>
    <w:rsid w:val="00C14A0F"/>
    <w:rsid w:val="00C14B10"/>
    <w:rsid w:val="00C14B85"/>
    <w:rsid w:val="00C14CC8"/>
    <w:rsid w:val="00C14CF9"/>
    <w:rsid w:val="00C14E10"/>
    <w:rsid w:val="00C14E52"/>
    <w:rsid w:val="00C14FB9"/>
    <w:rsid w:val="00C14FBA"/>
    <w:rsid w:val="00C1502D"/>
    <w:rsid w:val="00C1525D"/>
    <w:rsid w:val="00C1531F"/>
    <w:rsid w:val="00C153BB"/>
    <w:rsid w:val="00C15406"/>
    <w:rsid w:val="00C15447"/>
    <w:rsid w:val="00C15551"/>
    <w:rsid w:val="00C155DC"/>
    <w:rsid w:val="00C155E7"/>
    <w:rsid w:val="00C156B9"/>
    <w:rsid w:val="00C15755"/>
    <w:rsid w:val="00C1587B"/>
    <w:rsid w:val="00C15911"/>
    <w:rsid w:val="00C15A8A"/>
    <w:rsid w:val="00C15BC7"/>
    <w:rsid w:val="00C15C31"/>
    <w:rsid w:val="00C15C6A"/>
    <w:rsid w:val="00C15D4D"/>
    <w:rsid w:val="00C15ECD"/>
    <w:rsid w:val="00C15ECF"/>
    <w:rsid w:val="00C16057"/>
    <w:rsid w:val="00C162DB"/>
    <w:rsid w:val="00C16337"/>
    <w:rsid w:val="00C16356"/>
    <w:rsid w:val="00C16375"/>
    <w:rsid w:val="00C16487"/>
    <w:rsid w:val="00C1650E"/>
    <w:rsid w:val="00C16537"/>
    <w:rsid w:val="00C165BE"/>
    <w:rsid w:val="00C16613"/>
    <w:rsid w:val="00C16645"/>
    <w:rsid w:val="00C166B2"/>
    <w:rsid w:val="00C166D5"/>
    <w:rsid w:val="00C167B2"/>
    <w:rsid w:val="00C169CD"/>
    <w:rsid w:val="00C169ED"/>
    <w:rsid w:val="00C16AAC"/>
    <w:rsid w:val="00C16B78"/>
    <w:rsid w:val="00C16B91"/>
    <w:rsid w:val="00C16BD0"/>
    <w:rsid w:val="00C16C02"/>
    <w:rsid w:val="00C16CDC"/>
    <w:rsid w:val="00C16CE6"/>
    <w:rsid w:val="00C16D2A"/>
    <w:rsid w:val="00C16FBF"/>
    <w:rsid w:val="00C17013"/>
    <w:rsid w:val="00C17045"/>
    <w:rsid w:val="00C17056"/>
    <w:rsid w:val="00C1706E"/>
    <w:rsid w:val="00C170F5"/>
    <w:rsid w:val="00C17288"/>
    <w:rsid w:val="00C17434"/>
    <w:rsid w:val="00C1743F"/>
    <w:rsid w:val="00C17450"/>
    <w:rsid w:val="00C1747A"/>
    <w:rsid w:val="00C174C8"/>
    <w:rsid w:val="00C175DF"/>
    <w:rsid w:val="00C17608"/>
    <w:rsid w:val="00C1769F"/>
    <w:rsid w:val="00C176AB"/>
    <w:rsid w:val="00C1771E"/>
    <w:rsid w:val="00C17723"/>
    <w:rsid w:val="00C17797"/>
    <w:rsid w:val="00C177EA"/>
    <w:rsid w:val="00C178F9"/>
    <w:rsid w:val="00C17B38"/>
    <w:rsid w:val="00C17BDB"/>
    <w:rsid w:val="00C17C38"/>
    <w:rsid w:val="00C17D29"/>
    <w:rsid w:val="00C17DBA"/>
    <w:rsid w:val="00C17F13"/>
    <w:rsid w:val="00C2011F"/>
    <w:rsid w:val="00C2014C"/>
    <w:rsid w:val="00C202D5"/>
    <w:rsid w:val="00C20380"/>
    <w:rsid w:val="00C20441"/>
    <w:rsid w:val="00C20529"/>
    <w:rsid w:val="00C20540"/>
    <w:rsid w:val="00C205AD"/>
    <w:rsid w:val="00C20691"/>
    <w:rsid w:val="00C206A5"/>
    <w:rsid w:val="00C206D4"/>
    <w:rsid w:val="00C206FD"/>
    <w:rsid w:val="00C207CE"/>
    <w:rsid w:val="00C20890"/>
    <w:rsid w:val="00C208CD"/>
    <w:rsid w:val="00C20919"/>
    <w:rsid w:val="00C20A11"/>
    <w:rsid w:val="00C20A65"/>
    <w:rsid w:val="00C20B06"/>
    <w:rsid w:val="00C20B60"/>
    <w:rsid w:val="00C20C31"/>
    <w:rsid w:val="00C20C6B"/>
    <w:rsid w:val="00C20D47"/>
    <w:rsid w:val="00C20D62"/>
    <w:rsid w:val="00C20DC0"/>
    <w:rsid w:val="00C20DC2"/>
    <w:rsid w:val="00C20DFF"/>
    <w:rsid w:val="00C20E1F"/>
    <w:rsid w:val="00C20E2E"/>
    <w:rsid w:val="00C20F29"/>
    <w:rsid w:val="00C20FE6"/>
    <w:rsid w:val="00C20FF3"/>
    <w:rsid w:val="00C210F3"/>
    <w:rsid w:val="00C21182"/>
    <w:rsid w:val="00C211A5"/>
    <w:rsid w:val="00C2124E"/>
    <w:rsid w:val="00C212B5"/>
    <w:rsid w:val="00C21383"/>
    <w:rsid w:val="00C2138A"/>
    <w:rsid w:val="00C213EE"/>
    <w:rsid w:val="00C214D2"/>
    <w:rsid w:val="00C214D8"/>
    <w:rsid w:val="00C215A6"/>
    <w:rsid w:val="00C215B1"/>
    <w:rsid w:val="00C2162F"/>
    <w:rsid w:val="00C21669"/>
    <w:rsid w:val="00C2170B"/>
    <w:rsid w:val="00C2174C"/>
    <w:rsid w:val="00C2176E"/>
    <w:rsid w:val="00C21840"/>
    <w:rsid w:val="00C21960"/>
    <w:rsid w:val="00C21B53"/>
    <w:rsid w:val="00C21B69"/>
    <w:rsid w:val="00C21B71"/>
    <w:rsid w:val="00C21BB8"/>
    <w:rsid w:val="00C21BFF"/>
    <w:rsid w:val="00C21C58"/>
    <w:rsid w:val="00C21D2B"/>
    <w:rsid w:val="00C21D34"/>
    <w:rsid w:val="00C21FAE"/>
    <w:rsid w:val="00C22022"/>
    <w:rsid w:val="00C22133"/>
    <w:rsid w:val="00C221AF"/>
    <w:rsid w:val="00C221FE"/>
    <w:rsid w:val="00C222A7"/>
    <w:rsid w:val="00C222A8"/>
    <w:rsid w:val="00C222FB"/>
    <w:rsid w:val="00C224AC"/>
    <w:rsid w:val="00C22633"/>
    <w:rsid w:val="00C226CA"/>
    <w:rsid w:val="00C2275B"/>
    <w:rsid w:val="00C228BE"/>
    <w:rsid w:val="00C228CC"/>
    <w:rsid w:val="00C2291E"/>
    <w:rsid w:val="00C22924"/>
    <w:rsid w:val="00C22992"/>
    <w:rsid w:val="00C22A14"/>
    <w:rsid w:val="00C22A29"/>
    <w:rsid w:val="00C22A2B"/>
    <w:rsid w:val="00C22BC0"/>
    <w:rsid w:val="00C22C14"/>
    <w:rsid w:val="00C22C36"/>
    <w:rsid w:val="00C22C3C"/>
    <w:rsid w:val="00C22D48"/>
    <w:rsid w:val="00C22DBD"/>
    <w:rsid w:val="00C22DCD"/>
    <w:rsid w:val="00C22E21"/>
    <w:rsid w:val="00C22EBC"/>
    <w:rsid w:val="00C22EDE"/>
    <w:rsid w:val="00C22F7C"/>
    <w:rsid w:val="00C22FC0"/>
    <w:rsid w:val="00C23117"/>
    <w:rsid w:val="00C2311B"/>
    <w:rsid w:val="00C2311D"/>
    <w:rsid w:val="00C231B1"/>
    <w:rsid w:val="00C23217"/>
    <w:rsid w:val="00C2323D"/>
    <w:rsid w:val="00C232BC"/>
    <w:rsid w:val="00C234FA"/>
    <w:rsid w:val="00C23622"/>
    <w:rsid w:val="00C237CB"/>
    <w:rsid w:val="00C237F2"/>
    <w:rsid w:val="00C23827"/>
    <w:rsid w:val="00C23897"/>
    <w:rsid w:val="00C238C9"/>
    <w:rsid w:val="00C238E7"/>
    <w:rsid w:val="00C23914"/>
    <w:rsid w:val="00C2398B"/>
    <w:rsid w:val="00C239A7"/>
    <w:rsid w:val="00C239AC"/>
    <w:rsid w:val="00C239E1"/>
    <w:rsid w:val="00C23A1D"/>
    <w:rsid w:val="00C23A74"/>
    <w:rsid w:val="00C23B6F"/>
    <w:rsid w:val="00C23BA4"/>
    <w:rsid w:val="00C23C25"/>
    <w:rsid w:val="00C23C6D"/>
    <w:rsid w:val="00C23CD5"/>
    <w:rsid w:val="00C23E3A"/>
    <w:rsid w:val="00C23E69"/>
    <w:rsid w:val="00C23EEA"/>
    <w:rsid w:val="00C23F91"/>
    <w:rsid w:val="00C23F92"/>
    <w:rsid w:val="00C240D1"/>
    <w:rsid w:val="00C241C0"/>
    <w:rsid w:val="00C242B4"/>
    <w:rsid w:val="00C24371"/>
    <w:rsid w:val="00C24552"/>
    <w:rsid w:val="00C245C3"/>
    <w:rsid w:val="00C24644"/>
    <w:rsid w:val="00C246E2"/>
    <w:rsid w:val="00C248BE"/>
    <w:rsid w:val="00C249F5"/>
    <w:rsid w:val="00C24A00"/>
    <w:rsid w:val="00C24A4A"/>
    <w:rsid w:val="00C24A66"/>
    <w:rsid w:val="00C24AA6"/>
    <w:rsid w:val="00C24ADF"/>
    <w:rsid w:val="00C24B0B"/>
    <w:rsid w:val="00C24C9D"/>
    <w:rsid w:val="00C24E94"/>
    <w:rsid w:val="00C24F03"/>
    <w:rsid w:val="00C24F9C"/>
    <w:rsid w:val="00C253BE"/>
    <w:rsid w:val="00C2552B"/>
    <w:rsid w:val="00C25674"/>
    <w:rsid w:val="00C25839"/>
    <w:rsid w:val="00C258A9"/>
    <w:rsid w:val="00C258AB"/>
    <w:rsid w:val="00C25A1D"/>
    <w:rsid w:val="00C25A4C"/>
    <w:rsid w:val="00C25AEC"/>
    <w:rsid w:val="00C25BD9"/>
    <w:rsid w:val="00C25D3B"/>
    <w:rsid w:val="00C25DBC"/>
    <w:rsid w:val="00C25E6B"/>
    <w:rsid w:val="00C25EC4"/>
    <w:rsid w:val="00C2608D"/>
    <w:rsid w:val="00C261D3"/>
    <w:rsid w:val="00C2623D"/>
    <w:rsid w:val="00C26242"/>
    <w:rsid w:val="00C26350"/>
    <w:rsid w:val="00C263F1"/>
    <w:rsid w:val="00C26429"/>
    <w:rsid w:val="00C26695"/>
    <w:rsid w:val="00C2675A"/>
    <w:rsid w:val="00C2676F"/>
    <w:rsid w:val="00C267AB"/>
    <w:rsid w:val="00C26814"/>
    <w:rsid w:val="00C26B71"/>
    <w:rsid w:val="00C26CAD"/>
    <w:rsid w:val="00C26D26"/>
    <w:rsid w:val="00C26E13"/>
    <w:rsid w:val="00C26E25"/>
    <w:rsid w:val="00C26E77"/>
    <w:rsid w:val="00C26F17"/>
    <w:rsid w:val="00C26F31"/>
    <w:rsid w:val="00C27060"/>
    <w:rsid w:val="00C270AE"/>
    <w:rsid w:val="00C270BA"/>
    <w:rsid w:val="00C27190"/>
    <w:rsid w:val="00C2748C"/>
    <w:rsid w:val="00C27555"/>
    <w:rsid w:val="00C275A6"/>
    <w:rsid w:val="00C27679"/>
    <w:rsid w:val="00C27722"/>
    <w:rsid w:val="00C27902"/>
    <w:rsid w:val="00C27BCB"/>
    <w:rsid w:val="00C27BE7"/>
    <w:rsid w:val="00C27C27"/>
    <w:rsid w:val="00C27C5E"/>
    <w:rsid w:val="00C27DA2"/>
    <w:rsid w:val="00C27E35"/>
    <w:rsid w:val="00C27ED0"/>
    <w:rsid w:val="00C27FE5"/>
    <w:rsid w:val="00C30138"/>
    <w:rsid w:val="00C302A9"/>
    <w:rsid w:val="00C3033F"/>
    <w:rsid w:val="00C3034D"/>
    <w:rsid w:val="00C30676"/>
    <w:rsid w:val="00C30791"/>
    <w:rsid w:val="00C307B1"/>
    <w:rsid w:val="00C3094A"/>
    <w:rsid w:val="00C309B3"/>
    <w:rsid w:val="00C309CB"/>
    <w:rsid w:val="00C30ADF"/>
    <w:rsid w:val="00C30C12"/>
    <w:rsid w:val="00C30C63"/>
    <w:rsid w:val="00C30C97"/>
    <w:rsid w:val="00C30D33"/>
    <w:rsid w:val="00C30E38"/>
    <w:rsid w:val="00C30E7B"/>
    <w:rsid w:val="00C30E9B"/>
    <w:rsid w:val="00C30F19"/>
    <w:rsid w:val="00C30F4A"/>
    <w:rsid w:val="00C3104D"/>
    <w:rsid w:val="00C31297"/>
    <w:rsid w:val="00C31384"/>
    <w:rsid w:val="00C313B4"/>
    <w:rsid w:val="00C31408"/>
    <w:rsid w:val="00C314D6"/>
    <w:rsid w:val="00C31522"/>
    <w:rsid w:val="00C316B4"/>
    <w:rsid w:val="00C316EA"/>
    <w:rsid w:val="00C31760"/>
    <w:rsid w:val="00C31799"/>
    <w:rsid w:val="00C3191D"/>
    <w:rsid w:val="00C31A25"/>
    <w:rsid w:val="00C31A89"/>
    <w:rsid w:val="00C31AA4"/>
    <w:rsid w:val="00C31BCD"/>
    <w:rsid w:val="00C31BCF"/>
    <w:rsid w:val="00C31C86"/>
    <w:rsid w:val="00C31E87"/>
    <w:rsid w:val="00C31F21"/>
    <w:rsid w:val="00C31F86"/>
    <w:rsid w:val="00C32041"/>
    <w:rsid w:val="00C321A7"/>
    <w:rsid w:val="00C322C5"/>
    <w:rsid w:val="00C3233A"/>
    <w:rsid w:val="00C3240F"/>
    <w:rsid w:val="00C32472"/>
    <w:rsid w:val="00C32563"/>
    <w:rsid w:val="00C32586"/>
    <w:rsid w:val="00C325E9"/>
    <w:rsid w:val="00C32617"/>
    <w:rsid w:val="00C3263A"/>
    <w:rsid w:val="00C326A2"/>
    <w:rsid w:val="00C3280E"/>
    <w:rsid w:val="00C32814"/>
    <w:rsid w:val="00C32980"/>
    <w:rsid w:val="00C32994"/>
    <w:rsid w:val="00C329FF"/>
    <w:rsid w:val="00C32B70"/>
    <w:rsid w:val="00C32BB5"/>
    <w:rsid w:val="00C32C49"/>
    <w:rsid w:val="00C32D32"/>
    <w:rsid w:val="00C32D87"/>
    <w:rsid w:val="00C32EA9"/>
    <w:rsid w:val="00C32F38"/>
    <w:rsid w:val="00C32F4D"/>
    <w:rsid w:val="00C32F7B"/>
    <w:rsid w:val="00C32FEC"/>
    <w:rsid w:val="00C332DB"/>
    <w:rsid w:val="00C33337"/>
    <w:rsid w:val="00C333D8"/>
    <w:rsid w:val="00C3340E"/>
    <w:rsid w:val="00C33476"/>
    <w:rsid w:val="00C33678"/>
    <w:rsid w:val="00C3370C"/>
    <w:rsid w:val="00C33710"/>
    <w:rsid w:val="00C337BB"/>
    <w:rsid w:val="00C337E1"/>
    <w:rsid w:val="00C33805"/>
    <w:rsid w:val="00C33883"/>
    <w:rsid w:val="00C33983"/>
    <w:rsid w:val="00C339C7"/>
    <w:rsid w:val="00C33ABD"/>
    <w:rsid w:val="00C33B2E"/>
    <w:rsid w:val="00C33B90"/>
    <w:rsid w:val="00C33BEC"/>
    <w:rsid w:val="00C33D62"/>
    <w:rsid w:val="00C33E86"/>
    <w:rsid w:val="00C33EF7"/>
    <w:rsid w:val="00C34134"/>
    <w:rsid w:val="00C34138"/>
    <w:rsid w:val="00C34152"/>
    <w:rsid w:val="00C34221"/>
    <w:rsid w:val="00C34384"/>
    <w:rsid w:val="00C343C3"/>
    <w:rsid w:val="00C34404"/>
    <w:rsid w:val="00C34415"/>
    <w:rsid w:val="00C344AF"/>
    <w:rsid w:val="00C346E9"/>
    <w:rsid w:val="00C347CE"/>
    <w:rsid w:val="00C34819"/>
    <w:rsid w:val="00C348BB"/>
    <w:rsid w:val="00C34967"/>
    <w:rsid w:val="00C34B97"/>
    <w:rsid w:val="00C34BA6"/>
    <w:rsid w:val="00C34C7D"/>
    <w:rsid w:val="00C34DA7"/>
    <w:rsid w:val="00C34DE1"/>
    <w:rsid w:val="00C34E86"/>
    <w:rsid w:val="00C34F57"/>
    <w:rsid w:val="00C34F5B"/>
    <w:rsid w:val="00C34F62"/>
    <w:rsid w:val="00C34F97"/>
    <w:rsid w:val="00C34FCE"/>
    <w:rsid w:val="00C353D3"/>
    <w:rsid w:val="00C353F4"/>
    <w:rsid w:val="00C35404"/>
    <w:rsid w:val="00C3540D"/>
    <w:rsid w:val="00C35494"/>
    <w:rsid w:val="00C354E0"/>
    <w:rsid w:val="00C355B1"/>
    <w:rsid w:val="00C3564E"/>
    <w:rsid w:val="00C3571D"/>
    <w:rsid w:val="00C35854"/>
    <w:rsid w:val="00C35885"/>
    <w:rsid w:val="00C35971"/>
    <w:rsid w:val="00C359A7"/>
    <w:rsid w:val="00C35A45"/>
    <w:rsid w:val="00C35AB0"/>
    <w:rsid w:val="00C35AF9"/>
    <w:rsid w:val="00C35B81"/>
    <w:rsid w:val="00C35BA5"/>
    <w:rsid w:val="00C35BA8"/>
    <w:rsid w:val="00C35CCA"/>
    <w:rsid w:val="00C35D3D"/>
    <w:rsid w:val="00C35DA3"/>
    <w:rsid w:val="00C35DA8"/>
    <w:rsid w:val="00C35DBE"/>
    <w:rsid w:val="00C35E17"/>
    <w:rsid w:val="00C35E22"/>
    <w:rsid w:val="00C35E40"/>
    <w:rsid w:val="00C35E87"/>
    <w:rsid w:val="00C35F58"/>
    <w:rsid w:val="00C35FA9"/>
    <w:rsid w:val="00C36048"/>
    <w:rsid w:val="00C362BB"/>
    <w:rsid w:val="00C363E0"/>
    <w:rsid w:val="00C3647A"/>
    <w:rsid w:val="00C367E8"/>
    <w:rsid w:val="00C3690E"/>
    <w:rsid w:val="00C36B8B"/>
    <w:rsid w:val="00C36BCA"/>
    <w:rsid w:val="00C36CFF"/>
    <w:rsid w:val="00C36D96"/>
    <w:rsid w:val="00C36DB0"/>
    <w:rsid w:val="00C36E6C"/>
    <w:rsid w:val="00C36FC3"/>
    <w:rsid w:val="00C36FC9"/>
    <w:rsid w:val="00C37280"/>
    <w:rsid w:val="00C3744E"/>
    <w:rsid w:val="00C3747B"/>
    <w:rsid w:val="00C37513"/>
    <w:rsid w:val="00C375C1"/>
    <w:rsid w:val="00C375CF"/>
    <w:rsid w:val="00C375DB"/>
    <w:rsid w:val="00C3766E"/>
    <w:rsid w:val="00C3777B"/>
    <w:rsid w:val="00C377A9"/>
    <w:rsid w:val="00C37810"/>
    <w:rsid w:val="00C378D2"/>
    <w:rsid w:val="00C37931"/>
    <w:rsid w:val="00C379F7"/>
    <w:rsid w:val="00C37A0A"/>
    <w:rsid w:val="00C37A3A"/>
    <w:rsid w:val="00C37A7C"/>
    <w:rsid w:val="00C37AAE"/>
    <w:rsid w:val="00C37B28"/>
    <w:rsid w:val="00C37BF8"/>
    <w:rsid w:val="00C37CF7"/>
    <w:rsid w:val="00C37D2B"/>
    <w:rsid w:val="00C37DCF"/>
    <w:rsid w:val="00C37F00"/>
    <w:rsid w:val="00C40049"/>
    <w:rsid w:val="00C400A5"/>
    <w:rsid w:val="00C40125"/>
    <w:rsid w:val="00C403E4"/>
    <w:rsid w:val="00C403F6"/>
    <w:rsid w:val="00C403FE"/>
    <w:rsid w:val="00C40421"/>
    <w:rsid w:val="00C404FB"/>
    <w:rsid w:val="00C40575"/>
    <w:rsid w:val="00C405C9"/>
    <w:rsid w:val="00C40700"/>
    <w:rsid w:val="00C407EC"/>
    <w:rsid w:val="00C40898"/>
    <w:rsid w:val="00C408C4"/>
    <w:rsid w:val="00C40A0A"/>
    <w:rsid w:val="00C40A11"/>
    <w:rsid w:val="00C40A2E"/>
    <w:rsid w:val="00C40D84"/>
    <w:rsid w:val="00C40DE5"/>
    <w:rsid w:val="00C40E72"/>
    <w:rsid w:val="00C40E81"/>
    <w:rsid w:val="00C40EBD"/>
    <w:rsid w:val="00C40F12"/>
    <w:rsid w:val="00C40F48"/>
    <w:rsid w:val="00C4109E"/>
    <w:rsid w:val="00C410CE"/>
    <w:rsid w:val="00C41114"/>
    <w:rsid w:val="00C4122B"/>
    <w:rsid w:val="00C41301"/>
    <w:rsid w:val="00C4133B"/>
    <w:rsid w:val="00C41448"/>
    <w:rsid w:val="00C415A1"/>
    <w:rsid w:val="00C416B8"/>
    <w:rsid w:val="00C418EF"/>
    <w:rsid w:val="00C41C32"/>
    <w:rsid w:val="00C41C5D"/>
    <w:rsid w:val="00C41C7D"/>
    <w:rsid w:val="00C41E93"/>
    <w:rsid w:val="00C41EE9"/>
    <w:rsid w:val="00C41F5E"/>
    <w:rsid w:val="00C420B3"/>
    <w:rsid w:val="00C42127"/>
    <w:rsid w:val="00C4243A"/>
    <w:rsid w:val="00C4249B"/>
    <w:rsid w:val="00C42564"/>
    <w:rsid w:val="00C42651"/>
    <w:rsid w:val="00C42667"/>
    <w:rsid w:val="00C42670"/>
    <w:rsid w:val="00C4283B"/>
    <w:rsid w:val="00C42873"/>
    <w:rsid w:val="00C4287D"/>
    <w:rsid w:val="00C42954"/>
    <w:rsid w:val="00C42997"/>
    <w:rsid w:val="00C42A0E"/>
    <w:rsid w:val="00C42AB4"/>
    <w:rsid w:val="00C42B77"/>
    <w:rsid w:val="00C42E6E"/>
    <w:rsid w:val="00C4314B"/>
    <w:rsid w:val="00C4335A"/>
    <w:rsid w:val="00C4356B"/>
    <w:rsid w:val="00C4366C"/>
    <w:rsid w:val="00C43704"/>
    <w:rsid w:val="00C4391B"/>
    <w:rsid w:val="00C43994"/>
    <w:rsid w:val="00C439A2"/>
    <w:rsid w:val="00C43A25"/>
    <w:rsid w:val="00C43AB8"/>
    <w:rsid w:val="00C43B61"/>
    <w:rsid w:val="00C43BBD"/>
    <w:rsid w:val="00C43BE1"/>
    <w:rsid w:val="00C43D31"/>
    <w:rsid w:val="00C43D81"/>
    <w:rsid w:val="00C43EDE"/>
    <w:rsid w:val="00C43EE3"/>
    <w:rsid w:val="00C43F8B"/>
    <w:rsid w:val="00C440E2"/>
    <w:rsid w:val="00C4419A"/>
    <w:rsid w:val="00C441BA"/>
    <w:rsid w:val="00C4435F"/>
    <w:rsid w:val="00C443BE"/>
    <w:rsid w:val="00C443FD"/>
    <w:rsid w:val="00C44454"/>
    <w:rsid w:val="00C4449F"/>
    <w:rsid w:val="00C444C9"/>
    <w:rsid w:val="00C444E4"/>
    <w:rsid w:val="00C444F2"/>
    <w:rsid w:val="00C445F4"/>
    <w:rsid w:val="00C44678"/>
    <w:rsid w:val="00C4472D"/>
    <w:rsid w:val="00C44771"/>
    <w:rsid w:val="00C44908"/>
    <w:rsid w:val="00C44935"/>
    <w:rsid w:val="00C449CB"/>
    <w:rsid w:val="00C44B76"/>
    <w:rsid w:val="00C44B7F"/>
    <w:rsid w:val="00C44BDE"/>
    <w:rsid w:val="00C44C73"/>
    <w:rsid w:val="00C44D93"/>
    <w:rsid w:val="00C44E9E"/>
    <w:rsid w:val="00C4501F"/>
    <w:rsid w:val="00C45061"/>
    <w:rsid w:val="00C450B6"/>
    <w:rsid w:val="00C45142"/>
    <w:rsid w:val="00C451FC"/>
    <w:rsid w:val="00C4541E"/>
    <w:rsid w:val="00C45421"/>
    <w:rsid w:val="00C4547F"/>
    <w:rsid w:val="00C45518"/>
    <w:rsid w:val="00C45696"/>
    <w:rsid w:val="00C456FE"/>
    <w:rsid w:val="00C45717"/>
    <w:rsid w:val="00C45798"/>
    <w:rsid w:val="00C4596A"/>
    <w:rsid w:val="00C4599E"/>
    <w:rsid w:val="00C459FC"/>
    <w:rsid w:val="00C45C0C"/>
    <w:rsid w:val="00C45C7E"/>
    <w:rsid w:val="00C45D01"/>
    <w:rsid w:val="00C45D33"/>
    <w:rsid w:val="00C45D7E"/>
    <w:rsid w:val="00C45DB5"/>
    <w:rsid w:val="00C45DC7"/>
    <w:rsid w:val="00C45E20"/>
    <w:rsid w:val="00C45E4D"/>
    <w:rsid w:val="00C45ED4"/>
    <w:rsid w:val="00C45F1E"/>
    <w:rsid w:val="00C45F4D"/>
    <w:rsid w:val="00C45FE5"/>
    <w:rsid w:val="00C4603B"/>
    <w:rsid w:val="00C460CE"/>
    <w:rsid w:val="00C4625A"/>
    <w:rsid w:val="00C4631E"/>
    <w:rsid w:val="00C4632B"/>
    <w:rsid w:val="00C46384"/>
    <w:rsid w:val="00C46395"/>
    <w:rsid w:val="00C465F4"/>
    <w:rsid w:val="00C4672A"/>
    <w:rsid w:val="00C467DA"/>
    <w:rsid w:val="00C4695B"/>
    <w:rsid w:val="00C4695E"/>
    <w:rsid w:val="00C469D7"/>
    <w:rsid w:val="00C46C12"/>
    <w:rsid w:val="00C46C62"/>
    <w:rsid w:val="00C46C6A"/>
    <w:rsid w:val="00C46D06"/>
    <w:rsid w:val="00C46DF9"/>
    <w:rsid w:val="00C46E6C"/>
    <w:rsid w:val="00C46EF7"/>
    <w:rsid w:val="00C471A2"/>
    <w:rsid w:val="00C472C5"/>
    <w:rsid w:val="00C47369"/>
    <w:rsid w:val="00C473A1"/>
    <w:rsid w:val="00C474BD"/>
    <w:rsid w:val="00C4752A"/>
    <w:rsid w:val="00C475E9"/>
    <w:rsid w:val="00C47646"/>
    <w:rsid w:val="00C476EC"/>
    <w:rsid w:val="00C4772D"/>
    <w:rsid w:val="00C477CA"/>
    <w:rsid w:val="00C4780E"/>
    <w:rsid w:val="00C4782A"/>
    <w:rsid w:val="00C47831"/>
    <w:rsid w:val="00C47920"/>
    <w:rsid w:val="00C47A33"/>
    <w:rsid w:val="00C47ABE"/>
    <w:rsid w:val="00C47BF5"/>
    <w:rsid w:val="00C47C44"/>
    <w:rsid w:val="00C47C86"/>
    <w:rsid w:val="00C47E07"/>
    <w:rsid w:val="00C47E10"/>
    <w:rsid w:val="00C47E51"/>
    <w:rsid w:val="00C47F98"/>
    <w:rsid w:val="00C500E6"/>
    <w:rsid w:val="00C501AF"/>
    <w:rsid w:val="00C5020C"/>
    <w:rsid w:val="00C5021A"/>
    <w:rsid w:val="00C503CB"/>
    <w:rsid w:val="00C504B2"/>
    <w:rsid w:val="00C506AA"/>
    <w:rsid w:val="00C50887"/>
    <w:rsid w:val="00C508B2"/>
    <w:rsid w:val="00C5098C"/>
    <w:rsid w:val="00C509FE"/>
    <w:rsid w:val="00C50A1C"/>
    <w:rsid w:val="00C50B34"/>
    <w:rsid w:val="00C50BDB"/>
    <w:rsid w:val="00C50C02"/>
    <w:rsid w:val="00C50CA0"/>
    <w:rsid w:val="00C50D52"/>
    <w:rsid w:val="00C50DA8"/>
    <w:rsid w:val="00C50F46"/>
    <w:rsid w:val="00C510CB"/>
    <w:rsid w:val="00C510E5"/>
    <w:rsid w:val="00C51228"/>
    <w:rsid w:val="00C51324"/>
    <w:rsid w:val="00C51376"/>
    <w:rsid w:val="00C514E5"/>
    <w:rsid w:val="00C51681"/>
    <w:rsid w:val="00C5185F"/>
    <w:rsid w:val="00C51961"/>
    <w:rsid w:val="00C51A09"/>
    <w:rsid w:val="00C51A8C"/>
    <w:rsid w:val="00C51BA8"/>
    <w:rsid w:val="00C51BD9"/>
    <w:rsid w:val="00C51BF8"/>
    <w:rsid w:val="00C51C4A"/>
    <w:rsid w:val="00C51E5F"/>
    <w:rsid w:val="00C51EB0"/>
    <w:rsid w:val="00C51F93"/>
    <w:rsid w:val="00C5204F"/>
    <w:rsid w:val="00C52326"/>
    <w:rsid w:val="00C5233B"/>
    <w:rsid w:val="00C523B8"/>
    <w:rsid w:val="00C526BF"/>
    <w:rsid w:val="00C52738"/>
    <w:rsid w:val="00C52753"/>
    <w:rsid w:val="00C52964"/>
    <w:rsid w:val="00C52B71"/>
    <w:rsid w:val="00C52BBC"/>
    <w:rsid w:val="00C52BBD"/>
    <w:rsid w:val="00C52C66"/>
    <w:rsid w:val="00C52D5B"/>
    <w:rsid w:val="00C52D73"/>
    <w:rsid w:val="00C52DA4"/>
    <w:rsid w:val="00C52DEA"/>
    <w:rsid w:val="00C52E7B"/>
    <w:rsid w:val="00C52E83"/>
    <w:rsid w:val="00C52EB3"/>
    <w:rsid w:val="00C52EF1"/>
    <w:rsid w:val="00C52F81"/>
    <w:rsid w:val="00C52F8D"/>
    <w:rsid w:val="00C53157"/>
    <w:rsid w:val="00C5316C"/>
    <w:rsid w:val="00C531A7"/>
    <w:rsid w:val="00C53275"/>
    <w:rsid w:val="00C53277"/>
    <w:rsid w:val="00C53394"/>
    <w:rsid w:val="00C533A2"/>
    <w:rsid w:val="00C534E6"/>
    <w:rsid w:val="00C535D4"/>
    <w:rsid w:val="00C535E0"/>
    <w:rsid w:val="00C536E6"/>
    <w:rsid w:val="00C53752"/>
    <w:rsid w:val="00C5378C"/>
    <w:rsid w:val="00C5378F"/>
    <w:rsid w:val="00C53849"/>
    <w:rsid w:val="00C538BF"/>
    <w:rsid w:val="00C53912"/>
    <w:rsid w:val="00C53A99"/>
    <w:rsid w:val="00C53B1D"/>
    <w:rsid w:val="00C53C46"/>
    <w:rsid w:val="00C53CEB"/>
    <w:rsid w:val="00C53E10"/>
    <w:rsid w:val="00C53EFA"/>
    <w:rsid w:val="00C54050"/>
    <w:rsid w:val="00C540D2"/>
    <w:rsid w:val="00C54112"/>
    <w:rsid w:val="00C54119"/>
    <w:rsid w:val="00C541A4"/>
    <w:rsid w:val="00C542E2"/>
    <w:rsid w:val="00C5433D"/>
    <w:rsid w:val="00C54373"/>
    <w:rsid w:val="00C5439C"/>
    <w:rsid w:val="00C543A4"/>
    <w:rsid w:val="00C54507"/>
    <w:rsid w:val="00C545CE"/>
    <w:rsid w:val="00C546B0"/>
    <w:rsid w:val="00C546D9"/>
    <w:rsid w:val="00C546E1"/>
    <w:rsid w:val="00C5482D"/>
    <w:rsid w:val="00C54859"/>
    <w:rsid w:val="00C549B2"/>
    <w:rsid w:val="00C549E8"/>
    <w:rsid w:val="00C54AF2"/>
    <w:rsid w:val="00C54CC0"/>
    <w:rsid w:val="00C54CFB"/>
    <w:rsid w:val="00C54D12"/>
    <w:rsid w:val="00C54E08"/>
    <w:rsid w:val="00C54F56"/>
    <w:rsid w:val="00C550AB"/>
    <w:rsid w:val="00C550F4"/>
    <w:rsid w:val="00C5514E"/>
    <w:rsid w:val="00C55189"/>
    <w:rsid w:val="00C55251"/>
    <w:rsid w:val="00C55389"/>
    <w:rsid w:val="00C5540E"/>
    <w:rsid w:val="00C55428"/>
    <w:rsid w:val="00C554B5"/>
    <w:rsid w:val="00C554FE"/>
    <w:rsid w:val="00C555C0"/>
    <w:rsid w:val="00C556A6"/>
    <w:rsid w:val="00C556FD"/>
    <w:rsid w:val="00C5572F"/>
    <w:rsid w:val="00C5579F"/>
    <w:rsid w:val="00C5582B"/>
    <w:rsid w:val="00C5586E"/>
    <w:rsid w:val="00C55A75"/>
    <w:rsid w:val="00C55C65"/>
    <w:rsid w:val="00C55C66"/>
    <w:rsid w:val="00C55E17"/>
    <w:rsid w:val="00C55E9B"/>
    <w:rsid w:val="00C55F72"/>
    <w:rsid w:val="00C55FE4"/>
    <w:rsid w:val="00C56009"/>
    <w:rsid w:val="00C5603D"/>
    <w:rsid w:val="00C560C4"/>
    <w:rsid w:val="00C56143"/>
    <w:rsid w:val="00C5624F"/>
    <w:rsid w:val="00C5627E"/>
    <w:rsid w:val="00C562DA"/>
    <w:rsid w:val="00C56377"/>
    <w:rsid w:val="00C5639F"/>
    <w:rsid w:val="00C563A9"/>
    <w:rsid w:val="00C563C4"/>
    <w:rsid w:val="00C565A1"/>
    <w:rsid w:val="00C565D5"/>
    <w:rsid w:val="00C5660A"/>
    <w:rsid w:val="00C5668B"/>
    <w:rsid w:val="00C566AF"/>
    <w:rsid w:val="00C56723"/>
    <w:rsid w:val="00C56743"/>
    <w:rsid w:val="00C56887"/>
    <w:rsid w:val="00C5690B"/>
    <w:rsid w:val="00C56A00"/>
    <w:rsid w:val="00C56A97"/>
    <w:rsid w:val="00C56B02"/>
    <w:rsid w:val="00C56BDC"/>
    <w:rsid w:val="00C56C4F"/>
    <w:rsid w:val="00C56DC5"/>
    <w:rsid w:val="00C56EC1"/>
    <w:rsid w:val="00C56FA1"/>
    <w:rsid w:val="00C56FCE"/>
    <w:rsid w:val="00C5710A"/>
    <w:rsid w:val="00C571BC"/>
    <w:rsid w:val="00C57215"/>
    <w:rsid w:val="00C5731E"/>
    <w:rsid w:val="00C57482"/>
    <w:rsid w:val="00C57698"/>
    <w:rsid w:val="00C5770C"/>
    <w:rsid w:val="00C5776B"/>
    <w:rsid w:val="00C57817"/>
    <w:rsid w:val="00C5787E"/>
    <w:rsid w:val="00C578D5"/>
    <w:rsid w:val="00C57909"/>
    <w:rsid w:val="00C57940"/>
    <w:rsid w:val="00C57A43"/>
    <w:rsid w:val="00C57A78"/>
    <w:rsid w:val="00C57B39"/>
    <w:rsid w:val="00C57B50"/>
    <w:rsid w:val="00C57B64"/>
    <w:rsid w:val="00C57C0E"/>
    <w:rsid w:val="00C57C14"/>
    <w:rsid w:val="00C57C16"/>
    <w:rsid w:val="00C57D61"/>
    <w:rsid w:val="00C57D70"/>
    <w:rsid w:val="00C57DBF"/>
    <w:rsid w:val="00C57DE7"/>
    <w:rsid w:val="00C60111"/>
    <w:rsid w:val="00C6015F"/>
    <w:rsid w:val="00C601CD"/>
    <w:rsid w:val="00C6038A"/>
    <w:rsid w:val="00C60630"/>
    <w:rsid w:val="00C60636"/>
    <w:rsid w:val="00C60642"/>
    <w:rsid w:val="00C60703"/>
    <w:rsid w:val="00C60813"/>
    <w:rsid w:val="00C60821"/>
    <w:rsid w:val="00C6084A"/>
    <w:rsid w:val="00C6085C"/>
    <w:rsid w:val="00C60865"/>
    <w:rsid w:val="00C6086D"/>
    <w:rsid w:val="00C60970"/>
    <w:rsid w:val="00C609AB"/>
    <w:rsid w:val="00C609B2"/>
    <w:rsid w:val="00C60B54"/>
    <w:rsid w:val="00C60C01"/>
    <w:rsid w:val="00C60C7E"/>
    <w:rsid w:val="00C60D3F"/>
    <w:rsid w:val="00C60D79"/>
    <w:rsid w:val="00C60DF3"/>
    <w:rsid w:val="00C60EA8"/>
    <w:rsid w:val="00C60F34"/>
    <w:rsid w:val="00C60F86"/>
    <w:rsid w:val="00C6106A"/>
    <w:rsid w:val="00C610D4"/>
    <w:rsid w:val="00C61288"/>
    <w:rsid w:val="00C6134D"/>
    <w:rsid w:val="00C61469"/>
    <w:rsid w:val="00C614D2"/>
    <w:rsid w:val="00C6157B"/>
    <w:rsid w:val="00C6158A"/>
    <w:rsid w:val="00C615AF"/>
    <w:rsid w:val="00C6167E"/>
    <w:rsid w:val="00C617F0"/>
    <w:rsid w:val="00C617F8"/>
    <w:rsid w:val="00C6189B"/>
    <w:rsid w:val="00C61903"/>
    <w:rsid w:val="00C61945"/>
    <w:rsid w:val="00C61AC3"/>
    <w:rsid w:val="00C61AFE"/>
    <w:rsid w:val="00C61B08"/>
    <w:rsid w:val="00C61B50"/>
    <w:rsid w:val="00C61CDB"/>
    <w:rsid w:val="00C61D22"/>
    <w:rsid w:val="00C61D4D"/>
    <w:rsid w:val="00C61D85"/>
    <w:rsid w:val="00C61D93"/>
    <w:rsid w:val="00C61F4C"/>
    <w:rsid w:val="00C61FFE"/>
    <w:rsid w:val="00C6207A"/>
    <w:rsid w:val="00C620A4"/>
    <w:rsid w:val="00C621D3"/>
    <w:rsid w:val="00C62283"/>
    <w:rsid w:val="00C624EE"/>
    <w:rsid w:val="00C6257F"/>
    <w:rsid w:val="00C62605"/>
    <w:rsid w:val="00C627F1"/>
    <w:rsid w:val="00C62A75"/>
    <w:rsid w:val="00C62B21"/>
    <w:rsid w:val="00C62BC2"/>
    <w:rsid w:val="00C62C3A"/>
    <w:rsid w:val="00C62CB6"/>
    <w:rsid w:val="00C62CD7"/>
    <w:rsid w:val="00C62CDB"/>
    <w:rsid w:val="00C62CE2"/>
    <w:rsid w:val="00C62DAA"/>
    <w:rsid w:val="00C62DDA"/>
    <w:rsid w:val="00C62DFF"/>
    <w:rsid w:val="00C62E08"/>
    <w:rsid w:val="00C62E36"/>
    <w:rsid w:val="00C631B2"/>
    <w:rsid w:val="00C63222"/>
    <w:rsid w:val="00C632AB"/>
    <w:rsid w:val="00C633A7"/>
    <w:rsid w:val="00C6340F"/>
    <w:rsid w:val="00C63563"/>
    <w:rsid w:val="00C635B3"/>
    <w:rsid w:val="00C635C3"/>
    <w:rsid w:val="00C63648"/>
    <w:rsid w:val="00C63729"/>
    <w:rsid w:val="00C637AA"/>
    <w:rsid w:val="00C6389B"/>
    <w:rsid w:val="00C638CD"/>
    <w:rsid w:val="00C63AFE"/>
    <w:rsid w:val="00C63C99"/>
    <w:rsid w:val="00C63CA0"/>
    <w:rsid w:val="00C63DFB"/>
    <w:rsid w:val="00C63E0E"/>
    <w:rsid w:val="00C63E36"/>
    <w:rsid w:val="00C63E78"/>
    <w:rsid w:val="00C63F90"/>
    <w:rsid w:val="00C64187"/>
    <w:rsid w:val="00C6418B"/>
    <w:rsid w:val="00C641EF"/>
    <w:rsid w:val="00C641F3"/>
    <w:rsid w:val="00C642F1"/>
    <w:rsid w:val="00C6432D"/>
    <w:rsid w:val="00C64334"/>
    <w:rsid w:val="00C64364"/>
    <w:rsid w:val="00C643AA"/>
    <w:rsid w:val="00C6448D"/>
    <w:rsid w:val="00C64498"/>
    <w:rsid w:val="00C644F6"/>
    <w:rsid w:val="00C64563"/>
    <w:rsid w:val="00C64599"/>
    <w:rsid w:val="00C645F2"/>
    <w:rsid w:val="00C64670"/>
    <w:rsid w:val="00C64720"/>
    <w:rsid w:val="00C6478B"/>
    <w:rsid w:val="00C6479F"/>
    <w:rsid w:val="00C647CB"/>
    <w:rsid w:val="00C648F9"/>
    <w:rsid w:val="00C64937"/>
    <w:rsid w:val="00C649B6"/>
    <w:rsid w:val="00C64A4E"/>
    <w:rsid w:val="00C64C00"/>
    <w:rsid w:val="00C64D1C"/>
    <w:rsid w:val="00C64DA6"/>
    <w:rsid w:val="00C64DF6"/>
    <w:rsid w:val="00C64E88"/>
    <w:rsid w:val="00C64FA8"/>
    <w:rsid w:val="00C65248"/>
    <w:rsid w:val="00C6528B"/>
    <w:rsid w:val="00C65453"/>
    <w:rsid w:val="00C655D9"/>
    <w:rsid w:val="00C65759"/>
    <w:rsid w:val="00C657F9"/>
    <w:rsid w:val="00C658EF"/>
    <w:rsid w:val="00C659B5"/>
    <w:rsid w:val="00C659E6"/>
    <w:rsid w:val="00C65B42"/>
    <w:rsid w:val="00C65BEF"/>
    <w:rsid w:val="00C65D43"/>
    <w:rsid w:val="00C65E47"/>
    <w:rsid w:val="00C65E97"/>
    <w:rsid w:val="00C65E9D"/>
    <w:rsid w:val="00C65EEC"/>
    <w:rsid w:val="00C65EF5"/>
    <w:rsid w:val="00C65F0D"/>
    <w:rsid w:val="00C65F8D"/>
    <w:rsid w:val="00C65FB3"/>
    <w:rsid w:val="00C6620F"/>
    <w:rsid w:val="00C662A4"/>
    <w:rsid w:val="00C662F9"/>
    <w:rsid w:val="00C664BC"/>
    <w:rsid w:val="00C6652C"/>
    <w:rsid w:val="00C6673D"/>
    <w:rsid w:val="00C667CD"/>
    <w:rsid w:val="00C66817"/>
    <w:rsid w:val="00C66842"/>
    <w:rsid w:val="00C66851"/>
    <w:rsid w:val="00C66958"/>
    <w:rsid w:val="00C66974"/>
    <w:rsid w:val="00C669F8"/>
    <w:rsid w:val="00C66A7A"/>
    <w:rsid w:val="00C66AF4"/>
    <w:rsid w:val="00C66B2C"/>
    <w:rsid w:val="00C66BA5"/>
    <w:rsid w:val="00C66C25"/>
    <w:rsid w:val="00C66D00"/>
    <w:rsid w:val="00C66FD8"/>
    <w:rsid w:val="00C670C5"/>
    <w:rsid w:val="00C67163"/>
    <w:rsid w:val="00C671F4"/>
    <w:rsid w:val="00C6726B"/>
    <w:rsid w:val="00C67331"/>
    <w:rsid w:val="00C67345"/>
    <w:rsid w:val="00C6759F"/>
    <w:rsid w:val="00C676C8"/>
    <w:rsid w:val="00C677A5"/>
    <w:rsid w:val="00C677ED"/>
    <w:rsid w:val="00C67855"/>
    <w:rsid w:val="00C6797E"/>
    <w:rsid w:val="00C67AF2"/>
    <w:rsid w:val="00C67B2C"/>
    <w:rsid w:val="00C67C4E"/>
    <w:rsid w:val="00C67C59"/>
    <w:rsid w:val="00C67C64"/>
    <w:rsid w:val="00C67DD0"/>
    <w:rsid w:val="00C67F17"/>
    <w:rsid w:val="00C67F7A"/>
    <w:rsid w:val="00C67F82"/>
    <w:rsid w:val="00C70034"/>
    <w:rsid w:val="00C7014E"/>
    <w:rsid w:val="00C7054A"/>
    <w:rsid w:val="00C705BC"/>
    <w:rsid w:val="00C705EA"/>
    <w:rsid w:val="00C706C2"/>
    <w:rsid w:val="00C707C7"/>
    <w:rsid w:val="00C7086B"/>
    <w:rsid w:val="00C70899"/>
    <w:rsid w:val="00C708A1"/>
    <w:rsid w:val="00C708EB"/>
    <w:rsid w:val="00C709C9"/>
    <w:rsid w:val="00C70A33"/>
    <w:rsid w:val="00C70A38"/>
    <w:rsid w:val="00C70A7A"/>
    <w:rsid w:val="00C70C18"/>
    <w:rsid w:val="00C70D28"/>
    <w:rsid w:val="00C70D2E"/>
    <w:rsid w:val="00C70DB1"/>
    <w:rsid w:val="00C70F1A"/>
    <w:rsid w:val="00C70F76"/>
    <w:rsid w:val="00C70F7F"/>
    <w:rsid w:val="00C71000"/>
    <w:rsid w:val="00C71032"/>
    <w:rsid w:val="00C71067"/>
    <w:rsid w:val="00C7115D"/>
    <w:rsid w:val="00C7128D"/>
    <w:rsid w:val="00C714D3"/>
    <w:rsid w:val="00C7152E"/>
    <w:rsid w:val="00C71541"/>
    <w:rsid w:val="00C71581"/>
    <w:rsid w:val="00C71717"/>
    <w:rsid w:val="00C71991"/>
    <w:rsid w:val="00C71A91"/>
    <w:rsid w:val="00C71BB6"/>
    <w:rsid w:val="00C71C27"/>
    <w:rsid w:val="00C71C6F"/>
    <w:rsid w:val="00C71CB5"/>
    <w:rsid w:val="00C71D6A"/>
    <w:rsid w:val="00C71DE9"/>
    <w:rsid w:val="00C71E23"/>
    <w:rsid w:val="00C71FB6"/>
    <w:rsid w:val="00C72001"/>
    <w:rsid w:val="00C7200E"/>
    <w:rsid w:val="00C72388"/>
    <w:rsid w:val="00C723BA"/>
    <w:rsid w:val="00C7246F"/>
    <w:rsid w:val="00C725CF"/>
    <w:rsid w:val="00C726A2"/>
    <w:rsid w:val="00C72850"/>
    <w:rsid w:val="00C728A4"/>
    <w:rsid w:val="00C728D9"/>
    <w:rsid w:val="00C728F9"/>
    <w:rsid w:val="00C7292E"/>
    <w:rsid w:val="00C72A58"/>
    <w:rsid w:val="00C72B48"/>
    <w:rsid w:val="00C72B95"/>
    <w:rsid w:val="00C72C25"/>
    <w:rsid w:val="00C72CDA"/>
    <w:rsid w:val="00C72DD8"/>
    <w:rsid w:val="00C72DE2"/>
    <w:rsid w:val="00C72DEC"/>
    <w:rsid w:val="00C72E36"/>
    <w:rsid w:val="00C72E47"/>
    <w:rsid w:val="00C72E6D"/>
    <w:rsid w:val="00C72EBC"/>
    <w:rsid w:val="00C72ED7"/>
    <w:rsid w:val="00C72F4D"/>
    <w:rsid w:val="00C72F59"/>
    <w:rsid w:val="00C72FC8"/>
    <w:rsid w:val="00C72FDC"/>
    <w:rsid w:val="00C730D1"/>
    <w:rsid w:val="00C730DD"/>
    <w:rsid w:val="00C730E5"/>
    <w:rsid w:val="00C7310B"/>
    <w:rsid w:val="00C73152"/>
    <w:rsid w:val="00C73187"/>
    <w:rsid w:val="00C732FB"/>
    <w:rsid w:val="00C73330"/>
    <w:rsid w:val="00C7338D"/>
    <w:rsid w:val="00C733AD"/>
    <w:rsid w:val="00C733B6"/>
    <w:rsid w:val="00C73504"/>
    <w:rsid w:val="00C735F4"/>
    <w:rsid w:val="00C73749"/>
    <w:rsid w:val="00C73770"/>
    <w:rsid w:val="00C737B8"/>
    <w:rsid w:val="00C739D0"/>
    <w:rsid w:val="00C739FB"/>
    <w:rsid w:val="00C73A17"/>
    <w:rsid w:val="00C73A2F"/>
    <w:rsid w:val="00C73C99"/>
    <w:rsid w:val="00C73D0C"/>
    <w:rsid w:val="00C73E82"/>
    <w:rsid w:val="00C73F66"/>
    <w:rsid w:val="00C74005"/>
    <w:rsid w:val="00C74067"/>
    <w:rsid w:val="00C74157"/>
    <w:rsid w:val="00C74194"/>
    <w:rsid w:val="00C74225"/>
    <w:rsid w:val="00C742C1"/>
    <w:rsid w:val="00C742C7"/>
    <w:rsid w:val="00C743D7"/>
    <w:rsid w:val="00C743EE"/>
    <w:rsid w:val="00C745D1"/>
    <w:rsid w:val="00C7486A"/>
    <w:rsid w:val="00C748D7"/>
    <w:rsid w:val="00C74946"/>
    <w:rsid w:val="00C749BF"/>
    <w:rsid w:val="00C74A83"/>
    <w:rsid w:val="00C74C0C"/>
    <w:rsid w:val="00C74CC3"/>
    <w:rsid w:val="00C74D46"/>
    <w:rsid w:val="00C74E0F"/>
    <w:rsid w:val="00C74F12"/>
    <w:rsid w:val="00C74FC0"/>
    <w:rsid w:val="00C751D8"/>
    <w:rsid w:val="00C751E2"/>
    <w:rsid w:val="00C75348"/>
    <w:rsid w:val="00C754BF"/>
    <w:rsid w:val="00C755F9"/>
    <w:rsid w:val="00C75656"/>
    <w:rsid w:val="00C756E3"/>
    <w:rsid w:val="00C75701"/>
    <w:rsid w:val="00C75896"/>
    <w:rsid w:val="00C75898"/>
    <w:rsid w:val="00C75999"/>
    <w:rsid w:val="00C75A3D"/>
    <w:rsid w:val="00C75ACF"/>
    <w:rsid w:val="00C75D6C"/>
    <w:rsid w:val="00C75E67"/>
    <w:rsid w:val="00C75E73"/>
    <w:rsid w:val="00C75F28"/>
    <w:rsid w:val="00C75FE1"/>
    <w:rsid w:val="00C75FFA"/>
    <w:rsid w:val="00C7602B"/>
    <w:rsid w:val="00C76095"/>
    <w:rsid w:val="00C76100"/>
    <w:rsid w:val="00C76175"/>
    <w:rsid w:val="00C764B9"/>
    <w:rsid w:val="00C764DB"/>
    <w:rsid w:val="00C76505"/>
    <w:rsid w:val="00C7664A"/>
    <w:rsid w:val="00C7664F"/>
    <w:rsid w:val="00C7686C"/>
    <w:rsid w:val="00C768E1"/>
    <w:rsid w:val="00C768FC"/>
    <w:rsid w:val="00C76967"/>
    <w:rsid w:val="00C76994"/>
    <w:rsid w:val="00C76A0E"/>
    <w:rsid w:val="00C76A1A"/>
    <w:rsid w:val="00C76AB5"/>
    <w:rsid w:val="00C76BA0"/>
    <w:rsid w:val="00C76CC7"/>
    <w:rsid w:val="00C76DFC"/>
    <w:rsid w:val="00C76E17"/>
    <w:rsid w:val="00C76ED3"/>
    <w:rsid w:val="00C76EDA"/>
    <w:rsid w:val="00C76EE5"/>
    <w:rsid w:val="00C76F0D"/>
    <w:rsid w:val="00C76FF3"/>
    <w:rsid w:val="00C770D6"/>
    <w:rsid w:val="00C77128"/>
    <w:rsid w:val="00C77168"/>
    <w:rsid w:val="00C7721C"/>
    <w:rsid w:val="00C772D4"/>
    <w:rsid w:val="00C77322"/>
    <w:rsid w:val="00C77470"/>
    <w:rsid w:val="00C774A6"/>
    <w:rsid w:val="00C77596"/>
    <w:rsid w:val="00C775AE"/>
    <w:rsid w:val="00C77679"/>
    <w:rsid w:val="00C776CD"/>
    <w:rsid w:val="00C776F2"/>
    <w:rsid w:val="00C7770C"/>
    <w:rsid w:val="00C7773A"/>
    <w:rsid w:val="00C7778F"/>
    <w:rsid w:val="00C777C2"/>
    <w:rsid w:val="00C7785A"/>
    <w:rsid w:val="00C77A34"/>
    <w:rsid w:val="00C77A6B"/>
    <w:rsid w:val="00C77AAC"/>
    <w:rsid w:val="00C77AD1"/>
    <w:rsid w:val="00C77AF4"/>
    <w:rsid w:val="00C77D0D"/>
    <w:rsid w:val="00C77DEA"/>
    <w:rsid w:val="00C77E44"/>
    <w:rsid w:val="00C77EA4"/>
    <w:rsid w:val="00C77EF1"/>
    <w:rsid w:val="00C77FEC"/>
    <w:rsid w:val="00C80014"/>
    <w:rsid w:val="00C800C3"/>
    <w:rsid w:val="00C801A7"/>
    <w:rsid w:val="00C801C5"/>
    <w:rsid w:val="00C8029E"/>
    <w:rsid w:val="00C802D9"/>
    <w:rsid w:val="00C80317"/>
    <w:rsid w:val="00C8043D"/>
    <w:rsid w:val="00C804DD"/>
    <w:rsid w:val="00C80502"/>
    <w:rsid w:val="00C80524"/>
    <w:rsid w:val="00C806CD"/>
    <w:rsid w:val="00C80763"/>
    <w:rsid w:val="00C807B2"/>
    <w:rsid w:val="00C80826"/>
    <w:rsid w:val="00C8094C"/>
    <w:rsid w:val="00C80953"/>
    <w:rsid w:val="00C80A04"/>
    <w:rsid w:val="00C80A88"/>
    <w:rsid w:val="00C80B90"/>
    <w:rsid w:val="00C80B91"/>
    <w:rsid w:val="00C80C8F"/>
    <w:rsid w:val="00C80C9F"/>
    <w:rsid w:val="00C80CD6"/>
    <w:rsid w:val="00C80D8D"/>
    <w:rsid w:val="00C80F43"/>
    <w:rsid w:val="00C80FE8"/>
    <w:rsid w:val="00C8102E"/>
    <w:rsid w:val="00C81032"/>
    <w:rsid w:val="00C810F4"/>
    <w:rsid w:val="00C81140"/>
    <w:rsid w:val="00C8117A"/>
    <w:rsid w:val="00C81245"/>
    <w:rsid w:val="00C81261"/>
    <w:rsid w:val="00C813A9"/>
    <w:rsid w:val="00C81401"/>
    <w:rsid w:val="00C81479"/>
    <w:rsid w:val="00C81492"/>
    <w:rsid w:val="00C8150A"/>
    <w:rsid w:val="00C81590"/>
    <w:rsid w:val="00C8159E"/>
    <w:rsid w:val="00C815BD"/>
    <w:rsid w:val="00C817AF"/>
    <w:rsid w:val="00C8180A"/>
    <w:rsid w:val="00C81831"/>
    <w:rsid w:val="00C81834"/>
    <w:rsid w:val="00C8190A"/>
    <w:rsid w:val="00C819A2"/>
    <w:rsid w:val="00C819BD"/>
    <w:rsid w:val="00C819C2"/>
    <w:rsid w:val="00C81A8D"/>
    <w:rsid w:val="00C81ADC"/>
    <w:rsid w:val="00C81D7F"/>
    <w:rsid w:val="00C820B7"/>
    <w:rsid w:val="00C820C3"/>
    <w:rsid w:val="00C8211F"/>
    <w:rsid w:val="00C822D9"/>
    <w:rsid w:val="00C82364"/>
    <w:rsid w:val="00C8237E"/>
    <w:rsid w:val="00C8238F"/>
    <w:rsid w:val="00C823B5"/>
    <w:rsid w:val="00C823E3"/>
    <w:rsid w:val="00C82440"/>
    <w:rsid w:val="00C8244A"/>
    <w:rsid w:val="00C8249A"/>
    <w:rsid w:val="00C824E6"/>
    <w:rsid w:val="00C824F8"/>
    <w:rsid w:val="00C82540"/>
    <w:rsid w:val="00C8256F"/>
    <w:rsid w:val="00C8265B"/>
    <w:rsid w:val="00C82665"/>
    <w:rsid w:val="00C826EF"/>
    <w:rsid w:val="00C827C5"/>
    <w:rsid w:val="00C8283B"/>
    <w:rsid w:val="00C828B1"/>
    <w:rsid w:val="00C82972"/>
    <w:rsid w:val="00C8298C"/>
    <w:rsid w:val="00C829D9"/>
    <w:rsid w:val="00C82ABB"/>
    <w:rsid w:val="00C82B2E"/>
    <w:rsid w:val="00C82B85"/>
    <w:rsid w:val="00C82BE1"/>
    <w:rsid w:val="00C82C26"/>
    <w:rsid w:val="00C82CB0"/>
    <w:rsid w:val="00C82D8F"/>
    <w:rsid w:val="00C82E8C"/>
    <w:rsid w:val="00C82FED"/>
    <w:rsid w:val="00C830D5"/>
    <w:rsid w:val="00C83159"/>
    <w:rsid w:val="00C83233"/>
    <w:rsid w:val="00C832E3"/>
    <w:rsid w:val="00C833AA"/>
    <w:rsid w:val="00C835E3"/>
    <w:rsid w:val="00C835EE"/>
    <w:rsid w:val="00C835FA"/>
    <w:rsid w:val="00C836BA"/>
    <w:rsid w:val="00C837C2"/>
    <w:rsid w:val="00C83802"/>
    <w:rsid w:val="00C838B4"/>
    <w:rsid w:val="00C83964"/>
    <w:rsid w:val="00C8397E"/>
    <w:rsid w:val="00C839B7"/>
    <w:rsid w:val="00C839EC"/>
    <w:rsid w:val="00C83A8E"/>
    <w:rsid w:val="00C83AE9"/>
    <w:rsid w:val="00C840F9"/>
    <w:rsid w:val="00C84136"/>
    <w:rsid w:val="00C84185"/>
    <w:rsid w:val="00C8418E"/>
    <w:rsid w:val="00C841DD"/>
    <w:rsid w:val="00C8421B"/>
    <w:rsid w:val="00C842E5"/>
    <w:rsid w:val="00C8441F"/>
    <w:rsid w:val="00C84519"/>
    <w:rsid w:val="00C845C7"/>
    <w:rsid w:val="00C845E4"/>
    <w:rsid w:val="00C84621"/>
    <w:rsid w:val="00C846A9"/>
    <w:rsid w:val="00C84709"/>
    <w:rsid w:val="00C847D7"/>
    <w:rsid w:val="00C847FA"/>
    <w:rsid w:val="00C84848"/>
    <w:rsid w:val="00C84880"/>
    <w:rsid w:val="00C84995"/>
    <w:rsid w:val="00C84AF0"/>
    <w:rsid w:val="00C84BB4"/>
    <w:rsid w:val="00C84C61"/>
    <w:rsid w:val="00C84D82"/>
    <w:rsid w:val="00C84E23"/>
    <w:rsid w:val="00C84E45"/>
    <w:rsid w:val="00C84E50"/>
    <w:rsid w:val="00C84F2C"/>
    <w:rsid w:val="00C84FED"/>
    <w:rsid w:val="00C8501F"/>
    <w:rsid w:val="00C85054"/>
    <w:rsid w:val="00C85057"/>
    <w:rsid w:val="00C8514E"/>
    <w:rsid w:val="00C85275"/>
    <w:rsid w:val="00C85379"/>
    <w:rsid w:val="00C85397"/>
    <w:rsid w:val="00C8541D"/>
    <w:rsid w:val="00C85420"/>
    <w:rsid w:val="00C85483"/>
    <w:rsid w:val="00C854CC"/>
    <w:rsid w:val="00C8558F"/>
    <w:rsid w:val="00C85602"/>
    <w:rsid w:val="00C856C5"/>
    <w:rsid w:val="00C856CD"/>
    <w:rsid w:val="00C85776"/>
    <w:rsid w:val="00C857BB"/>
    <w:rsid w:val="00C857D3"/>
    <w:rsid w:val="00C85906"/>
    <w:rsid w:val="00C85AD4"/>
    <w:rsid w:val="00C85CEA"/>
    <w:rsid w:val="00C85D8E"/>
    <w:rsid w:val="00C85E57"/>
    <w:rsid w:val="00C85E70"/>
    <w:rsid w:val="00C85E99"/>
    <w:rsid w:val="00C85EDA"/>
    <w:rsid w:val="00C85FA8"/>
    <w:rsid w:val="00C862EC"/>
    <w:rsid w:val="00C862FA"/>
    <w:rsid w:val="00C86442"/>
    <w:rsid w:val="00C8647A"/>
    <w:rsid w:val="00C864EB"/>
    <w:rsid w:val="00C864F2"/>
    <w:rsid w:val="00C86516"/>
    <w:rsid w:val="00C865AA"/>
    <w:rsid w:val="00C865E6"/>
    <w:rsid w:val="00C86622"/>
    <w:rsid w:val="00C867AC"/>
    <w:rsid w:val="00C868C7"/>
    <w:rsid w:val="00C86947"/>
    <w:rsid w:val="00C86966"/>
    <w:rsid w:val="00C869EB"/>
    <w:rsid w:val="00C86B3A"/>
    <w:rsid w:val="00C86B61"/>
    <w:rsid w:val="00C86CF5"/>
    <w:rsid w:val="00C86DA4"/>
    <w:rsid w:val="00C86DCB"/>
    <w:rsid w:val="00C86EAD"/>
    <w:rsid w:val="00C870A0"/>
    <w:rsid w:val="00C87102"/>
    <w:rsid w:val="00C87109"/>
    <w:rsid w:val="00C87119"/>
    <w:rsid w:val="00C8722E"/>
    <w:rsid w:val="00C872DD"/>
    <w:rsid w:val="00C872E1"/>
    <w:rsid w:val="00C873B8"/>
    <w:rsid w:val="00C87529"/>
    <w:rsid w:val="00C87581"/>
    <w:rsid w:val="00C8777C"/>
    <w:rsid w:val="00C877A2"/>
    <w:rsid w:val="00C879CA"/>
    <w:rsid w:val="00C879E9"/>
    <w:rsid w:val="00C87ABA"/>
    <w:rsid w:val="00C87B8E"/>
    <w:rsid w:val="00C87C5C"/>
    <w:rsid w:val="00C87E52"/>
    <w:rsid w:val="00C87E8D"/>
    <w:rsid w:val="00C87F14"/>
    <w:rsid w:val="00C87F39"/>
    <w:rsid w:val="00C87F61"/>
    <w:rsid w:val="00C87FB2"/>
    <w:rsid w:val="00C87FCE"/>
    <w:rsid w:val="00C900A1"/>
    <w:rsid w:val="00C900D9"/>
    <w:rsid w:val="00C90162"/>
    <w:rsid w:val="00C90167"/>
    <w:rsid w:val="00C902D1"/>
    <w:rsid w:val="00C90305"/>
    <w:rsid w:val="00C9049C"/>
    <w:rsid w:val="00C9057E"/>
    <w:rsid w:val="00C9067B"/>
    <w:rsid w:val="00C90808"/>
    <w:rsid w:val="00C90846"/>
    <w:rsid w:val="00C90912"/>
    <w:rsid w:val="00C90940"/>
    <w:rsid w:val="00C90954"/>
    <w:rsid w:val="00C90987"/>
    <w:rsid w:val="00C90A1B"/>
    <w:rsid w:val="00C90A51"/>
    <w:rsid w:val="00C90B4E"/>
    <w:rsid w:val="00C90BE1"/>
    <w:rsid w:val="00C90CB7"/>
    <w:rsid w:val="00C90CD7"/>
    <w:rsid w:val="00C90CDA"/>
    <w:rsid w:val="00C90D05"/>
    <w:rsid w:val="00C90D7F"/>
    <w:rsid w:val="00C90DBC"/>
    <w:rsid w:val="00C90DFE"/>
    <w:rsid w:val="00C90ED8"/>
    <w:rsid w:val="00C90EFC"/>
    <w:rsid w:val="00C90FD2"/>
    <w:rsid w:val="00C9102A"/>
    <w:rsid w:val="00C910A2"/>
    <w:rsid w:val="00C910F2"/>
    <w:rsid w:val="00C911CD"/>
    <w:rsid w:val="00C91234"/>
    <w:rsid w:val="00C91250"/>
    <w:rsid w:val="00C91340"/>
    <w:rsid w:val="00C9138B"/>
    <w:rsid w:val="00C913DD"/>
    <w:rsid w:val="00C914FE"/>
    <w:rsid w:val="00C916C6"/>
    <w:rsid w:val="00C916E2"/>
    <w:rsid w:val="00C9175C"/>
    <w:rsid w:val="00C91794"/>
    <w:rsid w:val="00C918AE"/>
    <w:rsid w:val="00C91A42"/>
    <w:rsid w:val="00C91B76"/>
    <w:rsid w:val="00C91B79"/>
    <w:rsid w:val="00C91B81"/>
    <w:rsid w:val="00C91BF5"/>
    <w:rsid w:val="00C91C10"/>
    <w:rsid w:val="00C91C5D"/>
    <w:rsid w:val="00C91CE7"/>
    <w:rsid w:val="00C91CFC"/>
    <w:rsid w:val="00C91D7E"/>
    <w:rsid w:val="00C91E44"/>
    <w:rsid w:val="00C91E90"/>
    <w:rsid w:val="00C91E9D"/>
    <w:rsid w:val="00C91F25"/>
    <w:rsid w:val="00C92029"/>
    <w:rsid w:val="00C92108"/>
    <w:rsid w:val="00C92152"/>
    <w:rsid w:val="00C92235"/>
    <w:rsid w:val="00C922EE"/>
    <w:rsid w:val="00C923F4"/>
    <w:rsid w:val="00C9241D"/>
    <w:rsid w:val="00C924A6"/>
    <w:rsid w:val="00C924BB"/>
    <w:rsid w:val="00C92581"/>
    <w:rsid w:val="00C9263D"/>
    <w:rsid w:val="00C9269F"/>
    <w:rsid w:val="00C926CD"/>
    <w:rsid w:val="00C92736"/>
    <w:rsid w:val="00C92766"/>
    <w:rsid w:val="00C92857"/>
    <w:rsid w:val="00C92AFC"/>
    <w:rsid w:val="00C92B98"/>
    <w:rsid w:val="00C92DA5"/>
    <w:rsid w:val="00C92DD8"/>
    <w:rsid w:val="00C92E17"/>
    <w:rsid w:val="00C92E7C"/>
    <w:rsid w:val="00C92EE1"/>
    <w:rsid w:val="00C92FA9"/>
    <w:rsid w:val="00C92FFF"/>
    <w:rsid w:val="00C9305E"/>
    <w:rsid w:val="00C93087"/>
    <w:rsid w:val="00C930DE"/>
    <w:rsid w:val="00C931C0"/>
    <w:rsid w:val="00C931F0"/>
    <w:rsid w:val="00C93310"/>
    <w:rsid w:val="00C93348"/>
    <w:rsid w:val="00C9345A"/>
    <w:rsid w:val="00C93494"/>
    <w:rsid w:val="00C9351C"/>
    <w:rsid w:val="00C936A7"/>
    <w:rsid w:val="00C936AF"/>
    <w:rsid w:val="00C93721"/>
    <w:rsid w:val="00C93766"/>
    <w:rsid w:val="00C937B5"/>
    <w:rsid w:val="00C937D3"/>
    <w:rsid w:val="00C93932"/>
    <w:rsid w:val="00C9398F"/>
    <w:rsid w:val="00C939C9"/>
    <w:rsid w:val="00C939E0"/>
    <w:rsid w:val="00C93A2D"/>
    <w:rsid w:val="00C93A59"/>
    <w:rsid w:val="00C93A84"/>
    <w:rsid w:val="00C93B05"/>
    <w:rsid w:val="00C93CF5"/>
    <w:rsid w:val="00C93D22"/>
    <w:rsid w:val="00C93D2C"/>
    <w:rsid w:val="00C93E13"/>
    <w:rsid w:val="00C93EC3"/>
    <w:rsid w:val="00C93F94"/>
    <w:rsid w:val="00C9400E"/>
    <w:rsid w:val="00C940F1"/>
    <w:rsid w:val="00C94115"/>
    <w:rsid w:val="00C9412C"/>
    <w:rsid w:val="00C9423C"/>
    <w:rsid w:val="00C943CF"/>
    <w:rsid w:val="00C944DA"/>
    <w:rsid w:val="00C944E6"/>
    <w:rsid w:val="00C945F4"/>
    <w:rsid w:val="00C94639"/>
    <w:rsid w:val="00C9482B"/>
    <w:rsid w:val="00C94844"/>
    <w:rsid w:val="00C948B1"/>
    <w:rsid w:val="00C948D3"/>
    <w:rsid w:val="00C948F2"/>
    <w:rsid w:val="00C94B71"/>
    <w:rsid w:val="00C94C6A"/>
    <w:rsid w:val="00C94CA9"/>
    <w:rsid w:val="00C94D1D"/>
    <w:rsid w:val="00C94D36"/>
    <w:rsid w:val="00C94E15"/>
    <w:rsid w:val="00C94E85"/>
    <w:rsid w:val="00C94FCD"/>
    <w:rsid w:val="00C95003"/>
    <w:rsid w:val="00C9500A"/>
    <w:rsid w:val="00C95165"/>
    <w:rsid w:val="00C951DE"/>
    <w:rsid w:val="00C9529C"/>
    <w:rsid w:val="00C952BC"/>
    <w:rsid w:val="00C95379"/>
    <w:rsid w:val="00C95579"/>
    <w:rsid w:val="00C955A2"/>
    <w:rsid w:val="00C9571C"/>
    <w:rsid w:val="00C957EB"/>
    <w:rsid w:val="00C95866"/>
    <w:rsid w:val="00C958ED"/>
    <w:rsid w:val="00C95979"/>
    <w:rsid w:val="00C959D3"/>
    <w:rsid w:val="00C959FD"/>
    <w:rsid w:val="00C95A1D"/>
    <w:rsid w:val="00C95A7E"/>
    <w:rsid w:val="00C95AED"/>
    <w:rsid w:val="00C95B45"/>
    <w:rsid w:val="00C95BA7"/>
    <w:rsid w:val="00C95C35"/>
    <w:rsid w:val="00C95EC5"/>
    <w:rsid w:val="00C960E0"/>
    <w:rsid w:val="00C960F0"/>
    <w:rsid w:val="00C9611D"/>
    <w:rsid w:val="00C9613C"/>
    <w:rsid w:val="00C961FA"/>
    <w:rsid w:val="00C962B4"/>
    <w:rsid w:val="00C96381"/>
    <w:rsid w:val="00C963B6"/>
    <w:rsid w:val="00C964AA"/>
    <w:rsid w:val="00C964DF"/>
    <w:rsid w:val="00C96500"/>
    <w:rsid w:val="00C9669D"/>
    <w:rsid w:val="00C966D7"/>
    <w:rsid w:val="00C9670B"/>
    <w:rsid w:val="00C96742"/>
    <w:rsid w:val="00C96766"/>
    <w:rsid w:val="00C967FE"/>
    <w:rsid w:val="00C9682A"/>
    <w:rsid w:val="00C9691F"/>
    <w:rsid w:val="00C96C0F"/>
    <w:rsid w:val="00C96C78"/>
    <w:rsid w:val="00C96D86"/>
    <w:rsid w:val="00C96DE2"/>
    <w:rsid w:val="00C96DF3"/>
    <w:rsid w:val="00C96E01"/>
    <w:rsid w:val="00C96E3B"/>
    <w:rsid w:val="00C96ED6"/>
    <w:rsid w:val="00C96F01"/>
    <w:rsid w:val="00C96FD4"/>
    <w:rsid w:val="00C96FF1"/>
    <w:rsid w:val="00C970D6"/>
    <w:rsid w:val="00C971EA"/>
    <w:rsid w:val="00C972B8"/>
    <w:rsid w:val="00C972C0"/>
    <w:rsid w:val="00C97355"/>
    <w:rsid w:val="00C973F8"/>
    <w:rsid w:val="00C97588"/>
    <w:rsid w:val="00C97663"/>
    <w:rsid w:val="00C976CB"/>
    <w:rsid w:val="00C976D5"/>
    <w:rsid w:val="00C97712"/>
    <w:rsid w:val="00C9774C"/>
    <w:rsid w:val="00C977E3"/>
    <w:rsid w:val="00C97831"/>
    <w:rsid w:val="00C9796D"/>
    <w:rsid w:val="00C979BF"/>
    <w:rsid w:val="00C979C2"/>
    <w:rsid w:val="00C979EE"/>
    <w:rsid w:val="00C97A0F"/>
    <w:rsid w:val="00C97E7E"/>
    <w:rsid w:val="00CA0337"/>
    <w:rsid w:val="00CA03C5"/>
    <w:rsid w:val="00CA03FE"/>
    <w:rsid w:val="00CA04A2"/>
    <w:rsid w:val="00CA04CE"/>
    <w:rsid w:val="00CA0541"/>
    <w:rsid w:val="00CA062A"/>
    <w:rsid w:val="00CA070D"/>
    <w:rsid w:val="00CA0714"/>
    <w:rsid w:val="00CA0720"/>
    <w:rsid w:val="00CA0746"/>
    <w:rsid w:val="00CA0761"/>
    <w:rsid w:val="00CA07C9"/>
    <w:rsid w:val="00CA0889"/>
    <w:rsid w:val="00CA0AB4"/>
    <w:rsid w:val="00CA0BB8"/>
    <w:rsid w:val="00CA0BF9"/>
    <w:rsid w:val="00CA0CA9"/>
    <w:rsid w:val="00CA0D6A"/>
    <w:rsid w:val="00CA0D7E"/>
    <w:rsid w:val="00CA0D9E"/>
    <w:rsid w:val="00CA0DA2"/>
    <w:rsid w:val="00CA0E8C"/>
    <w:rsid w:val="00CA0F03"/>
    <w:rsid w:val="00CA0F6A"/>
    <w:rsid w:val="00CA0FD6"/>
    <w:rsid w:val="00CA1043"/>
    <w:rsid w:val="00CA1148"/>
    <w:rsid w:val="00CA115E"/>
    <w:rsid w:val="00CA11A0"/>
    <w:rsid w:val="00CA1214"/>
    <w:rsid w:val="00CA12DD"/>
    <w:rsid w:val="00CA1302"/>
    <w:rsid w:val="00CA13AF"/>
    <w:rsid w:val="00CA1458"/>
    <w:rsid w:val="00CA1489"/>
    <w:rsid w:val="00CA14E9"/>
    <w:rsid w:val="00CA1507"/>
    <w:rsid w:val="00CA153B"/>
    <w:rsid w:val="00CA15B7"/>
    <w:rsid w:val="00CA1674"/>
    <w:rsid w:val="00CA1761"/>
    <w:rsid w:val="00CA1847"/>
    <w:rsid w:val="00CA1848"/>
    <w:rsid w:val="00CA1894"/>
    <w:rsid w:val="00CA1A22"/>
    <w:rsid w:val="00CA1B3C"/>
    <w:rsid w:val="00CA1BC7"/>
    <w:rsid w:val="00CA1BF5"/>
    <w:rsid w:val="00CA1C23"/>
    <w:rsid w:val="00CA1CC3"/>
    <w:rsid w:val="00CA1DCE"/>
    <w:rsid w:val="00CA1DF5"/>
    <w:rsid w:val="00CA1E94"/>
    <w:rsid w:val="00CA1EB3"/>
    <w:rsid w:val="00CA1ED2"/>
    <w:rsid w:val="00CA1F96"/>
    <w:rsid w:val="00CA1FAB"/>
    <w:rsid w:val="00CA214F"/>
    <w:rsid w:val="00CA259B"/>
    <w:rsid w:val="00CA2709"/>
    <w:rsid w:val="00CA2786"/>
    <w:rsid w:val="00CA291A"/>
    <w:rsid w:val="00CA291F"/>
    <w:rsid w:val="00CA2971"/>
    <w:rsid w:val="00CA29BD"/>
    <w:rsid w:val="00CA29CF"/>
    <w:rsid w:val="00CA2AA7"/>
    <w:rsid w:val="00CA2BA0"/>
    <w:rsid w:val="00CA2E32"/>
    <w:rsid w:val="00CA2E68"/>
    <w:rsid w:val="00CA308B"/>
    <w:rsid w:val="00CA30AC"/>
    <w:rsid w:val="00CA30B7"/>
    <w:rsid w:val="00CA30BD"/>
    <w:rsid w:val="00CA30FE"/>
    <w:rsid w:val="00CA3228"/>
    <w:rsid w:val="00CA3260"/>
    <w:rsid w:val="00CA328D"/>
    <w:rsid w:val="00CA32C7"/>
    <w:rsid w:val="00CA32CB"/>
    <w:rsid w:val="00CA32FD"/>
    <w:rsid w:val="00CA3386"/>
    <w:rsid w:val="00CA3399"/>
    <w:rsid w:val="00CA351E"/>
    <w:rsid w:val="00CA3610"/>
    <w:rsid w:val="00CA365D"/>
    <w:rsid w:val="00CA3690"/>
    <w:rsid w:val="00CA3747"/>
    <w:rsid w:val="00CA382F"/>
    <w:rsid w:val="00CA389F"/>
    <w:rsid w:val="00CA3A18"/>
    <w:rsid w:val="00CA3A40"/>
    <w:rsid w:val="00CA3A53"/>
    <w:rsid w:val="00CA3AEE"/>
    <w:rsid w:val="00CA3B97"/>
    <w:rsid w:val="00CA3BBB"/>
    <w:rsid w:val="00CA3BDD"/>
    <w:rsid w:val="00CA3CA8"/>
    <w:rsid w:val="00CA3D05"/>
    <w:rsid w:val="00CA3DA3"/>
    <w:rsid w:val="00CA3DCB"/>
    <w:rsid w:val="00CA3DEF"/>
    <w:rsid w:val="00CA3EBC"/>
    <w:rsid w:val="00CA3F79"/>
    <w:rsid w:val="00CA406B"/>
    <w:rsid w:val="00CA417C"/>
    <w:rsid w:val="00CA4359"/>
    <w:rsid w:val="00CA43AF"/>
    <w:rsid w:val="00CA44ED"/>
    <w:rsid w:val="00CA45E2"/>
    <w:rsid w:val="00CA4662"/>
    <w:rsid w:val="00CA46E7"/>
    <w:rsid w:val="00CA46EB"/>
    <w:rsid w:val="00CA4851"/>
    <w:rsid w:val="00CA4AF0"/>
    <w:rsid w:val="00CA4B34"/>
    <w:rsid w:val="00CA4C18"/>
    <w:rsid w:val="00CA4D39"/>
    <w:rsid w:val="00CA4E45"/>
    <w:rsid w:val="00CA4F6B"/>
    <w:rsid w:val="00CA50A4"/>
    <w:rsid w:val="00CA50E9"/>
    <w:rsid w:val="00CA51E7"/>
    <w:rsid w:val="00CA527D"/>
    <w:rsid w:val="00CA53EC"/>
    <w:rsid w:val="00CA540B"/>
    <w:rsid w:val="00CA5415"/>
    <w:rsid w:val="00CA5506"/>
    <w:rsid w:val="00CA558D"/>
    <w:rsid w:val="00CA55CB"/>
    <w:rsid w:val="00CA5692"/>
    <w:rsid w:val="00CA56E5"/>
    <w:rsid w:val="00CA5746"/>
    <w:rsid w:val="00CA577D"/>
    <w:rsid w:val="00CA5798"/>
    <w:rsid w:val="00CA57F7"/>
    <w:rsid w:val="00CA58D2"/>
    <w:rsid w:val="00CA58FC"/>
    <w:rsid w:val="00CA595A"/>
    <w:rsid w:val="00CA5A0F"/>
    <w:rsid w:val="00CA5D10"/>
    <w:rsid w:val="00CA5DEB"/>
    <w:rsid w:val="00CA5E0A"/>
    <w:rsid w:val="00CA5F3C"/>
    <w:rsid w:val="00CA6035"/>
    <w:rsid w:val="00CA6108"/>
    <w:rsid w:val="00CA61E8"/>
    <w:rsid w:val="00CA62D9"/>
    <w:rsid w:val="00CA631B"/>
    <w:rsid w:val="00CA64B5"/>
    <w:rsid w:val="00CA64D6"/>
    <w:rsid w:val="00CA659E"/>
    <w:rsid w:val="00CA66D3"/>
    <w:rsid w:val="00CA6751"/>
    <w:rsid w:val="00CA676F"/>
    <w:rsid w:val="00CA6782"/>
    <w:rsid w:val="00CA67CC"/>
    <w:rsid w:val="00CA6844"/>
    <w:rsid w:val="00CA687C"/>
    <w:rsid w:val="00CA6A19"/>
    <w:rsid w:val="00CA6B07"/>
    <w:rsid w:val="00CA6C79"/>
    <w:rsid w:val="00CA6D7A"/>
    <w:rsid w:val="00CA6D98"/>
    <w:rsid w:val="00CA6F43"/>
    <w:rsid w:val="00CA6F98"/>
    <w:rsid w:val="00CA7132"/>
    <w:rsid w:val="00CA719D"/>
    <w:rsid w:val="00CA72F0"/>
    <w:rsid w:val="00CA72F9"/>
    <w:rsid w:val="00CA735B"/>
    <w:rsid w:val="00CA74E0"/>
    <w:rsid w:val="00CA77CD"/>
    <w:rsid w:val="00CA7944"/>
    <w:rsid w:val="00CA795C"/>
    <w:rsid w:val="00CA79DB"/>
    <w:rsid w:val="00CA7B29"/>
    <w:rsid w:val="00CA7B39"/>
    <w:rsid w:val="00CA7C0E"/>
    <w:rsid w:val="00CA7D30"/>
    <w:rsid w:val="00CA7D60"/>
    <w:rsid w:val="00CA7DEF"/>
    <w:rsid w:val="00CA7E87"/>
    <w:rsid w:val="00CA7EF5"/>
    <w:rsid w:val="00CA7FB8"/>
    <w:rsid w:val="00CB0059"/>
    <w:rsid w:val="00CB0091"/>
    <w:rsid w:val="00CB0104"/>
    <w:rsid w:val="00CB0362"/>
    <w:rsid w:val="00CB0368"/>
    <w:rsid w:val="00CB0375"/>
    <w:rsid w:val="00CB0394"/>
    <w:rsid w:val="00CB0527"/>
    <w:rsid w:val="00CB053E"/>
    <w:rsid w:val="00CB0546"/>
    <w:rsid w:val="00CB0611"/>
    <w:rsid w:val="00CB067F"/>
    <w:rsid w:val="00CB06F4"/>
    <w:rsid w:val="00CB0743"/>
    <w:rsid w:val="00CB0807"/>
    <w:rsid w:val="00CB0847"/>
    <w:rsid w:val="00CB0883"/>
    <w:rsid w:val="00CB0993"/>
    <w:rsid w:val="00CB09B9"/>
    <w:rsid w:val="00CB09BD"/>
    <w:rsid w:val="00CB0AD6"/>
    <w:rsid w:val="00CB0B00"/>
    <w:rsid w:val="00CB0BB8"/>
    <w:rsid w:val="00CB0BFE"/>
    <w:rsid w:val="00CB0C5E"/>
    <w:rsid w:val="00CB0CE6"/>
    <w:rsid w:val="00CB0D2C"/>
    <w:rsid w:val="00CB0D32"/>
    <w:rsid w:val="00CB0DA2"/>
    <w:rsid w:val="00CB0DE0"/>
    <w:rsid w:val="00CB0F50"/>
    <w:rsid w:val="00CB0F56"/>
    <w:rsid w:val="00CB0FEA"/>
    <w:rsid w:val="00CB10A1"/>
    <w:rsid w:val="00CB10DF"/>
    <w:rsid w:val="00CB10E4"/>
    <w:rsid w:val="00CB10F3"/>
    <w:rsid w:val="00CB1128"/>
    <w:rsid w:val="00CB12B3"/>
    <w:rsid w:val="00CB12E7"/>
    <w:rsid w:val="00CB1352"/>
    <w:rsid w:val="00CB1493"/>
    <w:rsid w:val="00CB1580"/>
    <w:rsid w:val="00CB1588"/>
    <w:rsid w:val="00CB163A"/>
    <w:rsid w:val="00CB163F"/>
    <w:rsid w:val="00CB1712"/>
    <w:rsid w:val="00CB1715"/>
    <w:rsid w:val="00CB1761"/>
    <w:rsid w:val="00CB1860"/>
    <w:rsid w:val="00CB1891"/>
    <w:rsid w:val="00CB18E4"/>
    <w:rsid w:val="00CB1978"/>
    <w:rsid w:val="00CB19A6"/>
    <w:rsid w:val="00CB19C6"/>
    <w:rsid w:val="00CB1A8E"/>
    <w:rsid w:val="00CB1A97"/>
    <w:rsid w:val="00CB1AAC"/>
    <w:rsid w:val="00CB1B24"/>
    <w:rsid w:val="00CB1B52"/>
    <w:rsid w:val="00CB1B9F"/>
    <w:rsid w:val="00CB1BE8"/>
    <w:rsid w:val="00CB1D82"/>
    <w:rsid w:val="00CB1E9E"/>
    <w:rsid w:val="00CB1EAE"/>
    <w:rsid w:val="00CB1FB3"/>
    <w:rsid w:val="00CB2224"/>
    <w:rsid w:val="00CB23F7"/>
    <w:rsid w:val="00CB2401"/>
    <w:rsid w:val="00CB2504"/>
    <w:rsid w:val="00CB2562"/>
    <w:rsid w:val="00CB2587"/>
    <w:rsid w:val="00CB2644"/>
    <w:rsid w:val="00CB268B"/>
    <w:rsid w:val="00CB2878"/>
    <w:rsid w:val="00CB28D5"/>
    <w:rsid w:val="00CB28E7"/>
    <w:rsid w:val="00CB2A11"/>
    <w:rsid w:val="00CB2A5A"/>
    <w:rsid w:val="00CB2B8D"/>
    <w:rsid w:val="00CB2BFB"/>
    <w:rsid w:val="00CB2C57"/>
    <w:rsid w:val="00CB2C64"/>
    <w:rsid w:val="00CB2D4C"/>
    <w:rsid w:val="00CB2DBE"/>
    <w:rsid w:val="00CB2E5E"/>
    <w:rsid w:val="00CB2EBE"/>
    <w:rsid w:val="00CB2EE8"/>
    <w:rsid w:val="00CB2F0A"/>
    <w:rsid w:val="00CB3085"/>
    <w:rsid w:val="00CB3143"/>
    <w:rsid w:val="00CB3166"/>
    <w:rsid w:val="00CB3257"/>
    <w:rsid w:val="00CB32EC"/>
    <w:rsid w:val="00CB32FD"/>
    <w:rsid w:val="00CB3436"/>
    <w:rsid w:val="00CB3590"/>
    <w:rsid w:val="00CB3819"/>
    <w:rsid w:val="00CB3C73"/>
    <w:rsid w:val="00CB3C81"/>
    <w:rsid w:val="00CB3CB4"/>
    <w:rsid w:val="00CB3D1A"/>
    <w:rsid w:val="00CB3D95"/>
    <w:rsid w:val="00CB3E75"/>
    <w:rsid w:val="00CB3F22"/>
    <w:rsid w:val="00CB402C"/>
    <w:rsid w:val="00CB41CB"/>
    <w:rsid w:val="00CB41E8"/>
    <w:rsid w:val="00CB4503"/>
    <w:rsid w:val="00CB46A1"/>
    <w:rsid w:val="00CB470F"/>
    <w:rsid w:val="00CB47C2"/>
    <w:rsid w:val="00CB48F8"/>
    <w:rsid w:val="00CB497F"/>
    <w:rsid w:val="00CB49C6"/>
    <w:rsid w:val="00CB4A13"/>
    <w:rsid w:val="00CB4A2F"/>
    <w:rsid w:val="00CB4ABF"/>
    <w:rsid w:val="00CB4B16"/>
    <w:rsid w:val="00CB4B39"/>
    <w:rsid w:val="00CB4B8F"/>
    <w:rsid w:val="00CB4BBB"/>
    <w:rsid w:val="00CB4C16"/>
    <w:rsid w:val="00CB4C4C"/>
    <w:rsid w:val="00CB4CED"/>
    <w:rsid w:val="00CB4D1D"/>
    <w:rsid w:val="00CB4D4E"/>
    <w:rsid w:val="00CB4E0A"/>
    <w:rsid w:val="00CB4EA0"/>
    <w:rsid w:val="00CB4F9A"/>
    <w:rsid w:val="00CB4FAB"/>
    <w:rsid w:val="00CB4FD1"/>
    <w:rsid w:val="00CB4FE8"/>
    <w:rsid w:val="00CB4FFC"/>
    <w:rsid w:val="00CB5206"/>
    <w:rsid w:val="00CB5235"/>
    <w:rsid w:val="00CB5299"/>
    <w:rsid w:val="00CB5375"/>
    <w:rsid w:val="00CB542A"/>
    <w:rsid w:val="00CB54E4"/>
    <w:rsid w:val="00CB55FF"/>
    <w:rsid w:val="00CB5776"/>
    <w:rsid w:val="00CB57D0"/>
    <w:rsid w:val="00CB5855"/>
    <w:rsid w:val="00CB5887"/>
    <w:rsid w:val="00CB58C4"/>
    <w:rsid w:val="00CB5900"/>
    <w:rsid w:val="00CB590C"/>
    <w:rsid w:val="00CB5926"/>
    <w:rsid w:val="00CB595E"/>
    <w:rsid w:val="00CB5966"/>
    <w:rsid w:val="00CB5A3C"/>
    <w:rsid w:val="00CB5A89"/>
    <w:rsid w:val="00CB5A99"/>
    <w:rsid w:val="00CB5AF4"/>
    <w:rsid w:val="00CB5BDD"/>
    <w:rsid w:val="00CB5C57"/>
    <w:rsid w:val="00CB5CBD"/>
    <w:rsid w:val="00CB5D32"/>
    <w:rsid w:val="00CB5DCC"/>
    <w:rsid w:val="00CB5E47"/>
    <w:rsid w:val="00CB5EFE"/>
    <w:rsid w:val="00CB5F01"/>
    <w:rsid w:val="00CB5F1D"/>
    <w:rsid w:val="00CB5FF1"/>
    <w:rsid w:val="00CB604F"/>
    <w:rsid w:val="00CB6051"/>
    <w:rsid w:val="00CB61D4"/>
    <w:rsid w:val="00CB61DA"/>
    <w:rsid w:val="00CB61F8"/>
    <w:rsid w:val="00CB63F4"/>
    <w:rsid w:val="00CB64AD"/>
    <w:rsid w:val="00CB64F2"/>
    <w:rsid w:val="00CB657E"/>
    <w:rsid w:val="00CB665F"/>
    <w:rsid w:val="00CB671A"/>
    <w:rsid w:val="00CB6817"/>
    <w:rsid w:val="00CB6823"/>
    <w:rsid w:val="00CB69B6"/>
    <w:rsid w:val="00CB69BD"/>
    <w:rsid w:val="00CB6A01"/>
    <w:rsid w:val="00CB6A68"/>
    <w:rsid w:val="00CB6BCC"/>
    <w:rsid w:val="00CB6C92"/>
    <w:rsid w:val="00CB6D64"/>
    <w:rsid w:val="00CB6E35"/>
    <w:rsid w:val="00CB6F2B"/>
    <w:rsid w:val="00CB6F3B"/>
    <w:rsid w:val="00CB6F75"/>
    <w:rsid w:val="00CB6F93"/>
    <w:rsid w:val="00CB6FFF"/>
    <w:rsid w:val="00CB7013"/>
    <w:rsid w:val="00CB7029"/>
    <w:rsid w:val="00CB7108"/>
    <w:rsid w:val="00CB712D"/>
    <w:rsid w:val="00CB72AD"/>
    <w:rsid w:val="00CB7505"/>
    <w:rsid w:val="00CB759F"/>
    <w:rsid w:val="00CB75A2"/>
    <w:rsid w:val="00CB76F0"/>
    <w:rsid w:val="00CB77A0"/>
    <w:rsid w:val="00CB783F"/>
    <w:rsid w:val="00CB7882"/>
    <w:rsid w:val="00CB79DA"/>
    <w:rsid w:val="00CB7BA8"/>
    <w:rsid w:val="00CB7D05"/>
    <w:rsid w:val="00CB7D96"/>
    <w:rsid w:val="00CB7DEE"/>
    <w:rsid w:val="00CB7E19"/>
    <w:rsid w:val="00CB7E9D"/>
    <w:rsid w:val="00CB7F6C"/>
    <w:rsid w:val="00CC00C9"/>
    <w:rsid w:val="00CC00F6"/>
    <w:rsid w:val="00CC0170"/>
    <w:rsid w:val="00CC01B0"/>
    <w:rsid w:val="00CC023A"/>
    <w:rsid w:val="00CC027C"/>
    <w:rsid w:val="00CC02F2"/>
    <w:rsid w:val="00CC03B6"/>
    <w:rsid w:val="00CC041B"/>
    <w:rsid w:val="00CC0490"/>
    <w:rsid w:val="00CC04D8"/>
    <w:rsid w:val="00CC0657"/>
    <w:rsid w:val="00CC065F"/>
    <w:rsid w:val="00CC0674"/>
    <w:rsid w:val="00CC06F4"/>
    <w:rsid w:val="00CC0751"/>
    <w:rsid w:val="00CC08D2"/>
    <w:rsid w:val="00CC0912"/>
    <w:rsid w:val="00CC0977"/>
    <w:rsid w:val="00CC09CB"/>
    <w:rsid w:val="00CC0D89"/>
    <w:rsid w:val="00CC0DCB"/>
    <w:rsid w:val="00CC0EE9"/>
    <w:rsid w:val="00CC0F02"/>
    <w:rsid w:val="00CC0FE0"/>
    <w:rsid w:val="00CC1064"/>
    <w:rsid w:val="00CC107F"/>
    <w:rsid w:val="00CC10A2"/>
    <w:rsid w:val="00CC11B7"/>
    <w:rsid w:val="00CC11DB"/>
    <w:rsid w:val="00CC11EE"/>
    <w:rsid w:val="00CC11FC"/>
    <w:rsid w:val="00CC12A2"/>
    <w:rsid w:val="00CC1317"/>
    <w:rsid w:val="00CC131A"/>
    <w:rsid w:val="00CC13CB"/>
    <w:rsid w:val="00CC1413"/>
    <w:rsid w:val="00CC142A"/>
    <w:rsid w:val="00CC149A"/>
    <w:rsid w:val="00CC151D"/>
    <w:rsid w:val="00CC1573"/>
    <w:rsid w:val="00CC16E8"/>
    <w:rsid w:val="00CC176A"/>
    <w:rsid w:val="00CC19DE"/>
    <w:rsid w:val="00CC1A1A"/>
    <w:rsid w:val="00CC1B20"/>
    <w:rsid w:val="00CC1B2D"/>
    <w:rsid w:val="00CC1BCE"/>
    <w:rsid w:val="00CC1C25"/>
    <w:rsid w:val="00CC1C96"/>
    <w:rsid w:val="00CC1E59"/>
    <w:rsid w:val="00CC1FAF"/>
    <w:rsid w:val="00CC1FBC"/>
    <w:rsid w:val="00CC2091"/>
    <w:rsid w:val="00CC20DC"/>
    <w:rsid w:val="00CC2127"/>
    <w:rsid w:val="00CC2156"/>
    <w:rsid w:val="00CC220C"/>
    <w:rsid w:val="00CC2323"/>
    <w:rsid w:val="00CC2333"/>
    <w:rsid w:val="00CC24BB"/>
    <w:rsid w:val="00CC250D"/>
    <w:rsid w:val="00CC2587"/>
    <w:rsid w:val="00CC260F"/>
    <w:rsid w:val="00CC271B"/>
    <w:rsid w:val="00CC2789"/>
    <w:rsid w:val="00CC2908"/>
    <w:rsid w:val="00CC29BC"/>
    <w:rsid w:val="00CC2A12"/>
    <w:rsid w:val="00CC2A20"/>
    <w:rsid w:val="00CC2A26"/>
    <w:rsid w:val="00CC2B09"/>
    <w:rsid w:val="00CC2B1D"/>
    <w:rsid w:val="00CC2B24"/>
    <w:rsid w:val="00CC2BAF"/>
    <w:rsid w:val="00CC2C46"/>
    <w:rsid w:val="00CC2C5E"/>
    <w:rsid w:val="00CC2C85"/>
    <w:rsid w:val="00CC2CAA"/>
    <w:rsid w:val="00CC2D2D"/>
    <w:rsid w:val="00CC2DB1"/>
    <w:rsid w:val="00CC2F2D"/>
    <w:rsid w:val="00CC2F44"/>
    <w:rsid w:val="00CC2FE4"/>
    <w:rsid w:val="00CC3021"/>
    <w:rsid w:val="00CC30C3"/>
    <w:rsid w:val="00CC30F7"/>
    <w:rsid w:val="00CC3151"/>
    <w:rsid w:val="00CC315F"/>
    <w:rsid w:val="00CC31DE"/>
    <w:rsid w:val="00CC33B3"/>
    <w:rsid w:val="00CC33C2"/>
    <w:rsid w:val="00CC3427"/>
    <w:rsid w:val="00CC343A"/>
    <w:rsid w:val="00CC347D"/>
    <w:rsid w:val="00CC3751"/>
    <w:rsid w:val="00CC3796"/>
    <w:rsid w:val="00CC3826"/>
    <w:rsid w:val="00CC38CC"/>
    <w:rsid w:val="00CC3A49"/>
    <w:rsid w:val="00CC3ACE"/>
    <w:rsid w:val="00CC3AEF"/>
    <w:rsid w:val="00CC3B0C"/>
    <w:rsid w:val="00CC3B1E"/>
    <w:rsid w:val="00CC3B5A"/>
    <w:rsid w:val="00CC3B9A"/>
    <w:rsid w:val="00CC3D56"/>
    <w:rsid w:val="00CC3DBB"/>
    <w:rsid w:val="00CC3DEA"/>
    <w:rsid w:val="00CC3F4A"/>
    <w:rsid w:val="00CC3F6E"/>
    <w:rsid w:val="00CC3F90"/>
    <w:rsid w:val="00CC402E"/>
    <w:rsid w:val="00CC40E5"/>
    <w:rsid w:val="00CC41A2"/>
    <w:rsid w:val="00CC41F8"/>
    <w:rsid w:val="00CC4244"/>
    <w:rsid w:val="00CC427E"/>
    <w:rsid w:val="00CC4353"/>
    <w:rsid w:val="00CC452F"/>
    <w:rsid w:val="00CC453F"/>
    <w:rsid w:val="00CC4581"/>
    <w:rsid w:val="00CC45DD"/>
    <w:rsid w:val="00CC45EA"/>
    <w:rsid w:val="00CC4726"/>
    <w:rsid w:val="00CC472D"/>
    <w:rsid w:val="00CC4763"/>
    <w:rsid w:val="00CC4773"/>
    <w:rsid w:val="00CC4889"/>
    <w:rsid w:val="00CC497C"/>
    <w:rsid w:val="00CC4AC6"/>
    <w:rsid w:val="00CC4B0F"/>
    <w:rsid w:val="00CC4B75"/>
    <w:rsid w:val="00CC4B8B"/>
    <w:rsid w:val="00CC4B9E"/>
    <w:rsid w:val="00CC4C15"/>
    <w:rsid w:val="00CC4C7A"/>
    <w:rsid w:val="00CC4CF8"/>
    <w:rsid w:val="00CC4E4E"/>
    <w:rsid w:val="00CC4F53"/>
    <w:rsid w:val="00CC4F89"/>
    <w:rsid w:val="00CC5053"/>
    <w:rsid w:val="00CC50D4"/>
    <w:rsid w:val="00CC5115"/>
    <w:rsid w:val="00CC5159"/>
    <w:rsid w:val="00CC526F"/>
    <w:rsid w:val="00CC535A"/>
    <w:rsid w:val="00CC5384"/>
    <w:rsid w:val="00CC5434"/>
    <w:rsid w:val="00CC545D"/>
    <w:rsid w:val="00CC54CB"/>
    <w:rsid w:val="00CC5515"/>
    <w:rsid w:val="00CC553B"/>
    <w:rsid w:val="00CC5588"/>
    <w:rsid w:val="00CC55B7"/>
    <w:rsid w:val="00CC5633"/>
    <w:rsid w:val="00CC57C6"/>
    <w:rsid w:val="00CC5950"/>
    <w:rsid w:val="00CC595E"/>
    <w:rsid w:val="00CC59C7"/>
    <w:rsid w:val="00CC5AFC"/>
    <w:rsid w:val="00CC5BA1"/>
    <w:rsid w:val="00CC5E39"/>
    <w:rsid w:val="00CC5EAA"/>
    <w:rsid w:val="00CC5FA4"/>
    <w:rsid w:val="00CC5FA6"/>
    <w:rsid w:val="00CC6008"/>
    <w:rsid w:val="00CC62A8"/>
    <w:rsid w:val="00CC63CC"/>
    <w:rsid w:val="00CC6557"/>
    <w:rsid w:val="00CC66A1"/>
    <w:rsid w:val="00CC66AE"/>
    <w:rsid w:val="00CC66CC"/>
    <w:rsid w:val="00CC6734"/>
    <w:rsid w:val="00CC67E0"/>
    <w:rsid w:val="00CC68EE"/>
    <w:rsid w:val="00CC69CF"/>
    <w:rsid w:val="00CC69F0"/>
    <w:rsid w:val="00CC6A6C"/>
    <w:rsid w:val="00CC6B0D"/>
    <w:rsid w:val="00CC6BF2"/>
    <w:rsid w:val="00CC6C98"/>
    <w:rsid w:val="00CC6D75"/>
    <w:rsid w:val="00CC6E9D"/>
    <w:rsid w:val="00CC6EA1"/>
    <w:rsid w:val="00CC6F5C"/>
    <w:rsid w:val="00CC708B"/>
    <w:rsid w:val="00CC70A2"/>
    <w:rsid w:val="00CC70B8"/>
    <w:rsid w:val="00CC70FC"/>
    <w:rsid w:val="00CC7101"/>
    <w:rsid w:val="00CC7300"/>
    <w:rsid w:val="00CC739A"/>
    <w:rsid w:val="00CC746B"/>
    <w:rsid w:val="00CC74DE"/>
    <w:rsid w:val="00CC751E"/>
    <w:rsid w:val="00CC75B9"/>
    <w:rsid w:val="00CC75DB"/>
    <w:rsid w:val="00CC7616"/>
    <w:rsid w:val="00CC76FC"/>
    <w:rsid w:val="00CC7777"/>
    <w:rsid w:val="00CC7A95"/>
    <w:rsid w:val="00CC7AA5"/>
    <w:rsid w:val="00CC7AB8"/>
    <w:rsid w:val="00CC7B07"/>
    <w:rsid w:val="00CC7B22"/>
    <w:rsid w:val="00CC7B4E"/>
    <w:rsid w:val="00CC7B51"/>
    <w:rsid w:val="00CC7BCA"/>
    <w:rsid w:val="00CC7CC6"/>
    <w:rsid w:val="00CC7CD4"/>
    <w:rsid w:val="00CC7D01"/>
    <w:rsid w:val="00CC7DD7"/>
    <w:rsid w:val="00CC7DEB"/>
    <w:rsid w:val="00CC7ED6"/>
    <w:rsid w:val="00CC7FDD"/>
    <w:rsid w:val="00CC7FF7"/>
    <w:rsid w:val="00CD009A"/>
    <w:rsid w:val="00CD015F"/>
    <w:rsid w:val="00CD0161"/>
    <w:rsid w:val="00CD0179"/>
    <w:rsid w:val="00CD0254"/>
    <w:rsid w:val="00CD0291"/>
    <w:rsid w:val="00CD02A6"/>
    <w:rsid w:val="00CD0355"/>
    <w:rsid w:val="00CD043F"/>
    <w:rsid w:val="00CD0493"/>
    <w:rsid w:val="00CD05A2"/>
    <w:rsid w:val="00CD05C0"/>
    <w:rsid w:val="00CD05E9"/>
    <w:rsid w:val="00CD05EF"/>
    <w:rsid w:val="00CD0656"/>
    <w:rsid w:val="00CD0745"/>
    <w:rsid w:val="00CD0784"/>
    <w:rsid w:val="00CD07E8"/>
    <w:rsid w:val="00CD083E"/>
    <w:rsid w:val="00CD0881"/>
    <w:rsid w:val="00CD0935"/>
    <w:rsid w:val="00CD0985"/>
    <w:rsid w:val="00CD09A4"/>
    <w:rsid w:val="00CD09CD"/>
    <w:rsid w:val="00CD0A31"/>
    <w:rsid w:val="00CD0B8B"/>
    <w:rsid w:val="00CD0C5B"/>
    <w:rsid w:val="00CD0D3B"/>
    <w:rsid w:val="00CD0D3C"/>
    <w:rsid w:val="00CD0E19"/>
    <w:rsid w:val="00CD0E6F"/>
    <w:rsid w:val="00CD0EC7"/>
    <w:rsid w:val="00CD0EF5"/>
    <w:rsid w:val="00CD0F01"/>
    <w:rsid w:val="00CD10F7"/>
    <w:rsid w:val="00CD1253"/>
    <w:rsid w:val="00CD1464"/>
    <w:rsid w:val="00CD14D3"/>
    <w:rsid w:val="00CD157B"/>
    <w:rsid w:val="00CD1677"/>
    <w:rsid w:val="00CD16C2"/>
    <w:rsid w:val="00CD1723"/>
    <w:rsid w:val="00CD1990"/>
    <w:rsid w:val="00CD1992"/>
    <w:rsid w:val="00CD1A2F"/>
    <w:rsid w:val="00CD1B3D"/>
    <w:rsid w:val="00CD1B57"/>
    <w:rsid w:val="00CD1BB6"/>
    <w:rsid w:val="00CD1BE5"/>
    <w:rsid w:val="00CD1C71"/>
    <w:rsid w:val="00CD2054"/>
    <w:rsid w:val="00CD21F0"/>
    <w:rsid w:val="00CD2345"/>
    <w:rsid w:val="00CD2361"/>
    <w:rsid w:val="00CD2366"/>
    <w:rsid w:val="00CD237E"/>
    <w:rsid w:val="00CD250C"/>
    <w:rsid w:val="00CD2671"/>
    <w:rsid w:val="00CD26DF"/>
    <w:rsid w:val="00CD27FC"/>
    <w:rsid w:val="00CD2807"/>
    <w:rsid w:val="00CD2834"/>
    <w:rsid w:val="00CD2948"/>
    <w:rsid w:val="00CD294A"/>
    <w:rsid w:val="00CD297D"/>
    <w:rsid w:val="00CD2A44"/>
    <w:rsid w:val="00CD2B24"/>
    <w:rsid w:val="00CD2BBF"/>
    <w:rsid w:val="00CD2BF8"/>
    <w:rsid w:val="00CD2E01"/>
    <w:rsid w:val="00CD2E2A"/>
    <w:rsid w:val="00CD2EA8"/>
    <w:rsid w:val="00CD2F47"/>
    <w:rsid w:val="00CD2FE2"/>
    <w:rsid w:val="00CD3060"/>
    <w:rsid w:val="00CD30F5"/>
    <w:rsid w:val="00CD3149"/>
    <w:rsid w:val="00CD3368"/>
    <w:rsid w:val="00CD340B"/>
    <w:rsid w:val="00CD3500"/>
    <w:rsid w:val="00CD354B"/>
    <w:rsid w:val="00CD37D1"/>
    <w:rsid w:val="00CD387E"/>
    <w:rsid w:val="00CD3888"/>
    <w:rsid w:val="00CD38DD"/>
    <w:rsid w:val="00CD3943"/>
    <w:rsid w:val="00CD394B"/>
    <w:rsid w:val="00CD3ACB"/>
    <w:rsid w:val="00CD3C01"/>
    <w:rsid w:val="00CD3C6B"/>
    <w:rsid w:val="00CD3D07"/>
    <w:rsid w:val="00CD3D98"/>
    <w:rsid w:val="00CD3E1D"/>
    <w:rsid w:val="00CD3F09"/>
    <w:rsid w:val="00CD3F22"/>
    <w:rsid w:val="00CD3F39"/>
    <w:rsid w:val="00CD3F4B"/>
    <w:rsid w:val="00CD404D"/>
    <w:rsid w:val="00CD4112"/>
    <w:rsid w:val="00CD41A5"/>
    <w:rsid w:val="00CD41C0"/>
    <w:rsid w:val="00CD41D9"/>
    <w:rsid w:val="00CD421F"/>
    <w:rsid w:val="00CD4220"/>
    <w:rsid w:val="00CD4274"/>
    <w:rsid w:val="00CD4298"/>
    <w:rsid w:val="00CD434E"/>
    <w:rsid w:val="00CD4536"/>
    <w:rsid w:val="00CD45D0"/>
    <w:rsid w:val="00CD469A"/>
    <w:rsid w:val="00CD478C"/>
    <w:rsid w:val="00CD4796"/>
    <w:rsid w:val="00CD4816"/>
    <w:rsid w:val="00CD48FF"/>
    <w:rsid w:val="00CD49B4"/>
    <w:rsid w:val="00CD4A6A"/>
    <w:rsid w:val="00CD4A96"/>
    <w:rsid w:val="00CD4AFD"/>
    <w:rsid w:val="00CD4B1C"/>
    <w:rsid w:val="00CD4B3D"/>
    <w:rsid w:val="00CD4E56"/>
    <w:rsid w:val="00CD4ED3"/>
    <w:rsid w:val="00CD4EE3"/>
    <w:rsid w:val="00CD4EF3"/>
    <w:rsid w:val="00CD4FCB"/>
    <w:rsid w:val="00CD5057"/>
    <w:rsid w:val="00CD50C0"/>
    <w:rsid w:val="00CD51BB"/>
    <w:rsid w:val="00CD538D"/>
    <w:rsid w:val="00CD5401"/>
    <w:rsid w:val="00CD5538"/>
    <w:rsid w:val="00CD5593"/>
    <w:rsid w:val="00CD55A2"/>
    <w:rsid w:val="00CD567B"/>
    <w:rsid w:val="00CD567F"/>
    <w:rsid w:val="00CD56D5"/>
    <w:rsid w:val="00CD5781"/>
    <w:rsid w:val="00CD5799"/>
    <w:rsid w:val="00CD585E"/>
    <w:rsid w:val="00CD5877"/>
    <w:rsid w:val="00CD5893"/>
    <w:rsid w:val="00CD58A4"/>
    <w:rsid w:val="00CD58EB"/>
    <w:rsid w:val="00CD5970"/>
    <w:rsid w:val="00CD59B8"/>
    <w:rsid w:val="00CD59CC"/>
    <w:rsid w:val="00CD5A73"/>
    <w:rsid w:val="00CD5AA4"/>
    <w:rsid w:val="00CD5B1A"/>
    <w:rsid w:val="00CD5C99"/>
    <w:rsid w:val="00CD5CE2"/>
    <w:rsid w:val="00CD5D8D"/>
    <w:rsid w:val="00CD5DC3"/>
    <w:rsid w:val="00CD5E53"/>
    <w:rsid w:val="00CD5F3C"/>
    <w:rsid w:val="00CD6041"/>
    <w:rsid w:val="00CD60C8"/>
    <w:rsid w:val="00CD610C"/>
    <w:rsid w:val="00CD6333"/>
    <w:rsid w:val="00CD6339"/>
    <w:rsid w:val="00CD6367"/>
    <w:rsid w:val="00CD6379"/>
    <w:rsid w:val="00CD63B8"/>
    <w:rsid w:val="00CD63C9"/>
    <w:rsid w:val="00CD6538"/>
    <w:rsid w:val="00CD665E"/>
    <w:rsid w:val="00CD669D"/>
    <w:rsid w:val="00CD66FE"/>
    <w:rsid w:val="00CD699A"/>
    <w:rsid w:val="00CD6A39"/>
    <w:rsid w:val="00CD6AB0"/>
    <w:rsid w:val="00CD6C0C"/>
    <w:rsid w:val="00CD6D30"/>
    <w:rsid w:val="00CD6D57"/>
    <w:rsid w:val="00CD6DD0"/>
    <w:rsid w:val="00CD6F92"/>
    <w:rsid w:val="00CD6F98"/>
    <w:rsid w:val="00CD706C"/>
    <w:rsid w:val="00CD7104"/>
    <w:rsid w:val="00CD7191"/>
    <w:rsid w:val="00CD71CC"/>
    <w:rsid w:val="00CD71D5"/>
    <w:rsid w:val="00CD71E6"/>
    <w:rsid w:val="00CD7336"/>
    <w:rsid w:val="00CD73C1"/>
    <w:rsid w:val="00CD7517"/>
    <w:rsid w:val="00CD75A0"/>
    <w:rsid w:val="00CD76A7"/>
    <w:rsid w:val="00CD76A8"/>
    <w:rsid w:val="00CD76D1"/>
    <w:rsid w:val="00CD7718"/>
    <w:rsid w:val="00CD776D"/>
    <w:rsid w:val="00CD77E5"/>
    <w:rsid w:val="00CD7814"/>
    <w:rsid w:val="00CD784E"/>
    <w:rsid w:val="00CD7922"/>
    <w:rsid w:val="00CD79FF"/>
    <w:rsid w:val="00CD7A08"/>
    <w:rsid w:val="00CD7A60"/>
    <w:rsid w:val="00CD7AF3"/>
    <w:rsid w:val="00CD7B0A"/>
    <w:rsid w:val="00CD7B31"/>
    <w:rsid w:val="00CD7C04"/>
    <w:rsid w:val="00CD7C0A"/>
    <w:rsid w:val="00CD7C99"/>
    <w:rsid w:val="00CD7D63"/>
    <w:rsid w:val="00CD7E51"/>
    <w:rsid w:val="00CD7E6F"/>
    <w:rsid w:val="00CD7E93"/>
    <w:rsid w:val="00CD7ECD"/>
    <w:rsid w:val="00CD7ED1"/>
    <w:rsid w:val="00CD7FF1"/>
    <w:rsid w:val="00CE0028"/>
    <w:rsid w:val="00CE00C8"/>
    <w:rsid w:val="00CE00D0"/>
    <w:rsid w:val="00CE0131"/>
    <w:rsid w:val="00CE01E2"/>
    <w:rsid w:val="00CE0279"/>
    <w:rsid w:val="00CE03C1"/>
    <w:rsid w:val="00CE0594"/>
    <w:rsid w:val="00CE0671"/>
    <w:rsid w:val="00CE070C"/>
    <w:rsid w:val="00CE0740"/>
    <w:rsid w:val="00CE0741"/>
    <w:rsid w:val="00CE07AB"/>
    <w:rsid w:val="00CE081F"/>
    <w:rsid w:val="00CE0835"/>
    <w:rsid w:val="00CE098E"/>
    <w:rsid w:val="00CE09E2"/>
    <w:rsid w:val="00CE0A14"/>
    <w:rsid w:val="00CE0A69"/>
    <w:rsid w:val="00CE0A97"/>
    <w:rsid w:val="00CE0AB0"/>
    <w:rsid w:val="00CE0AEB"/>
    <w:rsid w:val="00CE0C94"/>
    <w:rsid w:val="00CE0D01"/>
    <w:rsid w:val="00CE0D13"/>
    <w:rsid w:val="00CE0E40"/>
    <w:rsid w:val="00CE0FDB"/>
    <w:rsid w:val="00CE1074"/>
    <w:rsid w:val="00CE11A1"/>
    <w:rsid w:val="00CE11A8"/>
    <w:rsid w:val="00CE11F1"/>
    <w:rsid w:val="00CE12AD"/>
    <w:rsid w:val="00CE12E1"/>
    <w:rsid w:val="00CE12E4"/>
    <w:rsid w:val="00CE1390"/>
    <w:rsid w:val="00CE13C1"/>
    <w:rsid w:val="00CE14BD"/>
    <w:rsid w:val="00CE14C3"/>
    <w:rsid w:val="00CE1565"/>
    <w:rsid w:val="00CE156E"/>
    <w:rsid w:val="00CE1627"/>
    <w:rsid w:val="00CE1640"/>
    <w:rsid w:val="00CE1665"/>
    <w:rsid w:val="00CE1679"/>
    <w:rsid w:val="00CE1866"/>
    <w:rsid w:val="00CE1885"/>
    <w:rsid w:val="00CE18BB"/>
    <w:rsid w:val="00CE1925"/>
    <w:rsid w:val="00CE1A01"/>
    <w:rsid w:val="00CE1A07"/>
    <w:rsid w:val="00CE1C46"/>
    <w:rsid w:val="00CE1CDB"/>
    <w:rsid w:val="00CE1D2D"/>
    <w:rsid w:val="00CE1DC3"/>
    <w:rsid w:val="00CE1ED6"/>
    <w:rsid w:val="00CE1FBC"/>
    <w:rsid w:val="00CE2066"/>
    <w:rsid w:val="00CE2169"/>
    <w:rsid w:val="00CE2295"/>
    <w:rsid w:val="00CE2348"/>
    <w:rsid w:val="00CE2386"/>
    <w:rsid w:val="00CE246D"/>
    <w:rsid w:val="00CE2525"/>
    <w:rsid w:val="00CE2534"/>
    <w:rsid w:val="00CE25BB"/>
    <w:rsid w:val="00CE26A2"/>
    <w:rsid w:val="00CE2847"/>
    <w:rsid w:val="00CE28A7"/>
    <w:rsid w:val="00CE28C8"/>
    <w:rsid w:val="00CE2A14"/>
    <w:rsid w:val="00CE2A87"/>
    <w:rsid w:val="00CE2B8F"/>
    <w:rsid w:val="00CE2BB8"/>
    <w:rsid w:val="00CE2DF4"/>
    <w:rsid w:val="00CE2DF8"/>
    <w:rsid w:val="00CE2E88"/>
    <w:rsid w:val="00CE2EAE"/>
    <w:rsid w:val="00CE2F39"/>
    <w:rsid w:val="00CE2F47"/>
    <w:rsid w:val="00CE2FDD"/>
    <w:rsid w:val="00CE3037"/>
    <w:rsid w:val="00CE3090"/>
    <w:rsid w:val="00CE3119"/>
    <w:rsid w:val="00CE33DF"/>
    <w:rsid w:val="00CE3486"/>
    <w:rsid w:val="00CE34BB"/>
    <w:rsid w:val="00CE3587"/>
    <w:rsid w:val="00CE3758"/>
    <w:rsid w:val="00CE3791"/>
    <w:rsid w:val="00CE3861"/>
    <w:rsid w:val="00CE3956"/>
    <w:rsid w:val="00CE39B1"/>
    <w:rsid w:val="00CE3AFA"/>
    <w:rsid w:val="00CE3BBA"/>
    <w:rsid w:val="00CE3C02"/>
    <w:rsid w:val="00CE3C0D"/>
    <w:rsid w:val="00CE3CE9"/>
    <w:rsid w:val="00CE3D6C"/>
    <w:rsid w:val="00CE3DFD"/>
    <w:rsid w:val="00CE3E26"/>
    <w:rsid w:val="00CE3E67"/>
    <w:rsid w:val="00CE3E7D"/>
    <w:rsid w:val="00CE3EFE"/>
    <w:rsid w:val="00CE40E2"/>
    <w:rsid w:val="00CE4183"/>
    <w:rsid w:val="00CE420F"/>
    <w:rsid w:val="00CE430E"/>
    <w:rsid w:val="00CE4474"/>
    <w:rsid w:val="00CE44D4"/>
    <w:rsid w:val="00CE4563"/>
    <w:rsid w:val="00CE47FF"/>
    <w:rsid w:val="00CE4856"/>
    <w:rsid w:val="00CE49B8"/>
    <w:rsid w:val="00CE4A19"/>
    <w:rsid w:val="00CE4BBD"/>
    <w:rsid w:val="00CE4C02"/>
    <w:rsid w:val="00CE4C6C"/>
    <w:rsid w:val="00CE4C7F"/>
    <w:rsid w:val="00CE4CDC"/>
    <w:rsid w:val="00CE4CE1"/>
    <w:rsid w:val="00CE4D17"/>
    <w:rsid w:val="00CE4DB2"/>
    <w:rsid w:val="00CE4DC6"/>
    <w:rsid w:val="00CE4E3E"/>
    <w:rsid w:val="00CE4F11"/>
    <w:rsid w:val="00CE4F2E"/>
    <w:rsid w:val="00CE4F3A"/>
    <w:rsid w:val="00CE4F44"/>
    <w:rsid w:val="00CE4F90"/>
    <w:rsid w:val="00CE4F9F"/>
    <w:rsid w:val="00CE4FAB"/>
    <w:rsid w:val="00CE5056"/>
    <w:rsid w:val="00CE51A3"/>
    <w:rsid w:val="00CE51BF"/>
    <w:rsid w:val="00CE5241"/>
    <w:rsid w:val="00CE5330"/>
    <w:rsid w:val="00CE5336"/>
    <w:rsid w:val="00CE537A"/>
    <w:rsid w:val="00CE5386"/>
    <w:rsid w:val="00CE5569"/>
    <w:rsid w:val="00CE55ED"/>
    <w:rsid w:val="00CE5644"/>
    <w:rsid w:val="00CE567F"/>
    <w:rsid w:val="00CE5820"/>
    <w:rsid w:val="00CE5845"/>
    <w:rsid w:val="00CE5878"/>
    <w:rsid w:val="00CE59E4"/>
    <w:rsid w:val="00CE5B07"/>
    <w:rsid w:val="00CE5DE6"/>
    <w:rsid w:val="00CE6276"/>
    <w:rsid w:val="00CE6415"/>
    <w:rsid w:val="00CE653A"/>
    <w:rsid w:val="00CE66AB"/>
    <w:rsid w:val="00CE6775"/>
    <w:rsid w:val="00CE6956"/>
    <w:rsid w:val="00CE6AE7"/>
    <w:rsid w:val="00CE6B3F"/>
    <w:rsid w:val="00CE6B61"/>
    <w:rsid w:val="00CE6B88"/>
    <w:rsid w:val="00CE6C67"/>
    <w:rsid w:val="00CE6D0C"/>
    <w:rsid w:val="00CE6D57"/>
    <w:rsid w:val="00CE6D74"/>
    <w:rsid w:val="00CE6D92"/>
    <w:rsid w:val="00CE6DFB"/>
    <w:rsid w:val="00CE6E3A"/>
    <w:rsid w:val="00CE6F95"/>
    <w:rsid w:val="00CE6FCA"/>
    <w:rsid w:val="00CE7007"/>
    <w:rsid w:val="00CE700D"/>
    <w:rsid w:val="00CE7127"/>
    <w:rsid w:val="00CE71F7"/>
    <w:rsid w:val="00CE7278"/>
    <w:rsid w:val="00CE7284"/>
    <w:rsid w:val="00CE7399"/>
    <w:rsid w:val="00CE73D9"/>
    <w:rsid w:val="00CE74D9"/>
    <w:rsid w:val="00CE75C4"/>
    <w:rsid w:val="00CE75E5"/>
    <w:rsid w:val="00CE76DA"/>
    <w:rsid w:val="00CE7943"/>
    <w:rsid w:val="00CE79AF"/>
    <w:rsid w:val="00CE79B6"/>
    <w:rsid w:val="00CE7B58"/>
    <w:rsid w:val="00CE7BE5"/>
    <w:rsid w:val="00CE7C2D"/>
    <w:rsid w:val="00CE7C38"/>
    <w:rsid w:val="00CE7CF8"/>
    <w:rsid w:val="00CE7D13"/>
    <w:rsid w:val="00CE7E86"/>
    <w:rsid w:val="00CE7EC6"/>
    <w:rsid w:val="00CE7ECC"/>
    <w:rsid w:val="00CE7F4E"/>
    <w:rsid w:val="00CE7F94"/>
    <w:rsid w:val="00CE7F96"/>
    <w:rsid w:val="00CF002F"/>
    <w:rsid w:val="00CF01FE"/>
    <w:rsid w:val="00CF0201"/>
    <w:rsid w:val="00CF026D"/>
    <w:rsid w:val="00CF0270"/>
    <w:rsid w:val="00CF0346"/>
    <w:rsid w:val="00CF038B"/>
    <w:rsid w:val="00CF0418"/>
    <w:rsid w:val="00CF05AE"/>
    <w:rsid w:val="00CF05C3"/>
    <w:rsid w:val="00CF06AA"/>
    <w:rsid w:val="00CF06DE"/>
    <w:rsid w:val="00CF0706"/>
    <w:rsid w:val="00CF073A"/>
    <w:rsid w:val="00CF0762"/>
    <w:rsid w:val="00CF083A"/>
    <w:rsid w:val="00CF09A5"/>
    <w:rsid w:val="00CF0A7E"/>
    <w:rsid w:val="00CF0B18"/>
    <w:rsid w:val="00CF0B1F"/>
    <w:rsid w:val="00CF0B3E"/>
    <w:rsid w:val="00CF0BD9"/>
    <w:rsid w:val="00CF0C8D"/>
    <w:rsid w:val="00CF0D15"/>
    <w:rsid w:val="00CF0D1F"/>
    <w:rsid w:val="00CF0D31"/>
    <w:rsid w:val="00CF0D90"/>
    <w:rsid w:val="00CF0DC1"/>
    <w:rsid w:val="00CF0E15"/>
    <w:rsid w:val="00CF0F8E"/>
    <w:rsid w:val="00CF0FBA"/>
    <w:rsid w:val="00CF102D"/>
    <w:rsid w:val="00CF1084"/>
    <w:rsid w:val="00CF1089"/>
    <w:rsid w:val="00CF1143"/>
    <w:rsid w:val="00CF11A4"/>
    <w:rsid w:val="00CF11B3"/>
    <w:rsid w:val="00CF11BF"/>
    <w:rsid w:val="00CF12F8"/>
    <w:rsid w:val="00CF148E"/>
    <w:rsid w:val="00CF14B1"/>
    <w:rsid w:val="00CF1626"/>
    <w:rsid w:val="00CF1778"/>
    <w:rsid w:val="00CF182F"/>
    <w:rsid w:val="00CF1890"/>
    <w:rsid w:val="00CF1A2F"/>
    <w:rsid w:val="00CF1A31"/>
    <w:rsid w:val="00CF1BC8"/>
    <w:rsid w:val="00CF1CC6"/>
    <w:rsid w:val="00CF1D6E"/>
    <w:rsid w:val="00CF1E0B"/>
    <w:rsid w:val="00CF1F08"/>
    <w:rsid w:val="00CF1FED"/>
    <w:rsid w:val="00CF2028"/>
    <w:rsid w:val="00CF207C"/>
    <w:rsid w:val="00CF219A"/>
    <w:rsid w:val="00CF223F"/>
    <w:rsid w:val="00CF22FE"/>
    <w:rsid w:val="00CF2329"/>
    <w:rsid w:val="00CF236A"/>
    <w:rsid w:val="00CF243E"/>
    <w:rsid w:val="00CF253A"/>
    <w:rsid w:val="00CF2598"/>
    <w:rsid w:val="00CF283C"/>
    <w:rsid w:val="00CF2B31"/>
    <w:rsid w:val="00CF2B96"/>
    <w:rsid w:val="00CF2C30"/>
    <w:rsid w:val="00CF2D27"/>
    <w:rsid w:val="00CF2D93"/>
    <w:rsid w:val="00CF2DA3"/>
    <w:rsid w:val="00CF2F1C"/>
    <w:rsid w:val="00CF2F2E"/>
    <w:rsid w:val="00CF2F93"/>
    <w:rsid w:val="00CF3020"/>
    <w:rsid w:val="00CF3038"/>
    <w:rsid w:val="00CF308B"/>
    <w:rsid w:val="00CF31E6"/>
    <w:rsid w:val="00CF325E"/>
    <w:rsid w:val="00CF3278"/>
    <w:rsid w:val="00CF32AF"/>
    <w:rsid w:val="00CF32B7"/>
    <w:rsid w:val="00CF331C"/>
    <w:rsid w:val="00CF3444"/>
    <w:rsid w:val="00CF3456"/>
    <w:rsid w:val="00CF346F"/>
    <w:rsid w:val="00CF3719"/>
    <w:rsid w:val="00CF37D2"/>
    <w:rsid w:val="00CF3804"/>
    <w:rsid w:val="00CF38BA"/>
    <w:rsid w:val="00CF38E6"/>
    <w:rsid w:val="00CF3908"/>
    <w:rsid w:val="00CF3977"/>
    <w:rsid w:val="00CF3A17"/>
    <w:rsid w:val="00CF3A3C"/>
    <w:rsid w:val="00CF3A4B"/>
    <w:rsid w:val="00CF3AB7"/>
    <w:rsid w:val="00CF3B3E"/>
    <w:rsid w:val="00CF3BE4"/>
    <w:rsid w:val="00CF3BFC"/>
    <w:rsid w:val="00CF3CBA"/>
    <w:rsid w:val="00CF3CC4"/>
    <w:rsid w:val="00CF3E18"/>
    <w:rsid w:val="00CF3EDC"/>
    <w:rsid w:val="00CF3F51"/>
    <w:rsid w:val="00CF40AF"/>
    <w:rsid w:val="00CF4165"/>
    <w:rsid w:val="00CF4175"/>
    <w:rsid w:val="00CF419D"/>
    <w:rsid w:val="00CF41E0"/>
    <w:rsid w:val="00CF4284"/>
    <w:rsid w:val="00CF42BF"/>
    <w:rsid w:val="00CF44E9"/>
    <w:rsid w:val="00CF464D"/>
    <w:rsid w:val="00CF46CA"/>
    <w:rsid w:val="00CF470D"/>
    <w:rsid w:val="00CF4773"/>
    <w:rsid w:val="00CF47A0"/>
    <w:rsid w:val="00CF47F2"/>
    <w:rsid w:val="00CF4898"/>
    <w:rsid w:val="00CF48D7"/>
    <w:rsid w:val="00CF48DC"/>
    <w:rsid w:val="00CF4A15"/>
    <w:rsid w:val="00CF4A3E"/>
    <w:rsid w:val="00CF4BC3"/>
    <w:rsid w:val="00CF4C13"/>
    <w:rsid w:val="00CF4D45"/>
    <w:rsid w:val="00CF4E51"/>
    <w:rsid w:val="00CF4E9D"/>
    <w:rsid w:val="00CF4F79"/>
    <w:rsid w:val="00CF4F86"/>
    <w:rsid w:val="00CF4FFF"/>
    <w:rsid w:val="00CF50EA"/>
    <w:rsid w:val="00CF5124"/>
    <w:rsid w:val="00CF514B"/>
    <w:rsid w:val="00CF51F7"/>
    <w:rsid w:val="00CF5245"/>
    <w:rsid w:val="00CF5320"/>
    <w:rsid w:val="00CF5395"/>
    <w:rsid w:val="00CF53E1"/>
    <w:rsid w:val="00CF5446"/>
    <w:rsid w:val="00CF54B4"/>
    <w:rsid w:val="00CF550B"/>
    <w:rsid w:val="00CF5540"/>
    <w:rsid w:val="00CF56D7"/>
    <w:rsid w:val="00CF56DC"/>
    <w:rsid w:val="00CF57B9"/>
    <w:rsid w:val="00CF58EE"/>
    <w:rsid w:val="00CF58FE"/>
    <w:rsid w:val="00CF5989"/>
    <w:rsid w:val="00CF5A5C"/>
    <w:rsid w:val="00CF5BAB"/>
    <w:rsid w:val="00CF5C58"/>
    <w:rsid w:val="00CF5C69"/>
    <w:rsid w:val="00CF5CC0"/>
    <w:rsid w:val="00CF5CF5"/>
    <w:rsid w:val="00CF5D42"/>
    <w:rsid w:val="00CF5D72"/>
    <w:rsid w:val="00CF5DCC"/>
    <w:rsid w:val="00CF5EEC"/>
    <w:rsid w:val="00CF5F0D"/>
    <w:rsid w:val="00CF5F17"/>
    <w:rsid w:val="00CF5F44"/>
    <w:rsid w:val="00CF5F9A"/>
    <w:rsid w:val="00CF5FDA"/>
    <w:rsid w:val="00CF606E"/>
    <w:rsid w:val="00CF60F2"/>
    <w:rsid w:val="00CF6286"/>
    <w:rsid w:val="00CF62B7"/>
    <w:rsid w:val="00CF62D5"/>
    <w:rsid w:val="00CF6425"/>
    <w:rsid w:val="00CF6607"/>
    <w:rsid w:val="00CF68C5"/>
    <w:rsid w:val="00CF6969"/>
    <w:rsid w:val="00CF69D4"/>
    <w:rsid w:val="00CF69D9"/>
    <w:rsid w:val="00CF6A35"/>
    <w:rsid w:val="00CF6A86"/>
    <w:rsid w:val="00CF6A96"/>
    <w:rsid w:val="00CF6B95"/>
    <w:rsid w:val="00CF6B9C"/>
    <w:rsid w:val="00CF6C97"/>
    <w:rsid w:val="00CF6DAF"/>
    <w:rsid w:val="00CF6DB6"/>
    <w:rsid w:val="00CF6EF7"/>
    <w:rsid w:val="00CF708F"/>
    <w:rsid w:val="00CF71DB"/>
    <w:rsid w:val="00CF726E"/>
    <w:rsid w:val="00CF72C8"/>
    <w:rsid w:val="00CF74B9"/>
    <w:rsid w:val="00CF752F"/>
    <w:rsid w:val="00CF75D9"/>
    <w:rsid w:val="00CF76BE"/>
    <w:rsid w:val="00CF77F2"/>
    <w:rsid w:val="00CF7891"/>
    <w:rsid w:val="00CF78AD"/>
    <w:rsid w:val="00CF78B0"/>
    <w:rsid w:val="00CF792B"/>
    <w:rsid w:val="00CF7972"/>
    <w:rsid w:val="00CF7A00"/>
    <w:rsid w:val="00CF7A6A"/>
    <w:rsid w:val="00CF7AE2"/>
    <w:rsid w:val="00CF7B38"/>
    <w:rsid w:val="00CF7B63"/>
    <w:rsid w:val="00CF7BB2"/>
    <w:rsid w:val="00CF7BD7"/>
    <w:rsid w:val="00CF7C2B"/>
    <w:rsid w:val="00CF7D76"/>
    <w:rsid w:val="00CF7DA3"/>
    <w:rsid w:val="00CF7EC6"/>
    <w:rsid w:val="00CF7F0B"/>
    <w:rsid w:val="00CF7FB0"/>
    <w:rsid w:val="00D00199"/>
    <w:rsid w:val="00D00265"/>
    <w:rsid w:val="00D00298"/>
    <w:rsid w:val="00D003CE"/>
    <w:rsid w:val="00D003E3"/>
    <w:rsid w:val="00D00694"/>
    <w:rsid w:val="00D00756"/>
    <w:rsid w:val="00D007AA"/>
    <w:rsid w:val="00D0090C"/>
    <w:rsid w:val="00D0095B"/>
    <w:rsid w:val="00D009C0"/>
    <w:rsid w:val="00D00C6B"/>
    <w:rsid w:val="00D00D0C"/>
    <w:rsid w:val="00D00D16"/>
    <w:rsid w:val="00D00E7F"/>
    <w:rsid w:val="00D00F3A"/>
    <w:rsid w:val="00D00FD6"/>
    <w:rsid w:val="00D00FFB"/>
    <w:rsid w:val="00D01187"/>
    <w:rsid w:val="00D0121C"/>
    <w:rsid w:val="00D01390"/>
    <w:rsid w:val="00D013B2"/>
    <w:rsid w:val="00D01406"/>
    <w:rsid w:val="00D0152E"/>
    <w:rsid w:val="00D01544"/>
    <w:rsid w:val="00D01699"/>
    <w:rsid w:val="00D01732"/>
    <w:rsid w:val="00D0185C"/>
    <w:rsid w:val="00D018B9"/>
    <w:rsid w:val="00D0193A"/>
    <w:rsid w:val="00D01990"/>
    <w:rsid w:val="00D01A29"/>
    <w:rsid w:val="00D01B60"/>
    <w:rsid w:val="00D01BD7"/>
    <w:rsid w:val="00D01D0F"/>
    <w:rsid w:val="00D01D80"/>
    <w:rsid w:val="00D01E68"/>
    <w:rsid w:val="00D01E9C"/>
    <w:rsid w:val="00D01F4A"/>
    <w:rsid w:val="00D01F6B"/>
    <w:rsid w:val="00D01FA6"/>
    <w:rsid w:val="00D0206E"/>
    <w:rsid w:val="00D020B5"/>
    <w:rsid w:val="00D0210F"/>
    <w:rsid w:val="00D021F3"/>
    <w:rsid w:val="00D02240"/>
    <w:rsid w:val="00D022A2"/>
    <w:rsid w:val="00D022B8"/>
    <w:rsid w:val="00D0231F"/>
    <w:rsid w:val="00D0236E"/>
    <w:rsid w:val="00D023F1"/>
    <w:rsid w:val="00D02431"/>
    <w:rsid w:val="00D0243D"/>
    <w:rsid w:val="00D024EF"/>
    <w:rsid w:val="00D02581"/>
    <w:rsid w:val="00D025A8"/>
    <w:rsid w:val="00D02608"/>
    <w:rsid w:val="00D027EC"/>
    <w:rsid w:val="00D02824"/>
    <w:rsid w:val="00D028B5"/>
    <w:rsid w:val="00D028E7"/>
    <w:rsid w:val="00D028FD"/>
    <w:rsid w:val="00D02C4E"/>
    <w:rsid w:val="00D02C69"/>
    <w:rsid w:val="00D02D0B"/>
    <w:rsid w:val="00D02D3E"/>
    <w:rsid w:val="00D02D95"/>
    <w:rsid w:val="00D02E22"/>
    <w:rsid w:val="00D02E25"/>
    <w:rsid w:val="00D02F55"/>
    <w:rsid w:val="00D03039"/>
    <w:rsid w:val="00D0304D"/>
    <w:rsid w:val="00D03066"/>
    <w:rsid w:val="00D03105"/>
    <w:rsid w:val="00D03111"/>
    <w:rsid w:val="00D03273"/>
    <w:rsid w:val="00D03311"/>
    <w:rsid w:val="00D033CB"/>
    <w:rsid w:val="00D03664"/>
    <w:rsid w:val="00D037D9"/>
    <w:rsid w:val="00D03882"/>
    <w:rsid w:val="00D038CC"/>
    <w:rsid w:val="00D03910"/>
    <w:rsid w:val="00D03941"/>
    <w:rsid w:val="00D039D5"/>
    <w:rsid w:val="00D03C1B"/>
    <w:rsid w:val="00D03E3E"/>
    <w:rsid w:val="00D03E4B"/>
    <w:rsid w:val="00D03E58"/>
    <w:rsid w:val="00D03FC6"/>
    <w:rsid w:val="00D04112"/>
    <w:rsid w:val="00D04129"/>
    <w:rsid w:val="00D0426F"/>
    <w:rsid w:val="00D04379"/>
    <w:rsid w:val="00D043E7"/>
    <w:rsid w:val="00D044C3"/>
    <w:rsid w:val="00D045A5"/>
    <w:rsid w:val="00D045EB"/>
    <w:rsid w:val="00D046FF"/>
    <w:rsid w:val="00D04728"/>
    <w:rsid w:val="00D04739"/>
    <w:rsid w:val="00D04894"/>
    <w:rsid w:val="00D049BD"/>
    <w:rsid w:val="00D049EF"/>
    <w:rsid w:val="00D04A3F"/>
    <w:rsid w:val="00D04A6B"/>
    <w:rsid w:val="00D04A82"/>
    <w:rsid w:val="00D04B1C"/>
    <w:rsid w:val="00D04BB6"/>
    <w:rsid w:val="00D04BD4"/>
    <w:rsid w:val="00D04CA1"/>
    <w:rsid w:val="00D04D19"/>
    <w:rsid w:val="00D05017"/>
    <w:rsid w:val="00D05100"/>
    <w:rsid w:val="00D05169"/>
    <w:rsid w:val="00D05191"/>
    <w:rsid w:val="00D05226"/>
    <w:rsid w:val="00D0528B"/>
    <w:rsid w:val="00D052C7"/>
    <w:rsid w:val="00D0534F"/>
    <w:rsid w:val="00D05396"/>
    <w:rsid w:val="00D053A4"/>
    <w:rsid w:val="00D053F9"/>
    <w:rsid w:val="00D053FD"/>
    <w:rsid w:val="00D05401"/>
    <w:rsid w:val="00D0553B"/>
    <w:rsid w:val="00D0555E"/>
    <w:rsid w:val="00D05654"/>
    <w:rsid w:val="00D0569C"/>
    <w:rsid w:val="00D057A7"/>
    <w:rsid w:val="00D05890"/>
    <w:rsid w:val="00D05952"/>
    <w:rsid w:val="00D05A27"/>
    <w:rsid w:val="00D05AC2"/>
    <w:rsid w:val="00D05B27"/>
    <w:rsid w:val="00D05B53"/>
    <w:rsid w:val="00D05B8D"/>
    <w:rsid w:val="00D05BC2"/>
    <w:rsid w:val="00D05D53"/>
    <w:rsid w:val="00D05D71"/>
    <w:rsid w:val="00D05DDF"/>
    <w:rsid w:val="00D05E23"/>
    <w:rsid w:val="00D05E98"/>
    <w:rsid w:val="00D05F77"/>
    <w:rsid w:val="00D05FA1"/>
    <w:rsid w:val="00D061EF"/>
    <w:rsid w:val="00D061FC"/>
    <w:rsid w:val="00D062AE"/>
    <w:rsid w:val="00D0648A"/>
    <w:rsid w:val="00D065D5"/>
    <w:rsid w:val="00D066A3"/>
    <w:rsid w:val="00D066AC"/>
    <w:rsid w:val="00D06726"/>
    <w:rsid w:val="00D06786"/>
    <w:rsid w:val="00D06830"/>
    <w:rsid w:val="00D06857"/>
    <w:rsid w:val="00D068C0"/>
    <w:rsid w:val="00D068CD"/>
    <w:rsid w:val="00D068DB"/>
    <w:rsid w:val="00D069E2"/>
    <w:rsid w:val="00D06A03"/>
    <w:rsid w:val="00D06A3B"/>
    <w:rsid w:val="00D06A83"/>
    <w:rsid w:val="00D06DE9"/>
    <w:rsid w:val="00D06E0C"/>
    <w:rsid w:val="00D06EB6"/>
    <w:rsid w:val="00D06F85"/>
    <w:rsid w:val="00D06FA1"/>
    <w:rsid w:val="00D06FAB"/>
    <w:rsid w:val="00D070D9"/>
    <w:rsid w:val="00D0718C"/>
    <w:rsid w:val="00D07203"/>
    <w:rsid w:val="00D0728C"/>
    <w:rsid w:val="00D07323"/>
    <w:rsid w:val="00D0739A"/>
    <w:rsid w:val="00D07400"/>
    <w:rsid w:val="00D07463"/>
    <w:rsid w:val="00D0750B"/>
    <w:rsid w:val="00D0762B"/>
    <w:rsid w:val="00D07718"/>
    <w:rsid w:val="00D07987"/>
    <w:rsid w:val="00D079B1"/>
    <w:rsid w:val="00D079C7"/>
    <w:rsid w:val="00D079E0"/>
    <w:rsid w:val="00D07A59"/>
    <w:rsid w:val="00D07A5B"/>
    <w:rsid w:val="00D07ADE"/>
    <w:rsid w:val="00D07BA3"/>
    <w:rsid w:val="00D07BE9"/>
    <w:rsid w:val="00D07C1F"/>
    <w:rsid w:val="00D07CBC"/>
    <w:rsid w:val="00D07D31"/>
    <w:rsid w:val="00D07DA6"/>
    <w:rsid w:val="00D07DB9"/>
    <w:rsid w:val="00D07DC0"/>
    <w:rsid w:val="00D07EB7"/>
    <w:rsid w:val="00D07EC6"/>
    <w:rsid w:val="00D07F05"/>
    <w:rsid w:val="00D07F31"/>
    <w:rsid w:val="00D07FD7"/>
    <w:rsid w:val="00D10018"/>
    <w:rsid w:val="00D100A4"/>
    <w:rsid w:val="00D1025B"/>
    <w:rsid w:val="00D102EA"/>
    <w:rsid w:val="00D10348"/>
    <w:rsid w:val="00D10463"/>
    <w:rsid w:val="00D104D6"/>
    <w:rsid w:val="00D10541"/>
    <w:rsid w:val="00D10564"/>
    <w:rsid w:val="00D108B6"/>
    <w:rsid w:val="00D1091A"/>
    <w:rsid w:val="00D10961"/>
    <w:rsid w:val="00D10A40"/>
    <w:rsid w:val="00D10A65"/>
    <w:rsid w:val="00D10B19"/>
    <w:rsid w:val="00D10B34"/>
    <w:rsid w:val="00D10B4F"/>
    <w:rsid w:val="00D10CCF"/>
    <w:rsid w:val="00D10CF3"/>
    <w:rsid w:val="00D10FA5"/>
    <w:rsid w:val="00D10FB9"/>
    <w:rsid w:val="00D11003"/>
    <w:rsid w:val="00D11311"/>
    <w:rsid w:val="00D113CE"/>
    <w:rsid w:val="00D11470"/>
    <w:rsid w:val="00D11491"/>
    <w:rsid w:val="00D11532"/>
    <w:rsid w:val="00D115AC"/>
    <w:rsid w:val="00D11691"/>
    <w:rsid w:val="00D11744"/>
    <w:rsid w:val="00D117B0"/>
    <w:rsid w:val="00D1183A"/>
    <w:rsid w:val="00D11938"/>
    <w:rsid w:val="00D11A9C"/>
    <w:rsid w:val="00D11AC3"/>
    <w:rsid w:val="00D11B07"/>
    <w:rsid w:val="00D11B1E"/>
    <w:rsid w:val="00D11B62"/>
    <w:rsid w:val="00D11C0A"/>
    <w:rsid w:val="00D11CAD"/>
    <w:rsid w:val="00D11D2C"/>
    <w:rsid w:val="00D11D78"/>
    <w:rsid w:val="00D11DE2"/>
    <w:rsid w:val="00D11E44"/>
    <w:rsid w:val="00D11FF3"/>
    <w:rsid w:val="00D12094"/>
    <w:rsid w:val="00D12095"/>
    <w:rsid w:val="00D120C7"/>
    <w:rsid w:val="00D120D7"/>
    <w:rsid w:val="00D12128"/>
    <w:rsid w:val="00D1222A"/>
    <w:rsid w:val="00D12330"/>
    <w:rsid w:val="00D12339"/>
    <w:rsid w:val="00D12378"/>
    <w:rsid w:val="00D123C8"/>
    <w:rsid w:val="00D1240A"/>
    <w:rsid w:val="00D1267C"/>
    <w:rsid w:val="00D1289D"/>
    <w:rsid w:val="00D129D8"/>
    <w:rsid w:val="00D12A52"/>
    <w:rsid w:val="00D12AC5"/>
    <w:rsid w:val="00D12B7A"/>
    <w:rsid w:val="00D12C1F"/>
    <w:rsid w:val="00D12C9F"/>
    <w:rsid w:val="00D12D42"/>
    <w:rsid w:val="00D12D5E"/>
    <w:rsid w:val="00D12DFB"/>
    <w:rsid w:val="00D12E78"/>
    <w:rsid w:val="00D12E92"/>
    <w:rsid w:val="00D12ED7"/>
    <w:rsid w:val="00D13137"/>
    <w:rsid w:val="00D13148"/>
    <w:rsid w:val="00D131BF"/>
    <w:rsid w:val="00D13260"/>
    <w:rsid w:val="00D13275"/>
    <w:rsid w:val="00D13295"/>
    <w:rsid w:val="00D1343C"/>
    <w:rsid w:val="00D13528"/>
    <w:rsid w:val="00D13553"/>
    <w:rsid w:val="00D135D2"/>
    <w:rsid w:val="00D13620"/>
    <w:rsid w:val="00D13661"/>
    <w:rsid w:val="00D137CE"/>
    <w:rsid w:val="00D13804"/>
    <w:rsid w:val="00D13876"/>
    <w:rsid w:val="00D138CA"/>
    <w:rsid w:val="00D13993"/>
    <w:rsid w:val="00D139FA"/>
    <w:rsid w:val="00D13A46"/>
    <w:rsid w:val="00D13AC0"/>
    <w:rsid w:val="00D13B14"/>
    <w:rsid w:val="00D13B54"/>
    <w:rsid w:val="00D13B6B"/>
    <w:rsid w:val="00D13DA8"/>
    <w:rsid w:val="00D13E53"/>
    <w:rsid w:val="00D13E86"/>
    <w:rsid w:val="00D14153"/>
    <w:rsid w:val="00D14168"/>
    <w:rsid w:val="00D141EC"/>
    <w:rsid w:val="00D14215"/>
    <w:rsid w:val="00D14389"/>
    <w:rsid w:val="00D14414"/>
    <w:rsid w:val="00D14492"/>
    <w:rsid w:val="00D144C4"/>
    <w:rsid w:val="00D14506"/>
    <w:rsid w:val="00D14536"/>
    <w:rsid w:val="00D1464F"/>
    <w:rsid w:val="00D146B9"/>
    <w:rsid w:val="00D14707"/>
    <w:rsid w:val="00D1473A"/>
    <w:rsid w:val="00D1477B"/>
    <w:rsid w:val="00D147C2"/>
    <w:rsid w:val="00D148C9"/>
    <w:rsid w:val="00D14986"/>
    <w:rsid w:val="00D14B32"/>
    <w:rsid w:val="00D14CE2"/>
    <w:rsid w:val="00D14CEF"/>
    <w:rsid w:val="00D14D9B"/>
    <w:rsid w:val="00D14E24"/>
    <w:rsid w:val="00D14E6E"/>
    <w:rsid w:val="00D15025"/>
    <w:rsid w:val="00D150A7"/>
    <w:rsid w:val="00D15243"/>
    <w:rsid w:val="00D15304"/>
    <w:rsid w:val="00D1548C"/>
    <w:rsid w:val="00D154C0"/>
    <w:rsid w:val="00D154C6"/>
    <w:rsid w:val="00D1574C"/>
    <w:rsid w:val="00D15798"/>
    <w:rsid w:val="00D15886"/>
    <w:rsid w:val="00D158CC"/>
    <w:rsid w:val="00D15A0F"/>
    <w:rsid w:val="00D15AAB"/>
    <w:rsid w:val="00D15DF4"/>
    <w:rsid w:val="00D15EA5"/>
    <w:rsid w:val="00D15EE5"/>
    <w:rsid w:val="00D15FBF"/>
    <w:rsid w:val="00D15FD1"/>
    <w:rsid w:val="00D16108"/>
    <w:rsid w:val="00D161F6"/>
    <w:rsid w:val="00D16379"/>
    <w:rsid w:val="00D164D7"/>
    <w:rsid w:val="00D164F7"/>
    <w:rsid w:val="00D165CF"/>
    <w:rsid w:val="00D16610"/>
    <w:rsid w:val="00D16826"/>
    <w:rsid w:val="00D1694C"/>
    <w:rsid w:val="00D16A49"/>
    <w:rsid w:val="00D16AF6"/>
    <w:rsid w:val="00D16B31"/>
    <w:rsid w:val="00D16C18"/>
    <w:rsid w:val="00D16DA7"/>
    <w:rsid w:val="00D16DF8"/>
    <w:rsid w:val="00D16F5E"/>
    <w:rsid w:val="00D1715E"/>
    <w:rsid w:val="00D171C1"/>
    <w:rsid w:val="00D17207"/>
    <w:rsid w:val="00D1720D"/>
    <w:rsid w:val="00D17307"/>
    <w:rsid w:val="00D17349"/>
    <w:rsid w:val="00D173F0"/>
    <w:rsid w:val="00D17588"/>
    <w:rsid w:val="00D1767D"/>
    <w:rsid w:val="00D1775E"/>
    <w:rsid w:val="00D1778C"/>
    <w:rsid w:val="00D1784C"/>
    <w:rsid w:val="00D17900"/>
    <w:rsid w:val="00D17999"/>
    <w:rsid w:val="00D17A12"/>
    <w:rsid w:val="00D17A42"/>
    <w:rsid w:val="00D17A6F"/>
    <w:rsid w:val="00D17A77"/>
    <w:rsid w:val="00D17B01"/>
    <w:rsid w:val="00D17B5B"/>
    <w:rsid w:val="00D17B7A"/>
    <w:rsid w:val="00D17C2A"/>
    <w:rsid w:val="00D17C93"/>
    <w:rsid w:val="00D17CDE"/>
    <w:rsid w:val="00D17E19"/>
    <w:rsid w:val="00D17EE6"/>
    <w:rsid w:val="00D17F1B"/>
    <w:rsid w:val="00D17F95"/>
    <w:rsid w:val="00D17FAE"/>
    <w:rsid w:val="00D17FF9"/>
    <w:rsid w:val="00D2005D"/>
    <w:rsid w:val="00D20080"/>
    <w:rsid w:val="00D2018A"/>
    <w:rsid w:val="00D201AF"/>
    <w:rsid w:val="00D2022A"/>
    <w:rsid w:val="00D20376"/>
    <w:rsid w:val="00D2047B"/>
    <w:rsid w:val="00D2054A"/>
    <w:rsid w:val="00D20671"/>
    <w:rsid w:val="00D2076D"/>
    <w:rsid w:val="00D2077C"/>
    <w:rsid w:val="00D207AB"/>
    <w:rsid w:val="00D20867"/>
    <w:rsid w:val="00D20944"/>
    <w:rsid w:val="00D209E1"/>
    <w:rsid w:val="00D20B30"/>
    <w:rsid w:val="00D20B8D"/>
    <w:rsid w:val="00D20BCD"/>
    <w:rsid w:val="00D20C5D"/>
    <w:rsid w:val="00D20D81"/>
    <w:rsid w:val="00D20F1F"/>
    <w:rsid w:val="00D20FF6"/>
    <w:rsid w:val="00D21160"/>
    <w:rsid w:val="00D212B4"/>
    <w:rsid w:val="00D2136C"/>
    <w:rsid w:val="00D213C0"/>
    <w:rsid w:val="00D213DD"/>
    <w:rsid w:val="00D2144B"/>
    <w:rsid w:val="00D214CE"/>
    <w:rsid w:val="00D214D5"/>
    <w:rsid w:val="00D2151A"/>
    <w:rsid w:val="00D215A0"/>
    <w:rsid w:val="00D215DE"/>
    <w:rsid w:val="00D21666"/>
    <w:rsid w:val="00D2179D"/>
    <w:rsid w:val="00D217D3"/>
    <w:rsid w:val="00D21812"/>
    <w:rsid w:val="00D218C1"/>
    <w:rsid w:val="00D2195F"/>
    <w:rsid w:val="00D21A05"/>
    <w:rsid w:val="00D21AA7"/>
    <w:rsid w:val="00D21B3F"/>
    <w:rsid w:val="00D21B8F"/>
    <w:rsid w:val="00D21C22"/>
    <w:rsid w:val="00D21D14"/>
    <w:rsid w:val="00D21D7C"/>
    <w:rsid w:val="00D21E39"/>
    <w:rsid w:val="00D21E46"/>
    <w:rsid w:val="00D21EEE"/>
    <w:rsid w:val="00D21F0B"/>
    <w:rsid w:val="00D21FB1"/>
    <w:rsid w:val="00D22011"/>
    <w:rsid w:val="00D22152"/>
    <w:rsid w:val="00D22156"/>
    <w:rsid w:val="00D2215C"/>
    <w:rsid w:val="00D2216B"/>
    <w:rsid w:val="00D221A0"/>
    <w:rsid w:val="00D222B0"/>
    <w:rsid w:val="00D223B9"/>
    <w:rsid w:val="00D2245D"/>
    <w:rsid w:val="00D2248D"/>
    <w:rsid w:val="00D22584"/>
    <w:rsid w:val="00D226AB"/>
    <w:rsid w:val="00D226E9"/>
    <w:rsid w:val="00D228D7"/>
    <w:rsid w:val="00D228E1"/>
    <w:rsid w:val="00D22981"/>
    <w:rsid w:val="00D22AC5"/>
    <w:rsid w:val="00D22B01"/>
    <w:rsid w:val="00D22C40"/>
    <w:rsid w:val="00D22C6B"/>
    <w:rsid w:val="00D22DBE"/>
    <w:rsid w:val="00D22E4F"/>
    <w:rsid w:val="00D22ED8"/>
    <w:rsid w:val="00D22F40"/>
    <w:rsid w:val="00D22F5B"/>
    <w:rsid w:val="00D22FF6"/>
    <w:rsid w:val="00D2303B"/>
    <w:rsid w:val="00D231E6"/>
    <w:rsid w:val="00D2321D"/>
    <w:rsid w:val="00D2329D"/>
    <w:rsid w:val="00D232D8"/>
    <w:rsid w:val="00D2344D"/>
    <w:rsid w:val="00D2351F"/>
    <w:rsid w:val="00D23676"/>
    <w:rsid w:val="00D23741"/>
    <w:rsid w:val="00D23746"/>
    <w:rsid w:val="00D23762"/>
    <w:rsid w:val="00D23770"/>
    <w:rsid w:val="00D23787"/>
    <w:rsid w:val="00D23789"/>
    <w:rsid w:val="00D237BF"/>
    <w:rsid w:val="00D238C3"/>
    <w:rsid w:val="00D239A5"/>
    <w:rsid w:val="00D23A45"/>
    <w:rsid w:val="00D23BAD"/>
    <w:rsid w:val="00D23CFD"/>
    <w:rsid w:val="00D23D9B"/>
    <w:rsid w:val="00D23FDF"/>
    <w:rsid w:val="00D23FEB"/>
    <w:rsid w:val="00D241E6"/>
    <w:rsid w:val="00D2427A"/>
    <w:rsid w:val="00D242CE"/>
    <w:rsid w:val="00D24337"/>
    <w:rsid w:val="00D24462"/>
    <w:rsid w:val="00D24531"/>
    <w:rsid w:val="00D24547"/>
    <w:rsid w:val="00D245AD"/>
    <w:rsid w:val="00D24670"/>
    <w:rsid w:val="00D246CC"/>
    <w:rsid w:val="00D246D7"/>
    <w:rsid w:val="00D246E7"/>
    <w:rsid w:val="00D2488D"/>
    <w:rsid w:val="00D2491D"/>
    <w:rsid w:val="00D24AD2"/>
    <w:rsid w:val="00D24B05"/>
    <w:rsid w:val="00D24BF7"/>
    <w:rsid w:val="00D24C10"/>
    <w:rsid w:val="00D24C75"/>
    <w:rsid w:val="00D24D87"/>
    <w:rsid w:val="00D24DED"/>
    <w:rsid w:val="00D24E7E"/>
    <w:rsid w:val="00D24E90"/>
    <w:rsid w:val="00D251BB"/>
    <w:rsid w:val="00D251E4"/>
    <w:rsid w:val="00D251FD"/>
    <w:rsid w:val="00D25200"/>
    <w:rsid w:val="00D2526A"/>
    <w:rsid w:val="00D25287"/>
    <w:rsid w:val="00D252E5"/>
    <w:rsid w:val="00D253AD"/>
    <w:rsid w:val="00D25451"/>
    <w:rsid w:val="00D25459"/>
    <w:rsid w:val="00D25769"/>
    <w:rsid w:val="00D25961"/>
    <w:rsid w:val="00D259C4"/>
    <w:rsid w:val="00D25A4C"/>
    <w:rsid w:val="00D25C8E"/>
    <w:rsid w:val="00D25D9E"/>
    <w:rsid w:val="00D25DA1"/>
    <w:rsid w:val="00D25E11"/>
    <w:rsid w:val="00D25F2F"/>
    <w:rsid w:val="00D25F9A"/>
    <w:rsid w:val="00D260E2"/>
    <w:rsid w:val="00D26100"/>
    <w:rsid w:val="00D26142"/>
    <w:rsid w:val="00D2618B"/>
    <w:rsid w:val="00D26242"/>
    <w:rsid w:val="00D262CA"/>
    <w:rsid w:val="00D26338"/>
    <w:rsid w:val="00D2641C"/>
    <w:rsid w:val="00D26629"/>
    <w:rsid w:val="00D268A7"/>
    <w:rsid w:val="00D26936"/>
    <w:rsid w:val="00D26989"/>
    <w:rsid w:val="00D269B1"/>
    <w:rsid w:val="00D269D4"/>
    <w:rsid w:val="00D26A68"/>
    <w:rsid w:val="00D26B2A"/>
    <w:rsid w:val="00D26C38"/>
    <w:rsid w:val="00D26CEB"/>
    <w:rsid w:val="00D26D6E"/>
    <w:rsid w:val="00D26E53"/>
    <w:rsid w:val="00D26E95"/>
    <w:rsid w:val="00D26F3E"/>
    <w:rsid w:val="00D26F83"/>
    <w:rsid w:val="00D270A5"/>
    <w:rsid w:val="00D270DD"/>
    <w:rsid w:val="00D2715C"/>
    <w:rsid w:val="00D271DD"/>
    <w:rsid w:val="00D271E5"/>
    <w:rsid w:val="00D27259"/>
    <w:rsid w:val="00D272B2"/>
    <w:rsid w:val="00D27319"/>
    <w:rsid w:val="00D2734D"/>
    <w:rsid w:val="00D27389"/>
    <w:rsid w:val="00D273B4"/>
    <w:rsid w:val="00D273EE"/>
    <w:rsid w:val="00D27437"/>
    <w:rsid w:val="00D274DB"/>
    <w:rsid w:val="00D27582"/>
    <w:rsid w:val="00D27815"/>
    <w:rsid w:val="00D2794E"/>
    <w:rsid w:val="00D27985"/>
    <w:rsid w:val="00D27B97"/>
    <w:rsid w:val="00D27BF3"/>
    <w:rsid w:val="00D27D4E"/>
    <w:rsid w:val="00D27EB9"/>
    <w:rsid w:val="00D30018"/>
    <w:rsid w:val="00D300C6"/>
    <w:rsid w:val="00D30268"/>
    <w:rsid w:val="00D30429"/>
    <w:rsid w:val="00D3049B"/>
    <w:rsid w:val="00D30683"/>
    <w:rsid w:val="00D30733"/>
    <w:rsid w:val="00D3079D"/>
    <w:rsid w:val="00D3081F"/>
    <w:rsid w:val="00D3084D"/>
    <w:rsid w:val="00D3099E"/>
    <w:rsid w:val="00D309B8"/>
    <w:rsid w:val="00D30B06"/>
    <w:rsid w:val="00D30B9D"/>
    <w:rsid w:val="00D30C3A"/>
    <w:rsid w:val="00D30C84"/>
    <w:rsid w:val="00D30D16"/>
    <w:rsid w:val="00D30E90"/>
    <w:rsid w:val="00D30EE1"/>
    <w:rsid w:val="00D30F2D"/>
    <w:rsid w:val="00D30F88"/>
    <w:rsid w:val="00D30FC8"/>
    <w:rsid w:val="00D31192"/>
    <w:rsid w:val="00D3131A"/>
    <w:rsid w:val="00D31335"/>
    <w:rsid w:val="00D313D2"/>
    <w:rsid w:val="00D31562"/>
    <w:rsid w:val="00D316E6"/>
    <w:rsid w:val="00D31720"/>
    <w:rsid w:val="00D3175B"/>
    <w:rsid w:val="00D31814"/>
    <w:rsid w:val="00D318EC"/>
    <w:rsid w:val="00D31938"/>
    <w:rsid w:val="00D3196E"/>
    <w:rsid w:val="00D31BE8"/>
    <w:rsid w:val="00D31C64"/>
    <w:rsid w:val="00D31C9D"/>
    <w:rsid w:val="00D31CBD"/>
    <w:rsid w:val="00D31D33"/>
    <w:rsid w:val="00D31E86"/>
    <w:rsid w:val="00D3205F"/>
    <w:rsid w:val="00D3208C"/>
    <w:rsid w:val="00D3212C"/>
    <w:rsid w:val="00D321DF"/>
    <w:rsid w:val="00D32218"/>
    <w:rsid w:val="00D32450"/>
    <w:rsid w:val="00D32494"/>
    <w:rsid w:val="00D324D1"/>
    <w:rsid w:val="00D3257C"/>
    <w:rsid w:val="00D3257F"/>
    <w:rsid w:val="00D325F2"/>
    <w:rsid w:val="00D32739"/>
    <w:rsid w:val="00D32826"/>
    <w:rsid w:val="00D328BA"/>
    <w:rsid w:val="00D32934"/>
    <w:rsid w:val="00D3295B"/>
    <w:rsid w:val="00D32A1C"/>
    <w:rsid w:val="00D32A7E"/>
    <w:rsid w:val="00D32AAF"/>
    <w:rsid w:val="00D32B2A"/>
    <w:rsid w:val="00D32D05"/>
    <w:rsid w:val="00D32D18"/>
    <w:rsid w:val="00D32EEE"/>
    <w:rsid w:val="00D32F8F"/>
    <w:rsid w:val="00D3305A"/>
    <w:rsid w:val="00D330E0"/>
    <w:rsid w:val="00D330EC"/>
    <w:rsid w:val="00D33199"/>
    <w:rsid w:val="00D33288"/>
    <w:rsid w:val="00D3329C"/>
    <w:rsid w:val="00D332A9"/>
    <w:rsid w:val="00D332BB"/>
    <w:rsid w:val="00D333B0"/>
    <w:rsid w:val="00D33411"/>
    <w:rsid w:val="00D33449"/>
    <w:rsid w:val="00D334AA"/>
    <w:rsid w:val="00D334C7"/>
    <w:rsid w:val="00D33526"/>
    <w:rsid w:val="00D3357F"/>
    <w:rsid w:val="00D335C4"/>
    <w:rsid w:val="00D3371E"/>
    <w:rsid w:val="00D3378E"/>
    <w:rsid w:val="00D3380A"/>
    <w:rsid w:val="00D33928"/>
    <w:rsid w:val="00D33952"/>
    <w:rsid w:val="00D339F6"/>
    <w:rsid w:val="00D33A5C"/>
    <w:rsid w:val="00D33B7F"/>
    <w:rsid w:val="00D33BC5"/>
    <w:rsid w:val="00D340AC"/>
    <w:rsid w:val="00D340D2"/>
    <w:rsid w:val="00D340D4"/>
    <w:rsid w:val="00D34186"/>
    <w:rsid w:val="00D3420C"/>
    <w:rsid w:val="00D34276"/>
    <w:rsid w:val="00D3444C"/>
    <w:rsid w:val="00D3449D"/>
    <w:rsid w:val="00D34591"/>
    <w:rsid w:val="00D345BA"/>
    <w:rsid w:val="00D345C3"/>
    <w:rsid w:val="00D34605"/>
    <w:rsid w:val="00D3463A"/>
    <w:rsid w:val="00D346CA"/>
    <w:rsid w:val="00D34738"/>
    <w:rsid w:val="00D3491D"/>
    <w:rsid w:val="00D34936"/>
    <w:rsid w:val="00D34ABB"/>
    <w:rsid w:val="00D34C94"/>
    <w:rsid w:val="00D34D97"/>
    <w:rsid w:val="00D34E8D"/>
    <w:rsid w:val="00D34EDA"/>
    <w:rsid w:val="00D34F1E"/>
    <w:rsid w:val="00D34F95"/>
    <w:rsid w:val="00D34FE2"/>
    <w:rsid w:val="00D35034"/>
    <w:rsid w:val="00D3506B"/>
    <w:rsid w:val="00D3522D"/>
    <w:rsid w:val="00D352FE"/>
    <w:rsid w:val="00D3534D"/>
    <w:rsid w:val="00D353FE"/>
    <w:rsid w:val="00D354ED"/>
    <w:rsid w:val="00D35522"/>
    <w:rsid w:val="00D35575"/>
    <w:rsid w:val="00D355C1"/>
    <w:rsid w:val="00D3566C"/>
    <w:rsid w:val="00D356D0"/>
    <w:rsid w:val="00D35731"/>
    <w:rsid w:val="00D357B6"/>
    <w:rsid w:val="00D35831"/>
    <w:rsid w:val="00D35985"/>
    <w:rsid w:val="00D35996"/>
    <w:rsid w:val="00D35A18"/>
    <w:rsid w:val="00D35A7B"/>
    <w:rsid w:val="00D35B40"/>
    <w:rsid w:val="00D35BC8"/>
    <w:rsid w:val="00D35CB0"/>
    <w:rsid w:val="00D35D40"/>
    <w:rsid w:val="00D35DFA"/>
    <w:rsid w:val="00D35FCD"/>
    <w:rsid w:val="00D36284"/>
    <w:rsid w:val="00D36390"/>
    <w:rsid w:val="00D363BF"/>
    <w:rsid w:val="00D36452"/>
    <w:rsid w:val="00D364E3"/>
    <w:rsid w:val="00D3662F"/>
    <w:rsid w:val="00D36661"/>
    <w:rsid w:val="00D3669C"/>
    <w:rsid w:val="00D366B3"/>
    <w:rsid w:val="00D36921"/>
    <w:rsid w:val="00D3692F"/>
    <w:rsid w:val="00D36A02"/>
    <w:rsid w:val="00D36D9F"/>
    <w:rsid w:val="00D36E2B"/>
    <w:rsid w:val="00D36E61"/>
    <w:rsid w:val="00D36EDE"/>
    <w:rsid w:val="00D37007"/>
    <w:rsid w:val="00D3714A"/>
    <w:rsid w:val="00D3733B"/>
    <w:rsid w:val="00D374DB"/>
    <w:rsid w:val="00D3758D"/>
    <w:rsid w:val="00D37675"/>
    <w:rsid w:val="00D37698"/>
    <w:rsid w:val="00D376F0"/>
    <w:rsid w:val="00D37860"/>
    <w:rsid w:val="00D37989"/>
    <w:rsid w:val="00D37A41"/>
    <w:rsid w:val="00D37A8B"/>
    <w:rsid w:val="00D37B20"/>
    <w:rsid w:val="00D37C05"/>
    <w:rsid w:val="00D37C6D"/>
    <w:rsid w:val="00D37CDE"/>
    <w:rsid w:val="00D37D17"/>
    <w:rsid w:val="00D37DCE"/>
    <w:rsid w:val="00D37F9B"/>
    <w:rsid w:val="00D37FAA"/>
    <w:rsid w:val="00D37FBA"/>
    <w:rsid w:val="00D37FD7"/>
    <w:rsid w:val="00D4021A"/>
    <w:rsid w:val="00D402B9"/>
    <w:rsid w:val="00D402CC"/>
    <w:rsid w:val="00D402EC"/>
    <w:rsid w:val="00D40318"/>
    <w:rsid w:val="00D4033B"/>
    <w:rsid w:val="00D403FC"/>
    <w:rsid w:val="00D40595"/>
    <w:rsid w:val="00D405BE"/>
    <w:rsid w:val="00D405CD"/>
    <w:rsid w:val="00D406DA"/>
    <w:rsid w:val="00D406E9"/>
    <w:rsid w:val="00D4074A"/>
    <w:rsid w:val="00D407A6"/>
    <w:rsid w:val="00D407E4"/>
    <w:rsid w:val="00D40835"/>
    <w:rsid w:val="00D40841"/>
    <w:rsid w:val="00D40950"/>
    <w:rsid w:val="00D409D7"/>
    <w:rsid w:val="00D409EB"/>
    <w:rsid w:val="00D40A4D"/>
    <w:rsid w:val="00D40A74"/>
    <w:rsid w:val="00D40A86"/>
    <w:rsid w:val="00D40ACD"/>
    <w:rsid w:val="00D40CC2"/>
    <w:rsid w:val="00D40D46"/>
    <w:rsid w:val="00D40D70"/>
    <w:rsid w:val="00D40F1C"/>
    <w:rsid w:val="00D40F3B"/>
    <w:rsid w:val="00D41021"/>
    <w:rsid w:val="00D4108D"/>
    <w:rsid w:val="00D4119C"/>
    <w:rsid w:val="00D41250"/>
    <w:rsid w:val="00D41329"/>
    <w:rsid w:val="00D41422"/>
    <w:rsid w:val="00D414AC"/>
    <w:rsid w:val="00D41724"/>
    <w:rsid w:val="00D41744"/>
    <w:rsid w:val="00D41753"/>
    <w:rsid w:val="00D41763"/>
    <w:rsid w:val="00D418BA"/>
    <w:rsid w:val="00D41B21"/>
    <w:rsid w:val="00D41B72"/>
    <w:rsid w:val="00D41BB2"/>
    <w:rsid w:val="00D41C0F"/>
    <w:rsid w:val="00D41DA7"/>
    <w:rsid w:val="00D41E45"/>
    <w:rsid w:val="00D41F8E"/>
    <w:rsid w:val="00D4202E"/>
    <w:rsid w:val="00D4208C"/>
    <w:rsid w:val="00D4213E"/>
    <w:rsid w:val="00D42195"/>
    <w:rsid w:val="00D42208"/>
    <w:rsid w:val="00D42213"/>
    <w:rsid w:val="00D4233E"/>
    <w:rsid w:val="00D4239D"/>
    <w:rsid w:val="00D423AE"/>
    <w:rsid w:val="00D424B2"/>
    <w:rsid w:val="00D4251D"/>
    <w:rsid w:val="00D425D1"/>
    <w:rsid w:val="00D42670"/>
    <w:rsid w:val="00D42887"/>
    <w:rsid w:val="00D428AC"/>
    <w:rsid w:val="00D42951"/>
    <w:rsid w:val="00D42A14"/>
    <w:rsid w:val="00D42A29"/>
    <w:rsid w:val="00D42AAF"/>
    <w:rsid w:val="00D42B4E"/>
    <w:rsid w:val="00D42B8A"/>
    <w:rsid w:val="00D42BBE"/>
    <w:rsid w:val="00D42C12"/>
    <w:rsid w:val="00D42CFE"/>
    <w:rsid w:val="00D42DCB"/>
    <w:rsid w:val="00D42E04"/>
    <w:rsid w:val="00D42EF9"/>
    <w:rsid w:val="00D42F2E"/>
    <w:rsid w:val="00D43381"/>
    <w:rsid w:val="00D433AE"/>
    <w:rsid w:val="00D433FC"/>
    <w:rsid w:val="00D43494"/>
    <w:rsid w:val="00D434C6"/>
    <w:rsid w:val="00D434DD"/>
    <w:rsid w:val="00D437EF"/>
    <w:rsid w:val="00D43859"/>
    <w:rsid w:val="00D438CB"/>
    <w:rsid w:val="00D43A85"/>
    <w:rsid w:val="00D43AB6"/>
    <w:rsid w:val="00D43AC1"/>
    <w:rsid w:val="00D43B2F"/>
    <w:rsid w:val="00D43B6F"/>
    <w:rsid w:val="00D43BE4"/>
    <w:rsid w:val="00D43C33"/>
    <w:rsid w:val="00D43CF8"/>
    <w:rsid w:val="00D43D10"/>
    <w:rsid w:val="00D43DBA"/>
    <w:rsid w:val="00D43ECF"/>
    <w:rsid w:val="00D43FC1"/>
    <w:rsid w:val="00D44038"/>
    <w:rsid w:val="00D44049"/>
    <w:rsid w:val="00D44068"/>
    <w:rsid w:val="00D440AD"/>
    <w:rsid w:val="00D4416D"/>
    <w:rsid w:val="00D44207"/>
    <w:rsid w:val="00D4420E"/>
    <w:rsid w:val="00D44212"/>
    <w:rsid w:val="00D442DA"/>
    <w:rsid w:val="00D44372"/>
    <w:rsid w:val="00D44381"/>
    <w:rsid w:val="00D4448D"/>
    <w:rsid w:val="00D44494"/>
    <w:rsid w:val="00D44524"/>
    <w:rsid w:val="00D445F8"/>
    <w:rsid w:val="00D4460B"/>
    <w:rsid w:val="00D44610"/>
    <w:rsid w:val="00D44628"/>
    <w:rsid w:val="00D447D9"/>
    <w:rsid w:val="00D44A72"/>
    <w:rsid w:val="00D44A89"/>
    <w:rsid w:val="00D44D4B"/>
    <w:rsid w:val="00D44E2A"/>
    <w:rsid w:val="00D44E6C"/>
    <w:rsid w:val="00D44FD9"/>
    <w:rsid w:val="00D45046"/>
    <w:rsid w:val="00D450A6"/>
    <w:rsid w:val="00D45219"/>
    <w:rsid w:val="00D4525E"/>
    <w:rsid w:val="00D45305"/>
    <w:rsid w:val="00D4539B"/>
    <w:rsid w:val="00D453ED"/>
    <w:rsid w:val="00D454E0"/>
    <w:rsid w:val="00D45640"/>
    <w:rsid w:val="00D45662"/>
    <w:rsid w:val="00D4575E"/>
    <w:rsid w:val="00D45773"/>
    <w:rsid w:val="00D457A7"/>
    <w:rsid w:val="00D45815"/>
    <w:rsid w:val="00D45829"/>
    <w:rsid w:val="00D45861"/>
    <w:rsid w:val="00D45898"/>
    <w:rsid w:val="00D45914"/>
    <w:rsid w:val="00D45952"/>
    <w:rsid w:val="00D45A45"/>
    <w:rsid w:val="00D45A74"/>
    <w:rsid w:val="00D45ABB"/>
    <w:rsid w:val="00D45BA6"/>
    <w:rsid w:val="00D45BCD"/>
    <w:rsid w:val="00D45C1F"/>
    <w:rsid w:val="00D45C50"/>
    <w:rsid w:val="00D45C7F"/>
    <w:rsid w:val="00D45CD6"/>
    <w:rsid w:val="00D45E0D"/>
    <w:rsid w:val="00D45EB8"/>
    <w:rsid w:val="00D45FE2"/>
    <w:rsid w:val="00D4601B"/>
    <w:rsid w:val="00D46066"/>
    <w:rsid w:val="00D4610F"/>
    <w:rsid w:val="00D46140"/>
    <w:rsid w:val="00D46335"/>
    <w:rsid w:val="00D46345"/>
    <w:rsid w:val="00D4643F"/>
    <w:rsid w:val="00D46462"/>
    <w:rsid w:val="00D466AD"/>
    <w:rsid w:val="00D4671B"/>
    <w:rsid w:val="00D4680D"/>
    <w:rsid w:val="00D4689B"/>
    <w:rsid w:val="00D468C1"/>
    <w:rsid w:val="00D469B4"/>
    <w:rsid w:val="00D46ADC"/>
    <w:rsid w:val="00D46CFB"/>
    <w:rsid w:val="00D46D68"/>
    <w:rsid w:val="00D46DDF"/>
    <w:rsid w:val="00D46DE5"/>
    <w:rsid w:val="00D46E18"/>
    <w:rsid w:val="00D46E85"/>
    <w:rsid w:val="00D46F35"/>
    <w:rsid w:val="00D47089"/>
    <w:rsid w:val="00D470B9"/>
    <w:rsid w:val="00D4710B"/>
    <w:rsid w:val="00D47313"/>
    <w:rsid w:val="00D4759F"/>
    <w:rsid w:val="00D475B3"/>
    <w:rsid w:val="00D476ED"/>
    <w:rsid w:val="00D4772D"/>
    <w:rsid w:val="00D478BD"/>
    <w:rsid w:val="00D478C6"/>
    <w:rsid w:val="00D47A4C"/>
    <w:rsid w:val="00D47B2F"/>
    <w:rsid w:val="00D47BFD"/>
    <w:rsid w:val="00D47C22"/>
    <w:rsid w:val="00D47C76"/>
    <w:rsid w:val="00D47CAF"/>
    <w:rsid w:val="00D47D77"/>
    <w:rsid w:val="00D47DAF"/>
    <w:rsid w:val="00D47DD3"/>
    <w:rsid w:val="00D47DF2"/>
    <w:rsid w:val="00D47E5F"/>
    <w:rsid w:val="00D47E72"/>
    <w:rsid w:val="00D47F07"/>
    <w:rsid w:val="00D47FA9"/>
    <w:rsid w:val="00D50047"/>
    <w:rsid w:val="00D5015C"/>
    <w:rsid w:val="00D50241"/>
    <w:rsid w:val="00D5024A"/>
    <w:rsid w:val="00D502EA"/>
    <w:rsid w:val="00D50310"/>
    <w:rsid w:val="00D503D7"/>
    <w:rsid w:val="00D50497"/>
    <w:rsid w:val="00D50585"/>
    <w:rsid w:val="00D506DD"/>
    <w:rsid w:val="00D50848"/>
    <w:rsid w:val="00D5084F"/>
    <w:rsid w:val="00D508BE"/>
    <w:rsid w:val="00D50E36"/>
    <w:rsid w:val="00D50EAD"/>
    <w:rsid w:val="00D50F72"/>
    <w:rsid w:val="00D50FAA"/>
    <w:rsid w:val="00D50FB7"/>
    <w:rsid w:val="00D510DF"/>
    <w:rsid w:val="00D51152"/>
    <w:rsid w:val="00D5120B"/>
    <w:rsid w:val="00D51244"/>
    <w:rsid w:val="00D512FD"/>
    <w:rsid w:val="00D5143B"/>
    <w:rsid w:val="00D5149B"/>
    <w:rsid w:val="00D51589"/>
    <w:rsid w:val="00D5159D"/>
    <w:rsid w:val="00D517A7"/>
    <w:rsid w:val="00D5184A"/>
    <w:rsid w:val="00D518DF"/>
    <w:rsid w:val="00D518FD"/>
    <w:rsid w:val="00D5197B"/>
    <w:rsid w:val="00D519BC"/>
    <w:rsid w:val="00D51B14"/>
    <w:rsid w:val="00D51B2F"/>
    <w:rsid w:val="00D51C07"/>
    <w:rsid w:val="00D51C36"/>
    <w:rsid w:val="00D51CA6"/>
    <w:rsid w:val="00D51CEE"/>
    <w:rsid w:val="00D51D34"/>
    <w:rsid w:val="00D51D9F"/>
    <w:rsid w:val="00D51E1D"/>
    <w:rsid w:val="00D51E2C"/>
    <w:rsid w:val="00D51E3D"/>
    <w:rsid w:val="00D52082"/>
    <w:rsid w:val="00D5209A"/>
    <w:rsid w:val="00D52222"/>
    <w:rsid w:val="00D52291"/>
    <w:rsid w:val="00D523F6"/>
    <w:rsid w:val="00D5244B"/>
    <w:rsid w:val="00D52457"/>
    <w:rsid w:val="00D524D5"/>
    <w:rsid w:val="00D52504"/>
    <w:rsid w:val="00D5251B"/>
    <w:rsid w:val="00D52630"/>
    <w:rsid w:val="00D52677"/>
    <w:rsid w:val="00D5272A"/>
    <w:rsid w:val="00D528F0"/>
    <w:rsid w:val="00D52AFB"/>
    <w:rsid w:val="00D52BB6"/>
    <w:rsid w:val="00D52CB5"/>
    <w:rsid w:val="00D52CB8"/>
    <w:rsid w:val="00D52CE9"/>
    <w:rsid w:val="00D52D56"/>
    <w:rsid w:val="00D52D91"/>
    <w:rsid w:val="00D52E05"/>
    <w:rsid w:val="00D52E8D"/>
    <w:rsid w:val="00D52EAB"/>
    <w:rsid w:val="00D52F2B"/>
    <w:rsid w:val="00D52F3F"/>
    <w:rsid w:val="00D52FA2"/>
    <w:rsid w:val="00D531B1"/>
    <w:rsid w:val="00D5321B"/>
    <w:rsid w:val="00D53220"/>
    <w:rsid w:val="00D53295"/>
    <w:rsid w:val="00D5349D"/>
    <w:rsid w:val="00D534BC"/>
    <w:rsid w:val="00D53546"/>
    <w:rsid w:val="00D5354E"/>
    <w:rsid w:val="00D53574"/>
    <w:rsid w:val="00D535B2"/>
    <w:rsid w:val="00D53679"/>
    <w:rsid w:val="00D53712"/>
    <w:rsid w:val="00D53780"/>
    <w:rsid w:val="00D537B4"/>
    <w:rsid w:val="00D53827"/>
    <w:rsid w:val="00D538E3"/>
    <w:rsid w:val="00D5392A"/>
    <w:rsid w:val="00D539F2"/>
    <w:rsid w:val="00D53AB1"/>
    <w:rsid w:val="00D53B67"/>
    <w:rsid w:val="00D53BEF"/>
    <w:rsid w:val="00D53CBA"/>
    <w:rsid w:val="00D53CEF"/>
    <w:rsid w:val="00D53CFA"/>
    <w:rsid w:val="00D53D25"/>
    <w:rsid w:val="00D53DDF"/>
    <w:rsid w:val="00D53E3F"/>
    <w:rsid w:val="00D53F7D"/>
    <w:rsid w:val="00D54175"/>
    <w:rsid w:val="00D541AA"/>
    <w:rsid w:val="00D5420A"/>
    <w:rsid w:val="00D5428A"/>
    <w:rsid w:val="00D54301"/>
    <w:rsid w:val="00D54324"/>
    <w:rsid w:val="00D54325"/>
    <w:rsid w:val="00D543E2"/>
    <w:rsid w:val="00D54418"/>
    <w:rsid w:val="00D544C3"/>
    <w:rsid w:val="00D54522"/>
    <w:rsid w:val="00D545A1"/>
    <w:rsid w:val="00D545B5"/>
    <w:rsid w:val="00D54637"/>
    <w:rsid w:val="00D54689"/>
    <w:rsid w:val="00D547CA"/>
    <w:rsid w:val="00D5490C"/>
    <w:rsid w:val="00D54BB4"/>
    <w:rsid w:val="00D54CEB"/>
    <w:rsid w:val="00D54DD2"/>
    <w:rsid w:val="00D54E7F"/>
    <w:rsid w:val="00D54E96"/>
    <w:rsid w:val="00D54F4A"/>
    <w:rsid w:val="00D55048"/>
    <w:rsid w:val="00D5517E"/>
    <w:rsid w:val="00D551C9"/>
    <w:rsid w:val="00D551DB"/>
    <w:rsid w:val="00D5526F"/>
    <w:rsid w:val="00D552E9"/>
    <w:rsid w:val="00D552FC"/>
    <w:rsid w:val="00D553B8"/>
    <w:rsid w:val="00D55470"/>
    <w:rsid w:val="00D5562C"/>
    <w:rsid w:val="00D55672"/>
    <w:rsid w:val="00D5567A"/>
    <w:rsid w:val="00D556FA"/>
    <w:rsid w:val="00D55906"/>
    <w:rsid w:val="00D55956"/>
    <w:rsid w:val="00D5595F"/>
    <w:rsid w:val="00D55960"/>
    <w:rsid w:val="00D5598C"/>
    <w:rsid w:val="00D55A02"/>
    <w:rsid w:val="00D55A5C"/>
    <w:rsid w:val="00D55A91"/>
    <w:rsid w:val="00D55A9F"/>
    <w:rsid w:val="00D55B0E"/>
    <w:rsid w:val="00D55B5D"/>
    <w:rsid w:val="00D55BB1"/>
    <w:rsid w:val="00D55BF5"/>
    <w:rsid w:val="00D55C61"/>
    <w:rsid w:val="00D55D48"/>
    <w:rsid w:val="00D55D5D"/>
    <w:rsid w:val="00D55E72"/>
    <w:rsid w:val="00D56092"/>
    <w:rsid w:val="00D56118"/>
    <w:rsid w:val="00D561C1"/>
    <w:rsid w:val="00D561F6"/>
    <w:rsid w:val="00D56211"/>
    <w:rsid w:val="00D56289"/>
    <w:rsid w:val="00D56290"/>
    <w:rsid w:val="00D563B2"/>
    <w:rsid w:val="00D564B8"/>
    <w:rsid w:val="00D56528"/>
    <w:rsid w:val="00D5656D"/>
    <w:rsid w:val="00D56629"/>
    <w:rsid w:val="00D56930"/>
    <w:rsid w:val="00D56939"/>
    <w:rsid w:val="00D5693B"/>
    <w:rsid w:val="00D56A30"/>
    <w:rsid w:val="00D56AC0"/>
    <w:rsid w:val="00D56B09"/>
    <w:rsid w:val="00D56B31"/>
    <w:rsid w:val="00D56B9A"/>
    <w:rsid w:val="00D56B9B"/>
    <w:rsid w:val="00D56BC3"/>
    <w:rsid w:val="00D56D1E"/>
    <w:rsid w:val="00D56DB5"/>
    <w:rsid w:val="00D56F46"/>
    <w:rsid w:val="00D57051"/>
    <w:rsid w:val="00D570AD"/>
    <w:rsid w:val="00D570D0"/>
    <w:rsid w:val="00D57128"/>
    <w:rsid w:val="00D571A8"/>
    <w:rsid w:val="00D57206"/>
    <w:rsid w:val="00D57309"/>
    <w:rsid w:val="00D573ED"/>
    <w:rsid w:val="00D57406"/>
    <w:rsid w:val="00D574E9"/>
    <w:rsid w:val="00D5753C"/>
    <w:rsid w:val="00D5772F"/>
    <w:rsid w:val="00D57770"/>
    <w:rsid w:val="00D577FE"/>
    <w:rsid w:val="00D57939"/>
    <w:rsid w:val="00D579CD"/>
    <w:rsid w:val="00D57A15"/>
    <w:rsid w:val="00D57A43"/>
    <w:rsid w:val="00D57AFA"/>
    <w:rsid w:val="00D57DDF"/>
    <w:rsid w:val="00D57F69"/>
    <w:rsid w:val="00D57F84"/>
    <w:rsid w:val="00D57FDA"/>
    <w:rsid w:val="00D602C2"/>
    <w:rsid w:val="00D602C8"/>
    <w:rsid w:val="00D602F3"/>
    <w:rsid w:val="00D6030C"/>
    <w:rsid w:val="00D603B7"/>
    <w:rsid w:val="00D603C1"/>
    <w:rsid w:val="00D60472"/>
    <w:rsid w:val="00D604FD"/>
    <w:rsid w:val="00D6055F"/>
    <w:rsid w:val="00D605AD"/>
    <w:rsid w:val="00D60604"/>
    <w:rsid w:val="00D606A3"/>
    <w:rsid w:val="00D606B0"/>
    <w:rsid w:val="00D60702"/>
    <w:rsid w:val="00D608D7"/>
    <w:rsid w:val="00D608F2"/>
    <w:rsid w:val="00D6097F"/>
    <w:rsid w:val="00D60A84"/>
    <w:rsid w:val="00D60AA7"/>
    <w:rsid w:val="00D60D25"/>
    <w:rsid w:val="00D60D3F"/>
    <w:rsid w:val="00D60DFB"/>
    <w:rsid w:val="00D60FD0"/>
    <w:rsid w:val="00D60FFE"/>
    <w:rsid w:val="00D61055"/>
    <w:rsid w:val="00D6116D"/>
    <w:rsid w:val="00D611D7"/>
    <w:rsid w:val="00D61218"/>
    <w:rsid w:val="00D612F8"/>
    <w:rsid w:val="00D6130A"/>
    <w:rsid w:val="00D6130D"/>
    <w:rsid w:val="00D61447"/>
    <w:rsid w:val="00D6150A"/>
    <w:rsid w:val="00D61555"/>
    <w:rsid w:val="00D61606"/>
    <w:rsid w:val="00D61821"/>
    <w:rsid w:val="00D618E7"/>
    <w:rsid w:val="00D618EB"/>
    <w:rsid w:val="00D61A2F"/>
    <w:rsid w:val="00D61A8B"/>
    <w:rsid w:val="00D61B37"/>
    <w:rsid w:val="00D61B83"/>
    <w:rsid w:val="00D61BB3"/>
    <w:rsid w:val="00D61C21"/>
    <w:rsid w:val="00D61D17"/>
    <w:rsid w:val="00D61D25"/>
    <w:rsid w:val="00D61D3B"/>
    <w:rsid w:val="00D61D4D"/>
    <w:rsid w:val="00D61DAB"/>
    <w:rsid w:val="00D61DAD"/>
    <w:rsid w:val="00D61DC9"/>
    <w:rsid w:val="00D61E09"/>
    <w:rsid w:val="00D61E54"/>
    <w:rsid w:val="00D61E9B"/>
    <w:rsid w:val="00D61EB3"/>
    <w:rsid w:val="00D61F1C"/>
    <w:rsid w:val="00D61F38"/>
    <w:rsid w:val="00D61FAE"/>
    <w:rsid w:val="00D621BC"/>
    <w:rsid w:val="00D62264"/>
    <w:rsid w:val="00D622DF"/>
    <w:rsid w:val="00D62353"/>
    <w:rsid w:val="00D6253D"/>
    <w:rsid w:val="00D6259F"/>
    <w:rsid w:val="00D625AE"/>
    <w:rsid w:val="00D625E1"/>
    <w:rsid w:val="00D6265B"/>
    <w:rsid w:val="00D6270A"/>
    <w:rsid w:val="00D6270E"/>
    <w:rsid w:val="00D62720"/>
    <w:rsid w:val="00D62887"/>
    <w:rsid w:val="00D6289B"/>
    <w:rsid w:val="00D628BC"/>
    <w:rsid w:val="00D62946"/>
    <w:rsid w:val="00D62A57"/>
    <w:rsid w:val="00D62AA8"/>
    <w:rsid w:val="00D62AC6"/>
    <w:rsid w:val="00D62C5D"/>
    <w:rsid w:val="00D62C7D"/>
    <w:rsid w:val="00D62D7C"/>
    <w:rsid w:val="00D62E41"/>
    <w:rsid w:val="00D62EB5"/>
    <w:rsid w:val="00D62EEE"/>
    <w:rsid w:val="00D62FD0"/>
    <w:rsid w:val="00D6300E"/>
    <w:rsid w:val="00D63098"/>
    <w:rsid w:val="00D630D0"/>
    <w:rsid w:val="00D63129"/>
    <w:rsid w:val="00D63133"/>
    <w:rsid w:val="00D6322B"/>
    <w:rsid w:val="00D6322E"/>
    <w:rsid w:val="00D632A6"/>
    <w:rsid w:val="00D632EF"/>
    <w:rsid w:val="00D6333A"/>
    <w:rsid w:val="00D633CE"/>
    <w:rsid w:val="00D63458"/>
    <w:rsid w:val="00D63669"/>
    <w:rsid w:val="00D63738"/>
    <w:rsid w:val="00D637C4"/>
    <w:rsid w:val="00D63869"/>
    <w:rsid w:val="00D6390E"/>
    <w:rsid w:val="00D63924"/>
    <w:rsid w:val="00D63934"/>
    <w:rsid w:val="00D63966"/>
    <w:rsid w:val="00D63AC7"/>
    <w:rsid w:val="00D63ADB"/>
    <w:rsid w:val="00D63D21"/>
    <w:rsid w:val="00D63D3B"/>
    <w:rsid w:val="00D63E1B"/>
    <w:rsid w:val="00D63E4B"/>
    <w:rsid w:val="00D63EB5"/>
    <w:rsid w:val="00D63ED9"/>
    <w:rsid w:val="00D63EE5"/>
    <w:rsid w:val="00D63F4F"/>
    <w:rsid w:val="00D63FAE"/>
    <w:rsid w:val="00D640B1"/>
    <w:rsid w:val="00D6422D"/>
    <w:rsid w:val="00D6428D"/>
    <w:rsid w:val="00D64431"/>
    <w:rsid w:val="00D6456B"/>
    <w:rsid w:val="00D645D9"/>
    <w:rsid w:val="00D6471A"/>
    <w:rsid w:val="00D6471F"/>
    <w:rsid w:val="00D6479E"/>
    <w:rsid w:val="00D647F8"/>
    <w:rsid w:val="00D64853"/>
    <w:rsid w:val="00D648C9"/>
    <w:rsid w:val="00D649BD"/>
    <w:rsid w:val="00D649E8"/>
    <w:rsid w:val="00D64A2B"/>
    <w:rsid w:val="00D64ADC"/>
    <w:rsid w:val="00D64DFD"/>
    <w:rsid w:val="00D64EFA"/>
    <w:rsid w:val="00D64F50"/>
    <w:rsid w:val="00D650E3"/>
    <w:rsid w:val="00D654A4"/>
    <w:rsid w:val="00D654BD"/>
    <w:rsid w:val="00D655DC"/>
    <w:rsid w:val="00D65671"/>
    <w:rsid w:val="00D656AF"/>
    <w:rsid w:val="00D65700"/>
    <w:rsid w:val="00D657D6"/>
    <w:rsid w:val="00D65980"/>
    <w:rsid w:val="00D659E5"/>
    <w:rsid w:val="00D65A43"/>
    <w:rsid w:val="00D65A5E"/>
    <w:rsid w:val="00D65B15"/>
    <w:rsid w:val="00D65BEB"/>
    <w:rsid w:val="00D65C1E"/>
    <w:rsid w:val="00D65C7B"/>
    <w:rsid w:val="00D65CCC"/>
    <w:rsid w:val="00D65D04"/>
    <w:rsid w:val="00D65D80"/>
    <w:rsid w:val="00D65F3B"/>
    <w:rsid w:val="00D6600F"/>
    <w:rsid w:val="00D66069"/>
    <w:rsid w:val="00D66093"/>
    <w:rsid w:val="00D660ED"/>
    <w:rsid w:val="00D6613B"/>
    <w:rsid w:val="00D661A0"/>
    <w:rsid w:val="00D661D7"/>
    <w:rsid w:val="00D662EA"/>
    <w:rsid w:val="00D6653E"/>
    <w:rsid w:val="00D66556"/>
    <w:rsid w:val="00D66585"/>
    <w:rsid w:val="00D665B9"/>
    <w:rsid w:val="00D66654"/>
    <w:rsid w:val="00D66682"/>
    <w:rsid w:val="00D6680B"/>
    <w:rsid w:val="00D6694D"/>
    <w:rsid w:val="00D6695E"/>
    <w:rsid w:val="00D6697F"/>
    <w:rsid w:val="00D669CC"/>
    <w:rsid w:val="00D669D0"/>
    <w:rsid w:val="00D66B82"/>
    <w:rsid w:val="00D66B9C"/>
    <w:rsid w:val="00D66CB7"/>
    <w:rsid w:val="00D66CE0"/>
    <w:rsid w:val="00D66D03"/>
    <w:rsid w:val="00D66D66"/>
    <w:rsid w:val="00D66E8D"/>
    <w:rsid w:val="00D66EC6"/>
    <w:rsid w:val="00D672D3"/>
    <w:rsid w:val="00D67372"/>
    <w:rsid w:val="00D673A5"/>
    <w:rsid w:val="00D673CE"/>
    <w:rsid w:val="00D67421"/>
    <w:rsid w:val="00D67555"/>
    <w:rsid w:val="00D676B5"/>
    <w:rsid w:val="00D67731"/>
    <w:rsid w:val="00D67844"/>
    <w:rsid w:val="00D6788C"/>
    <w:rsid w:val="00D678A1"/>
    <w:rsid w:val="00D679FB"/>
    <w:rsid w:val="00D67A52"/>
    <w:rsid w:val="00D67B18"/>
    <w:rsid w:val="00D67CE8"/>
    <w:rsid w:val="00D67DE2"/>
    <w:rsid w:val="00D67EA2"/>
    <w:rsid w:val="00D67EDD"/>
    <w:rsid w:val="00D67EF9"/>
    <w:rsid w:val="00D67F8C"/>
    <w:rsid w:val="00D67F9E"/>
    <w:rsid w:val="00D70047"/>
    <w:rsid w:val="00D70152"/>
    <w:rsid w:val="00D7019A"/>
    <w:rsid w:val="00D70351"/>
    <w:rsid w:val="00D703D2"/>
    <w:rsid w:val="00D70452"/>
    <w:rsid w:val="00D7052B"/>
    <w:rsid w:val="00D7057D"/>
    <w:rsid w:val="00D70640"/>
    <w:rsid w:val="00D70649"/>
    <w:rsid w:val="00D70742"/>
    <w:rsid w:val="00D70751"/>
    <w:rsid w:val="00D708C3"/>
    <w:rsid w:val="00D708EA"/>
    <w:rsid w:val="00D70947"/>
    <w:rsid w:val="00D709DA"/>
    <w:rsid w:val="00D70A1D"/>
    <w:rsid w:val="00D70A25"/>
    <w:rsid w:val="00D70AF5"/>
    <w:rsid w:val="00D70BC1"/>
    <w:rsid w:val="00D70C1F"/>
    <w:rsid w:val="00D70C29"/>
    <w:rsid w:val="00D70C92"/>
    <w:rsid w:val="00D70CDD"/>
    <w:rsid w:val="00D70E63"/>
    <w:rsid w:val="00D70E66"/>
    <w:rsid w:val="00D70F6A"/>
    <w:rsid w:val="00D70FCD"/>
    <w:rsid w:val="00D7124F"/>
    <w:rsid w:val="00D71260"/>
    <w:rsid w:val="00D713D7"/>
    <w:rsid w:val="00D7144D"/>
    <w:rsid w:val="00D71508"/>
    <w:rsid w:val="00D71560"/>
    <w:rsid w:val="00D7162B"/>
    <w:rsid w:val="00D716F8"/>
    <w:rsid w:val="00D7186B"/>
    <w:rsid w:val="00D7197B"/>
    <w:rsid w:val="00D719F8"/>
    <w:rsid w:val="00D71A52"/>
    <w:rsid w:val="00D71AE7"/>
    <w:rsid w:val="00D71AED"/>
    <w:rsid w:val="00D71B9D"/>
    <w:rsid w:val="00D71BEC"/>
    <w:rsid w:val="00D71C3D"/>
    <w:rsid w:val="00D71DCF"/>
    <w:rsid w:val="00D71F25"/>
    <w:rsid w:val="00D71F68"/>
    <w:rsid w:val="00D71FA9"/>
    <w:rsid w:val="00D721DA"/>
    <w:rsid w:val="00D72217"/>
    <w:rsid w:val="00D7228C"/>
    <w:rsid w:val="00D722C5"/>
    <w:rsid w:val="00D7238E"/>
    <w:rsid w:val="00D72546"/>
    <w:rsid w:val="00D725F5"/>
    <w:rsid w:val="00D72641"/>
    <w:rsid w:val="00D72644"/>
    <w:rsid w:val="00D7293C"/>
    <w:rsid w:val="00D72A29"/>
    <w:rsid w:val="00D72AFE"/>
    <w:rsid w:val="00D72B26"/>
    <w:rsid w:val="00D72CD7"/>
    <w:rsid w:val="00D72DAB"/>
    <w:rsid w:val="00D72EA5"/>
    <w:rsid w:val="00D72F93"/>
    <w:rsid w:val="00D73024"/>
    <w:rsid w:val="00D73028"/>
    <w:rsid w:val="00D731C6"/>
    <w:rsid w:val="00D731D8"/>
    <w:rsid w:val="00D73362"/>
    <w:rsid w:val="00D73377"/>
    <w:rsid w:val="00D73379"/>
    <w:rsid w:val="00D734AC"/>
    <w:rsid w:val="00D7359C"/>
    <w:rsid w:val="00D735FC"/>
    <w:rsid w:val="00D7362E"/>
    <w:rsid w:val="00D73901"/>
    <w:rsid w:val="00D73946"/>
    <w:rsid w:val="00D73995"/>
    <w:rsid w:val="00D739C1"/>
    <w:rsid w:val="00D739C2"/>
    <w:rsid w:val="00D73A8D"/>
    <w:rsid w:val="00D73B27"/>
    <w:rsid w:val="00D73B86"/>
    <w:rsid w:val="00D73DC4"/>
    <w:rsid w:val="00D73E40"/>
    <w:rsid w:val="00D73E59"/>
    <w:rsid w:val="00D73EE2"/>
    <w:rsid w:val="00D73F48"/>
    <w:rsid w:val="00D73FFA"/>
    <w:rsid w:val="00D7407D"/>
    <w:rsid w:val="00D7408B"/>
    <w:rsid w:val="00D7410C"/>
    <w:rsid w:val="00D7412A"/>
    <w:rsid w:val="00D74181"/>
    <w:rsid w:val="00D741BC"/>
    <w:rsid w:val="00D741D8"/>
    <w:rsid w:val="00D74321"/>
    <w:rsid w:val="00D74339"/>
    <w:rsid w:val="00D743A3"/>
    <w:rsid w:val="00D74425"/>
    <w:rsid w:val="00D744A9"/>
    <w:rsid w:val="00D74588"/>
    <w:rsid w:val="00D745D6"/>
    <w:rsid w:val="00D745ED"/>
    <w:rsid w:val="00D7477B"/>
    <w:rsid w:val="00D74853"/>
    <w:rsid w:val="00D7487A"/>
    <w:rsid w:val="00D7491A"/>
    <w:rsid w:val="00D74937"/>
    <w:rsid w:val="00D7493B"/>
    <w:rsid w:val="00D74AA2"/>
    <w:rsid w:val="00D74AE4"/>
    <w:rsid w:val="00D74D3B"/>
    <w:rsid w:val="00D74F54"/>
    <w:rsid w:val="00D7505C"/>
    <w:rsid w:val="00D75141"/>
    <w:rsid w:val="00D751A8"/>
    <w:rsid w:val="00D7528B"/>
    <w:rsid w:val="00D7528F"/>
    <w:rsid w:val="00D752B6"/>
    <w:rsid w:val="00D75455"/>
    <w:rsid w:val="00D754AD"/>
    <w:rsid w:val="00D7555B"/>
    <w:rsid w:val="00D755DF"/>
    <w:rsid w:val="00D7560D"/>
    <w:rsid w:val="00D75673"/>
    <w:rsid w:val="00D75762"/>
    <w:rsid w:val="00D757A9"/>
    <w:rsid w:val="00D75839"/>
    <w:rsid w:val="00D758DE"/>
    <w:rsid w:val="00D759D7"/>
    <w:rsid w:val="00D75A0C"/>
    <w:rsid w:val="00D75A32"/>
    <w:rsid w:val="00D75A4E"/>
    <w:rsid w:val="00D75AA4"/>
    <w:rsid w:val="00D75AC5"/>
    <w:rsid w:val="00D75BDA"/>
    <w:rsid w:val="00D75BE8"/>
    <w:rsid w:val="00D75D3A"/>
    <w:rsid w:val="00D75E34"/>
    <w:rsid w:val="00D75E39"/>
    <w:rsid w:val="00D75ED7"/>
    <w:rsid w:val="00D75EDE"/>
    <w:rsid w:val="00D75F13"/>
    <w:rsid w:val="00D75FAC"/>
    <w:rsid w:val="00D75FB6"/>
    <w:rsid w:val="00D75FE8"/>
    <w:rsid w:val="00D76093"/>
    <w:rsid w:val="00D762DF"/>
    <w:rsid w:val="00D762E9"/>
    <w:rsid w:val="00D762EE"/>
    <w:rsid w:val="00D763C9"/>
    <w:rsid w:val="00D7646A"/>
    <w:rsid w:val="00D76584"/>
    <w:rsid w:val="00D765B7"/>
    <w:rsid w:val="00D76742"/>
    <w:rsid w:val="00D76749"/>
    <w:rsid w:val="00D7683E"/>
    <w:rsid w:val="00D7690D"/>
    <w:rsid w:val="00D7692F"/>
    <w:rsid w:val="00D76A09"/>
    <w:rsid w:val="00D76A3B"/>
    <w:rsid w:val="00D76CEF"/>
    <w:rsid w:val="00D76D34"/>
    <w:rsid w:val="00D76D3A"/>
    <w:rsid w:val="00D76DFA"/>
    <w:rsid w:val="00D76E09"/>
    <w:rsid w:val="00D76E31"/>
    <w:rsid w:val="00D76F43"/>
    <w:rsid w:val="00D76F8D"/>
    <w:rsid w:val="00D76FAF"/>
    <w:rsid w:val="00D77084"/>
    <w:rsid w:val="00D77095"/>
    <w:rsid w:val="00D770B4"/>
    <w:rsid w:val="00D77163"/>
    <w:rsid w:val="00D77246"/>
    <w:rsid w:val="00D77321"/>
    <w:rsid w:val="00D774B4"/>
    <w:rsid w:val="00D77568"/>
    <w:rsid w:val="00D77704"/>
    <w:rsid w:val="00D77742"/>
    <w:rsid w:val="00D777AD"/>
    <w:rsid w:val="00D77815"/>
    <w:rsid w:val="00D778A4"/>
    <w:rsid w:val="00D77B1D"/>
    <w:rsid w:val="00D77B56"/>
    <w:rsid w:val="00D77B98"/>
    <w:rsid w:val="00D77BCD"/>
    <w:rsid w:val="00D77CFE"/>
    <w:rsid w:val="00D77D02"/>
    <w:rsid w:val="00D77E34"/>
    <w:rsid w:val="00D77E75"/>
    <w:rsid w:val="00D77E9C"/>
    <w:rsid w:val="00D77FD2"/>
    <w:rsid w:val="00D800A4"/>
    <w:rsid w:val="00D800CD"/>
    <w:rsid w:val="00D800EA"/>
    <w:rsid w:val="00D800FD"/>
    <w:rsid w:val="00D801A0"/>
    <w:rsid w:val="00D80349"/>
    <w:rsid w:val="00D803C2"/>
    <w:rsid w:val="00D806B9"/>
    <w:rsid w:val="00D807C8"/>
    <w:rsid w:val="00D80818"/>
    <w:rsid w:val="00D80825"/>
    <w:rsid w:val="00D80881"/>
    <w:rsid w:val="00D808EA"/>
    <w:rsid w:val="00D80949"/>
    <w:rsid w:val="00D8097E"/>
    <w:rsid w:val="00D80B67"/>
    <w:rsid w:val="00D80B70"/>
    <w:rsid w:val="00D80B9F"/>
    <w:rsid w:val="00D80C7B"/>
    <w:rsid w:val="00D80C98"/>
    <w:rsid w:val="00D80E9E"/>
    <w:rsid w:val="00D810FC"/>
    <w:rsid w:val="00D8111B"/>
    <w:rsid w:val="00D811CF"/>
    <w:rsid w:val="00D81245"/>
    <w:rsid w:val="00D81315"/>
    <w:rsid w:val="00D813D4"/>
    <w:rsid w:val="00D81405"/>
    <w:rsid w:val="00D81474"/>
    <w:rsid w:val="00D8160B"/>
    <w:rsid w:val="00D8161D"/>
    <w:rsid w:val="00D8170F"/>
    <w:rsid w:val="00D81721"/>
    <w:rsid w:val="00D81827"/>
    <w:rsid w:val="00D81831"/>
    <w:rsid w:val="00D81A0C"/>
    <w:rsid w:val="00D81B44"/>
    <w:rsid w:val="00D81CD0"/>
    <w:rsid w:val="00D81D67"/>
    <w:rsid w:val="00D81DE0"/>
    <w:rsid w:val="00D81E6E"/>
    <w:rsid w:val="00D81EAF"/>
    <w:rsid w:val="00D81F03"/>
    <w:rsid w:val="00D81F26"/>
    <w:rsid w:val="00D82101"/>
    <w:rsid w:val="00D82161"/>
    <w:rsid w:val="00D82247"/>
    <w:rsid w:val="00D823CC"/>
    <w:rsid w:val="00D8246F"/>
    <w:rsid w:val="00D8255D"/>
    <w:rsid w:val="00D82577"/>
    <w:rsid w:val="00D82652"/>
    <w:rsid w:val="00D82673"/>
    <w:rsid w:val="00D82705"/>
    <w:rsid w:val="00D8271E"/>
    <w:rsid w:val="00D82762"/>
    <w:rsid w:val="00D8289C"/>
    <w:rsid w:val="00D828DA"/>
    <w:rsid w:val="00D82910"/>
    <w:rsid w:val="00D829AE"/>
    <w:rsid w:val="00D82C10"/>
    <w:rsid w:val="00D82C4A"/>
    <w:rsid w:val="00D82CB5"/>
    <w:rsid w:val="00D82D94"/>
    <w:rsid w:val="00D82E0F"/>
    <w:rsid w:val="00D82E14"/>
    <w:rsid w:val="00D82EA4"/>
    <w:rsid w:val="00D82EB2"/>
    <w:rsid w:val="00D82F2A"/>
    <w:rsid w:val="00D83072"/>
    <w:rsid w:val="00D83075"/>
    <w:rsid w:val="00D83083"/>
    <w:rsid w:val="00D830A0"/>
    <w:rsid w:val="00D830AC"/>
    <w:rsid w:val="00D830F3"/>
    <w:rsid w:val="00D83108"/>
    <w:rsid w:val="00D83246"/>
    <w:rsid w:val="00D834C1"/>
    <w:rsid w:val="00D83545"/>
    <w:rsid w:val="00D83569"/>
    <w:rsid w:val="00D83679"/>
    <w:rsid w:val="00D83736"/>
    <w:rsid w:val="00D8387E"/>
    <w:rsid w:val="00D83BE3"/>
    <w:rsid w:val="00D83E0A"/>
    <w:rsid w:val="00D83E48"/>
    <w:rsid w:val="00D83ED3"/>
    <w:rsid w:val="00D83F22"/>
    <w:rsid w:val="00D83F30"/>
    <w:rsid w:val="00D840DC"/>
    <w:rsid w:val="00D841AB"/>
    <w:rsid w:val="00D84213"/>
    <w:rsid w:val="00D84286"/>
    <w:rsid w:val="00D842FB"/>
    <w:rsid w:val="00D8430D"/>
    <w:rsid w:val="00D843ED"/>
    <w:rsid w:val="00D844D7"/>
    <w:rsid w:val="00D845F5"/>
    <w:rsid w:val="00D84619"/>
    <w:rsid w:val="00D8464A"/>
    <w:rsid w:val="00D84696"/>
    <w:rsid w:val="00D8470D"/>
    <w:rsid w:val="00D847B1"/>
    <w:rsid w:val="00D847FF"/>
    <w:rsid w:val="00D8495B"/>
    <w:rsid w:val="00D84975"/>
    <w:rsid w:val="00D84A14"/>
    <w:rsid w:val="00D84AB1"/>
    <w:rsid w:val="00D84B2D"/>
    <w:rsid w:val="00D84B8C"/>
    <w:rsid w:val="00D84C8E"/>
    <w:rsid w:val="00D84CCB"/>
    <w:rsid w:val="00D84DBC"/>
    <w:rsid w:val="00D84EA8"/>
    <w:rsid w:val="00D84F6E"/>
    <w:rsid w:val="00D84FC7"/>
    <w:rsid w:val="00D8503F"/>
    <w:rsid w:val="00D8507C"/>
    <w:rsid w:val="00D85087"/>
    <w:rsid w:val="00D85128"/>
    <w:rsid w:val="00D851CB"/>
    <w:rsid w:val="00D852BA"/>
    <w:rsid w:val="00D8539B"/>
    <w:rsid w:val="00D85553"/>
    <w:rsid w:val="00D855C8"/>
    <w:rsid w:val="00D855D2"/>
    <w:rsid w:val="00D8573A"/>
    <w:rsid w:val="00D857E7"/>
    <w:rsid w:val="00D85882"/>
    <w:rsid w:val="00D85897"/>
    <w:rsid w:val="00D8589C"/>
    <w:rsid w:val="00D85954"/>
    <w:rsid w:val="00D859A0"/>
    <w:rsid w:val="00D85AAB"/>
    <w:rsid w:val="00D85B09"/>
    <w:rsid w:val="00D85B3B"/>
    <w:rsid w:val="00D85BC4"/>
    <w:rsid w:val="00D85CDA"/>
    <w:rsid w:val="00D85CE2"/>
    <w:rsid w:val="00D85CFA"/>
    <w:rsid w:val="00D85D97"/>
    <w:rsid w:val="00D85EFF"/>
    <w:rsid w:val="00D85FFA"/>
    <w:rsid w:val="00D86026"/>
    <w:rsid w:val="00D8602D"/>
    <w:rsid w:val="00D86060"/>
    <w:rsid w:val="00D86064"/>
    <w:rsid w:val="00D86075"/>
    <w:rsid w:val="00D86098"/>
    <w:rsid w:val="00D860B7"/>
    <w:rsid w:val="00D86114"/>
    <w:rsid w:val="00D8615B"/>
    <w:rsid w:val="00D8615D"/>
    <w:rsid w:val="00D862DE"/>
    <w:rsid w:val="00D86456"/>
    <w:rsid w:val="00D8660C"/>
    <w:rsid w:val="00D86678"/>
    <w:rsid w:val="00D86759"/>
    <w:rsid w:val="00D8677A"/>
    <w:rsid w:val="00D8687F"/>
    <w:rsid w:val="00D86918"/>
    <w:rsid w:val="00D86930"/>
    <w:rsid w:val="00D869A2"/>
    <w:rsid w:val="00D869B4"/>
    <w:rsid w:val="00D869E6"/>
    <w:rsid w:val="00D86A81"/>
    <w:rsid w:val="00D86AA3"/>
    <w:rsid w:val="00D86B14"/>
    <w:rsid w:val="00D86B50"/>
    <w:rsid w:val="00D86C41"/>
    <w:rsid w:val="00D86C8C"/>
    <w:rsid w:val="00D86D6D"/>
    <w:rsid w:val="00D86DA2"/>
    <w:rsid w:val="00D86DEC"/>
    <w:rsid w:val="00D86EBD"/>
    <w:rsid w:val="00D86FED"/>
    <w:rsid w:val="00D870B7"/>
    <w:rsid w:val="00D87168"/>
    <w:rsid w:val="00D87258"/>
    <w:rsid w:val="00D872D6"/>
    <w:rsid w:val="00D8731D"/>
    <w:rsid w:val="00D87407"/>
    <w:rsid w:val="00D87471"/>
    <w:rsid w:val="00D876BF"/>
    <w:rsid w:val="00D87722"/>
    <w:rsid w:val="00D8782E"/>
    <w:rsid w:val="00D8787D"/>
    <w:rsid w:val="00D878A4"/>
    <w:rsid w:val="00D879B8"/>
    <w:rsid w:val="00D879DF"/>
    <w:rsid w:val="00D87A2B"/>
    <w:rsid w:val="00D87A9E"/>
    <w:rsid w:val="00D87B51"/>
    <w:rsid w:val="00D87CC0"/>
    <w:rsid w:val="00D87D44"/>
    <w:rsid w:val="00D87DCE"/>
    <w:rsid w:val="00D87DF9"/>
    <w:rsid w:val="00D87E0E"/>
    <w:rsid w:val="00D87E90"/>
    <w:rsid w:val="00D87ED0"/>
    <w:rsid w:val="00D87F1F"/>
    <w:rsid w:val="00D87F73"/>
    <w:rsid w:val="00D9004E"/>
    <w:rsid w:val="00D901BD"/>
    <w:rsid w:val="00D90361"/>
    <w:rsid w:val="00D903B5"/>
    <w:rsid w:val="00D903E4"/>
    <w:rsid w:val="00D90441"/>
    <w:rsid w:val="00D90467"/>
    <w:rsid w:val="00D9049C"/>
    <w:rsid w:val="00D90562"/>
    <w:rsid w:val="00D90596"/>
    <w:rsid w:val="00D905AA"/>
    <w:rsid w:val="00D90605"/>
    <w:rsid w:val="00D90746"/>
    <w:rsid w:val="00D90812"/>
    <w:rsid w:val="00D90924"/>
    <w:rsid w:val="00D90B26"/>
    <w:rsid w:val="00D90BA6"/>
    <w:rsid w:val="00D90CB0"/>
    <w:rsid w:val="00D90D73"/>
    <w:rsid w:val="00D90E56"/>
    <w:rsid w:val="00D90EEF"/>
    <w:rsid w:val="00D90F6E"/>
    <w:rsid w:val="00D90F87"/>
    <w:rsid w:val="00D90F97"/>
    <w:rsid w:val="00D9101F"/>
    <w:rsid w:val="00D9113D"/>
    <w:rsid w:val="00D9115D"/>
    <w:rsid w:val="00D911A8"/>
    <w:rsid w:val="00D911B0"/>
    <w:rsid w:val="00D911F6"/>
    <w:rsid w:val="00D9127E"/>
    <w:rsid w:val="00D912B4"/>
    <w:rsid w:val="00D91345"/>
    <w:rsid w:val="00D91406"/>
    <w:rsid w:val="00D9145B"/>
    <w:rsid w:val="00D91524"/>
    <w:rsid w:val="00D9161B"/>
    <w:rsid w:val="00D9177F"/>
    <w:rsid w:val="00D9178D"/>
    <w:rsid w:val="00D91962"/>
    <w:rsid w:val="00D91989"/>
    <w:rsid w:val="00D91A2A"/>
    <w:rsid w:val="00D91A46"/>
    <w:rsid w:val="00D91A59"/>
    <w:rsid w:val="00D91BA5"/>
    <w:rsid w:val="00D91C8A"/>
    <w:rsid w:val="00D91D02"/>
    <w:rsid w:val="00D91F8E"/>
    <w:rsid w:val="00D91FE6"/>
    <w:rsid w:val="00D91FF6"/>
    <w:rsid w:val="00D92016"/>
    <w:rsid w:val="00D92134"/>
    <w:rsid w:val="00D92193"/>
    <w:rsid w:val="00D92236"/>
    <w:rsid w:val="00D92297"/>
    <w:rsid w:val="00D922C1"/>
    <w:rsid w:val="00D923DB"/>
    <w:rsid w:val="00D9244E"/>
    <w:rsid w:val="00D925B1"/>
    <w:rsid w:val="00D92607"/>
    <w:rsid w:val="00D92630"/>
    <w:rsid w:val="00D9276B"/>
    <w:rsid w:val="00D927E7"/>
    <w:rsid w:val="00D9281E"/>
    <w:rsid w:val="00D92944"/>
    <w:rsid w:val="00D929B3"/>
    <w:rsid w:val="00D92A0E"/>
    <w:rsid w:val="00D92AD0"/>
    <w:rsid w:val="00D92C2D"/>
    <w:rsid w:val="00D92C35"/>
    <w:rsid w:val="00D92CBA"/>
    <w:rsid w:val="00D92D1A"/>
    <w:rsid w:val="00D92D90"/>
    <w:rsid w:val="00D92F64"/>
    <w:rsid w:val="00D93081"/>
    <w:rsid w:val="00D93229"/>
    <w:rsid w:val="00D93351"/>
    <w:rsid w:val="00D9335E"/>
    <w:rsid w:val="00D9348E"/>
    <w:rsid w:val="00D93719"/>
    <w:rsid w:val="00D9372C"/>
    <w:rsid w:val="00D93766"/>
    <w:rsid w:val="00D938C3"/>
    <w:rsid w:val="00D93902"/>
    <w:rsid w:val="00D93BB2"/>
    <w:rsid w:val="00D93C38"/>
    <w:rsid w:val="00D93C8E"/>
    <w:rsid w:val="00D93CA3"/>
    <w:rsid w:val="00D93ECA"/>
    <w:rsid w:val="00D93F2F"/>
    <w:rsid w:val="00D93F45"/>
    <w:rsid w:val="00D93F64"/>
    <w:rsid w:val="00D94064"/>
    <w:rsid w:val="00D942F5"/>
    <w:rsid w:val="00D9439C"/>
    <w:rsid w:val="00D94560"/>
    <w:rsid w:val="00D94782"/>
    <w:rsid w:val="00D94938"/>
    <w:rsid w:val="00D949FA"/>
    <w:rsid w:val="00D94B21"/>
    <w:rsid w:val="00D94BC4"/>
    <w:rsid w:val="00D94D14"/>
    <w:rsid w:val="00D94D40"/>
    <w:rsid w:val="00D94D7A"/>
    <w:rsid w:val="00D94E36"/>
    <w:rsid w:val="00D94E47"/>
    <w:rsid w:val="00D94E4C"/>
    <w:rsid w:val="00D94E84"/>
    <w:rsid w:val="00D94E9D"/>
    <w:rsid w:val="00D94F59"/>
    <w:rsid w:val="00D94FEA"/>
    <w:rsid w:val="00D94FFF"/>
    <w:rsid w:val="00D9508A"/>
    <w:rsid w:val="00D950BA"/>
    <w:rsid w:val="00D950FE"/>
    <w:rsid w:val="00D9520E"/>
    <w:rsid w:val="00D9535D"/>
    <w:rsid w:val="00D9543F"/>
    <w:rsid w:val="00D9555F"/>
    <w:rsid w:val="00D9562C"/>
    <w:rsid w:val="00D95654"/>
    <w:rsid w:val="00D9577D"/>
    <w:rsid w:val="00D958F9"/>
    <w:rsid w:val="00D95905"/>
    <w:rsid w:val="00D95ACE"/>
    <w:rsid w:val="00D95B58"/>
    <w:rsid w:val="00D95BF2"/>
    <w:rsid w:val="00D95CD8"/>
    <w:rsid w:val="00D95CE3"/>
    <w:rsid w:val="00D95EA5"/>
    <w:rsid w:val="00D95EDF"/>
    <w:rsid w:val="00D95FE0"/>
    <w:rsid w:val="00D9600A"/>
    <w:rsid w:val="00D9602D"/>
    <w:rsid w:val="00D962E2"/>
    <w:rsid w:val="00D9634B"/>
    <w:rsid w:val="00D963C8"/>
    <w:rsid w:val="00D9648C"/>
    <w:rsid w:val="00D964A3"/>
    <w:rsid w:val="00D96519"/>
    <w:rsid w:val="00D96571"/>
    <w:rsid w:val="00D965DE"/>
    <w:rsid w:val="00D965E9"/>
    <w:rsid w:val="00D96669"/>
    <w:rsid w:val="00D9680E"/>
    <w:rsid w:val="00D96817"/>
    <w:rsid w:val="00D9685D"/>
    <w:rsid w:val="00D969FC"/>
    <w:rsid w:val="00D96B2F"/>
    <w:rsid w:val="00D96B71"/>
    <w:rsid w:val="00D96BC8"/>
    <w:rsid w:val="00D96C29"/>
    <w:rsid w:val="00D96D1A"/>
    <w:rsid w:val="00D96E2C"/>
    <w:rsid w:val="00D96E45"/>
    <w:rsid w:val="00D96EE1"/>
    <w:rsid w:val="00D97026"/>
    <w:rsid w:val="00D970AF"/>
    <w:rsid w:val="00D970D0"/>
    <w:rsid w:val="00D970FE"/>
    <w:rsid w:val="00D971F1"/>
    <w:rsid w:val="00D97292"/>
    <w:rsid w:val="00D972A6"/>
    <w:rsid w:val="00D972B1"/>
    <w:rsid w:val="00D97320"/>
    <w:rsid w:val="00D97338"/>
    <w:rsid w:val="00D9747C"/>
    <w:rsid w:val="00D974FC"/>
    <w:rsid w:val="00D97525"/>
    <w:rsid w:val="00D9752B"/>
    <w:rsid w:val="00D97567"/>
    <w:rsid w:val="00D975AF"/>
    <w:rsid w:val="00D9776F"/>
    <w:rsid w:val="00D97794"/>
    <w:rsid w:val="00D97841"/>
    <w:rsid w:val="00D97904"/>
    <w:rsid w:val="00D97A11"/>
    <w:rsid w:val="00D97A55"/>
    <w:rsid w:val="00D97A7B"/>
    <w:rsid w:val="00D97AA7"/>
    <w:rsid w:val="00D97AAF"/>
    <w:rsid w:val="00D97B5A"/>
    <w:rsid w:val="00D97BBC"/>
    <w:rsid w:val="00D97CEB"/>
    <w:rsid w:val="00D97D11"/>
    <w:rsid w:val="00D97EE2"/>
    <w:rsid w:val="00D97F67"/>
    <w:rsid w:val="00DA00A4"/>
    <w:rsid w:val="00DA00C9"/>
    <w:rsid w:val="00DA00E8"/>
    <w:rsid w:val="00DA0111"/>
    <w:rsid w:val="00DA0122"/>
    <w:rsid w:val="00DA0172"/>
    <w:rsid w:val="00DA01A6"/>
    <w:rsid w:val="00DA0273"/>
    <w:rsid w:val="00DA027E"/>
    <w:rsid w:val="00DA0284"/>
    <w:rsid w:val="00DA02D7"/>
    <w:rsid w:val="00DA037D"/>
    <w:rsid w:val="00DA03A7"/>
    <w:rsid w:val="00DA0443"/>
    <w:rsid w:val="00DA04D1"/>
    <w:rsid w:val="00DA0648"/>
    <w:rsid w:val="00DA0665"/>
    <w:rsid w:val="00DA0696"/>
    <w:rsid w:val="00DA0752"/>
    <w:rsid w:val="00DA086F"/>
    <w:rsid w:val="00DA08F1"/>
    <w:rsid w:val="00DA0906"/>
    <w:rsid w:val="00DA0931"/>
    <w:rsid w:val="00DA0939"/>
    <w:rsid w:val="00DA0A43"/>
    <w:rsid w:val="00DA0A59"/>
    <w:rsid w:val="00DA0AC9"/>
    <w:rsid w:val="00DA0AFF"/>
    <w:rsid w:val="00DA0B0A"/>
    <w:rsid w:val="00DA0C30"/>
    <w:rsid w:val="00DA0C39"/>
    <w:rsid w:val="00DA0CC3"/>
    <w:rsid w:val="00DA0DB4"/>
    <w:rsid w:val="00DA0DC0"/>
    <w:rsid w:val="00DA0DF2"/>
    <w:rsid w:val="00DA0EA0"/>
    <w:rsid w:val="00DA0F48"/>
    <w:rsid w:val="00DA100D"/>
    <w:rsid w:val="00DA1142"/>
    <w:rsid w:val="00DA11E2"/>
    <w:rsid w:val="00DA12CE"/>
    <w:rsid w:val="00DA14D9"/>
    <w:rsid w:val="00DA14E8"/>
    <w:rsid w:val="00DA1538"/>
    <w:rsid w:val="00DA157B"/>
    <w:rsid w:val="00DA16A6"/>
    <w:rsid w:val="00DA17E3"/>
    <w:rsid w:val="00DA1863"/>
    <w:rsid w:val="00DA18F7"/>
    <w:rsid w:val="00DA1968"/>
    <w:rsid w:val="00DA1980"/>
    <w:rsid w:val="00DA1BAB"/>
    <w:rsid w:val="00DA1D04"/>
    <w:rsid w:val="00DA1D22"/>
    <w:rsid w:val="00DA1D27"/>
    <w:rsid w:val="00DA1D79"/>
    <w:rsid w:val="00DA1D83"/>
    <w:rsid w:val="00DA1E13"/>
    <w:rsid w:val="00DA1E9F"/>
    <w:rsid w:val="00DA1EF9"/>
    <w:rsid w:val="00DA1F08"/>
    <w:rsid w:val="00DA1F86"/>
    <w:rsid w:val="00DA202A"/>
    <w:rsid w:val="00DA2056"/>
    <w:rsid w:val="00DA205F"/>
    <w:rsid w:val="00DA2090"/>
    <w:rsid w:val="00DA2207"/>
    <w:rsid w:val="00DA2374"/>
    <w:rsid w:val="00DA2443"/>
    <w:rsid w:val="00DA24C2"/>
    <w:rsid w:val="00DA264D"/>
    <w:rsid w:val="00DA270D"/>
    <w:rsid w:val="00DA2736"/>
    <w:rsid w:val="00DA277D"/>
    <w:rsid w:val="00DA27D8"/>
    <w:rsid w:val="00DA2801"/>
    <w:rsid w:val="00DA280C"/>
    <w:rsid w:val="00DA286E"/>
    <w:rsid w:val="00DA291E"/>
    <w:rsid w:val="00DA2950"/>
    <w:rsid w:val="00DA2980"/>
    <w:rsid w:val="00DA2AA9"/>
    <w:rsid w:val="00DA2AD5"/>
    <w:rsid w:val="00DA2B07"/>
    <w:rsid w:val="00DA2B7A"/>
    <w:rsid w:val="00DA2BB4"/>
    <w:rsid w:val="00DA2BB5"/>
    <w:rsid w:val="00DA2BEE"/>
    <w:rsid w:val="00DA2C15"/>
    <w:rsid w:val="00DA2CBF"/>
    <w:rsid w:val="00DA2DBA"/>
    <w:rsid w:val="00DA2DF9"/>
    <w:rsid w:val="00DA2E13"/>
    <w:rsid w:val="00DA2F70"/>
    <w:rsid w:val="00DA2FB6"/>
    <w:rsid w:val="00DA2FC1"/>
    <w:rsid w:val="00DA3005"/>
    <w:rsid w:val="00DA310F"/>
    <w:rsid w:val="00DA31C9"/>
    <w:rsid w:val="00DA321B"/>
    <w:rsid w:val="00DA3248"/>
    <w:rsid w:val="00DA3350"/>
    <w:rsid w:val="00DA336D"/>
    <w:rsid w:val="00DA3397"/>
    <w:rsid w:val="00DA34B4"/>
    <w:rsid w:val="00DA35B9"/>
    <w:rsid w:val="00DA360E"/>
    <w:rsid w:val="00DA373B"/>
    <w:rsid w:val="00DA37AF"/>
    <w:rsid w:val="00DA37B8"/>
    <w:rsid w:val="00DA3960"/>
    <w:rsid w:val="00DA3972"/>
    <w:rsid w:val="00DA39AE"/>
    <w:rsid w:val="00DA39BC"/>
    <w:rsid w:val="00DA3A60"/>
    <w:rsid w:val="00DA3AC7"/>
    <w:rsid w:val="00DA3B7B"/>
    <w:rsid w:val="00DA3C43"/>
    <w:rsid w:val="00DA3C70"/>
    <w:rsid w:val="00DA3CB9"/>
    <w:rsid w:val="00DA3D11"/>
    <w:rsid w:val="00DA3DB2"/>
    <w:rsid w:val="00DA3E0F"/>
    <w:rsid w:val="00DA3F0D"/>
    <w:rsid w:val="00DA3F3C"/>
    <w:rsid w:val="00DA4005"/>
    <w:rsid w:val="00DA409E"/>
    <w:rsid w:val="00DA4121"/>
    <w:rsid w:val="00DA4132"/>
    <w:rsid w:val="00DA455A"/>
    <w:rsid w:val="00DA45D9"/>
    <w:rsid w:val="00DA45ED"/>
    <w:rsid w:val="00DA46C7"/>
    <w:rsid w:val="00DA4823"/>
    <w:rsid w:val="00DA4887"/>
    <w:rsid w:val="00DA4A48"/>
    <w:rsid w:val="00DA4BDB"/>
    <w:rsid w:val="00DA4C8B"/>
    <w:rsid w:val="00DA4D3A"/>
    <w:rsid w:val="00DA4D5D"/>
    <w:rsid w:val="00DA4D6A"/>
    <w:rsid w:val="00DA4E0A"/>
    <w:rsid w:val="00DA4E98"/>
    <w:rsid w:val="00DA4FBA"/>
    <w:rsid w:val="00DA5132"/>
    <w:rsid w:val="00DA5147"/>
    <w:rsid w:val="00DA5287"/>
    <w:rsid w:val="00DA52E4"/>
    <w:rsid w:val="00DA530B"/>
    <w:rsid w:val="00DA5345"/>
    <w:rsid w:val="00DA53AC"/>
    <w:rsid w:val="00DA53E3"/>
    <w:rsid w:val="00DA53F2"/>
    <w:rsid w:val="00DA5412"/>
    <w:rsid w:val="00DA5535"/>
    <w:rsid w:val="00DA5604"/>
    <w:rsid w:val="00DA56B9"/>
    <w:rsid w:val="00DA576A"/>
    <w:rsid w:val="00DA576D"/>
    <w:rsid w:val="00DA583F"/>
    <w:rsid w:val="00DA589A"/>
    <w:rsid w:val="00DA5946"/>
    <w:rsid w:val="00DA5AAB"/>
    <w:rsid w:val="00DA5B67"/>
    <w:rsid w:val="00DA5B93"/>
    <w:rsid w:val="00DA5BAE"/>
    <w:rsid w:val="00DA5BD5"/>
    <w:rsid w:val="00DA5DC9"/>
    <w:rsid w:val="00DA5E3C"/>
    <w:rsid w:val="00DA5EFA"/>
    <w:rsid w:val="00DA5F1E"/>
    <w:rsid w:val="00DA60C8"/>
    <w:rsid w:val="00DA61F4"/>
    <w:rsid w:val="00DA6204"/>
    <w:rsid w:val="00DA6248"/>
    <w:rsid w:val="00DA62E7"/>
    <w:rsid w:val="00DA63A6"/>
    <w:rsid w:val="00DA63DF"/>
    <w:rsid w:val="00DA6578"/>
    <w:rsid w:val="00DA65D1"/>
    <w:rsid w:val="00DA65DC"/>
    <w:rsid w:val="00DA6669"/>
    <w:rsid w:val="00DA66DC"/>
    <w:rsid w:val="00DA680C"/>
    <w:rsid w:val="00DA6960"/>
    <w:rsid w:val="00DA697B"/>
    <w:rsid w:val="00DA69AB"/>
    <w:rsid w:val="00DA6A02"/>
    <w:rsid w:val="00DA6A99"/>
    <w:rsid w:val="00DA6B1C"/>
    <w:rsid w:val="00DA6BA9"/>
    <w:rsid w:val="00DA6C82"/>
    <w:rsid w:val="00DA6C84"/>
    <w:rsid w:val="00DA6D86"/>
    <w:rsid w:val="00DA6DA6"/>
    <w:rsid w:val="00DA6DB9"/>
    <w:rsid w:val="00DA6ED4"/>
    <w:rsid w:val="00DA6F7E"/>
    <w:rsid w:val="00DA6FB8"/>
    <w:rsid w:val="00DA7044"/>
    <w:rsid w:val="00DA70A9"/>
    <w:rsid w:val="00DA70F9"/>
    <w:rsid w:val="00DA70FB"/>
    <w:rsid w:val="00DA760D"/>
    <w:rsid w:val="00DA7650"/>
    <w:rsid w:val="00DA785E"/>
    <w:rsid w:val="00DA7889"/>
    <w:rsid w:val="00DA7950"/>
    <w:rsid w:val="00DA797F"/>
    <w:rsid w:val="00DA7A16"/>
    <w:rsid w:val="00DA7AB8"/>
    <w:rsid w:val="00DA7ABC"/>
    <w:rsid w:val="00DA7B9B"/>
    <w:rsid w:val="00DA7BBF"/>
    <w:rsid w:val="00DA7C1E"/>
    <w:rsid w:val="00DA7C2F"/>
    <w:rsid w:val="00DA7C57"/>
    <w:rsid w:val="00DA7E93"/>
    <w:rsid w:val="00DA7EF3"/>
    <w:rsid w:val="00DA7F21"/>
    <w:rsid w:val="00DB0031"/>
    <w:rsid w:val="00DB00B9"/>
    <w:rsid w:val="00DB00FF"/>
    <w:rsid w:val="00DB012B"/>
    <w:rsid w:val="00DB022E"/>
    <w:rsid w:val="00DB0258"/>
    <w:rsid w:val="00DB0269"/>
    <w:rsid w:val="00DB02F7"/>
    <w:rsid w:val="00DB0340"/>
    <w:rsid w:val="00DB03D3"/>
    <w:rsid w:val="00DB0438"/>
    <w:rsid w:val="00DB0491"/>
    <w:rsid w:val="00DB04CF"/>
    <w:rsid w:val="00DB04E1"/>
    <w:rsid w:val="00DB05C8"/>
    <w:rsid w:val="00DB0930"/>
    <w:rsid w:val="00DB0945"/>
    <w:rsid w:val="00DB0A38"/>
    <w:rsid w:val="00DB0A5F"/>
    <w:rsid w:val="00DB0A87"/>
    <w:rsid w:val="00DB0AEE"/>
    <w:rsid w:val="00DB0B10"/>
    <w:rsid w:val="00DB0B38"/>
    <w:rsid w:val="00DB0EDA"/>
    <w:rsid w:val="00DB0EEF"/>
    <w:rsid w:val="00DB0EF7"/>
    <w:rsid w:val="00DB0FBD"/>
    <w:rsid w:val="00DB1144"/>
    <w:rsid w:val="00DB123E"/>
    <w:rsid w:val="00DB1315"/>
    <w:rsid w:val="00DB1465"/>
    <w:rsid w:val="00DB14CE"/>
    <w:rsid w:val="00DB1BB5"/>
    <w:rsid w:val="00DB1BC0"/>
    <w:rsid w:val="00DB1BC1"/>
    <w:rsid w:val="00DB1BD1"/>
    <w:rsid w:val="00DB1CCB"/>
    <w:rsid w:val="00DB1F77"/>
    <w:rsid w:val="00DB1F99"/>
    <w:rsid w:val="00DB2007"/>
    <w:rsid w:val="00DB2108"/>
    <w:rsid w:val="00DB2132"/>
    <w:rsid w:val="00DB221E"/>
    <w:rsid w:val="00DB226E"/>
    <w:rsid w:val="00DB231D"/>
    <w:rsid w:val="00DB23A7"/>
    <w:rsid w:val="00DB249B"/>
    <w:rsid w:val="00DB25B6"/>
    <w:rsid w:val="00DB2660"/>
    <w:rsid w:val="00DB2726"/>
    <w:rsid w:val="00DB27A8"/>
    <w:rsid w:val="00DB288D"/>
    <w:rsid w:val="00DB28F4"/>
    <w:rsid w:val="00DB2A3E"/>
    <w:rsid w:val="00DB2A5B"/>
    <w:rsid w:val="00DB2A9A"/>
    <w:rsid w:val="00DB2AD4"/>
    <w:rsid w:val="00DB2B69"/>
    <w:rsid w:val="00DB2CB4"/>
    <w:rsid w:val="00DB2D5B"/>
    <w:rsid w:val="00DB2E04"/>
    <w:rsid w:val="00DB2EDD"/>
    <w:rsid w:val="00DB2EE6"/>
    <w:rsid w:val="00DB2EFE"/>
    <w:rsid w:val="00DB2F2D"/>
    <w:rsid w:val="00DB3050"/>
    <w:rsid w:val="00DB315F"/>
    <w:rsid w:val="00DB324E"/>
    <w:rsid w:val="00DB3391"/>
    <w:rsid w:val="00DB33B6"/>
    <w:rsid w:val="00DB33FD"/>
    <w:rsid w:val="00DB3483"/>
    <w:rsid w:val="00DB349D"/>
    <w:rsid w:val="00DB34C0"/>
    <w:rsid w:val="00DB38F9"/>
    <w:rsid w:val="00DB395A"/>
    <w:rsid w:val="00DB396B"/>
    <w:rsid w:val="00DB3A3F"/>
    <w:rsid w:val="00DB3ADA"/>
    <w:rsid w:val="00DB3B97"/>
    <w:rsid w:val="00DB3BAE"/>
    <w:rsid w:val="00DB3BE7"/>
    <w:rsid w:val="00DB3C19"/>
    <w:rsid w:val="00DB3CB2"/>
    <w:rsid w:val="00DB3D1C"/>
    <w:rsid w:val="00DB3D80"/>
    <w:rsid w:val="00DB3E93"/>
    <w:rsid w:val="00DB3EF8"/>
    <w:rsid w:val="00DB41A5"/>
    <w:rsid w:val="00DB41DB"/>
    <w:rsid w:val="00DB41F2"/>
    <w:rsid w:val="00DB429A"/>
    <w:rsid w:val="00DB429F"/>
    <w:rsid w:val="00DB44A9"/>
    <w:rsid w:val="00DB4556"/>
    <w:rsid w:val="00DB4619"/>
    <w:rsid w:val="00DB4653"/>
    <w:rsid w:val="00DB46B4"/>
    <w:rsid w:val="00DB47A9"/>
    <w:rsid w:val="00DB496D"/>
    <w:rsid w:val="00DB4A30"/>
    <w:rsid w:val="00DB4A91"/>
    <w:rsid w:val="00DB4ACC"/>
    <w:rsid w:val="00DB4B3F"/>
    <w:rsid w:val="00DB4B6E"/>
    <w:rsid w:val="00DB4CC7"/>
    <w:rsid w:val="00DB4E71"/>
    <w:rsid w:val="00DB4F12"/>
    <w:rsid w:val="00DB4F62"/>
    <w:rsid w:val="00DB4FC6"/>
    <w:rsid w:val="00DB4FD0"/>
    <w:rsid w:val="00DB500B"/>
    <w:rsid w:val="00DB5032"/>
    <w:rsid w:val="00DB5046"/>
    <w:rsid w:val="00DB506A"/>
    <w:rsid w:val="00DB50D6"/>
    <w:rsid w:val="00DB5112"/>
    <w:rsid w:val="00DB5182"/>
    <w:rsid w:val="00DB527D"/>
    <w:rsid w:val="00DB534F"/>
    <w:rsid w:val="00DB53B1"/>
    <w:rsid w:val="00DB53E9"/>
    <w:rsid w:val="00DB54C2"/>
    <w:rsid w:val="00DB56C1"/>
    <w:rsid w:val="00DB5705"/>
    <w:rsid w:val="00DB5750"/>
    <w:rsid w:val="00DB5802"/>
    <w:rsid w:val="00DB5826"/>
    <w:rsid w:val="00DB592A"/>
    <w:rsid w:val="00DB59C3"/>
    <w:rsid w:val="00DB59FF"/>
    <w:rsid w:val="00DB5A0C"/>
    <w:rsid w:val="00DB5A1D"/>
    <w:rsid w:val="00DB5AAD"/>
    <w:rsid w:val="00DB5B0D"/>
    <w:rsid w:val="00DB5B0F"/>
    <w:rsid w:val="00DB5BB7"/>
    <w:rsid w:val="00DB5C34"/>
    <w:rsid w:val="00DB5CEB"/>
    <w:rsid w:val="00DB5DB3"/>
    <w:rsid w:val="00DB5F0B"/>
    <w:rsid w:val="00DB6145"/>
    <w:rsid w:val="00DB614E"/>
    <w:rsid w:val="00DB6153"/>
    <w:rsid w:val="00DB626E"/>
    <w:rsid w:val="00DB6295"/>
    <w:rsid w:val="00DB62F2"/>
    <w:rsid w:val="00DB62F5"/>
    <w:rsid w:val="00DB6349"/>
    <w:rsid w:val="00DB63E7"/>
    <w:rsid w:val="00DB663B"/>
    <w:rsid w:val="00DB666E"/>
    <w:rsid w:val="00DB669B"/>
    <w:rsid w:val="00DB66F1"/>
    <w:rsid w:val="00DB675D"/>
    <w:rsid w:val="00DB678E"/>
    <w:rsid w:val="00DB67B4"/>
    <w:rsid w:val="00DB69EC"/>
    <w:rsid w:val="00DB6BDE"/>
    <w:rsid w:val="00DB6BFD"/>
    <w:rsid w:val="00DB6CD5"/>
    <w:rsid w:val="00DB6CD6"/>
    <w:rsid w:val="00DB6D3C"/>
    <w:rsid w:val="00DB6D55"/>
    <w:rsid w:val="00DB6DCE"/>
    <w:rsid w:val="00DB6F51"/>
    <w:rsid w:val="00DB7010"/>
    <w:rsid w:val="00DB7024"/>
    <w:rsid w:val="00DB7073"/>
    <w:rsid w:val="00DB7096"/>
    <w:rsid w:val="00DB716D"/>
    <w:rsid w:val="00DB719D"/>
    <w:rsid w:val="00DB7276"/>
    <w:rsid w:val="00DB72B9"/>
    <w:rsid w:val="00DB7386"/>
    <w:rsid w:val="00DB7405"/>
    <w:rsid w:val="00DB7791"/>
    <w:rsid w:val="00DB77E1"/>
    <w:rsid w:val="00DB7811"/>
    <w:rsid w:val="00DB79A9"/>
    <w:rsid w:val="00DB7A05"/>
    <w:rsid w:val="00DB7C11"/>
    <w:rsid w:val="00DB7C48"/>
    <w:rsid w:val="00DB7D08"/>
    <w:rsid w:val="00DB7D82"/>
    <w:rsid w:val="00DB7E83"/>
    <w:rsid w:val="00DB7F3C"/>
    <w:rsid w:val="00DB7F96"/>
    <w:rsid w:val="00DB7FB7"/>
    <w:rsid w:val="00DB7FCF"/>
    <w:rsid w:val="00DC01E9"/>
    <w:rsid w:val="00DC0221"/>
    <w:rsid w:val="00DC0234"/>
    <w:rsid w:val="00DC0256"/>
    <w:rsid w:val="00DC037B"/>
    <w:rsid w:val="00DC04C8"/>
    <w:rsid w:val="00DC04D0"/>
    <w:rsid w:val="00DC055D"/>
    <w:rsid w:val="00DC05B3"/>
    <w:rsid w:val="00DC0725"/>
    <w:rsid w:val="00DC0821"/>
    <w:rsid w:val="00DC08E1"/>
    <w:rsid w:val="00DC0A44"/>
    <w:rsid w:val="00DC0A7A"/>
    <w:rsid w:val="00DC0BC1"/>
    <w:rsid w:val="00DC0BDC"/>
    <w:rsid w:val="00DC0CA6"/>
    <w:rsid w:val="00DC0EF9"/>
    <w:rsid w:val="00DC0F7D"/>
    <w:rsid w:val="00DC101F"/>
    <w:rsid w:val="00DC1075"/>
    <w:rsid w:val="00DC1122"/>
    <w:rsid w:val="00DC112F"/>
    <w:rsid w:val="00DC12B5"/>
    <w:rsid w:val="00DC13A4"/>
    <w:rsid w:val="00DC13B6"/>
    <w:rsid w:val="00DC14AA"/>
    <w:rsid w:val="00DC14D4"/>
    <w:rsid w:val="00DC14E8"/>
    <w:rsid w:val="00DC1556"/>
    <w:rsid w:val="00DC1642"/>
    <w:rsid w:val="00DC1751"/>
    <w:rsid w:val="00DC178B"/>
    <w:rsid w:val="00DC187F"/>
    <w:rsid w:val="00DC190B"/>
    <w:rsid w:val="00DC1A0F"/>
    <w:rsid w:val="00DC1A90"/>
    <w:rsid w:val="00DC1ABF"/>
    <w:rsid w:val="00DC1AD1"/>
    <w:rsid w:val="00DC1BB0"/>
    <w:rsid w:val="00DC1CE8"/>
    <w:rsid w:val="00DC1D78"/>
    <w:rsid w:val="00DC1DA5"/>
    <w:rsid w:val="00DC1E8B"/>
    <w:rsid w:val="00DC1EFC"/>
    <w:rsid w:val="00DC1FAB"/>
    <w:rsid w:val="00DC2071"/>
    <w:rsid w:val="00DC2198"/>
    <w:rsid w:val="00DC221B"/>
    <w:rsid w:val="00DC2297"/>
    <w:rsid w:val="00DC23A8"/>
    <w:rsid w:val="00DC250C"/>
    <w:rsid w:val="00DC2566"/>
    <w:rsid w:val="00DC25C3"/>
    <w:rsid w:val="00DC271B"/>
    <w:rsid w:val="00DC275A"/>
    <w:rsid w:val="00DC276C"/>
    <w:rsid w:val="00DC2841"/>
    <w:rsid w:val="00DC28C9"/>
    <w:rsid w:val="00DC28D4"/>
    <w:rsid w:val="00DC2915"/>
    <w:rsid w:val="00DC2922"/>
    <w:rsid w:val="00DC2968"/>
    <w:rsid w:val="00DC2A30"/>
    <w:rsid w:val="00DC2A43"/>
    <w:rsid w:val="00DC2A5F"/>
    <w:rsid w:val="00DC2ADA"/>
    <w:rsid w:val="00DC2B07"/>
    <w:rsid w:val="00DC2B8E"/>
    <w:rsid w:val="00DC2C25"/>
    <w:rsid w:val="00DC2D0D"/>
    <w:rsid w:val="00DC2D2A"/>
    <w:rsid w:val="00DC2D7B"/>
    <w:rsid w:val="00DC2DAE"/>
    <w:rsid w:val="00DC2DF5"/>
    <w:rsid w:val="00DC2E5F"/>
    <w:rsid w:val="00DC2E90"/>
    <w:rsid w:val="00DC2EDC"/>
    <w:rsid w:val="00DC2F17"/>
    <w:rsid w:val="00DC2F29"/>
    <w:rsid w:val="00DC3089"/>
    <w:rsid w:val="00DC309B"/>
    <w:rsid w:val="00DC326B"/>
    <w:rsid w:val="00DC32E4"/>
    <w:rsid w:val="00DC3415"/>
    <w:rsid w:val="00DC361D"/>
    <w:rsid w:val="00DC36C6"/>
    <w:rsid w:val="00DC36D5"/>
    <w:rsid w:val="00DC3793"/>
    <w:rsid w:val="00DC3794"/>
    <w:rsid w:val="00DC37C4"/>
    <w:rsid w:val="00DC38EB"/>
    <w:rsid w:val="00DC399F"/>
    <w:rsid w:val="00DC3A81"/>
    <w:rsid w:val="00DC3AA6"/>
    <w:rsid w:val="00DC3C9A"/>
    <w:rsid w:val="00DC3CAA"/>
    <w:rsid w:val="00DC3CE8"/>
    <w:rsid w:val="00DC3E2B"/>
    <w:rsid w:val="00DC3E47"/>
    <w:rsid w:val="00DC3F19"/>
    <w:rsid w:val="00DC3F28"/>
    <w:rsid w:val="00DC4059"/>
    <w:rsid w:val="00DC40C0"/>
    <w:rsid w:val="00DC4170"/>
    <w:rsid w:val="00DC41B1"/>
    <w:rsid w:val="00DC4216"/>
    <w:rsid w:val="00DC42B1"/>
    <w:rsid w:val="00DC4403"/>
    <w:rsid w:val="00DC4433"/>
    <w:rsid w:val="00DC44FB"/>
    <w:rsid w:val="00DC4526"/>
    <w:rsid w:val="00DC4552"/>
    <w:rsid w:val="00DC45C0"/>
    <w:rsid w:val="00DC45C8"/>
    <w:rsid w:val="00DC45EA"/>
    <w:rsid w:val="00DC4734"/>
    <w:rsid w:val="00DC4754"/>
    <w:rsid w:val="00DC480D"/>
    <w:rsid w:val="00DC4952"/>
    <w:rsid w:val="00DC49B1"/>
    <w:rsid w:val="00DC4A5B"/>
    <w:rsid w:val="00DC4C77"/>
    <w:rsid w:val="00DC4D1B"/>
    <w:rsid w:val="00DC4D73"/>
    <w:rsid w:val="00DC4ECB"/>
    <w:rsid w:val="00DC4F6F"/>
    <w:rsid w:val="00DC4FB6"/>
    <w:rsid w:val="00DC4FC2"/>
    <w:rsid w:val="00DC5025"/>
    <w:rsid w:val="00DC5072"/>
    <w:rsid w:val="00DC5259"/>
    <w:rsid w:val="00DC52CC"/>
    <w:rsid w:val="00DC540E"/>
    <w:rsid w:val="00DC54E8"/>
    <w:rsid w:val="00DC5538"/>
    <w:rsid w:val="00DC5584"/>
    <w:rsid w:val="00DC5604"/>
    <w:rsid w:val="00DC5621"/>
    <w:rsid w:val="00DC569B"/>
    <w:rsid w:val="00DC56AC"/>
    <w:rsid w:val="00DC56C3"/>
    <w:rsid w:val="00DC57B8"/>
    <w:rsid w:val="00DC57D7"/>
    <w:rsid w:val="00DC57DA"/>
    <w:rsid w:val="00DC583D"/>
    <w:rsid w:val="00DC5869"/>
    <w:rsid w:val="00DC5978"/>
    <w:rsid w:val="00DC598C"/>
    <w:rsid w:val="00DC599C"/>
    <w:rsid w:val="00DC59E5"/>
    <w:rsid w:val="00DC5A34"/>
    <w:rsid w:val="00DC5BC2"/>
    <w:rsid w:val="00DC5C37"/>
    <w:rsid w:val="00DC5C7A"/>
    <w:rsid w:val="00DC5E0E"/>
    <w:rsid w:val="00DC5E23"/>
    <w:rsid w:val="00DC5EDF"/>
    <w:rsid w:val="00DC5F38"/>
    <w:rsid w:val="00DC6008"/>
    <w:rsid w:val="00DC6028"/>
    <w:rsid w:val="00DC60D3"/>
    <w:rsid w:val="00DC61E6"/>
    <w:rsid w:val="00DC646E"/>
    <w:rsid w:val="00DC659D"/>
    <w:rsid w:val="00DC6662"/>
    <w:rsid w:val="00DC6736"/>
    <w:rsid w:val="00DC67EA"/>
    <w:rsid w:val="00DC67F0"/>
    <w:rsid w:val="00DC6803"/>
    <w:rsid w:val="00DC683F"/>
    <w:rsid w:val="00DC691A"/>
    <w:rsid w:val="00DC6A59"/>
    <w:rsid w:val="00DC6B22"/>
    <w:rsid w:val="00DC6B63"/>
    <w:rsid w:val="00DC6BE6"/>
    <w:rsid w:val="00DC6C95"/>
    <w:rsid w:val="00DC6D0A"/>
    <w:rsid w:val="00DC6D5A"/>
    <w:rsid w:val="00DC6E24"/>
    <w:rsid w:val="00DC6E2A"/>
    <w:rsid w:val="00DC6E3E"/>
    <w:rsid w:val="00DC6ECF"/>
    <w:rsid w:val="00DC6F13"/>
    <w:rsid w:val="00DC7089"/>
    <w:rsid w:val="00DC714F"/>
    <w:rsid w:val="00DC725A"/>
    <w:rsid w:val="00DC7290"/>
    <w:rsid w:val="00DC72A7"/>
    <w:rsid w:val="00DC7632"/>
    <w:rsid w:val="00DC76C4"/>
    <w:rsid w:val="00DC7725"/>
    <w:rsid w:val="00DC798A"/>
    <w:rsid w:val="00DC7A66"/>
    <w:rsid w:val="00DC7A6C"/>
    <w:rsid w:val="00DC7B52"/>
    <w:rsid w:val="00DC7CFB"/>
    <w:rsid w:val="00DC7D07"/>
    <w:rsid w:val="00DC7D4D"/>
    <w:rsid w:val="00DC7DA8"/>
    <w:rsid w:val="00DC7E65"/>
    <w:rsid w:val="00DC7FA9"/>
    <w:rsid w:val="00DD004F"/>
    <w:rsid w:val="00DD013E"/>
    <w:rsid w:val="00DD0201"/>
    <w:rsid w:val="00DD024D"/>
    <w:rsid w:val="00DD0293"/>
    <w:rsid w:val="00DD02AC"/>
    <w:rsid w:val="00DD0338"/>
    <w:rsid w:val="00DD044B"/>
    <w:rsid w:val="00DD05C3"/>
    <w:rsid w:val="00DD05CD"/>
    <w:rsid w:val="00DD05D1"/>
    <w:rsid w:val="00DD065D"/>
    <w:rsid w:val="00DD070D"/>
    <w:rsid w:val="00DD0773"/>
    <w:rsid w:val="00DD08ED"/>
    <w:rsid w:val="00DD099B"/>
    <w:rsid w:val="00DD0B7A"/>
    <w:rsid w:val="00DD0C2C"/>
    <w:rsid w:val="00DD0CC7"/>
    <w:rsid w:val="00DD0D8E"/>
    <w:rsid w:val="00DD0E75"/>
    <w:rsid w:val="00DD0F75"/>
    <w:rsid w:val="00DD0FAB"/>
    <w:rsid w:val="00DD107B"/>
    <w:rsid w:val="00DD1376"/>
    <w:rsid w:val="00DD1542"/>
    <w:rsid w:val="00DD16C7"/>
    <w:rsid w:val="00DD17FC"/>
    <w:rsid w:val="00DD184A"/>
    <w:rsid w:val="00DD18AC"/>
    <w:rsid w:val="00DD19F5"/>
    <w:rsid w:val="00DD1A8F"/>
    <w:rsid w:val="00DD1BB2"/>
    <w:rsid w:val="00DD1C15"/>
    <w:rsid w:val="00DD1C5C"/>
    <w:rsid w:val="00DD1DB5"/>
    <w:rsid w:val="00DD1DBD"/>
    <w:rsid w:val="00DD1E09"/>
    <w:rsid w:val="00DD1FBC"/>
    <w:rsid w:val="00DD2024"/>
    <w:rsid w:val="00DD20E9"/>
    <w:rsid w:val="00DD2243"/>
    <w:rsid w:val="00DD225A"/>
    <w:rsid w:val="00DD2472"/>
    <w:rsid w:val="00DD24DD"/>
    <w:rsid w:val="00DD24E1"/>
    <w:rsid w:val="00DD2525"/>
    <w:rsid w:val="00DD273E"/>
    <w:rsid w:val="00DD2789"/>
    <w:rsid w:val="00DD2897"/>
    <w:rsid w:val="00DD28FF"/>
    <w:rsid w:val="00DD2900"/>
    <w:rsid w:val="00DD292C"/>
    <w:rsid w:val="00DD2949"/>
    <w:rsid w:val="00DD2992"/>
    <w:rsid w:val="00DD29A6"/>
    <w:rsid w:val="00DD29D0"/>
    <w:rsid w:val="00DD2BF9"/>
    <w:rsid w:val="00DD2C2C"/>
    <w:rsid w:val="00DD2C71"/>
    <w:rsid w:val="00DD2F02"/>
    <w:rsid w:val="00DD2FE4"/>
    <w:rsid w:val="00DD316A"/>
    <w:rsid w:val="00DD3180"/>
    <w:rsid w:val="00DD328F"/>
    <w:rsid w:val="00DD33DE"/>
    <w:rsid w:val="00DD3452"/>
    <w:rsid w:val="00DD34A8"/>
    <w:rsid w:val="00DD3707"/>
    <w:rsid w:val="00DD3716"/>
    <w:rsid w:val="00DD376B"/>
    <w:rsid w:val="00DD3940"/>
    <w:rsid w:val="00DD39DE"/>
    <w:rsid w:val="00DD39E5"/>
    <w:rsid w:val="00DD3B94"/>
    <w:rsid w:val="00DD3C36"/>
    <w:rsid w:val="00DD3C82"/>
    <w:rsid w:val="00DD3D2B"/>
    <w:rsid w:val="00DD3DB7"/>
    <w:rsid w:val="00DD3FC2"/>
    <w:rsid w:val="00DD3FEB"/>
    <w:rsid w:val="00DD4080"/>
    <w:rsid w:val="00DD42B8"/>
    <w:rsid w:val="00DD444F"/>
    <w:rsid w:val="00DD467A"/>
    <w:rsid w:val="00DD46CA"/>
    <w:rsid w:val="00DD4746"/>
    <w:rsid w:val="00DD477E"/>
    <w:rsid w:val="00DD4897"/>
    <w:rsid w:val="00DD4952"/>
    <w:rsid w:val="00DD4963"/>
    <w:rsid w:val="00DD49BD"/>
    <w:rsid w:val="00DD4A3F"/>
    <w:rsid w:val="00DD4A50"/>
    <w:rsid w:val="00DD4B1A"/>
    <w:rsid w:val="00DD4BD5"/>
    <w:rsid w:val="00DD4D9B"/>
    <w:rsid w:val="00DD4E08"/>
    <w:rsid w:val="00DD4E1F"/>
    <w:rsid w:val="00DD4E2F"/>
    <w:rsid w:val="00DD4E99"/>
    <w:rsid w:val="00DD4F4E"/>
    <w:rsid w:val="00DD4FD8"/>
    <w:rsid w:val="00DD5147"/>
    <w:rsid w:val="00DD5149"/>
    <w:rsid w:val="00DD53FC"/>
    <w:rsid w:val="00DD54CA"/>
    <w:rsid w:val="00DD55A7"/>
    <w:rsid w:val="00DD5616"/>
    <w:rsid w:val="00DD57FA"/>
    <w:rsid w:val="00DD58C8"/>
    <w:rsid w:val="00DD595C"/>
    <w:rsid w:val="00DD597E"/>
    <w:rsid w:val="00DD59CA"/>
    <w:rsid w:val="00DD5ABC"/>
    <w:rsid w:val="00DD5AE9"/>
    <w:rsid w:val="00DD5B79"/>
    <w:rsid w:val="00DD5C9C"/>
    <w:rsid w:val="00DD5DAB"/>
    <w:rsid w:val="00DD5EA1"/>
    <w:rsid w:val="00DD5EC3"/>
    <w:rsid w:val="00DD5F68"/>
    <w:rsid w:val="00DD5F7A"/>
    <w:rsid w:val="00DD6100"/>
    <w:rsid w:val="00DD6139"/>
    <w:rsid w:val="00DD6296"/>
    <w:rsid w:val="00DD62E5"/>
    <w:rsid w:val="00DD63D3"/>
    <w:rsid w:val="00DD6439"/>
    <w:rsid w:val="00DD645C"/>
    <w:rsid w:val="00DD64C8"/>
    <w:rsid w:val="00DD65B2"/>
    <w:rsid w:val="00DD6675"/>
    <w:rsid w:val="00DD687B"/>
    <w:rsid w:val="00DD6A4A"/>
    <w:rsid w:val="00DD6C6D"/>
    <w:rsid w:val="00DD6D0A"/>
    <w:rsid w:val="00DD6E28"/>
    <w:rsid w:val="00DD6E56"/>
    <w:rsid w:val="00DD7144"/>
    <w:rsid w:val="00DD7267"/>
    <w:rsid w:val="00DD72D4"/>
    <w:rsid w:val="00DD7311"/>
    <w:rsid w:val="00DD747A"/>
    <w:rsid w:val="00DD74BB"/>
    <w:rsid w:val="00DD74E4"/>
    <w:rsid w:val="00DD753A"/>
    <w:rsid w:val="00DD755E"/>
    <w:rsid w:val="00DD75FC"/>
    <w:rsid w:val="00DD7642"/>
    <w:rsid w:val="00DD7764"/>
    <w:rsid w:val="00DD778A"/>
    <w:rsid w:val="00DD77A1"/>
    <w:rsid w:val="00DD7848"/>
    <w:rsid w:val="00DD78C5"/>
    <w:rsid w:val="00DD7904"/>
    <w:rsid w:val="00DD791E"/>
    <w:rsid w:val="00DD7A24"/>
    <w:rsid w:val="00DD7A95"/>
    <w:rsid w:val="00DD7B26"/>
    <w:rsid w:val="00DD7BF0"/>
    <w:rsid w:val="00DD7C03"/>
    <w:rsid w:val="00DD7D30"/>
    <w:rsid w:val="00DD7D99"/>
    <w:rsid w:val="00DD7EB4"/>
    <w:rsid w:val="00DD7F19"/>
    <w:rsid w:val="00DD7F76"/>
    <w:rsid w:val="00DD7FB2"/>
    <w:rsid w:val="00DE0024"/>
    <w:rsid w:val="00DE00A8"/>
    <w:rsid w:val="00DE0209"/>
    <w:rsid w:val="00DE0227"/>
    <w:rsid w:val="00DE0343"/>
    <w:rsid w:val="00DE03AE"/>
    <w:rsid w:val="00DE0422"/>
    <w:rsid w:val="00DE0429"/>
    <w:rsid w:val="00DE0459"/>
    <w:rsid w:val="00DE04B5"/>
    <w:rsid w:val="00DE0559"/>
    <w:rsid w:val="00DE05DF"/>
    <w:rsid w:val="00DE05FC"/>
    <w:rsid w:val="00DE0659"/>
    <w:rsid w:val="00DE06F1"/>
    <w:rsid w:val="00DE06FA"/>
    <w:rsid w:val="00DE0815"/>
    <w:rsid w:val="00DE0832"/>
    <w:rsid w:val="00DE08DB"/>
    <w:rsid w:val="00DE0919"/>
    <w:rsid w:val="00DE0931"/>
    <w:rsid w:val="00DE09C3"/>
    <w:rsid w:val="00DE0ACB"/>
    <w:rsid w:val="00DE0AF6"/>
    <w:rsid w:val="00DE0B35"/>
    <w:rsid w:val="00DE0BD4"/>
    <w:rsid w:val="00DE0BD5"/>
    <w:rsid w:val="00DE0BED"/>
    <w:rsid w:val="00DE0C58"/>
    <w:rsid w:val="00DE0CF8"/>
    <w:rsid w:val="00DE0D72"/>
    <w:rsid w:val="00DE0DAA"/>
    <w:rsid w:val="00DE0E64"/>
    <w:rsid w:val="00DE0E75"/>
    <w:rsid w:val="00DE0E8C"/>
    <w:rsid w:val="00DE0E92"/>
    <w:rsid w:val="00DE0F3F"/>
    <w:rsid w:val="00DE0F71"/>
    <w:rsid w:val="00DE1042"/>
    <w:rsid w:val="00DE1065"/>
    <w:rsid w:val="00DE1095"/>
    <w:rsid w:val="00DE118A"/>
    <w:rsid w:val="00DE11DF"/>
    <w:rsid w:val="00DE121B"/>
    <w:rsid w:val="00DE123D"/>
    <w:rsid w:val="00DE1255"/>
    <w:rsid w:val="00DE125B"/>
    <w:rsid w:val="00DE128F"/>
    <w:rsid w:val="00DE1292"/>
    <w:rsid w:val="00DE1313"/>
    <w:rsid w:val="00DE1547"/>
    <w:rsid w:val="00DE16FE"/>
    <w:rsid w:val="00DE17BE"/>
    <w:rsid w:val="00DE1860"/>
    <w:rsid w:val="00DE1935"/>
    <w:rsid w:val="00DE198B"/>
    <w:rsid w:val="00DE199B"/>
    <w:rsid w:val="00DE1A92"/>
    <w:rsid w:val="00DE1AC5"/>
    <w:rsid w:val="00DE1AD9"/>
    <w:rsid w:val="00DE1B24"/>
    <w:rsid w:val="00DE1C46"/>
    <w:rsid w:val="00DE1C8E"/>
    <w:rsid w:val="00DE1D94"/>
    <w:rsid w:val="00DE1E29"/>
    <w:rsid w:val="00DE1E99"/>
    <w:rsid w:val="00DE1ED9"/>
    <w:rsid w:val="00DE1EE9"/>
    <w:rsid w:val="00DE1FAA"/>
    <w:rsid w:val="00DE2123"/>
    <w:rsid w:val="00DE2143"/>
    <w:rsid w:val="00DE224A"/>
    <w:rsid w:val="00DE2354"/>
    <w:rsid w:val="00DE23B8"/>
    <w:rsid w:val="00DE246D"/>
    <w:rsid w:val="00DE24F1"/>
    <w:rsid w:val="00DE254B"/>
    <w:rsid w:val="00DE2603"/>
    <w:rsid w:val="00DE2654"/>
    <w:rsid w:val="00DE26EE"/>
    <w:rsid w:val="00DE2704"/>
    <w:rsid w:val="00DE272A"/>
    <w:rsid w:val="00DE2750"/>
    <w:rsid w:val="00DE2782"/>
    <w:rsid w:val="00DE2912"/>
    <w:rsid w:val="00DE2A04"/>
    <w:rsid w:val="00DE2ACB"/>
    <w:rsid w:val="00DE2AE0"/>
    <w:rsid w:val="00DE2BB6"/>
    <w:rsid w:val="00DE2C55"/>
    <w:rsid w:val="00DE2C63"/>
    <w:rsid w:val="00DE2E41"/>
    <w:rsid w:val="00DE2F91"/>
    <w:rsid w:val="00DE2F98"/>
    <w:rsid w:val="00DE310B"/>
    <w:rsid w:val="00DE312A"/>
    <w:rsid w:val="00DE3197"/>
    <w:rsid w:val="00DE33D8"/>
    <w:rsid w:val="00DE33E1"/>
    <w:rsid w:val="00DE3403"/>
    <w:rsid w:val="00DE3475"/>
    <w:rsid w:val="00DE34B9"/>
    <w:rsid w:val="00DE3576"/>
    <w:rsid w:val="00DE3660"/>
    <w:rsid w:val="00DE3667"/>
    <w:rsid w:val="00DE3696"/>
    <w:rsid w:val="00DE3715"/>
    <w:rsid w:val="00DE37C9"/>
    <w:rsid w:val="00DE380D"/>
    <w:rsid w:val="00DE3A54"/>
    <w:rsid w:val="00DE3B9C"/>
    <w:rsid w:val="00DE3BAF"/>
    <w:rsid w:val="00DE3BF1"/>
    <w:rsid w:val="00DE3C95"/>
    <w:rsid w:val="00DE3DB8"/>
    <w:rsid w:val="00DE3E27"/>
    <w:rsid w:val="00DE3EF7"/>
    <w:rsid w:val="00DE3F5A"/>
    <w:rsid w:val="00DE3F92"/>
    <w:rsid w:val="00DE3FB6"/>
    <w:rsid w:val="00DE404D"/>
    <w:rsid w:val="00DE4070"/>
    <w:rsid w:val="00DE40CC"/>
    <w:rsid w:val="00DE40E1"/>
    <w:rsid w:val="00DE434D"/>
    <w:rsid w:val="00DE439C"/>
    <w:rsid w:val="00DE443F"/>
    <w:rsid w:val="00DE444F"/>
    <w:rsid w:val="00DE44C8"/>
    <w:rsid w:val="00DE4517"/>
    <w:rsid w:val="00DE4570"/>
    <w:rsid w:val="00DE4811"/>
    <w:rsid w:val="00DE484A"/>
    <w:rsid w:val="00DE493F"/>
    <w:rsid w:val="00DE4A44"/>
    <w:rsid w:val="00DE4A50"/>
    <w:rsid w:val="00DE4B1E"/>
    <w:rsid w:val="00DE4C96"/>
    <w:rsid w:val="00DE4CB0"/>
    <w:rsid w:val="00DE4CCF"/>
    <w:rsid w:val="00DE4CD3"/>
    <w:rsid w:val="00DE4D49"/>
    <w:rsid w:val="00DE4D5B"/>
    <w:rsid w:val="00DE4FE3"/>
    <w:rsid w:val="00DE5015"/>
    <w:rsid w:val="00DE5100"/>
    <w:rsid w:val="00DE511E"/>
    <w:rsid w:val="00DE514E"/>
    <w:rsid w:val="00DE5180"/>
    <w:rsid w:val="00DE52AC"/>
    <w:rsid w:val="00DE54BA"/>
    <w:rsid w:val="00DE55BB"/>
    <w:rsid w:val="00DE56EE"/>
    <w:rsid w:val="00DE57D7"/>
    <w:rsid w:val="00DE5955"/>
    <w:rsid w:val="00DE5A10"/>
    <w:rsid w:val="00DE5A22"/>
    <w:rsid w:val="00DE5A4A"/>
    <w:rsid w:val="00DE5A63"/>
    <w:rsid w:val="00DE5A70"/>
    <w:rsid w:val="00DE5BDD"/>
    <w:rsid w:val="00DE5CC9"/>
    <w:rsid w:val="00DE5CE2"/>
    <w:rsid w:val="00DE5E47"/>
    <w:rsid w:val="00DE5EEB"/>
    <w:rsid w:val="00DE6088"/>
    <w:rsid w:val="00DE6137"/>
    <w:rsid w:val="00DE6165"/>
    <w:rsid w:val="00DE620C"/>
    <w:rsid w:val="00DE6312"/>
    <w:rsid w:val="00DE6362"/>
    <w:rsid w:val="00DE6448"/>
    <w:rsid w:val="00DE6461"/>
    <w:rsid w:val="00DE6497"/>
    <w:rsid w:val="00DE6515"/>
    <w:rsid w:val="00DE657F"/>
    <w:rsid w:val="00DE658D"/>
    <w:rsid w:val="00DE6678"/>
    <w:rsid w:val="00DE67CD"/>
    <w:rsid w:val="00DE6875"/>
    <w:rsid w:val="00DE68B0"/>
    <w:rsid w:val="00DE68B8"/>
    <w:rsid w:val="00DE697D"/>
    <w:rsid w:val="00DE69B9"/>
    <w:rsid w:val="00DE69BD"/>
    <w:rsid w:val="00DE6A15"/>
    <w:rsid w:val="00DE6AB6"/>
    <w:rsid w:val="00DE6CD5"/>
    <w:rsid w:val="00DE6D5A"/>
    <w:rsid w:val="00DE6D87"/>
    <w:rsid w:val="00DE6D9A"/>
    <w:rsid w:val="00DE6E12"/>
    <w:rsid w:val="00DE6E71"/>
    <w:rsid w:val="00DE6EE1"/>
    <w:rsid w:val="00DE6EF6"/>
    <w:rsid w:val="00DE6FE7"/>
    <w:rsid w:val="00DE7101"/>
    <w:rsid w:val="00DE7169"/>
    <w:rsid w:val="00DE726F"/>
    <w:rsid w:val="00DE734F"/>
    <w:rsid w:val="00DE749D"/>
    <w:rsid w:val="00DE764C"/>
    <w:rsid w:val="00DE7664"/>
    <w:rsid w:val="00DE76EA"/>
    <w:rsid w:val="00DE7751"/>
    <w:rsid w:val="00DE7783"/>
    <w:rsid w:val="00DE77C3"/>
    <w:rsid w:val="00DE78AC"/>
    <w:rsid w:val="00DE78B1"/>
    <w:rsid w:val="00DE7A8E"/>
    <w:rsid w:val="00DE7BC8"/>
    <w:rsid w:val="00DE7C45"/>
    <w:rsid w:val="00DE7C5C"/>
    <w:rsid w:val="00DE7CE1"/>
    <w:rsid w:val="00DF0049"/>
    <w:rsid w:val="00DF00C6"/>
    <w:rsid w:val="00DF0168"/>
    <w:rsid w:val="00DF02D4"/>
    <w:rsid w:val="00DF03AE"/>
    <w:rsid w:val="00DF0411"/>
    <w:rsid w:val="00DF0579"/>
    <w:rsid w:val="00DF0636"/>
    <w:rsid w:val="00DF0679"/>
    <w:rsid w:val="00DF0698"/>
    <w:rsid w:val="00DF0740"/>
    <w:rsid w:val="00DF0883"/>
    <w:rsid w:val="00DF088C"/>
    <w:rsid w:val="00DF0A0D"/>
    <w:rsid w:val="00DF0A36"/>
    <w:rsid w:val="00DF0ABB"/>
    <w:rsid w:val="00DF0C75"/>
    <w:rsid w:val="00DF0DF1"/>
    <w:rsid w:val="00DF0E92"/>
    <w:rsid w:val="00DF0FF0"/>
    <w:rsid w:val="00DF1055"/>
    <w:rsid w:val="00DF1083"/>
    <w:rsid w:val="00DF1095"/>
    <w:rsid w:val="00DF10EB"/>
    <w:rsid w:val="00DF111B"/>
    <w:rsid w:val="00DF1126"/>
    <w:rsid w:val="00DF1189"/>
    <w:rsid w:val="00DF12D4"/>
    <w:rsid w:val="00DF1316"/>
    <w:rsid w:val="00DF1407"/>
    <w:rsid w:val="00DF14C7"/>
    <w:rsid w:val="00DF1560"/>
    <w:rsid w:val="00DF1705"/>
    <w:rsid w:val="00DF17DF"/>
    <w:rsid w:val="00DF1821"/>
    <w:rsid w:val="00DF1831"/>
    <w:rsid w:val="00DF1865"/>
    <w:rsid w:val="00DF1889"/>
    <w:rsid w:val="00DF1A01"/>
    <w:rsid w:val="00DF1A32"/>
    <w:rsid w:val="00DF1A83"/>
    <w:rsid w:val="00DF1C7C"/>
    <w:rsid w:val="00DF1C98"/>
    <w:rsid w:val="00DF1CF7"/>
    <w:rsid w:val="00DF1E02"/>
    <w:rsid w:val="00DF1E06"/>
    <w:rsid w:val="00DF1E45"/>
    <w:rsid w:val="00DF1EC7"/>
    <w:rsid w:val="00DF1EE7"/>
    <w:rsid w:val="00DF1EFF"/>
    <w:rsid w:val="00DF1F76"/>
    <w:rsid w:val="00DF1F92"/>
    <w:rsid w:val="00DF2042"/>
    <w:rsid w:val="00DF2071"/>
    <w:rsid w:val="00DF2075"/>
    <w:rsid w:val="00DF212D"/>
    <w:rsid w:val="00DF21A6"/>
    <w:rsid w:val="00DF232C"/>
    <w:rsid w:val="00DF23DF"/>
    <w:rsid w:val="00DF23FB"/>
    <w:rsid w:val="00DF2411"/>
    <w:rsid w:val="00DF2422"/>
    <w:rsid w:val="00DF2462"/>
    <w:rsid w:val="00DF248A"/>
    <w:rsid w:val="00DF2537"/>
    <w:rsid w:val="00DF2560"/>
    <w:rsid w:val="00DF2654"/>
    <w:rsid w:val="00DF268B"/>
    <w:rsid w:val="00DF272D"/>
    <w:rsid w:val="00DF280A"/>
    <w:rsid w:val="00DF297A"/>
    <w:rsid w:val="00DF2AEA"/>
    <w:rsid w:val="00DF2B07"/>
    <w:rsid w:val="00DF2B5D"/>
    <w:rsid w:val="00DF2B7A"/>
    <w:rsid w:val="00DF2B84"/>
    <w:rsid w:val="00DF2BE4"/>
    <w:rsid w:val="00DF2D34"/>
    <w:rsid w:val="00DF2E4F"/>
    <w:rsid w:val="00DF2FF1"/>
    <w:rsid w:val="00DF313A"/>
    <w:rsid w:val="00DF3196"/>
    <w:rsid w:val="00DF31FD"/>
    <w:rsid w:val="00DF321D"/>
    <w:rsid w:val="00DF3246"/>
    <w:rsid w:val="00DF3279"/>
    <w:rsid w:val="00DF3293"/>
    <w:rsid w:val="00DF3296"/>
    <w:rsid w:val="00DF3400"/>
    <w:rsid w:val="00DF3452"/>
    <w:rsid w:val="00DF36E1"/>
    <w:rsid w:val="00DF36E6"/>
    <w:rsid w:val="00DF3716"/>
    <w:rsid w:val="00DF37B9"/>
    <w:rsid w:val="00DF37BF"/>
    <w:rsid w:val="00DF38D6"/>
    <w:rsid w:val="00DF3906"/>
    <w:rsid w:val="00DF39C3"/>
    <w:rsid w:val="00DF3AEC"/>
    <w:rsid w:val="00DF3BB2"/>
    <w:rsid w:val="00DF3BFD"/>
    <w:rsid w:val="00DF3C13"/>
    <w:rsid w:val="00DF3C8B"/>
    <w:rsid w:val="00DF3C94"/>
    <w:rsid w:val="00DF3CB3"/>
    <w:rsid w:val="00DF3CCC"/>
    <w:rsid w:val="00DF3DD0"/>
    <w:rsid w:val="00DF3F69"/>
    <w:rsid w:val="00DF3FD1"/>
    <w:rsid w:val="00DF404C"/>
    <w:rsid w:val="00DF4069"/>
    <w:rsid w:val="00DF40E8"/>
    <w:rsid w:val="00DF418D"/>
    <w:rsid w:val="00DF422A"/>
    <w:rsid w:val="00DF42F7"/>
    <w:rsid w:val="00DF431E"/>
    <w:rsid w:val="00DF4356"/>
    <w:rsid w:val="00DF435B"/>
    <w:rsid w:val="00DF4395"/>
    <w:rsid w:val="00DF43D6"/>
    <w:rsid w:val="00DF444D"/>
    <w:rsid w:val="00DF4489"/>
    <w:rsid w:val="00DF44E9"/>
    <w:rsid w:val="00DF4558"/>
    <w:rsid w:val="00DF4589"/>
    <w:rsid w:val="00DF46A2"/>
    <w:rsid w:val="00DF476B"/>
    <w:rsid w:val="00DF4895"/>
    <w:rsid w:val="00DF495D"/>
    <w:rsid w:val="00DF49FB"/>
    <w:rsid w:val="00DF49FD"/>
    <w:rsid w:val="00DF4C4B"/>
    <w:rsid w:val="00DF4C98"/>
    <w:rsid w:val="00DF4CBD"/>
    <w:rsid w:val="00DF4D74"/>
    <w:rsid w:val="00DF4F51"/>
    <w:rsid w:val="00DF4F52"/>
    <w:rsid w:val="00DF4F54"/>
    <w:rsid w:val="00DF4FD1"/>
    <w:rsid w:val="00DF5000"/>
    <w:rsid w:val="00DF50FE"/>
    <w:rsid w:val="00DF514D"/>
    <w:rsid w:val="00DF5158"/>
    <w:rsid w:val="00DF522A"/>
    <w:rsid w:val="00DF529E"/>
    <w:rsid w:val="00DF5350"/>
    <w:rsid w:val="00DF536F"/>
    <w:rsid w:val="00DF543C"/>
    <w:rsid w:val="00DF560D"/>
    <w:rsid w:val="00DF5629"/>
    <w:rsid w:val="00DF5632"/>
    <w:rsid w:val="00DF56C4"/>
    <w:rsid w:val="00DF57B8"/>
    <w:rsid w:val="00DF57BA"/>
    <w:rsid w:val="00DF5913"/>
    <w:rsid w:val="00DF5986"/>
    <w:rsid w:val="00DF599A"/>
    <w:rsid w:val="00DF59A6"/>
    <w:rsid w:val="00DF59E0"/>
    <w:rsid w:val="00DF5AAD"/>
    <w:rsid w:val="00DF5B4F"/>
    <w:rsid w:val="00DF5CB2"/>
    <w:rsid w:val="00DF5D29"/>
    <w:rsid w:val="00DF5D8D"/>
    <w:rsid w:val="00DF5DFA"/>
    <w:rsid w:val="00DF60D5"/>
    <w:rsid w:val="00DF60E8"/>
    <w:rsid w:val="00DF60EE"/>
    <w:rsid w:val="00DF6175"/>
    <w:rsid w:val="00DF6289"/>
    <w:rsid w:val="00DF6356"/>
    <w:rsid w:val="00DF6397"/>
    <w:rsid w:val="00DF64D7"/>
    <w:rsid w:val="00DF64EE"/>
    <w:rsid w:val="00DF6519"/>
    <w:rsid w:val="00DF65E2"/>
    <w:rsid w:val="00DF65EB"/>
    <w:rsid w:val="00DF663C"/>
    <w:rsid w:val="00DF6642"/>
    <w:rsid w:val="00DF6724"/>
    <w:rsid w:val="00DF67B7"/>
    <w:rsid w:val="00DF681A"/>
    <w:rsid w:val="00DF6914"/>
    <w:rsid w:val="00DF695F"/>
    <w:rsid w:val="00DF6A44"/>
    <w:rsid w:val="00DF6BBF"/>
    <w:rsid w:val="00DF6C3A"/>
    <w:rsid w:val="00DF6C5D"/>
    <w:rsid w:val="00DF6C85"/>
    <w:rsid w:val="00DF6D3F"/>
    <w:rsid w:val="00DF6DC8"/>
    <w:rsid w:val="00DF6DF5"/>
    <w:rsid w:val="00DF6E20"/>
    <w:rsid w:val="00DF6EA3"/>
    <w:rsid w:val="00DF6FB1"/>
    <w:rsid w:val="00DF6FB9"/>
    <w:rsid w:val="00DF7122"/>
    <w:rsid w:val="00DF719D"/>
    <w:rsid w:val="00DF720B"/>
    <w:rsid w:val="00DF7352"/>
    <w:rsid w:val="00DF735D"/>
    <w:rsid w:val="00DF7671"/>
    <w:rsid w:val="00DF77C6"/>
    <w:rsid w:val="00DF78CB"/>
    <w:rsid w:val="00DF79F0"/>
    <w:rsid w:val="00DF7A60"/>
    <w:rsid w:val="00DF7B69"/>
    <w:rsid w:val="00DF7B7F"/>
    <w:rsid w:val="00DF7C6A"/>
    <w:rsid w:val="00DF7CD0"/>
    <w:rsid w:val="00DF7D2B"/>
    <w:rsid w:val="00DF7DB0"/>
    <w:rsid w:val="00DF7E24"/>
    <w:rsid w:val="00DF7E9E"/>
    <w:rsid w:val="00DF7FC1"/>
    <w:rsid w:val="00DFE138"/>
    <w:rsid w:val="00E00064"/>
    <w:rsid w:val="00E00082"/>
    <w:rsid w:val="00E00087"/>
    <w:rsid w:val="00E000B2"/>
    <w:rsid w:val="00E000F1"/>
    <w:rsid w:val="00E0010D"/>
    <w:rsid w:val="00E00206"/>
    <w:rsid w:val="00E0024D"/>
    <w:rsid w:val="00E0040C"/>
    <w:rsid w:val="00E00474"/>
    <w:rsid w:val="00E00484"/>
    <w:rsid w:val="00E00489"/>
    <w:rsid w:val="00E005A1"/>
    <w:rsid w:val="00E005AC"/>
    <w:rsid w:val="00E00646"/>
    <w:rsid w:val="00E006AC"/>
    <w:rsid w:val="00E00816"/>
    <w:rsid w:val="00E008AB"/>
    <w:rsid w:val="00E00936"/>
    <w:rsid w:val="00E009CB"/>
    <w:rsid w:val="00E00A5E"/>
    <w:rsid w:val="00E00B3C"/>
    <w:rsid w:val="00E00BD1"/>
    <w:rsid w:val="00E00BD9"/>
    <w:rsid w:val="00E00BDA"/>
    <w:rsid w:val="00E00D12"/>
    <w:rsid w:val="00E00D1B"/>
    <w:rsid w:val="00E00D3E"/>
    <w:rsid w:val="00E00DB7"/>
    <w:rsid w:val="00E00EC8"/>
    <w:rsid w:val="00E00F5B"/>
    <w:rsid w:val="00E00FBB"/>
    <w:rsid w:val="00E011BC"/>
    <w:rsid w:val="00E01287"/>
    <w:rsid w:val="00E0131A"/>
    <w:rsid w:val="00E013AA"/>
    <w:rsid w:val="00E013C8"/>
    <w:rsid w:val="00E0150C"/>
    <w:rsid w:val="00E0155A"/>
    <w:rsid w:val="00E015FC"/>
    <w:rsid w:val="00E0179D"/>
    <w:rsid w:val="00E0180A"/>
    <w:rsid w:val="00E018E8"/>
    <w:rsid w:val="00E01933"/>
    <w:rsid w:val="00E01951"/>
    <w:rsid w:val="00E019FC"/>
    <w:rsid w:val="00E01A3B"/>
    <w:rsid w:val="00E01D08"/>
    <w:rsid w:val="00E01E63"/>
    <w:rsid w:val="00E01F7C"/>
    <w:rsid w:val="00E01FD7"/>
    <w:rsid w:val="00E02097"/>
    <w:rsid w:val="00E020C6"/>
    <w:rsid w:val="00E021F6"/>
    <w:rsid w:val="00E021FB"/>
    <w:rsid w:val="00E02323"/>
    <w:rsid w:val="00E02330"/>
    <w:rsid w:val="00E02334"/>
    <w:rsid w:val="00E02345"/>
    <w:rsid w:val="00E02380"/>
    <w:rsid w:val="00E02384"/>
    <w:rsid w:val="00E0239B"/>
    <w:rsid w:val="00E0240D"/>
    <w:rsid w:val="00E0252B"/>
    <w:rsid w:val="00E02585"/>
    <w:rsid w:val="00E028C2"/>
    <w:rsid w:val="00E0299E"/>
    <w:rsid w:val="00E029A1"/>
    <w:rsid w:val="00E029A7"/>
    <w:rsid w:val="00E02A4C"/>
    <w:rsid w:val="00E02C64"/>
    <w:rsid w:val="00E02D3C"/>
    <w:rsid w:val="00E02D80"/>
    <w:rsid w:val="00E02DD0"/>
    <w:rsid w:val="00E02E0A"/>
    <w:rsid w:val="00E02E2F"/>
    <w:rsid w:val="00E02FD9"/>
    <w:rsid w:val="00E0314F"/>
    <w:rsid w:val="00E0317E"/>
    <w:rsid w:val="00E03258"/>
    <w:rsid w:val="00E03308"/>
    <w:rsid w:val="00E0334E"/>
    <w:rsid w:val="00E03364"/>
    <w:rsid w:val="00E0337A"/>
    <w:rsid w:val="00E03447"/>
    <w:rsid w:val="00E0349A"/>
    <w:rsid w:val="00E03505"/>
    <w:rsid w:val="00E03524"/>
    <w:rsid w:val="00E03544"/>
    <w:rsid w:val="00E035D8"/>
    <w:rsid w:val="00E035F0"/>
    <w:rsid w:val="00E035F1"/>
    <w:rsid w:val="00E03667"/>
    <w:rsid w:val="00E03734"/>
    <w:rsid w:val="00E03736"/>
    <w:rsid w:val="00E037CC"/>
    <w:rsid w:val="00E038CC"/>
    <w:rsid w:val="00E0394C"/>
    <w:rsid w:val="00E0398C"/>
    <w:rsid w:val="00E039F7"/>
    <w:rsid w:val="00E03C4D"/>
    <w:rsid w:val="00E03C6B"/>
    <w:rsid w:val="00E03C8F"/>
    <w:rsid w:val="00E03CF9"/>
    <w:rsid w:val="00E03D82"/>
    <w:rsid w:val="00E03DAF"/>
    <w:rsid w:val="00E03FE1"/>
    <w:rsid w:val="00E04078"/>
    <w:rsid w:val="00E040D5"/>
    <w:rsid w:val="00E040F0"/>
    <w:rsid w:val="00E04169"/>
    <w:rsid w:val="00E042A8"/>
    <w:rsid w:val="00E042B5"/>
    <w:rsid w:val="00E04340"/>
    <w:rsid w:val="00E04415"/>
    <w:rsid w:val="00E04420"/>
    <w:rsid w:val="00E0442B"/>
    <w:rsid w:val="00E04490"/>
    <w:rsid w:val="00E044CE"/>
    <w:rsid w:val="00E04547"/>
    <w:rsid w:val="00E04560"/>
    <w:rsid w:val="00E04725"/>
    <w:rsid w:val="00E04728"/>
    <w:rsid w:val="00E04751"/>
    <w:rsid w:val="00E047B4"/>
    <w:rsid w:val="00E04847"/>
    <w:rsid w:val="00E0487A"/>
    <w:rsid w:val="00E048B1"/>
    <w:rsid w:val="00E048D4"/>
    <w:rsid w:val="00E04929"/>
    <w:rsid w:val="00E04A9C"/>
    <w:rsid w:val="00E04AE0"/>
    <w:rsid w:val="00E04BF5"/>
    <w:rsid w:val="00E04C42"/>
    <w:rsid w:val="00E04C4A"/>
    <w:rsid w:val="00E04CAB"/>
    <w:rsid w:val="00E04CB1"/>
    <w:rsid w:val="00E04D70"/>
    <w:rsid w:val="00E04DEA"/>
    <w:rsid w:val="00E0524C"/>
    <w:rsid w:val="00E05286"/>
    <w:rsid w:val="00E05291"/>
    <w:rsid w:val="00E05305"/>
    <w:rsid w:val="00E0546E"/>
    <w:rsid w:val="00E0563E"/>
    <w:rsid w:val="00E0568A"/>
    <w:rsid w:val="00E05742"/>
    <w:rsid w:val="00E057E6"/>
    <w:rsid w:val="00E0581D"/>
    <w:rsid w:val="00E05826"/>
    <w:rsid w:val="00E058DD"/>
    <w:rsid w:val="00E058EC"/>
    <w:rsid w:val="00E05986"/>
    <w:rsid w:val="00E0599E"/>
    <w:rsid w:val="00E05A8A"/>
    <w:rsid w:val="00E05AA4"/>
    <w:rsid w:val="00E05B55"/>
    <w:rsid w:val="00E05B63"/>
    <w:rsid w:val="00E05B87"/>
    <w:rsid w:val="00E05C71"/>
    <w:rsid w:val="00E05CB2"/>
    <w:rsid w:val="00E05CD4"/>
    <w:rsid w:val="00E05CFA"/>
    <w:rsid w:val="00E05D3F"/>
    <w:rsid w:val="00E05D62"/>
    <w:rsid w:val="00E05DC3"/>
    <w:rsid w:val="00E05E7E"/>
    <w:rsid w:val="00E05F6E"/>
    <w:rsid w:val="00E05F8F"/>
    <w:rsid w:val="00E05FBE"/>
    <w:rsid w:val="00E0612F"/>
    <w:rsid w:val="00E0618A"/>
    <w:rsid w:val="00E0622E"/>
    <w:rsid w:val="00E06262"/>
    <w:rsid w:val="00E0630C"/>
    <w:rsid w:val="00E063D9"/>
    <w:rsid w:val="00E063DC"/>
    <w:rsid w:val="00E0640F"/>
    <w:rsid w:val="00E06497"/>
    <w:rsid w:val="00E0660A"/>
    <w:rsid w:val="00E066DD"/>
    <w:rsid w:val="00E067CA"/>
    <w:rsid w:val="00E067E7"/>
    <w:rsid w:val="00E06862"/>
    <w:rsid w:val="00E069A6"/>
    <w:rsid w:val="00E069BA"/>
    <w:rsid w:val="00E06A13"/>
    <w:rsid w:val="00E06A21"/>
    <w:rsid w:val="00E06A34"/>
    <w:rsid w:val="00E06A3F"/>
    <w:rsid w:val="00E06A88"/>
    <w:rsid w:val="00E06B92"/>
    <w:rsid w:val="00E06BFB"/>
    <w:rsid w:val="00E06C6F"/>
    <w:rsid w:val="00E06C7C"/>
    <w:rsid w:val="00E06CFF"/>
    <w:rsid w:val="00E06D58"/>
    <w:rsid w:val="00E06DD7"/>
    <w:rsid w:val="00E06ED5"/>
    <w:rsid w:val="00E06F07"/>
    <w:rsid w:val="00E06F82"/>
    <w:rsid w:val="00E06FC9"/>
    <w:rsid w:val="00E07134"/>
    <w:rsid w:val="00E0715C"/>
    <w:rsid w:val="00E07174"/>
    <w:rsid w:val="00E0725D"/>
    <w:rsid w:val="00E07270"/>
    <w:rsid w:val="00E072E0"/>
    <w:rsid w:val="00E07383"/>
    <w:rsid w:val="00E0742E"/>
    <w:rsid w:val="00E074F0"/>
    <w:rsid w:val="00E075C0"/>
    <w:rsid w:val="00E075DA"/>
    <w:rsid w:val="00E0762F"/>
    <w:rsid w:val="00E07835"/>
    <w:rsid w:val="00E079AF"/>
    <w:rsid w:val="00E07A39"/>
    <w:rsid w:val="00E07AC8"/>
    <w:rsid w:val="00E07ACA"/>
    <w:rsid w:val="00E07ADC"/>
    <w:rsid w:val="00E07BDC"/>
    <w:rsid w:val="00E07CE7"/>
    <w:rsid w:val="00E07E04"/>
    <w:rsid w:val="00E07E88"/>
    <w:rsid w:val="00E07E8A"/>
    <w:rsid w:val="00E07EE4"/>
    <w:rsid w:val="00E07F62"/>
    <w:rsid w:val="00E10039"/>
    <w:rsid w:val="00E10080"/>
    <w:rsid w:val="00E101DD"/>
    <w:rsid w:val="00E1029A"/>
    <w:rsid w:val="00E102F0"/>
    <w:rsid w:val="00E10343"/>
    <w:rsid w:val="00E103CE"/>
    <w:rsid w:val="00E104B0"/>
    <w:rsid w:val="00E104C6"/>
    <w:rsid w:val="00E104CF"/>
    <w:rsid w:val="00E1051B"/>
    <w:rsid w:val="00E105F3"/>
    <w:rsid w:val="00E10644"/>
    <w:rsid w:val="00E10665"/>
    <w:rsid w:val="00E106A0"/>
    <w:rsid w:val="00E106A1"/>
    <w:rsid w:val="00E106D4"/>
    <w:rsid w:val="00E106D5"/>
    <w:rsid w:val="00E106F3"/>
    <w:rsid w:val="00E10758"/>
    <w:rsid w:val="00E10779"/>
    <w:rsid w:val="00E1081C"/>
    <w:rsid w:val="00E108A4"/>
    <w:rsid w:val="00E1092F"/>
    <w:rsid w:val="00E10947"/>
    <w:rsid w:val="00E10986"/>
    <w:rsid w:val="00E109B7"/>
    <w:rsid w:val="00E10A5A"/>
    <w:rsid w:val="00E10AC6"/>
    <w:rsid w:val="00E10DD1"/>
    <w:rsid w:val="00E10E68"/>
    <w:rsid w:val="00E10EB4"/>
    <w:rsid w:val="00E10FA2"/>
    <w:rsid w:val="00E10FDD"/>
    <w:rsid w:val="00E11003"/>
    <w:rsid w:val="00E110C2"/>
    <w:rsid w:val="00E11144"/>
    <w:rsid w:val="00E111C0"/>
    <w:rsid w:val="00E11384"/>
    <w:rsid w:val="00E11416"/>
    <w:rsid w:val="00E1143C"/>
    <w:rsid w:val="00E114E0"/>
    <w:rsid w:val="00E115C4"/>
    <w:rsid w:val="00E11662"/>
    <w:rsid w:val="00E11774"/>
    <w:rsid w:val="00E1179A"/>
    <w:rsid w:val="00E1180D"/>
    <w:rsid w:val="00E1183B"/>
    <w:rsid w:val="00E11894"/>
    <w:rsid w:val="00E118C7"/>
    <w:rsid w:val="00E11987"/>
    <w:rsid w:val="00E11A9A"/>
    <w:rsid w:val="00E11B78"/>
    <w:rsid w:val="00E11BED"/>
    <w:rsid w:val="00E11C1B"/>
    <w:rsid w:val="00E11C1F"/>
    <w:rsid w:val="00E11C9D"/>
    <w:rsid w:val="00E11CC1"/>
    <w:rsid w:val="00E11CC5"/>
    <w:rsid w:val="00E11CD4"/>
    <w:rsid w:val="00E11D0B"/>
    <w:rsid w:val="00E11F2A"/>
    <w:rsid w:val="00E11F4C"/>
    <w:rsid w:val="00E11F98"/>
    <w:rsid w:val="00E12000"/>
    <w:rsid w:val="00E12025"/>
    <w:rsid w:val="00E1202E"/>
    <w:rsid w:val="00E12156"/>
    <w:rsid w:val="00E122B2"/>
    <w:rsid w:val="00E12405"/>
    <w:rsid w:val="00E1242B"/>
    <w:rsid w:val="00E126DF"/>
    <w:rsid w:val="00E12769"/>
    <w:rsid w:val="00E12775"/>
    <w:rsid w:val="00E127BA"/>
    <w:rsid w:val="00E12804"/>
    <w:rsid w:val="00E12828"/>
    <w:rsid w:val="00E128F8"/>
    <w:rsid w:val="00E12937"/>
    <w:rsid w:val="00E12987"/>
    <w:rsid w:val="00E12A05"/>
    <w:rsid w:val="00E12A60"/>
    <w:rsid w:val="00E12BFB"/>
    <w:rsid w:val="00E12CD7"/>
    <w:rsid w:val="00E12E10"/>
    <w:rsid w:val="00E12E6A"/>
    <w:rsid w:val="00E12E82"/>
    <w:rsid w:val="00E12EF8"/>
    <w:rsid w:val="00E12F29"/>
    <w:rsid w:val="00E12F32"/>
    <w:rsid w:val="00E12F4A"/>
    <w:rsid w:val="00E12FC6"/>
    <w:rsid w:val="00E12FF4"/>
    <w:rsid w:val="00E13055"/>
    <w:rsid w:val="00E1305F"/>
    <w:rsid w:val="00E130A4"/>
    <w:rsid w:val="00E131B7"/>
    <w:rsid w:val="00E13204"/>
    <w:rsid w:val="00E1329C"/>
    <w:rsid w:val="00E132A8"/>
    <w:rsid w:val="00E132B1"/>
    <w:rsid w:val="00E13316"/>
    <w:rsid w:val="00E13343"/>
    <w:rsid w:val="00E134D4"/>
    <w:rsid w:val="00E13539"/>
    <w:rsid w:val="00E1371C"/>
    <w:rsid w:val="00E1378A"/>
    <w:rsid w:val="00E137D8"/>
    <w:rsid w:val="00E13804"/>
    <w:rsid w:val="00E13983"/>
    <w:rsid w:val="00E139D0"/>
    <w:rsid w:val="00E139D2"/>
    <w:rsid w:val="00E13A65"/>
    <w:rsid w:val="00E13A68"/>
    <w:rsid w:val="00E13A8F"/>
    <w:rsid w:val="00E13B47"/>
    <w:rsid w:val="00E13B55"/>
    <w:rsid w:val="00E13BB6"/>
    <w:rsid w:val="00E13DF9"/>
    <w:rsid w:val="00E13E43"/>
    <w:rsid w:val="00E13E80"/>
    <w:rsid w:val="00E13EED"/>
    <w:rsid w:val="00E140AC"/>
    <w:rsid w:val="00E140C6"/>
    <w:rsid w:val="00E140D5"/>
    <w:rsid w:val="00E14160"/>
    <w:rsid w:val="00E1442E"/>
    <w:rsid w:val="00E144CB"/>
    <w:rsid w:val="00E1455A"/>
    <w:rsid w:val="00E145AD"/>
    <w:rsid w:val="00E14646"/>
    <w:rsid w:val="00E14687"/>
    <w:rsid w:val="00E14753"/>
    <w:rsid w:val="00E147B1"/>
    <w:rsid w:val="00E14945"/>
    <w:rsid w:val="00E14970"/>
    <w:rsid w:val="00E149F1"/>
    <w:rsid w:val="00E149F5"/>
    <w:rsid w:val="00E14B16"/>
    <w:rsid w:val="00E14B2C"/>
    <w:rsid w:val="00E14B80"/>
    <w:rsid w:val="00E14C16"/>
    <w:rsid w:val="00E14D4A"/>
    <w:rsid w:val="00E14DC0"/>
    <w:rsid w:val="00E14DEA"/>
    <w:rsid w:val="00E14E35"/>
    <w:rsid w:val="00E14E80"/>
    <w:rsid w:val="00E14EC8"/>
    <w:rsid w:val="00E14FFD"/>
    <w:rsid w:val="00E15035"/>
    <w:rsid w:val="00E1525E"/>
    <w:rsid w:val="00E1526B"/>
    <w:rsid w:val="00E152A2"/>
    <w:rsid w:val="00E152DC"/>
    <w:rsid w:val="00E1534D"/>
    <w:rsid w:val="00E156B2"/>
    <w:rsid w:val="00E15919"/>
    <w:rsid w:val="00E1599F"/>
    <w:rsid w:val="00E159BA"/>
    <w:rsid w:val="00E159D7"/>
    <w:rsid w:val="00E15A34"/>
    <w:rsid w:val="00E15A55"/>
    <w:rsid w:val="00E15B30"/>
    <w:rsid w:val="00E15BE3"/>
    <w:rsid w:val="00E15C4E"/>
    <w:rsid w:val="00E15D51"/>
    <w:rsid w:val="00E15E3B"/>
    <w:rsid w:val="00E15E4F"/>
    <w:rsid w:val="00E15F20"/>
    <w:rsid w:val="00E15F72"/>
    <w:rsid w:val="00E15FEA"/>
    <w:rsid w:val="00E15FF1"/>
    <w:rsid w:val="00E160AB"/>
    <w:rsid w:val="00E16148"/>
    <w:rsid w:val="00E1616C"/>
    <w:rsid w:val="00E16249"/>
    <w:rsid w:val="00E16288"/>
    <w:rsid w:val="00E162FA"/>
    <w:rsid w:val="00E16321"/>
    <w:rsid w:val="00E163B4"/>
    <w:rsid w:val="00E16439"/>
    <w:rsid w:val="00E16481"/>
    <w:rsid w:val="00E164A3"/>
    <w:rsid w:val="00E166CB"/>
    <w:rsid w:val="00E168F0"/>
    <w:rsid w:val="00E169C9"/>
    <w:rsid w:val="00E16A73"/>
    <w:rsid w:val="00E16ABB"/>
    <w:rsid w:val="00E16B31"/>
    <w:rsid w:val="00E16B53"/>
    <w:rsid w:val="00E16CCE"/>
    <w:rsid w:val="00E16CD5"/>
    <w:rsid w:val="00E16E64"/>
    <w:rsid w:val="00E16EC6"/>
    <w:rsid w:val="00E16F45"/>
    <w:rsid w:val="00E16F52"/>
    <w:rsid w:val="00E16F7E"/>
    <w:rsid w:val="00E16FA9"/>
    <w:rsid w:val="00E1702C"/>
    <w:rsid w:val="00E1703C"/>
    <w:rsid w:val="00E170F3"/>
    <w:rsid w:val="00E171B1"/>
    <w:rsid w:val="00E171F8"/>
    <w:rsid w:val="00E17205"/>
    <w:rsid w:val="00E1720F"/>
    <w:rsid w:val="00E172DC"/>
    <w:rsid w:val="00E172F2"/>
    <w:rsid w:val="00E174AB"/>
    <w:rsid w:val="00E1753F"/>
    <w:rsid w:val="00E17547"/>
    <w:rsid w:val="00E176A8"/>
    <w:rsid w:val="00E17799"/>
    <w:rsid w:val="00E177BC"/>
    <w:rsid w:val="00E1786E"/>
    <w:rsid w:val="00E178CD"/>
    <w:rsid w:val="00E178F1"/>
    <w:rsid w:val="00E179C1"/>
    <w:rsid w:val="00E17A98"/>
    <w:rsid w:val="00E17A9C"/>
    <w:rsid w:val="00E17BD0"/>
    <w:rsid w:val="00E17CB4"/>
    <w:rsid w:val="00E17E15"/>
    <w:rsid w:val="00E17E5E"/>
    <w:rsid w:val="00E20024"/>
    <w:rsid w:val="00E20045"/>
    <w:rsid w:val="00E2006C"/>
    <w:rsid w:val="00E2013A"/>
    <w:rsid w:val="00E20194"/>
    <w:rsid w:val="00E20338"/>
    <w:rsid w:val="00E20382"/>
    <w:rsid w:val="00E203E2"/>
    <w:rsid w:val="00E204F7"/>
    <w:rsid w:val="00E20528"/>
    <w:rsid w:val="00E2052C"/>
    <w:rsid w:val="00E20652"/>
    <w:rsid w:val="00E206D8"/>
    <w:rsid w:val="00E20745"/>
    <w:rsid w:val="00E20789"/>
    <w:rsid w:val="00E208FF"/>
    <w:rsid w:val="00E20A13"/>
    <w:rsid w:val="00E20B55"/>
    <w:rsid w:val="00E20B95"/>
    <w:rsid w:val="00E20D6D"/>
    <w:rsid w:val="00E20E12"/>
    <w:rsid w:val="00E20E54"/>
    <w:rsid w:val="00E20F16"/>
    <w:rsid w:val="00E20FC0"/>
    <w:rsid w:val="00E20FCD"/>
    <w:rsid w:val="00E21033"/>
    <w:rsid w:val="00E21057"/>
    <w:rsid w:val="00E210D8"/>
    <w:rsid w:val="00E2116C"/>
    <w:rsid w:val="00E211C1"/>
    <w:rsid w:val="00E213E9"/>
    <w:rsid w:val="00E215DE"/>
    <w:rsid w:val="00E216E4"/>
    <w:rsid w:val="00E218A8"/>
    <w:rsid w:val="00E218EC"/>
    <w:rsid w:val="00E21A88"/>
    <w:rsid w:val="00E21AC9"/>
    <w:rsid w:val="00E21AF6"/>
    <w:rsid w:val="00E21B01"/>
    <w:rsid w:val="00E21BBA"/>
    <w:rsid w:val="00E21C5E"/>
    <w:rsid w:val="00E21DDB"/>
    <w:rsid w:val="00E21DFE"/>
    <w:rsid w:val="00E21E66"/>
    <w:rsid w:val="00E21ED8"/>
    <w:rsid w:val="00E21F4E"/>
    <w:rsid w:val="00E21F8D"/>
    <w:rsid w:val="00E21FC4"/>
    <w:rsid w:val="00E21FFF"/>
    <w:rsid w:val="00E22035"/>
    <w:rsid w:val="00E22083"/>
    <w:rsid w:val="00E22177"/>
    <w:rsid w:val="00E2218D"/>
    <w:rsid w:val="00E2228D"/>
    <w:rsid w:val="00E22302"/>
    <w:rsid w:val="00E2240F"/>
    <w:rsid w:val="00E224B4"/>
    <w:rsid w:val="00E224CE"/>
    <w:rsid w:val="00E2254A"/>
    <w:rsid w:val="00E2256A"/>
    <w:rsid w:val="00E226FE"/>
    <w:rsid w:val="00E22731"/>
    <w:rsid w:val="00E22833"/>
    <w:rsid w:val="00E228D2"/>
    <w:rsid w:val="00E22933"/>
    <w:rsid w:val="00E22A07"/>
    <w:rsid w:val="00E22A43"/>
    <w:rsid w:val="00E22B5F"/>
    <w:rsid w:val="00E22CE6"/>
    <w:rsid w:val="00E22DDE"/>
    <w:rsid w:val="00E23136"/>
    <w:rsid w:val="00E23148"/>
    <w:rsid w:val="00E232F6"/>
    <w:rsid w:val="00E2330A"/>
    <w:rsid w:val="00E233C3"/>
    <w:rsid w:val="00E234E3"/>
    <w:rsid w:val="00E2352F"/>
    <w:rsid w:val="00E23534"/>
    <w:rsid w:val="00E23563"/>
    <w:rsid w:val="00E2359E"/>
    <w:rsid w:val="00E235A6"/>
    <w:rsid w:val="00E23628"/>
    <w:rsid w:val="00E236FC"/>
    <w:rsid w:val="00E2371C"/>
    <w:rsid w:val="00E23A5B"/>
    <w:rsid w:val="00E23AE7"/>
    <w:rsid w:val="00E23AF1"/>
    <w:rsid w:val="00E23B79"/>
    <w:rsid w:val="00E23C22"/>
    <w:rsid w:val="00E23D32"/>
    <w:rsid w:val="00E23D63"/>
    <w:rsid w:val="00E23DE4"/>
    <w:rsid w:val="00E23DE8"/>
    <w:rsid w:val="00E23E5E"/>
    <w:rsid w:val="00E23EFB"/>
    <w:rsid w:val="00E23F54"/>
    <w:rsid w:val="00E240E5"/>
    <w:rsid w:val="00E241DF"/>
    <w:rsid w:val="00E24323"/>
    <w:rsid w:val="00E24378"/>
    <w:rsid w:val="00E243EA"/>
    <w:rsid w:val="00E24574"/>
    <w:rsid w:val="00E245F8"/>
    <w:rsid w:val="00E2462A"/>
    <w:rsid w:val="00E2462E"/>
    <w:rsid w:val="00E2463E"/>
    <w:rsid w:val="00E24892"/>
    <w:rsid w:val="00E24906"/>
    <w:rsid w:val="00E24923"/>
    <w:rsid w:val="00E24B43"/>
    <w:rsid w:val="00E24C2F"/>
    <w:rsid w:val="00E24CF0"/>
    <w:rsid w:val="00E24D14"/>
    <w:rsid w:val="00E24D26"/>
    <w:rsid w:val="00E24DB4"/>
    <w:rsid w:val="00E24DDD"/>
    <w:rsid w:val="00E24EB7"/>
    <w:rsid w:val="00E24F1B"/>
    <w:rsid w:val="00E24F77"/>
    <w:rsid w:val="00E24FE5"/>
    <w:rsid w:val="00E250C2"/>
    <w:rsid w:val="00E2511D"/>
    <w:rsid w:val="00E25162"/>
    <w:rsid w:val="00E251D2"/>
    <w:rsid w:val="00E252B1"/>
    <w:rsid w:val="00E25308"/>
    <w:rsid w:val="00E2535F"/>
    <w:rsid w:val="00E2541C"/>
    <w:rsid w:val="00E2545A"/>
    <w:rsid w:val="00E254C4"/>
    <w:rsid w:val="00E254C8"/>
    <w:rsid w:val="00E25571"/>
    <w:rsid w:val="00E25693"/>
    <w:rsid w:val="00E256B9"/>
    <w:rsid w:val="00E256D1"/>
    <w:rsid w:val="00E2571A"/>
    <w:rsid w:val="00E25879"/>
    <w:rsid w:val="00E25950"/>
    <w:rsid w:val="00E25A28"/>
    <w:rsid w:val="00E25A36"/>
    <w:rsid w:val="00E25B2A"/>
    <w:rsid w:val="00E25B75"/>
    <w:rsid w:val="00E25C09"/>
    <w:rsid w:val="00E25C53"/>
    <w:rsid w:val="00E25CF0"/>
    <w:rsid w:val="00E25D23"/>
    <w:rsid w:val="00E25D92"/>
    <w:rsid w:val="00E25E77"/>
    <w:rsid w:val="00E25EDE"/>
    <w:rsid w:val="00E25EF5"/>
    <w:rsid w:val="00E25F06"/>
    <w:rsid w:val="00E25F8F"/>
    <w:rsid w:val="00E26130"/>
    <w:rsid w:val="00E261C2"/>
    <w:rsid w:val="00E26215"/>
    <w:rsid w:val="00E2624C"/>
    <w:rsid w:val="00E26268"/>
    <w:rsid w:val="00E2636A"/>
    <w:rsid w:val="00E263A8"/>
    <w:rsid w:val="00E26401"/>
    <w:rsid w:val="00E26528"/>
    <w:rsid w:val="00E265C1"/>
    <w:rsid w:val="00E26601"/>
    <w:rsid w:val="00E26662"/>
    <w:rsid w:val="00E26673"/>
    <w:rsid w:val="00E268FD"/>
    <w:rsid w:val="00E26966"/>
    <w:rsid w:val="00E269A3"/>
    <w:rsid w:val="00E26B53"/>
    <w:rsid w:val="00E26BD7"/>
    <w:rsid w:val="00E26C31"/>
    <w:rsid w:val="00E26CC4"/>
    <w:rsid w:val="00E26D06"/>
    <w:rsid w:val="00E26D8A"/>
    <w:rsid w:val="00E26EF7"/>
    <w:rsid w:val="00E27060"/>
    <w:rsid w:val="00E270C3"/>
    <w:rsid w:val="00E2720D"/>
    <w:rsid w:val="00E27379"/>
    <w:rsid w:val="00E27391"/>
    <w:rsid w:val="00E2739D"/>
    <w:rsid w:val="00E273F6"/>
    <w:rsid w:val="00E273FB"/>
    <w:rsid w:val="00E27428"/>
    <w:rsid w:val="00E27493"/>
    <w:rsid w:val="00E27519"/>
    <w:rsid w:val="00E2760B"/>
    <w:rsid w:val="00E2763C"/>
    <w:rsid w:val="00E2771C"/>
    <w:rsid w:val="00E27841"/>
    <w:rsid w:val="00E278D8"/>
    <w:rsid w:val="00E278EC"/>
    <w:rsid w:val="00E27914"/>
    <w:rsid w:val="00E2792C"/>
    <w:rsid w:val="00E279C6"/>
    <w:rsid w:val="00E279F8"/>
    <w:rsid w:val="00E27A0D"/>
    <w:rsid w:val="00E27AAE"/>
    <w:rsid w:val="00E27AAF"/>
    <w:rsid w:val="00E27B04"/>
    <w:rsid w:val="00E27B6B"/>
    <w:rsid w:val="00E27BE9"/>
    <w:rsid w:val="00E27CA3"/>
    <w:rsid w:val="00E27E27"/>
    <w:rsid w:val="00E27E57"/>
    <w:rsid w:val="00E27EA3"/>
    <w:rsid w:val="00E27F56"/>
    <w:rsid w:val="00E3000B"/>
    <w:rsid w:val="00E300EC"/>
    <w:rsid w:val="00E301A7"/>
    <w:rsid w:val="00E30329"/>
    <w:rsid w:val="00E3033C"/>
    <w:rsid w:val="00E303BC"/>
    <w:rsid w:val="00E303C0"/>
    <w:rsid w:val="00E303EF"/>
    <w:rsid w:val="00E30463"/>
    <w:rsid w:val="00E304F2"/>
    <w:rsid w:val="00E3055B"/>
    <w:rsid w:val="00E308AC"/>
    <w:rsid w:val="00E309DF"/>
    <w:rsid w:val="00E30A02"/>
    <w:rsid w:val="00E30A5C"/>
    <w:rsid w:val="00E30A7D"/>
    <w:rsid w:val="00E30AFE"/>
    <w:rsid w:val="00E30B00"/>
    <w:rsid w:val="00E30C3F"/>
    <w:rsid w:val="00E30C47"/>
    <w:rsid w:val="00E30E9E"/>
    <w:rsid w:val="00E30EB4"/>
    <w:rsid w:val="00E30FD6"/>
    <w:rsid w:val="00E3109F"/>
    <w:rsid w:val="00E31241"/>
    <w:rsid w:val="00E312C8"/>
    <w:rsid w:val="00E313B5"/>
    <w:rsid w:val="00E314A9"/>
    <w:rsid w:val="00E31516"/>
    <w:rsid w:val="00E31519"/>
    <w:rsid w:val="00E315F8"/>
    <w:rsid w:val="00E31672"/>
    <w:rsid w:val="00E316BA"/>
    <w:rsid w:val="00E316D8"/>
    <w:rsid w:val="00E31764"/>
    <w:rsid w:val="00E31768"/>
    <w:rsid w:val="00E31776"/>
    <w:rsid w:val="00E317A1"/>
    <w:rsid w:val="00E317D0"/>
    <w:rsid w:val="00E31A8A"/>
    <w:rsid w:val="00E31AC7"/>
    <w:rsid w:val="00E31B26"/>
    <w:rsid w:val="00E31BB5"/>
    <w:rsid w:val="00E31C2A"/>
    <w:rsid w:val="00E31C2B"/>
    <w:rsid w:val="00E31C8E"/>
    <w:rsid w:val="00E31D06"/>
    <w:rsid w:val="00E31D28"/>
    <w:rsid w:val="00E31DF3"/>
    <w:rsid w:val="00E31E63"/>
    <w:rsid w:val="00E31F00"/>
    <w:rsid w:val="00E31F3C"/>
    <w:rsid w:val="00E31F56"/>
    <w:rsid w:val="00E31F77"/>
    <w:rsid w:val="00E31F98"/>
    <w:rsid w:val="00E32025"/>
    <w:rsid w:val="00E320EE"/>
    <w:rsid w:val="00E3211F"/>
    <w:rsid w:val="00E32149"/>
    <w:rsid w:val="00E3227B"/>
    <w:rsid w:val="00E32299"/>
    <w:rsid w:val="00E322E2"/>
    <w:rsid w:val="00E3239E"/>
    <w:rsid w:val="00E323AF"/>
    <w:rsid w:val="00E323C5"/>
    <w:rsid w:val="00E32443"/>
    <w:rsid w:val="00E325B7"/>
    <w:rsid w:val="00E3273D"/>
    <w:rsid w:val="00E32773"/>
    <w:rsid w:val="00E3286C"/>
    <w:rsid w:val="00E328EA"/>
    <w:rsid w:val="00E3295A"/>
    <w:rsid w:val="00E329B3"/>
    <w:rsid w:val="00E329EE"/>
    <w:rsid w:val="00E32A0E"/>
    <w:rsid w:val="00E32A26"/>
    <w:rsid w:val="00E32B14"/>
    <w:rsid w:val="00E32C2A"/>
    <w:rsid w:val="00E32C51"/>
    <w:rsid w:val="00E32C69"/>
    <w:rsid w:val="00E32DAE"/>
    <w:rsid w:val="00E32E11"/>
    <w:rsid w:val="00E32E84"/>
    <w:rsid w:val="00E32F49"/>
    <w:rsid w:val="00E32FB1"/>
    <w:rsid w:val="00E32FE8"/>
    <w:rsid w:val="00E330B5"/>
    <w:rsid w:val="00E33134"/>
    <w:rsid w:val="00E332A6"/>
    <w:rsid w:val="00E332B9"/>
    <w:rsid w:val="00E33371"/>
    <w:rsid w:val="00E3371F"/>
    <w:rsid w:val="00E3372F"/>
    <w:rsid w:val="00E33732"/>
    <w:rsid w:val="00E3375F"/>
    <w:rsid w:val="00E338EA"/>
    <w:rsid w:val="00E3391B"/>
    <w:rsid w:val="00E33951"/>
    <w:rsid w:val="00E33993"/>
    <w:rsid w:val="00E33B12"/>
    <w:rsid w:val="00E33B32"/>
    <w:rsid w:val="00E33D2D"/>
    <w:rsid w:val="00E33D9C"/>
    <w:rsid w:val="00E33E05"/>
    <w:rsid w:val="00E33E6A"/>
    <w:rsid w:val="00E33E76"/>
    <w:rsid w:val="00E33F97"/>
    <w:rsid w:val="00E3421D"/>
    <w:rsid w:val="00E34324"/>
    <w:rsid w:val="00E34363"/>
    <w:rsid w:val="00E34527"/>
    <w:rsid w:val="00E34603"/>
    <w:rsid w:val="00E34611"/>
    <w:rsid w:val="00E34716"/>
    <w:rsid w:val="00E347B4"/>
    <w:rsid w:val="00E34840"/>
    <w:rsid w:val="00E34A2A"/>
    <w:rsid w:val="00E34AF3"/>
    <w:rsid w:val="00E34C07"/>
    <w:rsid w:val="00E34C7F"/>
    <w:rsid w:val="00E34CE5"/>
    <w:rsid w:val="00E34D35"/>
    <w:rsid w:val="00E34D4C"/>
    <w:rsid w:val="00E34ED3"/>
    <w:rsid w:val="00E34EF1"/>
    <w:rsid w:val="00E35034"/>
    <w:rsid w:val="00E35061"/>
    <w:rsid w:val="00E3511E"/>
    <w:rsid w:val="00E3514A"/>
    <w:rsid w:val="00E35288"/>
    <w:rsid w:val="00E3535D"/>
    <w:rsid w:val="00E3539C"/>
    <w:rsid w:val="00E353C0"/>
    <w:rsid w:val="00E3554D"/>
    <w:rsid w:val="00E35699"/>
    <w:rsid w:val="00E359F4"/>
    <w:rsid w:val="00E35B8B"/>
    <w:rsid w:val="00E35B98"/>
    <w:rsid w:val="00E35BA4"/>
    <w:rsid w:val="00E35BAD"/>
    <w:rsid w:val="00E35D7C"/>
    <w:rsid w:val="00E35E7A"/>
    <w:rsid w:val="00E35F5E"/>
    <w:rsid w:val="00E360A8"/>
    <w:rsid w:val="00E36130"/>
    <w:rsid w:val="00E3620C"/>
    <w:rsid w:val="00E3620D"/>
    <w:rsid w:val="00E3635D"/>
    <w:rsid w:val="00E364F3"/>
    <w:rsid w:val="00E3654A"/>
    <w:rsid w:val="00E3682D"/>
    <w:rsid w:val="00E36931"/>
    <w:rsid w:val="00E36982"/>
    <w:rsid w:val="00E36A11"/>
    <w:rsid w:val="00E36A79"/>
    <w:rsid w:val="00E36AF0"/>
    <w:rsid w:val="00E36B46"/>
    <w:rsid w:val="00E36B7C"/>
    <w:rsid w:val="00E36C40"/>
    <w:rsid w:val="00E36CC4"/>
    <w:rsid w:val="00E36D1C"/>
    <w:rsid w:val="00E36D6C"/>
    <w:rsid w:val="00E36FCE"/>
    <w:rsid w:val="00E37094"/>
    <w:rsid w:val="00E37112"/>
    <w:rsid w:val="00E3715E"/>
    <w:rsid w:val="00E371BD"/>
    <w:rsid w:val="00E3724F"/>
    <w:rsid w:val="00E37258"/>
    <w:rsid w:val="00E37387"/>
    <w:rsid w:val="00E3738C"/>
    <w:rsid w:val="00E374F0"/>
    <w:rsid w:val="00E3752F"/>
    <w:rsid w:val="00E37554"/>
    <w:rsid w:val="00E375FB"/>
    <w:rsid w:val="00E37731"/>
    <w:rsid w:val="00E3774B"/>
    <w:rsid w:val="00E37826"/>
    <w:rsid w:val="00E3790F"/>
    <w:rsid w:val="00E379A9"/>
    <w:rsid w:val="00E37A3C"/>
    <w:rsid w:val="00E37A40"/>
    <w:rsid w:val="00E37AAE"/>
    <w:rsid w:val="00E37AFC"/>
    <w:rsid w:val="00E37B11"/>
    <w:rsid w:val="00E37BAB"/>
    <w:rsid w:val="00E37BE2"/>
    <w:rsid w:val="00E37D35"/>
    <w:rsid w:val="00E37D55"/>
    <w:rsid w:val="00E37DB3"/>
    <w:rsid w:val="00E37DDD"/>
    <w:rsid w:val="00E40165"/>
    <w:rsid w:val="00E4024D"/>
    <w:rsid w:val="00E402AF"/>
    <w:rsid w:val="00E40315"/>
    <w:rsid w:val="00E4031F"/>
    <w:rsid w:val="00E40387"/>
    <w:rsid w:val="00E4056A"/>
    <w:rsid w:val="00E4064D"/>
    <w:rsid w:val="00E40750"/>
    <w:rsid w:val="00E409D5"/>
    <w:rsid w:val="00E40A1A"/>
    <w:rsid w:val="00E40B13"/>
    <w:rsid w:val="00E40B16"/>
    <w:rsid w:val="00E40B3D"/>
    <w:rsid w:val="00E40BA8"/>
    <w:rsid w:val="00E40BBA"/>
    <w:rsid w:val="00E40C63"/>
    <w:rsid w:val="00E40FA6"/>
    <w:rsid w:val="00E40FDC"/>
    <w:rsid w:val="00E41155"/>
    <w:rsid w:val="00E411D3"/>
    <w:rsid w:val="00E413B7"/>
    <w:rsid w:val="00E41440"/>
    <w:rsid w:val="00E4156C"/>
    <w:rsid w:val="00E415C0"/>
    <w:rsid w:val="00E4160E"/>
    <w:rsid w:val="00E4161A"/>
    <w:rsid w:val="00E41632"/>
    <w:rsid w:val="00E4183F"/>
    <w:rsid w:val="00E41854"/>
    <w:rsid w:val="00E41980"/>
    <w:rsid w:val="00E41993"/>
    <w:rsid w:val="00E41A65"/>
    <w:rsid w:val="00E41AE1"/>
    <w:rsid w:val="00E41B03"/>
    <w:rsid w:val="00E41B3F"/>
    <w:rsid w:val="00E41E39"/>
    <w:rsid w:val="00E41EDE"/>
    <w:rsid w:val="00E41F3B"/>
    <w:rsid w:val="00E41F7A"/>
    <w:rsid w:val="00E41FDB"/>
    <w:rsid w:val="00E4201F"/>
    <w:rsid w:val="00E42028"/>
    <w:rsid w:val="00E42039"/>
    <w:rsid w:val="00E42184"/>
    <w:rsid w:val="00E4218F"/>
    <w:rsid w:val="00E42220"/>
    <w:rsid w:val="00E422B2"/>
    <w:rsid w:val="00E423A3"/>
    <w:rsid w:val="00E423A5"/>
    <w:rsid w:val="00E425F8"/>
    <w:rsid w:val="00E4262F"/>
    <w:rsid w:val="00E42680"/>
    <w:rsid w:val="00E426BA"/>
    <w:rsid w:val="00E428A5"/>
    <w:rsid w:val="00E42974"/>
    <w:rsid w:val="00E42A10"/>
    <w:rsid w:val="00E42A1B"/>
    <w:rsid w:val="00E42A37"/>
    <w:rsid w:val="00E42A5E"/>
    <w:rsid w:val="00E42B08"/>
    <w:rsid w:val="00E42B36"/>
    <w:rsid w:val="00E42B5A"/>
    <w:rsid w:val="00E42BC9"/>
    <w:rsid w:val="00E42CDA"/>
    <w:rsid w:val="00E42CF4"/>
    <w:rsid w:val="00E42D08"/>
    <w:rsid w:val="00E42DE1"/>
    <w:rsid w:val="00E42E9E"/>
    <w:rsid w:val="00E43067"/>
    <w:rsid w:val="00E43085"/>
    <w:rsid w:val="00E430C6"/>
    <w:rsid w:val="00E4312C"/>
    <w:rsid w:val="00E4316D"/>
    <w:rsid w:val="00E431CD"/>
    <w:rsid w:val="00E4324E"/>
    <w:rsid w:val="00E432FC"/>
    <w:rsid w:val="00E432FE"/>
    <w:rsid w:val="00E43361"/>
    <w:rsid w:val="00E4336A"/>
    <w:rsid w:val="00E433B2"/>
    <w:rsid w:val="00E433E2"/>
    <w:rsid w:val="00E4347B"/>
    <w:rsid w:val="00E43489"/>
    <w:rsid w:val="00E434E5"/>
    <w:rsid w:val="00E43580"/>
    <w:rsid w:val="00E43628"/>
    <w:rsid w:val="00E438AB"/>
    <w:rsid w:val="00E438B1"/>
    <w:rsid w:val="00E438E5"/>
    <w:rsid w:val="00E43911"/>
    <w:rsid w:val="00E43942"/>
    <w:rsid w:val="00E43A05"/>
    <w:rsid w:val="00E43B19"/>
    <w:rsid w:val="00E43C17"/>
    <w:rsid w:val="00E43C53"/>
    <w:rsid w:val="00E43C58"/>
    <w:rsid w:val="00E43CC1"/>
    <w:rsid w:val="00E43E52"/>
    <w:rsid w:val="00E43F2E"/>
    <w:rsid w:val="00E4419D"/>
    <w:rsid w:val="00E44239"/>
    <w:rsid w:val="00E44245"/>
    <w:rsid w:val="00E442E0"/>
    <w:rsid w:val="00E4438A"/>
    <w:rsid w:val="00E44396"/>
    <w:rsid w:val="00E443B3"/>
    <w:rsid w:val="00E44443"/>
    <w:rsid w:val="00E444B4"/>
    <w:rsid w:val="00E444C1"/>
    <w:rsid w:val="00E444F2"/>
    <w:rsid w:val="00E444F5"/>
    <w:rsid w:val="00E44586"/>
    <w:rsid w:val="00E44608"/>
    <w:rsid w:val="00E446B8"/>
    <w:rsid w:val="00E447EA"/>
    <w:rsid w:val="00E44897"/>
    <w:rsid w:val="00E44A36"/>
    <w:rsid w:val="00E44BAC"/>
    <w:rsid w:val="00E44BB6"/>
    <w:rsid w:val="00E44D51"/>
    <w:rsid w:val="00E44D57"/>
    <w:rsid w:val="00E44D87"/>
    <w:rsid w:val="00E44D91"/>
    <w:rsid w:val="00E44DA5"/>
    <w:rsid w:val="00E44E24"/>
    <w:rsid w:val="00E44E45"/>
    <w:rsid w:val="00E44E4E"/>
    <w:rsid w:val="00E44E67"/>
    <w:rsid w:val="00E44F49"/>
    <w:rsid w:val="00E44FF6"/>
    <w:rsid w:val="00E45054"/>
    <w:rsid w:val="00E4527F"/>
    <w:rsid w:val="00E452B7"/>
    <w:rsid w:val="00E452C3"/>
    <w:rsid w:val="00E45362"/>
    <w:rsid w:val="00E45379"/>
    <w:rsid w:val="00E4543B"/>
    <w:rsid w:val="00E45482"/>
    <w:rsid w:val="00E4567B"/>
    <w:rsid w:val="00E4568D"/>
    <w:rsid w:val="00E45804"/>
    <w:rsid w:val="00E45866"/>
    <w:rsid w:val="00E4590B"/>
    <w:rsid w:val="00E45957"/>
    <w:rsid w:val="00E459DC"/>
    <w:rsid w:val="00E45A37"/>
    <w:rsid w:val="00E45AB9"/>
    <w:rsid w:val="00E45DD6"/>
    <w:rsid w:val="00E45DDA"/>
    <w:rsid w:val="00E45EEF"/>
    <w:rsid w:val="00E45FB1"/>
    <w:rsid w:val="00E45FBB"/>
    <w:rsid w:val="00E45FE8"/>
    <w:rsid w:val="00E46170"/>
    <w:rsid w:val="00E461AE"/>
    <w:rsid w:val="00E461C6"/>
    <w:rsid w:val="00E462EA"/>
    <w:rsid w:val="00E463BA"/>
    <w:rsid w:val="00E46430"/>
    <w:rsid w:val="00E464DD"/>
    <w:rsid w:val="00E465EF"/>
    <w:rsid w:val="00E4673F"/>
    <w:rsid w:val="00E4675C"/>
    <w:rsid w:val="00E467C1"/>
    <w:rsid w:val="00E468AE"/>
    <w:rsid w:val="00E468EB"/>
    <w:rsid w:val="00E46909"/>
    <w:rsid w:val="00E469C6"/>
    <w:rsid w:val="00E46C2F"/>
    <w:rsid w:val="00E46C9F"/>
    <w:rsid w:val="00E46CB9"/>
    <w:rsid w:val="00E46CCD"/>
    <w:rsid w:val="00E46DD3"/>
    <w:rsid w:val="00E46DD6"/>
    <w:rsid w:val="00E46DEA"/>
    <w:rsid w:val="00E46F8B"/>
    <w:rsid w:val="00E47016"/>
    <w:rsid w:val="00E470C2"/>
    <w:rsid w:val="00E470F3"/>
    <w:rsid w:val="00E47100"/>
    <w:rsid w:val="00E47168"/>
    <w:rsid w:val="00E471F2"/>
    <w:rsid w:val="00E47225"/>
    <w:rsid w:val="00E472CB"/>
    <w:rsid w:val="00E47312"/>
    <w:rsid w:val="00E475F0"/>
    <w:rsid w:val="00E476D3"/>
    <w:rsid w:val="00E4770F"/>
    <w:rsid w:val="00E4779B"/>
    <w:rsid w:val="00E4790E"/>
    <w:rsid w:val="00E47983"/>
    <w:rsid w:val="00E47985"/>
    <w:rsid w:val="00E47ADD"/>
    <w:rsid w:val="00E47AF1"/>
    <w:rsid w:val="00E47B02"/>
    <w:rsid w:val="00E47B3F"/>
    <w:rsid w:val="00E47B6D"/>
    <w:rsid w:val="00E47C88"/>
    <w:rsid w:val="00E47CC8"/>
    <w:rsid w:val="00E47EC9"/>
    <w:rsid w:val="00E501CB"/>
    <w:rsid w:val="00E5020B"/>
    <w:rsid w:val="00E50281"/>
    <w:rsid w:val="00E50303"/>
    <w:rsid w:val="00E50382"/>
    <w:rsid w:val="00E5046A"/>
    <w:rsid w:val="00E50598"/>
    <w:rsid w:val="00E50659"/>
    <w:rsid w:val="00E507E9"/>
    <w:rsid w:val="00E50851"/>
    <w:rsid w:val="00E50869"/>
    <w:rsid w:val="00E50922"/>
    <w:rsid w:val="00E50972"/>
    <w:rsid w:val="00E509A5"/>
    <w:rsid w:val="00E50C35"/>
    <w:rsid w:val="00E50C95"/>
    <w:rsid w:val="00E50CD4"/>
    <w:rsid w:val="00E50D05"/>
    <w:rsid w:val="00E50D17"/>
    <w:rsid w:val="00E50E19"/>
    <w:rsid w:val="00E50EA2"/>
    <w:rsid w:val="00E50FDB"/>
    <w:rsid w:val="00E50FDD"/>
    <w:rsid w:val="00E5101D"/>
    <w:rsid w:val="00E510C1"/>
    <w:rsid w:val="00E511AE"/>
    <w:rsid w:val="00E511EF"/>
    <w:rsid w:val="00E512E1"/>
    <w:rsid w:val="00E513DC"/>
    <w:rsid w:val="00E51435"/>
    <w:rsid w:val="00E514D5"/>
    <w:rsid w:val="00E514E3"/>
    <w:rsid w:val="00E51530"/>
    <w:rsid w:val="00E51558"/>
    <w:rsid w:val="00E51638"/>
    <w:rsid w:val="00E51680"/>
    <w:rsid w:val="00E5186A"/>
    <w:rsid w:val="00E519B3"/>
    <w:rsid w:val="00E51A25"/>
    <w:rsid w:val="00E51A45"/>
    <w:rsid w:val="00E51AA0"/>
    <w:rsid w:val="00E51AF9"/>
    <w:rsid w:val="00E51B18"/>
    <w:rsid w:val="00E51B70"/>
    <w:rsid w:val="00E51B72"/>
    <w:rsid w:val="00E51E0A"/>
    <w:rsid w:val="00E51E73"/>
    <w:rsid w:val="00E51E78"/>
    <w:rsid w:val="00E51E81"/>
    <w:rsid w:val="00E51FA3"/>
    <w:rsid w:val="00E521B3"/>
    <w:rsid w:val="00E521B9"/>
    <w:rsid w:val="00E5227C"/>
    <w:rsid w:val="00E52337"/>
    <w:rsid w:val="00E5234E"/>
    <w:rsid w:val="00E52585"/>
    <w:rsid w:val="00E525D8"/>
    <w:rsid w:val="00E5263A"/>
    <w:rsid w:val="00E5267F"/>
    <w:rsid w:val="00E527C8"/>
    <w:rsid w:val="00E52887"/>
    <w:rsid w:val="00E528DE"/>
    <w:rsid w:val="00E52939"/>
    <w:rsid w:val="00E52AED"/>
    <w:rsid w:val="00E52BC4"/>
    <w:rsid w:val="00E52C14"/>
    <w:rsid w:val="00E52C67"/>
    <w:rsid w:val="00E52CD2"/>
    <w:rsid w:val="00E52D83"/>
    <w:rsid w:val="00E52F97"/>
    <w:rsid w:val="00E52FC4"/>
    <w:rsid w:val="00E5310C"/>
    <w:rsid w:val="00E53208"/>
    <w:rsid w:val="00E53319"/>
    <w:rsid w:val="00E53335"/>
    <w:rsid w:val="00E5334C"/>
    <w:rsid w:val="00E53360"/>
    <w:rsid w:val="00E5336F"/>
    <w:rsid w:val="00E53488"/>
    <w:rsid w:val="00E535BF"/>
    <w:rsid w:val="00E535CF"/>
    <w:rsid w:val="00E5360F"/>
    <w:rsid w:val="00E536B1"/>
    <w:rsid w:val="00E536DF"/>
    <w:rsid w:val="00E53712"/>
    <w:rsid w:val="00E537B8"/>
    <w:rsid w:val="00E538F7"/>
    <w:rsid w:val="00E539A5"/>
    <w:rsid w:val="00E53A58"/>
    <w:rsid w:val="00E53A9F"/>
    <w:rsid w:val="00E53ADF"/>
    <w:rsid w:val="00E53BCD"/>
    <w:rsid w:val="00E53BD9"/>
    <w:rsid w:val="00E53BFB"/>
    <w:rsid w:val="00E53C4B"/>
    <w:rsid w:val="00E53C7F"/>
    <w:rsid w:val="00E53D07"/>
    <w:rsid w:val="00E53D98"/>
    <w:rsid w:val="00E53E26"/>
    <w:rsid w:val="00E53E58"/>
    <w:rsid w:val="00E53F36"/>
    <w:rsid w:val="00E53F97"/>
    <w:rsid w:val="00E5409A"/>
    <w:rsid w:val="00E540F6"/>
    <w:rsid w:val="00E541FA"/>
    <w:rsid w:val="00E54285"/>
    <w:rsid w:val="00E54286"/>
    <w:rsid w:val="00E542E9"/>
    <w:rsid w:val="00E542EB"/>
    <w:rsid w:val="00E543C8"/>
    <w:rsid w:val="00E54638"/>
    <w:rsid w:val="00E54646"/>
    <w:rsid w:val="00E54733"/>
    <w:rsid w:val="00E54739"/>
    <w:rsid w:val="00E54780"/>
    <w:rsid w:val="00E547B6"/>
    <w:rsid w:val="00E548B6"/>
    <w:rsid w:val="00E548C1"/>
    <w:rsid w:val="00E54970"/>
    <w:rsid w:val="00E54993"/>
    <w:rsid w:val="00E54A26"/>
    <w:rsid w:val="00E54A5B"/>
    <w:rsid w:val="00E54B2E"/>
    <w:rsid w:val="00E54BB3"/>
    <w:rsid w:val="00E54BD9"/>
    <w:rsid w:val="00E54CC1"/>
    <w:rsid w:val="00E54D85"/>
    <w:rsid w:val="00E54DE6"/>
    <w:rsid w:val="00E54E2B"/>
    <w:rsid w:val="00E54FCC"/>
    <w:rsid w:val="00E5520A"/>
    <w:rsid w:val="00E55226"/>
    <w:rsid w:val="00E55290"/>
    <w:rsid w:val="00E552A6"/>
    <w:rsid w:val="00E55316"/>
    <w:rsid w:val="00E554BC"/>
    <w:rsid w:val="00E55654"/>
    <w:rsid w:val="00E556A1"/>
    <w:rsid w:val="00E55813"/>
    <w:rsid w:val="00E558B1"/>
    <w:rsid w:val="00E55948"/>
    <w:rsid w:val="00E55A5B"/>
    <w:rsid w:val="00E55B28"/>
    <w:rsid w:val="00E55C6D"/>
    <w:rsid w:val="00E55F48"/>
    <w:rsid w:val="00E55FB0"/>
    <w:rsid w:val="00E55FD0"/>
    <w:rsid w:val="00E56135"/>
    <w:rsid w:val="00E56145"/>
    <w:rsid w:val="00E561D4"/>
    <w:rsid w:val="00E561D7"/>
    <w:rsid w:val="00E56258"/>
    <w:rsid w:val="00E5625E"/>
    <w:rsid w:val="00E56381"/>
    <w:rsid w:val="00E56456"/>
    <w:rsid w:val="00E56471"/>
    <w:rsid w:val="00E56546"/>
    <w:rsid w:val="00E5655A"/>
    <w:rsid w:val="00E56798"/>
    <w:rsid w:val="00E568E9"/>
    <w:rsid w:val="00E569AF"/>
    <w:rsid w:val="00E569E7"/>
    <w:rsid w:val="00E56A0D"/>
    <w:rsid w:val="00E56A6C"/>
    <w:rsid w:val="00E56AA0"/>
    <w:rsid w:val="00E56B33"/>
    <w:rsid w:val="00E56B40"/>
    <w:rsid w:val="00E56BE8"/>
    <w:rsid w:val="00E56C56"/>
    <w:rsid w:val="00E56CE6"/>
    <w:rsid w:val="00E56CED"/>
    <w:rsid w:val="00E56F5C"/>
    <w:rsid w:val="00E5701E"/>
    <w:rsid w:val="00E5717B"/>
    <w:rsid w:val="00E571F2"/>
    <w:rsid w:val="00E5721D"/>
    <w:rsid w:val="00E5737D"/>
    <w:rsid w:val="00E5758C"/>
    <w:rsid w:val="00E57594"/>
    <w:rsid w:val="00E575BE"/>
    <w:rsid w:val="00E5765F"/>
    <w:rsid w:val="00E5766C"/>
    <w:rsid w:val="00E57838"/>
    <w:rsid w:val="00E578E2"/>
    <w:rsid w:val="00E5794F"/>
    <w:rsid w:val="00E5799B"/>
    <w:rsid w:val="00E57AF3"/>
    <w:rsid w:val="00E57BC2"/>
    <w:rsid w:val="00E57BC8"/>
    <w:rsid w:val="00E57C08"/>
    <w:rsid w:val="00E57D0F"/>
    <w:rsid w:val="00E57F6F"/>
    <w:rsid w:val="00E57FB2"/>
    <w:rsid w:val="00E57FB6"/>
    <w:rsid w:val="00E57FE7"/>
    <w:rsid w:val="00E57FF6"/>
    <w:rsid w:val="00E60093"/>
    <w:rsid w:val="00E600B7"/>
    <w:rsid w:val="00E600FA"/>
    <w:rsid w:val="00E6014E"/>
    <w:rsid w:val="00E60460"/>
    <w:rsid w:val="00E60556"/>
    <w:rsid w:val="00E605AC"/>
    <w:rsid w:val="00E605D0"/>
    <w:rsid w:val="00E60940"/>
    <w:rsid w:val="00E6095D"/>
    <w:rsid w:val="00E60A16"/>
    <w:rsid w:val="00E60BAC"/>
    <w:rsid w:val="00E60BB8"/>
    <w:rsid w:val="00E60BEA"/>
    <w:rsid w:val="00E60C07"/>
    <w:rsid w:val="00E60D96"/>
    <w:rsid w:val="00E60EB5"/>
    <w:rsid w:val="00E60F93"/>
    <w:rsid w:val="00E60FD6"/>
    <w:rsid w:val="00E61014"/>
    <w:rsid w:val="00E61142"/>
    <w:rsid w:val="00E6118F"/>
    <w:rsid w:val="00E61195"/>
    <w:rsid w:val="00E611E8"/>
    <w:rsid w:val="00E611EC"/>
    <w:rsid w:val="00E612FB"/>
    <w:rsid w:val="00E61316"/>
    <w:rsid w:val="00E613A2"/>
    <w:rsid w:val="00E613B6"/>
    <w:rsid w:val="00E6145A"/>
    <w:rsid w:val="00E615C7"/>
    <w:rsid w:val="00E6170F"/>
    <w:rsid w:val="00E618C1"/>
    <w:rsid w:val="00E618DF"/>
    <w:rsid w:val="00E619A3"/>
    <w:rsid w:val="00E619F4"/>
    <w:rsid w:val="00E61A9E"/>
    <w:rsid w:val="00E61AEC"/>
    <w:rsid w:val="00E61BB7"/>
    <w:rsid w:val="00E61BBF"/>
    <w:rsid w:val="00E61BCE"/>
    <w:rsid w:val="00E61BCF"/>
    <w:rsid w:val="00E61C02"/>
    <w:rsid w:val="00E61C54"/>
    <w:rsid w:val="00E61CE7"/>
    <w:rsid w:val="00E61CFC"/>
    <w:rsid w:val="00E61D17"/>
    <w:rsid w:val="00E61D24"/>
    <w:rsid w:val="00E61D78"/>
    <w:rsid w:val="00E61EA8"/>
    <w:rsid w:val="00E61EF4"/>
    <w:rsid w:val="00E6215A"/>
    <w:rsid w:val="00E621DD"/>
    <w:rsid w:val="00E6220A"/>
    <w:rsid w:val="00E6226F"/>
    <w:rsid w:val="00E6227A"/>
    <w:rsid w:val="00E622BB"/>
    <w:rsid w:val="00E6230B"/>
    <w:rsid w:val="00E6232D"/>
    <w:rsid w:val="00E62424"/>
    <w:rsid w:val="00E6243F"/>
    <w:rsid w:val="00E62531"/>
    <w:rsid w:val="00E62580"/>
    <w:rsid w:val="00E62590"/>
    <w:rsid w:val="00E62624"/>
    <w:rsid w:val="00E62665"/>
    <w:rsid w:val="00E626AC"/>
    <w:rsid w:val="00E62774"/>
    <w:rsid w:val="00E6277F"/>
    <w:rsid w:val="00E6285E"/>
    <w:rsid w:val="00E628FC"/>
    <w:rsid w:val="00E629F7"/>
    <w:rsid w:val="00E62A06"/>
    <w:rsid w:val="00E62A4D"/>
    <w:rsid w:val="00E62A5F"/>
    <w:rsid w:val="00E62BEC"/>
    <w:rsid w:val="00E62CA3"/>
    <w:rsid w:val="00E62E0B"/>
    <w:rsid w:val="00E62EFC"/>
    <w:rsid w:val="00E630A0"/>
    <w:rsid w:val="00E630F9"/>
    <w:rsid w:val="00E630FE"/>
    <w:rsid w:val="00E631A0"/>
    <w:rsid w:val="00E631BF"/>
    <w:rsid w:val="00E631D8"/>
    <w:rsid w:val="00E631FA"/>
    <w:rsid w:val="00E632D5"/>
    <w:rsid w:val="00E63356"/>
    <w:rsid w:val="00E63446"/>
    <w:rsid w:val="00E6349F"/>
    <w:rsid w:val="00E63508"/>
    <w:rsid w:val="00E636AD"/>
    <w:rsid w:val="00E636BE"/>
    <w:rsid w:val="00E63775"/>
    <w:rsid w:val="00E637A2"/>
    <w:rsid w:val="00E637DA"/>
    <w:rsid w:val="00E637F0"/>
    <w:rsid w:val="00E638D1"/>
    <w:rsid w:val="00E63942"/>
    <w:rsid w:val="00E639EE"/>
    <w:rsid w:val="00E63BA7"/>
    <w:rsid w:val="00E63C83"/>
    <w:rsid w:val="00E63D14"/>
    <w:rsid w:val="00E63D9C"/>
    <w:rsid w:val="00E63E0B"/>
    <w:rsid w:val="00E63EB3"/>
    <w:rsid w:val="00E63EEB"/>
    <w:rsid w:val="00E63F8C"/>
    <w:rsid w:val="00E641CC"/>
    <w:rsid w:val="00E64235"/>
    <w:rsid w:val="00E642C2"/>
    <w:rsid w:val="00E642D2"/>
    <w:rsid w:val="00E642EE"/>
    <w:rsid w:val="00E6445D"/>
    <w:rsid w:val="00E64530"/>
    <w:rsid w:val="00E64532"/>
    <w:rsid w:val="00E645F7"/>
    <w:rsid w:val="00E64670"/>
    <w:rsid w:val="00E64689"/>
    <w:rsid w:val="00E64700"/>
    <w:rsid w:val="00E6478D"/>
    <w:rsid w:val="00E64792"/>
    <w:rsid w:val="00E64807"/>
    <w:rsid w:val="00E6480B"/>
    <w:rsid w:val="00E64904"/>
    <w:rsid w:val="00E64905"/>
    <w:rsid w:val="00E64950"/>
    <w:rsid w:val="00E64A11"/>
    <w:rsid w:val="00E64A2D"/>
    <w:rsid w:val="00E64A7C"/>
    <w:rsid w:val="00E64CC3"/>
    <w:rsid w:val="00E64CC9"/>
    <w:rsid w:val="00E64D2A"/>
    <w:rsid w:val="00E64DCE"/>
    <w:rsid w:val="00E64E2F"/>
    <w:rsid w:val="00E64F0D"/>
    <w:rsid w:val="00E64F47"/>
    <w:rsid w:val="00E64F4D"/>
    <w:rsid w:val="00E64F82"/>
    <w:rsid w:val="00E64FEE"/>
    <w:rsid w:val="00E65039"/>
    <w:rsid w:val="00E650D1"/>
    <w:rsid w:val="00E65130"/>
    <w:rsid w:val="00E6518C"/>
    <w:rsid w:val="00E6518F"/>
    <w:rsid w:val="00E651BE"/>
    <w:rsid w:val="00E652C4"/>
    <w:rsid w:val="00E654A3"/>
    <w:rsid w:val="00E655B1"/>
    <w:rsid w:val="00E656C1"/>
    <w:rsid w:val="00E65725"/>
    <w:rsid w:val="00E6574C"/>
    <w:rsid w:val="00E65790"/>
    <w:rsid w:val="00E6591E"/>
    <w:rsid w:val="00E65977"/>
    <w:rsid w:val="00E659A5"/>
    <w:rsid w:val="00E65A9B"/>
    <w:rsid w:val="00E65C51"/>
    <w:rsid w:val="00E65D1E"/>
    <w:rsid w:val="00E65E8B"/>
    <w:rsid w:val="00E66014"/>
    <w:rsid w:val="00E661D8"/>
    <w:rsid w:val="00E661E7"/>
    <w:rsid w:val="00E661F1"/>
    <w:rsid w:val="00E6628C"/>
    <w:rsid w:val="00E66298"/>
    <w:rsid w:val="00E66349"/>
    <w:rsid w:val="00E663B7"/>
    <w:rsid w:val="00E66418"/>
    <w:rsid w:val="00E66476"/>
    <w:rsid w:val="00E66571"/>
    <w:rsid w:val="00E665E5"/>
    <w:rsid w:val="00E6665E"/>
    <w:rsid w:val="00E66743"/>
    <w:rsid w:val="00E66786"/>
    <w:rsid w:val="00E6695A"/>
    <w:rsid w:val="00E66A4B"/>
    <w:rsid w:val="00E66A72"/>
    <w:rsid w:val="00E66AC6"/>
    <w:rsid w:val="00E66C28"/>
    <w:rsid w:val="00E66D10"/>
    <w:rsid w:val="00E66DA0"/>
    <w:rsid w:val="00E66DA4"/>
    <w:rsid w:val="00E66DDE"/>
    <w:rsid w:val="00E66E7C"/>
    <w:rsid w:val="00E66E87"/>
    <w:rsid w:val="00E66F30"/>
    <w:rsid w:val="00E66F7D"/>
    <w:rsid w:val="00E670B0"/>
    <w:rsid w:val="00E670F9"/>
    <w:rsid w:val="00E671AC"/>
    <w:rsid w:val="00E67250"/>
    <w:rsid w:val="00E67269"/>
    <w:rsid w:val="00E67306"/>
    <w:rsid w:val="00E67439"/>
    <w:rsid w:val="00E67456"/>
    <w:rsid w:val="00E67488"/>
    <w:rsid w:val="00E67581"/>
    <w:rsid w:val="00E677FB"/>
    <w:rsid w:val="00E678A2"/>
    <w:rsid w:val="00E67A22"/>
    <w:rsid w:val="00E67A87"/>
    <w:rsid w:val="00E67CD5"/>
    <w:rsid w:val="00E67D2E"/>
    <w:rsid w:val="00E67E71"/>
    <w:rsid w:val="00E67F2E"/>
    <w:rsid w:val="00E67F45"/>
    <w:rsid w:val="00E70098"/>
    <w:rsid w:val="00E7012B"/>
    <w:rsid w:val="00E7013C"/>
    <w:rsid w:val="00E70191"/>
    <w:rsid w:val="00E70381"/>
    <w:rsid w:val="00E703E0"/>
    <w:rsid w:val="00E704CD"/>
    <w:rsid w:val="00E70505"/>
    <w:rsid w:val="00E70603"/>
    <w:rsid w:val="00E706A8"/>
    <w:rsid w:val="00E706DC"/>
    <w:rsid w:val="00E70701"/>
    <w:rsid w:val="00E708A4"/>
    <w:rsid w:val="00E70BA5"/>
    <w:rsid w:val="00E70E1D"/>
    <w:rsid w:val="00E70F47"/>
    <w:rsid w:val="00E71145"/>
    <w:rsid w:val="00E711FC"/>
    <w:rsid w:val="00E7122C"/>
    <w:rsid w:val="00E71360"/>
    <w:rsid w:val="00E7144F"/>
    <w:rsid w:val="00E71469"/>
    <w:rsid w:val="00E716CD"/>
    <w:rsid w:val="00E71837"/>
    <w:rsid w:val="00E71884"/>
    <w:rsid w:val="00E718E0"/>
    <w:rsid w:val="00E71941"/>
    <w:rsid w:val="00E71B9F"/>
    <w:rsid w:val="00E71C38"/>
    <w:rsid w:val="00E71C3E"/>
    <w:rsid w:val="00E71EB7"/>
    <w:rsid w:val="00E71EC2"/>
    <w:rsid w:val="00E71F60"/>
    <w:rsid w:val="00E720E0"/>
    <w:rsid w:val="00E72201"/>
    <w:rsid w:val="00E722CA"/>
    <w:rsid w:val="00E722F6"/>
    <w:rsid w:val="00E72338"/>
    <w:rsid w:val="00E723D4"/>
    <w:rsid w:val="00E72457"/>
    <w:rsid w:val="00E72467"/>
    <w:rsid w:val="00E72628"/>
    <w:rsid w:val="00E726F2"/>
    <w:rsid w:val="00E7276E"/>
    <w:rsid w:val="00E727F9"/>
    <w:rsid w:val="00E72826"/>
    <w:rsid w:val="00E72A94"/>
    <w:rsid w:val="00E72AE5"/>
    <w:rsid w:val="00E72B27"/>
    <w:rsid w:val="00E72B58"/>
    <w:rsid w:val="00E72B7E"/>
    <w:rsid w:val="00E72BCF"/>
    <w:rsid w:val="00E72CC3"/>
    <w:rsid w:val="00E72CDB"/>
    <w:rsid w:val="00E72E5D"/>
    <w:rsid w:val="00E72E67"/>
    <w:rsid w:val="00E72FAF"/>
    <w:rsid w:val="00E72FE3"/>
    <w:rsid w:val="00E73051"/>
    <w:rsid w:val="00E73054"/>
    <w:rsid w:val="00E732C4"/>
    <w:rsid w:val="00E732CC"/>
    <w:rsid w:val="00E73304"/>
    <w:rsid w:val="00E73308"/>
    <w:rsid w:val="00E73399"/>
    <w:rsid w:val="00E73831"/>
    <w:rsid w:val="00E73902"/>
    <w:rsid w:val="00E73903"/>
    <w:rsid w:val="00E73940"/>
    <w:rsid w:val="00E73A5E"/>
    <w:rsid w:val="00E73B2F"/>
    <w:rsid w:val="00E73C63"/>
    <w:rsid w:val="00E73C84"/>
    <w:rsid w:val="00E73E8E"/>
    <w:rsid w:val="00E73EF3"/>
    <w:rsid w:val="00E73EF9"/>
    <w:rsid w:val="00E73FB6"/>
    <w:rsid w:val="00E74003"/>
    <w:rsid w:val="00E7400C"/>
    <w:rsid w:val="00E742AE"/>
    <w:rsid w:val="00E74352"/>
    <w:rsid w:val="00E7452B"/>
    <w:rsid w:val="00E745E9"/>
    <w:rsid w:val="00E74644"/>
    <w:rsid w:val="00E746B8"/>
    <w:rsid w:val="00E74737"/>
    <w:rsid w:val="00E74781"/>
    <w:rsid w:val="00E7478D"/>
    <w:rsid w:val="00E74791"/>
    <w:rsid w:val="00E74939"/>
    <w:rsid w:val="00E7493A"/>
    <w:rsid w:val="00E7498A"/>
    <w:rsid w:val="00E749E2"/>
    <w:rsid w:val="00E74B11"/>
    <w:rsid w:val="00E74B1D"/>
    <w:rsid w:val="00E74B46"/>
    <w:rsid w:val="00E74B5F"/>
    <w:rsid w:val="00E74C25"/>
    <w:rsid w:val="00E74C4D"/>
    <w:rsid w:val="00E74D7F"/>
    <w:rsid w:val="00E74DAF"/>
    <w:rsid w:val="00E74E1E"/>
    <w:rsid w:val="00E74E26"/>
    <w:rsid w:val="00E74F0A"/>
    <w:rsid w:val="00E74F57"/>
    <w:rsid w:val="00E750B5"/>
    <w:rsid w:val="00E75106"/>
    <w:rsid w:val="00E75151"/>
    <w:rsid w:val="00E75178"/>
    <w:rsid w:val="00E7519A"/>
    <w:rsid w:val="00E75213"/>
    <w:rsid w:val="00E752B6"/>
    <w:rsid w:val="00E75312"/>
    <w:rsid w:val="00E7534F"/>
    <w:rsid w:val="00E7538D"/>
    <w:rsid w:val="00E75455"/>
    <w:rsid w:val="00E754D1"/>
    <w:rsid w:val="00E75522"/>
    <w:rsid w:val="00E7565D"/>
    <w:rsid w:val="00E756C7"/>
    <w:rsid w:val="00E75758"/>
    <w:rsid w:val="00E7579C"/>
    <w:rsid w:val="00E757B5"/>
    <w:rsid w:val="00E757FD"/>
    <w:rsid w:val="00E75815"/>
    <w:rsid w:val="00E758DE"/>
    <w:rsid w:val="00E75911"/>
    <w:rsid w:val="00E75952"/>
    <w:rsid w:val="00E75955"/>
    <w:rsid w:val="00E75969"/>
    <w:rsid w:val="00E759CD"/>
    <w:rsid w:val="00E759EC"/>
    <w:rsid w:val="00E75A92"/>
    <w:rsid w:val="00E75AF9"/>
    <w:rsid w:val="00E75C5E"/>
    <w:rsid w:val="00E75D45"/>
    <w:rsid w:val="00E75FF4"/>
    <w:rsid w:val="00E76285"/>
    <w:rsid w:val="00E76375"/>
    <w:rsid w:val="00E76489"/>
    <w:rsid w:val="00E76492"/>
    <w:rsid w:val="00E764FE"/>
    <w:rsid w:val="00E765AD"/>
    <w:rsid w:val="00E7661A"/>
    <w:rsid w:val="00E76625"/>
    <w:rsid w:val="00E76826"/>
    <w:rsid w:val="00E7685C"/>
    <w:rsid w:val="00E7696C"/>
    <w:rsid w:val="00E769E3"/>
    <w:rsid w:val="00E76A2E"/>
    <w:rsid w:val="00E76BB5"/>
    <w:rsid w:val="00E76CF2"/>
    <w:rsid w:val="00E76D5A"/>
    <w:rsid w:val="00E76D85"/>
    <w:rsid w:val="00E76ED1"/>
    <w:rsid w:val="00E76EE1"/>
    <w:rsid w:val="00E77037"/>
    <w:rsid w:val="00E77059"/>
    <w:rsid w:val="00E7705E"/>
    <w:rsid w:val="00E770E3"/>
    <w:rsid w:val="00E77258"/>
    <w:rsid w:val="00E77272"/>
    <w:rsid w:val="00E772A9"/>
    <w:rsid w:val="00E773A4"/>
    <w:rsid w:val="00E774C3"/>
    <w:rsid w:val="00E7750B"/>
    <w:rsid w:val="00E775B3"/>
    <w:rsid w:val="00E7769C"/>
    <w:rsid w:val="00E77771"/>
    <w:rsid w:val="00E7777C"/>
    <w:rsid w:val="00E777B7"/>
    <w:rsid w:val="00E777EE"/>
    <w:rsid w:val="00E77810"/>
    <w:rsid w:val="00E77892"/>
    <w:rsid w:val="00E779B7"/>
    <w:rsid w:val="00E77A20"/>
    <w:rsid w:val="00E77B3B"/>
    <w:rsid w:val="00E77BA2"/>
    <w:rsid w:val="00E77D11"/>
    <w:rsid w:val="00E77E3E"/>
    <w:rsid w:val="00E77F41"/>
    <w:rsid w:val="00E80014"/>
    <w:rsid w:val="00E801B1"/>
    <w:rsid w:val="00E802CA"/>
    <w:rsid w:val="00E802DF"/>
    <w:rsid w:val="00E80356"/>
    <w:rsid w:val="00E80365"/>
    <w:rsid w:val="00E80529"/>
    <w:rsid w:val="00E806F0"/>
    <w:rsid w:val="00E80773"/>
    <w:rsid w:val="00E807B4"/>
    <w:rsid w:val="00E8083C"/>
    <w:rsid w:val="00E8088F"/>
    <w:rsid w:val="00E80907"/>
    <w:rsid w:val="00E8090A"/>
    <w:rsid w:val="00E8096E"/>
    <w:rsid w:val="00E80982"/>
    <w:rsid w:val="00E809E9"/>
    <w:rsid w:val="00E80A36"/>
    <w:rsid w:val="00E80B65"/>
    <w:rsid w:val="00E80BE4"/>
    <w:rsid w:val="00E80DAB"/>
    <w:rsid w:val="00E80DBD"/>
    <w:rsid w:val="00E80DDB"/>
    <w:rsid w:val="00E80E86"/>
    <w:rsid w:val="00E80EFA"/>
    <w:rsid w:val="00E80F0B"/>
    <w:rsid w:val="00E80F25"/>
    <w:rsid w:val="00E810D2"/>
    <w:rsid w:val="00E81414"/>
    <w:rsid w:val="00E81483"/>
    <w:rsid w:val="00E81513"/>
    <w:rsid w:val="00E8151A"/>
    <w:rsid w:val="00E81668"/>
    <w:rsid w:val="00E816A0"/>
    <w:rsid w:val="00E816D3"/>
    <w:rsid w:val="00E8191E"/>
    <w:rsid w:val="00E819FC"/>
    <w:rsid w:val="00E81B35"/>
    <w:rsid w:val="00E81B7D"/>
    <w:rsid w:val="00E81BE8"/>
    <w:rsid w:val="00E81BEB"/>
    <w:rsid w:val="00E81BFA"/>
    <w:rsid w:val="00E81CCC"/>
    <w:rsid w:val="00E81CEF"/>
    <w:rsid w:val="00E81D16"/>
    <w:rsid w:val="00E81E9D"/>
    <w:rsid w:val="00E81F29"/>
    <w:rsid w:val="00E81FF7"/>
    <w:rsid w:val="00E82023"/>
    <w:rsid w:val="00E820AE"/>
    <w:rsid w:val="00E822A3"/>
    <w:rsid w:val="00E82302"/>
    <w:rsid w:val="00E823FB"/>
    <w:rsid w:val="00E8250E"/>
    <w:rsid w:val="00E82548"/>
    <w:rsid w:val="00E825A3"/>
    <w:rsid w:val="00E825CC"/>
    <w:rsid w:val="00E82613"/>
    <w:rsid w:val="00E82624"/>
    <w:rsid w:val="00E8280C"/>
    <w:rsid w:val="00E82990"/>
    <w:rsid w:val="00E829B7"/>
    <w:rsid w:val="00E82A0F"/>
    <w:rsid w:val="00E82A2A"/>
    <w:rsid w:val="00E82C31"/>
    <w:rsid w:val="00E82C40"/>
    <w:rsid w:val="00E82C60"/>
    <w:rsid w:val="00E82C69"/>
    <w:rsid w:val="00E82EA7"/>
    <w:rsid w:val="00E82F3B"/>
    <w:rsid w:val="00E8310E"/>
    <w:rsid w:val="00E8317E"/>
    <w:rsid w:val="00E83233"/>
    <w:rsid w:val="00E832D1"/>
    <w:rsid w:val="00E83330"/>
    <w:rsid w:val="00E8338B"/>
    <w:rsid w:val="00E833EF"/>
    <w:rsid w:val="00E834D2"/>
    <w:rsid w:val="00E8355E"/>
    <w:rsid w:val="00E83577"/>
    <w:rsid w:val="00E836BA"/>
    <w:rsid w:val="00E8379A"/>
    <w:rsid w:val="00E8384D"/>
    <w:rsid w:val="00E83A4E"/>
    <w:rsid w:val="00E83A8B"/>
    <w:rsid w:val="00E83AAC"/>
    <w:rsid w:val="00E83B08"/>
    <w:rsid w:val="00E83BA0"/>
    <w:rsid w:val="00E83C3F"/>
    <w:rsid w:val="00E83CAA"/>
    <w:rsid w:val="00E83D11"/>
    <w:rsid w:val="00E83D39"/>
    <w:rsid w:val="00E83E78"/>
    <w:rsid w:val="00E83F0F"/>
    <w:rsid w:val="00E84042"/>
    <w:rsid w:val="00E84093"/>
    <w:rsid w:val="00E84147"/>
    <w:rsid w:val="00E841DA"/>
    <w:rsid w:val="00E84256"/>
    <w:rsid w:val="00E8430D"/>
    <w:rsid w:val="00E8437C"/>
    <w:rsid w:val="00E8443B"/>
    <w:rsid w:val="00E844FA"/>
    <w:rsid w:val="00E845D5"/>
    <w:rsid w:val="00E845E2"/>
    <w:rsid w:val="00E84613"/>
    <w:rsid w:val="00E846CA"/>
    <w:rsid w:val="00E84754"/>
    <w:rsid w:val="00E847EA"/>
    <w:rsid w:val="00E848C5"/>
    <w:rsid w:val="00E84995"/>
    <w:rsid w:val="00E84ACA"/>
    <w:rsid w:val="00E84AF5"/>
    <w:rsid w:val="00E84C15"/>
    <w:rsid w:val="00E84C2A"/>
    <w:rsid w:val="00E84E14"/>
    <w:rsid w:val="00E84E5D"/>
    <w:rsid w:val="00E84E79"/>
    <w:rsid w:val="00E84ECD"/>
    <w:rsid w:val="00E84F54"/>
    <w:rsid w:val="00E84F8E"/>
    <w:rsid w:val="00E85107"/>
    <w:rsid w:val="00E85244"/>
    <w:rsid w:val="00E852AC"/>
    <w:rsid w:val="00E852B7"/>
    <w:rsid w:val="00E85388"/>
    <w:rsid w:val="00E853E6"/>
    <w:rsid w:val="00E854E3"/>
    <w:rsid w:val="00E85653"/>
    <w:rsid w:val="00E85662"/>
    <w:rsid w:val="00E8573D"/>
    <w:rsid w:val="00E857A3"/>
    <w:rsid w:val="00E85883"/>
    <w:rsid w:val="00E858B0"/>
    <w:rsid w:val="00E85926"/>
    <w:rsid w:val="00E85997"/>
    <w:rsid w:val="00E85A32"/>
    <w:rsid w:val="00E85AA6"/>
    <w:rsid w:val="00E85C51"/>
    <w:rsid w:val="00E85DA0"/>
    <w:rsid w:val="00E85DBA"/>
    <w:rsid w:val="00E85DEB"/>
    <w:rsid w:val="00E85E60"/>
    <w:rsid w:val="00E85EE0"/>
    <w:rsid w:val="00E85FA1"/>
    <w:rsid w:val="00E85FAC"/>
    <w:rsid w:val="00E85FFA"/>
    <w:rsid w:val="00E86059"/>
    <w:rsid w:val="00E86079"/>
    <w:rsid w:val="00E860B5"/>
    <w:rsid w:val="00E861C1"/>
    <w:rsid w:val="00E8627F"/>
    <w:rsid w:val="00E862B0"/>
    <w:rsid w:val="00E862DF"/>
    <w:rsid w:val="00E86338"/>
    <w:rsid w:val="00E86502"/>
    <w:rsid w:val="00E8655A"/>
    <w:rsid w:val="00E86583"/>
    <w:rsid w:val="00E865B7"/>
    <w:rsid w:val="00E8665E"/>
    <w:rsid w:val="00E8678A"/>
    <w:rsid w:val="00E867C2"/>
    <w:rsid w:val="00E867FF"/>
    <w:rsid w:val="00E86890"/>
    <w:rsid w:val="00E869F9"/>
    <w:rsid w:val="00E86A9D"/>
    <w:rsid w:val="00E86BC3"/>
    <w:rsid w:val="00E86DAA"/>
    <w:rsid w:val="00E86FB6"/>
    <w:rsid w:val="00E87062"/>
    <w:rsid w:val="00E870F7"/>
    <w:rsid w:val="00E87164"/>
    <w:rsid w:val="00E872D7"/>
    <w:rsid w:val="00E873A1"/>
    <w:rsid w:val="00E87515"/>
    <w:rsid w:val="00E8771C"/>
    <w:rsid w:val="00E878B2"/>
    <w:rsid w:val="00E879C6"/>
    <w:rsid w:val="00E879DA"/>
    <w:rsid w:val="00E879F1"/>
    <w:rsid w:val="00E87A00"/>
    <w:rsid w:val="00E87A58"/>
    <w:rsid w:val="00E87AC4"/>
    <w:rsid w:val="00E87BC2"/>
    <w:rsid w:val="00E87DCF"/>
    <w:rsid w:val="00E87E23"/>
    <w:rsid w:val="00E87E60"/>
    <w:rsid w:val="00E87EB5"/>
    <w:rsid w:val="00E87ED8"/>
    <w:rsid w:val="00E87FB4"/>
    <w:rsid w:val="00E87FF9"/>
    <w:rsid w:val="00E9005E"/>
    <w:rsid w:val="00E90109"/>
    <w:rsid w:val="00E90150"/>
    <w:rsid w:val="00E901AC"/>
    <w:rsid w:val="00E901C4"/>
    <w:rsid w:val="00E90299"/>
    <w:rsid w:val="00E902E4"/>
    <w:rsid w:val="00E9039E"/>
    <w:rsid w:val="00E904B2"/>
    <w:rsid w:val="00E90551"/>
    <w:rsid w:val="00E9059D"/>
    <w:rsid w:val="00E9071C"/>
    <w:rsid w:val="00E9078E"/>
    <w:rsid w:val="00E909C3"/>
    <w:rsid w:val="00E909D1"/>
    <w:rsid w:val="00E909D6"/>
    <w:rsid w:val="00E909E8"/>
    <w:rsid w:val="00E90A87"/>
    <w:rsid w:val="00E90AB7"/>
    <w:rsid w:val="00E90C33"/>
    <w:rsid w:val="00E90C60"/>
    <w:rsid w:val="00E90C7B"/>
    <w:rsid w:val="00E90DCE"/>
    <w:rsid w:val="00E90E9B"/>
    <w:rsid w:val="00E90FB2"/>
    <w:rsid w:val="00E910B7"/>
    <w:rsid w:val="00E911B0"/>
    <w:rsid w:val="00E91255"/>
    <w:rsid w:val="00E912C4"/>
    <w:rsid w:val="00E9134A"/>
    <w:rsid w:val="00E91353"/>
    <w:rsid w:val="00E915C8"/>
    <w:rsid w:val="00E91695"/>
    <w:rsid w:val="00E91785"/>
    <w:rsid w:val="00E91821"/>
    <w:rsid w:val="00E91886"/>
    <w:rsid w:val="00E9189B"/>
    <w:rsid w:val="00E918C6"/>
    <w:rsid w:val="00E91924"/>
    <w:rsid w:val="00E9199B"/>
    <w:rsid w:val="00E91A96"/>
    <w:rsid w:val="00E91B03"/>
    <w:rsid w:val="00E91B2A"/>
    <w:rsid w:val="00E91B34"/>
    <w:rsid w:val="00E91B37"/>
    <w:rsid w:val="00E91B77"/>
    <w:rsid w:val="00E91C66"/>
    <w:rsid w:val="00E91CD7"/>
    <w:rsid w:val="00E91DE0"/>
    <w:rsid w:val="00E91E54"/>
    <w:rsid w:val="00E91E7F"/>
    <w:rsid w:val="00E91F3D"/>
    <w:rsid w:val="00E91F54"/>
    <w:rsid w:val="00E91FB7"/>
    <w:rsid w:val="00E921A8"/>
    <w:rsid w:val="00E9220E"/>
    <w:rsid w:val="00E922D0"/>
    <w:rsid w:val="00E92304"/>
    <w:rsid w:val="00E924AF"/>
    <w:rsid w:val="00E9267F"/>
    <w:rsid w:val="00E92687"/>
    <w:rsid w:val="00E926F9"/>
    <w:rsid w:val="00E92711"/>
    <w:rsid w:val="00E92773"/>
    <w:rsid w:val="00E92774"/>
    <w:rsid w:val="00E928A1"/>
    <w:rsid w:val="00E92A81"/>
    <w:rsid w:val="00E92A9C"/>
    <w:rsid w:val="00E92C80"/>
    <w:rsid w:val="00E92C81"/>
    <w:rsid w:val="00E92D85"/>
    <w:rsid w:val="00E92DA3"/>
    <w:rsid w:val="00E92DA8"/>
    <w:rsid w:val="00E92DC1"/>
    <w:rsid w:val="00E92DE0"/>
    <w:rsid w:val="00E92DEE"/>
    <w:rsid w:val="00E92FBE"/>
    <w:rsid w:val="00E9320F"/>
    <w:rsid w:val="00E9328B"/>
    <w:rsid w:val="00E932C1"/>
    <w:rsid w:val="00E93374"/>
    <w:rsid w:val="00E933D4"/>
    <w:rsid w:val="00E93454"/>
    <w:rsid w:val="00E934E5"/>
    <w:rsid w:val="00E93538"/>
    <w:rsid w:val="00E935F9"/>
    <w:rsid w:val="00E9375F"/>
    <w:rsid w:val="00E93874"/>
    <w:rsid w:val="00E938F8"/>
    <w:rsid w:val="00E938F9"/>
    <w:rsid w:val="00E93B12"/>
    <w:rsid w:val="00E93BB9"/>
    <w:rsid w:val="00E93BD9"/>
    <w:rsid w:val="00E93CDD"/>
    <w:rsid w:val="00E93FDE"/>
    <w:rsid w:val="00E93FF0"/>
    <w:rsid w:val="00E940EB"/>
    <w:rsid w:val="00E94112"/>
    <w:rsid w:val="00E94139"/>
    <w:rsid w:val="00E941F4"/>
    <w:rsid w:val="00E9422A"/>
    <w:rsid w:val="00E9424A"/>
    <w:rsid w:val="00E94308"/>
    <w:rsid w:val="00E94402"/>
    <w:rsid w:val="00E944AB"/>
    <w:rsid w:val="00E94647"/>
    <w:rsid w:val="00E947DE"/>
    <w:rsid w:val="00E9494A"/>
    <w:rsid w:val="00E949B2"/>
    <w:rsid w:val="00E94A62"/>
    <w:rsid w:val="00E94B3B"/>
    <w:rsid w:val="00E94CE2"/>
    <w:rsid w:val="00E94D24"/>
    <w:rsid w:val="00E94D26"/>
    <w:rsid w:val="00E94E21"/>
    <w:rsid w:val="00E94EC9"/>
    <w:rsid w:val="00E94EF6"/>
    <w:rsid w:val="00E95034"/>
    <w:rsid w:val="00E95040"/>
    <w:rsid w:val="00E9510B"/>
    <w:rsid w:val="00E951EB"/>
    <w:rsid w:val="00E953E9"/>
    <w:rsid w:val="00E9544E"/>
    <w:rsid w:val="00E954E5"/>
    <w:rsid w:val="00E954E9"/>
    <w:rsid w:val="00E95542"/>
    <w:rsid w:val="00E955AC"/>
    <w:rsid w:val="00E95839"/>
    <w:rsid w:val="00E958B1"/>
    <w:rsid w:val="00E95937"/>
    <w:rsid w:val="00E9597C"/>
    <w:rsid w:val="00E959BE"/>
    <w:rsid w:val="00E95A63"/>
    <w:rsid w:val="00E95ABA"/>
    <w:rsid w:val="00E95BB0"/>
    <w:rsid w:val="00E95C4B"/>
    <w:rsid w:val="00E95C7C"/>
    <w:rsid w:val="00E95CA1"/>
    <w:rsid w:val="00E95CD4"/>
    <w:rsid w:val="00E95CFE"/>
    <w:rsid w:val="00E95E3A"/>
    <w:rsid w:val="00E95EC0"/>
    <w:rsid w:val="00E95EFE"/>
    <w:rsid w:val="00E9617B"/>
    <w:rsid w:val="00E961A6"/>
    <w:rsid w:val="00E961B0"/>
    <w:rsid w:val="00E961C4"/>
    <w:rsid w:val="00E9625F"/>
    <w:rsid w:val="00E962B3"/>
    <w:rsid w:val="00E962D3"/>
    <w:rsid w:val="00E96318"/>
    <w:rsid w:val="00E96324"/>
    <w:rsid w:val="00E9636C"/>
    <w:rsid w:val="00E9639D"/>
    <w:rsid w:val="00E963A6"/>
    <w:rsid w:val="00E9640A"/>
    <w:rsid w:val="00E9651C"/>
    <w:rsid w:val="00E9659E"/>
    <w:rsid w:val="00E96627"/>
    <w:rsid w:val="00E9666B"/>
    <w:rsid w:val="00E9667B"/>
    <w:rsid w:val="00E9670F"/>
    <w:rsid w:val="00E968A6"/>
    <w:rsid w:val="00E9694C"/>
    <w:rsid w:val="00E9695D"/>
    <w:rsid w:val="00E96962"/>
    <w:rsid w:val="00E96ACF"/>
    <w:rsid w:val="00E96AD7"/>
    <w:rsid w:val="00E96B66"/>
    <w:rsid w:val="00E96B92"/>
    <w:rsid w:val="00E96B97"/>
    <w:rsid w:val="00E96CAF"/>
    <w:rsid w:val="00E96D37"/>
    <w:rsid w:val="00E96EBA"/>
    <w:rsid w:val="00E96EF6"/>
    <w:rsid w:val="00E96F9D"/>
    <w:rsid w:val="00E96FE2"/>
    <w:rsid w:val="00E9705B"/>
    <w:rsid w:val="00E9709E"/>
    <w:rsid w:val="00E970D1"/>
    <w:rsid w:val="00E97108"/>
    <w:rsid w:val="00E972BD"/>
    <w:rsid w:val="00E97450"/>
    <w:rsid w:val="00E974D4"/>
    <w:rsid w:val="00E9753F"/>
    <w:rsid w:val="00E975FF"/>
    <w:rsid w:val="00E97713"/>
    <w:rsid w:val="00E9777B"/>
    <w:rsid w:val="00E9796D"/>
    <w:rsid w:val="00E97A51"/>
    <w:rsid w:val="00E97AFA"/>
    <w:rsid w:val="00E97B47"/>
    <w:rsid w:val="00E97C0A"/>
    <w:rsid w:val="00EA0030"/>
    <w:rsid w:val="00EA017D"/>
    <w:rsid w:val="00EA0288"/>
    <w:rsid w:val="00EA0298"/>
    <w:rsid w:val="00EA0314"/>
    <w:rsid w:val="00EA0419"/>
    <w:rsid w:val="00EA04E3"/>
    <w:rsid w:val="00EA0521"/>
    <w:rsid w:val="00EA058D"/>
    <w:rsid w:val="00EA05C9"/>
    <w:rsid w:val="00EA06FA"/>
    <w:rsid w:val="00EA0725"/>
    <w:rsid w:val="00EA07E2"/>
    <w:rsid w:val="00EA0892"/>
    <w:rsid w:val="00EA08C4"/>
    <w:rsid w:val="00EA090A"/>
    <w:rsid w:val="00EA093A"/>
    <w:rsid w:val="00EA09CB"/>
    <w:rsid w:val="00EA0A06"/>
    <w:rsid w:val="00EA0AE8"/>
    <w:rsid w:val="00EA0BEE"/>
    <w:rsid w:val="00EA0C84"/>
    <w:rsid w:val="00EA0D17"/>
    <w:rsid w:val="00EA0F6C"/>
    <w:rsid w:val="00EA101C"/>
    <w:rsid w:val="00EA109C"/>
    <w:rsid w:val="00EA10A8"/>
    <w:rsid w:val="00EA116F"/>
    <w:rsid w:val="00EA120D"/>
    <w:rsid w:val="00EA1268"/>
    <w:rsid w:val="00EA12F8"/>
    <w:rsid w:val="00EA1308"/>
    <w:rsid w:val="00EA1366"/>
    <w:rsid w:val="00EA150C"/>
    <w:rsid w:val="00EA1577"/>
    <w:rsid w:val="00EA15F4"/>
    <w:rsid w:val="00EA163A"/>
    <w:rsid w:val="00EA1734"/>
    <w:rsid w:val="00EA1798"/>
    <w:rsid w:val="00EA1838"/>
    <w:rsid w:val="00EA1933"/>
    <w:rsid w:val="00EA19F8"/>
    <w:rsid w:val="00EA1AAA"/>
    <w:rsid w:val="00EA1B57"/>
    <w:rsid w:val="00EA1C5B"/>
    <w:rsid w:val="00EA1C78"/>
    <w:rsid w:val="00EA1DF5"/>
    <w:rsid w:val="00EA1E36"/>
    <w:rsid w:val="00EA1FB6"/>
    <w:rsid w:val="00EA1FE6"/>
    <w:rsid w:val="00EA1FF3"/>
    <w:rsid w:val="00EA218F"/>
    <w:rsid w:val="00EA2375"/>
    <w:rsid w:val="00EA2418"/>
    <w:rsid w:val="00EA24E9"/>
    <w:rsid w:val="00EA2529"/>
    <w:rsid w:val="00EA254B"/>
    <w:rsid w:val="00EA2605"/>
    <w:rsid w:val="00EA268D"/>
    <w:rsid w:val="00EA26C0"/>
    <w:rsid w:val="00EA272A"/>
    <w:rsid w:val="00EA2827"/>
    <w:rsid w:val="00EA2849"/>
    <w:rsid w:val="00EA28C4"/>
    <w:rsid w:val="00EA29AB"/>
    <w:rsid w:val="00EA29B3"/>
    <w:rsid w:val="00EA29C2"/>
    <w:rsid w:val="00EA2A13"/>
    <w:rsid w:val="00EA2AB5"/>
    <w:rsid w:val="00EA2C10"/>
    <w:rsid w:val="00EA2CA5"/>
    <w:rsid w:val="00EA2D28"/>
    <w:rsid w:val="00EA2E7F"/>
    <w:rsid w:val="00EA2F87"/>
    <w:rsid w:val="00EA2FCB"/>
    <w:rsid w:val="00EA2FCE"/>
    <w:rsid w:val="00EA2FDA"/>
    <w:rsid w:val="00EA3020"/>
    <w:rsid w:val="00EA3064"/>
    <w:rsid w:val="00EA3177"/>
    <w:rsid w:val="00EA317E"/>
    <w:rsid w:val="00EA31F5"/>
    <w:rsid w:val="00EA3239"/>
    <w:rsid w:val="00EA329B"/>
    <w:rsid w:val="00EA3455"/>
    <w:rsid w:val="00EA356B"/>
    <w:rsid w:val="00EA35CA"/>
    <w:rsid w:val="00EA3655"/>
    <w:rsid w:val="00EA36DB"/>
    <w:rsid w:val="00EA375D"/>
    <w:rsid w:val="00EA3791"/>
    <w:rsid w:val="00EA384D"/>
    <w:rsid w:val="00EA38FF"/>
    <w:rsid w:val="00EA3912"/>
    <w:rsid w:val="00EA3916"/>
    <w:rsid w:val="00EA39DC"/>
    <w:rsid w:val="00EA39FE"/>
    <w:rsid w:val="00EA3A0C"/>
    <w:rsid w:val="00EA3A39"/>
    <w:rsid w:val="00EA3AE7"/>
    <w:rsid w:val="00EA3D41"/>
    <w:rsid w:val="00EA3DC6"/>
    <w:rsid w:val="00EA3E6A"/>
    <w:rsid w:val="00EA3EEE"/>
    <w:rsid w:val="00EA3F00"/>
    <w:rsid w:val="00EA404C"/>
    <w:rsid w:val="00EA408D"/>
    <w:rsid w:val="00EA414F"/>
    <w:rsid w:val="00EA423E"/>
    <w:rsid w:val="00EA42AE"/>
    <w:rsid w:val="00EA432E"/>
    <w:rsid w:val="00EA441F"/>
    <w:rsid w:val="00EA4424"/>
    <w:rsid w:val="00EA446B"/>
    <w:rsid w:val="00EA44B4"/>
    <w:rsid w:val="00EA458E"/>
    <w:rsid w:val="00EA46E4"/>
    <w:rsid w:val="00EA473D"/>
    <w:rsid w:val="00EA4777"/>
    <w:rsid w:val="00EA47AC"/>
    <w:rsid w:val="00EA47B3"/>
    <w:rsid w:val="00EA4800"/>
    <w:rsid w:val="00EA4A11"/>
    <w:rsid w:val="00EA4B1F"/>
    <w:rsid w:val="00EA4B57"/>
    <w:rsid w:val="00EA4BD0"/>
    <w:rsid w:val="00EA4BEB"/>
    <w:rsid w:val="00EA4D28"/>
    <w:rsid w:val="00EA4D82"/>
    <w:rsid w:val="00EA4DC5"/>
    <w:rsid w:val="00EA4E7D"/>
    <w:rsid w:val="00EA4EF4"/>
    <w:rsid w:val="00EA4F8A"/>
    <w:rsid w:val="00EA4FC0"/>
    <w:rsid w:val="00EA5050"/>
    <w:rsid w:val="00EA5144"/>
    <w:rsid w:val="00EA520A"/>
    <w:rsid w:val="00EA5212"/>
    <w:rsid w:val="00EA522E"/>
    <w:rsid w:val="00EA5284"/>
    <w:rsid w:val="00EA5333"/>
    <w:rsid w:val="00EA535E"/>
    <w:rsid w:val="00EA53BF"/>
    <w:rsid w:val="00EA541A"/>
    <w:rsid w:val="00EA54A1"/>
    <w:rsid w:val="00EA5634"/>
    <w:rsid w:val="00EA573E"/>
    <w:rsid w:val="00EA5807"/>
    <w:rsid w:val="00EA5891"/>
    <w:rsid w:val="00EA58CC"/>
    <w:rsid w:val="00EA5907"/>
    <w:rsid w:val="00EA59B1"/>
    <w:rsid w:val="00EA59BF"/>
    <w:rsid w:val="00EA5A49"/>
    <w:rsid w:val="00EA5B18"/>
    <w:rsid w:val="00EA5C17"/>
    <w:rsid w:val="00EA5C89"/>
    <w:rsid w:val="00EA5CC9"/>
    <w:rsid w:val="00EA5DA3"/>
    <w:rsid w:val="00EA5DEF"/>
    <w:rsid w:val="00EA5EBB"/>
    <w:rsid w:val="00EA5F2E"/>
    <w:rsid w:val="00EA5F49"/>
    <w:rsid w:val="00EA5F81"/>
    <w:rsid w:val="00EA5F82"/>
    <w:rsid w:val="00EA6105"/>
    <w:rsid w:val="00EA619F"/>
    <w:rsid w:val="00EA61E9"/>
    <w:rsid w:val="00EA61F8"/>
    <w:rsid w:val="00EA6262"/>
    <w:rsid w:val="00EA6264"/>
    <w:rsid w:val="00EA6277"/>
    <w:rsid w:val="00EA62B7"/>
    <w:rsid w:val="00EA62D4"/>
    <w:rsid w:val="00EA6310"/>
    <w:rsid w:val="00EA6345"/>
    <w:rsid w:val="00EA63F1"/>
    <w:rsid w:val="00EA642B"/>
    <w:rsid w:val="00EA6508"/>
    <w:rsid w:val="00EA6593"/>
    <w:rsid w:val="00EA65BD"/>
    <w:rsid w:val="00EA660A"/>
    <w:rsid w:val="00EA66A5"/>
    <w:rsid w:val="00EA66E5"/>
    <w:rsid w:val="00EA6778"/>
    <w:rsid w:val="00EA68CB"/>
    <w:rsid w:val="00EA6981"/>
    <w:rsid w:val="00EA6998"/>
    <w:rsid w:val="00EA6A6E"/>
    <w:rsid w:val="00EA6AD0"/>
    <w:rsid w:val="00EA6AF2"/>
    <w:rsid w:val="00EA6B6D"/>
    <w:rsid w:val="00EA6B74"/>
    <w:rsid w:val="00EA6B7D"/>
    <w:rsid w:val="00EA6BCD"/>
    <w:rsid w:val="00EA6D35"/>
    <w:rsid w:val="00EA7155"/>
    <w:rsid w:val="00EA719A"/>
    <w:rsid w:val="00EA7261"/>
    <w:rsid w:val="00EA72E0"/>
    <w:rsid w:val="00EA760D"/>
    <w:rsid w:val="00EA7634"/>
    <w:rsid w:val="00EA7642"/>
    <w:rsid w:val="00EA764F"/>
    <w:rsid w:val="00EA7832"/>
    <w:rsid w:val="00EA793D"/>
    <w:rsid w:val="00EA7953"/>
    <w:rsid w:val="00EA7959"/>
    <w:rsid w:val="00EA79E2"/>
    <w:rsid w:val="00EA7A6D"/>
    <w:rsid w:val="00EA7B50"/>
    <w:rsid w:val="00EA7BF8"/>
    <w:rsid w:val="00EA7C56"/>
    <w:rsid w:val="00EA7C84"/>
    <w:rsid w:val="00EA7D02"/>
    <w:rsid w:val="00EA7DF1"/>
    <w:rsid w:val="00EA7F99"/>
    <w:rsid w:val="00EB012D"/>
    <w:rsid w:val="00EB028B"/>
    <w:rsid w:val="00EB0344"/>
    <w:rsid w:val="00EB0554"/>
    <w:rsid w:val="00EB05AC"/>
    <w:rsid w:val="00EB05DB"/>
    <w:rsid w:val="00EB05E0"/>
    <w:rsid w:val="00EB0645"/>
    <w:rsid w:val="00EB06B5"/>
    <w:rsid w:val="00EB076B"/>
    <w:rsid w:val="00EB0AD1"/>
    <w:rsid w:val="00EB0AE7"/>
    <w:rsid w:val="00EB0C7C"/>
    <w:rsid w:val="00EB0D90"/>
    <w:rsid w:val="00EB0F46"/>
    <w:rsid w:val="00EB0FE8"/>
    <w:rsid w:val="00EB119C"/>
    <w:rsid w:val="00EB11ED"/>
    <w:rsid w:val="00EB1346"/>
    <w:rsid w:val="00EB135F"/>
    <w:rsid w:val="00EB13A7"/>
    <w:rsid w:val="00EB140A"/>
    <w:rsid w:val="00EB1434"/>
    <w:rsid w:val="00EB1439"/>
    <w:rsid w:val="00EB1458"/>
    <w:rsid w:val="00EB149F"/>
    <w:rsid w:val="00EB14D1"/>
    <w:rsid w:val="00EB15A2"/>
    <w:rsid w:val="00EB15AC"/>
    <w:rsid w:val="00EB1721"/>
    <w:rsid w:val="00EB1724"/>
    <w:rsid w:val="00EB172E"/>
    <w:rsid w:val="00EB1749"/>
    <w:rsid w:val="00EB1862"/>
    <w:rsid w:val="00EB1929"/>
    <w:rsid w:val="00EB1A51"/>
    <w:rsid w:val="00EB1B1D"/>
    <w:rsid w:val="00EB1B7B"/>
    <w:rsid w:val="00EB1BA0"/>
    <w:rsid w:val="00EB1C13"/>
    <w:rsid w:val="00EB1C36"/>
    <w:rsid w:val="00EB1E60"/>
    <w:rsid w:val="00EB1EA6"/>
    <w:rsid w:val="00EB1EF8"/>
    <w:rsid w:val="00EB1F68"/>
    <w:rsid w:val="00EB1F71"/>
    <w:rsid w:val="00EB1F8D"/>
    <w:rsid w:val="00EB1FEB"/>
    <w:rsid w:val="00EB1FF8"/>
    <w:rsid w:val="00EB2016"/>
    <w:rsid w:val="00EB2037"/>
    <w:rsid w:val="00EB20EB"/>
    <w:rsid w:val="00EB2195"/>
    <w:rsid w:val="00EB23B4"/>
    <w:rsid w:val="00EB241D"/>
    <w:rsid w:val="00EB2519"/>
    <w:rsid w:val="00EB256C"/>
    <w:rsid w:val="00EB260A"/>
    <w:rsid w:val="00EB26EC"/>
    <w:rsid w:val="00EB26EF"/>
    <w:rsid w:val="00EB273E"/>
    <w:rsid w:val="00EB27B0"/>
    <w:rsid w:val="00EB27F6"/>
    <w:rsid w:val="00EB2992"/>
    <w:rsid w:val="00EB2A23"/>
    <w:rsid w:val="00EB2A40"/>
    <w:rsid w:val="00EB2B23"/>
    <w:rsid w:val="00EB2B4C"/>
    <w:rsid w:val="00EB2B68"/>
    <w:rsid w:val="00EB2B6B"/>
    <w:rsid w:val="00EB2BB0"/>
    <w:rsid w:val="00EB2C1D"/>
    <w:rsid w:val="00EB2E13"/>
    <w:rsid w:val="00EB2F4A"/>
    <w:rsid w:val="00EB2FDC"/>
    <w:rsid w:val="00EB3040"/>
    <w:rsid w:val="00EB30BD"/>
    <w:rsid w:val="00EB30BF"/>
    <w:rsid w:val="00EB31A9"/>
    <w:rsid w:val="00EB31F0"/>
    <w:rsid w:val="00EB334B"/>
    <w:rsid w:val="00EB3393"/>
    <w:rsid w:val="00EB339F"/>
    <w:rsid w:val="00EB33AE"/>
    <w:rsid w:val="00EB3414"/>
    <w:rsid w:val="00EB3531"/>
    <w:rsid w:val="00EB355A"/>
    <w:rsid w:val="00EB3573"/>
    <w:rsid w:val="00EB35B6"/>
    <w:rsid w:val="00EB3645"/>
    <w:rsid w:val="00EB364F"/>
    <w:rsid w:val="00EB3696"/>
    <w:rsid w:val="00EB369E"/>
    <w:rsid w:val="00EB3772"/>
    <w:rsid w:val="00EB38ED"/>
    <w:rsid w:val="00EB39B5"/>
    <w:rsid w:val="00EB3A20"/>
    <w:rsid w:val="00EB3C98"/>
    <w:rsid w:val="00EB3CA5"/>
    <w:rsid w:val="00EB3D0D"/>
    <w:rsid w:val="00EB3E74"/>
    <w:rsid w:val="00EB3EF2"/>
    <w:rsid w:val="00EB3EFE"/>
    <w:rsid w:val="00EB3F27"/>
    <w:rsid w:val="00EB4025"/>
    <w:rsid w:val="00EB4027"/>
    <w:rsid w:val="00EB4083"/>
    <w:rsid w:val="00EB40E5"/>
    <w:rsid w:val="00EB412F"/>
    <w:rsid w:val="00EB41CF"/>
    <w:rsid w:val="00EB430E"/>
    <w:rsid w:val="00EB43B3"/>
    <w:rsid w:val="00EB4413"/>
    <w:rsid w:val="00EB442A"/>
    <w:rsid w:val="00EB451E"/>
    <w:rsid w:val="00EB4522"/>
    <w:rsid w:val="00EB45A8"/>
    <w:rsid w:val="00EB46A3"/>
    <w:rsid w:val="00EB46C2"/>
    <w:rsid w:val="00EB4700"/>
    <w:rsid w:val="00EB4707"/>
    <w:rsid w:val="00EB487D"/>
    <w:rsid w:val="00EB48A8"/>
    <w:rsid w:val="00EB48B0"/>
    <w:rsid w:val="00EB48D4"/>
    <w:rsid w:val="00EB4A47"/>
    <w:rsid w:val="00EB4A75"/>
    <w:rsid w:val="00EB4AA1"/>
    <w:rsid w:val="00EB4AE1"/>
    <w:rsid w:val="00EB4B4B"/>
    <w:rsid w:val="00EB4CB4"/>
    <w:rsid w:val="00EB4CD3"/>
    <w:rsid w:val="00EB4DDE"/>
    <w:rsid w:val="00EB4EAE"/>
    <w:rsid w:val="00EB529C"/>
    <w:rsid w:val="00EB5555"/>
    <w:rsid w:val="00EB55A7"/>
    <w:rsid w:val="00EB55E2"/>
    <w:rsid w:val="00EB56F2"/>
    <w:rsid w:val="00EB579E"/>
    <w:rsid w:val="00EB5839"/>
    <w:rsid w:val="00EB58DE"/>
    <w:rsid w:val="00EB58EE"/>
    <w:rsid w:val="00EB591A"/>
    <w:rsid w:val="00EB5A3D"/>
    <w:rsid w:val="00EB5A4A"/>
    <w:rsid w:val="00EB5A8F"/>
    <w:rsid w:val="00EB5B93"/>
    <w:rsid w:val="00EB5CE0"/>
    <w:rsid w:val="00EB5CEE"/>
    <w:rsid w:val="00EB5D41"/>
    <w:rsid w:val="00EB5D59"/>
    <w:rsid w:val="00EB5DE1"/>
    <w:rsid w:val="00EB5F21"/>
    <w:rsid w:val="00EB6046"/>
    <w:rsid w:val="00EB6059"/>
    <w:rsid w:val="00EB6093"/>
    <w:rsid w:val="00EB6099"/>
    <w:rsid w:val="00EB611E"/>
    <w:rsid w:val="00EB61FA"/>
    <w:rsid w:val="00EB62C3"/>
    <w:rsid w:val="00EB6411"/>
    <w:rsid w:val="00EB6508"/>
    <w:rsid w:val="00EB659B"/>
    <w:rsid w:val="00EB671F"/>
    <w:rsid w:val="00EB6759"/>
    <w:rsid w:val="00EB67C5"/>
    <w:rsid w:val="00EB694F"/>
    <w:rsid w:val="00EB69EB"/>
    <w:rsid w:val="00EB6A4A"/>
    <w:rsid w:val="00EB6ADD"/>
    <w:rsid w:val="00EB6B05"/>
    <w:rsid w:val="00EB6BA0"/>
    <w:rsid w:val="00EB6C9B"/>
    <w:rsid w:val="00EB6D2D"/>
    <w:rsid w:val="00EB6E91"/>
    <w:rsid w:val="00EB6F29"/>
    <w:rsid w:val="00EB712E"/>
    <w:rsid w:val="00EB7135"/>
    <w:rsid w:val="00EB7198"/>
    <w:rsid w:val="00EB719A"/>
    <w:rsid w:val="00EB7243"/>
    <w:rsid w:val="00EB72BC"/>
    <w:rsid w:val="00EB7320"/>
    <w:rsid w:val="00EB733C"/>
    <w:rsid w:val="00EB733F"/>
    <w:rsid w:val="00EB7415"/>
    <w:rsid w:val="00EB743D"/>
    <w:rsid w:val="00EB7565"/>
    <w:rsid w:val="00EB756F"/>
    <w:rsid w:val="00EB7570"/>
    <w:rsid w:val="00EB75A1"/>
    <w:rsid w:val="00EB75C9"/>
    <w:rsid w:val="00EB75D8"/>
    <w:rsid w:val="00EB75EA"/>
    <w:rsid w:val="00EB7629"/>
    <w:rsid w:val="00EB76B4"/>
    <w:rsid w:val="00EB76DB"/>
    <w:rsid w:val="00EB77DE"/>
    <w:rsid w:val="00EB787B"/>
    <w:rsid w:val="00EB7893"/>
    <w:rsid w:val="00EB794E"/>
    <w:rsid w:val="00EB79A3"/>
    <w:rsid w:val="00EB7B09"/>
    <w:rsid w:val="00EB7BBB"/>
    <w:rsid w:val="00EB7BFE"/>
    <w:rsid w:val="00EB7C85"/>
    <w:rsid w:val="00EB7C9C"/>
    <w:rsid w:val="00EB7CAC"/>
    <w:rsid w:val="00EB7EF0"/>
    <w:rsid w:val="00EB7EF1"/>
    <w:rsid w:val="00EB7FE4"/>
    <w:rsid w:val="00EC0193"/>
    <w:rsid w:val="00EC02B8"/>
    <w:rsid w:val="00EC0322"/>
    <w:rsid w:val="00EC033D"/>
    <w:rsid w:val="00EC047D"/>
    <w:rsid w:val="00EC0607"/>
    <w:rsid w:val="00EC0684"/>
    <w:rsid w:val="00EC06CF"/>
    <w:rsid w:val="00EC092D"/>
    <w:rsid w:val="00EC0933"/>
    <w:rsid w:val="00EC096C"/>
    <w:rsid w:val="00EC09F3"/>
    <w:rsid w:val="00EC0A6F"/>
    <w:rsid w:val="00EC0AC0"/>
    <w:rsid w:val="00EC0AC6"/>
    <w:rsid w:val="00EC0B30"/>
    <w:rsid w:val="00EC0D1B"/>
    <w:rsid w:val="00EC0D7B"/>
    <w:rsid w:val="00EC0D7E"/>
    <w:rsid w:val="00EC0DB8"/>
    <w:rsid w:val="00EC0DC6"/>
    <w:rsid w:val="00EC0DDB"/>
    <w:rsid w:val="00EC0EB7"/>
    <w:rsid w:val="00EC0F0C"/>
    <w:rsid w:val="00EC119E"/>
    <w:rsid w:val="00EC12D1"/>
    <w:rsid w:val="00EC13DA"/>
    <w:rsid w:val="00EC1593"/>
    <w:rsid w:val="00EC1647"/>
    <w:rsid w:val="00EC16E3"/>
    <w:rsid w:val="00EC17A8"/>
    <w:rsid w:val="00EC18FD"/>
    <w:rsid w:val="00EC19C1"/>
    <w:rsid w:val="00EC1A34"/>
    <w:rsid w:val="00EC1A98"/>
    <w:rsid w:val="00EC1AA5"/>
    <w:rsid w:val="00EC1B2D"/>
    <w:rsid w:val="00EC1C8B"/>
    <w:rsid w:val="00EC1D2F"/>
    <w:rsid w:val="00EC1D59"/>
    <w:rsid w:val="00EC1DFD"/>
    <w:rsid w:val="00EC1E22"/>
    <w:rsid w:val="00EC1E75"/>
    <w:rsid w:val="00EC1F20"/>
    <w:rsid w:val="00EC1F8B"/>
    <w:rsid w:val="00EC201E"/>
    <w:rsid w:val="00EC210F"/>
    <w:rsid w:val="00EC21CE"/>
    <w:rsid w:val="00EC245D"/>
    <w:rsid w:val="00EC2499"/>
    <w:rsid w:val="00EC24CC"/>
    <w:rsid w:val="00EC24F1"/>
    <w:rsid w:val="00EC2677"/>
    <w:rsid w:val="00EC26A9"/>
    <w:rsid w:val="00EC26C3"/>
    <w:rsid w:val="00EC2756"/>
    <w:rsid w:val="00EC2780"/>
    <w:rsid w:val="00EC27E8"/>
    <w:rsid w:val="00EC285B"/>
    <w:rsid w:val="00EC288D"/>
    <w:rsid w:val="00EC2893"/>
    <w:rsid w:val="00EC2896"/>
    <w:rsid w:val="00EC28D4"/>
    <w:rsid w:val="00EC2913"/>
    <w:rsid w:val="00EC29F5"/>
    <w:rsid w:val="00EC2A30"/>
    <w:rsid w:val="00EC2A9E"/>
    <w:rsid w:val="00EC2AA3"/>
    <w:rsid w:val="00EC2AC0"/>
    <w:rsid w:val="00EC2AD9"/>
    <w:rsid w:val="00EC2B7F"/>
    <w:rsid w:val="00EC2C4C"/>
    <w:rsid w:val="00EC2D68"/>
    <w:rsid w:val="00EC2E53"/>
    <w:rsid w:val="00EC2FB5"/>
    <w:rsid w:val="00EC3017"/>
    <w:rsid w:val="00EC302C"/>
    <w:rsid w:val="00EC3035"/>
    <w:rsid w:val="00EC304C"/>
    <w:rsid w:val="00EC3091"/>
    <w:rsid w:val="00EC30F6"/>
    <w:rsid w:val="00EC31F3"/>
    <w:rsid w:val="00EC3264"/>
    <w:rsid w:val="00EC3299"/>
    <w:rsid w:val="00EC32EA"/>
    <w:rsid w:val="00EC33F2"/>
    <w:rsid w:val="00EC3454"/>
    <w:rsid w:val="00EC3484"/>
    <w:rsid w:val="00EC352F"/>
    <w:rsid w:val="00EC3553"/>
    <w:rsid w:val="00EC36FE"/>
    <w:rsid w:val="00EC37C4"/>
    <w:rsid w:val="00EC3895"/>
    <w:rsid w:val="00EC38FD"/>
    <w:rsid w:val="00EC39EC"/>
    <w:rsid w:val="00EC3B36"/>
    <w:rsid w:val="00EC3BF8"/>
    <w:rsid w:val="00EC3C3C"/>
    <w:rsid w:val="00EC3CF8"/>
    <w:rsid w:val="00EC3D53"/>
    <w:rsid w:val="00EC3D62"/>
    <w:rsid w:val="00EC3EC8"/>
    <w:rsid w:val="00EC4055"/>
    <w:rsid w:val="00EC4078"/>
    <w:rsid w:val="00EC4224"/>
    <w:rsid w:val="00EC4238"/>
    <w:rsid w:val="00EC42AD"/>
    <w:rsid w:val="00EC42F9"/>
    <w:rsid w:val="00EC432A"/>
    <w:rsid w:val="00EC439D"/>
    <w:rsid w:val="00EC43AA"/>
    <w:rsid w:val="00EC443B"/>
    <w:rsid w:val="00EC445F"/>
    <w:rsid w:val="00EC449B"/>
    <w:rsid w:val="00EC44D9"/>
    <w:rsid w:val="00EC4521"/>
    <w:rsid w:val="00EC456C"/>
    <w:rsid w:val="00EC45DA"/>
    <w:rsid w:val="00EC46FB"/>
    <w:rsid w:val="00EC488D"/>
    <w:rsid w:val="00EC490A"/>
    <w:rsid w:val="00EC4936"/>
    <w:rsid w:val="00EC49A0"/>
    <w:rsid w:val="00EC4A32"/>
    <w:rsid w:val="00EC4A97"/>
    <w:rsid w:val="00EC4B08"/>
    <w:rsid w:val="00EC4C5E"/>
    <w:rsid w:val="00EC4D3F"/>
    <w:rsid w:val="00EC5094"/>
    <w:rsid w:val="00EC50A7"/>
    <w:rsid w:val="00EC52DA"/>
    <w:rsid w:val="00EC541E"/>
    <w:rsid w:val="00EC55E1"/>
    <w:rsid w:val="00EC5623"/>
    <w:rsid w:val="00EC591E"/>
    <w:rsid w:val="00EC594C"/>
    <w:rsid w:val="00EC5A83"/>
    <w:rsid w:val="00EC5AA5"/>
    <w:rsid w:val="00EC5AF4"/>
    <w:rsid w:val="00EC5BB8"/>
    <w:rsid w:val="00EC5C89"/>
    <w:rsid w:val="00EC5D10"/>
    <w:rsid w:val="00EC5D7C"/>
    <w:rsid w:val="00EC5E7A"/>
    <w:rsid w:val="00EC5F73"/>
    <w:rsid w:val="00EC606B"/>
    <w:rsid w:val="00EC6106"/>
    <w:rsid w:val="00EC6183"/>
    <w:rsid w:val="00EC61E0"/>
    <w:rsid w:val="00EC630F"/>
    <w:rsid w:val="00EC6424"/>
    <w:rsid w:val="00EC662D"/>
    <w:rsid w:val="00EC67C6"/>
    <w:rsid w:val="00EC6968"/>
    <w:rsid w:val="00EC698A"/>
    <w:rsid w:val="00EC6BDE"/>
    <w:rsid w:val="00EC6CD0"/>
    <w:rsid w:val="00EC6CDA"/>
    <w:rsid w:val="00EC6D0E"/>
    <w:rsid w:val="00EC6D33"/>
    <w:rsid w:val="00EC6DF4"/>
    <w:rsid w:val="00EC6DF5"/>
    <w:rsid w:val="00EC6E3B"/>
    <w:rsid w:val="00EC6F30"/>
    <w:rsid w:val="00EC6FBD"/>
    <w:rsid w:val="00EC6FF3"/>
    <w:rsid w:val="00EC71AE"/>
    <w:rsid w:val="00EC72DD"/>
    <w:rsid w:val="00EC73BB"/>
    <w:rsid w:val="00EC73DB"/>
    <w:rsid w:val="00EC7482"/>
    <w:rsid w:val="00EC74A2"/>
    <w:rsid w:val="00EC752B"/>
    <w:rsid w:val="00EC75AC"/>
    <w:rsid w:val="00EC767E"/>
    <w:rsid w:val="00EC7731"/>
    <w:rsid w:val="00EC7736"/>
    <w:rsid w:val="00EC7829"/>
    <w:rsid w:val="00EC7878"/>
    <w:rsid w:val="00EC791A"/>
    <w:rsid w:val="00EC7959"/>
    <w:rsid w:val="00EC79C0"/>
    <w:rsid w:val="00EC79FF"/>
    <w:rsid w:val="00EC7A39"/>
    <w:rsid w:val="00EC7B51"/>
    <w:rsid w:val="00EC7B57"/>
    <w:rsid w:val="00EC7BF9"/>
    <w:rsid w:val="00EC7CCB"/>
    <w:rsid w:val="00EC7CEB"/>
    <w:rsid w:val="00EC7DBD"/>
    <w:rsid w:val="00EC7E43"/>
    <w:rsid w:val="00EC7EE3"/>
    <w:rsid w:val="00EC7EE5"/>
    <w:rsid w:val="00EC7F8C"/>
    <w:rsid w:val="00ED009A"/>
    <w:rsid w:val="00ED0152"/>
    <w:rsid w:val="00ED0184"/>
    <w:rsid w:val="00ED020C"/>
    <w:rsid w:val="00ED0291"/>
    <w:rsid w:val="00ED02F8"/>
    <w:rsid w:val="00ED0327"/>
    <w:rsid w:val="00ED04E2"/>
    <w:rsid w:val="00ED050D"/>
    <w:rsid w:val="00ED0525"/>
    <w:rsid w:val="00ED055D"/>
    <w:rsid w:val="00ED0586"/>
    <w:rsid w:val="00ED0644"/>
    <w:rsid w:val="00ED0666"/>
    <w:rsid w:val="00ED06A6"/>
    <w:rsid w:val="00ED0740"/>
    <w:rsid w:val="00ED087A"/>
    <w:rsid w:val="00ED0AB2"/>
    <w:rsid w:val="00ED0B52"/>
    <w:rsid w:val="00ED0B66"/>
    <w:rsid w:val="00ED0CC6"/>
    <w:rsid w:val="00ED0E83"/>
    <w:rsid w:val="00ED0E94"/>
    <w:rsid w:val="00ED0ECB"/>
    <w:rsid w:val="00ED1074"/>
    <w:rsid w:val="00ED1094"/>
    <w:rsid w:val="00ED10AE"/>
    <w:rsid w:val="00ED10E7"/>
    <w:rsid w:val="00ED10F0"/>
    <w:rsid w:val="00ED122E"/>
    <w:rsid w:val="00ED12E0"/>
    <w:rsid w:val="00ED1396"/>
    <w:rsid w:val="00ED167F"/>
    <w:rsid w:val="00ED1719"/>
    <w:rsid w:val="00ED18C5"/>
    <w:rsid w:val="00ED18F6"/>
    <w:rsid w:val="00ED1964"/>
    <w:rsid w:val="00ED19A0"/>
    <w:rsid w:val="00ED19C6"/>
    <w:rsid w:val="00ED19EC"/>
    <w:rsid w:val="00ED19FA"/>
    <w:rsid w:val="00ED1A00"/>
    <w:rsid w:val="00ED1C59"/>
    <w:rsid w:val="00ED1CB7"/>
    <w:rsid w:val="00ED1D52"/>
    <w:rsid w:val="00ED1DD3"/>
    <w:rsid w:val="00ED1F37"/>
    <w:rsid w:val="00ED1F42"/>
    <w:rsid w:val="00ED1F63"/>
    <w:rsid w:val="00ED1FB2"/>
    <w:rsid w:val="00ED1FB3"/>
    <w:rsid w:val="00ED207D"/>
    <w:rsid w:val="00ED2172"/>
    <w:rsid w:val="00ED225B"/>
    <w:rsid w:val="00ED22A6"/>
    <w:rsid w:val="00ED22BB"/>
    <w:rsid w:val="00ED22E0"/>
    <w:rsid w:val="00ED22EE"/>
    <w:rsid w:val="00ED256C"/>
    <w:rsid w:val="00ED2680"/>
    <w:rsid w:val="00ED26DC"/>
    <w:rsid w:val="00ED26F3"/>
    <w:rsid w:val="00ED2702"/>
    <w:rsid w:val="00ED281F"/>
    <w:rsid w:val="00ED2837"/>
    <w:rsid w:val="00ED289D"/>
    <w:rsid w:val="00ED2B77"/>
    <w:rsid w:val="00ED2B97"/>
    <w:rsid w:val="00ED2BD8"/>
    <w:rsid w:val="00ED2CC8"/>
    <w:rsid w:val="00ED2DEA"/>
    <w:rsid w:val="00ED2E37"/>
    <w:rsid w:val="00ED2EE5"/>
    <w:rsid w:val="00ED30BA"/>
    <w:rsid w:val="00ED30DA"/>
    <w:rsid w:val="00ED326C"/>
    <w:rsid w:val="00ED32D3"/>
    <w:rsid w:val="00ED32F7"/>
    <w:rsid w:val="00ED3321"/>
    <w:rsid w:val="00ED338C"/>
    <w:rsid w:val="00ED33A1"/>
    <w:rsid w:val="00ED3566"/>
    <w:rsid w:val="00ED35FA"/>
    <w:rsid w:val="00ED3666"/>
    <w:rsid w:val="00ED3680"/>
    <w:rsid w:val="00ED376B"/>
    <w:rsid w:val="00ED380A"/>
    <w:rsid w:val="00ED392B"/>
    <w:rsid w:val="00ED3A10"/>
    <w:rsid w:val="00ED3A45"/>
    <w:rsid w:val="00ED3AC6"/>
    <w:rsid w:val="00ED3BA6"/>
    <w:rsid w:val="00ED3C0C"/>
    <w:rsid w:val="00ED3D68"/>
    <w:rsid w:val="00ED3E07"/>
    <w:rsid w:val="00ED3E6B"/>
    <w:rsid w:val="00ED4050"/>
    <w:rsid w:val="00ED41AC"/>
    <w:rsid w:val="00ED41CA"/>
    <w:rsid w:val="00ED4202"/>
    <w:rsid w:val="00ED4266"/>
    <w:rsid w:val="00ED4356"/>
    <w:rsid w:val="00ED435D"/>
    <w:rsid w:val="00ED455B"/>
    <w:rsid w:val="00ED4608"/>
    <w:rsid w:val="00ED46A0"/>
    <w:rsid w:val="00ED473E"/>
    <w:rsid w:val="00ED4763"/>
    <w:rsid w:val="00ED47E6"/>
    <w:rsid w:val="00ED499A"/>
    <w:rsid w:val="00ED49F0"/>
    <w:rsid w:val="00ED4A22"/>
    <w:rsid w:val="00ED4B69"/>
    <w:rsid w:val="00ED4B76"/>
    <w:rsid w:val="00ED4C96"/>
    <w:rsid w:val="00ED4CF4"/>
    <w:rsid w:val="00ED4D50"/>
    <w:rsid w:val="00ED4E4E"/>
    <w:rsid w:val="00ED4F60"/>
    <w:rsid w:val="00ED500E"/>
    <w:rsid w:val="00ED50B8"/>
    <w:rsid w:val="00ED50E5"/>
    <w:rsid w:val="00ED513F"/>
    <w:rsid w:val="00ED523B"/>
    <w:rsid w:val="00ED52CB"/>
    <w:rsid w:val="00ED538A"/>
    <w:rsid w:val="00ED54F7"/>
    <w:rsid w:val="00ED56EB"/>
    <w:rsid w:val="00ED57A2"/>
    <w:rsid w:val="00ED58CA"/>
    <w:rsid w:val="00ED590C"/>
    <w:rsid w:val="00ED5983"/>
    <w:rsid w:val="00ED599F"/>
    <w:rsid w:val="00ED59E1"/>
    <w:rsid w:val="00ED5A91"/>
    <w:rsid w:val="00ED5AB7"/>
    <w:rsid w:val="00ED5ADB"/>
    <w:rsid w:val="00ED5D94"/>
    <w:rsid w:val="00ED5EAF"/>
    <w:rsid w:val="00ED5EB0"/>
    <w:rsid w:val="00ED5F0B"/>
    <w:rsid w:val="00ED5F5A"/>
    <w:rsid w:val="00ED5F94"/>
    <w:rsid w:val="00ED5FB5"/>
    <w:rsid w:val="00ED6042"/>
    <w:rsid w:val="00ED6179"/>
    <w:rsid w:val="00ED62D3"/>
    <w:rsid w:val="00ED62DA"/>
    <w:rsid w:val="00ED6348"/>
    <w:rsid w:val="00ED669D"/>
    <w:rsid w:val="00ED6723"/>
    <w:rsid w:val="00ED67DE"/>
    <w:rsid w:val="00ED67ED"/>
    <w:rsid w:val="00ED68FC"/>
    <w:rsid w:val="00ED6984"/>
    <w:rsid w:val="00ED6A2C"/>
    <w:rsid w:val="00ED6AB7"/>
    <w:rsid w:val="00ED6AFD"/>
    <w:rsid w:val="00ED6BCA"/>
    <w:rsid w:val="00ED6CBF"/>
    <w:rsid w:val="00ED6D7E"/>
    <w:rsid w:val="00ED6D89"/>
    <w:rsid w:val="00ED6F51"/>
    <w:rsid w:val="00ED7007"/>
    <w:rsid w:val="00ED714E"/>
    <w:rsid w:val="00ED71DF"/>
    <w:rsid w:val="00ED7201"/>
    <w:rsid w:val="00ED72C4"/>
    <w:rsid w:val="00ED72F2"/>
    <w:rsid w:val="00ED738B"/>
    <w:rsid w:val="00ED73B9"/>
    <w:rsid w:val="00ED741F"/>
    <w:rsid w:val="00ED7493"/>
    <w:rsid w:val="00ED749B"/>
    <w:rsid w:val="00ED74A2"/>
    <w:rsid w:val="00ED75E9"/>
    <w:rsid w:val="00ED763D"/>
    <w:rsid w:val="00ED766B"/>
    <w:rsid w:val="00ED76B2"/>
    <w:rsid w:val="00ED76B6"/>
    <w:rsid w:val="00ED76BC"/>
    <w:rsid w:val="00ED77B9"/>
    <w:rsid w:val="00ED7949"/>
    <w:rsid w:val="00ED79C4"/>
    <w:rsid w:val="00ED79FC"/>
    <w:rsid w:val="00ED7A92"/>
    <w:rsid w:val="00ED7AEF"/>
    <w:rsid w:val="00ED7B17"/>
    <w:rsid w:val="00ED7B46"/>
    <w:rsid w:val="00ED7B8A"/>
    <w:rsid w:val="00ED7BA2"/>
    <w:rsid w:val="00ED7D88"/>
    <w:rsid w:val="00ED7DD3"/>
    <w:rsid w:val="00ED7ED1"/>
    <w:rsid w:val="00ED7F59"/>
    <w:rsid w:val="00ED7F88"/>
    <w:rsid w:val="00EE0001"/>
    <w:rsid w:val="00EE0036"/>
    <w:rsid w:val="00EE0304"/>
    <w:rsid w:val="00EE036C"/>
    <w:rsid w:val="00EE04E7"/>
    <w:rsid w:val="00EE050B"/>
    <w:rsid w:val="00EE0521"/>
    <w:rsid w:val="00EE0544"/>
    <w:rsid w:val="00EE0658"/>
    <w:rsid w:val="00EE06A0"/>
    <w:rsid w:val="00EE07A3"/>
    <w:rsid w:val="00EE07B1"/>
    <w:rsid w:val="00EE082F"/>
    <w:rsid w:val="00EE093C"/>
    <w:rsid w:val="00EE0985"/>
    <w:rsid w:val="00EE0A02"/>
    <w:rsid w:val="00EE0C4E"/>
    <w:rsid w:val="00EE0CDC"/>
    <w:rsid w:val="00EE0DDF"/>
    <w:rsid w:val="00EE0DF0"/>
    <w:rsid w:val="00EE0E08"/>
    <w:rsid w:val="00EE0E30"/>
    <w:rsid w:val="00EE0F73"/>
    <w:rsid w:val="00EE1035"/>
    <w:rsid w:val="00EE10D1"/>
    <w:rsid w:val="00EE11D2"/>
    <w:rsid w:val="00EE12A5"/>
    <w:rsid w:val="00EE12F1"/>
    <w:rsid w:val="00EE1344"/>
    <w:rsid w:val="00EE13A2"/>
    <w:rsid w:val="00EE13A9"/>
    <w:rsid w:val="00EE13EC"/>
    <w:rsid w:val="00EE1449"/>
    <w:rsid w:val="00EE147B"/>
    <w:rsid w:val="00EE14C8"/>
    <w:rsid w:val="00EE152F"/>
    <w:rsid w:val="00EE15E0"/>
    <w:rsid w:val="00EE1637"/>
    <w:rsid w:val="00EE1697"/>
    <w:rsid w:val="00EE16ED"/>
    <w:rsid w:val="00EE1700"/>
    <w:rsid w:val="00EE1743"/>
    <w:rsid w:val="00EE17B4"/>
    <w:rsid w:val="00EE17E5"/>
    <w:rsid w:val="00EE180B"/>
    <w:rsid w:val="00EE180D"/>
    <w:rsid w:val="00EE19B9"/>
    <w:rsid w:val="00EE1A11"/>
    <w:rsid w:val="00EE1BE7"/>
    <w:rsid w:val="00EE1BF3"/>
    <w:rsid w:val="00EE1C0B"/>
    <w:rsid w:val="00EE1D04"/>
    <w:rsid w:val="00EE1D3A"/>
    <w:rsid w:val="00EE1D4A"/>
    <w:rsid w:val="00EE1E54"/>
    <w:rsid w:val="00EE1F07"/>
    <w:rsid w:val="00EE1F6D"/>
    <w:rsid w:val="00EE1FA6"/>
    <w:rsid w:val="00EE2084"/>
    <w:rsid w:val="00EE20FE"/>
    <w:rsid w:val="00EE2191"/>
    <w:rsid w:val="00EE21B9"/>
    <w:rsid w:val="00EE21BC"/>
    <w:rsid w:val="00EE21DA"/>
    <w:rsid w:val="00EE229B"/>
    <w:rsid w:val="00EE2305"/>
    <w:rsid w:val="00EE2365"/>
    <w:rsid w:val="00EE244E"/>
    <w:rsid w:val="00EE24A1"/>
    <w:rsid w:val="00EE25D6"/>
    <w:rsid w:val="00EE268A"/>
    <w:rsid w:val="00EE26C5"/>
    <w:rsid w:val="00EE29AF"/>
    <w:rsid w:val="00EE2BCC"/>
    <w:rsid w:val="00EE2E63"/>
    <w:rsid w:val="00EE2FFB"/>
    <w:rsid w:val="00EE300D"/>
    <w:rsid w:val="00EE3073"/>
    <w:rsid w:val="00EE30F1"/>
    <w:rsid w:val="00EE3117"/>
    <w:rsid w:val="00EE3293"/>
    <w:rsid w:val="00EE3298"/>
    <w:rsid w:val="00EE339B"/>
    <w:rsid w:val="00EE3456"/>
    <w:rsid w:val="00EE34CE"/>
    <w:rsid w:val="00EE3545"/>
    <w:rsid w:val="00EE3578"/>
    <w:rsid w:val="00EE358B"/>
    <w:rsid w:val="00EE361B"/>
    <w:rsid w:val="00EE363C"/>
    <w:rsid w:val="00EE37D2"/>
    <w:rsid w:val="00EE3842"/>
    <w:rsid w:val="00EE3AF6"/>
    <w:rsid w:val="00EE3C74"/>
    <w:rsid w:val="00EE3D17"/>
    <w:rsid w:val="00EE3DA7"/>
    <w:rsid w:val="00EE3EB6"/>
    <w:rsid w:val="00EE3EEB"/>
    <w:rsid w:val="00EE408F"/>
    <w:rsid w:val="00EE41C4"/>
    <w:rsid w:val="00EE4348"/>
    <w:rsid w:val="00EE4464"/>
    <w:rsid w:val="00EE44A0"/>
    <w:rsid w:val="00EE4553"/>
    <w:rsid w:val="00EE47B3"/>
    <w:rsid w:val="00EE484C"/>
    <w:rsid w:val="00EE486D"/>
    <w:rsid w:val="00EE4925"/>
    <w:rsid w:val="00EE49CA"/>
    <w:rsid w:val="00EE4B4F"/>
    <w:rsid w:val="00EE4BE2"/>
    <w:rsid w:val="00EE4C61"/>
    <w:rsid w:val="00EE4D2B"/>
    <w:rsid w:val="00EE4D70"/>
    <w:rsid w:val="00EE4DBA"/>
    <w:rsid w:val="00EE4F64"/>
    <w:rsid w:val="00EE4F8F"/>
    <w:rsid w:val="00EE4FF5"/>
    <w:rsid w:val="00EE50DB"/>
    <w:rsid w:val="00EE521D"/>
    <w:rsid w:val="00EE525D"/>
    <w:rsid w:val="00EE527B"/>
    <w:rsid w:val="00EE53D5"/>
    <w:rsid w:val="00EE55B9"/>
    <w:rsid w:val="00EE5698"/>
    <w:rsid w:val="00EE56F4"/>
    <w:rsid w:val="00EE5701"/>
    <w:rsid w:val="00EE5751"/>
    <w:rsid w:val="00EE5949"/>
    <w:rsid w:val="00EE59CC"/>
    <w:rsid w:val="00EE5A9E"/>
    <w:rsid w:val="00EE5C3A"/>
    <w:rsid w:val="00EE5CF5"/>
    <w:rsid w:val="00EE5D06"/>
    <w:rsid w:val="00EE5D41"/>
    <w:rsid w:val="00EE5F7E"/>
    <w:rsid w:val="00EE5FF0"/>
    <w:rsid w:val="00EE6024"/>
    <w:rsid w:val="00EE6102"/>
    <w:rsid w:val="00EE61BF"/>
    <w:rsid w:val="00EE6226"/>
    <w:rsid w:val="00EE6301"/>
    <w:rsid w:val="00EE636B"/>
    <w:rsid w:val="00EE6450"/>
    <w:rsid w:val="00EE64B8"/>
    <w:rsid w:val="00EE64F1"/>
    <w:rsid w:val="00EE6538"/>
    <w:rsid w:val="00EE6593"/>
    <w:rsid w:val="00EE6632"/>
    <w:rsid w:val="00EE6688"/>
    <w:rsid w:val="00EE66CF"/>
    <w:rsid w:val="00EE66FB"/>
    <w:rsid w:val="00EE672F"/>
    <w:rsid w:val="00EE673C"/>
    <w:rsid w:val="00EE673F"/>
    <w:rsid w:val="00EE67F9"/>
    <w:rsid w:val="00EE68D3"/>
    <w:rsid w:val="00EE6939"/>
    <w:rsid w:val="00EE6A63"/>
    <w:rsid w:val="00EE6A7B"/>
    <w:rsid w:val="00EE6D5E"/>
    <w:rsid w:val="00EE6E54"/>
    <w:rsid w:val="00EE6EC3"/>
    <w:rsid w:val="00EE6F40"/>
    <w:rsid w:val="00EE70D9"/>
    <w:rsid w:val="00EE70E8"/>
    <w:rsid w:val="00EE7189"/>
    <w:rsid w:val="00EE71A0"/>
    <w:rsid w:val="00EE727C"/>
    <w:rsid w:val="00EE72BE"/>
    <w:rsid w:val="00EE72CB"/>
    <w:rsid w:val="00EE7392"/>
    <w:rsid w:val="00EE73B3"/>
    <w:rsid w:val="00EE73BC"/>
    <w:rsid w:val="00EE7504"/>
    <w:rsid w:val="00EE7550"/>
    <w:rsid w:val="00EE75D4"/>
    <w:rsid w:val="00EE779D"/>
    <w:rsid w:val="00EE78D1"/>
    <w:rsid w:val="00EE7ACA"/>
    <w:rsid w:val="00EE7B3E"/>
    <w:rsid w:val="00EE7C69"/>
    <w:rsid w:val="00EE7CB7"/>
    <w:rsid w:val="00EE7D17"/>
    <w:rsid w:val="00EE7E53"/>
    <w:rsid w:val="00EE7ED6"/>
    <w:rsid w:val="00EE7F59"/>
    <w:rsid w:val="00EE7FD7"/>
    <w:rsid w:val="00EE7FF3"/>
    <w:rsid w:val="00EF0037"/>
    <w:rsid w:val="00EF0061"/>
    <w:rsid w:val="00EF00ED"/>
    <w:rsid w:val="00EF0111"/>
    <w:rsid w:val="00EF0250"/>
    <w:rsid w:val="00EF02AD"/>
    <w:rsid w:val="00EF0310"/>
    <w:rsid w:val="00EF032E"/>
    <w:rsid w:val="00EF03A5"/>
    <w:rsid w:val="00EF03CF"/>
    <w:rsid w:val="00EF041C"/>
    <w:rsid w:val="00EF04D3"/>
    <w:rsid w:val="00EF0583"/>
    <w:rsid w:val="00EF05F4"/>
    <w:rsid w:val="00EF0603"/>
    <w:rsid w:val="00EF0750"/>
    <w:rsid w:val="00EF0780"/>
    <w:rsid w:val="00EF07D0"/>
    <w:rsid w:val="00EF082F"/>
    <w:rsid w:val="00EF0860"/>
    <w:rsid w:val="00EF08A1"/>
    <w:rsid w:val="00EF096D"/>
    <w:rsid w:val="00EF0971"/>
    <w:rsid w:val="00EF0A52"/>
    <w:rsid w:val="00EF0B67"/>
    <w:rsid w:val="00EF0C84"/>
    <w:rsid w:val="00EF0DA8"/>
    <w:rsid w:val="00EF0E02"/>
    <w:rsid w:val="00EF0E94"/>
    <w:rsid w:val="00EF0E96"/>
    <w:rsid w:val="00EF0EB2"/>
    <w:rsid w:val="00EF0F98"/>
    <w:rsid w:val="00EF0FAD"/>
    <w:rsid w:val="00EF0FCA"/>
    <w:rsid w:val="00EF0FEA"/>
    <w:rsid w:val="00EF1159"/>
    <w:rsid w:val="00EF1208"/>
    <w:rsid w:val="00EF13A2"/>
    <w:rsid w:val="00EF140E"/>
    <w:rsid w:val="00EF14BB"/>
    <w:rsid w:val="00EF1537"/>
    <w:rsid w:val="00EF1582"/>
    <w:rsid w:val="00EF15BC"/>
    <w:rsid w:val="00EF15DF"/>
    <w:rsid w:val="00EF16F9"/>
    <w:rsid w:val="00EF1729"/>
    <w:rsid w:val="00EF1902"/>
    <w:rsid w:val="00EF1A16"/>
    <w:rsid w:val="00EF1B03"/>
    <w:rsid w:val="00EF1BBD"/>
    <w:rsid w:val="00EF1CEA"/>
    <w:rsid w:val="00EF1D26"/>
    <w:rsid w:val="00EF1DEF"/>
    <w:rsid w:val="00EF1FD0"/>
    <w:rsid w:val="00EF26F1"/>
    <w:rsid w:val="00EF2826"/>
    <w:rsid w:val="00EF2848"/>
    <w:rsid w:val="00EF288A"/>
    <w:rsid w:val="00EF2922"/>
    <w:rsid w:val="00EF296C"/>
    <w:rsid w:val="00EF298E"/>
    <w:rsid w:val="00EF2A05"/>
    <w:rsid w:val="00EF2A6E"/>
    <w:rsid w:val="00EF2BD7"/>
    <w:rsid w:val="00EF2C83"/>
    <w:rsid w:val="00EF2D38"/>
    <w:rsid w:val="00EF2D99"/>
    <w:rsid w:val="00EF2DB4"/>
    <w:rsid w:val="00EF2DFF"/>
    <w:rsid w:val="00EF2E32"/>
    <w:rsid w:val="00EF2F56"/>
    <w:rsid w:val="00EF2F92"/>
    <w:rsid w:val="00EF2FB1"/>
    <w:rsid w:val="00EF2FFC"/>
    <w:rsid w:val="00EF3043"/>
    <w:rsid w:val="00EF305C"/>
    <w:rsid w:val="00EF31C6"/>
    <w:rsid w:val="00EF3216"/>
    <w:rsid w:val="00EF32AC"/>
    <w:rsid w:val="00EF3435"/>
    <w:rsid w:val="00EF34CD"/>
    <w:rsid w:val="00EF34E9"/>
    <w:rsid w:val="00EF350A"/>
    <w:rsid w:val="00EF353F"/>
    <w:rsid w:val="00EF3563"/>
    <w:rsid w:val="00EF3699"/>
    <w:rsid w:val="00EF36C8"/>
    <w:rsid w:val="00EF371D"/>
    <w:rsid w:val="00EF383D"/>
    <w:rsid w:val="00EF3864"/>
    <w:rsid w:val="00EF38A8"/>
    <w:rsid w:val="00EF38CB"/>
    <w:rsid w:val="00EF38FA"/>
    <w:rsid w:val="00EF3921"/>
    <w:rsid w:val="00EF3929"/>
    <w:rsid w:val="00EF3A5F"/>
    <w:rsid w:val="00EF3AA0"/>
    <w:rsid w:val="00EF3AF7"/>
    <w:rsid w:val="00EF3C6D"/>
    <w:rsid w:val="00EF3CCE"/>
    <w:rsid w:val="00EF3D83"/>
    <w:rsid w:val="00EF4044"/>
    <w:rsid w:val="00EF404F"/>
    <w:rsid w:val="00EF40C9"/>
    <w:rsid w:val="00EF4137"/>
    <w:rsid w:val="00EF438A"/>
    <w:rsid w:val="00EF44CC"/>
    <w:rsid w:val="00EF44FB"/>
    <w:rsid w:val="00EF4521"/>
    <w:rsid w:val="00EF4627"/>
    <w:rsid w:val="00EF4644"/>
    <w:rsid w:val="00EF4725"/>
    <w:rsid w:val="00EF473C"/>
    <w:rsid w:val="00EF47A3"/>
    <w:rsid w:val="00EF498B"/>
    <w:rsid w:val="00EF4A11"/>
    <w:rsid w:val="00EF4A57"/>
    <w:rsid w:val="00EF4E32"/>
    <w:rsid w:val="00EF4EC7"/>
    <w:rsid w:val="00EF4FFD"/>
    <w:rsid w:val="00EF5064"/>
    <w:rsid w:val="00EF50CB"/>
    <w:rsid w:val="00EF50CC"/>
    <w:rsid w:val="00EF50CF"/>
    <w:rsid w:val="00EF5161"/>
    <w:rsid w:val="00EF521E"/>
    <w:rsid w:val="00EF5308"/>
    <w:rsid w:val="00EF5317"/>
    <w:rsid w:val="00EF53BE"/>
    <w:rsid w:val="00EF54B5"/>
    <w:rsid w:val="00EF56E9"/>
    <w:rsid w:val="00EF57F4"/>
    <w:rsid w:val="00EF58D2"/>
    <w:rsid w:val="00EF5937"/>
    <w:rsid w:val="00EF5969"/>
    <w:rsid w:val="00EF5A99"/>
    <w:rsid w:val="00EF5BA5"/>
    <w:rsid w:val="00EF5BE6"/>
    <w:rsid w:val="00EF5BFB"/>
    <w:rsid w:val="00EF5C6A"/>
    <w:rsid w:val="00EF5C75"/>
    <w:rsid w:val="00EF5CE3"/>
    <w:rsid w:val="00EF6111"/>
    <w:rsid w:val="00EF6260"/>
    <w:rsid w:val="00EF62E6"/>
    <w:rsid w:val="00EF635B"/>
    <w:rsid w:val="00EF6376"/>
    <w:rsid w:val="00EF638C"/>
    <w:rsid w:val="00EF638E"/>
    <w:rsid w:val="00EF6436"/>
    <w:rsid w:val="00EF64A1"/>
    <w:rsid w:val="00EF64B3"/>
    <w:rsid w:val="00EF64C9"/>
    <w:rsid w:val="00EF657D"/>
    <w:rsid w:val="00EF6676"/>
    <w:rsid w:val="00EF6780"/>
    <w:rsid w:val="00EF6905"/>
    <w:rsid w:val="00EF69E7"/>
    <w:rsid w:val="00EF6B63"/>
    <w:rsid w:val="00EF6D51"/>
    <w:rsid w:val="00EF6D6F"/>
    <w:rsid w:val="00EF6D7B"/>
    <w:rsid w:val="00EF6DA5"/>
    <w:rsid w:val="00EF70B7"/>
    <w:rsid w:val="00EF70E4"/>
    <w:rsid w:val="00EF71A3"/>
    <w:rsid w:val="00EF7543"/>
    <w:rsid w:val="00EF75DD"/>
    <w:rsid w:val="00EF768D"/>
    <w:rsid w:val="00EF769B"/>
    <w:rsid w:val="00EF76DD"/>
    <w:rsid w:val="00EF775C"/>
    <w:rsid w:val="00EF7768"/>
    <w:rsid w:val="00EF7798"/>
    <w:rsid w:val="00EF7932"/>
    <w:rsid w:val="00EF797F"/>
    <w:rsid w:val="00EF79A7"/>
    <w:rsid w:val="00EF79FE"/>
    <w:rsid w:val="00EF7AE4"/>
    <w:rsid w:val="00EF7B1E"/>
    <w:rsid w:val="00EF7B24"/>
    <w:rsid w:val="00EF7BCF"/>
    <w:rsid w:val="00EF7C12"/>
    <w:rsid w:val="00EF7C22"/>
    <w:rsid w:val="00EF7C6A"/>
    <w:rsid w:val="00EF7CFD"/>
    <w:rsid w:val="00EF7D7A"/>
    <w:rsid w:val="00EF7E5C"/>
    <w:rsid w:val="00EF7E6E"/>
    <w:rsid w:val="00EF7E6F"/>
    <w:rsid w:val="00EF7E83"/>
    <w:rsid w:val="00EF7F0C"/>
    <w:rsid w:val="00EF7FDF"/>
    <w:rsid w:val="00F000C5"/>
    <w:rsid w:val="00F000FB"/>
    <w:rsid w:val="00F00140"/>
    <w:rsid w:val="00F002C9"/>
    <w:rsid w:val="00F00343"/>
    <w:rsid w:val="00F00345"/>
    <w:rsid w:val="00F003A8"/>
    <w:rsid w:val="00F004FD"/>
    <w:rsid w:val="00F00503"/>
    <w:rsid w:val="00F00656"/>
    <w:rsid w:val="00F006AF"/>
    <w:rsid w:val="00F007FB"/>
    <w:rsid w:val="00F008EB"/>
    <w:rsid w:val="00F00A00"/>
    <w:rsid w:val="00F00BE0"/>
    <w:rsid w:val="00F00C18"/>
    <w:rsid w:val="00F00C2C"/>
    <w:rsid w:val="00F00D97"/>
    <w:rsid w:val="00F00DCC"/>
    <w:rsid w:val="00F00EC5"/>
    <w:rsid w:val="00F0103C"/>
    <w:rsid w:val="00F011E0"/>
    <w:rsid w:val="00F0121A"/>
    <w:rsid w:val="00F01261"/>
    <w:rsid w:val="00F0128C"/>
    <w:rsid w:val="00F012E5"/>
    <w:rsid w:val="00F01341"/>
    <w:rsid w:val="00F01343"/>
    <w:rsid w:val="00F014D0"/>
    <w:rsid w:val="00F015CC"/>
    <w:rsid w:val="00F01603"/>
    <w:rsid w:val="00F0167B"/>
    <w:rsid w:val="00F016C7"/>
    <w:rsid w:val="00F016CD"/>
    <w:rsid w:val="00F0172A"/>
    <w:rsid w:val="00F01778"/>
    <w:rsid w:val="00F017AB"/>
    <w:rsid w:val="00F017BA"/>
    <w:rsid w:val="00F017CD"/>
    <w:rsid w:val="00F017CF"/>
    <w:rsid w:val="00F01873"/>
    <w:rsid w:val="00F0187F"/>
    <w:rsid w:val="00F018A1"/>
    <w:rsid w:val="00F018C5"/>
    <w:rsid w:val="00F01974"/>
    <w:rsid w:val="00F01A2D"/>
    <w:rsid w:val="00F01A41"/>
    <w:rsid w:val="00F01B0B"/>
    <w:rsid w:val="00F01C62"/>
    <w:rsid w:val="00F01CA9"/>
    <w:rsid w:val="00F01DF7"/>
    <w:rsid w:val="00F01E1D"/>
    <w:rsid w:val="00F01E25"/>
    <w:rsid w:val="00F01ECF"/>
    <w:rsid w:val="00F020F7"/>
    <w:rsid w:val="00F02101"/>
    <w:rsid w:val="00F021B9"/>
    <w:rsid w:val="00F02241"/>
    <w:rsid w:val="00F0226A"/>
    <w:rsid w:val="00F0232D"/>
    <w:rsid w:val="00F0240A"/>
    <w:rsid w:val="00F0241B"/>
    <w:rsid w:val="00F0245B"/>
    <w:rsid w:val="00F024EF"/>
    <w:rsid w:val="00F02520"/>
    <w:rsid w:val="00F025CD"/>
    <w:rsid w:val="00F0260C"/>
    <w:rsid w:val="00F02808"/>
    <w:rsid w:val="00F02839"/>
    <w:rsid w:val="00F02853"/>
    <w:rsid w:val="00F0286C"/>
    <w:rsid w:val="00F02872"/>
    <w:rsid w:val="00F0297C"/>
    <w:rsid w:val="00F02AA8"/>
    <w:rsid w:val="00F02B6E"/>
    <w:rsid w:val="00F02E30"/>
    <w:rsid w:val="00F02EE7"/>
    <w:rsid w:val="00F02FBF"/>
    <w:rsid w:val="00F03016"/>
    <w:rsid w:val="00F03085"/>
    <w:rsid w:val="00F030C9"/>
    <w:rsid w:val="00F0310C"/>
    <w:rsid w:val="00F03179"/>
    <w:rsid w:val="00F03187"/>
    <w:rsid w:val="00F0318E"/>
    <w:rsid w:val="00F031DB"/>
    <w:rsid w:val="00F0322C"/>
    <w:rsid w:val="00F0337A"/>
    <w:rsid w:val="00F034BB"/>
    <w:rsid w:val="00F034F9"/>
    <w:rsid w:val="00F03521"/>
    <w:rsid w:val="00F035E0"/>
    <w:rsid w:val="00F0366C"/>
    <w:rsid w:val="00F03672"/>
    <w:rsid w:val="00F036D9"/>
    <w:rsid w:val="00F037DA"/>
    <w:rsid w:val="00F03811"/>
    <w:rsid w:val="00F03883"/>
    <w:rsid w:val="00F038E3"/>
    <w:rsid w:val="00F03960"/>
    <w:rsid w:val="00F039F0"/>
    <w:rsid w:val="00F03A6C"/>
    <w:rsid w:val="00F03B54"/>
    <w:rsid w:val="00F03D10"/>
    <w:rsid w:val="00F03D1A"/>
    <w:rsid w:val="00F03D5F"/>
    <w:rsid w:val="00F03D75"/>
    <w:rsid w:val="00F03E22"/>
    <w:rsid w:val="00F03FE7"/>
    <w:rsid w:val="00F04045"/>
    <w:rsid w:val="00F04488"/>
    <w:rsid w:val="00F0450A"/>
    <w:rsid w:val="00F0452C"/>
    <w:rsid w:val="00F045C4"/>
    <w:rsid w:val="00F045FD"/>
    <w:rsid w:val="00F0461D"/>
    <w:rsid w:val="00F046E8"/>
    <w:rsid w:val="00F04703"/>
    <w:rsid w:val="00F04740"/>
    <w:rsid w:val="00F0478C"/>
    <w:rsid w:val="00F04792"/>
    <w:rsid w:val="00F047F0"/>
    <w:rsid w:val="00F04810"/>
    <w:rsid w:val="00F04846"/>
    <w:rsid w:val="00F04882"/>
    <w:rsid w:val="00F048AE"/>
    <w:rsid w:val="00F048CA"/>
    <w:rsid w:val="00F04A45"/>
    <w:rsid w:val="00F04CA6"/>
    <w:rsid w:val="00F04CF3"/>
    <w:rsid w:val="00F04DFF"/>
    <w:rsid w:val="00F04E99"/>
    <w:rsid w:val="00F04EF2"/>
    <w:rsid w:val="00F04FFB"/>
    <w:rsid w:val="00F0504F"/>
    <w:rsid w:val="00F05074"/>
    <w:rsid w:val="00F05148"/>
    <w:rsid w:val="00F0516A"/>
    <w:rsid w:val="00F052EE"/>
    <w:rsid w:val="00F05331"/>
    <w:rsid w:val="00F05345"/>
    <w:rsid w:val="00F05388"/>
    <w:rsid w:val="00F0543F"/>
    <w:rsid w:val="00F05599"/>
    <w:rsid w:val="00F05631"/>
    <w:rsid w:val="00F056D2"/>
    <w:rsid w:val="00F0586C"/>
    <w:rsid w:val="00F058D6"/>
    <w:rsid w:val="00F05929"/>
    <w:rsid w:val="00F0594C"/>
    <w:rsid w:val="00F05987"/>
    <w:rsid w:val="00F059D8"/>
    <w:rsid w:val="00F059F3"/>
    <w:rsid w:val="00F05B7E"/>
    <w:rsid w:val="00F05BE8"/>
    <w:rsid w:val="00F05BE9"/>
    <w:rsid w:val="00F05C74"/>
    <w:rsid w:val="00F05D39"/>
    <w:rsid w:val="00F05EEB"/>
    <w:rsid w:val="00F05F3B"/>
    <w:rsid w:val="00F05FC7"/>
    <w:rsid w:val="00F0605C"/>
    <w:rsid w:val="00F06091"/>
    <w:rsid w:val="00F06122"/>
    <w:rsid w:val="00F0617F"/>
    <w:rsid w:val="00F0618B"/>
    <w:rsid w:val="00F06286"/>
    <w:rsid w:val="00F06389"/>
    <w:rsid w:val="00F0649B"/>
    <w:rsid w:val="00F064D6"/>
    <w:rsid w:val="00F06549"/>
    <w:rsid w:val="00F065F6"/>
    <w:rsid w:val="00F0670B"/>
    <w:rsid w:val="00F0671C"/>
    <w:rsid w:val="00F0672B"/>
    <w:rsid w:val="00F0675D"/>
    <w:rsid w:val="00F0680F"/>
    <w:rsid w:val="00F06AEA"/>
    <w:rsid w:val="00F06AF9"/>
    <w:rsid w:val="00F06C5E"/>
    <w:rsid w:val="00F06C89"/>
    <w:rsid w:val="00F06DB6"/>
    <w:rsid w:val="00F06E82"/>
    <w:rsid w:val="00F06FAA"/>
    <w:rsid w:val="00F07024"/>
    <w:rsid w:val="00F071CC"/>
    <w:rsid w:val="00F07314"/>
    <w:rsid w:val="00F07318"/>
    <w:rsid w:val="00F074D9"/>
    <w:rsid w:val="00F074EA"/>
    <w:rsid w:val="00F075A5"/>
    <w:rsid w:val="00F075BD"/>
    <w:rsid w:val="00F0769A"/>
    <w:rsid w:val="00F076DB"/>
    <w:rsid w:val="00F0772B"/>
    <w:rsid w:val="00F0778C"/>
    <w:rsid w:val="00F077D8"/>
    <w:rsid w:val="00F0781C"/>
    <w:rsid w:val="00F078A8"/>
    <w:rsid w:val="00F07B3D"/>
    <w:rsid w:val="00F07C86"/>
    <w:rsid w:val="00F07C9E"/>
    <w:rsid w:val="00F07E95"/>
    <w:rsid w:val="00F07F0F"/>
    <w:rsid w:val="00F07FCB"/>
    <w:rsid w:val="00F10004"/>
    <w:rsid w:val="00F10058"/>
    <w:rsid w:val="00F100ED"/>
    <w:rsid w:val="00F10156"/>
    <w:rsid w:val="00F1016C"/>
    <w:rsid w:val="00F1029C"/>
    <w:rsid w:val="00F10391"/>
    <w:rsid w:val="00F103B2"/>
    <w:rsid w:val="00F1047E"/>
    <w:rsid w:val="00F104A0"/>
    <w:rsid w:val="00F105B8"/>
    <w:rsid w:val="00F106C7"/>
    <w:rsid w:val="00F108FE"/>
    <w:rsid w:val="00F10911"/>
    <w:rsid w:val="00F109EC"/>
    <w:rsid w:val="00F10AF1"/>
    <w:rsid w:val="00F10BBF"/>
    <w:rsid w:val="00F10DC1"/>
    <w:rsid w:val="00F10E37"/>
    <w:rsid w:val="00F11038"/>
    <w:rsid w:val="00F110E3"/>
    <w:rsid w:val="00F1119E"/>
    <w:rsid w:val="00F1123A"/>
    <w:rsid w:val="00F11312"/>
    <w:rsid w:val="00F11331"/>
    <w:rsid w:val="00F1133E"/>
    <w:rsid w:val="00F114C7"/>
    <w:rsid w:val="00F1157C"/>
    <w:rsid w:val="00F11665"/>
    <w:rsid w:val="00F1166E"/>
    <w:rsid w:val="00F116AC"/>
    <w:rsid w:val="00F116FC"/>
    <w:rsid w:val="00F11702"/>
    <w:rsid w:val="00F117C2"/>
    <w:rsid w:val="00F117CA"/>
    <w:rsid w:val="00F11843"/>
    <w:rsid w:val="00F1194E"/>
    <w:rsid w:val="00F119D6"/>
    <w:rsid w:val="00F11ACA"/>
    <w:rsid w:val="00F11BAD"/>
    <w:rsid w:val="00F11BCE"/>
    <w:rsid w:val="00F11D12"/>
    <w:rsid w:val="00F11FDB"/>
    <w:rsid w:val="00F12188"/>
    <w:rsid w:val="00F121AE"/>
    <w:rsid w:val="00F122BF"/>
    <w:rsid w:val="00F1234E"/>
    <w:rsid w:val="00F12449"/>
    <w:rsid w:val="00F1246E"/>
    <w:rsid w:val="00F12536"/>
    <w:rsid w:val="00F126F6"/>
    <w:rsid w:val="00F12824"/>
    <w:rsid w:val="00F12920"/>
    <w:rsid w:val="00F12AB5"/>
    <w:rsid w:val="00F12AD5"/>
    <w:rsid w:val="00F12B20"/>
    <w:rsid w:val="00F12B21"/>
    <w:rsid w:val="00F12B3A"/>
    <w:rsid w:val="00F12B42"/>
    <w:rsid w:val="00F12BE7"/>
    <w:rsid w:val="00F12BFC"/>
    <w:rsid w:val="00F12C21"/>
    <w:rsid w:val="00F12C7D"/>
    <w:rsid w:val="00F12C96"/>
    <w:rsid w:val="00F12CA6"/>
    <w:rsid w:val="00F12CCF"/>
    <w:rsid w:val="00F12CDB"/>
    <w:rsid w:val="00F12CF4"/>
    <w:rsid w:val="00F12D62"/>
    <w:rsid w:val="00F12D7F"/>
    <w:rsid w:val="00F12D81"/>
    <w:rsid w:val="00F12DAE"/>
    <w:rsid w:val="00F12E39"/>
    <w:rsid w:val="00F12E6F"/>
    <w:rsid w:val="00F12F0D"/>
    <w:rsid w:val="00F12F39"/>
    <w:rsid w:val="00F12FE8"/>
    <w:rsid w:val="00F130DF"/>
    <w:rsid w:val="00F130FF"/>
    <w:rsid w:val="00F131AA"/>
    <w:rsid w:val="00F1323B"/>
    <w:rsid w:val="00F13273"/>
    <w:rsid w:val="00F132D2"/>
    <w:rsid w:val="00F13354"/>
    <w:rsid w:val="00F13358"/>
    <w:rsid w:val="00F133D4"/>
    <w:rsid w:val="00F133FD"/>
    <w:rsid w:val="00F134E0"/>
    <w:rsid w:val="00F1350B"/>
    <w:rsid w:val="00F135CD"/>
    <w:rsid w:val="00F13722"/>
    <w:rsid w:val="00F13794"/>
    <w:rsid w:val="00F13805"/>
    <w:rsid w:val="00F13815"/>
    <w:rsid w:val="00F13923"/>
    <w:rsid w:val="00F1392C"/>
    <w:rsid w:val="00F139B1"/>
    <w:rsid w:val="00F13A74"/>
    <w:rsid w:val="00F13B34"/>
    <w:rsid w:val="00F13BF2"/>
    <w:rsid w:val="00F13C02"/>
    <w:rsid w:val="00F13C81"/>
    <w:rsid w:val="00F13C9D"/>
    <w:rsid w:val="00F13D08"/>
    <w:rsid w:val="00F13D38"/>
    <w:rsid w:val="00F13F55"/>
    <w:rsid w:val="00F13FE3"/>
    <w:rsid w:val="00F1420F"/>
    <w:rsid w:val="00F1428D"/>
    <w:rsid w:val="00F142B2"/>
    <w:rsid w:val="00F142C3"/>
    <w:rsid w:val="00F14357"/>
    <w:rsid w:val="00F1440E"/>
    <w:rsid w:val="00F1444A"/>
    <w:rsid w:val="00F144BE"/>
    <w:rsid w:val="00F144E6"/>
    <w:rsid w:val="00F14604"/>
    <w:rsid w:val="00F1461B"/>
    <w:rsid w:val="00F14668"/>
    <w:rsid w:val="00F147C2"/>
    <w:rsid w:val="00F148A0"/>
    <w:rsid w:val="00F1496E"/>
    <w:rsid w:val="00F149F2"/>
    <w:rsid w:val="00F14A4E"/>
    <w:rsid w:val="00F14A78"/>
    <w:rsid w:val="00F14AE2"/>
    <w:rsid w:val="00F14B16"/>
    <w:rsid w:val="00F14B21"/>
    <w:rsid w:val="00F14B5F"/>
    <w:rsid w:val="00F14CD1"/>
    <w:rsid w:val="00F14D47"/>
    <w:rsid w:val="00F14D88"/>
    <w:rsid w:val="00F14E5E"/>
    <w:rsid w:val="00F14EA6"/>
    <w:rsid w:val="00F14EF7"/>
    <w:rsid w:val="00F14F09"/>
    <w:rsid w:val="00F15216"/>
    <w:rsid w:val="00F1530D"/>
    <w:rsid w:val="00F1539B"/>
    <w:rsid w:val="00F15431"/>
    <w:rsid w:val="00F155D6"/>
    <w:rsid w:val="00F155E8"/>
    <w:rsid w:val="00F15634"/>
    <w:rsid w:val="00F1572E"/>
    <w:rsid w:val="00F15751"/>
    <w:rsid w:val="00F1589C"/>
    <w:rsid w:val="00F158C3"/>
    <w:rsid w:val="00F15A6B"/>
    <w:rsid w:val="00F15AE7"/>
    <w:rsid w:val="00F15B5A"/>
    <w:rsid w:val="00F15BCB"/>
    <w:rsid w:val="00F15BE2"/>
    <w:rsid w:val="00F15CAD"/>
    <w:rsid w:val="00F15CCA"/>
    <w:rsid w:val="00F15D1F"/>
    <w:rsid w:val="00F15D42"/>
    <w:rsid w:val="00F15D43"/>
    <w:rsid w:val="00F15DAB"/>
    <w:rsid w:val="00F15DFC"/>
    <w:rsid w:val="00F15E38"/>
    <w:rsid w:val="00F15FB8"/>
    <w:rsid w:val="00F16079"/>
    <w:rsid w:val="00F160A8"/>
    <w:rsid w:val="00F160BB"/>
    <w:rsid w:val="00F1612F"/>
    <w:rsid w:val="00F1613A"/>
    <w:rsid w:val="00F161C4"/>
    <w:rsid w:val="00F161D0"/>
    <w:rsid w:val="00F1625B"/>
    <w:rsid w:val="00F162D0"/>
    <w:rsid w:val="00F16490"/>
    <w:rsid w:val="00F165C4"/>
    <w:rsid w:val="00F166C5"/>
    <w:rsid w:val="00F1678E"/>
    <w:rsid w:val="00F16871"/>
    <w:rsid w:val="00F16B74"/>
    <w:rsid w:val="00F16D58"/>
    <w:rsid w:val="00F16DCD"/>
    <w:rsid w:val="00F16DDE"/>
    <w:rsid w:val="00F16E67"/>
    <w:rsid w:val="00F16F10"/>
    <w:rsid w:val="00F17078"/>
    <w:rsid w:val="00F17081"/>
    <w:rsid w:val="00F1709C"/>
    <w:rsid w:val="00F170B2"/>
    <w:rsid w:val="00F172CC"/>
    <w:rsid w:val="00F174A4"/>
    <w:rsid w:val="00F1755F"/>
    <w:rsid w:val="00F17568"/>
    <w:rsid w:val="00F17575"/>
    <w:rsid w:val="00F175AC"/>
    <w:rsid w:val="00F176F1"/>
    <w:rsid w:val="00F1771F"/>
    <w:rsid w:val="00F17783"/>
    <w:rsid w:val="00F1785E"/>
    <w:rsid w:val="00F1786B"/>
    <w:rsid w:val="00F178A4"/>
    <w:rsid w:val="00F178BF"/>
    <w:rsid w:val="00F17B9F"/>
    <w:rsid w:val="00F17EB3"/>
    <w:rsid w:val="00F17FA6"/>
    <w:rsid w:val="00F17FB4"/>
    <w:rsid w:val="00F17FE5"/>
    <w:rsid w:val="00F20066"/>
    <w:rsid w:val="00F2026E"/>
    <w:rsid w:val="00F2038A"/>
    <w:rsid w:val="00F203B0"/>
    <w:rsid w:val="00F20420"/>
    <w:rsid w:val="00F2046F"/>
    <w:rsid w:val="00F2049C"/>
    <w:rsid w:val="00F204DA"/>
    <w:rsid w:val="00F2064A"/>
    <w:rsid w:val="00F2079B"/>
    <w:rsid w:val="00F207EE"/>
    <w:rsid w:val="00F2082C"/>
    <w:rsid w:val="00F2087B"/>
    <w:rsid w:val="00F2093E"/>
    <w:rsid w:val="00F20B12"/>
    <w:rsid w:val="00F20CCB"/>
    <w:rsid w:val="00F20CD6"/>
    <w:rsid w:val="00F20D23"/>
    <w:rsid w:val="00F20DFD"/>
    <w:rsid w:val="00F20F10"/>
    <w:rsid w:val="00F210FC"/>
    <w:rsid w:val="00F211A5"/>
    <w:rsid w:val="00F212BC"/>
    <w:rsid w:val="00F212F6"/>
    <w:rsid w:val="00F2130A"/>
    <w:rsid w:val="00F213F7"/>
    <w:rsid w:val="00F21418"/>
    <w:rsid w:val="00F2142E"/>
    <w:rsid w:val="00F214B8"/>
    <w:rsid w:val="00F214D9"/>
    <w:rsid w:val="00F2154A"/>
    <w:rsid w:val="00F21590"/>
    <w:rsid w:val="00F2160B"/>
    <w:rsid w:val="00F21655"/>
    <w:rsid w:val="00F216E6"/>
    <w:rsid w:val="00F21701"/>
    <w:rsid w:val="00F217EE"/>
    <w:rsid w:val="00F219A5"/>
    <w:rsid w:val="00F219DA"/>
    <w:rsid w:val="00F21BE5"/>
    <w:rsid w:val="00F21C85"/>
    <w:rsid w:val="00F21D5C"/>
    <w:rsid w:val="00F21F2E"/>
    <w:rsid w:val="00F22077"/>
    <w:rsid w:val="00F220F0"/>
    <w:rsid w:val="00F22101"/>
    <w:rsid w:val="00F2210F"/>
    <w:rsid w:val="00F22185"/>
    <w:rsid w:val="00F22405"/>
    <w:rsid w:val="00F22494"/>
    <w:rsid w:val="00F2256D"/>
    <w:rsid w:val="00F22573"/>
    <w:rsid w:val="00F2259B"/>
    <w:rsid w:val="00F228B2"/>
    <w:rsid w:val="00F229CC"/>
    <w:rsid w:val="00F22A08"/>
    <w:rsid w:val="00F22B26"/>
    <w:rsid w:val="00F22C6B"/>
    <w:rsid w:val="00F22CF7"/>
    <w:rsid w:val="00F22E35"/>
    <w:rsid w:val="00F22E50"/>
    <w:rsid w:val="00F22F73"/>
    <w:rsid w:val="00F22FAF"/>
    <w:rsid w:val="00F230A5"/>
    <w:rsid w:val="00F23288"/>
    <w:rsid w:val="00F232D9"/>
    <w:rsid w:val="00F232F6"/>
    <w:rsid w:val="00F2333C"/>
    <w:rsid w:val="00F23365"/>
    <w:rsid w:val="00F233FE"/>
    <w:rsid w:val="00F2342D"/>
    <w:rsid w:val="00F23430"/>
    <w:rsid w:val="00F2355C"/>
    <w:rsid w:val="00F236B8"/>
    <w:rsid w:val="00F23748"/>
    <w:rsid w:val="00F2376E"/>
    <w:rsid w:val="00F238E6"/>
    <w:rsid w:val="00F2399B"/>
    <w:rsid w:val="00F239CE"/>
    <w:rsid w:val="00F239E2"/>
    <w:rsid w:val="00F239EF"/>
    <w:rsid w:val="00F23B24"/>
    <w:rsid w:val="00F23B61"/>
    <w:rsid w:val="00F23B90"/>
    <w:rsid w:val="00F23DBB"/>
    <w:rsid w:val="00F23E37"/>
    <w:rsid w:val="00F23F26"/>
    <w:rsid w:val="00F23F5E"/>
    <w:rsid w:val="00F23FDE"/>
    <w:rsid w:val="00F24016"/>
    <w:rsid w:val="00F240D8"/>
    <w:rsid w:val="00F24172"/>
    <w:rsid w:val="00F2417D"/>
    <w:rsid w:val="00F24257"/>
    <w:rsid w:val="00F242DA"/>
    <w:rsid w:val="00F242F8"/>
    <w:rsid w:val="00F24302"/>
    <w:rsid w:val="00F24354"/>
    <w:rsid w:val="00F243E2"/>
    <w:rsid w:val="00F243E5"/>
    <w:rsid w:val="00F244FA"/>
    <w:rsid w:val="00F24740"/>
    <w:rsid w:val="00F247A2"/>
    <w:rsid w:val="00F247E8"/>
    <w:rsid w:val="00F24881"/>
    <w:rsid w:val="00F24892"/>
    <w:rsid w:val="00F2490F"/>
    <w:rsid w:val="00F2496F"/>
    <w:rsid w:val="00F249B0"/>
    <w:rsid w:val="00F249C7"/>
    <w:rsid w:val="00F24B7A"/>
    <w:rsid w:val="00F24B91"/>
    <w:rsid w:val="00F24D1E"/>
    <w:rsid w:val="00F24E06"/>
    <w:rsid w:val="00F24ED1"/>
    <w:rsid w:val="00F24FE4"/>
    <w:rsid w:val="00F250E5"/>
    <w:rsid w:val="00F25100"/>
    <w:rsid w:val="00F2514F"/>
    <w:rsid w:val="00F2519A"/>
    <w:rsid w:val="00F251B6"/>
    <w:rsid w:val="00F251DE"/>
    <w:rsid w:val="00F25212"/>
    <w:rsid w:val="00F2521F"/>
    <w:rsid w:val="00F253B6"/>
    <w:rsid w:val="00F25493"/>
    <w:rsid w:val="00F254F2"/>
    <w:rsid w:val="00F255FB"/>
    <w:rsid w:val="00F25681"/>
    <w:rsid w:val="00F2579B"/>
    <w:rsid w:val="00F2582D"/>
    <w:rsid w:val="00F258D4"/>
    <w:rsid w:val="00F25A1C"/>
    <w:rsid w:val="00F25ABA"/>
    <w:rsid w:val="00F25B0E"/>
    <w:rsid w:val="00F25C22"/>
    <w:rsid w:val="00F25D0E"/>
    <w:rsid w:val="00F25D4F"/>
    <w:rsid w:val="00F25ECF"/>
    <w:rsid w:val="00F25FF8"/>
    <w:rsid w:val="00F26038"/>
    <w:rsid w:val="00F260CF"/>
    <w:rsid w:val="00F26101"/>
    <w:rsid w:val="00F26135"/>
    <w:rsid w:val="00F26263"/>
    <w:rsid w:val="00F2635C"/>
    <w:rsid w:val="00F263F0"/>
    <w:rsid w:val="00F263F1"/>
    <w:rsid w:val="00F263F4"/>
    <w:rsid w:val="00F265D8"/>
    <w:rsid w:val="00F26634"/>
    <w:rsid w:val="00F26810"/>
    <w:rsid w:val="00F26896"/>
    <w:rsid w:val="00F26927"/>
    <w:rsid w:val="00F26E7B"/>
    <w:rsid w:val="00F26E98"/>
    <w:rsid w:val="00F26FC0"/>
    <w:rsid w:val="00F2704C"/>
    <w:rsid w:val="00F270B5"/>
    <w:rsid w:val="00F27154"/>
    <w:rsid w:val="00F27158"/>
    <w:rsid w:val="00F27236"/>
    <w:rsid w:val="00F27266"/>
    <w:rsid w:val="00F27274"/>
    <w:rsid w:val="00F272BD"/>
    <w:rsid w:val="00F272CE"/>
    <w:rsid w:val="00F2739D"/>
    <w:rsid w:val="00F27494"/>
    <w:rsid w:val="00F274B3"/>
    <w:rsid w:val="00F274DD"/>
    <w:rsid w:val="00F27522"/>
    <w:rsid w:val="00F27532"/>
    <w:rsid w:val="00F27718"/>
    <w:rsid w:val="00F2772A"/>
    <w:rsid w:val="00F27799"/>
    <w:rsid w:val="00F27912"/>
    <w:rsid w:val="00F279CE"/>
    <w:rsid w:val="00F27B17"/>
    <w:rsid w:val="00F27D5F"/>
    <w:rsid w:val="00F27D73"/>
    <w:rsid w:val="00F27F54"/>
    <w:rsid w:val="00F27F59"/>
    <w:rsid w:val="00F27FF8"/>
    <w:rsid w:val="00F30115"/>
    <w:rsid w:val="00F3019D"/>
    <w:rsid w:val="00F30285"/>
    <w:rsid w:val="00F30303"/>
    <w:rsid w:val="00F30343"/>
    <w:rsid w:val="00F30359"/>
    <w:rsid w:val="00F303E5"/>
    <w:rsid w:val="00F30434"/>
    <w:rsid w:val="00F304B0"/>
    <w:rsid w:val="00F30562"/>
    <w:rsid w:val="00F305C8"/>
    <w:rsid w:val="00F306A8"/>
    <w:rsid w:val="00F30735"/>
    <w:rsid w:val="00F30770"/>
    <w:rsid w:val="00F30790"/>
    <w:rsid w:val="00F307DB"/>
    <w:rsid w:val="00F3088D"/>
    <w:rsid w:val="00F30900"/>
    <w:rsid w:val="00F30907"/>
    <w:rsid w:val="00F309A1"/>
    <w:rsid w:val="00F30AB2"/>
    <w:rsid w:val="00F30B2C"/>
    <w:rsid w:val="00F30B61"/>
    <w:rsid w:val="00F30D06"/>
    <w:rsid w:val="00F30DDC"/>
    <w:rsid w:val="00F30E44"/>
    <w:rsid w:val="00F30EE3"/>
    <w:rsid w:val="00F30EED"/>
    <w:rsid w:val="00F30FFE"/>
    <w:rsid w:val="00F311AF"/>
    <w:rsid w:val="00F311FF"/>
    <w:rsid w:val="00F3124E"/>
    <w:rsid w:val="00F31297"/>
    <w:rsid w:val="00F31425"/>
    <w:rsid w:val="00F31450"/>
    <w:rsid w:val="00F31544"/>
    <w:rsid w:val="00F3159E"/>
    <w:rsid w:val="00F31647"/>
    <w:rsid w:val="00F31664"/>
    <w:rsid w:val="00F3166A"/>
    <w:rsid w:val="00F31681"/>
    <w:rsid w:val="00F31719"/>
    <w:rsid w:val="00F31777"/>
    <w:rsid w:val="00F318B2"/>
    <w:rsid w:val="00F31A25"/>
    <w:rsid w:val="00F31B6D"/>
    <w:rsid w:val="00F31CD7"/>
    <w:rsid w:val="00F31D1C"/>
    <w:rsid w:val="00F31D2B"/>
    <w:rsid w:val="00F31DB2"/>
    <w:rsid w:val="00F31DD3"/>
    <w:rsid w:val="00F31DD4"/>
    <w:rsid w:val="00F31E90"/>
    <w:rsid w:val="00F31EAB"/>
    <w:rsid w:val="00F31EDB"/>
    <w:rsid w:val="00F31EFC"/>
    <w:rsid w:val="00F320C5"/>
    <w:rsid w:val="00F320CB"/>
    <w:rsid w:val="00F320D8"/>
    <w:rsid w:val="00F32168"/>
    <w:rsid w:val="00F3229A"/>
    <w:rsid w:val="00F32374"/>
    <w:rsid w:val="00F3247F"/>
    <w:rsid w:val="00F32493"/>
    <w:rsid w:val="00F325E9"/>
    <w:rsid w:val="00F326B7"/>
    <w:rsid w:val="00F326DF"/>
    <w:rsid w:val="00F32757"/>
    <w:rsid w:val="00F328DC"/>
    <w:rsid w:val="00F329FB"/>
    <w:rsid w:val="00F32A39"/>
    <w:rsid w:val="00F32BB2"/>
    <w:rsid w:val="00F32BB7"/>
    <w:rsid w:val="00F32C88"/>
    <w:rsid w:val="00F32CAF"/>
    <w:rsid w:val="00F32D40"/>
    <w:rsid w:val="00F32D43"/>
    <w:rsid w:val="00F32D4C"/>
    <w:rsid w:val="00F32D61"/>
    <w:rsid w:val="00F32DAB"/>
    <w:rsid w:val="00F32DAE"/>
    <w:rsid w:val="00F32DB2"/>
    <w:rsid w:val="00F32EDD"/>
    <w:rsid w:val="00F33144"/>
    <w:rsid w:val="00F3315E"/>
    <w:rsid w:val="00F3318A"/>
    <w:rsid w:val="00F331BB"/>
    <w:rsid w:val="00F33228"/>
    <w:rsid w:val="00F33236"/>
    <w:rsid w:val="00F3336D"/>
    <w:rsid w:val="00F333A9"/>
    <w:rsid w:val="00F333CA"/>
    <w:rsid w:val="00F33431"/>
    <w:rsid w:val="00F3344F"/>
    <w:rsid w:val="00F3349A"/>
    <w:rsid w:val="00F334C1"/>
    <w:rsid w:val="00F336CC"/>
    <w:rsid w:val="00F33818"/>
    <w:rsid w:val="00F33891"/>
    <w:rsid w:val="00F3390F"/>
    <w:rsid w:val="00F33950"/>
    <w:rsid w:val="00F33983"/>
    <w:rsid w:val="00F339AE"/>
    <w:rsid w:val="00F33B9C"/>
    <w:rsid w:val="00F33C79"/>
    <w:rsid w:val="00F33D50"/>
    <w:rsid w:val="00F33D5A"/>
    <w:rsid w:val="00F33DD5"/>
    <w:rsid w:val="00F33E3A"/>
    <w:rsid w:val="00F33F25"/>
    <w:rsid w:val="00F33F29"/>
    <w:rsid w:val="00F340C4"/>
    <w:rsid w:val="00F3427E"/>
    <w:rsid w:val="00F34347"/>
    <w:rsid w:val="00F343ED"/>
    <w:rsid w:val="00F34478"/>
    <w:rsid w:val="00F3448C"/>
    <w:rsid w:val="00F34584"/>
    <w:rsid w:val="00F34678"/>
    <w:rsid w:val="00F346F3"/>
    <w:rsid w:val="00F3474B"/>
    <w:rsid w:val="00F34755"/>
    <w:rsid w:val="00F3475A"/>
    <w:rsid w:val="00F34AAE"/>
    <w:rsid w:val="00F34AD9"/>
    <w:rsid w:val="00F34B08"/>
    <w:rsid w:val="00F34B14"/>
    <w:rsid w:val="00F34BD3"/>
    <w:rsid w:val="00F34C4D"/>
    <w:rsid w:val="00F34C53"/>
    <w:rsid w:val="00F34CFC"/>
    <w:rsid w:val="00F34D1C"/>
    <w:rsid w:val="00F34D3C"/>
    <w:rsid w:val="00F34D5A"/>
    <w:rsid w:val="00F34D85"/>
    <w:rsid w:val="00F34D93"/>
    <w:rsid w:val="00F34E3F"/>
    <w:rsid w:val="00F34F20"/>
    <w:rsid w:val="00F3500F"/>
    <w:rsid w:val="00F3507F"/>
    <w:rsid w:val="00F350F2"/>
    <w:rsid w:val="00F351B3"/>
    <w:rsid w:val="00F35207"/>
    <w:rsid w:val="00F35270"/>
    <w:rsid w:val="00F35301"/>
    <w:rsid w:val="00F3542B"/>
    <w:rsid w:val="00F354A2"/>
    <w:rsid w:val="00F35576"/>
    <w:rsid w:val="00F3573D"/>
    <w:rsid w:val="00F3596B"/>
    <w:rsid w:val="00F359B0"/>
    <w:rsid w:val="00F359D5"/>
    <w:rsid w:val="00F35A3C"/>
    <w:rsid w:val="00F35A79"/>
    <w:rsid w:val="00F35ACD"/>
    <w:rsid w:val="00F35D20"/>
    <w:rsid w:val="00F35D70"/>
    <w:rsid w:val="00F361BE"/>
    <w:rsid w:val="00F362CF"/>
    <w:rsid w:val="00F36343"/>
    <w:rsid w:val="00F3635F"/>
    <w:rsid w:val="00F3638E"/>
    <w:rsid w:val="00F363DF"/>
    <w:rsid w:val="00F3644F"/>
    <w:rsid w:val="00F364DC"/>
    <w:rsid w:val="00F365D8"/>
    <w:rsid w:val="00F36649"/>
    <w:rsid w:val="00F3676B"/>
    <w:rsid w:val="00F3684E"/>
    <w:rsid w:val="00F3688D"/>
    <w:rsid w:val="00F3693F"/>
    <w:rsid w:val="00F36C5F"/>
    <w:rsid w:val="00F36CF2"/>
    <w:rsid w:val="00F36D4C"/>
    <w:rsid w:val="00F36E0A"/>
    <w:rsid w:val="00F36E87"/>
    <w:rsid w:val="00F36EA1"/>
    <w:rsid w:val="00F36F53"/>
    <w:rsid w:val="00F370B5"/>
    <w:rsid w:val="00F370DA"/>
    <w:rsid w:val="00F370E2"/>
    <w:rsid w:val="00F3722E"/>
    <w:rsid w:val="00F37255"/>
    <w:rsid w:val="00F372EC"/>
    <w:rsid w:val="00F37388"/>
    <w:rsid w:val="00F3748F"/>
    <w:rsid w:val="00F374A6"/>
    <w:rsid w:val="00F377A2"/>
    <w:rsid w:val="00F37903"/>
    <w:rsid w:val="00F37A27"/>
    <w:rsid w:val="00F37AB7"/>
    <w:rsid w:val="00F37AC6"/>
    <w:rsid w:val="00F37BF4"/>
    <w:rsid w:val="00F37BFA"/>
    <w:rsid w:val="00F37D54"/>
    <w:rsid w:val="00F37EDE"/>
    <w:rsid w:val="00F37F5B"/>
    <w:rsid w:val="00F4003F"/>
    <w:rsid w:val="00F40103"/>
    <w:rsid w:val="00F40165"/>
    <w:rsid w:val="00F401FD"/>
    <w:rsid w:val="00F4024B"/>
    <w:rsid w:val="00F40326"/>
    <w:rsid w:val="00F404B4"/>
    <w:rsid w:val="00F40517"/>
    <w:rsid w:val="00F40528"/>
    <w:rsid w:val="00F40541"/>
    <w:rsid w:val="00F406C7"/>
    <w:rsid w:val="00F406D4"/>
    <w:rsid w:val="00F40768"/>
    <w:rsid w:val="00F408A2"/>
    <w:rsid w:val="00F408D7"/>
    <w:rsid w:val="00F4092C"/>
    <w:rsid w:val="00F40988"/>
    <w:rsid w:val="00F409AB"/>
    <w:rsid w:val="00F40A9B"/>
    <w:rsid w:val="00F40AE6"/>
    <w:rsid w:val="00F40B27"/>
    <w:rsid w:val="00F40C62"/>
    <w:rsid w:val="00F40C6C"/>
    <w:rsid w:val="00F40C8B"/>
    <w:rsid w:val="00F40DD4"/>
    <w:rsid w:val="00F40E0F"/>
    <w:rsid w:val="00F40F2B"/>
    <w:rsid w:val="00F40F96"/>
    <w:rsid w:val="00F40FA7"/>
    <w:rsid w:val="00F41016"/>
    <w:rsid w:val="00F4102D"/>
    <w:rsid w:val="00F41131"/>
    <w:rsid w:val="00F4115C"/>
    <w:rsid w:val="00F411A5"/>
    <w:rsid w:val="00F411C1"/>
    <w:rsid w:val="00F4121E"/>
    <w:rsid w:val="00F412E5"/>
    <w:rsid w:val="00F41513"/>
    <w:rsid w:val="00F415E5"/>
    <w:rsid w:val="00F41756"/>
    <w:rsid w:val="00F417AE"/>
    <w:rsid w:val="00F417F2"/>
    <w:rsid w:val="00F4189C"/>
    <w:rsid w:val="00F418D1"/>
    <w:rsid w:val="00F41983"/>
    <w:rsid w:val="00F41990"/>
    <w:rsid w:val="00F41A2F"/>
    <w:rsid w:val="00F41AD1"/>
    <w:rsid w:val="00F41AE7"/>
    <w:rsid w:val="00F41B66"/>
    <w:rsid w:val="00F41D2E"/>
    <w:rsid w:val="00F41E64"/>
    <w:rsid w:val="00F41E8C"/>
    <w:rsid w:val="00F41ECD"/>
    <w:rsid w:val="00F41F3E"/>
    <w:rsid w:val="00F41F61"/>
    <w:rsid w:val="00F42031"/>
    <w:rsid w:val="00F42094"/>
    <w:rsid w:val="00F420D0"/>
    <w:rsid w:val="00F4216F"/>
    <w:rsid w:val="00F4226D"/>
    <w:rsid w:val="00F42325"/>
    <w:rsid w:val="00F42455"/>
    <w:rsid w:val="00F42463"/>
    <w:rsid w:val="00F4249F"/>
    <w:rsid w:val="00F42509"/>
    <w:rsid w:val="00F42555"/>
    <w:rsid w:val="00F425E3"/>
    <w:rsid w:val="00F427A2"/>
    <w:rsid w:val="00F4294A"/>
    <w:rsid w:val="00F42A23"/>
    <w:rsid w:val="00F42A57"/>
    <w:rsid w:val="00F42B31"/>
    <w:rsid w:val="00F42B99"/>
    <w:rsid w:val="00F42C40"/>
    <w:rsid w:val="00F42C44"/>
    <w:rsid w:val="00F42C8B"/>
    <w:rsid w:val="00F42D7E"/>
    <w:rsid w:val="00F42D95"/>
    <w:rsid w:val="00F42DC8"/>
    <w:rsid w:val="00F42DE5"/>
    <w:rsid w:val="00F42EE3"/>
    <w:rsid w:val="00F42EE4"/>
    <w:rsid w:val="00F42EE8"/>
    <w:rsid w:val="00F42F27"/>
    <w:rsid w:val="00F42F65"/>
    <w:rsid w:val="00F42F8C"/>
    <w:rsid w:val="00F42F9A"/>
    <w:rsid w:val="00F42FD0"/>
    <w:rsid w:val="00F4301A"/>
    <w:rsid w:val="00F43096"/>
    <w:rsid w:val="00F430CD"/>
    <w:rsid w:val="00F430FE"/>
    <w:rsid w:val="00F4313F"/>
    <w:rsid w:val="00F431E7"/>
    <w:rsid w:val="00F43220"/>
    <w:rsid w:val="00F432E3"/>
    <w:rsid w:val="00F433D2"/>
    <w:rsid w:val="00F43439"/>
    <w:rsid w:val="00F434DE"/>
    <w:rsid w:val="00F4362E"/>
    <w:rsid w:val="00F4368A"/>
    <w:rsid w:val="00F436B6"/>
    <w:rsid w:val="00F4371F"/>
    <w:rsid w:val="00F43734"/>
    <w:rsid w:val="00F437F9"/>
    <w:rsid w:val="00F4384C"/>
    <w:rsid w:val="00F438E1"/>
    <w:rsid w:val="00F4394E"/>
    <w:rsid w:val="00F439FC"/>
    <w:rsid w:val="00F43A5B"/>
    <w:rsid w:val="00F43CA6"/>
    <w:rsid w:val="00F43D1D"/>
    <w:rsid w:val="00F43F0B"/>
    <w:rsid w:val="00F43F1F"/>
    <w:rsid w:val="00F43F5B"/>
    <w:rsid w:val="00F43F6C"/>
    <w:rsid w:val="00F44063"/>
    <w:rsid w:val="00F44068"/>
    <w:rsid w:val="00F440DC"/>
    <w:rsid w:val="00F4411C"/>
    <w:rsid w:val="00F44123"/>
    <w:rsid w:val="00F44202"/>
    <w:rsid w:val="00F4421F"/>
    <w:rsid w:val="00F44379"/>
    <w:rsid w:val="00F443A2"/>
    <w:rsid w:val="00F44565"/>
    <w:rsid w:val="00F44572"/>
    <w:rsid w:val="00F445DD"/>
    <w:rsid w:val="00F4479A"/>
    <w:rsid w:val="00F448DD"/>
    <w:rsid w:val="00F44906"/>
    <w:rsid w:val="00F44928"/>
    <w:rsid w:val="00F44992"/>
    <w:rsid w:val="00F44B3C"/>
    <w:rsid w:val="00F44B48"/>
    <w:rsid w:val="00F44B93"/>
    <w:rsid w:val="00F44BF3"/>
    <w:rsid w:val="00F44C83"/>
    <w:rsid w:val="00F44E08"/>
    <w:rsid w:val="00F44E27"/>
    <w:rsid w:val="00F44E2F"/>
    <w:rsid w:val="00F44E46"/>
    <w:rsid w:val="00F44E5D"/>
    <w:rsid w:val="00F44EEB"/>
    <w:rsid w:val="00F450B4"/>
    <w:rsid w:val="00F45167"/>
    <w:rsid w:val="00F45306"/>
    <w:rsid w:val="00F453E4"/>
    <w:rsid w:val="00F4553F"/>
    <w:rsid w:val="00F455A7"/>
    <w:rsid w:val="00F45623"/>
    <w:rsid w:val="00F45636"/>
    <w:rsid w:val="00F456E3"/>
    <w:rsid w:val="00F45760"/>
    <w:rsid w:val="00F45861"/>
    <w:rsid w:val="00F45919"/>
    <w:rsid w:val="00F459BF"/>
    <w:rsid w:val="00F45AE0"/>
    <w:rsid w:val="00F45C0A"/>
    <w:rsid w:val="00F45C2B"/>
    <w:rsid w:val="00F45D80"/>
    <w:rsid w:val="00F45DA5"/>
    <w:rsid w:val="00F45DFE"/>
    <w:rsid w:val="00F45E00"/>
    <w:rsid w:val="00F45F23"/>
    <w:rsid w:val="00F46049"/>
    <w:rsid w:val="00F46172"/>
    <w:rsid w:val="00F46235"/>
    <w:rsid w:val="00F462C9"/>
    <w:rsid w:val="00F462E1"/>
    <w:rsid w:val="00F46408"/>
    <w:rsid w:val="00F46454"/>
    <w:rsid w:val="00F464A7"/>
    <w:rsid w:val="00F464C1"/>
    <w:rsid w:val="00F465AB"/>
    <w:rsid w:val="00F465DE"/>
    <w:rsid w:val="00F4672C"/>
    <w:rsid w:val="00F467F9"/>
    <w:rsid w:val="00F4683A"/>
    <w:rsid w:val="00F4687E"/>
    <w:rsid w:val="00F469D4"/>
    <w:rsid w:val="00F469D6"/>
    <w:rsid w:val="00F469DB"/>
    <w:rsid w:val="00F46AA6"/>
    <w:rsid w:val="00F46B1A"/>
    <w:rsid w:val="00F46B69"/>
    <w:rsid w:val="00F46BA1"/>
    <w:rsid w:val="00F46C04"/>
    <w:rsid w:val="00F46C1C"/>
    <w:rsid w:val="00F46E2B"/>
    <w:rsid w:val="00F46EAE"/>
    <w:rsid w:val="00F46F70"/>
    <w:rsid w:val="00F47028"/>
    <w:rsid w:val="00F470CA"/>
    <w:rsid w:val="00F4711C"/>
    <w:rsid w:val="00F471E0"/>
    <w:rsid w:val="00F4732D"/>
    <w:rsid w:val="00F47450"/>
    <w:rsid w:val="00F4748C"/>
    <w:rsid w:val="00F47524"/>
    <w:rsid w:val="00F4752E"/>
    <w:rsid w:val="00F4755C"/>
    <w:rsid w:val="00F475F6"/>
    <w:rsid w:val="00F47623"/>
    <w:rsid w:val="00F476EC"/>
    <w:rsid w:val="00F4770D"/>
    <w:rsid w:val="00F47837"/>
    <w:rsid w:val="00F4796D"/>
    <w:rsid w:val="00F47995"/>
    <w:rsid w:val="00F479EA"/>
    <w:rsid w:val="00F47A38"/>
    <w:rsid w:val="00F47C99"/>
    <w:rsid w:val="00F47CC6"/>
    <w:rsid w:val="00F47CFA"/>
    <w:rsid w:val="00F47D27"/>
    <w:rsid w:val="00F47D67"/>
    <w:rsid w:val="00F47E11"/>
    <w:rsid w:val="00F47F34"/>
    <w:rsid w:val="00F47F8C"/>
    <w:rsid w:val="00F47FA8"/>
    <w:rsid w:val="00F5013A"/>
    <w:rsid w:val="00F50350"/>
    <w:rsid w:val="00F50363"/>
    <w:rsid w:val="00F5038A"/>
    <w:rsid w:val="00F503E9"/>
    <w:rsid w:val="00F505E5"/>
    <w:rsid w:val="00F506BD"/>
    <w:rsid w:val="00F5070D"/>
    <w:rsid w:val="00F507E2"/>
    <w:rsid w:val="00F508DD"/>
    <w:rsid w:val="00F50938"/>
    <w:rsid w:val="00F509C4"/>
    <w:rsid w:val="00F50B04"/>
    <w:rsid w:val="00F50B43"/>
    <w:rsid w:val="00F50BEB"/>
    <w:rsid w:val="00F50CC1"/>
    <w:rsid w:val="00F50CF0"/>
    <w:rsid w:val="00F50D56"/>
    <w:rsid w:val="00F50D9E"/>
    <w:rsid w:val="00F50DB5"/>
    <w:rsid w:val="00F50F27"/>
    <w:rsid w:val="00F50F76"/>
    <w:rsid w:val="00F51256"/>
    <w:rsid w:val="00F5132F"/>
    <w:rsid w:val="00F513C8"/>
    <w:rsid w:val="00F515A0"/>
    <w:rsid w:val="00F515AB"/>
    <w:rsid w:val="00F51772"/>
    <w:rsid w:val="00F518BA"/>
    <w:rsid w:val="00F5197B"/>
    <w:rsid w:val="00F51A85"/>
    <w:rsid w:val="00F51B4B"/>
    <w:rsid w:val="00F51BFC"/>
    <w:rsid w:val="00F51C29"/>
    <w:rsid w:val="00F51C61"/>
    <w:rsid w:val="00F51CB6"/>
    <w:rsid w:val="00F51CB7"/>
    <w:rsid w:val="00F51CC6"/>
    <w:rsid w:val="00F51D32"/>
    <w:rsid w:val="00F51E5C"/>
    <w:rsid w:val="00F51EE0"/>
    <w:rsid w:val="00F5205E"/>
    <w:rsid w:val="00F520E0"/>
    <w:rsid w:val="00F5216D"/>
    <w:rsid w:val="00F5238B"/>
    <w:rsid w:val="00F524AD"/>
    <w:rsid w:val="00F525F0"/>
    <w:rsid w:val="00F526A5"/>
    <w:rsid w:val="00F52744"/>
    <w:rsid w:val="00F52808"/>
    <w:rsid w:val="00F529D6"/>
    <w:rsid w:val="00F52A86"/>
    <w:rsid w:val="00F52AAA"/>
    <w:rsid w:val="00F52ACC"/>
    <w:rsid w:val="00F52B08"/>
    <w:rsid w:val="00F52B5D"/>
    <w:rsid w:val="00F52C60"/>
    <w:rsid w:val="00F52C84"/>
    <w:rsid w:val="00F52CDC"/>
    <w:rsid w:val="00F52CE8"/>
    <w:rsid w:val="00F52DE4"/>
    <w:rsid w:val="00F52EA6"/>
    <w:rsid w:val="00F52ECC"/>
    <w:rsid w:val="00F52F5F"/>
    <w:rsid w:val="00F52FA7"/>
    <w:rsid w:val="00F5309D"/>
    <w:rsid w:val="00F530F9"/>
    <w:rsid w:val="00F53104"/>
    <w:rsid w:val="00F53148"/>
    <w:rsid w:val="00F53238"/>
    <w:rsid w:val="00F53334"/>
    <w:rsid w:val="00F533D4"/>
    <w:rsid w:val="00F53466"/>
    <w:rsid w:val="00F534DA"/>
    <w:rsid w:val="00F5351B"/>
    <w:rsid w:val="00F53664"/>
    <w:rsid w:val="00F53758"/>
    <w:rsid w:val="00F5376B"/>
    <w:rsid w:val="00F537EB"/>
    <w:rsid w:val="00F53802"/>
    <w:rsid w:val="00F53890"/>
    <w:rsid w:val="00F538CC"/>
    <w:rsid w:val="00F53909"/>
    <w:rsid w:val="00F53980"/>
    <w:rsid w:val="00F53AB5"/>
    <w:rsid w:val="00F53BBE"/>
    <w:rsid w:val="00F53C9C"/>
    <w:rsid w:val="00F53D6B"/>
    <w:rsid w:val="00F53DC4"/>
    <w:rsid w:val="00F53F0E"/>
    <w:rsid w:val="00F53F40"/>
    <w:rsid w:val="00F5408A"/>
    <w:rsid w:val="00F542A3"/>
    <w:rsid w:val="00F542CE"/>
    <w:rsid w:val="00F5440C"/>
    <w:rsid w:val="00F544B1"/>
    <w:rsid w:val="00F54553"/>
    <w:rsid w:val="00F5457D"/>
    <w:rsid w:val="00F5464E"/>
    <w:rsid w:val="00F5469F"/>
    <w:rsid w:val="00F54713"/>
    <w:rsid w:val="00F549BC"/>
    <w:rsid w:val="00F54A26"/>
    <w:rsid w:val="00F54ABB"/>
    <w:rsid w:val="00F54AF2"/>
    <w:rsid w:val="00F54B0F"/>
    <w:rsid w:val="00F54B71"/>
    <w:rsid w:val="00F54BAB"/>
    <w:rsid w:val="00F54BBE"/>
    <w:rsid w:val="00F54BBF"/>
    <w:rsid w:val="00F54D0E"/>
    <w:rsid w:val="00F54E64"/>
    <w:rsid w:val="00F54FB9"/>
    <w:rsid w:val="00F552A1"/>
    <w:rsid w:val="00F552C6"/>
    <w:rsid w:val="00F553B2"/>
    <w:rsid w:val="00F553D1"/>
    <w:rsid w:val="00F553D7"/>
    <w:rsid w:val="00F55402"/>
    <w:rsid w:val="00F5549E"/>
    <w:rsid w:val="00F554EF"/>
    <w:rsid w:val="00F5557E"/>
    <w:rsid w:val="00F555C1"/>
    <w:rsid w:val="00F555F1"/>
    <w:rsid w:val="00F55686"/>
    <w:rsid w:val="00F5573B"/>
    <w:rsid w:val="00F55B34"/>
    <w:rsid w:val="00F55B62"/>
    <w:rsid w:val="00F55B64"/>
    <w:rsid w:val="00F55B97"/>
    <w:rsid w:val="00F55C67"/>
    <w:rsid w:val="00F55E21"/>
    <w:rsid w:val="00F56053"/>
    <w:rsid w:val="00F5613A"/>
    <w:rsid w:val="00F5614A"/>
    <w:rsid w:val="00F561D9"/>
    <w:rsid w:val="00F56214"/>
    <w:rsid w:val="00F56224"/>
    <w:rsid w:val="00F562E3"/>
    <w:rsid w:val="00F562FF"/>
    <w:rsid w:val="00F563B2"/>
    <w:rsid w:val="00F563F4"/>
    <w:rsid w:val="00F565B0"/>
    <w:rsid w:val="00F566F0"/>
    <w:rsid w:val="00F5678C"/>
    <w:rsid w:val="00F5679B"/>
    <w:rsid w:val="00F5689C"/>
    <w:rsid w:val="00F56B01"/>
    <w:rsid w:val="00F56BFC"/>
    <w:rsid w:val="00F56D0C"/>
    <w:rsid w:val="00F56DA3"/>
    <w:rsid w:val="00F56E59"/>
    <w:rsid w:val="00F56E61"/>
    <w:rsid w:val="00F56EAA"/>
    <w:rsid w:val="00F56EE1"/>
    <w:rsid w:val="00F57077"/>
    <w:rsid w:val="00F5713D"/>
    <w:rsid w:val="00F57228"/>
    <w:rsid w:val="00F57321"/>
    <w:rsid w:val="00F5760E"/>
    <w:rsid w:val="00F576CE"/>
    <w:rsid w:val="00F577F9"/>
    <w:rsid w:val="00F5781F"/>
    <w:rsid w:val="00F57939"/>
    <w:rsid w:val="00F579CD"/>
    <w:rsid w:val="00F57A91"/>
    <w:rsid w:val="00F57C2D"/>
    <w:rsid w:val="00F57C8D"/>
    <w:rsid w:val="00F57D41"/>
    <w:rsid w:val="00F57D48"/>
    <w:rsid w:val="00F57D61"/>
    <w:rsid w:val="00F57D76"/>
    <w:rsid w:val="00F57DA4"/>
    <w:rsid w:val="00F57E54"/>
    <w:rsid w:val="00F57E95"/>
    <w:rsid w:val="00F57E99"/>
    <w:rsid w:val="00F600B7"/>
    <w:rsid w:val="00F600CB"/>
    <w:rsid w:val="00F6025D"/>
    <w:rsid w:val="00F602AC"/>
    <w:rsid w:val="00F6051B"/>
    <w:rsid w:val="00F6055C"/>
    <w:rsid w:val="00F605B5"/>
    <w:rsid w:val="00F605FD"/>
    <w:rsid w:val="00F60644"/>
    <w:rsid w:val="00F6065C"/>
    <w:rsid w:val="00F606DD"/>
    <w:rsid w:val="00F60717"/>
    <w:rsid w:val="00F6075F"/>
    <w:rsid w:val="00F60853"/>
    <w:rsid w:val="00F60A92"/>
    <w:rsid w:val="00F60B19"/>
    <w:rsid w:val="00F60B5B"/>
    <w:rsid w:val="00F60BA3"/>
    <w:rsid w:val="00F60D4B"/>
    <w:rsid w:val="00F60D4D"/>
    <w:rsid w:val="00F60DBE"/>
    <w:rsid w:val="00F60F6F"/>
    <w:rsid w:val="00F60FCF"/>
    <w:rsid w:val="00F61034"/>
    <w:rsid w:val="00F61065"/>
    <w:rsid w:val="00F6107F"/>
    <w:rsid w:val="00F610D3"/>
    <w:rsid w:val="00F6118B"/>
    <w:rsid w:val="00F61191"/>
    <w:rsid w:val="00F61268"/>
    <w:rsid w:val="00F612C8"/>
    <w:rsid w:val="00F613E3"/>
    <w:rsid w:val="00F61415"/>
    <w:rsid w:val="00F61479"/>
    <w:rsid w:val="00F614E0"/>
    <w:rsid w:val="00F6163F"/>
    <w:rsid w:val="00F6170C"/>
    <w:rsid w:val="00F6185C"/>
    <w:rsid w:val="00F61913"/>
    <w:rsid w:val="00F61996"/>
    <w:rsid w:val="00F61A15"/>
    <w:rsid w:val="00F61A5E"/>
    <w:rsid w:val="00F61A6D"/>
    <w:rsid w:val="00F61B06"/>
    <w:rsid w:val="00F61B92"/>
    <w:rsid w:val="00F61C03"/>
    <w:rsid w:val="00F61C87"/>
    <w:rsid w:val="00F61D2E"/>
    <w:rsid w:val="00F61DD0"/>
    <w:rsid w:val="00F61E30"/>
    <w:rsid w:val="00F61E6A"/>
    <w:rsid w:val="00F61E80"/>
    <w:rsid w:val="00F61F8A"/>
    <w:rsid w:val="00F62033"/>
    <w:rsid w:val="00F62034"/>
    <w:rsid w:val="00F6231E"/>
    <w:rsid w:val="00F623BF"/>
    <w:rsid w:val="00F6249D"/>
    <w:rsid w:val="00F624B6"/>
    <w:rsid w:val="00F624E4"/>
    <w:rsid w:val="00F624ED"/>
    <w:rsid w:val="00F624FB"/>
    <w:rsid w:val="00F62519"/>
    <w:rsid w:val="00F625B2"/>
    <w:rsid w:val="00F62647"/>
    <w:rsid w:val="00F628EA"/>
    <w:rsid w:val="00F629D8"/>
    <w:rsid w:val="00F62A31"/>
    <w:rsid w:val="00F62A76"/>
    <w:rsid w:val="00F62BAA"/>
    <w:rsid w:val="00F62BC2"/>
    <w:rsid w:val="00F62BE1"/>
    <w:rsid w:val="00F62CF9"/>
    <w:rsid w:val="00F62E48"/>
    <w:rsid w:val="00F62F22"/>
    <w:rsid w:val="00F62F6E"/>
    <w:rsid w:val="00F62F9F"/>
    <w:rsid w:val="00F63014"/>
    <w:rsid w:val="00F6305D"/>
    <w:rsid w:val="00F63093"/>
    <w:rsid w:val="00F63101"/>
    <w:rsid w:val="00F631C2"/>
    <w:rsid w:val="00F631C9"/>
    <w:rsid w:val="00F631CE"/>
    <w:rsid w:val="00F63242"/>
    <w:rsid w:val="00F63426"/>
    <w:rsid w:val="00F63540"/>
    <w:rsid w:val="00F6355E"/>
    <w:rsid w:val="00F635E8"/>
    <w:rsid w:val="00F63696"/>
    <w:rsid w:val="00F636A3"/>
    <w:rsid w:val="00F636A6"/>
    <w:rsid w:val="00F636BD"/>
    <w:rsid w:val="00F6379D"/>
    <w:rsid w:val="00F637F3"/>
    <w:rsid w:val="00F63897"/>
    <w:rsid w:val="00F63AE5"/>
    <w:rsid w:val="00F63AEE"/>
    <w:rsid w:val="00F63B19"/>
    <w:rsid w:val="00F63BCE"/>
    <w:rsid w:val="00F63C9A"/>
    <w:rsid w:val="00F63D33"/>
    <w:rsid w:val="00F63F2E"/>
    <w:rsid w:val="00F64078"/>
    <w:rsid w:val="00F6409C"/>
    <w:rsid w:val="00F64109"/>
    <w:rsid w:val="00F6431C"/>
    <w:rsid w:val="00F64389"/>
    <w:rsid w:val="00F643F2"/>
    <w:rsid w:val="00F6444D"/>
    <w:rsid w:val="00F6444F"/>
    <w:rsid w:val="00F64506"/>
    <w:rsid w:val="00F6455E"/>
    <w:rsid w:val="00F645CC"/>
    <w:rsid w:val="00F646A8"/>
    <w:rsid w:val="00F646B0"/>
    <w:rsid w:val="00F64713"/>
    <w:rsid w:val="00F6474E"/>
    <w:rsid w:val="00F647DB"/>
    <w:rsid w:val="00F6481F"/>
    <w:rsid w:val="00F64965"/>
    <w:rsid w:val="00F6498C"/>
    <w:rsid w:val="00F649C7"/>
    <w:rsid w:val="00F64A0B"/>
    <w:rsid w:val="00F64A6F"/>
    <w:rsid w:val="00F64A87"/>
    <w:rsid w:val="00F64AA4"/>
    <w:rsid w:val="00F64ABB"/>
    <w:rsid w:val="00F64B35"/>
    <w:rsid w:val="00F64B49"/>
    <w:rsid w:val="00F64B84"/>
    <w:rsid w:val="00F64C49"/>
    <w:rsid w:val="00F64D4D"/>
    <w:rsid w:val="00F64D9D"/>
    <w:rsid w:val="00F64DEC"/>
    <w:rsid w:val="00F64DFE"/>
    <w:rsid w:val="00F64E06"/>
    <w:rsid w:val="00F64F8B"/>
    <w:rsid w:val="00F6515C"/>
    <w:rsid w:val="00F65178"/>
    <w:rsid w:val="00F65210"/>
    <w:rsid w:val="00F65323"/>
    <w:rsid w:val="00F65389"/>
    <w:rsid w:val="00F653E7"/>
    <w:rsid w:val="00F65444"/>
    <w:rsid w:val="00F654F3"/>
    <w:rsid w:val="00F65518"/>
    <w:rsid w:val="00F65547"/>
    <w:rsid w:val="00F65647"/>
    <w:rsid w:val="00F656AE"/>
    <w:rsid w:val="00F65824"/>
    <w:rsid w:val="00F65908"/>
    <w:rsid w:val="00F65AA1"/>
    <w:rsid w:val="00F65AF2"/>
    <w:rsid w:val="00F65B18"/>
    <w:rsid w:val="00F65B96"/>
    <w:rsid w:val="00F6600E"/>
    <w:rsid w:val="00F6605F"/>
    <w:rsid w:val="00F660A8"/>
    <w:rsid w:val="00F66163"/>
    <w:rsid w:val="00F6633B"/>
    <w:rsid w:val="00F66458"/>
    <w:rsid w:val="00F6647B"/>
    <w:rsid w:val="00F66495"/>
    <w:rsid w:val="00F6652D"/>
    <w:rsid w:val="00F66571"/>
    <w:rsid w:val="00F66582"/>
    <w:rsid w:val="00F665DD"/>
    <w:rsid w:val="00F66612"/>
    <w:rsid w:val="00F66639"/>
    <w:rsid w:val="00F66753"/>
    <w:rsid w:val="00F66B1A"/>
    <w:rsid w:val="00F66B99"/>
    <w:rsid w:val="00F66C49"/>
    <w:rsid w:val="00F66CE3"/>
    <w:rsid w:val="00F66CF5"/>
    <w:rsid w:val="00F66EC1"/>
    <w:rsid w:val="00F66F55"/>
    <w:rsid w:val="00F66FC8"/>
    <w:rsid w:val="00F67038"/>
    <w:rsid w:val="00F67043"/>
    <w:rsid w:val="00F6713C"/>
    <w:rsid w:val="00F6722C"/>
    <w:rsid w:val="00F672BE"/>
    <w:rsid w:val="00F673B1"/>
    <w:rsid w:val="00F673C8"/>
    <w:rsid w:val="00F6745B"/>
    <w:rsid w:val="00F67493"/>
    <w:rsid w:val="00F67621"/>
    <w:rsid w:val="00F67679"/>
    <w:rsid w:val="00F67696"/>
    <w:rsid w:val="00F6772C"/>
    <w:rsid w:val="00F6774A"/>
    <w:rsid w:val="00F67912"/>
    <w:rsid w:val="00F67914"/>
    <w:rsid w:val="00F67936"/>
    <w:rsid w:val="00F67A29"/>
    <w:rsid w:val="00F67A9A"/>
    <w:rsid w:val="00F67AB4"/>
    <w:rsid w:val="00F67B50"/>
    <w:rsid w:val="00F67C2A"/>
    <w:rsid w:val="00F67CA8"/>
    <w:rsid w:val="00F67D72"/>
    <w:rsid w:val="00F67D89"/>
    <w:rsid w:val="00F67D9B"/>
    <w:rsid w:val="00F67DDC"/>
    <w:rsid w:val="00F67FA3"/>
    <w:rsid w:val="00F67FD0"/>
    <w:rsid w:val="00F67FEB"/>
    <w:rsid w:val="00F7002B"/>
    <w:rsid w:val="00F7015B"/>
    <w:rsid w:val="00F701D0"/>
    <w:rsid w:val="00F701FB"/>
    <w:rsid w:val="00F70213"/>
    <w:rsid w:val="00F7035E"/>
    <w:rsid w:val="00F703EC"/>
    <w:rsid w:val="00F70528"/>
    <w:rsid w:val="00F70582"/>
    <w:rsid w:val="00F7059A"/>
    <w:rsid w:val="00F7068A"/>
    <w:rsid w:val="00F708B2"/>
    <w:rsid w:val="00F708F4"/>
    <w:rsid w:val="00F7095F"/>
    <w:rsid w:val="00F70973"/>
    <w:rsid w:val="00F70B0A"/>
    <w:rsid w:val="00F70BA5"/>
    <w:rsid w:val="00F70C1F"/>
    <w:rsid w:val="00F70CC7"/>
    <w:rsid w:val="00F70D88"/>
    <w:rsid w:val="00F70DAF"/>
    <w:rsid w:val="00F70E96"/>
    <w:rsid w:val="00F70ECD"/>
    <w:rsid w:val="00F70F39"/>
    <w:rsid w:val="00F70F7A"/>
    <w:rsid w:val="00F71099"/>
    <w:rsid w:val="00F71156"/>
    <w:rsid w:val="00F7124C"/>
    <w:rsid w:val="00F712F6"/>
    <w:rsid w:val="00F7132F"/>
    <w:rsid w:val="00F7139A"/>
    <w:rsid w:val="00F713AA"/>
    <w:rsid w:val="00F714F0"/>
    <w:rsid w:val="00F715B1"/>
    <w:rsid w:val="00F716E0"/>
    <w:rsid w:val="00F7171D"/>
    <w:rsid w:val="00F7172F"/>
    <w:rsid w:val="00F717CE"/>
    <w:rsid w:val="00F71816"/>
    <w:rsid w:val="00F71975"/>
    <w:rsid w:val="00F719DA"/>
    <w:rsid w:val="00F71AB3"/>
    <w:rsid w:val="00F71ACD"/>
    <w:rsid w:val="00F71ACF"/>
    <w:rsid w:val="00F71B8C"/>
    <w:rsid w:val="00F71C3C"/>
    <w:rsid w:val="00F71C51"/>
    <w:rsid w:val="00F71CF2"/>
    <w:rsid w:val="00F71D1A"/>
    <w:rsid w:val="00F71DC3"/>
    <w:rsid w:val="00F71DCB"/>
    <w:rsid w:val="00F71DE2"/>
    <w:rsid w:val="00F71E42"/>
    <w:rsid w:val="00F71E4E"/>
    <w:rsid w:val="00F71F68"/>
    <w:rsid w:val="00F72026"/>
    <w:rsid w:val="00F72036"/>
    <w:rsid w:val="00F7207B"/>
    <w:rsid w:val="00F720B0"/>
    <w:rsid w:val="00F720DA"/>
    <w:rsid w:val="00F72133"/>
    <w:rsid w:val="00F7215D"/>
    <w:rsid w:val="00F72193"/>
    <w:rsid w:val="00F721E4"/>
    <w:rsid w:val="00F72233"/>
    <w:rsid w:val="00F72325"/>
    <w:rsid w:val="00F72335"/>
    <w:rsid w:val="00F72349"/>
    <w:rsid w:val="00F72421"/>
    <w:rsid w:val="00F7242A"/>
    <w:rsid w:val="00F724F8"/>
    <w:rsid w:val="00F724FB"/>
    <w:rsid w:val="00F7257B"/>
    <w:rsid w:val="00F725FE"/>
    <w:rsid w:val="00F72631"/>
    <w:rsid w:val="00F72667"/>
    <w:rsid w:val="00F727DE"/>
    <w:rsid w:val="00F7280F"/>
    <w:rsid w:val="00F7282F"/>
    <w:rsid w:val="00F7284E"/>
    <w:rsid w:val="00F72AC5"/>
    <w:rsid w:val="00F72BF1"/>
    <w:rsid w:val="00F72D21"/>
    <w:rsid w:val="00F72D73"/>
    <w:rsid w:val="00F72E38"/>
    <w:rsid w:val="00F72E7B"/>
    <w:rsid w:val="00F72F79"/>
    <w:rsid w:val="00F7301C"/>
    <w:rsid w:val="00F730AF"/>
    <w:rsid w:val="00F730B9"/>
    <w:rsid w:val="00F730C1"/>
    <w:rsid w:val="00F730E4"/>
    <w:rsid w:val="00F7311C"/>
    <w:rsid w:val="00F7312F"/>
    <w:rsid w:val="00F7315D"/>
    <w:rsid w:val="00F731D3"/>
    <w:rsid w:val="00F7325C"/>
    <w:rsid w:val="00F7328C"/>
    <w:rsid w:val="00F732DC"/>
    <w:rsid w:val="00F733B7"/>
    <w:rsid w:val="00F7348C"/>
    <w:rsid w:val="00F734D6"/>
    <w:rsid w:val="00F73631"/>
    <w:rsid w:val="00F737A9"/>
    <w:rsid w:val="00F737CA"/>
    <w:rsid w:val="00F738E5"/>
    <w:rsid w:val="00F739FB"/>
    <w:rsid w:val="00F73B6F"/>
    <w:rsid w:val="00F73B80"/>
    <w:rsid w:val="00F73CBF"/>
    <w:rsid w:val="00F73CCC"/>
    <w:rsid w:val="00F73D4E"/>
    <w:rsid w:val="00F73D58"/>
    <w:rsid w:val="00F73E97"/>
    <w:rsid w:val="00F73FE0"/>
    <w:rsid w:val="00F740B7"/>
    <w:rsid w:val="00F740E3"/>
    <w:rsid w:val="00F74106"/>
    <w:rsid w:val="00F74125"/>
    <w:rsid w:val="00F74128"/>
    <w:rsid w:val="00F741CE"/>
    <w:rsid w:val="00F743D3"/>
    <w:rsid w:val="00F74410"/>
    <w:rsid w:val="00F7443B"/>
    <w:rsid w:val="00F7447F"/>
    <w:rsid w:val="00F7469D"/>
    <w:rsid w:val="00F746D2"/>
    <w:rsid w:val="00F74748"/>
    <w:rsid w:val="00F7478C"/>
    <w:rsid w:val="00F748A2"/>
    <w:rsid w:val="00F74BA8"/>
    <w:rsid w:val="00F74BE2"/>
    <w:rsid w:val="00F74C04"/>
    <w:rsid w:val="00F74CD4"/>
    <w:rsid w:val="00F74D1B"/>
    <w:rsid w:val="00F74D81"/>
    <w:rsid w:val="00F74DC7"/>
    <w:rsid w:val="00F74E6F"/>
    <w:rsid w:val="00F74F8E"/>
    <w:rsid w:val="00F7500E"/>
    <w:rsid w:val="00F7509F"/>
    <w:rsid w:val="00F750DC"/>
    <w:rsid w:val="00F75171"/>
    <w:rsid w:val="00F75258"/>
    <w:rsid w:val="00F75435"/>
    <w:rsid w:val="00F75674"/>
    <w:rsid w:val="00F756A7"/>
    <w:rsid w:val="00F756C8"/>
    <w:rsid w:val="00F75741"/>
    <w:rsid w:val="00F75845"/>
    <w:rsid w:val="00F759CD"/>
    <w:rsid w:val="00F75A1A"/>
    <w:rsid w:val="00F75A1B"/>
    <w:rsid w:val="00F75A33"/>
    <w:rsid w:val="00F75A91"/>
    <w:rsid w:val="00F75AF9"/>
    <w:rsid w:val="00F75B9C"/>
    <w:rsid w:val="00F75C1C"/>
    <w:rsid w:val="00F75C8A"/>
    <w:rsid w:val="00F75CC7"/>
    <w:rsid w:val="00F76019"/>
    <w:rsid w:val="00F760B9"/>
    <w:rsid w:val="00F7619D"/>
    <w:rsid w:val="00F7626F"/>
    <w:rsid w:val="00F76293"/>
    <w:rsid w:val="00F76361"/>
    <w:rsid w:val="00F763D1"/>
    <w:rsid w:val="00F7646C"/>
    <w:rsid w:val="00F76482"/>
    <w:rsid w:val="00F76588"/>
    <w:rsid w:val="00F765E8"/>
    <w:rsid w:val="00F768C6"/>
    <w:rsid w:val="00F76937"/>
    <w:rsid w:val="00F7697F"/>
    <w:rsid w:val="00F769D4"/>
    <w:rsid w:val="00F76A30"/>
    <w:rsid w:val="00F76A5B"/>
    <w:rsid w:val="00F76AC2"/>
    <w:rsid w:val="00F76B0C"/>
    <w:rsid w:val="00F76B88"/>
    <w:rsid w:val="00F76BC7"/>
    <w:rsid w:val="00F76CE7"/>
    <w:rsid w:val="00F76D0B"/>
    <w:rsid w:val="00F76D78"/>
    <w:rsid w:val="00F76DD6"/>
    <w:rsid w:val="00F76EE0"/>
    <w:rsid w:val="00F76F10"/>
    <w:rsid w:val="00F770D0"/>
    <w:rsid w:val="00F771F2"/>
    <w:rsid w:val="00F7727E"/>
    <w:rsid w:val="00F772E4"/>
    <w:rsid w:val="00F774BC"/>
    <w:rsid w:val="00F774E1"/>
    <w:rsid w:val="00F775DE"/>
    <w:rsid w:val="00F7761F"/>
    <w:rsid w:val="00F77683"/>
    <w:rsid w:val="00F776C0"/>
    <w:rsid w:val="00F777CF"/>
    <w:rsid w:val="00F77846"/>
    <w:rsid w:val="00F779FB"/>
    <w:rsid w:val="00F77A13"/>
    <w:rsid w:val="00F77A2C"/>
    <w:rsid w:val="00F77A50"/>
    <w:rsid w:val="00F77AA5"/>
    <w:rsid w:val="00F77B6F"/>
    <w:rsid w:val="00F77C14"/>
    <w:rsid w:val="00F77C4D"/>
    <w:rsid w:val="00F77CF3"/>
    <w:rsid w:val="00F77EDB"/>
    <w:rsid w:val="00F77F5D"/>
    <w:rsid w:val="00F80001"/>
    <w:rsid w:val="00F80056"/>
    <w:rsid w:val="00F801C4"/>
    <w:rsid w:val="00F80212"/>
    <w:rsid w:val="00F8037E"/>
    <w:rsid w:val="00F8045E"/>
    <w:rsid w:val="00F8046B"/>
    <w:rsid w:val="00F805A5"/>
    <w:rsid w:val="00F805C3"/>
    <w:rsid w:val="00F805C4"/>
    <w:rsid w:val="00F80661"/>
    <w:rsid w:val="00F8076D"/>
    <w:rsid w:val="00F8094B"/>
    <w:rsid w:val="00F80956"/>
    <w:rsid w:val="00F809AA"/>
    <w:rsid w:val="00F809E9"/>
    <w:rsid w:val="00F80A2B"/>
    <w:rsid w:val="00F80B5C"/>
    <w:rsid w:val="00F80C64"/>
    <w:rsid w:val="00F80DF0"/>
    <w:rsid w:val="00F80DF5"/>
    <w:rsid w:val="00F80ED7"/>
    <w:rsid w:val="00F80F3D"/>
    <w:rsid w:val="00F80F99"/>
    <w:rsid w:val="00F8103D"/>
    <w:rsid w:val="00F8106A"/>
    <w:rsid w:val="00F81099"/>
    <w:rsid w:val="00F81135"/>
    <w:rsid w:val="00F8121F"/>
    <w:rsid w:val="00F81240"/>
    <w:rsid w:val="00F8126B"/>
    <w:rsid w:val="00F8135D"/>
    <w:rsid w:val="00F81406"/>
    <w:rsid w:val="00F81596"/>
    <w:rsid w:val="00F815D1"/>
    <w:rsid w:val="00F8161A"/>
    <w:rsid w:val="00F81625"/>
    <w:rsid w:val="00F816AA"/>
    <w:rsid w:val="00F81742"/>
    <w:rsid w:val="00F81774"/>
    <w:rsid w:val="00F81917"/>
    <w:rsid w:val="00F81998"/>
    <w:rsid w:val="00F81B26"/>
    <w:rsid w:val="00F81BB8"/>
    <w:rsid w:val="00F81C49"/>
    <w:rsid w:val="00F81C81"/>
    <w:rsid w:val="00F81D41"/>
    <w:rsid w:val="00F81DA9"/>
    <w:rsid w:val="00F81DEB"/>
    <w:rsid w:val="00F81E16"/>
    <w:rsid w:val="00F8201D"/>
    <w:rsid w:val="00F82025"/>
    <w:rsid w:val="00F820B7"/>
    <w:rsid w:val="00F821FC"/>
    <w:rsid w:val="00F8220F"/>
    <w:rsid w:val="00F82294"/>
    <w:rsid w:val="00F822C5"/>
    <w:rsid w:val="00F822D3"/>
    <w:rsid w:val="00F822D6"/>
    <w:rsid w:val="00F82307"/>
    <w:rsid w:val="00F824E0"/>
    <w:rsid w:val="00F8255C"/>
    <w:rsid w:val="00F82679"/>
    <w:rsid w:val="00F82785"/>
    <w:rsid w:val="00F82A7C"/>
    <w:rsid w:val="00F82AFD"/>
    <w:rsid w:val="00F82B74"/>
    <w:rsid w:val="00F82B85"/>
    <w:rsid w:val="00F82BAD"/>
    <w:rsid w:val="00F82D47"/>
    <w:rsid w:val="00F82DB7"/>
    <w:rsid w:val="00F82DE8"/>
    <w:rsid w:val="00F82DEF"/>
    <w:rsid w:val="00F82E22"/>
    <w:rsid w:val="00F82E38"/>
    <w:rsid w:val="00F82E41"/>
    <w:rsid w:val="00F82EF3"/>
    <w:rsid w:val="00F82F09"/>
    <w:rsid w:val="00F82F1B"/>
    <w:rsid w:val="00F82F1F"/>
    <w:rsid w:val="00F82FA8"/>
    <w:rsid w:val="00F82FCA"/>
    <w:rsid w:val="00F8327B"/>
    <w:rsid w:val="00F832E8"/>
    <w:rsid w:val="00F83357"/>
    <w:rsid w:val="00F834A7"/>
    <w:rsid w:val="00F8351E"/>
    <w:rsid w:val="00F835FE"/>
    <w:rsid w:val="00F83632"/>
    <w:rsid w:val="00F83668"/>
    <w:rsid w:val="00F8367B"/>
    <w:rsid w:val="00F83685"/>
    <w:rsid w:val="00F836E0"/>
    <w:rsid w:val="00F836F3"/>
    <w:rsid w:val="00F837A0"/>
    <w:rsid w:val="00F839A2"/>
    <w:rsid w:val="00F83BB6"/>
    <w:rsid w:val="00F83BBE"/>
    <w:rsid w:val="00F83CE4"/>
    <w:rsid w:val="00F83E66"/>
    <w:rsid w:val="00F83FD9"/>
    <w:rsid w:val="00F84396"/>
    <w:rsid w:val="00F845B7"/>
    <w:rsid w:val="00F845E3"/>
    <w:rsid w:val="00F8460D"/>
    <w:rsid w:val="00F84666"/>
    <w:rsid w:val="00F846AE"/>
    <w:rsid w:val="00F846DF"/>
    <w:rsid w:val="00F8473A"/>
    <w:rsid w:val="00F8478B"/>
    <w:rsid w:val="00F84865"/>
    <w:rsid w:val="00F849FB"/>
    <w:rsid w:val="00F84AA5"/>
    <w:rsid w:val="00F84B8E"/>
    <w:rsid w:val="00F84C1A"/>
    <w:rsid w:val="00F84C76"/>
    <w:rsid w:val="00F84C80"/>
    <w:rsid w:val="00F84D40"/>
    <w:rsid w:val="00F84D7B"/>
    <w:rsid w:val="00F84DFF"/>
    <w:rsid w:val="00F84F3D"/>
    <w:rsid w:val="00F84F89"/>
    <w:rsid w:val="00F85032"/>
    <w:rsid w:val="00F85049"/>
    <w:rsid w:val="00F851EF"/>
    <w:rsid w:val="00F85208"/>
    <w:rsid w:val="00F8544B"/>
    <w:rsid w:val="00F85451"/>
    <w:rsid w:val="00F854BA"/>
    <w:rsid w:val="00F85541"/>
    <w:rsid w:val="00F856AC"/>
    <w:rsid w:val="00F85714"/>
    <w:rsid w:val="00F85801"/>
    <w:rsid w:val="00F85826"/>
    <w:rsid w:val="00F85A71"/>
    <w:rsid w:val="00F85B31"/>
    <w:rsid w:val="00F85BF7"/>
    <w:rsid w:val="00F85C60"/>
    <w:rsid w:val="00F85CB3"/>
    <w:rsid w:val="00F85CD7"/>
    <w:rsid w:val="00F85D9D"/>
    <w:rsid w:val="00F85DA4"/>
    <w:rsid w:val="00F85DCC"/>
    <w:rsid w:val="00F85E10"/>
    <w:rsid w:val="00F85E9E"/>
    <w:rsid w:val="00F85F84"/>
    <w:rsid w:val="00F85F94"/>
    <w:rsid w:val="00F86168"/>
    <w:rsid w:val="00F8620A"/>
    <w:rsid w:val="00F86236"/>
    <w:rsid w:val="00F86246"/>
    <w:rsid w:val="00F862C7"/>
    <w:rsid w:val="00F863ED"/>
    <w:rsid w:val="00F8640A"/>
    <w:rsid w:val="00F8641A"/>
    <w:rsid w:val="00F86439"/>
    <w:rsid w:val="00F86448"/>
    <w:rsid w:val="00F8652F"/>
    <w:rsid w:val="00F8666F"/>
    <w:rsid w:val="00F866B1"/>
    <w:rsid w:val="00F866DD"/>
    <w:rsid w:val="00F8674F"/>
    <w:rsid w:val="00F86796"/>
    <w:rsid w:val="00F86948"/>
    <w:rsid w:val="00F86A06"/>
    <w:rsid w:val="00F86A1B"/>
    <w:rsid w:val="00F86A79"/>
    <w:rsid w:val="00F86AA9"/>
    <w:rsid w:val="00F86B4C"/>
    <w:rsid w:val="00F86B64"/>
    <w:rsid w:val="00F86BE8"/>
    <w:rsid w:val="00F86C07"/>
    <w:rsid w:val="00F86C92"/>
    <w:rsid w:val="00F86CA8"/>
    <w:rsid w:val="00F86E01"/>
    <w:rsid w:val="00F86FAF"/>
    <w:rsid w:val="00F87024"/>
    <w:rsid w:val="00F870D7"/>
    <w:rsid w:val="00F871E8"/>
    <w:rsid w:val="00F87265"/>
    <w:rsid w:val="00F872C9"/>
    <w:rsid w:val="00F872F1"/>
    <w:rsid w:val="00F8737F"/>
    <w:rsid w:val="00F873C9"/>
    <w:rsid w:val="00F87442"/>
    <w:rsid w:val="00F874AD"/>
    <w:rsid w:val="00F87519"/>
    <w:rsid w:val="00F8752E"/>
    <w:rsid w:val="00F87617"/>
    <w:rsid w:val="00F8762A"/>
    <w:rsid w:val="00F8767B"/>
    <w:rsid w:val="00F87685"/>
    <w:rsid w:val="00F87792"/>
    <w:rsid w:val="00F87806"/>
    <w:rsid w:val="00F87A7C"/>
    <w:rsid w:val="00F87AE9"/>
    <w:rsid w:val="00F87B0B"/>
    <w:rsid w:val="00F87BCF"/>
    <w:rsid w:val="00F87BF8"/>
    <w:rsid w:val="00F87C41"/>
    <w:rsid w:val="00F87D10"/>
    <w:rsid w:val="00F87E1E"/>
    <w:rsid w:val="00F87EC7"/>
    <w:rsid w:val="00F87F43"/>
    <w:rsid w:val="00F900BD"/>
    <w:rsid w:val="00F900C1"/>
    <w:rsid w:val="00F9018F"/>
    <w:rsid w:val="00F902FB"/>
    <w:rsid w:val="00F90343"/>
    <w:rsid w:val="00F9055B"/>
    <w:rsid w:val="00F9060C"/>
    <w:rsid w:val="00F906C1"/>
    <w:rsid w:val="00F9077D"/>
    <w:rsid w:val="00F9080B"/>
    <w:rsid w:val="00F908A2"/>
    <w:rsid w:val="00F908E2"/>
    <w:rsid w:val="00F90933"/>
    <w:rsid w:val="00F90B44"/>
    <w:rsid w:val="00F90BD6"/>
    <w:rsid w:val="00F90C9E"/>
    <w:rsid w:val="00F90CE1"/>
    <w:rsid w:val="00F90D92"/>
    <w:rsid w:val="00F90E36"/>
    <w:rsid w:val="00F90EE8"/>
    <w:rsid w:val="00F91090"/>
    <w:rsid w:val="00F9109F"/>
    <w:rsid w:val="00F912FB"/>
    <w:rsid w:val="00F9133C"/>
    <w:rsid w:val="00F91470"/>
    <w:rsid w:val="00F914AD"/>
    <w:rsid w:val="00F919CE"/>
    <w:rsid w:val="00F91B67"/>
    <w:rsid w:val="00F91C68"/>
    <w:rsid w:val="00F91D1B"/>
    <w:rsid w:val="00F91E6D"/>
    <w:rsid w:val="00F91F24"/>
    <w:rsid w:val="00F92089"/>
    <w:rsid w:val="00F920AF"/>
    <w:rsid w:val="00F920F1"/>
    <w:rsid w:val="00F92103"/>
    <w:rsid w:val="00F92235"/>
    <w:rsid w:val="00F9224D"/>
    <w:rsid w:val="00F922BE"/>
    <w:rsid w:val="00F9230B"/>
    <w:rsid w:val="00F92432"/>
    <w:rsid w:val="00F92490"/>
    <w:rsid w:val="00F9249A"/>
    <w:rsid w:val="00F924C0"/>
    <w:rsid w:val="00F924FF"/>
    <w:rsid w:val="00F925B8"/>
    <w:rsid w:val="00F92656"/>
    <w:rsid w:val="00F92734"/>
    <w:rsid w:val="00F927DB"/>
    <w:rsid w:val="00F927E2"/>
    <w:rsid w:val="00F92951"/>
    <w:rsid w:val="00F929BC"/>
    <w:rsid w:val="00F92AC5"/>
    <w:rsid w:val="00F92DE3"/>
    <w:rsid w:val="00F92E78"/>
    <w:rsid w:val="00F92E8A"/>
    <w:rsid w:val="00F92EF5"/>
    <w:rsid w:val="00F92F69"/>
    <w:rsid w:val="00F92F98"/>
    <w:rsid w:val="00F93016"/>
    <w:rsid w:val="00F93093"/>
    <w:rsid w:val="00F930A6"/>
    <w:rsid w:val="00F9315B"/>
    <w:rsid w:val="00F9327E"/>
    <w:rsid w:val="00F932E8"/>
    <w:rsid w:val="00F9333C"/>
    <w:rsid w:val="00F93350"/>
    <w:rsid w:val="00F93447"/>
    <w:rsid w:val="00F9348C"/>
    <w:rsid w:val="00F93495"/>
    <w:rsid w:val="00F934DD"/>
    <w:rsid w:val="00F934F8"/>
    <w:rsid w:val="00F93515"/>
    <w:rsid w:val="00F935D0"/>
    <w:rsid w:val="00F93622"/>
    <w:rsid w:val="00F9362C"/>
    <w:rsid w:val="00F93684"/>
    <w:rsid w:val="00F93779"/>
    <w:rsid w:val="00F937B7"/>
    <w:rsid w:val="00F9381E"/>
    <w:rsid w:val="00F9388E"/>
    <w:rsid w:val="00F938A6"/>
    <w:rsid w:val="00F93948"/>
    <w:rsid w:val="00F93A51"/>
    <w:rsid w:val="00F93AF0"/>
    <w:rsid w:val="00F93BD8"/>
    <w:rsid w:val="00F93CBA"/>
    <w:rsid w:val="00F93D1E"/>
    <w:rsid w:val="00F93D24"/>
    <w:rsid w:val="00F93DA6"/>
    <w:rsid w:val="00F93EE8"/>
    <w:rsid w:val="00F93FDD"/>
    <w:rsid w:val="00F94004"/>
    <w:rsid w:val="00F9412C"/>
    <w:rsid w:val="00F94132"/>
    <w:rsid w:val="00F94209"/>
    <w:rsid w:val="00F943A0"/>
    <w:rsid w:val="00F943ED"/>
    <w:rsid w:val="00F943F4"/>
    <w:rsid w:val="00F94521"/>
    <w:rsid w:val="00F9459C"/>
    <w:rsid w:val="00F945EF"/>
    <w:rsid w:val="00F94643"/>
    <w:rsid w:val="00F94805"/>
    <w:rsid w:val="00F9491F"/>
    <w:rsid w:val="00F9492D"/>
    <w:rsid w:val="00F94A6F"/>
    <w:rsid w:val="00F94AC0"/>
    <w:rsid w:val="00F94AD1"/>
    <w:rsid w:val="00F94AD3"/>
    <w:rsid w:val="00F94AF6"/>
    <w:rsid w:val="00F94BEA"/>
    <w:rsid w:val="00F94C51"/>
    <w:rsid w:val="00F94C8F"/>
    <w:rsid w:val="00F94CFB"/>
    <w:rsid w:val="00F94D4F"/>
    <w:rsid w:val="00F94D89"/>
    <w:rsid w:val="00F94DA0"/>
    <w:rsid w:val="00F94E69"/>
    <w:rsid w:val="00F94F35"/>
    <w:rsid w:val="00F94F43"/>
    <w:rsid w:val="00F94F5F"/>
    <w:rsid w:val="00F94F96"/>
    <w:rsid w:val="00F95012"/>
    <w:rsid w:val="00F9511F"/>
    <w:rsid w:val="00F9513B"/>
    <w:rsid w:val="00F9515A"/>
    <w:rsid w:val="00F951B4"/>
    <w:rsid w:val="00F9531F"/>
    <w:rsid w:val="00F9537D"/>
    <w:rsid w:val="00F95443"/>
    <w:rsid w:val="00F9546C"/>
    <w:rsid w:val="00F9554A"/>
    <w:rsid w:val="00F955B3"/>
    <w:rsid w:val="00F955D0"/>
    <w:rsid w:val="00F95649"/>
    <w:rsid w:val="00F957A6"/>
    <w:rsid w:val="00F957CA"/>
    <w:rsid w:val="00F957D6"/>
    <w:rsid w:val="00F95914"/>
    <w:rsid w:val="00F95BCE"/>
    <w:rsid w:val="00F95C1F"/>
    <w:rsid w:val="00F95C7E"/>
    <w:rsid w:val="00F95C86"/>
    <w:rsid w:val="00F95CFB"/>
    <w:rsid w:val="00F95E27"/>
    <w:rsid w:val="00F96043"/>
    <w:rsid w:val="00F960F4"/>
    <w:rsid w:val="00F961AA"/>
    <w:rsid w:val="00F9622C"/>
    <w:rsid w:val="00F9624B"/>
    <w:rsid w:val="00F9635B"/>
    <w:rsid w:val="00F963BD"/>
    <w:rsid w:val="00F964C2"/>
    <w:rsid w:val="00F96547"/>
    <w:rsid w:val="00F9654A"/>
    <w:rsid w:val="00F96551"/>
    <w:rsid w:val="00F96562"/>
    <w:rsid w:val="00F965B7"/>
    <w:rsid w:val="00F965CE"/>
    <w:rsid w:val="00F965E3"/>
    <w:rsid w:val="00F966D2"/>
    <w:rsid w:val="00F9682B"/>
    <w:rsid w:val="00F96849"/>
    <w:rsid w:val="00F968D0"/>
    <w:rsid w:val="00F96918"/>
    <w:rsid w:val="00F96AEC"/>
    <w:rsid w:val="00F96BAF"/>
    <w:rsid w:val="00F96C8D"/>
    <w:rsid w:val="00F96C9C"/>
    <w:rsid w:val="00F96CA8"/>
    <w:rsid w:val="00F96D46"/>
    <w:rsid w:val="00F96D47"/>
    <w:rsid w:val="00F96D6D"/>
    <w:rsid w:val="00F96DC1"/>
    <w:rsid w:val="00F96DC2"/>
    <w:rsid w:val="00F96E61"/>
    <w:rsid w:val="00F96F33"/>
    <w:rsid w:val="00F9704B"/>
    <w:rsid w:val="00F9718F"/>
    <w:rsid w:val="00F9725D"/>
    <w:rsid w:val="00F972CB"/>
    <w:rsid w:val="00F97336"/>
    <w:rsid w:val="00F97365"/>
    <w:rsid w:val="00F973A9"/>
    <w:rsid w:val="00F973CD"/>
    <w:rsid w:val="00F97444"/>
    <w:rsid w:val="00F97473"/>
    <w:rsid w:val="00F9753A"/>
    <w:rsid w:val="00F97613"/>
    <w:rsid w:val="00F9763B"/>
    <w:rsid w:val="00F976AA"/>
    <w:rsid w:val="00F976B4"/>
    <w:rsid w:val="00F97864"/>
    <w:rsid w:val="00F978AF"/>
    <w:rsid w:val="00F978D9"/>
    <w:rsid w:val="00F9792E"/>
    <w:rsid w:val="00F97956"/>
    <w:rsid w:val="00F979C1"/>
    <w:rsid w:val="00F97B36"/>
    <w:rsid w:val="00F97BFB"/>
    <w:rsid w:val="00F97DBF"/>
    <w:rsid w:val="00F97E47"/>
    <w:rsid w:val="00F97FBB"/>
    <w:rsid w:val="00FA0006"/>
    <w:rsid w:val="00FA00A4"/>
    <w:rsid w:val="00FA0125"/>
    <w:rsid w:val="00FA01E0"/>
    <w:rsid w:val="00FA0209"/>
    <w:rsid w:val="00FA02BF"/>
    <w:rsid w:val="00FA0437"/>
    <w:rsid w:val="00FA0449"/>
    <w:rsid w:val="00FA0581"/>
    <w:rsid w:val="00FA06A8"/>
    <w:rsid w:val="00FA06C2"/>
    <w:rsid w:val="00FA06FC"/>
    <w:rsid w:val="00FA087C"/>
    <w:rsid w:val="00FA08ED"/>
    <w:rsid w:val="00FA0913"/>
    <w:rsid w:val="00FA092A"/>
    <w:rsid w:val="00FA0AEB"/>
    <w:rsid w:val="00FA0BB1"/>
    <w:rsid w:val="00FA0BE2"/>
    <w:rsid w:val="00FA0C58"/>
    <w:rsid w:val="00FA0ECA"/>
    <w:rsid w:val="00FA0F47"/>
    <w:rsid w:val="00FA0F8B"/>
    <w:rsid w:val="00FA0FB6"/>
    <w:rsid w:val="00FA0FD4"/>
    <w:rsid w:val="00FA1020"/>
    <w:rsid w:val="00FA1069"/>
    <w:rsid w:val="00FA10C8"/>
    <w:rsid w:val="00FA12A9"/>
    <w:rsid w:val="00FA1303"/>
    <w:rsid w:val="00FA133B"/>
    <w:rsid w:val="00FA13A3"/>
    <w:rsid w:val="00FA13A4"/>
    <w:rsid w:val="00FA140A"/>
    <w:rsid w:val="00FA1686"/>
    <w:rsid w:val="00FA16A5"/>
    <w:rsid w:val="00FA171B"/>
    <w:rsid w:val="00FA17E5"/>
    <w:rsid w:val="00FA18A0"/>
    <w:rsid w:val="00FA199F"/>
    <w:rsid w:val="00FA1AD8"/>
    <w:rsid w:val="00FA1B7E"/>
    <w:rsid w:val="00FA1D07"/>
    <w:rsid w:val="00FA1E54"/>
    <w:rsid w:val="00FA1E8A"/>
    <w:rsid w:val="00FA1F2E"/>
    <w:rsid w:val="00FA1F96"/>
    <w:rsid w:val="00FA1FA9"/>
    <w:rsid w:val="00FA20D1"/>
    <w:rsid w:val="00FA210C"/>
    <w:rsid w:val="00FA234A"/>
    <w:rsid w:val="00FA244F"/>
    <w:rsid w:val="00FA24ED"/>
    <w:rsid w:val="00FA2592"/>
    <w:rsid w:val="00FA25AD"/>
    <w:rsid w:val="00FA25CA"/>
    <w:rsid w:val="00FA25E3"/>
    <w:rsid w:val="00FA26E2"/>
    <w:rsid w:val="00FA2743"/>
    <w:rsid w:val="00FA275B"/>
    <w:rsid w:val="00FA28E8"/>
    <w:rsid w:val="00FA290A"/>
    <w:rsid w:val="00FA2937"/>
    <w:rsid w:val="00FA294B"/>
    <w:rsid w:val="00FA2990"/>
    <w:rsid w:val="00FA29B1"/>
    <w:rsid w:val="00FA29BE"/>
    <w:rsid w:val="00FA29D8"/>
    <w:rsid w:val="00FA2A58"/>
    <w:rsid w:val="00FA2A95"/>
    <w:rsid w:val="00FA2B70"/>
    <w:rsid w:val="00FA2C43"/>
    <w:rsid w:val="00FA2CF5"/>
    <w:rsid w:val="00FA2DAD"/>
    <w:rsid w:val="00FA2DD1"/>
    <w:rsid w:val="00FA2E10"/>
    <w:rsid w:val="00FA2F69"/>
    <w:rsid w:val="00FA3047"/>
    <w:rsid w:val="00FA311A"/>
    <w:rsid w:val="00FA327E"/>
    <w:rsid w:val="00FA3300"/>
    <w:rsid w:val="00FA3335"/>
    <w:rsid w:val="00FA3357"/>
    <w:rsid w:val="00FA3404"/>
    <w:rsid w:val="00FA368F"/>
    <w:rsid w:val="00FA3707"/>
    <w:rsid w:val="00FA373F"/>
    <w:rsid w:val="00FA375B"/>
    <w:rsid w:val="00FA386B"/>
    <w:rsid w:val="00FA388A"/>
    <w:rsid w:val="00FA3951"/>
    <w:rsid w:val="00FA3973"/>
    <w:rsid w:val="00FA39BA"/>
    <w:rsid w:val="00FA3AE7"/>
    <w:rsid w:val="00FA3B1E"/>
    <w:rsid w:val="00FA3B2F"/>
    <w:rsid w:val="00FA3B3F"/>
    <w:rsid w:val="00FA3B59"/>
    <w:rsid w:val="00FA3CA9"/>
    <w:rsid w:val="00FA3CB7"/>
    <w:rsid w:val="00FA3CF5"/>
    <w:rsid w:val="00FA3EB8"/>
    <w:rsid w:val="00FA3F0A"/>
    <w:rsid w:val="00FA3F60"/>
    <w:rsid w:val="00FA3FFF"/>
    <w:rsid w:val="00FA4029"/>
    <w:rsid w:val="00FA418B"/>
    <w:rsid w:val="00FA41C3"/>
    <w:rsid w:val="00FA41DB"/>
    <w:rsid w:val="00FA421D"/>
    <w:rsid w:val="00FA44D4"/>
    <w:rsid w:val="00FA4605"/>
    <w:rsid w:val="00FA46C9"/>
    <w:rsid w:val="00FA46E7"/>
    <w:rsid w:val="00FA478A"/>
    <w:rsid w:val="00FA493A"/>
    <w:rsid w:val="00FA49DB"/>
    <w:rsid w:val="00FA4A2B"/>
    <w:rsid w:val="00FA4BB9"/>
    <w:rsid w:val="00FA4C37"/>
    <w:rsid w:val="00FA4C4D"/>
    <w:rsid w:val="00FA4D9B"/>
    <w:rsid w:val="00FA4DA8"/>
    <w:rsid w:val="00FA4E7E"/>
    <w:rsid w:val="00FA4EF8"/>
    <w:rsid w:val="00FA4F5B"/>
    <w:rsid w:val="00FA4F87"/>
    <w:rsid w:val="00FA4FB3"/>
    <w:rsid w:val="00FA50B1"/>
    <w:rsid w:val="00FA5106"/>
    <w:rsid w:val="00FA5134"/>
    <w:rsid w:val="00FA519E"/>
    <w:rsid w:val="00FA52E1"/>
    <w:rsid w:val="00FA55DB"/>
    <w:rsid w:val="00FA56F1"/>
    <w:rsid w:val="00FA57C7"/>
    <w:rsid w:val="00FA5870"/>
    <w:rsid w:val="00FA5ADB"/>
    <w:rsid w:val="00FA5AEE"/>
    <w:rsid w:val="00FA5BA8"/>
    <w:rsid w:val="00FA5BBE"/>
    <w:rsid w:val="00FA5BFA"/>
    <w:rsid w:val="00FA5C81"/>
    <w:rsid w:val="00FA5CB6"/>
    <w:rsid w:val="00FA5D60"/>
    <w:rsid w:val="00FA5E47"/>
    <w:rsid w:val="00FA5F82"/>
    <w:rsid w:val="00FA6029"/>
    <w:rsid w:val="00FA6202"/>
    <w:rsid w:val="00FA620A"/>
    <w:rsid w:val="00FA6237"/>
    <w:rsid w:val="00FA6246"/>
    <w:rsid w:val="00FA628C"/>
    <w:rsid w:val="00FA6328"/>
    <w:rsid w:val="00FA6392"/>
    <w:rsid w:val="00FA64F2"/>
    <w:rsid w:val="00FA6633"/>
    <w:rsid w:val="00FA667D"/>
    <w:rsid w:val="00FA66F1"/>
    <w:rsid w:val="00FA6723"/>
    <w:rsid w:val="00FA674C"/>
    <w:rsid w:val="00FA680D"/>
    <w:rsid w:val="00FA6897"/>
    <w:rsid w:val="00FA699F"/>
    <w:rsid w:val="00FA6A15"/>
    <w:rsid w:val="00FA6A46"/>
    <w:rsid w:val="00FA6B07"/>
    <w:rsid w:val="00FA6B3A"/>
    <w:rsid w:val="00FA6C55"/>
    <w:rsid w:val="00FA6C87"/>
    <w:rsid w:val="00FA6C8A"/>
    <w:rsid w:val="00FA6E5A"/>
    <w:rsid w:val="00FA6EC0"/>
    <w:rsid w:val="00FA6ED3"/>
    <w:rsid w:val="00FA6F61"/>
    <w:rsid w:val="00FA701F"/>
    <w:rsid w:val="00FA702C"/>
    <w:rsid w:val="00FA7119"/>
    <w:rsid w:val="00FA7220"/>
    <w:rsid w:val="00FA72AB"/>
    <w:rsid w:val="00FA73B6"/>
    <w:rsid w:val="00FA759D"/>
    <w:rsid w:val="00FA764C"/>
    <w:rsid w:val="00FA769E"/>
    <w:rsid w:val="00FA76D1"/>
    <w:rsid w:val="00FA7770"/>
    <w:rsid w:val="00FA77F2"/>
    <w:rsid w:val="00FA7886"/>
    <w:rsid w:val="00FA78A0"/>
    <w:rsid w:val="00FA78B9"/>
    <w:rsid w:val="00FA797D"/>
    <w:rsid w:val="00FA799D"/>
    <w:rsid w:val="00FA79B7"/>
    <w:rsid w:val="00FA79C0"/>
    <w:rsid w:val="00FA7A10"/>
    <w:rsid w:val="00FA7AB7"/>
    <w:rsid w:val="00FA7B11"/>
    <w:rsid w:val="00FA7B31"/>
    <w:rsid w:val="00FA7F43"/>
    <w:rsid w:val="00FA7FA1"/>
    <w:rsid w:val="00FA7FA5"/>
    <w:rsid w:val="00FA7FD9"/>
    <w:rsid w:val="00FB009A"/>
    <w:rsid w:val="00FB037E"/>
    <w:rsid w:val="00FB03F2"/>
    <w:rsid w:val="00FB052D"/>
    <w:rsid w:val="00FB052F"/>
    <w:rsid w:val="00FB054C"/>
    <w:rsid w:val="00FB05D2"/>
    <w:rsid w:val="00FB05EB"/>
    <w:rsid w:val="00FB0605"/>
    <w:rsid w:val="00FB061F"/>
    <w:rsid w:val="00FB0628"/>
    <w:rsid w:val="00FB0646"/>
    <w:rsid w:val="00FB0721"/>
    <w:rsid w:val="00FB0748"/>
    <w:rsid w:val="00FB07D0"/>
    <w:rsid w:val="00FB07F2"/>
    <w:rsid w:val="00FB0861"/>
    <w:rsid w:val="00FB08D5"/>
    <w:rsid w:val="00FB09A6"/>
    <w:rsid w:val="00FB09F5"/>
    <w:rsid w:val="00FB0AD3"/>
    <w:rsid w:val="00FB0B34"/>
    <w:rsid w:val="00FB0BDC"/>
    <w:rsid w:val="00FB0BF7"/>
    <w:rsid w:val="00FB0D1D"/>
    <w:rsid w:val="00FB0D9F"/>
    <w:rsid w:val="00FB0DEE"/>
    <w:rsid w:val="00FB0E89"/>
    <w:rsid w:val="00FB0EA2"/>
    <w:rsid w:val="00FB0F34"/>
    <w:rsid w:val="00FB0F4F"/>
    <w:rsid w:val="00FB0F94"/>
    <w:rsid w:val="00FB0F98"/>
    <w:rsid w:val="00FB0FAC"/>
    <w:rsid w:val="00FB1010"/>
    <w:rsid w:val="00FB1048"/>
    <w:rsid w:val="00FB10C7"/>
    <w:rsid w:val="00FB11E1"/>
    <w:rsid w:val="00FB120C"/>
    <w:rsid w:val="00FB1241"/>
    <w:rsid w:val="00FB13D0"/>
    <w:rsid w:val="00FB1406"/>
    <w:rsid w:val="00FB14A0"/>
    <w:rsid w:val="00FB157C"/>
    <w:rsid w:val="00FB1607"/>
    <w:rsid w:val="00FB1642"/>
    <w:rsid w:val="00FB1645"/>
    <w:rsid w:val="00FB165D"/>
    <w:rsid w:val="00FB1730"/>
    <w:rsid w:val="00FB1794"/>
    <w:rsid w:val="00FB17B4"/>
    <w:rsid w:val="00FB1817"/>
    <w:rsid w:val="00FB181E"/>
    <w:rsid w:val="00FB1894"/>
    <w:rsid w:val="00FB19DE"/>
    <w:rsid w:val="00FB1A4D"/>
    <w:rsid w:val="00FB1C69"/>
    <w:rsid w:val="00FB1C88"/>
    <w:rsid w:val="00FB1F45"/>
    <w:rsid w:val="00FB2021"/>
    <w:rsid w:val="00FB20B5"/>
    <w:rsid w:val="00FB20BF"/>
    <w:rsid w:val="00FB2155"/>
    <w:rsid w:val="00FB2167"/>
    <w:rsid w:val="00FB2313"/>
    <w:rsid w:val="00FB2339"/>
    <w:rsid w:val="00FB25FC"/>
    <w:rsid w:val="00FB2639"/>
    <w:rsid w:val="00FB2701"/>
    <w:rsid w:val="00FB2708"/>
    <w:rsid w:val="00FB273C"/>
    <w:rsid w:val="00FB27C8"/>
    <w:rsid w:val="00FB2865"/>
    <w:rsid w:val="00FB289B"/>
    <w:rsid w:val="00FB2939"/>
    <w:rsid w:val="00FB2A5F"/>
    <w:rsid w:val="00FB2C04"/>
    <w:rsid w:val="00FB2C79"/>
    <w:rsid w:val="00FB2C84"/>
    <w:rsid w:val="00FB2C8A"/>
    <w:rsid w:val="00FB2CCE"/>
    <w:rsid w:val="00FB2DC0"/>
    <w:rsid w:val="00FB2F41"/>
    <w:rsid w:val="00FB2F45"/>
    <w:rsid w:val="00FB2F5A"/>
    <w:rsid w:val="00FB2F6A"/>
    <w:rsid w:val="00FB2F8A"/>
    <w:rsid w:val="00FB2FBD"/>
    <w:rsid w:val="00FB2FDD"/>
    <w:rsid w:val="00FB319F"/>
    <w:rsid w:val="00FB322D"/>
    <w:rsid w:val="00FB3287"/>
    <w:rsid w:val="00FB332C"/>
    <w:rsid w:val="00FB3331"/>
    <w:rsid w:val="00FB3363"/>
    <w:rsid w:val="00FB3416"/>
    <w:rsid w:val="00FB357C"/>
    <w:rsid w:val="00FB3690"/>
    <w:rsid w:val="00FB3693"/>
    <w:rsid w:val="00FB36DF"/>
    <w:rsid w:val="00FB37D8"/>
    <w:rsid w:val="00FB37F9"/>
    <w:rsid w:val="00FB37FF"/>
    <w:rsid w:val="00FB387A"/>
    <w:rsid w:val="00FB39D2"/>
    <w:rsid w:val="00FB3A4B"/>
    <w:rsid w:val="00FB3B22"/>
    <w:rsid w:val="00FB3BD9"/>
    <w:rsid w:val="00FB3D52"/>
    <w:rsid w:val="00FB3DAD"/>
    <w:rsid w:val="00FB3F09"/>
    <w:rsid w:val="00FB3F1C"/>
    <w:rsid w:val="00FB3FD2"/>
    <w:rsid w:val="00FB4005"/>
    <w:rsid w:val="00FB408A"/>
    <w:rsid w:val="00FB40D6"/>
    <w:rsid w:val="00FB41A0"/>
    <w:rsid w:val="00FB41C7"/>
    <w:rsid w:val="00FB42F8"/>
    <w:rsid w:val="00FB433D"/>
    <w:rsid w:val="00FB44A7"/>
    <w:rsid w:val="00FB44D6"/>
    <w:rsid w:val="00FB44EE"/>
    <w:rsid w:val="00FB455D"/>
    <w:rsid w:val="00FB464D"/>
    <w:rsid w:val="00FB46A7"/>
    <w:rsid w:val="00FB46DC"/>
    <w:rsid w:val="00FB4778"/>
    <w:rsid w:val="00FB47F6"/>
    <w:rsid w:val="00FB48D3"/>
    <w:rsid w:val="00FB4914"/>
    <w:rsid w:val="00FB495D"/>
    <w:rsid w:val="00FB495F"/>
    <w:rsid w:val="00FB49CB"/>
    <w:rsid w:val="00FB4AD0"/>
    <w:rsid w:val="00FB4B75"/>
    <w:rsid w:val="00FB4CD6"/>
    <w:rsid w:val="00FB4D4F"/>
    <w:rsid w:val="00FB4D8A"/>
    <w:rsid w:val="00FB4F2A"/>
    <w:rsid w:val="00FB4FB5"/>
    <w:rsid w:val="00FB5016"/>
    <w:rsid w:val="00FB5083"/>
    <w:rsid w:val="00FB5084"/>
    <w:rsid w:val="00FB50A7"/>
    <w:rsid w:val="00FB5122"/>
    <w:rsid w:val="00FB517E"/>
    <w:rsid w:val="00FB52CF"/>
    <w:rsid w:val="00FB52E5"/>
    <w:rsid w:val="00FB5399"/>
    <w:rsid w:val="00FB53BB"/>
    <w:rsid w:val="00FB5484"/>
    <w:rsid w:val="00FB54E8"/>
    <w:rsid w:val="00FB5502"/>
    <w:rsid w:val="00FB5522"/>
    <w:rsid w:val="00FB5582"/>
    <w:rsid w:val="00FB56C3"/>
    <w:rsid w:val="00FB5773"/>
    <w:rsid w:val="00FB57A2"/>
    <w:rsid w:val="00FB590B"/>
    <w:rsid w:val="00FB595F"/>
    <w:rsid w:val="00FB5964"/>
    <w:rsid w:val="00FB5A5D"/>
    <w:rsid w:val="00FB5A91"/>
    <w:rsid w:val="00FB5AA3"/>
    <w:rsid w:val="00FB5AE9"/>
    <w:rsid w:val="00FB5B29"/>
    <w:rsid w:val="00FB5CF5"/>
    <w:rsid w:val="00FB5D14"/>
    <w:rsid w:val="00FB5D74"/>
    <w:rsid w:val="00FB5DA7"/>
    <w:rsid w:val="00FB5E1D"/>
    <w:rsid w:val="00FB5E6F"/>
    <w:rsid w:val="00FB5ECC"/>
    <w:rsid w:val="00FB602B"/>
    <w:rsid w:val="00FB6173"/>
    <w:rsid w:val="00FB6184"/>
    <w:rsid w:val="00FB6326"/>
    <w:rsid w:val="00FB643B"/>
    <w:rsid w:val="00FB65B1"/>
    <w:rsid w:val="00FB65B9"/>
    <w:rsid w:val="00FB660F"/>
    <w:rsid w:val="00FB66FD"/>
    <w:rsid w:val="00FB6720"/>
    <w:rsid w:val="00FB67E8"/>
    <w:rsid w:val="00FB684D"/>
    <w:rsid w:val="00FB6867"/>
    <w:rsid w:val="00FB698E"/>
    <w:rsid w:val="00FB69AC"/>
    <w:rsid w:val="00FB6A60"/>
    <w:rsid w:val="00FB6AB1"/>
    <w:rsid w:val="00FB6AD0"/>
    <w:rsid w:val="00FB6C4A"/>
    <w:rsid w:val="00FB6C7C"/>
    <w:rsid w:val="00FB6CC5"/>
    <w:rsid w:val="00FB6E22"/>
    <w:rsid w:val="00FB6E83"/>
    <w:rsid w:val="00FB6FED"/>
    <w:rsid w:val="00FB7028"/>
    <w:rsid w:val="00FB70B1"/>
    <w:rsid w:val="00FB7131"/>
    <w:rsid w:val="00FB71DF"/>
    <w:rsid w:val="00FB722F"/>
    <w:rsid w:val="00FB7290"/>
    <w:rsid w:val="00FB7293"/>
    <w:rsid w:val="00FB7307"/>
    <w:rsid w:val="00FB7314"/>
    <w:rsid w:val="00FB7315"/>
    <w:rsid w:val="00FB7332"/>
    <w:rsid w:val="00FB736E"/>
    <w:rsid w:val="00FB7394"/>
    <w:rsid w:val="00FB73A7"/>
    <w:rsid w:val="00FB742E"/>
    <w:rsid w:val="00FB74DB"/>
    <w:rsid w:val="00FB751D"/>
    <w:rsid w:val="00FB75F5"/>
    <w:rsid w:val="00FB7681"/>
    <w:rsid w:val="00FB7689"/>
    <w:rsid w:val="00FB77A5"/>
    <w:rsid w:val="00FB7902"/>
    <w:rsid w:val="00FB7949"/>
    <w:rsid w:val="00FB7AC9"/>
    <w:rsid w:val="00FB7AFE"/>
    <w:rsid w:val="00FB7B63"/>
    <w:rsid w:val="00FB7C02"/>
    <w:rsid w:val="00FB7D25"/>
    <w:rsid w:val="00FB7EB5"/>
    <w:rsid w:val="00FB7F07"/>
    <w:rsid w:val="00FB7F3B"/>
    <w:rsid w:val="00FB7FFD"/>
    <w:rsid w:val="00FC003A"/>
    <w:rsid w:val="00FC003B"/>
    <w:rsid w:val="00FC0126"/>
    <w:rsid w:val="00FC0130"/>
    <w:rsid w:val="00FC022A"/>
    <w:rsid w:val="00FC02A0"/>
    <w:rsid w:val="00FC033E"/>
    <w:rsid w:val="00FC044A"/>
    <w:rsid w:val="00FC05F7"/>
    <w:rsid w:val="00FC0626"/>
    <w:rsid w:val="00FC0684"/>
    <w:rsid w:val="00FC076D"/>
    <w:rsid w:val="00FC0882"/>
    <w:rsid w:val="00FC0936"/>
    <w:rsid w:val="00FC096B"/>
    <w:rsid w:val="00FC0B2D"/>
    <w:rsid w:val="00FC0BAA"/>
    <w:rsid w:val="00FC0BB8"/>
    <w:rsid w:val="00FC0CB6"/>
    <w:rsid w:val="00FC0CBD"/>
    <w:rsid w:val="00FC0CC7"/>
    <w:rsid w:val="00FC0D0E"/>
    <w:rsid w:val="00FC0EA1"/>
    <w:rsid w:val="00FC0FA7"/>
    <w:rsid w:val="00FC1115"/>
    <w:rsid w:val="00FC1184"/>
    <w:rsid w:val="00FC118C"/>
    <w:rsid w:val="00FC118F"/>
    <w:rsid w:val="00FC11AC"/>
    <w:rsid w:val="00FC120E"/>
    <w:rsid w:val="00FC1281"/>
    <w:rsid w:val="00FC1338"/>
    <w:rsid w:val="00FC138B"/>
    <w:rsid w:val="00FC1452"/>
    <w:rsid w:val="00FC15C5"/>
    <w:rsid w:val="00FC1647"/>
    <w:rsid w:val="00FC171A"/>
    <w:rsid w:val="00FC1869"/>
    <w:rsid w:val="00FC18BE"/>
    <w:rsid w:val="00FC1949"/>
    <w:rsid w:val="00FC199D"/>
    <w:rsid w:val="00FC1A1B"/>
    <w:rsid w:val="00FC1A78"/>
    <w:rsid w:val="00FC1AA7"/>
    <w:rsid w:val="00FC1AD4"/>
    <w:rsid w:val="00FC1C18"/>
    <w:rsid w:val="00FC1C4A"/>
    <w:rsid w:val="00FC1E33"/>
    <w:rsid w:val="00FC1EC1"/>
    <w:rsid w:val="00FC1FFC"/>
    <w:rsid w:val="00FC201C"/>
    <w:rsid w:val="00FC2050"/>
    <w:rsid w:val="00FC2065"/>
    <w:rsid w:val="00FC213C"/>
    <w:rsid w:val="00FC22A5"/>
    <w:rsid w:val="00FC232F"/>
    <w:rsid w:val="00FC239D"/>
    <w:rsid w:val="00FC24F0"/>
    <w:rsid w:val="00FC2525"/>
    <w:rsid w:val="00FC2689"/>
    <w:rsid w:val="00FC2763"/>
    <w:rsid w:val="00FC2867"/>
    <w:rsid w:val="00FC288B"/>
    <w:rsid w:val="00FC295F"/>
    <w:rsid w:val="00FC29F3"/>
    <w:rsid w:val="00FC2A28"/>
    <w:rsid w:val="00FC2C20"/>
    <w:rsid w:val="00FC2C6A"/>
    <w:rsid w:val="00FC2D22"/>
    <w:rsid w:val="00FC2D68"/>
    <w:rsid w:val="00FC2E9A"/>
    <w:rsid w:val="00FC2EB9"/>
    <w:rsid w:val="00FC2F76"/>
    <w:rsid w:val="00FC2FB7"/>
    <w:rsid w:val="00FC2FEB"/>
    <w:rsid w:val="00FC2FF3"/>
    <w:rsid w:val="00FC301F"/>
    <w:rsid w:val="00FC30C3"/>
    <w:rsid w:val="00FC3144"/>
    <w:rsid w:val="00FC3166"/>
    <w:rsid w:val="00FC3250"/>
    <w:rsid w:val="00FC3304"/>
    <w:rsid w:val="00FC3514"/>
    <w:rsid w:val="00FC35C4"/>
    <w:rsid w:val="00FC3732"/>
    <w:rsid w:val="00FC37CE"/>
    <w:rsid w:val="00FC3862"/>
    <w:rsid w:val="00FC3923"/>
    <w:rsid w:val="00FC39AA"/>
    <w:rsid w:val="00FC3B05"/>
    <w:rsid w:val="00FC3BD5"/>
    <w:rsid w:val="00FC3CAD"/>
    <w:rsid w:val="00FC3E20"/>
    <w:rsid w:val="00FC3E60"/>
    <w:rsid w:val="00FC3F31"/>
    <w:rsid w:val="00FC3F50"/>
    <w:rsid w:val="00FC4098"/>
    <w:rsid w:val="00FC4116"/>
    <w:rsid w:val="00FC4121"/>
    <w:rsid w:val="00FC412E"/>
    <w:rsid w:val="00FC4134"/>
    <w:rsid w:val="00FC41EB"/>
    <w:rsid w:val="00FC41EF"/>
    <w:rsid w:val="00FC4224"/>
    <w:rsid w:val="00FC4339"/>
    <w:rsid w:val="00FC434E"/>
    <w:rsid w:val="00FC438C"/>
    <w:rsid w:val="00FC4397"/>
    <w:rsid w:val="00FC4411"/>
    <w:rsid w:val="00FC44F4"/>
    <w:rsid w:val="00FC4550"/>
    <w:rsid w:val="00FC47B0"/>
    <w:rsid w:val="00FC47E7"/>
    <w:rsid w:val="00FC48BD"/>
    <w:rsid w:val="00FC48CA"/>
    <w:rsid w:val="00FC4A4B"/>
    <w:rsid w:val="00FC4BF9"/>
    <w:rsid w:val="00FC4D28"/>
    <w:rsid w:val="00FC4DE2"/>
    <w:rsid w:val="00FC4EF5"/>
    <w:rsid w:val="00FC4FD2"/>
    <w:rsid w:val="00FC5018"/>
    <w:rsid w:val="00FC5030"/>
    <w:rsid w:val="00FC5111"/>
    <w:rsid w:val="00FC51EA"/>
    <w:rsid w:val="00FC51FF"/>
    <w:rsid w:val="00FC5277"/>
    <w:rsid w:val="00FC52A9"/>
    <w:rsid w:val="00FC558F"/>
    <w:rsid w:val="00FC55E7"/>
    <w:rsid w:val="00FC55E8"/>
    <w:rsid w:val="00FC5758"/>
    <w:rsid w:val="00FC57DE"/>
    <w:rsid w:val="00FC5837"/>
    <w:rsid w:val="00FC590A"/>
    <w:rsid w:val="00FC598B"/>
    <w:rsid w:val="00FC5991"/>
    <w:rsid w:val="00FC59A6"/>
    <w:rsid w:val="00FC59ED"/>
    <w:rsid w:val="00FC5B05"/>
    <w:rsid w:val="00FC5B3C"/>
    <w:rsid w:val="00FC5BA5"/>
    <w:rsid w:val="00FC5BC4"/>
    <w:rsid w:val="00FC5CAB"/>
    <w:rsid w:val="00FC5E10"/>
    <w:rsid w:val="00FC5E33"/>
    <w:rsid w:val="00FC5F62"/>
    <w:rsid w:val="00FC5F6B"/>
    <w:rsid w:val="00FC5FD4"/>
    <w:rsid w:val="00FC6051"/>
    <w:rsid w:val="00FC605B"/>
    <w:rsid w:val="00FC6070"/>
    <w:rsid w:val="00FC60B9"/>
    <w:rsid w:val="00FC60FD"/>
    <w:rsid w:val="00FC6366"/>
    <w:rsid w:val="00FC6392"/>
    <w:rsid w:val="00FC63CB"/>
    <w:rsid w:val="00FC64DF"/>
    <w:rsid w:val="00FC6515"/>
    <w:rsid w:val="00FC656A"/>
    <w:rsid w:val="00FC65B2"/>
    <w:rsid w:val="00FC65E9"/>
    <w:rsid w:val="00FC66A8"/>
    <w:rsid w:val="00FC670A"/>
    <w:rsid w:val="00FC6729"/>
    <w:rsid w:val="00FC681E"/>
    <w:rsid w:val="00FC69C9"/>
    <w:rsid w:val="00FC6A42"/>
    <w:rsid w:val="00FC6A46"/>
    <w:rsid w:val="00FC6AB7"/>
    <w:rsid w:val="00FC6ABE"/>
    <w:rsid w:val="00FC6B9E"/>
    <w:rsid w:val="00FC6D78"/>
    <w:rsid w:val="00FC6DA1"/>
    <w:rsid w:val="00FC6DF1"/>
    <w:rsid w:val="00FC6E1A"/>
    <w:rsid w:val="00FC6E3D"/>
    <w:rsid w:val="00FC6E56"/>
    <w:rsid w:val="00FC6EBC"/>
    <w:rsid w:val="00FC6EFD"/>
    <w:rsid w:val="00FC70AB"/>
    <w:rsid w:val="00FC712E"/>
    <w:rsid w:val="00FC71D1"/>
    <w:rsid w:val="00FC7231"/>
    <w:rsid w:val="00FC7238"/>
    <w:rsid w:val="00FC737B"/>
    <w:rsid w:val="00FC742C"/>
    <w:rsid w:val="00FC746E"/>
    <w:rsid w:val="00FC74B3"/>
    <w:rsid w:val="00FC74EB"/>
    <w:rsid w:val="00FC750C"/>
    <w:rsid w:val="00FC753B"/>
    <w:rsid w:val="00FC7547"/>
    <w:rsid w:val="00FC75C7"/>
    <w:rsid w:val="00FC7832"/>
    <w:rsid w:val="00FC78EC"/>
    <w:rsid w:val="00FC7921"/>
    <w:rsid w:val="00FC79A4"/>
    <w:rsid w:val="00FC7A24"/>
    <w:rsid w:val="00FC7A52"/>
    <w:rsid w:val="00FC7B2C"/>
    <w:rsid w:val="00FC7B51"/>
    <w:rsid w:val="00FC7C76"/>
    <w:rsid w:val="00FC7DA7"/>
    <w:rsid w:val="00FC7DB9"/>
    <w:rsid w:val="00FC7DFF"/>
    <w:rsid w:val="00FC7E20"/>
    <w:rsid w:val="00FC7EF6"/>
    <w:rsid w:val="00FC7F74"/>
    <w:rsid w:val="00FD001A"/>
    <w:rsid w:val="00FD0075"/>
    <w:rsid w:val="00FD00F5"/>
    <w:rsid w:val="00FD0121"/>
    <w:rsid w:val="00FD01D2"/>
    <w:rsid w:val="00FD04DF"/>
    <w:rsid w:val="00FD0530"/>
    <w:rsid w:val="00FD0662"/>
    <w:rsid w:val="00FD06DC"/>
    <w:rsid w:val="00FD0722"/>
    <w:rsid w:val="00FD0748"/>
    <w:rsid w:val="00FD07AF"/>
    <w:rsid w:val="00FD0824"/>
    <w:rsid w:val="00FD087D"/>
    <w:rsid w:val="00FD0969"/>
    <w:rsid w:val="00FD097E"/>
    <w:rsid w:val="00FD09F3"/>
    <w:rsid w:val="00FD0A35"/>
    <w:rsid w:val="00FD0B97"/>
    <w:rsid w:val="00FD0BC6"/>
    <w:rsid w:val="00FD0BCD"/>
    <w:rsid w:val="00FD0D60"/>
    <w:rsid w:val="00FD0E26"/>
    <w:rsid w:val="00FD0E88"/>
    <w:rsid w:val="00FD1024"/>
    <w:rsid w:val="00FD10F9"/>
    <w:rsid w:val="00FD1108"/>
    <w:rsid w:val="00FD11F4"/>
    <w:rsid w:val="00FD1288"/>
    <w:rsid w:val="00FD1292"/>
    <w:rsid w:val="00FD132F"/>
    <w:rsid w:val="00FD14A7"/>
    <w:rsid w:val="00FD1549"/>
    <w:rsid w:val="00FD1570"/>
    <w:rsid w:val="00FD158D"/>
    <w:rsid w:val="00FD1638"/>
    <w:rsid w:val="00FD1687"/>
    <w:rsid w:val="00FD1791"/>
    <w:rsid w:val="00FD17F6"/>
    <w:rsid w:val="00FD1849"/>
    <w:rsid w:val="00FD18FC"/>
    <w:rsid w:val="00FD1983"/>
    <w:rsid w:val="00FD19DD"/>
    <w:rsid w:val="00FD1A05"/>
    <w:rsid w:val="00FD1A16"/>
    <w:rsid w:val="00FD1A62"/>
    <w:rsid w:val="00FD1A80"/>
    <w:rsid w:val="00FD1AFC"/>
    <w:rsid w:val="00FD1B04"/>
    <w:rsid w:val="00FD1B3C"/>
    <w:rsid w:val="00FD1CAF"/>
    <w:rsid w:val="00FD1D08"/>
    <w:rsid w:val="00FD1D12"/>
    <w:rsid w:val="00FD1E41"/>
    <w:rsid w:val="00FD1EB4"/>
    <w:rsid w:val="00FD1F72"/>
    <w:rsid w:val="00FD1F76"/>
    <w:rsid w:val="00FD2060"/>
    <w:rsid w:val="00FD22A4"/>
    <w:rsid w:val="00FD22EF"/>
    <w:rsid w:val="00FD246B"/>
    <w:rsid w:val="00FD2649"/>
    <w:rsid w:val="00FD2666"/>
    <w:rsid w:val="00FD2767"/>
    <w:rsid w:val="00FD2775"/>
    <w:rsid w:val="00FD27B1"/>
    <w:rsid w:val="00FD27E3"/>
    <w:rsid w:val="00FD2915"/>
    <w:rsid w:val="00FD2A8C"/>
    <w:rsid w:val="00FD2A98"/>
    <w:rsid w:val="00FD2AA9"/>
    <w:rsid w:val="00FD2C3F"/>
    <w:rsid w:val="00FD2DAA"/>
    <w:rsid w:val="00FD2EB5"/>
    <w:rsid w:val="00FD2ED8"/>
    <w:rsid w:val="00FD2ED9"/>
    <w:rsid w:val="00FD30A3"/>
    <w:rsid w:val="00FD30B3"/>
    <w:rsid w:val="00FD30C6"/>
    <w:rsid w:val="00FD31D0"/>
    <w:rsid w:val="00FD31FD"/>
    <w:rsid w:val="00FD32C6"/>
    <w:rsid w:val="00FD3329"/>
    <w:rsid w:val="00FD3338"/>
    <w:rsid w:val="00FD3409"/>
    <w:rsid w:val="00FD3410"/>
    <w:rsid w:val="00FD3503"/>
    <w:rsid w:val="00FD366E"/>
    <w:rsid w:val="00FD3706"/>
    <w:rsid w:val="00FD372A"/>
    <w:rsid w:val="00FD37C9"/>
    <w:rsid w:val="00FD37D4"/>
    <w:rsid w:val="00FD3830"/>
    <w:rsid w:val="00FD38B0"/>
    <w:rsid w:val="00FD38E2"/>
    <w:rsid w:val="00FD3977"/>
    <w:rsid w:val="00FD3A91"/>
    <w:rsid w:val="00FD3AFC"/>
    <w:rsid w:val="00FD3C49"/>
    <w:rsid w:val="00FD3D71"/>
    <w:rsid w:val="00FD3E0B"/>
    <w:rsid w:val="00FD3E0D"/>
    <w:rsid w:val="00FD4149"/>
    <w:rsid w:val="00FD4293"/>
    <w:rsid w:val="00FD4385"/>
    <w:rsid w:val="00FD447A"/>
    <w:rsid w:val="00FD4480"/>
    <w:rsid w:val="00FD4632"/>
    <w:rsid w:val="00FD4692"/>
    <w:rsid w:val="00FD4698"/>
    <w:rsid w:val="00FD4944"/>
    <w:rsid w:val="00FD4954"/>
    <w:rsid w:val="00FD4A04"/>
    <w:rsid w:val="00FD4AB4"/>
    <w:rsid w:val="00FD4BDB"/>
    <w:rsid w:val="00FD4C15"/>
    <w:rsid w:val="00FD4CF8"/>
    <w:rsid w:val="00FD508D"/>
    <w:rsid w:val="00FD50F6"/>
    <w:rsid w:val="00FD5122"/>
    <w:rsid w:val="00FD515C"/>
    <w:rsid w:val="00FD5197"/>
    <w:rsid w:val="00FD51A5"/>
    <w:rsid w:val="00FD51B7"/>
    <w:rsid w:val="00FD51FB"/>
    <w:rsid w:val="00FD5260"/>
    <w:rsid w:val="00FD52A0"/>
    <w:rsid w:val="00FD52C4"/>
    <w:rsid w:val="00FD54D3"/>
    <w:rsid w:val="00FD5677"/>
    <w:rsid w:val="00FD5697"/>
    <w:rsid w:val="00FD56D8"/>
    <w:rsid w:val="00FD5714"/>
    <w:rsid w:val="00FD574D"/>
    <w:rsid w:val="00FD583D"/>
    <w:rsid w:val="00FD5965"/>
    <w:rsid w:val="00FD596B"/>
    <w:rsid w:val="00FD59CB"/>
    <w:rsid w:val="00FD59CD"/>
    <w:rsid w:val="00FD5A0E"/>
    <w:rsid w:val="00FD5AC7"/>
    <w:rsid w:val="00FD5ADD"/>
    <w:rsid w:val="00FD5AF4"/>
    <w:rsid w:val="00FD5BCD"/>
    <w:rsid w:val="00FD5C59"/>
    <w:rsid w:val="00FD5DA7"/>
    <w:rsid w:val="00FD5DD7"/>
    <w:rsid w:val="00FD5DF7"/>
    <w:rsid w:val="00FD5E28"/>
    <w:rsid w:val="00FD5F90"/>
    <w:rsid w:val="00FD5FF7"/>
    <w:rsid w:val="00FD601C"/>
    <w:rsid w:val="00FD60BE"/>
    <w:rsid w:val="00FD615C"/>
    <w:rsid w:val="00FD633E"/>
    <w:rsid w:val="00FD6442"/>
    <w:rsid w:val="00FD6494"/>
    <w:rsid w:val="00FD6513"/>
    <w:rsid w:val="00FD652D"/>
    <w:rsid w:val="00FD66BB"/>
    <w:rsid w:val="00FD685A"/>
    <w:rsid w:val="00FD6948"/>
    <w:rsid w:val="00FD6A00"/>
    <w:rsid w:val="00FD6A76"/>
    <w:rsid w:val="00FD6A95"/>
    <w:rsid w:val="00FD6AC9"/>
    <w:rsid w:val="00FD6ACC"/>
    <w:rsid w:val="00FD6AD9"/>
    <w:rsid w:val="00FD6B08"/>
    <w:rsid w:val="00FD6B8A"/>
    <w:rsid w:val="00FD6D14"/>
    <w:rsid w:val="00FD6DAD"/>
    <w:rsid w:val="00FD6E08"/>
    <w:rsid w:val="00FD6E2F"/>
    <w:rsid w:val="00FD6F7E"/>
    <w:rsid w:val="00FD6FA6"/>
    <w:rsid w:val="00FD6FC8"/>
    <w:rsid w:val="00FD6FF2"/>
    <w:rsid w:val="00FD7017"/>
    <w:rsid w:val="00FD7088"/>
    <w:rsid w:val="00FD7097"/>
    <w:rsid w:val="00FD7142"/>
    <w:rsid w:val="00FD719B"/>
    <w:rsid w:val="00FD7223"/>
    <w:rsid w:val="00FD74DE"/>
    <w:rsid w:val="00FD7527"/>
    <w:rsid w:val="00FD769B"/>
    <w:rsid w:val="00FD7744"/>
    <w:rsid w:val="00FD7746"/>
    <w:rsid w:val="00FD78D2"/>
    <w:rsid w:val="00FD791A"/>
    <w:rsid w:val="00FD7938"/>
    <w:rsid w:val="00FD7A01"/>
    <w:rsid w:val="00FD7A2B"/>
    <w:rsid w:val="00FD7B0D"/>
    <w:rsid w:val="00FD7B9E"/>
    <w:rsid w:val="00FD7C62"/>
    <w:rsid w:val="00FD7C8D"/>
    <w:rsid w:val="00FD7CAC"/>
    <w:rsid w:val="00FD7DE1"/>
    <w:rsid w:val="00FE0075"/>
    <w:rsid w:val="00FE0130"/>
    <w:rsid w:val="00FE01B1"/>
    <w:rsid w:val="00FE022A"/>
    <w:rsid w:val="00FE0304"/>
    <w:rsid w:val="00FE0426"/>
    <w:rsid w:val="00FE0428"/>
    <w:rsid w:val="00FE055A"/>
    <w:rsid w:val="00FE05E6"/>
    <w:rsid w:val="00FE0607"/>
    <w:rsid w:val="00FE06A2"/>
    <w:rsid w:val="00FE0702"/>
    <w:rsid w:val="00FE0896"/>
    <w:rsid w:val="00FE099C"/>
    <w:rsid w:val="00FE09E5"/>
    <w:rsid w:val="00FE09EE"/>
    <w:rsid w:val="00FE0C49"/>
    <w:rsid w:val="00FE0D3E"/>
    <w:rsid w:val="00FE0D52"/>
    <w:rsid w:val="00FE0D71"/>
    <w:rsid w:val="00FE0DDB"/>
    <w:rsid w:val="00FE0ECE"/>
    <w:rsid w:val="00FE0F5C"/>
    <w:rsid w:val="00FE0F7D"/>
    <w:rsid w:val="00FE10DE"/>
    <w:rsid w:val="00FE1100"/>
    <w:rsid w:val="00FE1400"/>
    <w:rsid w:val="00FE1443"/>
    <w:rsid w:val="00FE150D"/>
    <w:rsid w:val="00FE155C"/>
    <w:rsid w:val="00FE156B"/>
    <w:rsid w:val="00FE158A"/>
    <w:rsid w:val="00FE15ED"/>
    <w:rsid w:val="00FE16B7"/>
    <w:rsid w:val="00FE181F"/>
    <w:rsid w:val="00FE1832"/>
    <w:rsid w:val="00FE1930"/>
    <w:rsid w:val="00FE199C"/>
    <w:rsid w:val="00FE19EE"/>
    <w:rsid w:val="00FE19F9"/>
    <w:rsid w:val="00FE1A2A"/>
    <w:rsid w:val="00FE1ACF"/>
    <w:rsid w:val="00FE1AF4"/>
    <w:rsid w:val="00FE1B36"/>
    <w:rsid w:val="00FE1B75"/>
    <w:rsid w:val="00FE1D86"/>
    <w:rsid w:val="00FE1DD9"/>
    <w:rsid w:val="00FE1DF7"/>
    <w:rsid w:val="00FE1E5D"/>
    <w:rsid w:val="00FE1E96"/>
    <w:rsid w:val="00FE1EB2"/>
    <w:rsid w:val="00FE1EC3"/>
    <w:rsid w:val="00FE1F6B"/>
    <w:rsid w:val="00FE1F79"/>
    <w:rsid w:val="00FE20F4"/>
    <w:rsid w:val="00FE2108"/>
    <w:rsid w:val="00FE21B2"/>
    <w:rsid w:val="00FE21C1"/>
    <w:rsid w:val="00FE221C"/>
    <w:rsid w:val="00FE2282"/>
    <w:rsid w:val="00FE233F"/>
    <w:rsid w:val="00FE256A"/>
    <w:rsid w:val="00FE2659"/>
    <w:rsid w:val="00FE26C9"/>
    <w:rsid w:val="00FE26FF"/>
    <w:rsid w:val="00FE2785"/>
    <w:rsid w:val="00FE2803"/>
    <w:rsid w:val="00FE282B"/>
    <w:rsid w:val="00FE283E"/>
    <w:rsid w:val="00FE2883"/>
    <w:rsid w:val="00FE28D9"/>
    <w:rsid w:val="00FE28E4"/>
    <w:rsid w:val="00FE28FC"/>
    <w:rsid w:val="00FE298D"/>
    <w:rsid w:val="00FE29C0"/>
    <w:rsid w:val="00FE29D8"/>
    <w:rsid w:val="00FE2A1F"/>
    <w:rsid w:val="00FE2AD9"/>
    <w:rsid w:val="00FE2B1B"/>
    <w:rsid w:val="00FE2B2B"/>
    <w:rsid w:val="00FE2B35"/>
    <w:rsid w:val="00FE2B60"/>
    <w:rsid w:val="00FE2C5D"/>
    <w:rsid w:val="00FE2D0D"/>
    <w:rsid w:val="00FE2D28"/>
    <w:rsid w:val="00FE2D77"/>
    <w:rsid w:val="00FE2F05"/>
    <w:rsid w:val="00FE2F40"/>
    <w:rsid w:val="00FE2FCB"/>
    <w:rsid w:val="00FE30C1"/>
    <w:rsid w:val="00FE3220"/>
    <w:rsid w:val="00FE327C"/>
    <w:rsid w:val="00FE3321"/>
    <w:rsid w:val="00FE3363"/>
    <w:rsid w:val="00FE345A"/>
    <w:rsid w:val="00FE3466"/>
    <w:rsid w:val="00FE34F4"/>
    <w:rsid w:val="00FE3727"/>
    <w:rsid w:val="00FE399C"/>
    <w:rsid w:val="00FE3AD8"/>
    <w:rsid w:val="00FE3B07"/>
    <w:rsid w:val="00FE3CAF"/>
    <w:rsid w:val="00FE3D91"/>
    <w:rsid w:val="00FE3F08"/>
    <w:rsid w:val="00FE412C"/>
    <w:rsid w:val="00FE4189"/>
    <w:rsid w:val="00FE422A"/>
    <w:rsid w:val="00FE4291"/>
    <w:rsid w:val="00FE42E4"/>
    <w:rsid w:val="00FE4317"/>
    <w:rsid w:val="00FE43D2"/>
    <w:rsid w:val="00FE44D5"/>
    <w:rsid w:val="00FE46B7"/>
    <w:rsid w:val="00FE4707"/>
    <w:rsid w:val="00FE47C6"/>
    <w:rsid w:val="00FE48EB"/>
    <w:rsid w:val="00FE491E"/>
    <w:rsid w:val="00FE4B7C"/>
    <w:rsid w:val="00FE4BA0"/>
    <w:rsid w:val="00FE4C0B"/>
    <w:rsid w:val="00FE4C0D"/>
    <w:rsid w:val="00FE4C4A"/>
    <w:rsid w:val="00FE4D17"/>
    <w:rsid w:val="00FE4D3C"/>
    <w:rsid w:val="00FE4F9F"/>
    <w:rsid w:val="00FE5086"/>
    <w:rsid w:val="00FE5090"/>
    <w:rsid w:val="00FE50D5"/>
    <w:rsid w:val="00FE50DA"/>
    <w:rsid w:val="00FE5128"/>
    <w:rsid w:val="00FE5150"/>
    <w:rsid w:val="00FE51E5"/>
    <w:rsid w:val="00FE51F8"/>
    <w:rsid w:val="00FE52AE"/>
    <w:rsid w:val="00FE5303"/>
    <w:rsid w:val="00FE53DB"/>
    <w:rsid w:val="00FE54F4"/>
    <w:rsid w:val="00FE563B"/>
    <w:rsid w:val="00FE56BC"/>
    <w:rsid w:val="00FE56DA"/>
    <w:rsid w:val="00FE5915"/>
    <w:rsid w:val="00FE593B"/>
    <w:rsid w:val="00FE5B57"/>
    <w:rsid w:val="00FE5B7C"/>
    <w:rsid w:val="00FE5C89"/>
    <w:rsid w:val="00FE5CB0"/>
    <w:rsid w:val="00FE5CD2"/>
    <w:rsid w:val="00FE5CD3"/>
    <w:rsid w:val="00FE5D5C"/>
    <w:rsid w:val="00FE5E06"/>
    <w:rsid w:val="00FE5E4D"/>
    <w:rsid w:val="00FE5EAA"/>
    <w:rsid w:val="00FE5FF8"/>
    <w:rsid w:val="00FE604A"/>
    <w:rsid w:val="00FE60A1"/>
    <w:rsid w:val="00FE60BC"/>
    <w:rsid w:val="00FE60FE"/>
    <w:rsid w:val="00FE6102"/>
    <w:rsid w:val="00FE620D"/>
    <w:rsid w:val="00FE628C"/>
    <w:rsid w:val="00FE644A"/>
    <w:rsid w:val="00FE646B"/>
    <w:rsid w:val="00FE656E"/>
    <w:rsid w:val="00FE6571"/>
    <w:rsid w:val="00FE663B"/>
    <w:rsid w:val="00FE6739"/>
    <w:rsid w:val="00FE6742"/>
    <w:rsid w:val="00FE6799"/>
    <w:rsid w:val="00FE67E3"/>
    <w:rsid w:val="00FE6818"/>
    <w:rsid w:val="00FE6853"/>
    <w:rsid w:val="00FE6962"/>
    <w:rsid w:val="00FE69C0"/>
    <w:rsid w:val="00FE6A0C"/>
    <w:rsid w:val="00FE6A29"/>
    <w:rsid w:val="00FE6A61"/>
    <w:rsid w:val="00FE6AF8"/>
    <w:rsid w:val="00FE6B87"/>
    <w:rsid w:val="00FE6E01"/>
    <w:rsid w:val="00FE6F0C"/>
    <w:rsid w:val="00FE6F8D"/>
    <w:rsid w:val="00FE6F8E"/>
    <w:rsid w:val="00FE7011"/>
    <w:rsid w:val="00FE70FD"/>
    <w:rsid w:val="00FE7166"/>
    <w:rsid w:val="00FE7334"/>
    <w:rsid w:val="00FE73C6"/>
    <w:rsid w:val="00FE7580"/>
    <w:rsid w:val="00FE7621"/>
    <w:rsid w:val="00FE7634"/>
    <w:rsid w:val="00FE7688"/>
    <w:rsid w:val="00FE76D4"/>
    <w:rsid w:val="00FE7751"/>
    <w:rsid w:val="00FE7755"/>
    <w:rsid w:val="00FE7768"/>
    <w:rsid w:val="00FE788A"/>
    <w:rsid w:val="00FE7953"/>
    <w:rsid w:val="00FE7AB4"/>
    <w:rsid w:val="00FE7B05"/>
    <w:rsid w:val="00FE7B9E"/>
    <w:rsid w:val="00FE7BA8"/>
    <w:rsid w:val="00FE7BF5"/>
    <w:rsid w:val="00FE7E3F"/>
    <w:rsid w:val="00FE7EB2"/>
    <w:rsid w:val="00FE7EE7"/>
    <w:rsid w:val="00FE7F86"/>
    <w:rsid w:val="00FF002A"/>
    <w:rsid w:val="00FF013A"/>
    <w:rsid w:val="00FF01B7"/>
    <w:rsid w:val="00FF02A6"/>
    <w:rsid w:val="00FF02ED"/>
    <w:rsid w:val="00FF0306"/>
    <w:rsid w:val="00FF0356"/>
    <w:rsid w:val="00FF03FA"/>
    <w:rsid w:val="00FF042F"/>
    <w:rsid w:val="00FF050A"/>
    <w:rsid w:val="00FF0559"/>
    <w:rsid w:val="00FF056E"/>
    <w:rsid w:val="00FF0899"/>
    <w:rsid w:val="00FF09C3"/>
    <w:rsid w:val="00FF0A62"/>
    <w:rsid w:val="00FF0AC3"/>
    <w:rsid w:val="00FF0B8C"/>
    <w:rsid w:val="00FF0BA9"/>
    <w:rsid w:val="00FF0CC1"/>
    <w:rsid w:val="00FF0DC2"/>
    <w:rsid w:val="00FF0E0E"/>
    <w:rsid w:val="00FF0E5D"/>
    <w:rsid w:val="00FF0ED6"/>
    <w:rsid w:val="00FF0EEA"/>
    <w:rsid w:val="00FF0FC6"/>
    <w:rsid w:val="00FF0FD4"/>
    <w:rsid w:val="00FF1016"/>
    <w:rsid w:val="00FF104C"/>
    <w:rsid w:val="00FF11B8"/>
    <w:rsid w:val="00FF122B"/>
    <w:rsid w:val="00FF1327"/>
    <w:rsid w:val="00FF139A"/>
    <w:rsid w:val="00FF1407"/>
    <w:rsid w:val="00FF14E1"/>
    <w:rsid w:val="00FF1503"/>
    <w:rsid w:val="00FF1589"/>
    <w:rsid w:val="00FF1590"/>
    <w:rsid w:val="00FF15F0"/>
    <w:rsid w:val="00FF1883"/>
    <w:rsid w:val="00FF1954"/>
    <w:rsid w:val="00FF1973"/>
    <w:rsid w:val="00FF19B0"/>
    <w:rsid w:val="00FF19D4"/>
    <w:rsid w:val="00FF1AB2"/>
    <w:rsid w:val="00FF1C27"/>
    <w:rsid w:val="00FF1DB1"/>
    <w:rsid w:val="00FF1E89"/>
    <w:rsid w:val="00FF1F17"/>
    <w:rsid w:val="00FF1FC8"/>
    <w:rsid w:val="00FF2026"/>
    <w:rsid w:val="00FF2085"/>
    <w:rsid w:val="00FF2124"/>
    <w:rsid w:val="00FF21D6"/>
    <w:rsid w:val="00FF22FA"/>
    <w:rsid w:val="00FF2330"/>
    <w:rsid w:val="00FF235E"/>
    <w:rsid w:val="00FF23A0"/>
    <w:rsid w:val="00FF23B4"/>
    <w:rsid w:val="00FF24D9"/>
    <w:rsid w:val="00FF255D"/>
    <w:rsid w:val="00FF26DA"/>
    <w:rsid w:val="00FF2729"/>
    <w:rsid w:val="00FF29A4"/>
    <w:rsid w:val="00FF2A0B"/>
    <w:rsid w:val="00FF2A52"/>
    <w:rsid w:val="00FF2B24"/>
    <w:rsid w:val="00FF2C06"/>
    <w:rsid w:val="00FF2C18"/>
    <w:rsid w:val="00FF2C2F"/>
    <w:rsid w:val="00FF2C3A"/>
    <w:rsid w:val="00FF2CA5"/>
    <w:rsid w:val="00FF2D97"/>
    <w:rsid w:val="00FF2DD0"/>
    <w:rsid w:val="00FF2E49"/>
    <w:rsid w:val="00FF2F4F"/>
    <w:rsid w:val="00FF301E"/>
    <w:rsid w:val="00FF3122"/>
    <w:rsid w:val="00FF340D"/>
    <w:rsid w:val="00FF36C8"/>
    <w:rsid w:val="00FF3956"/>
    <w:rsid w:val="00FF3963"/>
    <w:rsid w:val="00FF3A34"/>
    <w:rsid w:val="00FF3AFF"/>
    <w:rsid w:val="00FF3C37"/>
    <w:rsid w:val="00FF3C97"/>
    <w:rsid w:val="00FF3E18"/>
    <w:rsid w:val="00FF3E44"/>
    <w:rsid w:val="00FF3F5B"/>
    <w:rsid w:val="00FF3F5F"/>
    <w:rsid w:val="00FF3F67"/>
    <w:rsid w:val="00FF3FB3"/>
    <w:rsid w:val="00FF3FE9"/>
    <w:rsid w:val="00FF41F4"/>
    <w:rsid w:val="00FF41F9"/>
    <w:rsid w:val="00FF4206"/>
    <w:rsid w:val="00FF42F2"/>
    <w:rsid w:val="00FF43F5"/>
    <w:rsid w:val="00FF458F"/>
    <w:rsid w:val="00FF4667"/>
    <w:rsid w:val="00FF46F9"/>
    <w:rsid w:val="00FF4709"/>
    <w:rsid w:val="00FF471C"/>
    <w:rsid w:val="00FF4805"/>
    <w:rsid w:val="00FF484E"/>
    <w:rsid w:val="00FF4997"/>
    <w:rsid w:val="00FF4AAD"/>
    <w:rsid w:val="00FF4C2D"/>
    <w:rsid w:val="00FF4D88"/>
    <w:rsid w:val="00FF4D91"/>
    <w:rsid w:val="00FF4E14"/>
    <w:rsid w:val="00FF4E26"/>
    <w:rsid w:val="00FF4EA0"/>
    <w:rsid w:val="00FF4F58"/>
    <w:rsid w:val="00FF4F8C"/>
    <w:rsid w:val="00FF4FEA"/>
    <w:rsid w:val="00FF50CF"/>
    <w:rsid w:val="00FF51B5"/>
    <w:rsid w:val="00FF5229"/>
    <w:rsid w:val="00FF531C"/>
    <w:rsid w:val="00FF532B"/>
    <w:rsid w:val="00FF538E"/>
    <w:rsid w:val="00FF53A4"/>
    <w:rsid w:val="00FF5438"/>
    <w:rsid w:val="00FF5475"/>
    <w:rsid w:val="00FF54C4"/>
    <w:rsid w:val="00FF567F"/>
    <w:rsid w:val="00FF56AB"/>
    <w:rsid w:val="00FF5765"/>
    <w:rsid w:val="00FF579E"/>
    <w:rsid w:val="00FF5889"/>
    <w:rsid w:val="00FF58C0"/>
    <w:rsid w:val="00FF59DA"/>
    <w:rsid w:val="00FF59E5"/>
    <w:rsid w:val="00FF5AD8"/>
    <w:rsid w:val="00FF5AE2"/>
    <w:rsid w:val="00FF5B62"/>
    <w:rsid w:val="00FF5B79"/>
    <w:rsid w:val="00FF5CCA"/>
    <w:rsid w:val="00FF5EE4"/>
    <w:rsid w:val="00FF5F7F"/>
    <w:rsid w:val="00FF5F85"/>
    <w:rsid w:val="00FF60BC"/>
    <w:rsid w:val="00FF617C"/>
    <w:rsid w:val="00FF618A"/>
    <w:rsid w:val="00FF621C"/>
    <w:rsid w:val="00FF6258"/>
    <w:rsid w:val="00FF62FD"/>
    <w:rsid w:val="00FF6330"/>
    <w:rsid w:val="00FF6378"/>
    <w:rsid w:val="00FF64AB"/>
    <w:rsid w:val="00FF65AD"/>
    <w:rsid w:val="00FF65B4"/>
    <w:rsid w:val="00FF65D1"/>
    <w:rsid w:val="00FF65D5"/>
    <w:rsid w:val="00FF65FB"/>
    <w:rsid w:val="00FF6608"/>
    <w:rsid w:val="00FF6688"/>
    <w:rsid w:val="00FF66E9"/>
    <w:rsid w:val="00FF6723"/>
    <w:rsid w:val="00FF673D"/>
    <w:rsid w:val="00FF69C9"/>
    <w:rsid w:val="00FF6A13"/>
    <w:rsid w:val="00FF6A35"/>
    <w:rsid w:val="00FF6A42"/>
    <w:rsid w:val="00FF6B38"/>
    <w:rsid w:val="00FF6C50"/>
    <w:rsid w:val="00FF6CAE"/>
    <w:rsid w:val="00FF6D35"/>
    <w:rsid w:val="00FF6D3C"/>
    <w:rsid w:val="00FF6D3E"/>
    <w:rsid w:val="00FF6D5E"/>
    <w:rsid w:val="00FF6E87"/>
    <w:rsid w:val="00FF6EEB"/>
    <w:rsid w:val="00FF6F7F"/>
    <w:rsid w:val="00FF6FE9"/>
    <w:rsid w:val="00FF702B"/>
    <w:rsid w:val="00FF7178"/>
    <w:rsid w:val="00FF728E"/>
    <w:rsid w:val="00FF72BD"/>
    <w:rsid w:val="00FF733A"/>
    <w:rsid w:val="00FF737E"/>
    <w:rsid w:val="00FF7470"/>
    <w:rsid w:val="00FF749D"/>
    <w:rsid w:val="00FF75A2"/>
    <w:rsid w:val="00FF764B"/>
    <w:rsid w:val="00FF764D"/>
    <w:rsid w:val="00FF7656"/>
    <w:rsid w:val="00FF766D"/>
    <w:rsid w:val="00FF76AE"/>
    <w:rsid w:val="00FF76CB"/>
    <w:rsid w:val="00FF7749"/>
    <w:rsid w:val="00FF7751"/>
    <w:rsid w:val="00FF77A6"/>
    <w:rsid w:val="00FF77DE"/>
    <w:rsid w:val="00FF77EB"/>
    <w:rsid w:val="00FF7803"/>
    <w:rsid w:val="00FF7A12"/>
    <w:rsid w:val="00FF7A3C"/>
    <w:rsid w:val="00FF7A59"/>
    <w:rsid w:val="00FF7AE2"/>
    <w:rsid w:val="00FF7AE4"/>
    <w:rsid w:val="00FF7AF7"/>
    <w:rsid w:val="00FF7D96"/>
    <w:rsid w:val="00FF7DD1"/>
    <w:rsid w:val="00FF7DE7"/>
    <w:rsid w:val="00FF7E0F"/>
    <w:rsid w:val="00FF7EB6"/>
    <w:rsid w:val="00FF7FB7"/>
    <w:rsid w:val="012D01E9"/>
    <w:rsid w:val="013DCFC4"/>
    <w:rsid w:val="015F07E4"/>
    <w:rsid w:val="01632D45"/>
    <w:rsid w:val="01969EDA"/>
    <w:rsid w:val="01F4F0D6"/>
    <w:rsid w:val="0205C284"/>
    <w:rsid w:val="022D3D8E"/>
    <w:rsid w:val="022FF3FC"/>
    <w:rsid w:val="023B3C11"/>
    <w:rsid w:val="028ACFDE"/>
    <w:rsid w:val="0291F687"/>
    <w:rsid w:val="02BDB6E0"/>
    <w:rsid w:val="02FB01E0"/>
    <w:rsid w:val="0323A11C"/>
    <w:rsid w:val="03368CD9"/>
    <w:rsid w:val="034B8450"/>
    <w:rsid w:val="035B1B8E"/>
    <w:rsid w:val="036F23BE"/>
    <w:rsid w:val="037B31E1"/>
    <w:rsid w:val="03E4E7ED"/>
    <w:rsid w:val="03FBE463"/>
    <w:rsid w:val="042AD5DB"/>
    <w:rsid w:val="044D59BC"/>
    <w:rsid w:val="0467C900"/>
    <w:rsid w:val="0468B46A"/>
    <w:rsid w:val="046F29FB"/>
    <w:rsid w:val="047031C2"/>
    <w:rsid w:val="047B1FDF"/>
    <w:rsid w:val="04935135"/>
    <w:rsid w:val="050315A3"/>
    <w:rsid w:val="0518FA65"/>
    <w:rsid w:val="052AD35E"/>
    <w:rsid w:val="05550F3B"/>
    <w:rsid w:val="0591E0F5"/>
    <w:rsid w:val="060E618A"/>
    <w:rsid w:val="062E62FA"/>
    <w:rsid w:val="06596102"/>
    <w:rsid w:val="065A430A"/>
    <w:rsid w:val="065EF4F4"/>
    <w:rsid w:val="068C3EC3"/>
    <w:rsid w:val="06D6F23E"/>
    <w:rsid w:val="06E3183E"/>
    <w:rsid w:val="0733B195"/>
    <w:rsid w:val="073A489D"/>
    <w:rsid w:val="07433DE7"/>
    <w:rsid w:val="07852C9E"/>
    <w:rsid w:val="079D6A9B"/>
    <w:rsid w:val="07A825CB"/>
    <w:rsid w:val="07E6B332"/>
    <w:rsid w:val="082A3725"/>
    <w:rsid w:val="084F66D9"/>
    <w:rsid w:val="085D00DC"/>
    <w:rsid w:val="0864FFA6"/>
    <w:rsid w:val="0875C2C1"/>
    <w:rsid w:val="08C6B88C"/>
    <w:rsid w:val="08CE9ADC"/>
    <w:rsid w:val="090766DC"/>
    <w:rsid w:val="091FA406"/>
    <w:rsid w:val="0932B804"/>
    <w:rsid w:val="099597A0"/>
    <w:rsid w:val="09C38240"/>
    <w:rsid w:val="0A07B5DA"/>
    <w:rsid w:val="0A1297F3"/>
    <w:rsid w:val="0A176370"/>
    <w:rsid w:val="0AA30510"/>
    <w:rsid w:val="0AA63816"/>
    <w:rsid w:val="0AC14E7C"/>
    <w:rsid w:val="0B38EE1C"/>
    <w:rsid w:val="0B3CA2D3"/>
    <w:rsid w:val="0B5219AF"/>
    <w:rsid w:val="0BA995FE"/>
    <w:rsid w:val="0BAEFFF6"/>
    <w:rsid w:val="0BB84E9B"/>
    <w:rsid w:val="0BDF6175"/>
    <w:rsid w:val="0BE29B08"/>
    <w:rsid w:val="0BF267FE"/>
    <w:rsid w:val="0C2E187C"/>
    <w:rsid w:val="0C3E931D"/>
    <w:rsid w:val="0C547B54"/>
    <w:rsid w:val="0C595A50"/>
    <w:rsid w:val="0C5E0241"/>
    <w:rsid w:val="0C92DBAE"/>
    <w:rsid w:val="0CA20CE5"/>
    <w:rsid w:val="0CB598E2"/>
    <w:rsid w:val="0CBBBAF0"/>
    <w:rsid w:val="0CBC6D14"/>
    <w:rsid w:val="0CC1DA80"/>
    <w:rsid w:val="0CF487D4"/>
    <w:rsid w:val="0CFD5BED"/>
    <w:rsid w:val="0CFDF5DE"/>
    <w:rsid w:val="0D7A4578"/>
    <w:rsid w:val="0DC8FD6A"/>
    <w:rsid w:val="0DCBA810"/>
    <w:rsid w:val="0DDDA3FE"/>
    <w:rsid w:val="0E064E2D"/>
    <w:rsid w:val="0E0C17F5"/>
    <w:rsid w:val="0E1E0170"/>
    <w:rsid w:val="0E641407"/>
    <w:rsid w:val="0E676AD2"/>
    <w:rsid w:val="0E969320"/>
    <w:rsid w:val="0EC44290"/>
    <w:rsid w:val="0ECE6D71"/>
    <w:rsid w:val="0EE87B86"/>
    <w:rsid w:val="0EF1E96B"/>
    <w:rsid w:val="0F074EA3"/>
    <w:rsid w:val="0F4F719C"/>
    <w:rsid w:val="0F651C7A"/>
    <w:rsid w:val="0F68CF61"/>
    <w:rsid w:val="0F79AD13"/>
    <w:rsid w:val="0F7D45A6"/>
    <w:rsid w:val="0F8B16AA"/>
    <w:rsid w:val="0FEBB4E1"/>
    <w:rsid w:val="1018C548"/>
    <w:rsid w:val="1029296F"/>
    <w:rsid w:val="107E6F15"/>
    <w:rsid w:val="107ECD42"/>
    <w:rsid w:val="107FA723"/>
    <w:rsid w:val="10A956BA"/>
    <w:rsid w:val="10BB37B2"/>
    <w:rsid w:val="111198D4"/>
    <w:rsid w:val="112B7099"/>
    <w:rsid w:val="113E5853"/>
    <w:rsid w:val="11685034"/>
    <w:rsid w:val="11BF40EA"/>
    <w:rsid w:val="12298195"/>
    <w:rsid w:val="122C3F81"/>
    <w:rsid w:val="1251E10E"/>
    <w:rsid w:val="12BD61AD"/>
    <w:rsid w:val="1310F396"/>
    <w:rsid w:val="1332C584"/>
    <w:rsid w:val="133629EF"/>
    <w:rsid w:val="136EACB6"/>
    <w:rsid w:val="137C2601"/>
    <w:rsid w:val="138F5045"/>
    <w:rsid w:val="13A57D53"/>
    <w:rsid w:val="13A7433F"/>
    <w:rsid w:val="13DAA739"/>
    <w:rsid w:val="13F1BD9B"/>
    <w:rsid w:val="13F8C308"/>
    <w:rsid w:val="1441F64C"/>
    <w:rsid w:val="14550A7F"/>
    <w:rsid w:val="14658472"/>
    <w:rsid w:val="146D1A38"/>
    <w:rsid w:val="1474E4D7"/>
    <w:rsid w:val="14782CE4"/>
    <w:rsid w:val="148128FB"/>
    <w:rsid w:val="1488EA3F"/>
    <w:rsid w:val="15464518"/>
    <w:rsid w:val="154D8576"/>
    <w:rsid w:val="15542213"/>
    <w:rsid w:val="156C3D5C"/>
    <w:rsid w:val="156E9125"/>
    <w:rsid w:val="1572944E"/>
    <w:rsid w:val="15A36E38"/>
    <w:rsid w:val="15B2F280"/>
    <w:rsid w:val="15D7C51F"/>
    <w:rsid w:val="16596632"/>
    <w:rsid w:val="16775030"/>
    <w:rsid w:val="16792BC3"/>
    <w:rsid w:val="167A2642"/>
    <w:rsid w:val="16906603"/>
    <w:rsid w:val="16C831F4"/>
    <w:rsid w:val="17788D7D"/>
    <w:rsid w:val="17AFB2D6"/>
    <w:rsid w:val="183E16B3"/>
    <w:rsid w:val="1844D0EE"/>
    <w:rsid w:val="1844E1F2"/>
    <w:rsid w:val="18536DA9"/>
    <w:rsid w:val="188D8B85"/>
    <w:rsid w:val="18AA0945"/>
    <w:rsid w:val="18C5E60B"/>
    <w:rsid w:val="18D28044"/>
    <w:rsid w:val="19014A73"/>
    <w:rsid w:val="1909E627"/>
    <w:rsid w:val="192843A9"/>
    <w:rsid w:val="194A1B17"/>
    <w:rsid w:val="19DA017A"/>
    <w:rsid w:val="1A3C5E80"/>
    <w:rsid w:val="1A3ECAE2"/>
    <w:rsid w:val="1A467EFB"/>
    <w:rsid w:val="1A4F5A3B"/>
    <w:rsid w:val="1ABC525D"/>
    <w:rsid w:val="1ADA81EA"/>
    <w:rsid w:val="1ADC647F"/>
    <w:rsid w:val="1AEC5BCC"/>
    <w:rsid w:val="1AF1A358"/>
    <w:rsid w:val="1AF8A1FE"/>
    <w:rsid w:val="1B0826C5"/>
    <w:rsid w:val="1B382F4C"/>
    <w:rsid w:val="1B4044D8"/>
    <w:rsid w:val="1B549771"/>
    <w:rsid w:val="1B6CB88D"/>
    <w:rsid w:val="1BA93BF1"/>
    <w:rsid w:val="1BE47ACE"/>
    <w:rsid w:val="1C18E910"/>
    <w:rsid w:val="1C5BF610"/>
    <w:rsid w:val="1C678620"/>
    <w:rsid w:val="1CE8AA5C"/>
    <w:rsid w:val="1D183A7F"/>
    <w:rsid w:val="1D2A8455"/>
    <w:rsid w:val="1D3035EE"/>
    <w:rsid w:val="1D9C223E"/>
    <w:rsid w:val="1E062346"/>
    <w:rsid w:val="1E29E812"/>
    <w:rsid w:val="1E32736C"/>
    <w:rsid w:val="1E358805"/>
    <w:rsid w:val="1E4F4D19"/>
    <w:rsid w:val="1EA44B61"/>
    <w:rsid w:val="1EA4C36F"/>
    <w:rsid w:val="1EBA9427"/>
    <w:rsid w:val="1EC8F8AF"/>
    <w:rsid w:val="1F4B1F12"/>
    <w:rsid w:val="1F7EBC9B"/>
    <w:rsid w:val="1F81ECEC"/>
    <w:rsid w:val="1F9419C9"/>
    <w:rsid w:val="200F49B1"/>
    <w:rsid w:val="20106E8B"/>
    <w:rsid w:val="20192DFC"/>
    <w:rsid w:val="204572DB"/>
    <w:rsid w:val="2053507B"/>
    <w:rsid w:val="2069BDD6"/>
    <w:rsid w:val="20958A04"/>
    <w:rsid w:val="20A8F52D"/>
    <w:rsid w:val="20FA461C"/>
    <w:rsid w:val="2109F5AE"/>
    <w:rsid w:val="212D44F1"/>
    <w:rsid w:val="214915CA"/>
    <w:rsid w:val="2159BDF3"/>
    <w:rsid w:val="21B2E9AD"/>
    <w:rsid w:val="21C5C01B"/>
    <w:rsid w:val="224CF929"/>
    <w:rsid w:val="226D79D2"/>
    <w:rsid w:val="22F52E25"/>
    <w:rsid w:val="230068C9"/>
    <w:rsid w:val="23015995"/>
    <w:rsid w:val="232F4F32"/>
    <w:rsid w:val="233F8578"/>
    <w:rsid w:val="2388CF8D"/>
    <w:rsid w:val="23A24476"/>
    <w:rsid w:val="23C85AF3"/>
    <w:rsid w:val="240DC561"/>
    <w:rsid w:val="241374C8"/>
    <w:rsid w:val="24309694"/>
    <w:rsid w:val="24452805"/>
    <w:rsid w:val="246F05B2"/>
    <w:rsid w:val="24952AB5"/>
    <w:rsid w:val="2498D2FC"/>
    <w:rsid w:val="24AA64A1"/>
    <w:rsid w:val="24B37F86"/>
    <w:rsid w:val="24BC107E"/>
    <w:rsid w:val="24C8B51F"/>
    <w:rsid w:val="2511D617"/>
    <w:rsid w:val="25A8BD37"/>
    <w:rsid w:val="25C57B76"/>
    <w:rsid w:val="25E70FD1"/>
    <w:rsid w:val="2617FB61"/>
    <w:rsid w:val="26378A17"/>
    <w:rsid w:val="263DF753"/>
    <w:rsid w:val="263EBDB4"/>
    <w:rsid w:val="265027F3"/>
    <w:rsid w:val="26E6D3CD"/>
    <w:rsid w:val="270996CE"/>
    <w:rsid w:val="27214967"/>
    <w:rsid w:val="2738AF2E"/>
    <w:rsid w:val="276CE62C"/>
    <w:rsid w:val="27A2AC2D"/>
    <w:rsid w:val="27C07D95"/>
    <w:rsid w:val="27EEAF39"/>
    <w:rsid w:val="27F63B84"/>
    <w:rsid w:val="280C118F"/>
    <w:rsid w:val="2810030F"/>
    <w:rsid w:val="282BA13B"/>
    <w:rsid w:val="2838E99C"/>
    <w:rsid w:val="283CC307"/>
    <w:rsid w:val="287C5C68"/>
    <w:rsid w:val="28C51DE5"/>
    <w:rsid w:val="28C68A41"/>
    <w:rsid w:val="28C96A73"/>
    <w:rsid w:val="28E0C41B"/>
    <w:rsid w:val="28F9D860"/>
    <w:rsid w:val="2926AB26"/>
    <w:rsid w:val="29289387"/>
    <w:rsid w:val="297246F0"/>
    <w:rsid w:val="2980C4E8"/>
    <w:rsid w:val="29855B38"/>
    <w:rsid w:val="299D4CB6"/>
    <w:rsid w:val="29AD5566"/>
    <w:rsid w:val="29FAAC80"/>
    <w:rsid w:val="2A3FE905"/>
    <w:rsid w:val="2AB6644C"/>
    <w:rsid w:val="2ABDE5C3"/>
    <w:rsid w:val="2AE1026D"/>
    <w:rsid w:val="2AEFD3AA"/>
    <w:rsid w:val="2AF55C78"/>
    <w:rsid w:val="2B2040A3"/>
    <w:rsid w:val="2B525F64"/>
    <w:rsid w:val="2B634ECB"/>
    <w:rsid w:val="2B84C509"/>
    <w:rsid w:val="2B875093"/>
    <w:rsid w:val="2B944908"/>
    <w:rsid w:val="2BD22FA3"/>
    <w:rsid w:val="2BD9FDF2"/>
    <w:rsid w:val="2BF0E8F0"/>
    <w:rsid w:val="2BFEC563"/>
    <w:rsid w:val="2C0D02A1"/>
    <w:rsid w:val="2C5F854A"/>
    <w:rsid w:val="2CE5C279"/>
    <w:rsid w:val="2D278BE1"/>
    <w:rsid w:val="2D60686A"/>
    <w:rsid w:val="2D69111D"/>
    <w:rsid w:val="2DADA10C"/>
    <w:rsid w:val="2DB77C99"/>
    <w:rsid w:val="2DCCD802"/>
    <w:rsid w:val="2DEA690F"/>
    <w:rsid w:val="2E263466"/>
    <w:rsid w:val="2E27DE72"/>
    <w:rsid w:val="2E3D0FA9"/>
    <w:rsid w:val="2E5D873F"/>
    <w:rsid w:val="2E6A85B4"/>
    <w:rsid w:val="2EAA550E"/>
    <w:rsid w:val="2EE1DC20"/>
    <w:rsid w:val="2F08E423"/>
    <w:rsid w:val="2F126F82"/>
    <w:rsid w:val="2F325CD5"/>
    <w:rsid w:val="2F3A1D14"/>
    <w:rsid w:val="2F4CF336"/>
    <w:rsid w:val="2F9FD482"/>
    <w:rsid w:val="2FC39E29"/>
    <w:rsid w:val="300CA5D8"/>
    <w:rsid w:val="3129B8A2"/>
    <w:rsid w:val="31441B57"/>
    <w:rsid w:val="31722400"/>
    <w:rsid w:val="31A2CBA3"/>
    <w:rsid w:val="31A48AA8"/>
    <w:rsid w:val="31B79D7E"/>
    <w:rsid w:val="3215A9D8"/>
    <w:rsid w:val="32688727"/>
    <w:rsid w:val="3269EC2A"/>
    <w:rsid w:val="32750161"/>
    <w:rsid w:val="32779130"/>
    <w:rsid w:val="32958FE2"/>
    <w:rsid w:val="32C89451"/>
    <w:rsid w:val="32E035B0"/>
    <w:rsid w:val="32F7F123"/>
    <w:rsid w:val="32FA2B30"/>
    <w:rsid w:val="33078CFD"/>
    <w:rsid w:val="333E6F75"/>
    <w:rsid w:val="3385D86E"/>
    <w:rsid w:val="3387A8C9"/>
    <w:rsid w:val="33A43031"/>
    <w:rsid w:val="33ABAFFA"/>
    <w:rsid w:val="342574B3"/>
    <w:rsid w:val="346653E7"/>
    <w:rsid w:val="348B5991"/>
    <w:rsid w:val="34CD8F23"/>
    <w:rsid w:val="34F4870F"/>
    <w:rsid w:val="350AAE57"/>
    <w:rsid w:val="356CF044"/>
    <w:rsid w:val="360ACF01"/>
    <w:rsid w:val="366DDC0B"/>
    <w:rsid w:val="368DACE0"/>
    <w:rsid w:val="36C551AA"/>
    <w:rsid w:val="373AC1E1"/>
    <w:rsid w:val="374094A2"/>
    <w:rsid w:val="374A23AB"/>
    <w:rsid w:val="3788110C"/>
    <w:rsid w:val="378BA167"/>
    <w:rsid w:val="37A78DDC"/>
    <w:rsid w:val="37E23FEA"/>
    <w:rsid w:val="37E88FB3"/>
    <w:rsid w:val="380DC9D2"/>
    <w:rsid w:val="383E8B8A"/>
    <w:rsid w:val="383F7C19"/>
    <w:rsid w:val="38529FD5"/>
    <w:rsid w:val="38577BDC"/>
    <w:rsid w:val="385D33D3"/>
    <w:rsid w:val="387916CA"/>
    <w:rsid w:val="38A42794"/>
    <w:rsid w:val="38D3DD26"/>
    <w:rsid w:val="38D88210"/>
    <w:rsid w:val="3920C426"/>
    <w:rsid w:val="39232C86"/>
    <w:rsid w:val="39407B30"/>
    <w:rsid w:val="395C6CA6"/>
    <w:rsid w:val="39684C1E"/>
    <w:rsid w:val="39D408A8"/>
    <w:rsid w:val="39E5B1C2"/>
    <w:rsid w:val="3A1CFB35"/>
    <w:rsid w:val="3A2719D6"/>
    <w:rsid w:val="3A544BEC"/>
    <w:rsid w:val="3A63B545"/>
    <w:rsid w:val="3A8B2EB7"/>
    <w:rsid w:val="3A8CBAD2"/>
    <w:rsid w:val="3AAC1F12"/>
    <w:rsid w:val="3ABCF566"/>
    <w:rsid w:val="3AC8CDC3"/>
    <w:rsid w:val="3AD6E5A4"/>
    <w:rsid w:val="3AE8EA23"/>
    <w:rsid w:val="3B23C27E"/>
    <w:rsid w:val="3B90F123"/>
    <w:rsid w:val="3BB6DB18"/>
    <w:rsid w:val="3BB93F0A"/>
    <w:rsid w:val="3BCC4723"/>
    <w:rsid w:val="3BE78E74"/>
    <w:rsid w:val="3C0C8561"/>
    <w:rsid w:val="3C7A1B28"/>
    <w:rsid w:val="3CAF739E"/>
    <w:rsid w:val="3CB4E643"/>
    <w:rsid w:val="3CE9F21A"/>
    <w:rsid w:val="3D112482"/>
    <w:rsid w:val="3D28A8CC"/>
    <w:rsid w:val="3D693B88"/>
    <w:rsid w:val="3D71759C"/>
    <w:rsid w:val="3D78EA5A"/>
    <w:rsid w:val="3D7F581D"/>
    <w:rsid w:val="3D9C29C2"/>
    <w:rsid w:val="3DAFC51F"/>
    <w:rsid w:val="3E154789"/>
    <w:rsid w:val="3E2976A3"/>
    <w:rsid w:val="3E687AE3"/>
    <w:rsid w:val="3EB0B483"/>
    <w:rsid w:val="3EBE8869"/>
    <w:rsid w:val="3F431FC3"/>
    <w:rsid w:val="3F8AD582"/>
    <w:rsid w:val="3F97E7C8"/>
    <w:rsid w:val="3FEABAE6"/>
    <w:rsid w:val="4016AF3A"/>
    <w:rsid w:val="401ECDFE"/>
    <w:rsid w:val="4036C914"/>
    <w:rsid w:val="40690DA1"/>
    <w:rsid w:val="407732C7"/>
    <w:rsid w:val="4086215A"/>
    <w:rsid w:val="409C7950"/>
    <w:rsid w:val="40BA4754"/>
    <w:rsid w:val="40C0013C"/>
    <w:rsid w:val="410281DB"/>
    <w:rsid w:val="41128164"/>
    <w:rsid w:val="4126C0C2"/>
    <w:rsid w:val="412C8A09"/>
    <w:rsid w:val="414BF296"/>
    <w:rsid w:val="4172F16A"/>
    <w:rsid w:val="41A89048"/>
    <w:rsid w:val="41D4A9B9"/>
    <w:rsid w:val="421DCD68"/>
    <w:rsid w:val="424D2A9E"/>
    <w:rsid w:val="426434DE"/>
    <w:rsid w:val="42646E0C"/>
    <w:rsid w:val="426788B2"/>
    <w:rsid w:val="427E403A"/>
    <w:rsid w:val="42DE77CF"/>
    <w:rsid w:val="431BE7EE"/>
    <w:rsid w:val="431ED226"/>
    <w:rsid w:val="4346F7A8"/>
    <w:rsid w:val="434841F2"/>
    <w:rsid w:val="437AA454"/>
    <w:rsid w:val="43FD970F"/>
    <w:rsid w:val="444EC634"/>
    <w:rsid w:val="44805A16"/>
    <w:rsid w:val="44834661"/>
    <w:rsid w:val="44A39810"/>
    <w:rsid w:val="44B27009"/>
    <w:rsid w:val="44D6128B"/>
    <w:rsid w:val="44EB93BA"/>
    <w:rsid w:val="4504F1D3"/>
    <w:rsid w:val="455A6269"/>
    <w:rsid w:val="45BBFECD"/>
    <w:rsid w:val="45FE8238"/>
    <w:rsid w:val="4626A21A"/>
    <w:rsid w:val="46428C1A"/>
    <w:rsid w:val="465F64B2"/>
    <w:rsid w:val="466723E1"/>
    <w:rsid w:val="4678FC6D"/>
    <w:rsid w:val="468AC767"/>
    <w:rsid w:val="468AFFA4"/>
    <w:rsid w:val="4696CD41"/>
    <w:rsid w:val="46BDCCE8"/>
    <w:rsid w:val="46C0A037"/>
    <w:rsid w:val="46D4B9D4"/>
    <w:rsid w:val="46EDB54B"/>
    <w:rsid w:val="46FDC267"/>
    <w:rsid w:val="4701B8D4"/>
    <w:rsid w:val="47193E83"/>
    <w:rsid w:val="4736293B"/>
    <w:rsid w:val="473B4A3D"/>
    <w:rsid w:val="47447B0B"/>
    <w:rsid w:val="4746EDED"/>
    <w:rsid w:val="475E3DCA"/>
    <w:rsid w:val="47684791"/>
    <w:rsid w:val="4799B015"/>
    <w:rsid w:val="47B8DC93"/>
    <w:rsid w:val="47D77DFD"/>
    <w:rsid w:val="47F05748"/>
    <w:rsid w:val="47F7701E"/>
    <w:rsid w:val="4857F4B8"/>
    <w:rsid w:val="48839360"/>
    <w:rsid w:val="48D6261F"/>
    <w:rsid w:val="491FA49E"/>
    <w:rsid w:val="49778649"/>
    <w:rsid w:val="49861D59"/>
    <w:rsid w:val="498BA176"/>
    <w:rsid w:val="499070DD"/>
    <w:rsid w:val="4A41C879"/>
    <w:rsid w:val="4A6B8B08"/>
    <w:rsid w:val="4A764BFA"/>
    <w:rsid w:val="4A9A1109"/>
    <w:rsid w:val="4AA530AD"/>
    <w:rsid w:val="4AD409C0"/>
    <w:rsid w:val="4B16F7EF"/>
    <w:rsid w:val="4B1BFC6E"/>
    <w:rsid w:val="4B414C21"/>
    <w:rsid w:val="4B652025"/>
    <w:rsid w:val="4B71CE34"/>
    <w:rsid w:val="4B84C9D2"/>
    <w:rsid w:val="4BAF92C5"/>
    <w:rsid w:val="4BBA5F3F"/>
    <w:rsid w:val="4BD56BBD"/>
    <w:rsid w:val="4C0385DE"/>
    <w:rsid w:val="4C40AACA"/>
    <w:rsid w:val="4C7D4731"/>
    <w:rsid w:val="4C8A347F"/>
    <w:rsid w:val="4C9B7440"/>
    <w:rsid w:val="4C9CB7E5"/>
    <w:rsid w:val="4CA2C497"/>
    <w:rsid w:val="4CD390E9"/>
    <w:rsid w:val="4D215C53"/>
    <w:rsid w:val="4D259F34"/>
    <w:rsid w:val="4D39E671"/>
    <w:rsid w:val="4D715B3F"/>
    <w:rsid w:val="4D8B6485"/>
    <w:rsid w:val="4D9105FB"/>
    <w:rsid w:val="4DBD33D7"/>
    <w:rsid w:val="4DD01091"/>
    <w:rsid w:val="4DE268DB"/>
    <w:rsid w:val="4E234CDC"/>
    <w:rsid w:val="4E23DD58"/>
    <w:rsid w:val="4E253722"/>
    <w:rsid w:val="4E37A1F1"/>
    <w:rsid w:val="4E8AC7DE"/>
    <w:rsid w:val="4E9366D7"/>
    <w:rsid w:val="4EAF05EF"/>
    <w:rsid w:val="4EB05121"/>
    <w:rsid w:val="4ED3BDE9"/>
    <w:rsid w:val="4ED801AF"/>
    <w:rsid w:val="4EDD22DC"/>
    <w:rsid w:val="4EE67D3D"/>
    <w:rsid w:val="4F1EEBED"/>
    <w:rsid w:val="4F445115"/>
    <w:rsid w:val="4F715891"/>
    <w:rsid w:val="4F717AD9"/>
    <w:rsid w:val="4FB0FE42"/>
    <w:rsid w:val="4FBEC09A"/>
    <w:rsid w:val="4FD8C92F"/>
    <w:rsid w:val="4FF0DE62"/>
    <w:rsid w:val="501C3152"/>
    <w:rsid w:val="5027E99B"/>
    <w:rsid w:val="50311E51"/>
    <w:rsid w:val="5074EBDF"/>
    <w:rsid w:val="508598E5"/>
    <w:rsid w:val="50941CF7"/>
    <w:rsid w:val="509F5F7C"/>
    <w:rsid w:val="50A7FEE9"/>
    <w:rsid w:val="50E3524D"/>
    <w:rsid w:val="51031094"/>
    <w:rsid w:val="5108F58F"/>
    <w:rsid w:val="5174EBB9"/>
    <w:rsid w:val="51777F6D"/>
    <w:rsid w:val="5184B648"/>
    <w:rsid w:val="519B8A1E"/>
    <w:rsid w:val="51AC37BC"/>
    <w:rsid w:val="51E21992"/>
    <w:rsid w:val="5212C05D"/>
    <w:rsid w:val="521755C0"/>
    <w:rsid w:val="5253A4F5"/>
    <w:rsid w:val="5259A59D"/>
    <w:rsid w:val="52769C75"/>
    <w:rsid w:val="52981ABC"/>
    <w:rsid w:val="52AB987E"/>
    <w:rsid w:val="52B9B0A9"/>
    <w:rsid w:val="5317D203"/>
    <w:rsid w:val="532812F6"/>
    <w:rsid w:val="532E5B51"/>
    <w:rsid w:val="53434E2A"/>
    <w:rsid w:val="534BED80"/>
    <w:rsid w:val="534F81FE"/>
    <w:rsid w:val="5350DCAA"/>
    <w:rsid w:val="536DA98B"/>
    <w:rsid w:val="53703AE6"/>
    <w:rsid w:val="5372625B"/>
    <w:rsid w:val="53A29BCB"/>
    <w:rsid w:val="53EF7EBF"/>
    <w:rsid w:val="54040170"/>
    <w:rsid w:val="541F0EA5"/>
    <w:rsid w:val="544AED78"/>
    <w:rsid w:val="546A409E"/>
    <w:rsid w:val="5482B493"/>
    <w:rsid w:val="5484B4B6"/>
    <w:rsid w:val="5497EB5A"/>
    <w:rsid w:val="54ACD5F9"/>
    <w:rsid w:val="54D61F93"/>
    <w:rsid w:val="553905F0"/>
    <w:rsid w:val="555134A2"/>
    <w:rsid w:val="5578B38A"/>
    <w:rsid w:val="55B6E06C"/>
    <w:rsid w:val="55BC223E"/>
    <w:rsid w:val="562F70FA"/>
    <w:rsid w:val="567C2275"/>
    <w:rsid w:val="56999920"/>
    <w:rsid w:val="569B638F"/>
    <w:rsid w:val="569FF0B2"/>
    <w:rsid w:val="56B87B8C"/>
    <w:rsid w:val="571D7D5B"/>
    <w:rsid w:val="57233543"/>
    <w:rsid w:val="572885DB"/>
    <w:rsid w:val="574091EC"/>
    <w:rsid w:val="575958B1"/>
    <w:rsid w:val="575B2F8C"/>
    <w:rsid w:val="57871520"/>
    <w:rsid w:val="578C4506"/>
    <w:rsid w:val="57AC436A"/>
    <w:rsid w:val="57C52274"/>
    <w:rsid w:val="57CB27D7"/>
    <w:rsid w:val="57ED8AB2"/>
    <w:rsid w:val="57FF99C8"/>
    <w:rsid w:val="58041CE2"/>
    <w:rsid w:val="580B84DF"/>
    <w:rsid w:val="580DDAC9"/>
    <w:rsid w:val="585A5096"/>
    <w:rsid w:val="585E2FCC"/>
    <w:rsid w:val="588AC302"/>
    <w:rsid w:val="588D2DB2"/>
    <w:rsid w:val="58BEFF9E"/>
    <w:rsid w:val="591352D3"/>
    <w:rsid w:val="59180FA5"/>
    <w:rsid w:val="5947A62B"/>
    <w:rsid w:val="5A072F78"/>
    <w:rsid w:val="5A17534C"/>
    <w:rsid w:val="5A66BDAB"/>
    <w:rsid w:val="5AA1D20D"/>
    <w:rsid w:val="5AC3A529"/>
    <w:rsid w:val="5ACF4A9F"/>
    <w:rsid w:val="5B17D781"/>
    <w:rsid w:val="5B349458"/>
    <w:rsid w:val="5B39209C"/>
    <w:rsid w:val="5B7830DC"/>
    <w:rsid w:val="5BA4FE2D"/>
    <w:rsid w:val="5BDC3D87"/>
    <w:rsid w:val="5BE17932"/>
    <w:rsid w:val="5C19C9A1"/>
    <w:rsid w:val="5C207388"/>
    <w:rsid w:val="5C2EC4A8"/>
    <w:rsid w:val="5C58A269"/>
    <w:rsid w:val="5C7FAEFF"/>
    <w:rsid w:val="5D1C61C6"/>
    <w:rsid w:val="5D84B94C"/>
    <w:rsid w:val="5D8A064B"/>
    <w:rsid w:val="5DB03CBC"/>
    <w:rsid w:val="5DD7DD6B"/>
    <w:rsid w:val="5DF237D1"/>
    <w:rsid w:val="5DFC9710"/>
    <w:rsid w:val="5E2484E0"/>
    <w:rsid w:val="5E261256"/>
    <w:rsid w:val="5E2B963C"/>
    <w:rsid w:val="5E47F1AF"/>
    <w:rsid w:val="5E761011"/>
    <w:rsid w:val="5E7A972B"/>
    <w:rsid w:val="5ED8D029"/>
    <w:rsid w:val="5EDDBD4D"/>
    <w:rsid w:val="5EF1CE4F"/>
    <w:rsid w:val="5F2A8506"/>
    <w:rsid w:val="5F4F660A"/>
    <w:rsid w:val="5F5C409F"/>
    <w:rsid w:val="5F6EAE67"/>
    <w:rsid w:val="5F89356E"/>
    <w:rsid w:val="5FD4BF8E"/>
    <w:rsid w:val="60223C09"/>
    <w:rsid w:val="6023F817"/>
    <w:rsid w:val="60653B50"/>
    <w:rsid w:val="609004BA"/>
    <w:rsid w:val="60D3BC45"/>
    <w:rsid w:val="613A2E27"/>
    <w:rsid w:val="615A0ECA"/>
    <w:rsid w:val="617FB035"/>
    <w:rsid w:val="61ADFC39"/>
    <w:rsid w:val="61B0C03C"/>
    <w:rsid w:val="61DF2056"/>
    <w:rsid w:val="61E58B95"/>
    <w:rsid w:val="6210AEAE"/>
    <w:rsid w:val="623C6CF6"/>
    <w:rsid w:val="624DA9F0"/>
    <w:rsid w:val="624E6FD4"/>
    <w:rsid w:val="62996C09"/>
    <w:rsid w:val="62A0E13F"/>
    <w:rsid w:val="62A3020B"/>
    <w:rsid w:val="62A5152F"/>
    <w:rsid w:val="62C82E09"/>
    <w:rsid w:val="62DF7674"/>
    <w:rsid w:val="62F4DE21"/>
    <w:rsid w:val="630655FC"/>
    <w:rsid w:val="63531D67"/>
    <w:rsid w:val="637F5E49"/>
    <w:rsid w:val="6391B065"/>
    <w:rsid w:val="6398668F"/>
    <w:rsid w:val="639F052C"/>
    <w:rsid w:val="63A67A03"/>
    <w:rsid w:val="63AAA52C"/>
    <w:rsid w:val="63FD1153"/>
    <w:rsid w:val="6417B934"/>
    <w:rsid w:val="6421A17D"/>
    <w:rsid w:val="64855818"/>
    <w:rsid w:val="64964102"/>
    <w:rsid w:val="649F7D7E"/>
    <w:rsid w:val="649FDE36"/>
    <w:rsid w:val="64A18AD7"/>
    <w:rsid w:val="64B31912"/>
    <w:rsid w:val="64B45B4E"/>
    <w:rsid w:val="64E210E0"/>
    <w:rsid w:val="6533277E"/>
    <w:rsid w:val="655E19DF"/>
    <w:rsid w:val="65729352"/>
    <w:rsid w:val="6574F757"/>
    <w:rsid w:val="659B3CA3"/>
    <w:rsid w:val="65DA3B27"/>
    <w:rsid w:val="65DE4C87"/>
    <w:rsid w:val="660EAC30"/>
    <w:rsid w:val="6632B93E"/>
    <w:rsid w:val="667AE464"/>
    <w:rsid w:val="6686A541"/>
    <w:rsid w:val="66B7EF52"/>
    <w:rsid w:val="66B90574"/>
    <w:rsid w:val="66CF9786"/>
    <w:rsid w:val="66DABE91"/>
    <w:rsid w:val="66FD6611"/>
    <w:rsid w:val="670F0CAC"/>
    <w:rsid w:val="6721F215"/>
    <w:rsid w:val="672E913A"/>
    <w:rsid w:val="6739E074"/>
    <w:rsid w:val="67495E26"/>
    <w:rsid w:val="6784DB29"/>
    <w:rsid w:val="679E1233"/>
    <w:rsid w:val="67AA23F6"/>
    <w:rsid w:val="67AAA029"/>
    <w:rsid w:val="67B46EAF"/>
    <w:rsid w:val="68131570"/>
    <w:rsid w:val="682C2B19"/>
    <w:rsid w:val="684458D2"/>
    <w:rsid w:val="684C2441"/>
    <w:rsid w:val="6870F391"/>
    <w:rsid w:val="6881E9DA"/>
    <w:rsid w:val="68C7E01E"/>
    <w:rsid w:val="68FB1EB6"/>
    <w:rsid w:val="6937FABB"/>
    <w:rsid w:val="6939DD3B"/>
    <w:rsid w:val="6944E093"/>
    <w:rsid w:val="696400F7"/>
    <w:rsid w:val="698A140B"/>
    <w:rsid w:val="699157FE"/>
    <w:rsid w:val="699DD356"/>
    <w:rsid w:val="69A474D6"/>
    <w:rsid w:val="69C4A377"/>
    <w:rsid w:val="6A244149"/>
    <w:rsid w:val="6A3AF630"/>
    <w:rsid w:val="6A8BB666"/>
    <w:rsid w:val="6ABC5A88"/>
    <w:rsid w:val="6AD07010"/>
    <w:rsid w:val="6AEECED7"/>
    <w:rsid w:val="6B333C64"/>
    <w:rsid w:val="6B3F815D"/>
    <w:rsid w:val="6BB1EFC7"/>
    <w:rsid w:val="6BC8AB50"/>
    <w:rsid w:val="6C3DE39C"/>
    <w:rsid w:val="6C5A945D"/>
    <w:rsid w:val="6C5E9DB6"/>
    <w:rsid w:val="6C77DBFB"/>
    <w:rsid w:val="6C931AE1"/>
    <w:rsid w:val="6C9F1631"/>
    <w:rsid w:val="6CB6D2D7"/>
    <w:rsid w:val="6CF3D62D"/>
    <w:rsid w:val="6CF93C8A"/>
    <w:rsid w:val="6D326111"/>
    <w:rsid w:val="6D36FAC2"/>
    <w:rsid w:val="6D5B198E"/>
    <w:rsid w:val="6D5CF276"/>
    <w:rsid w:val="6D6BB20E"/>
    <w:rsid w:val="6D79219B"/>
    <w:rsid w:val="6DA5229C"/>
    <w:rsid w:val="6DC01BCC"/>
    <w:rsid w:val="6DFFCAB3"/>
    <w:rsid w:val="6E0120AA"/>
    <w:rsid w:val="6E433541"/>
    <w:rsid w:val="6E61B05A"/>
    <w:rsid w:val="6E8CE87D"/>
    <w:rsid w:val="6EDB1645"/>
    <w:rsid w:val="6EF4FCAD"/>
    <w:rsid w:val="6EFF2D98"/>
    <w:rsid w:val="6F325223"/>
    <w:rsid w:val="6F9D5677"/>
    <w:rsid w:val="6FB3B444"/>
    <w:rsid w:val="6FDF243C"/>
    <w:rsid w:val="6FED556C"/>
    <w:rsid w:val="70217E64"/>
    <w:rsid w:val="7029299E"/>
    <w:rsid w:val="702ACDDB"/>
    <w:rsid w:val="704AADEC"/>
    <w:rsid w:val="70665080"/>
    <w:rsid w:val="7077A042"/>
    <w:rsid w:val="7091CC65"/>
    <w:rsid w:val="70A4B8AE"/>
    <w:rsid w:val="71138E9A"/>
    <w:rsid w:val="71498BB7"/>
    <w:rsid w:val="71508403"/>
    <w:rsid w:val="715ED9BD"/>
    <w:rsid w:val="71C1F396"/>
    <w:rsid w:val="7210C313"/>
    <w:rsid w:val="7240B33A"/>
    <w:rsid w:val="7246BE75"/>
    <w:rsid w:val="7252E467"/>
    <w:rsid w:val="7258AC25"/>
    <w:rsid w:val="725CFD7E"/>
    <w:rsid w:val="72AC33A9"/>
    <w:rsid w:val="72B8E024"/>
    <w:rsid w:val="72F7AAF7"/>
    <w:rsid w:val="72F8525D"/>
    <w:rsid w:val="7309087F"/>
    <w:rsid w:val="733AD064"/>
    <w:rsid w:val="7361DAC8"/>
    <w:rsid w:val="736FDB19"/>
    <w:rsid w:val="7375E765"/>
    <w:rsid w:val="737EA977"/>
    <w:rsid w:val="73993B36"/>
    <w:rsid w:val="73BCE845"/>
    <w:rsid w:val="73C71FEB"/>
    <w:rsid w:val="73F941F0"/>
    <w:rsid w:val="73FD4FCF"/>
    <w:rsid w:val="7401B3BE"/>
    <w:rsid w:val="741450F9"/>
    <w:rsid w:val="7427C700"/>
    <w:rsid w:val="7459D14E"/>
    <w:rsid w:val="74E8E109"/>
    <w:rsid w:val="750572F4"/>
    <w:rsid w:val="759C390C"/>
    <w:rsid w:val="75BF78F8"/>
    <w:rsid w:val="75BFAC54"/>
    <w:rsid w:val="7621368F"/>
    <w:rsid w:val="766DB55E"/>
    <w:rsid w:val="766FDF82"/>
    <w:rsid w:val="767247D4"/>
    <w:rsid w:val="7680835A"/>
    <w:rsid w:val="768D95BA"/>
    <w:rsid w:val="76B0E6B9"/>
    <w:rsid w:val="772F666E"/>
    <w:rsid w:val="7757CF5C"/>
    <w:rsid w:val="77A1D2FD"/>
    <w:rsid w:val="77EA8AB1"/>
    <w:rsid w:val="78235C42"/>
    <w:rsid w:val="783268E1"/>
    <w:rsid w:val="78520498"/>
    <w:rsid w:val="78A91B7A"/>
    <w:rsid w:val="78B56417"/>
    <w:rsid w:val="78D22AD3"/>
    <w:rsid w:val="78D62B58"/>
    <w:rsid w:val="79002319"/>
    <w:rsid w:val="79296A90"/>
    <w:rsid w:val="7949535D"/>
    <w:rsid w:val="79805D5E"/>
    <w:rsid w:val="799EBFD8"/>
    <w:rsid w:val="79FE5684"/>
    <w:rsid w:val="7A04EA04"/>
    <w:rsid w:val="7A441D53"/>
    <w:rsid w:val="7A45BA9E"/>
    <w:rsid w:val="7A889B1A"/>
    <w:rsid w:val="7A90E10C"/>
    <w:rsid w:val="7AA20B78"/>
    <w:rsid w:val="7AFA1E70"/>
    <w:rsid w:val="7B0FDBF2"/>
    <w:rsid w:val="7B349BE7"/>
    <w:rsid w:val="7B386CC8"/>
    <w:rsid w:val="7B463DA8"/>
    <w:rsid w:val="7B8EDC3E"/>
    <w:rsid w:val="7BC3F1B1"/>
    <w:rsid w:val="7BCC854D"/>
    <w:rsid w:val="7C029EE7"/>
    <w:rsid w:val="7C14F524"/>
    <w:rsid w:val="7C47DC3A"/>
    <w:rsid w:val="7C6C7D5C"/>
    <w:rsid w:val="7C85AC4E"/>
    <w:rsid w:val="7C8E3724"/>
    <w:rsid w:val="7CA3904D"/>
    <w:rsid w:val="7CA560FC"/>
    <w:rsid w:val="7CB10452"/>
    <w:rsid w:val="7CB5A828"/>
    <w:rsid w:val="7CBD3086"/>
    <w:rsid w:val="7CD365F2"/>
    <w:rsid w:val="7D1B2D9A"/>
    <w:rsid w:val="7D2CB9B0"/>
    <w:rsid w:val="7D3EB13F"/>
    <w:rsid w:val="7D7A5E82"/>
    <w:rsid w:val="7D7BC13F"/>
    <w:rsid w:val="7D9BF188"/>
    <w:rsid w:val="7DDA56B9"/>
    <w:rsid w:val="7DE22DBE"/>
    <w:rsid w:val="7DE504C8"/>
    <w:rsid w:val="7DE7386F"/>
    <w:rsid w:val="7DEE1EC8"/>
    <w:rsid w:val="7E1F1385"/>
    <w:rsid w:val="7E216B58"/>
    <w:rsid w:val="7E46BE94"/>
    <w:rsid w:val="7E46C748"/>
    <w:rsid w:val="7E7A87FF"/>
    <w:rsid w:val="7E814232"/>
    <w:rsid w:val="7ECCD028"/>
    <w:rsid w:val="7EE12AE9"/>
    <w:rsid w:val="7EF60570"/>
    <w:rsid w:val="7F0DEC42"/>
    <w:rsid w:val="7F2705D9"/>
    <w:rsid w:val="7F39C035"/>
    <w:rsid w:val="7F51AE7E"/>
    <w:rsid w:val="7FBC3DA8"/>
    <w:rsid w:val="7FEE052A"/>
    <w:rsid w:val="7FF3494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ABCCB3"/>
  <w15:docId w15:val="{FED8D4A6-642C-40A5-A5BC-2CB4F29AB60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eastAsia="Times New Roman" w:cs="Times New Roman" w:asciiTheme="minorHAnsi" w:hAnsiTheme="minorHAnsi"/>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lsdException w:name="toc 4" w:uiPriority="39" w:semiHidden="1" w:unhideWhenUsed="1"/>
    <w:lsdException w:name="toc 5" w:uiPriority="39" w:semiHidden="1" w:unhideWhenUsed="1"/>
    <w:lsdException w:name="toc 6" w:semiHidden="1" w:unhideWhenUsed="1"/>
    <w:lsdException w:name="toc 7" w:semiHidden="1" w:unhideWhenUsed="1"/>
    <w:lsdException w:name="toc 8" w:uiPriority="39" w:semiHidden="1" w:unhideWhenUsed="1"/>
    <w:lsdException w:name="toc 9" w:uiPriority="39" w:semiHidden="1" w:unhideWhenUsed="1"/>
    <w:lsdException w:name="footnote text" w:semiHidden="1" w:unhideWhenUsed="1"/>
    <w:lsdException w:name="annotation text" w:uiPriority="99" w:semiHidden="1" w:unhideWhenUsed="1"/>
    <w:lsdException w:name="header" w:uiPriority="99" w:semiHidden="1" w:unhideWhenUsed="1"/>
    <w:lsdException w:name="footer" w:semiHidden="1" w:unhideWhenUsed="1"/>
    <w:lsdException w:name="index heading" w:semiHidden="1" w:unhideWhenUsed="1"/>
    <w:lsdException w:name="caption" w:semiHidden="1" w:unhideWhenUsed="1" w:qFormat="1"/>
    <w:lsdException w:name="table of figures" w:uiPriority="99"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qFormat="1"/>
    <w:lsdException w:name="Salutation" w:semiHidden="1" w:unhideWhenUsed="1"/>
    <w:lsdException w:name="Date" w:uiPriority="3"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uiPriority="99" w:semiHidden="1" w:unhideWhenUsed="1"/>
    <w:lsdException w:name="Strong" w:uiPriority="22" w:qFormat="1"/>
    <w:lsdException w:name="Emphasis" w:uiPriority="20" w:qFormat="1"/>
    <w:lsdException w:name="Document Map" w:semiHidden="1" w:unhideWhenUsed="1"/>
    <w:lsdException w:name="Plain Text" w:uiPriority="99" w:semiHidden="1" w:unhideWhenUsed="1"/>
    <w:lsdException w:name="E-mail Signature" w:semiHidden="1" w:unhideWhenUsed="1"/>
    <w:lsdException w:name="HTML Top of Form" w:semiHidden="1" w:unhideWhenUsed="1"/>
    <w:lsdException w:name="HTML Bottom of Form" w:semiHidden="1" w:unhideWhenUsed="1"/>
    <w:lsdException w:name="Normal (Web)" w:uiPriority="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99"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39"/>
    <w:lsdException w:name="Table Theme" w:semiHidden="1" w:unhideWhenUsed="1"/>
    <w:lsdException w:name="Placeholder Text" w:uiPriority="99"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uiPriority="37" w:semiHidden="1" w:unhideWhenUsed="1"/>
    <w:lsdException w:name="TOC Heading" w:uiPriority="9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C6389B"/>
    <w:rPr>
      <w:rFonts w:ascii="Arial" w:hAnsi="Arial"/>
    </w:rPr>
  </w:style>
  <w:style w:type="paragraph" w:styleId="Heading1">
    <w:name w:val="heading 1"/>
    <w:basedOn w:val="Normal"/>
    <w:next w:val="BodyText"/>
    <w:link w:val="Heading1Char"/>
    <w:uiPriority w:val="9"/>
    <w:qFormat/>
    <w:rsid w:val="004E587E"/>
    <w:pPr>
      <w:keepNext/>
      <w:numPr>
        <w:numId w:val="42"/>
      </w:numPr>
      <w:spacing w:before="360" w:after="240" w:line="230" w:lineRule="atLeast"/>
      <w:outlineLvl w:val="0"/>
    </w:pPr>
    <w:rPr>
      <w:rFonts w:asciiTheme="majorHAnsi" w:hAnsiTheme="majorHAnsi" w:eastAsiaTheme="majorEastAsia" w:cstheme="majorBidi"/>
      <w:bCs/>
      <w:color w:val="201547" w:themeColor="text2"/>
      <w:spacing w:val="-4"/>
      <w:sz w:val="40"/>
      <w:szCs w:val="40"/>
    </w:rPr>
  </w:style>
  <w:style w:type="paragraph" w:styleId="Heading2">
    <w:name w:val="heading 2"/>
    <w:basedOn w:val="Normal"/>
    <w:next w:val="BodyText"/>
    <w:link w:val="Heading2Char"/>
    <w:qFormat/>
    <w:rsid w:val="00914837"/>
    <w:pPr>
      <w:keepNext/>
      <w:keepLines/>
      <w:numPr>
        <w:ilvl w:val="1"/>
        <w:numId w:val="42"/>
      </w:numPr>
      <w:spacing w:before="240" w:line="230" w:lineRule="atLeast"/>
      <w:ind w:left="0"/>
      <w:outlineLvl w:val="1"/>
    </w:pPr>
    <w:rPr>
      <w:rFonts w:eastAsiaTheme="majorEastAsia" w:cstheme="majorBidi"/>
      <w:b/>
      <w:bCs/>
      <w:color w:val="201547" w:themeColor="text2"/>
      <w:spacing w:val="-2"/>
      <w:sz w:val="32"/>
      <w:szCs w:val="26"/>
    </w:rPr>
  </w:style>
  <w:style w:type="paragraph" w:styleId="Heading3">
    <w:name w:val="heading 3"/>
    <w:basedOn w:val="Normal"/>
    <w:next w:val="BodyText"/>
    <w:link w:val="Heading3Char"/>
    <w:qFormat/>
    <w:rsid w:val="00914837"/>
    <w:pPr>
      <w:keepNext/>
      <w:keepLines/>
      <w:numPr>
        <w:ilvl w:val="2"/>
        <w:numId w:val="42"/>
      </w:numPr>
      <w:spacing w:before="200"/>
      <w:ind w:left="0"/>
      <w:outlineLvl w:val="2"/>
    </w:pPr>
    <w:rPr>
      <w:rFonts w:eastAsiaTheme="majorEastAsia"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hAnsiTheme="majorHAnsi" w:eastAsiaTheme="majorEastAsia"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hAnsiTheme="majorHAnsi" w:eastAsiaTheme="majorEastAsia" w:cstheme="majorBidi"/>
      <w:b/>
      <w:iCs/>
      <w:color w:val="232222" w:themeColor="text1"/>
      <w:lang w:eastAsia="en-US"/>
    </w:rPr>
  </w:style>
  <w:style w:type="paragraph" w:styleId="Heading7">
    <w:name w:val="heading 7"/>
    <w:basedOn w:val="Normal"/>
    <w:next w:val="BodyText"/>
    <w:link w:val="Heading7Char"/>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qFormat/>
    <w:rsid w:val="0058629F"/>
    <w:pPr>
      <w:keepNext/>
      <w:keepLines/>
      <w:pageBreakBefore/>
      <w:numPr>
        <w:numId w:val="5"/>
      </w:numPr>
      <w:tabs>
        <w:tab w:val="right" w:pos="9639"/>
      </w:tabs>
      <w:spacing w:after="320"/>
      <w:ind w:left="284" w:hanging="284"/>
      <w:outlineLvl w:val="7"/>
    </w:pPr>
    <w:rPr>
      <w:rFonts w:cs="Arial" w:asciiTheme="majorHAnsi" w:hAnsiTheme="majorHAnsi" w:eastAsiaTheme="majorEastAsia"/>
      <w:caps/>
      <w:sz w:val="36"/>
      <w:lang w:eastAsia="en-US"/>
    </w:rPr>
  </w:style>
  <w:style w:type="paragraph" w:styleId="Heading9">
    <w:name w:val="heading 9"/>
    <w:basedOn w:val="Normal"/>
    <w:next w:val="BodyText"/>
    <w:link w:val="Heading9Char"/>
    <w:semiHidden/>
    <w:qFormat/>
    <w:rsid w:val="000809F5"/>
    <w:pPr>
      <w:outlineLvl w:val="8"/>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link w:val="BodyTextChar"/>
    <w:qFormat/>
    <w:rsid w:val="00C6389B"/>
  </w:style>
  <w:style w:type="character" w:styleId="BodyTextChar" w:customStyle="1">
    <w:name w:val="Body Text Char"/>
    <w:basedOn w:val="DefaultParagraphFont"/>
    <w:link w:val="BodyText"/>
    <w:rsid w:val="00C6389B"/>
    <w:rPr>
      <w:rFonts w:ascii="Arial" w:hAnsi="Arial"/>
    </w:rPr>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styleId="BalloonTextChar" w:customStyle="1">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styleId="FooterChar" w:customStyle="1">
    <w:name w:val="Footer Char"/>
    <w:basedOn w:val="DefaultParagraphFont"/>
    <w:link w:val="Footer"/>
    <w:uiPriority w:val="99"/>
    <w:rsid w:val="00EF7CFD"/>
    <w:rPr>
      <w:bCs/>
      <w:sz w:val="16"/>
    </w:rPr>
  </w:style>
  <w:style w:type="numbering" w:styleId="HangingList" w:customStyle="1">
    <w:name w:val="HangingList"/>
    <w:uiPriority w:val="99"/>
    <w:rsid w:val="0058629F"/>
    <w:pPr>
      <w:numPr>
        <w:numId w:val="80"/>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styleId="HeaderChar" w:customStyle="1">
    <w:name w:val="Header Char"/>
    <w:basedOn w:val="DefaultParagraphFont"/>
    <w:link w:val="Header"/>
    <w:uiPriority w:val="99"/>
    <w:rsid w:val="00CD51BB"/>
  </w:style>
  <w:style w:type="character" w:styleId="Heading1Char" w:customStyle="1">
    <w:name w:val="Heading 1 Char"/>
    <w:basedOn w:val="DefaultParagraphFont"/>
    <w:link w:val="Heading1"/>
    <w:uiPriority w:val="9"/>
    <w:rsid w:val="00D325F2"/>
    <w:rPr>
      <w:rFonts w:asciiTheme="majorHAnsi" w:hAnsiTheme="majorHAnsi" w:eastAsiaTheme="majorEastAsia" w:cstheme="majorBidi"/>
      <w:bCs/>
      <w:color w:val="201547" w:themeColor="text2"/>
      <w:spacing w:val="-4"/>
      <w:sz w:val="40"/>
      <w:szCs w:val="40"/>
    </w:rPr>
  </w:style>
  <w:style w:type="character" w:styleId="Heading2Char" w:customStyle="1">
    <w:name w:val="Heading 2 Char"/>
    <w:basedOn w:val="DefaultParagraphFont"/>
    <w:link w:val="Heading2"/>
    <w:rsid w:val="00914837"/>
    <w:rPr>
      <w:rFonts w:ascii="Arial" w:hAnsi="Arial" w:eastAsiaTheme="majorEastAsia" w:cstheme="majorBidi"/>
      <w:b/>
      <w:bCs/>
      <w:color w:val="201547" w:themeColor="text2"/>
      <w:spacing w:val="-2"/>
      <w:sz w:val="32"/>
      <w:szCs w:val="26"/>
    </w:rPr>
  </w:style>
  <w:style w:type="character" w:styleId="Heading3Char" w:customStyle="1">
    <w:name w:val="Heading 3 Char"/>
    <w:basedOn w:val="DefaultParagraphFont"/>
    <w:link w:val="Heading3"/>
    <w:rsid w:val="00914837"/>
    <w:rPr>
      <w:rFonts w:ascii="Arial" w:hAnsi="Arial" w:eastAsiaTheme="majorEastAsia" w:cstheme="majorBidi"/>
      <w:bCs/>
      <w:color w:val="201547" w:themeColor="text2"/>
      <w:sz w:val="28"/>
      <w:szCs w:val="26"/>
    </w:rPr>
  </w:style>
  <w:style w:type="character" w:styleId="Heading4Char" w:customStyle="1">
    <w:name w:val="Heading 4 Char"/>
    <w:basedOn w:val="DefaultParagraphFont"/>
    <w:link w:val="Heading4"/>
    <w:rsid w:val="00B62C78"/>
    <w:rPr>
      <w:b/>
      <w:bCs/>
      <w:color w:val="201547" w:themeColor="text2"/>
      <w:sz w:val="24"/>
      <w:szCs w:val="24"/>
    </w:rPr>
  </w:style>
  <w:style w:type="character" w:styleId="Heading7Char" w:customStyle="1">
    <w:name w:val="Heading 7 Char"/>
    <w:basedOn w:val="DefaultParagraphFont"/>
    <w:link w:val="Heading7"/>
    <w:semiHidden/>
    <w:rsid w:val="006926C9"/>
    <w:rPr>
      <w:rFonts w:eastAsiaTheme="majorEastAsia" w:cstheme="majorBidi"/>
      <w:iCs/>
      <w:color w:val="201547" w:themeColor="text2"/>
    </w:rPr>
  </w:style>
  <w:style w:type="character" w:styleId="Heading8Char" w:customStyle="1">
    <w:name w:val="Heading 8 Char"/>
    <w:basedOn w:val="DefaultParagraphFont"/>
    <w:link w:val="Heading8"/>
    <w:rsid w:val="000809F5"/>
    <w:rPr>
      <w:rFonts w:cs="Arial" w:asciiTheme="majorHAnsi" w:hAnsiTheme="majorHAnsi" w:eastAsiaTheme="majorEastAsia"/>
      <w:caps/>
      <w:sz w:val="36"/>
      <w:lang w:eastAsia="en-US"/>
    </w:rPr>
  </w:style>
  <w:style w:type="character" w:styleId="Heading9Char" w:customStyle="1">
    <w:name w:val="Heading 9 Char"/>
    <w:basedOn w:val="DefaultParagraphFont"/>
    <w:link w:val="Heading9"/>
    <w:semiHidden/>
    <w:rsid w:val="000809F5"/>
  </w:style>
  <w:style w:type="numbering" w:styleId="Headings" w:customStyle="1">
    <w:name w:val="Headings"/>
    <w:uiPriority w:val="99"/>
    <w:rsid w:val="0058629F"/>
    <w:pPr>
      <w:numPr>
        <w:numId w:val="4"/>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ulletlist"/>
    <w:qFormat/>
    <w:rsid w:val="00D80349"/>
    <w:pPr>
      <w:tabs>
        <w:tab w:val="num" w:pos="360"/>
      </w:tabs>
      <w:ind w:left="720" w:hanging="360"/>
    </w:pPr>
  </w:style>
  <w:style w:type="paragraph" w:styleId="ListBullet2">
    <w:name w:val="List Bullet 2"/>
    <w:basedOn w:val="ListBullet"/>
    <w:qFormat/>
    <w:rsid w:val="00C70A38"/>
    <w:pPr>
      <w:numPr>
        <w:numId w:val="90"/>
      </w:numPr>
      <w:ind w:left="567" w:hanging="227"/>
    </w:pPr>
  </w:style>
  <w:style w:type="paragraph" w:styleId="ListBullet3">
    <w:name w:val="List Bullet 3"/>
    <w:basedOn w:val="ListBullet2"/>
    <w:qFormat/>
    <w:rsid w:val="0058629F"/>
  </w:style>
  <w:style w:type="paragraph" w:styleId="ListContinue">
    <w:name w:val="List Continue"/>
    <w:basedOn w:val="BodyText"/>
    <w:qFormat/>
    <w:rsid w:val="0056073C"/>
    <w:pPr>
      <w:ind w:left="340"/>
    </w:pPr>
  </w:style>
  <w:style w:type="paragraph" w:styleId="ListNumber">
    <w:name w:val="List Number"/>
    <w:basedOn w:val="BodyText"/>
    <w:qFormat/>
    <w:rsid w:val="00231B63"/>
    <w:pPr>
      <w:ind w:left="746" w:hanging="340"/>
    </w:pPr>
  </w:style>
  <w:style w:type="paragraph" w:styleId="ListNumber2">
    <w:name w:val="List Number 2"/>
    <w:basedOn w:val="ListNumber"/>
    <w:qFormat/>
    <w:rsid w:val="001369F7"/>
    <w:pPr>
      <w:numPr>
        <w:ilvl w:val="1"/>
        <w:numId w:val="39"/>
      </w:numPr>
    </w:pPr>
  </w:style>
  <w:style w:type="paragraph" w:styleId="ListNumber3">
    <w:name w:val="List Number 3"/>
    <w:basedOn w:val="ListNumber2"/>
    <w:qFormat/>
    <w:rsid w:val="001369F7"/>
    <w:pPr>
      <w:numPr>
        <w:ilvl w:val="2"/>
      </w:numPr>
    </w:pPr>
  </w:style>
  <w:style w:type="numbering" w:styleId="MyListNumbering" w:customStyle="1">
    <w:name w:val="MyListNumbering"/>
    <w:uiPriority w:val="99"/>
    <w:rsid w:val="0058629F"/>
    <w:pPr>
      <w:numPr>
        <w:numId w:val="7"/>
      </w:numPr>
    </w:pPr>
  </w:style>
  <w:style w:type="paragraph" w:styleId="Title">
    <w:name w:val="Title"/>
    <w:basedOn w:val="Normal"/>
    <w:next w:val="Normal"/>
    <w:link w:val="TitleChar"/>
    <w:uiPriority w:val="3"/>
    <w:qFormat/>
    <w:rsid w:val="004E587E"/>
    <w:pPr>
      <w:spacing w:before="0" w:after="0" w:line="240" w:lineRule="auto"/>
    </w:pPr>
    <w:rPr>
      <w:rFonts w:asciiTheme="majorHAnsi" w:hAnsiTheme="majorHAnsi"/>
      <w:b/>
      <w:color w:val="201547" w:themeColor="text2"/>
      <w:sz w:val="41"/>
    </w:rPr>
  </w:style>
  <w:style w:type="character" w:styleId="TitleChar" w:customStyle="1">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styleId="DateChar" w:customStyle="1">
    <w:name w:val="Date Char"/>
    <w:basedOn w:val="DefaultParagraphFont"/>
    <w:link w:val="Date"/>
    <w:uiPriority w:val="99"/>
    <w:rsid w:val="00C503CB"/>
    <w:rPr>
      <w:sz w:val="24"/>
    </w:rPr>
  </w:style>
  <w:style w:type="paragraph" w:styleId="TableofFiguresHeading" w:customStyle="1">
    <w:name w:val="Table of Figures Heading"/>
    <w:basedOn w:val="Normal"/>
    <w:uiPriority w:val="99"/>
    <w:rsid w:val="00095E93"/>
    <w:pPr>
      <w:keepNext/>
      <w:spacing w:before="0" w:after="60"/>
      <w:outlineLvl w:val="4"/>
    </w:pPr>
    <w:rPr>
      <w:b/>
      <w:bCs/>
      <w:noProof/>
      <w:color w:val="201547" w:themeColor="text2"/>
      <w:sz w:val="24"/>
    </w:rPr>
  </w:style>
  <w:style w:type="character" w:styleId="Heading5Char" w:customStyle="1">
    <w:name w:val="Heading 5 Char"/>
    <w:basedOn w:val="DefaultParagraphFont"/>
    <w:link w:val="Heading5"/>
    <w:rsid w:val="00B62C78"/>
    <w:rPr>
      <w:rFonts w:asciiTheme="majorHAnsi" w:hAnsiTheme="majorHAnsi" w:eastAsiaTheme="majorEastAsia" w:cstheme="majorBidi"/>
      <w:b/>
      <w:iCs/>
      <w:color w:val="201547" w:themeColor="text2"/>
      <w:sz w:val="22"/>
    </w:rPr>
  </w:style>
  <w:style w:type="character" w:styleId="Heading6Char" w:customStyle="1">
    <w:name w:val="Heading 6 Char"/>
    <w:basedOn w:val="DefaultParagraphFont"/>
    <w:link w:val="Heading6"/>
    <w:rsid w:val="00462258"/>
    <w:rPr>
      <w:rFonts w:asciiTheme="majorHAnsi" w:hAnsiTheme="majorHAnsi" w:eastAsiaTheme="majorEastAsia" w:cstheme="majorBidi"/>
      <w:b/>
      <w:iCs/>
      <w:color w:val="232222" w:themeColor="text1"/>
      <w:lang w:eastAsia="en-US"/>
    </w:rPr>
  </w:style>
  <w:style w:type="paragraph" w:styleId="Revision">
    <w:name w:val="Revision"/>
    <w:hidden/>
    <w:uiPriority w:val="99"/>
    <w:semiHidden/>
    <w:rsid w:val="009E7348"/>
    <w:rPr>
      <w:rFonts w:ascii="Calibri" w:hAnsi="Calibri" w:eastAsia="Calibri"/>
      <w:lang w:eastAsia="en-US"/>
    </w:rPr>
  </w:style>
  <w:style w:type="paragraph" w:styleId="ListAlpha" w:customStyle="1">
    <w:name w:val="List Alpha"/>
    <w:basedOn w:val="Normal"/>
    <w:qFormat/>
    <w:rsid w:val="00231B63"/>
    <w:pPr>
      <w:numPr>
        <w:numId w:val="6"/>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color="918E8E" w:themeColor="text1" w:themeTint="80" w:sz="4" w:space="0"/>
        <w:bottom w:val="single" w:color="918E8E" w:themeColor="text1" w:themeTint="80" w:sz="4" w:space="0"/>
      </w:tblBorders>
      <w:tblCellMar>
        <w:top w:w="227" w:type="dxa"/>
        <w:bottom w:w="227" w:type="dxa"/>
      </w:tblCellMar>
    </w:tblPr>
    <w:tblStylePr w:type="firstRow">
      <w:rPr>
        <w:b/>
        <w:bCs/>
      </w:rPr>
      <w:tblPr/>
      <w:tcPr>
        <w:tcBorders>
          <w:bottom w:val="single" w:color="918E8E" w:themeColor="text1" w:themeTint="80" w:sz="4" w:space="0"/>
        </w:tcBorders>
      </w:tcPr>
    </w:tblStylePr>
    <w:tblStylePr w:type="lastRow">
      <w:rPr>
        <w:b/>
        <w:bCs/>
      </w:rPr>
      <w:tblPr/>
      <w:tcPr>
        <w:tcBorders>
          <w:top w:val="single" w:color="918E8E" w:themeColor="text1" w:themeTint="80" w:sz="4" w:space="0"/>
        </w:tcBorders>
      </w:tcPr>
    </w:tblStylePr>
    <w:tblStylePr w:type="firstCol">
      <w:rPr>
        <w:b/>
        <w:bCs/>
      </w:rPr>
    </w:tblStylePr>
    <w:tblStylePr w:type="lastCol">
      <w:rPr>
        <w:b/>
        <w:bCs/>
      </w:rPr>
    </w:tblStylePr>
    <w:tblStylePr w:type="band1Vert">
      <w:tblPr/>
      <w:tcPr>
        <w:tcBorders>
          <w:left w:val="single" w:color="918E8E" w:themeColor="text1" w:themeTint="80" w:sz="4" w:space="0"/>
          <w:right w:val="single" w:color="918E8E" w:themeColor="text1" w:themeTint="80" w:sz="4" w:space="0"/>
        </w:tcBorders>
      </w:tcPr>
    </w:tblStylePr>
    <w:tblStylePr w:type="band2Vert">
      <w:tblPr/>
      <w:tcPr>
        <w:tcBorders>
          <w:left w:val="single" w:color="918E8E" w:themeColor="text1" w:themeTint="80" w:sz="4" w:space="0"/>
          <w:right w:val="single" w:color="918E8E" w:themeColor="text1" w:themeTint="80" w:sz="4" w:space="0"/>
        </w:tcBorders>
      </w:tcPr>
    </w:tblStylePr>
    <w:tblStylePr w:type="band1Horz">
      <w:tblPr/>
      <w:tcPr>
        <w:tcBorders>
          <w:top w:val="single" w:color="918E8E" w:themeColor="text1" w:themeTint="80" w:sz="4" w:space="0"/>
          <w:bottom w:val="single" w:color="918E8E" w:themeColor="text1" w:themeTint="80" w:sz="4" w:space="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styleId="CommentTextChar" w:customStyle="1">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styleId="CommentSubjectChar" w:customStyle="1">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D325F2"/>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D325F2"/>
    <w:pPr>
      <w:tabs>
        <w:tab w:val="right" w:leader="dot" w:pos="9582"/>
      </w:tabs>
      <w:spacing w:after="60"/>
      <w:ind w:right="851"/>
    </w:pPr>
    <w:rPr>
      <w:rFonts w:cs="Arial"/>
      <w:noProof/>
      <w:color w:val="232222"/>
      <w:sz w:val="22"/>
      <w:szCs w:val="28"/>
    </w:rPr>
  </w:style>
  <w:style w:type="table" w:styleId="PullOutBoxTable" w:customStyle="1">
    <w:name w:val="Pull Out Box Table"/>
    <w:basedOn w:val="TableNormal"/>
    <w:uiPriority w:val="99"/>
    <w:rsid w:val="001D46AE"/>
    <w:pPr>
      <w:spacing w:before="70" w:after="70"/>
    </w:pPr>
    <w:tblPr/>
  </w:style>
  <w:style w:type="paragraph" w:styleId="FootnoteText">
    <w:name w:val="footnote text"/>
    <w:basedOn w:val="Normal"/>
    <w:link w:val="FootnoteTextChar"/>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nhideWhenUsed/>
    <w:rsid w:val="0058629F"/>
    <w:rPr>
      <w:vertAlign w:val="superscript"/>
    </w:rPr>
  </w:style>
  <w:style w:type="table" w:styleId="ColorfulGrid">
    <w:name w:val="Colorful Grid"/>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1">
    <w:name w:val="Colorful Grid Accent 1"/>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2">
    <w:name w:val="Colorful Grid Accent 2"/>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3">
    <w:name w:val="Colorful Grid Accent 3"/>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4">
    <w:name w:val="Colorful Grid Accent 4"/>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5">
    <w:name w:val="Colorful Grid Accent 5"/>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Grid-Accent6">
    <w:name w:val="Colorful Grid Accent 6"/>
    <w:basedOn w:val="TableNormal"/>
    <w:uiPriority w:val="73"/>
    <w:semiHidden/>
    <w:rsid w:val="0058629F"/>
    <w:tblPr/>
    <w:tblStylePr w:type="firstRow">
      <w:rPr>
        <w:b/>
        <w:bCs/>
      </w:rPr>
    </w:tblStylePr>
    <w:tblStylePr w:type="lastRow">
      <w:rPr>
        <w:b/>
        <w:bCs/>
        <w:color w:val="232222" w:themeColor="text1"/>
      </w:rPr>
    </w:tblStylePr>
    <w:tblStylePr w:type="firstCol">
      <w:rPr>
        <w:color w:val="FFFFFF" w:themeColor="background1"/>
      </w:rPr>
    </w:tblStylePr>
    <w:tblStylePr w:type="lastCol">
      <w:rPr>
        <w:color w:val="FFFFFF" w:themeColor="background1"/>
      </w:r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color="FFFFFF" w:themeColor="background1" w:sz="12" w:space="0"/>
        </w:tcBorders>
        <w:shd w:val="clear" w:color="auto" w:fill="5F9719" w:themeFill="accent2" w:themeFillShade="CC"/>
      </w:tcPr>
    </w:tblStylePr>
    <w:tblStylePr w:type="lastRow">
      <w:rPr>
        <w:b/>
        <w:bCs/>
        <w:color w:val="5F9719" w:themeColor="accent2"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0F9FC" w:themeFill="accent1" w:themeFillTint="19"/>
    </w:tcPr>
    <w:tblStylePr w:type="firstRow">
      <w:rPr>
        <w:b/>
        <w:bCs/>
        <w:color w:val="FFFFFF" w:themeColor="background1"/>
      </w:rPr>
      <w:tblPr/>
      <w:tcPr>
        <w:tcBorders>
          <w:bottom w:val="single" w:color="FFFFFF" w:themeColor="background1" w:sz="12" w:space="0"/>
        </w:tcBorders>
        <w:shd w:val="clear" w:color="auto" w:fill="5F9719" w:themeFill="accent2" w:themeFillShade="CC"/>
      </w:tcPr>
    </w:tblStylePr>
    <w:tblStylePr w:type="lastRow">
      <w:rPr>
        <w:b/>
        <w:bCs/>
        <w:color w:val="5F9719" w:themeColor="accent2"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F0F9" w:themeFill="accent1" w:themeFillTint="3F"/>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1FBE6" w:themeFill="accent2" w:themeFillTint="19"/>
    </w:tcPr>
    <w:tblStylePr w:type="firstRow">
      <w:rPr>
        <w:b/>
        <w:bCs/>
        <w:color w:val="FFFFFF" w:themeColor="background1"/>
      </w:rPr>
      <w:tblPr/>
      <w:tcPr>
        <w:tcBorders>
          <w:bottom w:val="single" w:color="FFFFFF" w:themeColor="background1" w:sz="12" w:space="0"/>
        </w:tcBorders>
        <w:shd w:val="clear" w:color="auto" w:fill="5F9719" w:themeFill="accent2" w:themeFillShade="CC"/>
      </w:tcPr>
    </w:tblStylePr>
    <w:tblStylePr w:type="lastRow">
      <w:rPr>
        <w:b/>
        <w:bCs/>
        <w:color w:val="5F9719" w:themeColor="accent2"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4C1" w:themeFill="accent2" w:themeFillTint="3F"/>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color="FFFFFF" w:themeColor="background1" w:sz="12" w:space="0"/>
        </w:tcBorders>
        <w:shd w:val="clear" w:color="auto" w:fill="191038" w:themeFill="accent4" w:themeFillShade="CC"/>
      </w:tcPr>
    </w:tblStylePr>
    <w:tblStylePr w:type="lastRow">
      <w:rPr>
        <w:b/>
        <w:bCs/>
        <w:color w:val="191038" w:themeColor="accent4"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color="FFFFFF" w:themeColor="background1" w:sz="12" w:space="0"/>
        </w:tcBorders>
        <w:shd w:val="clear" w:color="auto" w:fill="008E87" w:themeFill="accent3" w:themeFillShade="CC"/>
      </w:tcPr>
    </w:tblStylePr>
    <w:tblStylePr w:type="lastRow">
      <w:rPr>
        <w:b/>
        <w:bCs/>
        <w:color w:val="008E87" w:themeColor="accent3"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6FBFD" w:themeFill="accent5" w:themeFillTint="19"/>
    </w:tcPr>
    <w:tblStylePr w:type="firstRow">
      <w:rPr>
        <w:b/>
        <w:bCs/>
        <w:color w:val="FFFFFF" w:themeColor="background1"/>
      </w:rPr>
      <w:tblPr/>
      <w:tcPr>
        <w:tcBorders>
          <w:bottom w:val="single" w:color="FFFFFF" w:themeColor="background1" w:sz="12" w:space="0"/>
        </w:tcBorders>
        <w:shd w:val="clear" w:color="auto" w:fill="8EC844" w:themeFill="accent6" w:themeFillShade="CC"/>
      </w:tcPr>
    </w:tblStylePr>
    <w:tblStylePr w:type="lastRow">
      <w:rPr>
        <w:b/>
        <w:bCs/>
        <w:color w:val="8EC844" w:themeColor="accent6"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6FB" w:themeFill="accent5" w:themeFillTint="3F"/>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BF1" w:themeFill="accent6" w:themeFillTint="19"/>
    </w:tcPr>
    <w:tblStylePr w:type="firstRow">
      <w:rPr>
        <w:b/>
        <w:bCs/>
        <w:color w:val="FFFFFF" w:themeColor="background1"/>
      </w:rPr>
      <w:tblPr/>
      <w:tcPr>
        <w:tcBorders>
          <w:bottom w:val="single" w:color="FFFFFF" w:themeColor="background1" w:sz="12" w:space="0"/>
        </w:tcBorders>
        <w:shd w:val="clear" w:color="auto" w:fill="63BEE5" w:themeFill="accent5" w:themeFillShade="CC"/>
      </w:tcPr>
    </w:tblStylePr>
    <w:tblStylePr w:type="lastRow">
      <w:rPr>
        <w:b/>
        <w:bCs/>
        <w:color w:val="63BEE5" w:themeColor="accent5" w:themeShade="CC"/>
      </w:rPr>
      <w:tblPr/>
      <w:tcPr>
        <w:tcBorders>
          <w:top w:val="single" w:color="232222"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5DD" w:themeFill="accent6" w:themeFillTint="3F"/>
      </w:tcPr>
    </w:tblStylePr>
  </w:style>
  <w:style w:type="table" w:styleId="ColorfulShading">
    <w:name w:val="Colorful Shading"/>
    <w:basedOn w:val="TableNormal"/>
    <w:uiPriority w:val="71"/>
    <w:semiHidden/>
    <w:rsid w:val="0058629F"/>
    <w:tblPr>
      <w:tblStyleRowBandSize w:val="1"/>
      <w:tblStyleColBandSize w:val="1"/>
    </w:tblPr>
    <w:tcPr>
      <w:tcBorders>
        <w:top w:val="nil"/>
        <w:left w:val="nil"/>
        <w:bottom w:val="nil"/>
        <w:right w:val="nil"/>
      </w:tcBorders>
      <w:shd w:val="clear" w:color="auto" w:fill="E9E9E9" w:themeFill="text1" w:themeFillTint="19"/>
    </w:tcPr>
    <w:tblStylePr w:type="firstRow">
      <w:rPr>
        <w:b/>
        <w:bCs/>
      </w:rPr>
      <w:tblPr/>
      <w:tcPr>
        <w:tcBorders>
          <w:top w:val="nil"/>
          <w:left w:val="nil"/>
          <w:bottom w:val="single" w:color="78BE2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color="141414" w:themeColor="text1" w:themeShade="99" w:sz="4" w:space="0"/>
          <w:insideV w:val="nil"/>
        </w:tcBorders>
        <w:shd w:val="clear" w:color="auto" w:fill="141414" w:themeFill="text1"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Pr>
    <w:tcPr>
      <w:tcBorders>
        <w:top w:val="nil"/>
        <w:left w:val="nil"/>
        <w:bottom w:val="nil"/>
        <w:right w:val="nil"/>
      </w:tcBorders>
      <w:shd w:val="clear" w:color="auto" w:fill="F0F9FC" w:themeFill="accent1" w:themeFillTint="19"/>
    </w:tcPr>
    <w:tblStylePr w:type="firstRow">
      <w:rPr>
        <w:b/>
        <w:bCs/>
      </w:rPr>
      <w:tblPr/>
      <w:tcPr>
        <w:tcBorders>
          <w:top w:val="nil"/>
          <w:left w:val="nil"/>
          <w:bottom w:val="single" w:color="78BE2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1D86B2" w:themeFill="accent1" w:themeFillShade="99"/>
      </w:tcPr>
    </w:tblStylePr>
    <w:tblStylePr w:type="firstCol">
      <w:rPr>
        <w:color w:val="FFFFFF" w:themeColor="background1"/>
      </w:rPr>
      <w:tblPr/>
      <w:tcPr>
        <w:tcBorders>
          <w:top w:val="nil"/>
          <w:left w:val="nil"/>
          <w:bottom w:val="nil"/>
          <w:right w:val="nil"/>
          <w:insideH w:val="single" w:color="1D86B2" w:themeColor="accent1" w:themeShade="99" w:sz="4" w:space="0"/>
          <w:insideV w:val="nil"/>
        </w:tcBorders>
        <w:shd w:val="clear" w:color="auto" w:fill="1D86B2" w:themeFill="accent1"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Pr>
    <w:tcPr>
      <w:tcBorders>
        <w:top w:val="nil"/>
        <w:left w:val="nil"/>
        <w:bottom w:val="nil"/>
        <w:right w:val="nil"/>
      </w:tcBorders>
      <w:shd w:val="clear" w:color="auto" w:fill="F1FBE6" w:themeFill="accent2" w:themeFillTint="19"/>
    </w:tcPr>
    <w:tblStylePr w:type="firstRow">
      <w:rPr>
        <w:b/>
        <w:bCs/>
      </w:rPr>
      <w:tblPr/>
      <w:tcPr>
        <w:tcBorders>
          <w:top w:val="nil"/>
          <w:left w:val="nil"/>
          <w:bottom w:val="single" w:color="78BE2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477113" w:themeFill="accent2" w:themeFillShade="99"/>
      </w:tcPr>
    </w:tblStylePr>
    <w:tblStylePr w:type="firstCol">
      <w:rPr>
        <w:color w:val="FFFFFF" w:themeColor="background1"/>
      </w:rPr>
      <w:tblPr/>
      <w:tcPr>
        <w:tcBorders>
          <w:top w:val="nil"/>
          <w:left w:val="nil"/>
          <w:bottom w:val="nil"/>
          <w:right w:val="nil"/>
          <w:insideH w:val="single" w:color="477113" w:themeColor="accent2" w:themeShade="99" w:sz="4" w:space="0"/>
          <w:insideV w:val="nil"/>
        </w:tcBorders>
        <w:shd w:val="clear" w:color="auto" w:fill="477113" w:themeFill="accent2"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Pr>
    <w:tcPr>
      <w:tcBorders>
        <w:top w:val="nil"/>
        <w:left w:val="nil"/>
        <w:bottom w:val="nil"/>
        <w:right w:val="nil"/>
      </w:tcBorders>
      <w:shd w:val="clear" w:color="auto" w:fill="DEFFFD" w:themeFill="accent3" w:themeFillTint="19"/>
    </w:tcPr>
    <w:tblStylePr w:type="firstRow">
      <w:rPr>
        <w:b/>
        <w:bCs/>
      </w:rPr>
      <w:tblPr/>
      <w:tcPr>
        <w:tcBorders>
          <w:top w:val="nil"/>
          <w:left w:val="nil"/>
          <w:bottom w:val="single" w:color="201547"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color="006A65" w:themeColor="accent3" w:themeShade="99" w:sz="4" w:space="0"/>
          <w:insideV w:val="nil"/>
        </w:tcBorders>
        <w:shd w:val="clear" w:color="auto" w:fill="006A65" w:themeFill="accent3" w:themeFillShade="99"/>
      </w:tcPr>
    </w:tblStylePr>
    <w:tblStylePr w:type="lastCol">
      <w:rPr>
        <w:color w:val="FFFFFF" w:themeColor="background1"/>
      </w:rPr>
    </w:tblStylePr>
  </w:style>
  <w:style w:type="table" w:styleId="ColorfulShading-Accent4">
    <w:name w:val="Colorful Shading Accent 4"/>
    <w:basedOn w:val="TableNormal"/>
    <w:uiPriority w:val="71"/>
    <w:semiHidden/>
    <w:rsid w:val="0058629F"/>
    <w:tblPr>
      <w:tblStyleRowBandSize w:val="1"/>
      <w:tblStyleColBandSize w:val="1"/>
    </w:tblPr>
    <w:tcPr>
      <w:tcBorders>
        <w:top w:val="nil"/>
        <w:left w:val="nil"/>
        <w:bottom w:val="nil"/>
        <w:right w:val="nil"/>
      </w:tcBorders>
      <w:shd w:val="clear" w:color="auto" w:fill="E4DFF5" w:themeFill="accent4" w:themeFillTint="19"/>
    </w:tcPr>
    <w:tblStylePr w:type="firstRow">
      <w:rPr>
        <w:b/>
        <w:bCs/>
      </w:rPr>
      <w:tblPr/>
      <w:tcPr>
        <w:tcBorders>
          <w:top w:val="nil"/>
          <w:left w:val="nil"/>
          <w:bottom w:val="single" w:color="00B2A9"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color="130C2A" w:themeColor="accent4" w:themeShade="99" w:sz="4" w:space="0"/>
          <w:insideV w:val="nil"/>
        </w:tcBorders>
        <w:shd w:val="clear" w:color="auto" w:fill="130C2A" w:themeFill="accent4"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Pr>
    <w:tcPr>
      <w:tcBorders>
        <w:top w:val="nil"/>
        <w:left w:val="nil"/>
        <w:bottom w:val="nil"/>
        <w:right w:val="nil"/>
      </w:tcBorders>
      <w:shd w:val="clear" w:color="auto" w:fill="F6FBFD" w:themeFill="accent5" w:themeFillTint="19"/>
    </w:tcPr>
    <w:tblStylePr w:type="firstRow">
      <w:rPr>
        <w:b/>
        <w:bCs/>
      </w:rPr>
      <w:tblPr/>
      <w:tcPr>
        <w:tcBorders>
          <w:top w:val="nil"/>
          <w:left w:val="nil"/>
          <w:bottom w:val="single" w:color="AED879"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39ED3" w:themeFill="accent5" w:themeFillShade="99"/>
      </w:tcPr>
    </w:tblStylePr>
    <w:tblStylePr w:type="firstCol">
      <w:rPr>
        <w:color w:val="FFFFFF" w:themeColor="background1"/>
      </w:rPr>
      <w:tblPr/>
      <w:tcPr>
        <w:tcBorders>
          <w:top w:val="nil"/>
          <w:left w:val="nil"/>
          <w:bottom w:val="nil"/>
          <w:right w:val="nil"/>
          <w:insideH w:val="single" w:color="239ED3" w:themeColor="accent5" w:themeShade="99" w:sz="4" w:space="0"/>
          <w:insideV w:val="nil"/>
        </w:tcBorders>
        <w:shd w:val="clear" w:color="auto" w:fill="239ED3" w:themeFill="accent5"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Pr>
    <w:tcPr>
      <w:tcBorders>
        <w:top w:val="nil"/>
        <w:left w:val="nil"/>
        <w:bottom w:val="nil"/>
        <w:right w:val="nil"/>
      </w:tcBorders>
      <w:shd w:val="clear" w:color="auto" w:fill="F7FBF1" w:themeFill="accent6" w:themeFillTint="19"/>
    </w:tcPr>
    <w:tblStylePr w:type="firstRow">
      <w:rPr>
        <w:b/>
        <w:bCs/>
      </w:rPr>
      <w:tblPr/>
      <w:tcPr>
        <w:tcBorders>
          <w:top w:val="nil"/>
          <w:left w:val="nil"/>
          <w:bottom w:val="single" w:color="AADCF1"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6B9C2D" w:themeFill="accent6" w:themeFillShade="99"/>
      </w:tcPr>
    </w:tblStylePr>
    <w:tblStylePr w:type="firstCol">
      <w:rPr>
        <w:color w:val="FFFFFF" w:themeColor="background1"/>
      </w:rPr>
      <w:tblPr/>
      <w:tcPr>
        <w:tcBorders>
          <w:top w:val="nil"/>
          <w:left w:val="nil"/>
          <w:bottom w:val="nil"/>
          <w:right w:val="nil"/>
          <w:insideH w:val="single" w:color="6B9C2D" w:themeColor="accent6" w:themeShade="99" w:sz="4" w:space="0"/>
          <w:insideV w:val="nil"/>
        </w:tcBorders>
        <w:shd w:val="clear" w:color="auto" w:fill="6B9C2D" w:themeFill="accent6" w:themeFillShade="99"/>
      </w:tcPr>
    </w:tblStylePr>
    <w:tblStylePr w:type="lastCol">
      <w:rPr>
        <w:color w:val="FFFFFF" w:themeColor="background1"/>
      </w:r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Pr w:type="firstRow">
      <w:rPr>
        <w:b/>
        <w:bCs/>
      </w:rPr>
    </w:tblStylePr>
  </w:style>
  <w:style w:type="table" w:styleId="DarkList-Accent1">
    <w:name w:val="Dark List Accent 1"/>
    <w:basedOn w:val="TableNormal"/>
    <w:uiPriority w:val="70"/>
    <w:semiHidden/>
    <w:rsid w:val="0058629F"/>
    <w:rPr>
      <w:color w:val="FFFFFF" w:themeColor="background1"/>
    </w:rPr>
    <w:tblPr/>
    <w:tblStylePr w:type="firstRow">
      <w:rPr>
        <w:b/>
        <w:bCs/>
      </w:rPr>
    </w:tblStylePr>
  </w:style>
  <w:style w:type="table" w:styleId="DarkList-Accent2">
    <w:name w:val="Dark List Accent 2"/>
    <w:basedOn w:val="TableNormal"/>
    <w:uiPriority w:val="70"/>
    <w:semiHidden/>
    <w:rsid w:val="0058629F"/>
    <w:rPr>
      <w:color w:val="FFFFFF" w:themeColor="background1"/>
    </w:rPr>
    <w:tblPr/>
    <w:tblStylePr w:type="firstRow">
      <w:rPr>
        <w:b/>
        <w:bCs/>
      </w:rPr>
    </w:tblStylePr>
  </w:style>
  <w:style w:type="table" w:styleId="DarkList-Accent3">
    <w:name w:val="Dark List Accent 3"/>
    <w:basedOn w:val="TableNormal"/>
    <w:uiPriority w:val="70"/>
    <w:semiHidden/>
    <w:rsid w:val="0058629F"/>
    <w:rPr>
      <w:color w:val="FFFFFF" w:themeColor="background1"/>
    </w:rPr>
    <w:tblPr/>
    <w:tblStylePr w:type="firstRow">
      <w:rPr>
        <w:b/>
        <w:bCs/>
      </w:rPr>
    </w:tblStylePr>
  </w:style>
  <w:style w:type="table" w:styleId="DarkList-Accent4">
    <w:name w:val="Dark List Accent 4"/>
    <w:basedOn w:val="TableNormal"/>
    <w:uiPriority w:val="70"/>
    <w:semiHidden/>
    <w:rsid w:val="0058629F"/>
    <w:rPr>
      <w:color w:val="FFFFFF" w:themeColor="background1"/>
    </w:rPr>
    <w:tblPr/>
    <w:tblStylePr w:type="firstRow">
      <w:rPr>
        <w:b/>
        <w:bCs/>
      </w:rPr>
    </w:tblStylePr>
  </w:style>
  <w:style w:type="table" w:styleId="DarkList-Accent5">
    <w:name w:val="Dark List Accent 5"/>
    <w:basedOn w:val="TableNormal"/>
    <w:uiPriority w:val="70"/>
    <w:semiHidden/>
    <w:rsid w:val="0058629F"/>
    <w:rPr>
      <w:color w:val="FFFFFF" w:themeColor="background1"/>
    </w:rPr>
    <w:tblPr/>
    <w:tblStylePr w:type="firstRow">
      <w:rPr>
        <w:b/>
        <w:bCs/>
      </w:rPr>
    </w:tblStylePr>
  </w:style>
  <w:style w:type="table" w:styleId="DarkList-Accent6">
    <w:name w:val="Dark List Accent 6"/>
    <w:basedOn w:val="TableNormal"/>
    <w:uiPriority w:val="70"/>
    <w:semiHidden/>
    <w:rsid w:val="0058629F"/>
    <w:rPr>
      <w:color w:val="FFFFFF" w:themeColor="background1"/>
    </w:rPr>
    <w:tblPr/>
    <w:tblStylePr w:type="firstRow">
      <w:rPr>
        <w:b/>
        <w:bCs/>
      </w:rPr>
    </w:tblStylePr>
  </w:style>
  <w:style w:type="table" w:styleId="GridTable1Light">
    <w:name w:val="Grid Table 1 Light"/>
    <w:basedOn w:val="TableNormal"/>
    <w:uiPriority w:val="46"/>
    <w:semiHidden/>
    <w:rsid w:val="0058629F"/>
    <w:tblPr>
      <w:tblStyleRowBandSize w:val="1"/>
      <w:tblStyleColBandSize w:val="1"/>
    </w:tblPr>
    <w:tblStylePr w:type="firstRow">
      <w:rPr>
        <w:b/>
        <w:bCs/>
      </w:rPr>
      <w:tblPr/>
      <w:tcPr>
        <w:tcBorders>
          <w:bottom w:val="single" w:color="7C7979" w:themeColor="text1" w:themeTint="99" w:sz="12" w:space="0"/>
        </w:tcBorders>
      </w:tcPr>
    </w:tblStylePr>
    <w:tblStylePr w:type="lastRow">
      <w:rPr>
        <w:b/>
        <w:bCs/>
      </w:rPr>
      <w:tblPr/>
      <w:tcPr>
        <w:tcBorders>
          <w:top w:val="double" w:color="7C7979"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Pr>
    <w:tblStylePr w:type="firstRow">
      <w:rPr>
        <w:b/>
        <w:bCs/>
      </w:rPr>
      <w:tblPr/>
      <w:tcPr>
        <w:tcBorders>
          <w:bottom w:val="single" w:color="A9DCF1" w:themeColor="accent1" w:themeTint="99" w:sz="12" w:space="0"/>
        </w:tcBorders>
      </w:tcPr>
    </w:tblStylePr>
    <w:tblStylePr w:type="lastRow">
      <w:rPr>
        <w:b/>
        <w:bCs/>
      </w:rPr>
      <w:tblPr/>
      <w:tcPr>
        <w:tcBorders>
          <w:top w:val="double" w:color="A9DCF1" w:themeColor="accent1" w:themeTint="99" w:sz="2" w:space="0"/>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Pr>
    <w:tblStylePr w:type="firstRow">
      <w:rPr>
        <w:b/>
        <w:bCs/>
      </w:rPr>
      <w:tblPr/>
      <w:tcPr>
        <w:tcBorders>
          <w:bottom w:val="single" w:color="AFE66A" w:themeColor="accent2" w:themeTint="99" w:sz="12" w:space="0"/>
        </w:tcBorders>
      </w:tcPr>
    </w:tblStylePr>
    <w:tblStylePr w:type="lastRow">
      <w:rPr>
        <w:b/>
        <w:bCs/>
      </w:rPr>
      <w:tblPr/>
      <w:tcPr>
        <w:tcBorders>
          <w:top w:val="double" w:color="AFE66A" w:themeColor="accent2" w:themeTint="99" w:sz="2" w:space="0"/>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Pr>
    <w:tblStylePr w:type="firstRow">
      <w:rPr>
        <w:b/>
        <w:bCs/>
      </w:rPr>
      <w:tblPr/>
      <w:tcPr>
        <w:tcBorders>
          <w:bottom w:val="single" w:color="37FFF4" w:themeColor="accent3" w:themeTint="99" w:sz="12" w:space="0"/>
        </w:tcBorders>
      </w:tcPr>
    </w:tblStylePr>
    <w:tblStylePr w:type="lastRow">
      <w:rPr>
        <w:b/>
        <w:bCs/>
      </w:rPr>
      <w:tblPr/>
      <w:tcPr>
        <w:tcBorders>
          <w:top w:val="double" w:color="37FFF4" w:themeColor="accent3" w:themeTint="99" w:sz="2" w:space="0"/>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Pr>
    <w:tblStylePr w:type="firstRow">
      <w:rPr>
        <w:b/>
        <w:bCs/>
      </w:rPr>
      <w:tblPr/>
      <w:tcPr>
        <w:tcBorders>
          <w:bottom w:val="single" w:color="5B3DC5" w:themeColor="accent4" w:themeTint="99" w:sz="12" w:space="0"/>
        </w:tcBorders>
      </w:tcPr>
    </w:tblStylePr>
    <w:tblStylePr w:type="lastRow">
      <w:rPr>
        <w:b/>
        <w:bCs/>
      </w:rPr>
      <w:tblPr/>
      <w:tcPr>
        <w:tcBorders>
          <w:top w:val="double" w:color="5B3DC5" w:themeColor="accent4" w:themeTint="99" w:sz="2" w:space="0"/>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Pr>
    <w:tblStylePr w:type="firstRow">
      <w:rPr>
        <w:b/>
        <w:bCs/>
      </w:rPr>
      <w:tblPr/>
      <w:tcPr>
        <w:tcBorders>
          <w:bottom w:val="single" w:color="CBE9F6" w:themeColor="accent5" w:themeTint="99" w:sz="12" w:space="0"/>
        </w:tcBorders>
      </w:tcPr>
    </w:tblStylePr>
    <w:tblStylePr w:type="lastRow">
      <w:rPr>
        <w:b/>
        <w:bCs/>
      </w:rPr>
      <w:tblPr/>
      <w:tcPr>
        <w:tcBorders>
          <w:top w:val="double" w:color="CBE9F6" w:themeColor="accent5" w:themeTint="99" w:sz="2" w:space="0"/>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Pr>
    <w:tblStylePr w:type="firstRow">
      <w:rPr>
        <w:b/>
        <w:bCs/>
      </w:rPr>
      <w:tblPr/>
      <w:tcPr>
        <w:tcBorders>
          <w:bottom w:val="single" w:color="CEE7AE" w:themeColor="accent6" w:themeTint="99" w:sz="12" w:space="0"/>
        </w:tcBorders>
      </w:tcPr>
    </w:tblStylePr>
    <w:tblStylePr w:type="lastRow">
      <w:rPr>
        <w:b/>
        <w:bCs/>
      </w:rPr>
      <w:tblPr/>
      <w:tcPr>
        <w:tcBorders>
          <w:top w:val="double" w:color="CEE7AE" w:themeColor="accent6" w:themeTint="99" w:sz="2" w:space="0"/>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Pr>
    <w:tcPr>
      <w:tcBorders>
        <w:top w:val="double" w:color="7C7979" w:themeColor="text1" w:themeTint="99" w:sz="2" w:space="0"/>
        <w:bottom w:val="nil"/>
      </w:tcBorders>
      <w:shd w:val="clear" w:color="auto" w:fill="D3D2D2" w:themeFill="text1"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1">
    <w:name w:val="Grid Table 2 Accent 1"/>
    <w:basedOn w:val="TableNormal"/>
    <w:uiPriority w:val="47"/>
    <w:semiHidden/>
    <w:rsid w:val="0058629F"/>
    <w:tblPr>
      <w:tblStyleRowBandSize w:val="1"/>
      <w:tblStyleColBandSize w:val="1"/>
    </w:tblPr>
    <w:tcPr>
      <w:tcBorders>
        <w:top w:val="double" w:color="A9DCF1" w:themeColor="accent1" w:themeTint="99" w:sz="2" w:space="0"/>
        <w:bottom w:val="nil"/>
      </w:tcBorders>
      <w:shd w:val="clear" w:color="auto" w:fill="E2F3FA" w:themeFill="accent1"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2">
    <w:name w:val="Grid Table 2 Accent 2"/>
    <w:basedOn w:val="TableNormal"/>
    <w:uiPriority w:val="47"/>
    <w:semiHidden/>
    <w:rsid w:val="0058629F"/>
    <w:tblPr>
      <w:tblStyleRowBandSize w:val="1"/>
      <w:tblStyleColBandSize w:val="1"/>
    </w:tblPr>
    <w:tcPr>
      <w:tcBorders>
        <w:top w:val="double" w:color="AFE66A" w:themeColor="accent2" w:themeTint="99" w:sz="2" w:space="0"/>
        <w:bottom w:val="nil"/>
      </w:tcBorders>
      <w:shd w:val="clear" w:color="auto" w:fill="E4F6CD" w:themeFill="accent2"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3">
    <w:name w:val="Grid Table 2 Accent 3"/>
    <w:basedOn w:val="TableNormal"/>
    <w:uiPriority w:val="47"/>
    <w:semiHidden/>
    <w:rsid w:val="0058629F"/>
    <w:tblPr>
      <w:tblStyleRowBandSize w:val="1"/>
      <w:tblStyleColBandSize w:val="1"/>
    </w:tblPr>
    <w:tcPr>
      <w:tcBorders>
        <w:top w:val="double" w:color="37FFF4" w:themeColor="accent3" w:themeTint="99" w:sz="2" w:space="0"/>
        <w:bottom w:val="nil"/>
      </w:tcBorders>
      <w:shd w:val="clear" w:color="auto" w:fill="BCFFFB" w:themeFill="accent3"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4">
    <w:name w:val="Grid Table 2 Accent 4"/>
    <w:basedOn w:val="TableNormal"/>
    <w:uiPriority w:val="47"/>
    <w:semiHidden/>
    <w:rsid w:val="0058629F"/>
    <w:tblPr>
      <w:tblStyleRowBandSize w:val="1"/>
      <w:tblStyleColBandSize w:val="1"/>
    </w:tblPr>
    <w:tcPr>
      <w:tcBorders>
        <w:top w:val="double" w:color="5B3DC5" w:themeColor="accent4" w:themeTint="99" w:sz="2" w:space="0"/>
        <w:bottom w:val="nil"/>
      </w:tcBorders>
      <w:shd w:val="clear" w:color="auto" w:fill="C8BEEC" w:themeFill="accent4"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5">
    <w:name w:val="Grid Table 2 Accent 5"/>
    <w:basedOn w:val="TableNormal"/>
    <w:uiPriority w:val="47"/>
    <w:semiHidden/>
    <w:rsid w:val="0058629F"/>
    <w:tblPr>
      <w:tblStyleRowBandSize w:val="1"/>
      <w:tblStyleColBandSize w:val="1"/>
    </w:tblPr>
    <w:tcPr>
      <w:tcBorders>
        <w:top w:val="double" w:color="CBE9F6" w:themeColor="accent5" w:themeTint="99" w:sz="2" w:space="0"/>
        <w:bottom w:val="nil"/>
      </w:tcBorders>
      <w:shd w:val="clear" w:color="auto" w:fill="EDF7FC" w:themeFill="accent5"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2-Accent6">
    <w:name w:val="Grid Table 2 Accent 6"/>
    <w:basedOn w:val="TableNormal"/>
    <w:uiPriority w:val="47"/>
    <w:semiHidden/>
    <w:rsid w:val="0058629F"/>
    <w:tblPr>
      <w:tblStyleRowBandSize w:val="1"/>
      <w:tblStyleColBandSize w:val="1"/>
    </w:tblPr>
    <w:tcPr>
      <w:tcBorders>
        <w:top w:val="double" w:color="CEE7AE" w:themeColor="accent6" w:themeTint="99" w:sz="2" w:space="0"/>
        <w:bottom w:val="nil"/>
      </w:tcBorders>
      <w:shd w:val="clear" w:color="auto" w:fill="EEF7E4" w:themeFill="accent6" w:themeFillTint="33"/>
    </w:tcPr>
    <w:tblStylePr w:type="firstRow">
      <w:rPr>
        <w:b/>
        <w:bCs/>
      </w:rPr>
    </w:tblStylePr>
    <w:tblStylePr w:type="lastRow">
      <w:rPr>
        <w:b/>
        <w:bCs/>
      </w:rPr>
    </w:tblStylePr>
    <w:tblStylePr w:type="firstCol">
      <w:rPr>
        <w:b/>
        <w:bCs/>
      </w:rPr>
    </w:tblStylePr>
    <w:tblStylePr w:type="lastCol">
      <w:rPr>
        <w:b/>
        <w:bCs/>
      </w:rPr>
    </w:tblStylePr>
  </w:style>
  <w:style w:type="table" w:styleId="GridTable3">
    <w:name w:val="Grid Table 3"/>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color="7C7979" w:themeColor="text1" w:themeTint="99" w:sz="4" w:space="0"/>
        </w:tcBorders>
      </w:tcPr>
    </w:tblStylePr>
    <w:tblStylePr w:type="nwCell">
      <w:tblPr/>
      <w:tcPr>
        <w:tcBorders>
          <w:bottom w:val="single" w:color="7C7979" w:themeColor="text1" w:themeTint="99" w:sz="4" w:space="0"/>
        </w:tcBorders>
      </w:tcPr>
    </w:tblStylePr>
    <w:tblStylePr w:type="seCell">
      <w:tblPr/>
      <w:tcPr>
        <w:tcBorders>
          <w:top w:val="single" w:color="7C7979" w:themeColor="text1" w:themeTint="99" w:sz="4" w:space="0"/>
        </w:tcBorders>
      </w:tcPr>
    </w:tblStylePr>
    <w:tblStylePr w:type="swCell">
      <w:tblPr/>
      <w:tcPr>
        <w:tcBorders>
          <w:top w:val="single" w:color="7C7979" w:themeColor="text1" w:themeTint="99" w:sz="4" w:space="0"/>
        </w:tcBorders>
      </w:tcPr>
    </w:tblStylePr>
  </w:style>
  <w:style w:type="table" w:styleId="GridTable3-Accent1">
    <w:name w:val="Grid Table 3 Accent 1"/>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1" w:themeFillTint="33"/>
      </w:tcPr>
    </w:tblStylePr>
    <w:tblStylePr w:type="band1Horz">
      <w:tblPr/>
      <w:tcPr>
        <w:shd w:val="clear" w:color="auto" w:fill="E2F3FA" w:themeFill="accent1" w:themeFillTint="33"/>
      </w:tcPr>
    </w:tblStylePr>
    <w:tblStylePr w:type="neCell">
      <w:tblPr/>
      <w:tcPr>
        <w:tcBorders>
          <w:bottom w:val="single" w:color="A9DCF1" w:themeColor="accent1" w:themeTint="99" w:sz="4" w:space="0"/>
        </w:tcBorders>
      </w:tcPr>
    </w:tblStylePr>
    <w:tblStylePr w:type="nwCell">
      <w:tblPr/>
      <w:tcPr>
        <w:tcBorders>
          <w:bottom w:val="single" w:color="A9DCF1" w:themeColor="accent1" w:themeTint="99" w:sz="4" w:space="0"/>
        </w:tcBorders>
      </w:tcPr>
    </w:tblStylePr>
    <w:tblStylePr w:type="seCell">
      <w:tblPr/>
      <w:tcPr>
        <w:tcBorders>
          <w:top w:val="single" w:color="A9DCF1" w:themeColor="accent1" w:themeTint="99" w:sz="4" w:space="0"/>
        </w:tcBorders>
      </w:tcPr>
    </w:tblStylePr>
    <w:tblStylePr w:type="swCell">
      <w:tblPr/>
      <w:tcPr>
        <w:tcBorders>
          <w:top w:val="single" w:color="A9DCF1" w:themeColor="accent1" w:themeTint="99" w:sz="4" w:space="0"/>
        </w:tcBorders>
      </w:tcPr>
    </w:tblStylePr>
  </w:style>
  <w:style w:type="table" w:styleId="GridTable3-Accent2">
    <w:name w:val="Grid Table 3 Accent 2"/>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6CD" w:themeFill="accent2" w:themeFillTint="33"/>
      </w:tcPr>
    </w:tblStylePr>
    <w:tblStylePr w:type="band1Horz">
      <w:tblPr/>
      <w:tcPr>
        <w:shd w:val="clear" w:color="auto" w:fill="E4F6CD" w:themeFill="accent2" w:themeFillTint="33"/>
      </w:tcPr>
    </w:tblStylePr>
    <w:tblStylePr w:type="neCell">
      <w:tblPr/>
      <w:tcPr>
        <w:tcBorders>
          <w:bottom w:val="single" w:color="AFE66A" w:themeColor="accent2" w:themeTint="99" w:sz="4" w:space="0"/>
        </w:tcBorders>
      </w:tcPr>
    </w:tblStylePr>
    <w:tblStylePr w:type="nwCell">
      <w:tblPr/>
      <w:tcPr>
        <w:tcBorders>
          <w:bottom w:val="single" w:color="AFE66A" w:themeColor="accent2" w:themeTint="99" w:sz="4" w:space="0"/>
        </w:tcBorders>
      </w:tcPr>
    </w:tblStylePr>
    <w:tblStylePr w:type="seCell">
      <w:tblPr/>
      <w:tcPr>
        <w:tcBorders>
          <w:top w:val="single" w:color="AFE66A" w:themeColor="accent2" w:themeTint="99" w:sz="4" w:space="0"/>
        </w:tcBorders>
      </w:tcPr>
    </w:tblStylePr>
    <w:tblStylePr w:type="swCell">
      <w:tblPr/>
      <w:tcPr>
        <w:tcBorders>
          <w:top w:val="single" w:color="AFE66A" w:themeColor="accent2" w:themeTint="99" w:sz="4" w:space="0"/>
        </w:tcBorders>
      </w:tcPr>
    </w:tblStylePr>
  </w:style>
  <w:style w:type="table" w:styleId="GridTable3-Accent3">
    <w:name w:val="Grid Table 3 Accent 3"/>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color="37FFF4" w:themeColor="accent3" w:themeTint="99" w:sz="4" w:space="0"/>
        </w:tcBorders>
      </w:tcPr>
    </w:tblStylePr>
    <w:tblStylePr w:type="nwCell">
      <w:tblPr/>
      <w:tcPr>
        <w:tcBorders>
          <w:bottom w:val="single" w:color="37FFF4" w:themeColor="accent3" w:themeTint="99" w:sz="4" w:space="0"/>
        </w:tcBorders>
      </w:tcPr>
    </w:tblStylePr>
    <w:tblStylePr w:type="seCell">
      <w:tblPr/>
      <w:tcPr>
        <w:tcBorders>
          <w:top w:val="single" w:color="37FFF4" w:themeColor="accent3" w:themeTint="99" w:sz="4" w:space="0"/>
        </w:tcBorders>
      </w:tcPr>
    </w:tblStylePr>
    <w:tblStylePr w:type="swCell">
      <w:tblPr/>
      <w:tcPr>
        <w:tcBorders>
          <w:top w:val="single" w:color="37FFF4" w:themeColor="accent3" w:themeTint="99" w:sz="4" w:space="0"/>
        </w:tcBorders>
      </w:tcPr>
    </w:tblStylePr>
  </w:style>
  <w:style w:type="table" w:styleId="GridTable3-Accent4">
    <w:name w:val="Grid Table 3 Accent 4"/>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color="5B3DC5" w:themeColor="accent4" w:themeTint="99" w:sz="4" w:space="0"/>
        </w:tcBorders>
      </w:tcPr>
    </w:tblStylePr>
    <w:tblStylePr w:type="nwCell">
      <w:tblPr/>
      <w:tcPr>
        <w:tcBorders>
          <w:bottom w:val="single" w:color="5B3DC5" w:themeColor="accent4" w:themeTint="99" w:sz="4" w:space="0"/>
        </w:tcBorders>
      </w:tcPr>
    </w:tblStylePr>
    <w:tblStylePr w:type="seCell">
      <w:tblPr/>
      <w:tcPr>
        <w:tcBorders>
          <w:top w:val="single" w:color="5B3DC5" w:themeColor="accent4" w:themeTint="99" w:sz="4" w:space="0"/>
        </w:tcBorders>
      </w:tcPr>
    </w:tblStylePr>
    <w:tblStylePr w:type="swCell">
      <w:tblPr/>
      <w:tcPr>
        <w:tcBorders>
          <w:top w:val="single" w:color="5B3DC5" w:themeColor="accent4" w:themeTint="99" w:sz="4" w:space="0"/>
        </w:tcBorders>
      </w:tcPr>
    </w:tblStylePr>
  </w:style>
  <w:style w:type="table" w:styleId="GridTable3-Accent5">
    <w:name w:val="Grid Table 3 Accent 5"/>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FC" w:themeFill="accent5" w:themeFillTint="33"/>
      </w:tcPr>
    </w:tblStylePr>
    <w:tblStylePr w:type="band1Horz">
      <w:tblPr/>
      <w:tcPr>
        <w:shd w:val="clear" w:color="auto" w:fill="EDF7FC" w:themeFill="accent5" w:themeFillTint="33"/>
      </w:tcPr>
    </w:tblStylePr>
    <w:tblStylePr w:type="neCell">
      <w:tblPr/>
      <w:tcPr>
        <w:tcBorders>
          <w:bottom w:val="single" w:color="CBE9F6" w:themeColor="accent5" w:themeTint="99" w:sz="4" w:space="0"/>
        </w:tcBorders>
      </w:tcPr>
    </w:tblStylePr>
    <w:tblStylePr w:type="nwCell">
      <w:tblPr/>
      <w:tcPr>
        <w:tcBorders>
          <w:bottom w:val="single" w:color="CBE9F6" w:themeColor="accent5" w:themeTint="99" w:sz="4" w:space="0"/>
        </w:tcBorders>
      </w:tcPr>
    </w:tblStylePr>
    <w:tblStylePr w:type="seCell">
      <w:tblPr/>
      <w:tcPr>
        <w:tcBorders>
          <w:top w:val="single" w:color="CBE9F6" w:themeColor="accent5" w:themeTint="99" w:sz="4" w:space="0"/>
        </w:tcBorders>
      </w:tcPr>
    </w:tblStylePr>
    <w:tblStylePr w:type="swCell">
      <w:tblPr/>
      <w:tcPr>
        <w:tcBorders>
          <w:top w:val="single" w:color="CBE9F6" w:themeColor="accent5" w:themeTint="99" w:sz="4" w:space="0"/>
        </w:tcBorders>
      </w:tcPr>
    </w:tblStylePr>
  </w:style>
  <w:style w:type="table" w:styleId="GridTable3-Accent6">
    <w:name w:val="Grid Table 3 Accent 6"/>
    <w:basedOn w:val="TableNormal"/>
    <w:uiPriority w:val="48"/>
    <w:semiHidden/>
    <w:rsid w:val="0058629F"/>
    <w:tblPr>
      <w:tblStyleRowBandSize w:val="1"/>
      <w:tblStyleColBandSize w:val="1"/>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7E4" w:themeFill="accent6" w:themeFillTint="33"/>
      </w:tcPr>
    </w:tblStylePr>
    <w:tblStylePr w:type="band1Horz">
      <w:tblPr/>
      <w:tcPr>
        <w:shd w:val="clear" w:color="auto" w:fill="EEF7E4" w:themeFill="accent6" w:themeFillTint="33"/>
      </w:tcPr>
    </w:tblStylePr>
    <w:tblStylePr w:type="neCell">
      <w:tblPr/>
      <w:tcPr>
        <w:tcBorders>
          <w:bottom w:val="single" w:color="CEE7AE" w:themeColor="accent6" w:themeTint="99" w:sz="4" w:space="0"/>
        </w:tcBorders>
      </w:tcPr>
    </w:tblStylePr>
    <w:tblStylePr w:type="nwCell">
      <w:tblPr/>
      <w:tcPr>
        <w:tcBorders>
          <w:bottom w:val="single" w:color="CEE7AE" w:themeColor="accent6" w:themeTint="99" w:sz="4" w:space="0"/>
        </w:tcBorders>
      </w:tcPr>
    </w:tblStylePr>
    <w:tblStylePr w:type="seCell">
      <w:tblPr/>
      <w:tcPr>
        <w:tcBorders>
          <w:top w:val="single" w:color="CEE7AE" w:themeColor="accent6" w:themeTint="99" w:sz="4" w:space="0"/>
        </w:tcBorders>
      </w:tcPr>
    </w:tblStylePr>
    <w:tblStylePr w:type="swCell">
      <w:tblPr/>
      <w:tcPr>
        <w:tcBorders>
          <w:top w:val="single" w:color="CEE7AE" w:themeColor="accent6" w:themeTint="99" w:sz="4" w:space="0"/>
        </w:tcBorders>
      </w:tcPr>
    </w:tblStylePr>
  </w:style>
  <w:style w:type="table" w:styleId="GridTable4">
    <w:name w:val="Grid Table 4"/>
    <w:basedOn w:val="TableNormal"/>
    <w:uiPriority w:val="49"/>
    <w:semiHidden/>
    <w:rsid w:val="0058629F"/>
    <w:tblPr>
      <w:tblStyleRowBandSize w:val="1"/>
      <w:tblStyleColBandSize w:val="1"/>
    </w:tblPr>
    <w:tcPr>
      <w:shd w:val="clear" w:color="auto" w:fill="D3D2D2" w:themeFill="text1" w:themeFillTint="33"/>
    </w:tcPr>
    <w:tblStylePr w:type="firstRow">
      <w:rPr>
        <w:b/>
        <w:bCs/>
        <w:color w:val="FFFFFF" w:themeColor="background1"/>
      </w:rPr>
      <w:tblPr/>
      <w:tcPr>
        <w:tcBorders>
          <w:top w:val="single" w:color="232222" w:themeColor="text1" w:sz="4" w:space="0"/>
          <w:left w:val="single" w:color="232222" w:themeColor="text1" w:sz="4" w:space="0"/>
          <w:bottom w:val="single" w:color="232222" w:themeColor="text1" w:sz="4" w:space="0"/>
          <w:right w:val="single" w:color="232222" w:themeColor="text1" w:sz="4" w:space="0"/>
          <w:insideH w:val="nil"/>
          <w:insideV w:val="nil"/>
        </w:tcBorders>
        <w:shd w:val="clear" w:color="auto" w:fill="232222" w:themeFill="text1"/>
      </w:tcPr>
    </w:tblStylePr>
    <w:tblStylePr w:type="lastRow">
      <w:rPr>
        <w:b/>
        <w:bCs/>
      </w:rPr>
      <w:tblPr/>
      <w:tcPr>
        <w:tcBorders>
          <w:top w:val="double" w:color="232222" w:themeColor="text1" w:sz="4" w:space="0"/>
        </w:tcBorders>
      </w:tcPr>
    </w:tblStylePr>
    <w:tblStylePr w:type="firstCol">
      <w:rPr>
        <w:b/>
        <w:bCs/>
      </w:rPr>
    </w:tblStylePr>
    <w:tblStylePr w:type="lastCol">
      <w:rPr>
        <w:b/>
        <w:bCs/>
      </w:rPr>
    </w:tblStylePr>
    <w:tblStylePr w:type="band1Vert">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Pr>
    <w:tcPr>
      <w:shd w:val="clear" w:color="auto" w:fill="E2F3FA" w:themeFill="accent1" w:themeFillTint="33"/>
    </w:tcPr>
    <w:tblStylePr w:type="firstRow">
      <w:rPr>
        <w:b/>
        <w:bCs/>
        <w:color w:val="FFFFFF" w:themeColor="background1"/>
      </w:rPr>
      <w:tblPr/>
      <w:tcPr>
        <w:tcBorders>
          <w:top w:val="single" w:color="71C5E8" w:themeColor="accent1" w:sz="4" w:space="0"/>
          <w:left w:val="single" w:color="71C5E8" w:themeColor="accent1" w:sz="4" w:space="0"/>
          <w:bottom w:val="single" w:color="71C5E8" w:themeColor="accent1" w:sz="4" w:space="0"/>
          <w:right w:val="single" w:color="71C5E8" w:themeColor="accent1" w:sz="4" w:space="0"/>
          <w:insideH w:val="nil"/>
          <w:insideV w:val="nil"/>
        </w:tcBorders>
        <w:shd w:val="clear" w:color="auto" w:fill="71C5E8" w:themeFill="accent1"/>
      </w:tcPr>
    </w:tblStylePr>
    <w:tblStylePr w:type="lastRow">
      <w:rPr>
        <w:b/>
        <w:bCs/>
      </w:rPr>
      <w:tblPr/>
      <w:tcPr>
        <w:tcBorders>
          <w:top w:val="double" w:color="71C5E8" w:themeColor="accent1" w:sz="4" w:space="0"/>
        </w:tcBorders>
      </w:tcPr>
    </w:tblStylePr>
    <w:tblStylePr w:type="firstCol">
      <w:rPr>
        <w:b/>
        <w:bCs/>
      </w:rPr>
    </w:tblStylePr>
    <w:tblStylePr w:type="lastCol">
      <w:rPr>
        <w:b/>
        <w:bCs/>
      </w:rPr>
    </w:tblStylePr>
    <w:tblStylePr w:type="band1Vert">
      <w:tblPr/>
      <w:tcPr>
        <w:shd w:val="clear" w:color="auto" w:fill="E2F3FA" w:themeFill="accent1" w:themeFillTint="33"/>
      </w:tcPr>
    </w:tblStylePr>
  </w:style>
  <w:style w:type="table" w:styleId="GridTable4-Accent2">
    <w:name w:val="Grid Table 4 Accent 2"/>
    <w:basedOn w:val="TableNormal"/>
    <w:uiPriority w:val="49"/>
    <w:semiHidden/>
    <w:rsid w:val="0058629F"/>
    <w:tblPr>
      <w:tblStyleRowBandSize w:val="1"/>
      <w:tblStyleColBandSize w:val="1"/>
    </w:tblPr>
    <w:tcPr>
      <w:shd w:val="clear" w:color="auto" w:fill="E4F6CD" w:themeFill="accent2" w:themeFillTint="33"/>
    </w:tcPr>
    <w:tblStylePr w:type="firstRow">
      <w:rPr>
        <w:b/>
        <w:bCs/>
        <w:color w:val="FFFFFF" w:themeColor="background1"/>
      </w:rPr>
      <w:tblPr/>
      <w:tcPr>
        <w:tcBorders>
          <w:top w:val="single" w:color="78BE20" w:themeColor="accent2" w:sz="4" w:space="0"/>
          <w:left w:val="single" w:color="78BE20" w:themeColor="accent2" w:sz="4" w:space="0"/>
          <w:bottom w:val="single" w:color="78BE20" w:themeColor="accent2" w:sz="4" w:space="0"/>
          <w:right w:val="single" w:color="78BE20" w:themeColor="accent2" w:sz="4" w:space="0"/>
          <w:insideH w:val="nil"/>
          <w:insideV w:val="nil"/>
        </w:tcBorders>
        <w:shd w:val="clear" w:color="auto" w:fill="78BE20" w:themeFill="accent2"/>
      </w:tcPr>
    </w:tblStylePr>
    <w:tblStylePr w:type="lastRow">
      <w:rPr>
        <w:b/>
        <w:bCs/>
      </w:rPr>
      <w:tblPr/>
      <w:tcPr>
        <w:tcBorders>
          <w:top w:val="double" w:color="78BE20" w:themeColor="accent2" w:sz="4" w:space="0"/>
        </w:tcBorders>
      </w:tcPr>
    </w:tblStylePr>
    <w:tblStylePr w:type="firstCol">
      <w:rPr>
        <w:b/>
        <w:bCs/>
      </w:rPr>
    </w:tblStylePr>
    <w:tblStylePr w:type="lastCol">
      <w:rPr>
        <w:b/>
        <w:bCs/>
      </w:rPr>
    </w:tblStylePr>
    <w:tblStylePr w:type="band1Vert">
      <w:tblPr/>
      <w:tcPr>
        <w:shd w:val="clear" w:color="auto" w:fill="E4F6CD" w:themeFill="accent2" w:themeFillTint="33"/>
      </w:tcPr>
    </w:tblStylePr>
  </w:style>
  <w:style w:type="table" w:styleId="GridTable4-Accent3">
    <w:name w:val="Grid Table 4 Accent 3"/>
    <w:basedOn w:val="TableNormal"/>
    <w:uiPriority w:val="49"/>
    <w:semiHidden/>
    <w:rsid w:val="0058629F"/>
    <w:tblPr>
      <w:tblStyleRowBandSize w:val="1"/>
      <w:tblStyleColBandSize w:val="1"/>
    </w:tblPr>
    <w:tcPr>
      <w:shd w:val="clear" w:color="auto" w:fill="BCFFFB" w:themeFill="accent3" w:themeFillTint="33"/>
    </w:tcPr>
    <w:tblStylePr w:type="firstRow">
      <w:rPr>
        <w:b/>
        <w:bCs/>
        <w:color w:val="FFFFFF" w:themeColor="background1"/>
      </w:rPr>
      <w:tblPr/>
      <w:tcPr>
        <w:tcBorders>
          <w:top w:val="single" w:color="00B2A9" w:themeColor="accent3" w:sz="4" w:space="0"/>
          <w:left w:val="single" w:color="00B2A9" w:themeColor="accent3" w:sz="4" w:space="0"/>
          <w:bottom w:val="single" w:color="00B2A9" w:themeColor="accent3" w:sz="4" w:space="0"/>
          <w:right w:val="single" w:color="00B2A9" w:themeColor="accent3" w:sz="4" w:space="0"/>
          <w:insideH w:val="nil"/>
          <w:insideV w:val="nil"/>
        </w:tcBorders>
        <w:shd w:val="clear" w:color="auto" w:fill="00B2A9" w:themeFill="accent3"/>
      </w:tcPr>
    </w:tblStylePr>
    <w:tblStylePr w:type="lastRow">
      <w:rPr>
        <w:b/>
        <w:bCs/>
      </w:rPr>
      <w:tblPr/>
      <w:tcPr>
        <w:tcBorders>
          <w:top w:val="double" w:color="00B2A9" w:themeColor="accent3" w:sz="4" w:space="0"/>
        </w:tcBorders>
      </w:tcPr>
    </w:tblStylePr>
    <w:tblStylePr w:type="firstCol">
      <w:rPr>
        <w:b/>
        <w:bCs/>
      </w:rPr>
    </w:tblStylePr>
    <w:tblStylePr w:type="lastCol">
      <w:rPr>
        <w:b/>
        <w:bCs/>
      </w:rPr>
    </w:tblStylePr>
    <w:tblStylePr w:type="band1Vert">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Pr>
    <w:tcPr>
      <w:shd w:val="clear" w:color="auto" w:fill="C8BEEC" w:themeFill="accent4" w:themeFillTint="33"/>
    </w:tcPr>
    <w:tblStylePr w:type="firstRow">
      <w:rPr>
        <w:b/>
        <w:bCs/>
        <w:color w:val="FFFFFF" w:themeColor="background1"/>
      </w:rPr>
      <w:tblPr/>
      <w:tcPr>
        <w:tcBorders>
          <w:top w:val="single" w:color="201547" w:themeColor="accent4" w:sz="4" w:space="0"/>
          <w:left w:val="single" w:color="201547" w:themeColor="accent4" w:sz="4" w:space="0"/>
          <w:bottom w:val="single" w:color="201547" w:themeColor="accent4" w:sz="4" w:space="0"/>
          <w:right w:val="single" w:color="201547" w:themeColor="accent4" w:sz="4" w:space="0"/>
          <w:insideH w:val="nil"/>
          <w:insideV w:val="nil"/>
        </w:tcBorders>
        <w:shd w:val="clear" w:color="auto" w:fill="201547" w:themeFill="accent4"/>
      </w:tcPr>
    </w:tblStylePr>
    <w:tblStylePr w:type="lastRow">
      <w:rPr>
        <w:b/>
        <w:bCs/>
      </w:rPr>
      <w:tblPr/>
      <w:tcPr>
        <w:tcBorders>
          <w:top w:val="double" w:color="201547" w:themeColor="accent4" w:sz="4" w:space="0"/>
        </w:tcBorders>
      </w:tcPr>
    </w:tblStylePr>
    <w:tblStylePr w:type="firstCol">
      <w:rPr>
        <w:b/>
        <w:bCs/>
      </w:rPr>
    </w:tblStylePr>
    <w:tblStylePr w:type="lastCol">
      <w:rPr>
        <w:b/>
        <w:bCs/>
      </w:rPr>
    </w:tblStylePr>
    <w:tblStylePr w:type="band1Vert">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Pr>
    <w:tcPr>
      <w:shd w:val="clear" w:color="auto" w:fill="EDF7FC" w:themeFill="accent5" w:themeFillTint="33"/>
    </w:tcPr>
    <w:tblStylePr w:type="firstRow">
      <w:rPr>
        <w:b/>
        <w:bCs/>
        <w:color w:val="FFFFFF" w:themeColor="background1"/>
      </w:rPr>
      <w:tblPr/>
      <w:tcPr>
        <w:tcBorders>
          <w:top w:val="single" w:color="AADCF1" w:themeColor="accent5" w:sz="4" w:space="0"/>
          <w:left w:val="single" w:color="AADCF1" w:themeColor="accent5" w:sz="4" w:space="0"/>
          <w:bottom w:val="single" w:color="AADCF1" w:themeColor="accent5" w:sz="4" w:space="0"/>
          <w:right w:val="single" w:color="AADCF1" w:themeColor="accent5" w:sz="4" w:space="0"/>
          <w:insideH w:val="nil"/>
          <w:insideV w:val="nil"/>
        </w:tcBorders>
        <w:shd w:val="clear" w:color="auto" w:fill="AADCF1" w:themeFill="accent5"/>
      </w:tcPr>
    </w:tblStylePr>
    <w:tblStylePr w:type="lastRow">
      <w:rPr>
        <w:b/>
        <w:bCs/>
      </w:rPr>
      <w:tblPr/>
      <w:tcPr>
        <w:tcBorders>
          <w:top w:val="double" w:color="AADCF1" w:themeColor="accent5" w:sz="4" w:space="0"/>
        </w:tcBorders>
      </w:tcPr>
    </w:tblStylePr>
    <w:tblStylePr w:type="firstCol">
      <w:rPr>
        <w:b/>
        <w:bCs/>
      </w:rPr>
    </w:tblStylePr>
    <w:tblStylePr w:type="lastCol">
      <w:rPr>
        <w:b/>
        <w:bCs/>
      </w:rPr>
    </w:tblStylePr>
    <w:tblStylePr w:type="band1Vert">
      <w:tblPr/>
      <w:tcPr>
        <w:shd w:val="clear" w:color="auto" w:fill="EDF7FC" w:themeFill="accent5" w:themeFillTint="33"/>
      </w:tcPr>
    </w:tblStylePr>
  </w:style>
  <w:style w:type="table" w:styleId="GridTable4-Accent6">
    <w:name w:val="Grid Table 4 Accent 6"/>
    <w:basedOn w:val="TableNormal"/>
    <w:uiPriority w:val="49"/>
    <w:semiHidden/>
    <w:rsid w:val="0058629F"/>
    <w:tblPr>
      <w:tblStyleRowBandSize w:val="1"/>
      <w:tblStyleColBandSize w:val="1"/>
    </w:tblPr>
    <w:tcPr>
      <w:shd w:val="clear" w:color="auto" w:fill="EEF7E4" w:themeFill="accent6" w:themeFillTint="33"/>
    </w:tcPr>
    <w:tblStylePr w:type="firstRow">
      <w:rPr>
        <w:b/>
        <w:bCs/>
        <w:color w:val="FFFFFF" w:themeColor="background1"/>
      </w:rPr>
      <w:tblPr/>
      <w:tcPr>
        <w:tcBorders>
          <w:top w:val="single" w:color="AED879" w:themeColor="accent6" w:sz="4" w:space="0"/>
          <w:left w:val="single" w:color="AED879" w:themeColor="accent6" w:sz="4" w:space="0"/>
          <w:bottom w:val="single" w:color="AED879" w:themeColor="accent6" w:sz="4" w:space="0"/>
          <w:right w:val="single" w:color="AED879" w:themeColor="accent6" w:sz="4" w:space="0"/>
          <w:insideH w:val="nil"/>
          <w:insideV w:val="nil"/>
        </w:tcBorders>
        <w:shd w:val="clear" w:color="auto" w:fill="AED879" w:themeFill="accent6"/>
      </w:tcPr>
    </w:tblStylePr>
    <w:tblStylePr w:type="lastRow">
      <w:rPr>
        <w:b/>
        <w:bCs/>
      </w:rPr>
      <w:tblPr/>
      <w:tcPr>
        <w:tcBorders>
          <w:top w:val="double" w:color="AED879" w:themeColor="accent6" w:sz="4" w:space="0"/>
        </w:tcBorders>
      </w:tcPr>
    </w:tblStylePr>
    <w:tblStylePr w:type="firstCol">
      <w:rPr>
        <w:b/>
        <w:bCs/>
      </w:rPr>
    </w:tblStylePr>
    <w:tblStylePr w:type="lastCol">
      <w:rPr>
        <w:b/>
        <w:bCs/>
      </w:rPr>
    </w:tblStylePr>
    <w:tblStylePr w:type="band1Vert">
      <w:tblPr/>
      <w:tcPr>
        <w:shd w:val="clear" w:color="auto" w:fill="EEF7E4" w:themeFill="accent6" w:themeFillTint="33"/>
      </w:tcPr>
    </w:tblStylePr>
  </w:style>
  <w:style w:type="table" w:styleId="GridTable5Dark">
    <w:name w:val="Grid Table 5 Dark"/>
    <w:basedOn w:val="TableNormal"/>
    <w:uiPriority w:val="50"/>
    <w:semiHidden/>
    <w:rsid w:val="0058629F"/>
    <w:tblPr>
      <w:tblStyleRowBandSize w:val="1"/>
      <w:tblStyleColBandSize w:val="1"/>
    </w:tblPr>
    <w:tcPr>
      <w:tcBorders>
        <w:top w:val="single" w:color="FFFFFF" w:themeColor="background1" w:sz="4" w:space="0"/>
        <w:bottom w:val="single" w:color="FFFFFF" w:themeColor="background1" w:sz="4" w:space="0"/>
        <w:right w:val="single" w:color="FFFFFF" w:themeColor="background1" w:sz="4" w:space="0"/>
      </w:tcBorders>
      <w:shd w:val="clear" w:color="auto" w:fill="D3D2D2" w:themeFill="tex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232222" w:themeFill="tex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232222" w:themeFill="tex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232222" w:themeFill="text1"/>
      </w:tcPr>
    </w:tblStylePr>
    <w:tblStylePr w:type="lastCol">
      <w:rPr>
        <w:b/>
        <w:bCs/>
        <w:color w:val="FFFFFF" w:themeColor="background1"/>
      </w:rPr>
    </w:tblStylePr>
  </w:style>
  <w:style w:type="table" w:styleId="GridTable5Dark-Accent1">
    <w:name w:val="Grid Table 5 Dark Accent 1"/>
    <w:basedOn w:val="TableNormal"/>
    <w:uiPriority w:val="50"/>
    <w:semiHidden/>
    <w:rsid w:val="0058629F"/>
    <w:tblPr>
      <w:tblStyleRowBandSize w:val="1"/>
      <w:tblStyleColBandSize w:val="1"/>
    </w:tblPr>
    <w:tcPr>
      <w:shd w:val="clear" w:color="auto" w:fill="E2F3FA"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1C5E8"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1C5E8"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1C5E8" w:themeFill="accent1"/>
      </w:tcPr>
    </w:tblStylePr>
    <w:tblStylePr w:type="lastCol">
      <w:rPr>
        <w:b/>
        <w:bCs/>
        <w:color w:val="FFFFFF" w:themeColor="background1"/>
      </w:rPr>
    </w:tblStylePr>
  </w:style>
  <w:style w:type="table" w:styleId="GridTable5Dark-Accent2">
    <w:name w:val="Grid Table 5 Dark Accent 2"/>
    <w:basedOn w:val="TableNormal"/>
    <w:uiPriority w:val="50"/>
    <w:semiHidden/>
    <w:rsid w:val="0058629F"/>
    <w:tblPr>
      <w:tblStyleRowBandSize w:val="1"/>
      <w:tblStyleColBandSize w:val="1"/>
    </w:tblPr>
    <w:tcPr>
      <w:shd w:val="clear" w:color="auto" w:fill="E4F6CD" w:themeFill="accent2"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8BE20" w:themeFill="accent2"/>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8BE20" w:themeFill="accent2"/>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78BE20" w:themeFill="accent2"/>
      </w:tcPr>
    </w:tblStylePr>
    <w:tblStylePr w:type="lastCol">
      <w:rPr>
        <w:b/>
        <w:bCs/>
        <w:color w:val="FFFFFF" w:themeColor="background1"/>
      </w:rPr>
    </w:tblStylePr>
  </w:style>
  <w:style w:type="table" w:styleId="GridTable5Dark-Accent3">
    <w:name w:val="Grid Table 5 Dark Accent 3"/>
    <w:basedOn w:val="TableNormal"/>
    <w:uiPriority w:val="50"/>
    <w:semiHidden/>
    <w:rsid w:val="0058629F"/>
    <w:tblPr>
      <w:tblStyleRowBandSize w:val="1"/>
      <w:tblStyleColBandSize w:val="1"/>
    </w:tblPr>
    <w:tcPr>
      <w:shd w:val="clear" w:color="auto" w:fill="BCFFFB"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B2A9"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B2A9"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B2A9" w:themeFill="accent3"/>
      </w:tcPr>
    </w:tblStylePr>
    <w:tblStylePr w:type="lastCol">
      <w:rPr>
        <w:b/>
        <w:bCs/>
        <w:color w:val="FFFFFF" w:themeColor="background1"/>
      </w:rPr>
    </w:tblStylePr>
  </w:style>
  <w:style w:type="table" w:styleId="GridTable5Dark-Accent4">
    <w:name w:val="Grid Table 5 Dark Accent 4"/>
    <w:basedOn w:val="TableNormal"/>
    <w:uiPriority w:val="50"/>
    <w:semiHidden/>
    <w:rsid w:val="0058629F"/>
    <w:tblPr>
      <w:tblStyleRowBandSize w:val="1"/>
      <w:tblStyleColBandSize w:val="1"/>
    </w:tblPr>
    <w:tcPr>
      <w:shd w:val="clear" w:color="auto" w:fill="C8BEEC" w:themeFill="accent4"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201547" w:themeFill="accent4"/>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201547" w:themeFill="accent4"/>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201547" w:themeFill="accent4"/>
      </w:tcPr>
    </w:tblStylePr>
    <w:tblStylePr w:type="lastCol">
      <w:rPr>
        <w:b/>
        <w:bCs/>
        <w:color w:val="FFFFFF" w:themeColor="background1"/>
      </w:rPr>
    </w:tblStylePr>
  </w:style>
  <w:style w:type="table" w:styleId="GridTable5Dark-Accent5">
    <w:name w:val="Grid Table 5 Dark Accent 5"/>
    <w:basedOn w:val="TableNormal"/>
    <w:uiPriority w:val="50"/>
    <w:semiHidden/>
    <w:rsid w:val="0058629F"/>
    <w:tblPr>
      <w:tblStyleRowBandSize w:val="1"/>
      <w:tblStyleColBandSize w:val="1"/>
    </w:tblPr>
    <w:tcPr>
      <w:shd w:val="clear" w:color="auto" w:fill="EDF7FC"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ADCF1"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ADCF1"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AADCF1" w:themeFill="accent5"/>
      </w:tcPr>
    </w:tblStylePr>
    <w:tblStylePr w:type="lastCol">
      <w:rPr>
        <w:b/>
        <w:bCs/>
        <w:color w:val="FFFFFF" w:themeColor="background1"/>
      </w:rPr>
    </w:tblStylePr>
  </w:style>
  <w:style w:type="table" w:styleId="GridTable5Dark-Accent6">
    <w:name w:val="Grid Table 5 Dark Accent 6"/>
    <w:basedOn w:val="TableNormal"/>
    <w:uiPriority w:val="50"/>
    <w:semiHidden/>
    <w:rsid w:val="0058629F"/>
    <w:tblPr>
      <w:tblStyleRowBandSize w:val="1"/>
      <w:tblStyleColBandSize w:val="1"/>
    </w:tblPr>
    <w:tcPr>
      <w:shd w:val="clear" w:color="auto" w:fill="EEF7E4"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ED879"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ED879"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AED879" w:themeFill="accent6"/>
      </w:tcPr>
    </w:tblStylePr>
    <w:tblStylePr w:type="lastCol">
      <w:rPr>
        <w:b/>
        <w:bCs/>
        <w:color w:val="FFFFFF" w:themeColor="background1"/>
      </w:rPr>
    </w:tblStylePr>
  </w:style>
  <w:style w:type="table" w:styleId="GridTable6Colorful">
    <w:name w:val="Grid Table 6 Colorful"/>
    <w:basedOn w:val="TableNormal"/>
    <w:uiPriority w:val="51"/>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1">
    <w:name w:val="Grid Table 6 Colorful Accent 1"/>
    <w:basedOn w:val="TableNormal"/>
    <w:uiPriority w:val="51"/>
    <w:semiHidden/>
    <w:rsid w:val="0058629F"/>
    <w:rPr>
      <w:color w:val="26A6DC" w:themeColor="accent1"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2">
    <w:name w:val="Grid Table 6 Colorful Accent 2"/>
    <w:basedOn w:val="TableNormal"/>
    <w:uiPriority w:val="51"/>
    <w:semiHidden/>
    <w:rsid w:val="0058629F"/>
    <w:rPr>
      <w:color w:val="598E18" w:themeColor="accent2"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3">
    <w:name w:val="Grid Table 6 Colorful Accent 3"/>
    <w:basedOn w:val="TableNormal"/>
    <w:uiPriority w:val="51"/>
    <w:semiHidden/>
    <w:rsid w:val="0058629F"/>
    <w:rPr>
      <w:color w:val="00857E" w:themeColor="accent3"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4">
    <w:name w:val="Grid Table 6 Colorful Accent 4"/>
    <w:basedOn w:val="TableNormal"/>
    <w:uiPriority w:val="51"/>
    <w:semiHidden/>
    <w:rsid w:val="0058629F"/>
    <w:rPr>
      <w:color w:val="170F34" w:themeColor="accent4"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5">
    <w:name w:val="Grid Table 6 Colorful Accent 5"/>
    <w:basedOn w:val="TableNormal"/>
    <w:uiPriority w:val="51"/>
    <w:semiHidden/>
    <w:rsid w:val="0058629F"/>
    <w:rPr>
      <w:color w:val="51B7E2" w:themeColor="accent5"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6Colorful-Accent6">
    <w:name w:val="Grid Table 6 Colorful Accent 6"/>
    <w:basedOn w:val="TableNormal"/>
    <w:uiPriority w:val="51"/>
    <w:semiHidden/>
    <w:rsid w:val="0058629F"/>
    <w:rPr>
      <w:color w:val="86C339" w:themeColor="accent6" w:themeShade="BF"/>
    </w:rPr>
    <w:tblPr/>
    <w:tblStylePr w:type="firstRow">
      <w:rPr>
        <w:b/>
        <w:bCs/>
      </w:rPr>
    </w:tblStylePr>
    <w:tblStylePr w:type="lastRow">
      <w:rPr>
        <w:b/>
        <w:bCs/>
      </w:rPr>
    </w:tblStylePr>
    <w:tblStylePr w:type="firstCol">
      <w:rPr>
        <w:b/>
        <w:bCs/>
      </w:rPr>
    </w:tblStylePr>
    <w:tblStylePr w:type="lastCol">
      <w:rPr>
        <w:b/>
        <w:bCs/>
      </w:rPr>
    </w:tblStylePr>
  </w:style>
  <w:style w:type="table" w:styleId="GridTable7Colorful">
    <w:name w:val="Grid Table 7 Colorful"/>
    <w:basedOn w:val="TableNormal"/>
    <w:uiPriority w:val="52"/>
    <w:semiHidden/>
    <w:rsid w:val="0058629F"/>
    <w:tblPr>
      <w:tblStyleRowBandSize w:val="1"/>
      <w:tblStyleColBandSize w:val="1"/>
    </w:tblPr>
    <w:tcPr>
      <w:tcBorders>
        <w:top w:val="nil"/>
        <w:bottom w:val="nil"/>
        <w:right w:val="nil"/>
      </w:tcBorders>
      <w:shd w:val="clear" w:color="auto" w:fill="D3D2D2" w:themeFill="text1"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7C7979" w:themeColor="text1" w:themeTint="99" w:sz="4" w:space="0"/>
        </w:tcBorders>
      </w:tcPr>
    </w:tblStylePr>
    <w:tblStylePr w:type="nwCell">
      <w:tblPr/>
      <w:tcPr>
        <w:tcBorders>
          <w:bottom w:val="single" w:color="7C7979" w:themeColor="text1" w:themeTint="99" w:sz="4" w:space="0"/>
        </w:tcBorders>
      </w:tcPr>
    </w:tblStylePr>
    <w:tblStylePr w:type="seCell">
      <w:tblPr/>
      <w:tcPr>
        <w:tcBorders>
          <w:top w:val="single" w:color="7C7979" w:themeColor="text1" w:themeTint="99" w:sz="4" w:space="0"/>
        </w:tcBorders>
      </w:tcPr>
    </w:tblStylePr>
    <w:tblStylePr w:type="swCell">
      <w:tblPr/>
      <w:tcPr>
        <w:tcBorders>
          <w:top w:val="single" w:color="7C7979" w:themeColor="text1" w:themeTint="99" w:sz="4" w:space="0"/>
        </w:tcBorders>
      </w:tcPr>
    </w:tblStylePr>
  </w:style>
  <w:style w:type="table" w:styleId="GridTable7Colorful-Accent1">
    <w:name w:val="Grid Table 7 Colorful Accent 1"/>
    <w:basedOn w:val="TableNormal"/>
    <w:uiPriority w:val="52"/>
    <w:semiHidden/>
    <w:rsid w:val="0058629F"/>
    <w:rPr>
      <w:color w:val="26A6DC" w:themeColor="accent1" w:themeShade="BF"/>
    </w:rPr>
    <w:tblPr>
      <w:tblStyleRowBandSize w:val="1"/>
      <w:tblStyleColBandSize w:val="1"/>
    </w:tblPr>
    <w:tcPr>
      <w:tcBorders>
        <w:top w:val="nil"/>
        <w:bottom w:val="nil"/>
        <w:right w:val="nil"/>
      </w:tcBorders>
      <w:shd w:val="clear" w:color="auto" w:fill="E2F3FA" w:themeFill="accent1"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A9DCF1" w:themeColor="accent1" w:themeTint="99" w:sz="4" w:space="0"/>
        </w:tcBorders>
      </w:tcPr>
    </w:tblStylePr>
    <w:tblStylePr w:type="nwCell">
      <w:tblPr/>
      <w:tcPr>
        <w:tcBorders>
          <w:bottom w:val="single" w:color="A9DCF1" w:themeColor="accent1" w:themeTint="99" w:sz="4" w:space="0"/>
        </w:tcBorders>
      </w:tcPr>
    </w:tblStylePr>
    <w:tblStylePr w:type="seCell">
      <w:tblPr/>
      <w:tcPr>
        <w:tcBorders>
          <w:top w:val="single" w:color="A9DCF1" w:themeColor="accent1" w:themeTint="99" w:sz="4" w:space="0"/>
        </w:tcBorders>
      </w:tcPr>
    </w:tblStylePr>
    <w:tblStylePr w:type="swCell">
      <w:tblPr/>
      <w:tcPr>
        <w:tcBorders>
          <w:top w:val="single" w:color="A9DCF1" w:themeColor="accent1" w:themeTint="99" w:sz="4" w:space="0"/>
        </w:tcBorders>
      </w:tcPr>
    </w:tblStylePr>
  </w:style>
  <w:style w:type="table" w:styleId="GridTable7Colorful-Accent2">
    <w:name w:val="Grid Table 7 Colorful Accent 2"/>
    <w:basedOn w:val="TableNormal"/>
    <w:uiPriority w:val="52"/>
    <w:semiHidden/>
    <w:rsid w:val="0058629F"/>
    <w:rPr>
      <w:color w:val="598E18" w:themeColor="accent2" w:themeShade="BF"/>
    </w:rPr>
    <w:tblPr>
      <w:tblStyleRowBandSize w:val="1"/>
      <w:tblStyleColBandSize w:val="1"/>
    </w:tblPr>
    <w:tcPr>
      <w:tcBorders>
        <w:top w:val="nil"/>
        <w:bottom w:val="nil"/>
        <w:right w:val="nil"/>
      </w:tcBorders>
      <w:shd w:val="clear" w:color="auto" w:fill="E4F6CD" w:themeFill="accent2"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AFE66A" w:themeColor="accent2" w:themeTint="99" w:sz="4" w:space="0"/>
        </w:tcBorders>
      </w:tcPr>
    </w:tblStylePr>
    <w:tblStylePr w:type="nwCell">
      <w:tblPr/>
      <w:tcPr>
        <w:tcBorders>
          <w:bottom w:val="single" w:color="AFE66A" w:themeColor="accent2" w:themeTint="99" w:sz="4" w:space="0"/>
        </w:tcBorders>
      </w:tcPr>
    </w:tblStylePr>
    <w:tblStylePr w:type="seCell">
      <w:tblPr/>
      <w:tcPr>
        <w:tcBorders>
          <w:top w:val="single" w:color="AFE66A" w:themeColor="accent2" w:themeTint="99" w:sz="4" w:space="0"/>
        </w:tcBorders>
      </w:tcPr>
    </w:tblStylePr>
    <w:tblStylePr w:type="swCell">
      <w:tblPr/>
      <w:tcPr>
        <w:tcBorders>
          <w:top w:val="single" w:color="AFE66A" w:themeColor="accent2" w:themeTint="99" w:sz="4" w:space="0"/>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Pr>
    <w:tcPr>
      <w:tcBorders>
        <w:top w:val="nil"/>
        <w:bottom w:val="nil"/>
        <w:right w:val="nil"/>
      </w:tcBorders>
      <w:shd w:val="clear" w:color="auto" w:fill="BCFFFB" w:themeFill="accent3"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37FFF4" w:themeColor="accent3" w:themeTint="99" w:sz="4" w:space="0"/>
        </w:tcBorders>
      </w:tcPr>
    </w:tblStylePr>
    <w:tblStylePr w:type="nwCell">
      <w:tblPr/>
      <w:tcPr>
        <w:tcBorders>
          <w:bottom w:val="single" w:color="37FFF4" w:themeColor="accent3" w:themeTint="99" w:sz="4" w:space="0"/>
        </w:tcBorders>
      </w:tcPr>
    </w:tblStylePr>
    <w:tblStylePr w:type="seCell">
      <w:tblPr/>
      <w:tcPr>
        <w:tcBorders>
          <w:top w:val="single" w:color="37FFF4" w:themeColor="accent3" w:themeTint="99" w:sz="4" w:space="0"/>
        </w:tcBorders>
      </w:tcPr>
    </w:tblStylePr>
    <w:tblStylePr w:type="swCell">
      <w:tblPr/>
      <w:tcPr>
        <w:tcBorders>
          <w:top w:val="single" w:color="37FFF4" w:themeColor="accent3" w:themeTint="99" w:sz="4" w:space="0"/>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Pr>
    <w:tcPr>
      <w:tcBorders>
        <w:top w:val="nil"/>
        <w:bottom w:val="nil"/>
        <w:right w:val="nil"/>
      </w:tcBorders>
      <w:shd w:val="clear" w:color="auto" w:fill="C8BEEC" w:themeFill="accent4"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5B3DC5" w:themeColor="accent4" w:themeTint="99" w:sz="4" w:space="0"/>
        </w:tcBorders>
      </w:tcPr>
    </w:tblStylePr>
    <w:tblStylePr w:type="nwCell">
      <w:tblPr/>
      <w:tcPr>
        <w:tcBorders>
          <w:bottom w:val="single" w:color="5B3DC5" w:themeColor="accent4" w:themeTint="99" w:sz="4" w:space="0"/>
        </w:tcBorders>
      </w:tcPr>
    </w:tblStylePr>
    <w:tblStylePr w:type="seCell">
      <w:tblPr/>
      <w:tcPr>
        <w:tcBorders>
          <w:top w:val="single" w:color="5B3DC5" w:themeColor="accent4" w:themeTint="99" w:sz="4" w:space="0"/>
        </w:tcBorders>
      </w:tcPr>
    </w:tblStylePr>
    <w:tblStylePr w:type="swCell">
      <w:tblPr/>
      <w:tcPr>
        <w:tcBorders>
          <w:top w:val="single" w:color="5B3DC5" w:themeColor="accent4" w:themeTint="99" w:sz="4" w:space="0"/>
        </w:tcBorders>
      </w:tcPr>
    </w:tblStylePr>
  </w:style>
  <w:style w:type="table" w:styleId="GridTable7Colorful-Accent5">
    <w:name w:val="Grid Table 7 Colorful Accent 5"/>
    <w:basedOn w:val="TableNormal"/>
    <w:uiPriority w:val="52"/>
    <w:semiHidden/>
    <w:rsid w:val="0058629F"/>
    <w:rPr>
      <w:color w:val="51B7E2" w:themeColor="accent5" w:themeShade="BF"/>
    </w:rPr>
    <w:tblPr>
      <w:tblStyleRowBandSize w:val="1"/>
      <w:tblStyleColBandSize w:val="1"/>
    </w:tblPr>
    <w:tcPr>
      <w:tcBorders>
        <w:top w:val="nil"/>
        <w:bottom w:val="nil"/>
        <w:right w:val="nil"/>
      </w:tcBorders>
      <w:shd w:val="clear" w:color="auto" w:fill="EDF7FC" w:themeFill="accent5"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CBE9F6" w:themeColor="accent5" w:themeTint="99" w:sz="4" w:space="0"/>
        </w:tcBorders>
      </w:tcPr>
    </w:tblStylePr>
    <w:tblStylePr w:type="nwCell">
      <w:tblPr/>
      <w:tcPr>
        <w:tcBorders>
          <w:bottom w:val="single" w:color="CBE9F6" w:themeColor="accent5" w:themeTint="99" w:sz="4" w:space="0"/>
        </w:tcBorders>
      </w:tcPr>
    </w:tblStylePr>
    <w:tblStylePr w:type="seCell">
      <w:tblPr/>
      <w:tcPr>
        <w:tcBorders>
          <w:top w:val="single" w:color="CBE9F6" w:themeColor="accent5" w:themeTint="99" w:sz="4" w:space="0"/>
        </w:tcBorders>
      </w:tcPr>
    </w:tblStylePr>
    <w:tblStylePr w:type="swCell">
      <w:tblPr/>
      <w:tcPr>
        <w:tcBorders>
          <w:top w:val="single" w:color="CBE9F6" w:themeColor="accent5" w:themeTint="99" w:sz="4" w:space="0"/>
        </w:tcBorders>
      </w:tcPr>
    </w:tblStylePr>
  </w:style>
  <w:style w:type="table" w:styleId="GridTable7Colorful-Accent6">
    <w:name w:val="Grid Table 7 Colorful Accent 6"/>
    <w:basedOn w:val="TableNormal"/>
    <w:uiPriority w:val="52"/>
    <w:semiHidden/>
    <w:rsid w:val="0058629F"/>
    <w:rPr>
      <w:color w:val="86C339" w:themeColor="accent6" w:themeShade="BF"/>
    </w:rPr>
    <w:tblPr>
      <w:tblStyleRowBandSize w:val="1"/>
      <w:tblStyleColBandSize w:val="1"/>
    </w:tblPr>
    <w:tcPr>
      <w:tcBorders>
        <w:top w:val="nil"/>
        <w:bottom w:val="nil"/>
        <w:right w:val="nil"/>
      </w:tcBorders>
      <w:shd w:val="clear" w:color="auto" w:fill="EEF7E4" w:themeFill="accent6" w:themeFillTint="33"/>
    </w:tc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StylePr>
    <w:tblStylePr w:type="neCell">
      <w:tblPr/>
      <w:tcPr>
        <w:tcBorders>
          <w:bottom w:val="single" w:color="CEE7AE" w:themeColor="accent6" w:themeTint="99" w:sz="4" w:space="0"/>
        </w:tcBorders>
      </w:tcPr>
    </w:tblStylePr>
    <w:tblStylePr w:type="nwCell">
      <w:tblPr/>
      <w:tcPr>
        <w:tcBorders>
          <w:bottom w:val="single" w:color="CEE7AE" w:themeColor="accent6" w:themeTint="99" w:sz="4" w:space="0"/>
        </w:tcBorders>
      </w:tcPr>
    </w:tblStylePr>
    <w:tblStylePr w:type="seCell">
      <w:tblPr/>
      <w:tcPr>
        <w:tcBorders>
          <w:top w:val="single" w:color="CEE7AE" w:themeColor="accent6" w:themeTint="99" w:sz="4" w:space="0"/>
        </w:tcBorders>
      </w:tcPr>
    </w:tblStylePr>
    <w:tblStylePr w:type="swCell">
      <w:tblPr/>
      <w:tcPr>
        <w:tcBorders>
          <w:top w:val="single" w:color="CEE7AE" w:themeColor="accent6" w:themeTint="99" w:sz="4" w:space="0"/>
        </w:tcBorders>
      </w:tcPr>
    </w:tblStylePr>
  </w:style>
  <w:style w:type="table" w:styleId="LightGrid">
    <w:name w:val="Light Grid"/>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232222" w:themeColor="text1" w:sz="8" w:space="0"/>
          <w:left w:val="single" w:color="232222" w:themeColor="text1" w:sz="8" w:space="0"/>
          <w:bottom w:val="single" w:color="232222" w:themeColor="text1" w:sz="18" w:space="0"/>
          <w:right w:val="single" w:color="232222" w:themeColor="text1" w:sz="8" w:space="0"/>
          <w:insideH w:val="nil"/>
          <w:insideV w:val="single" w:color="232222"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232222" w:themeColor="text1" w:sz="6" w:space="0"/>
          <w:left w:val="single" w:color="232222" w:themeColor="text1" w:sz="8" w:space="0"/>
          <w:bottom w:val="single" w:color="232222" w:themeColor="text1" w:sz="8" w:space="0"/>
          <w:right w:val="single" w:color="232222" w:themeColor="text1" w:sz="8" w:space="0"/>
          <w:insideH w:val="nil"/>
          <w:insideV w:val="single" w:color="232222"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232222" w:themeColor="text1" w:sz="8" w:space="0"/>
          <w:left w:val="single" w:color="232222" w:themeColor="text1" w:sz="8" w:space="0"/>
          <w:bottom w:val="single" w:color="232222" w:themeColor="text1" w:sz="8" w:space="0"/>
          <w:right w:val="single" w:color="232222" w:themeColor="text1" w:sz="8" w:space="0"/>
        </w:tcBorders>
      </w:tcPr>
    </w:tblStylePr>
    <w:tblStylePr w:type="band1Vert">
      <w:tblPr/>
      <w:tcPr>
        <w:tcBorders>
          <w:top w:val="single" w:color="232222" w:themeColor="text1" w:sz="8" w:space="0"/>
          <w:left w:val="single" w:color="232222" w:themeColor="text1" w:sz="8" w:space="0"/>
          <w:bottom w:val="single" w:color="232222" w:themeColor="text1" w:sz="8" w:space="0"/>
          <w:right w:val="single" w:color="232222" w:themeColor="text1" w:sz="8" w:space="0"/>
        </w:tcBorders>
        <w:shd w:val="clear" w:color="auto" w:fill="C9C7C7" w:themeFill="text1" w:themeFillTint="3F"/>
      </w:tcPr>
    </w:tblStylePr>
    <w:tblStylePr w:type="band1Horz">
      <w:tblPr/>
      <w:tcPr>
        <w:tcBorders>
          <w:top w:val="single" w:color="232222" w:themeColor="text1" w:sz="8" w:space="0"/>
          <w:left w:val="single" w:color="232222" w:themeColor="text1" w:sz="8" w:space="0"/>
          <w:bottom w:val="single" w:color="232222" w:themeColor="text1" w:sz="8" w:space="0"/>
          <w:right w:val="single" w:color="232222" w:themeColor="text1" w:sz="8" w:space="0"/>
          <w:insideV w:val="single" w:color="232222" w:themeColor="text1" w:sz="8" w:space="0"/>
        </w:tcBorders>
        <w:shd w:val="clear" w:color="auto" w:fill="C9C7C7" w:themeFill="text1" w:themeFillTint="3F"/>
      </w:tcPr>
    </w:tblStylePr>
    <w:tblStylePr w:type="band2Horz">
      <w:tblPr/>
      <w:tcPr>
        <w:tcBorders>
          <w:top w:val="single" w:color="232222" w:themeColor="text1" w:sz="8" w:space="0"/>
          <w:left w:val="single" w:color="232222" w:themeColor="text1" w:sz="8" w:space="0"/>
          <w:bottom w:val="single" w:color="232222" w:themeColor="text1" w:sz="8" w:space="0"/>
          <w:right w:val="single" w:color="232222" w:themeColor="text1" w:sz="8" w:space="0"/>
          <w:insideV w:val="single" w:color="232222" w:themeColor="text1" w:sz="8" w:space="0"/>
        </w:tcBorders>
      </w:tcPr>
    </w:tblStylePr>
  </w:style>
  <w:style w:type="table" w:styleId="LightGrid-Accent1">
    <w:name w:val="Light Grid Accent 1"/>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71C5E8" w:themeColor="accent1" w:sz="8" w:space="0"/>
          <w:left w:val="single" w:color="71C5E8" w:themeColor="accent1" w:sz="8" w:space="0"/>
          <w:bottom w:val="single" w:color="71C5E8" w:themeColor="accent1" w:sz="18" w:space="0"/>
          <w:right w:val="single" w:color="71C5E8" w:themeColor="accent1" w:sz="8" w:space="0"/>
          <w:insideH w:val="nil"/>
          <w:insideV w:val="single" w:color="71C5E8"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1C5E8" w:themeColor="accent1" w:sz="6" w:space="0"/>
          <w:left w:val="single" w:color="71C5E8" w:themeColor="accent1" w:sz="8" w:space="0"/>
          <w:bottom w:val="single" w:color="71C5E8" w:themeColor="accent1" w:sz="8" w:space="0"/>
          <w:right w:val="single" w:color="71C5E8" w:themeColor="accent1" w:sz="8" w:space="0"/>
          <w:insideH w:val="nil"/>
          <w:insideV w:val="single" w:color="71C5E8"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1C5E8" w:themeColor="accent1" w:sz="8" w:space="0"/>
          <w:left w:val="single" w:color="71C5E8" w:themeColor="accent1" w:sz="8" w:space="0"/>
          <w:bottom w:val="single" w:color="71C5E8" w:themeColor="accent1" w:sz="8" w:space="0"/>
          <w:right w:val="single" w:color="71C5E8" w:themeColor="accent1" w:sz="8" w:space="0"/>
        </w:tcBorders>
      </w:tcPr>
    </w:tblStylePr>
    <w:tblStylePr w:type="band1Vert">
      <w:tblPr/>
      <w:tcPr>
        <w:tcBorders>
          <w:top w:val="single" w:color="71C5E8" w:themeColor="accent1" w:sz="8" w:space="0"/>
          <w:left w:val="single" w:color="71C5E8" w:themeColor="accent1" w:sz="8" w:space="0"/>
          <w:bottom w:val="single" w:color="71C5E8" w:themeColor="accent1" w:sz="8" w:space="0"/>
          <w:right w:val="single" w:color="71C5E8" w:themeColor="accent1" w:sz="8" w:space="0"/>
        </w:tcBorders>
        <w:shd w:val="clear" w:color="auto" w:fill="DBF0F9" w:themeFill="accent1" w:themeFillTint="3F"/>
      </w:tcPr>
    </w:tblStylePr>
    <w:tblStylePr w:type="band1Horz">
      <w:tblPr/>
      <w:tcPr>
        <w:tcBorders>
          <w:top w:val="single" w:color="71C5E8" w:themeColor="accent1" w:sz="8" w:space="0"/>
          <w:left w:val="single" w:color="71C5E8" w:themeColor="accent1" w:sz="8" w:space="0"/>
          <w:bottom w:val="single" w:color="71C5E8" w:themeColor="accent1" w:sz="8" w:space="0"/>
          <w:right w:val="single" w:color="71C5E8" w:themeColor="accent1" w:sz="8" w:space="0"/>
          <w:insideV w:val="single" w:color="71C5E8" w:themeColor="accent1" w:sz="8" w:space="0"/>
        </w:tcBorders>
        <w:shd w:val="clear" w:color="auto" w:fill="DBF0F9" w:themeFill="accent1" w:themeFillTint="3F"/>
      </w:tcPr>
    </w:tblStylePr>
    <w:tblStylePr w:type="band2Horz">
      <w:tblPr/>
      <w:tcPr>
        <w:tcBorders>
          <w:top w:val="single" w:color="71C5E8" w:themeColor="accent1" w:sz="8" w:space="0"/>
          <w:left w:val="single" w:color="71C5E8" w:themeColor="accent1" w:sz="8" w:space="0"/>
          <w:bottom w:val="single" w:color="71C5E8" w:themeColor="accent1" w:sz="8" w:space="0"/>
          <w:right w:val="single" w:color="71C5E8" w:themeColor="accent1" w:sz="8" w:space="0"/>
          <w:insideV w:val="single" w:color="71C5E8" w:themeColor="accent1" w:sz="8" w:space="0"/>
        </w:tcBorders>
      </w:tcPr>
    </w:tblStylePr>
  </w:style>
  <w:style w:type="table" w:styleId="LightGrid-Accent2">
    <w:name w:val="Light Grid Accent 2"/>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78BE20" w:themeColor="accent2" w:sz="8" w:space="0"/>
          <w:left w:val="single" w:color="78BE20" w:themeColor="accent2" w:sz="8" w:space="0"/>
          <w:bottom w:val="single" w:color="78BE20" w:themeColor="accent2" w:sz="18" w:space="0"/>
          <w:right w:val="single" w:color="78BE20" w:themeColor="accent2" w:sz="8" w:space="0"/>
          <w:insideH w:val="nil"/>
          <w:insideV w:val="single" w:color="78BE20"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8BE20" w:themeColor="accent2" w:sz="6" w:space="0"/>
          <w:left w:val="single" w:color="78BE20" w:themeColor="accent2" w:sz="8" w:space="0"/>
          <w:bottom w:val="single" w:color="78BE20" w:themeColor="accent2" w:sz="8" w:space="0"/>
          <w:right w:val="single" w:color="78BE20" w:themeColor="accent2" w:sz="8" w:space="0"/>
          <w:insideH w:val="nil"/>
          <w:insideV w:val="single" w:color="78BE20"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8BE20" w:themeColor="accent2" w:sz="8" w:space="0"/>
          <w:left w:val="single" w:color="78BE20" w:themeColor="accent2" w:sz="8" w:space="0"/>
          <w:bottom w:val="single" w:color="78BE20" w:themeColor="accent2" w:sz="8" w:space="0"/>
          <w:right w:val="single" w:color="78BE20" w:themeColor="accent2" w:sz="8" w:space="0"/>
        </w:tcBorders>
      </w:tcPr>
    </w:tblStylePr>
    <w:tblStylePr w:type="band1Vert">
      <w:tblPr/>
      <w:tcPr>
        <w:tcBorders>
          <w:top w:val="single" w:color="78BE20" w:themeColor="accent2" w:sz="8" w:space="0"/>
          <w:left w:val="single" w:color="78BE20" w:themeColor="accent2" w:sz="8" w:space="0"/>
          <w:bottom w:val="single" w:color="78BE20" w:themeColor="accent2" w:sz="8" w:space="0"/>
          <w:right w:val="single" w:color="78BE20" w:themeColor="accent2" w:sz="8" w:space="0"/>
        </w:tcBorders>
        <w:shd w:val="clear" w:color="auto" w:fill="DEF4C1" w:themeFill="accent2" w:themeFillTint="3F"/>
      </w:tcPr>
    </w:tblStylePr>
    <w:tblStylePr w:type="band1Horz">
      <w:tblPr/>
      <w:tcPr>
        <w:tcBorders>
          <w:top w:val="single" w:color="78BE20" w:themeColor="accent2" w:sz="8" w:space="0"/>
          <w:left w:val="single" w:color="78BE20" w:themeColor="accent2" w:sz="8" w:space="0"/>
          <w:bottom w:val="single" w:color="78BE20" w:themeColor="accent2" w:sz="8" w:space="0"/>
          <w:right w:val="single" w:color="78BE20" w:themeColor="accent2" w:sz="8" w:space="0"/>
          <w:insideV w:val="single" w:color="78BE20" w:themeColor="accent2" w:sz="8" w:space="0"/>
        </w:tcBorders>
        <w:shd w:val="clear" w:color="auto" w:fill="DEF4C1" w:themeFill="accent2" w:themeFillTint="3F"/>
      </w:tcPr>
    </w:tblStylePr>
    <w:tblStylePr w:type="band2Horz">
      <w:tblPr/>
      <w:tcPr>
        <w:tcBorders>
          <w:top w:val="single" w:color="78BE20" w:themeColor="accent2" w:sz="8" w:space="0"/>
          <w:left w:val="single" w:color="78BE20" w:themeColor="accent2" w:sz="8" w:space="0"/>
          <w:bottom w:val="single" w:color="78BE20" w:themeColor="accent2" w:sz="8" w:space="0"/>
          <w:right w:val="single" w:color="78BE20" w:themeColor="accent2" w:sz="8" w:space="0"/>
          <w:insideV w:val="single" w:color="78BE20" w:themeColor="accent2" w:sz="8" w:space="0"/>
        </w:tcBorders>
      </w:tcPr>
    </w:tblStylePr>
  </w:style>
  <w:style w:type="table" w:styleId="LightGrid-Accent3">
    <w:name w:val="Light Grid Accent 3"/>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00B2A9" w:themeColor="accent3" w:sz="8" w:space="0"/>
          <w:left w:val="single" w:color="00B2A9" w:themeColor="accent3" w:sz="8" w:space="0"/>
          <w:bottom w:val="single" w:color="00B2A9" w:themeColor="accent3" w:sz="18" w:space="0"/>
          <w:right w:val="single" w:color="00B2A9" w:themeColor="accent3" w:sz="8" w:space="0"/>
          <w:insideH w:val="nil"/>
          <w:insideV w:val="single" w:color="00B2A9"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B2A9" w:themeColor="accent3" w:sz="6" w:space="0"/>
          <w:left w:val="single" w:color="00B2A9" w:themeColor="accent3" w:sz="8" w:space="0"/>
          <w:bottom w:val="single" w:color="00B2A9" w:themeColor="accent3" w:sz="8" w:space="0"/>
          <w:right w:val="single" w:color="00B2A9" w:themeColor="accent3" w:sz="8" w:space="0"/>
          <w:insideH w:val="nil"/>
          <w:insideV w:val="single" w:color="00B2A9"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B2A9" w:themeColor="accent3" w:sz="8" w:space="0"/>
          <w:left w:val="single" w:color="00B2A9" w:themeColor="accent3" w:sz="8" w:space="0"/>
          <w:bottom w:val="single" w:color="00B2A9" w:themeColor="accent3" w:sz="8" w:space="0"/>
          <w:right w:val="single" w:color="00B2A9" w:themeColor="accent3" w:sz="8" w:space="0"/>
        </w:tcBorders>
      </w:tcPr>
    </w:tblStylePr>
    <w:tblStylePr w:type="band1Vert">
      <w:tblPr/>
      <w:tcPr>
        <w:tcBorders>
          <w:top w:val="single" w:color="00B2A9" w:themeColor="accent3" w:sz="8" w:space="0"/>
          <w:left w:val="single" w:color="00B2A9" w:themeColor="accent3" w:sz="8" w:space="0"/>
          <w:bottom w:val="single" w:color="00B2A9" w:themeColor="accent3" w:sz="8" w:space="0"/>
          <w:right w:val="single" w:color="00B2A9" w:themeColor="accent3" w:sz="8" w:space="0"/>
        </w:tcBorders>
        <w:shd w:val="clear" w:color="auto" w:fill="ACFFFA" w:themeFill="accent3" w:themeFillTint="3F"/>
      </w:tcPr>
    </w:tblStylePr>
    <w:tblStylePr w:type="band1Horz">
      <w:tblPr/>
      <w:tcPr>
        <w:tcBorders>
          <w:top w:val="single" w:color="00B2A9" w:themeColor="accent3" w:sz="8" w:space="0"/>
          <w:left w:val="single" w:color="00B2A9" w:themeColor="accent3" w:sz="8" w:space="0"/>
          <w:bottom w:val="single" w:color="00B2A9" w:themeColor="accent3" w:sz="8" w:space="0"/>
          <w:right w:val="single" w:color="00B2A9" w:themeColor="accent3" w:sz="8" w:space="0"/>
          <w:insideV w:val="single" w:color="00B2A9" w:themeColor="accent3" w:sz="8" w:space="0"/>
        </w:tcBorders>
        <w:shd w:val="clear" w:color="auto" w:fill="ACFFFA" w:themeFill="accent3" w:themeFillTint="3F"/>
      </w:tcPr>
    </w:tblStylePr>
    <w:tblStylePr w:type="band2Horz">
      <w:tblPr/>
      <w:tcPr>
        <w:tcBorders>
          <w:top w:val="single" w:color="00B2A9" w:themeColor="accent3" w:sz="8" w:space="0"/>
          <w:left w:val="single" w:color="00B2A9" w:themeColor="accent3" w:sz="8" w:space="0"/>
          <w:bottom w:val="single" w:color="00B2A9" w:themeColor="accent3" w:sz="8" w:space="0"/>
          <w:right w:val="single" w:color="00B2A9" w:themeColor="accent3" w:sz="8" w:space="0"/>
          <w:insideV w:val="single" w:color="00B2A9" w:themeColor="accent3" w:sz="8" w:space="0"/>
        </w:tcBorders>
      </w:tcPr>
    </w:tblStylePr>
  </w:style>
  <w:style w:type="table" w:styleId="LightGrid-Accent4">
    <w:name w:val="Light Grid Accent 4"/>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201547" w:themeColor="accent4" w:sz="8" w:space="0"/>
          <w:left w:val="single" w:color="201547" w:themeColor="accent4" w:sz="8" w:space="0"/>
          <w:bottom w:val="single" w:color="201547" w:themeColor="accent4" w:sz="18" w:space="0"/>
          <w:right w:val="single" w:color="201547" w:themeColor="accent4" w:sz="8" w:space="0"/>
          <w:insideH w:val="nil"/>
          <w:insideV w:val="single" w:color="201547"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201547" w:themeColor="accent4" w:sz="6" w:space="0"/>
          <w:left w:val="single" w:color="201547" w:themeColor="accent4" w:sz="8" w:space="0"/>
          <w:bottom w:val="single" w:color="201547" w:themeColor="accent4" w:sz="8" w:space="0"/>
          <w:right w:val="single" w:color="201547" w:themeColor="accent4" w:sz="8" w:space="0"/>
          <w:insideH w:val="nil"/>
          <w:insideV w:val="single" w:color="201547"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201547" w:themeColor="accent4" w:sz="8" w:space="0"/>
          <w:left w:val="single" w:color="201547" w:themeColor="accent4" w:sz="8" w:space="0"/>
          <w:bottom w:val="single" w:color="201547" w:themeColor="accent4" w:sz="8" w:space="0"/>
          <w:right w:val="single" w:color="201547" w:themeColor="accent4" w:sz="8" w:space="0"/>
        </w:tcBorders>
      </w:tcPr>
    </w:tblStylePr>
    <w:tblStylePr w:type="band1Vert">
      <w:tblPr/>
      <w:tcPr>
        <w:tcBorders>
          <w:top w:val="single" w:color="201547" w:themeColor="accent4" w:sz="8" w:space="0"/>
          <w:left w:val="single" w:color="201547" w:themeColor="accent4" w:sz="8" w:space="0"/>
          <w:bottom w:val="single" w:color="201547" w:themeColor="accent4" w:sz="8" w:space="0"/>
          <w:right w:val="single" w:color="201547" w:themeColor="accent4" w:sz="8" w:space="0"/>
        </w:tcBorders>
        <w:shd w:val="clear" w:color="auto" w:fill="BBAFE7" w:themeFill="accent4" w:themeFillTint="3F"/>
      </w:tcPr>
    </w:tblStylePr>
    <w:tblStylePr w:type="band1Horz">
      <w:tblPr/>
      <w:tcPr>
        <w:tcBorders>
          <w:top w:val="single" w:color="201547" w:themeColor="accent4" w:sz="8" w:space="0"/>
          <w:left w:val="single" w:color="201547" w:themeColor="accent4" w:sz="8" w:space="0"/>
          <w:bottom w:val="single" w:color="201547" w:themeColor="accent4" w:sz="8" w:space="0"/>
          <w:right w:val="single" w:color="201547" w:themeColor="accent4" w:sz="8" w:space="0"/>
          <w:insideV w:val="single" w:color="201547" w:themeColor="accent4" w:sz="8" w:space="0"/>
        </w:tcBorders>
        <w:shd w:val="clear" w:color="auto" w:fill="BBAFE7" w:themeFill="accent4" w:themeFillTint="3F"/>
      </w:tcPr>
    </w:tblStylePr>
    <w:tblStylePr w:type="band2Horz">
      <w:tblPr/>
      <w:tcPr>
        <w:tcBorders>
          <w:top w:val="single" w:color="201547" w:themeColor="accent4" w:sz="8" w:space="0"/>
          <w:left w:val="single" w:color="201547" w:themeColor="accent4" w:sz="8" w:space="0"/>
          <w:bottom w:val="single" w:color="201547" w:themeColor="accent4" w:sz="8" w:space="0"/>
          <w:right w:val="single" w:color="201547" w:themeColor="accent4" w:sz="8" w:space="0"/>
          <w:insideV w:val="single" w:color="201547" w:themeColor="accent4" w:sz="8" w:space="0"/>
        </w:tcBorders>
      </w:tcPr>
    </w:tblStylePr>
  </w:style>
  <w:style w:type="table" w:styleId="LightGrid-Accent5">
    <w:name w:val="Light Grid Accent 5"/>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AADCF1" w:themeColor="accent5" w:sz="8" w:space="0"/>
          <w:left w:val="single" w:color="AADCF1" w:themeColor="accent5" w:sz="8" w:space="0"/>
          <w:bottom w:val="single" w:color="AADCF1" w:themeColor="accent5" w:sz="18" w:space="0"/>
          <w:right w:val="single" w:color="AADCF1" w:themeColor="accent5" w:sz="8" w:space="0"/>
          <w:insideH w:val="nil"/>
          <w:insideV w:val="single" w:color="AADCF1"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ADCF1" w:themeColor="accent5" w:sz="6" w:space="0"/>
          <w:left w:val="single" w:color="AADCF1" w:themeColor="accent5" w:sz="8" w:space="0"/>
          <w:bottom w:val="single" w:color="AADCF1" w:themeColor="accent5" w:sz="8" w:space="0"/>
          <w:right w:val="single" w:color="AADCF1" w:themeColor="accent5" w:sz="8" w:space="0"/>
          <w:insideH w:val="nil"/>
          <w:insideV w:val="single" w:color="AADCF1"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ADCF1" w:themeColor="accent5" w:sz="8" w:space="0"/>
          <w:left w:val="single" w:color="AADCF1" w:themeColor="accent5" w:sz="8" w:space="0"/>
          <w:bottom w:val="single" w:color="AADCF1" w:themeColor="accent5" w:sz="8" w:space="0"/>
          <w:right w:val="single" w:color="AADCF1" w:themeColor="accent5" w:sz="8" w:space="0"/>
        </w:tcBorders>
      </w:tcPr>
    </w:tblStylePr>
    <w:tblStylePr w:type="band1Vert">
      <w:tblPr/>
      <w:tcPr>
        <w:tcBorders>
          <w:top w:val="single" w:color="AADCF1" w:themeColor="accent5" w:sz="8" w:space="0"/>
          <w:left w:val="single" w:color="AADCF1" w:themeColor="accent5" w:sz="8" w:space="0"/>
          <w:bottom w:val="single" w:color="AADCF1" w:themeColor="accent5" w:sz="8" w:space="0"/>
          <w:right w:val="single" w:color="AADCF1" w:themeColor="accent5" w:sz="8" w:space="0"/>
        </w:tcBorders>
        <w:shd w:val="clear" w:color="auto" w:fill="E9F6FB" w:themeFill="accent5" w:themeFillTint="3F"/>
      </w:tcPr>
    </w:tblStylePr>
    <w:tblStylePr w:type="band1Horz">
      <w:tblPr/>
      <w:tcPr>
        <w:tcBorders>
          <w:top w:val="single" w:color="AADCF1" w:themeColor="accent5" w:sz="8" w:space="0"/>
          <w:left w:val="single" w:color="AADCF1" w:themeColor="accent5" w:sz="8" w:space="0"/>
          <w:bottom w:val="single" w:color="AADCF1" w:themeColor="accent5" w:sz="8" w:space="0"/>
          <w:right w:val="single" w:color="AADCF1" w:themeColor="accent5" w:sz="8" w:space="0"/>
          <w:insideV w:val="single" w:color="AADCF1" w:themeColor="accent5" w:sz="8" w:space="0"/>
        </w:tcBorders>
        <w:shd w:val="clear" w:color="auto" w:fill="E9F6FB" w:themeFill="accent5" w:themeFillTint="3F"/>
      </w:tcPr>
    </w:tblStylePr>
    <w:tblStylePr w:type="band2Horz">
      <w:tblPr/>
      <w:tcPr>
        <w:tcBorders>
          <w:top w:val="single" w:color="AADCF1" w:themeColor="accent5" w:sz="8" w:space="0"/>
          <w:left w:val="single" w:color="AADCF1" w:themeColor="accent5" w:sz="8" w:space="0"/>
          <w:bottom w:val="single" w:color="AADCF1" w:themeColor="accent5" w:sz="8" w:space="0"/>
          <w:right w:val="single" w:color="AADCF1" w:themeColor="accent5" w:sz="8" w:space="0"/>
          <w:insideV w:val="single" w:color="AADCF1" w:themeColor="accent5" w:sz="8" w:space="0"/>
        </w:tcBorders>
      </w:tcPr>
    </w:tblStylePr>
  </w:style>
  <w:style w:type="table" w:styleId="LightGrid-Accent6">
    <w:name w:val="Light Grid Accent 6"/>
    <w:basedOn w:val="TableNormal"/>
    <w:uiPriority w:val="62"/>
    <w:semiHidden/>
    <w:rsid w:val="0058629F"/>
    <w:tblPr>
      <w:tblStyleRowBandSize w:val="1"/>
      <w:tblStyleColBandSize w:val="1"/>
    </w:tblPr>
    <w:tblStylePr w:type="firstRow">
      <w:pPr>
        <w:spacing w:before="0" w:after="0" w:line="240" w:lineRule="auto"/>
      </w:pPr>
      <w:rPr>
        <w:rFonts w:asciiTheme="majorHAnsi" w:hAnsiTheme="majorHAnsi" w:eastAsiaTheme="majorEastAsia" w:cstheme="majorBidi"/>
        <w:b/>
        <w:bCs/>
      </w:rPr>
      <w:tblPr/>
      <w:tcPr>
        <w:tcBorders>
          <w:top w:val="single" w:color="AED879" w:themeColor="accent6" w:sz="8" w:space="0"/>
          <w:left w:val="single" w:color="AED879" w:themeColor="accent6" w:sz="8" w:space="0"/>
          <w:bottom w:val="single" w:color="AED879" w:themeColor="accent6" w:sz="18" w:space="0"/>
          <w:right w:val="single" w:color="AED879" w:themeColor="accent6" w:sz="8" w:space="0"/>
          <w:insideH w:val="nil"/>
          <w:insideV w:val="single" w:color="AED879"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ED879" w:themeColor="accent6" w:sz="6" w:space="0"/>
          <w:left w:val="single" w:color="AED879" w:themeColor="accent6" w:sz="8" w:space="0"/>
          <w:bottom w:val="single" w:color="AED879" w:themeColor="accent6" w:sz="8" w:space="0"/>
          <w:right w:val="single" w:color="AED879" w:themeColor="accent6" w:sz="8" w:space="0"/>
          <w:insideH w:val="nil"/>
          <w:insideV w:val="single" w:color="AED879"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ED879" w:themeColor="accent6" w:sz="8" w:space="0"/>
          <w:left w:val="single" w:color="AED879" w:themeColor="accent6" w:sz="8" w:space="0"/>
          <w:bottom w:val="single" w:color="AED879" w:themeColor="accent6" w:sz="8" w:space="0"/>
          <w:right w:val="single" w:color="AED879" w:themeColor="accent6" w:sz="8" w:space="0"/>
        </w:tcBorders>
      </w:tcPr>
    </w:tblStylePr>
    <w:tblStylePr w:type="band1Vert">
      <w:tblPr/>
      <w:tcPr>
        <w:tcBorders>
          <w:top w:val="single" w:color="AED879" w:themeColor="accent6" w:sz="8" w:space="0"/>
          <w:left w:val="single" w:color="AED879" w:themeColor="accent6" w:sz="8" w:space="0"/>
          <w:bottom w:val="single" w:color="AED879" w:themeColor="accent6" w:sz="8" w:space="0"/>
          <w:right w:val="single" w:color="AED879" w:themeColor="accent6" w:sz="8" w:space="0"/>
        </w:tcBorders>
        <w:shd w:val="clear" w:color="auto" w:fill="EAF5DD" w:themeFill="accent6" w:themeFillTint="3F"/>
      </w:tcPr>
    </w:tblStylePr>
    <w:tblStylePr w:type="band1Horz">
      <w:tblPr/>
      <w:tcPr>
        <w:tcBorders>
          <w:top w:val="single" w:color="AED879" w:themeColor="accent6" w:sz="8" w:space="0"/>
          <w:left w:val="single" w:color="AED879" w:themeColor="accent6" w:sz="8" w:space="0"/>
          <w:bottom w:val="single" w:color="AED879" w:themeColor="accent6" w:sz="8" w:space="0"/>
          <w:right w:val="single" w:color="AED879" w:themeColor="accent6" w:sz="8" w:space="0"/>
          <w:insideV w:val="single" w:color="AED879" w:themeColor="accent6" w:sz="8" w:space="0"/>
        </w:tcBorders>
        <w:shd w:val="clear" w:color="auto" w:fill="EAF5DD" w:themeFill="accent6" w:themeFillTint="3F"/>
      </w:tcPr>
    </w:tblStylePr>
    <w:tblStylePr w:type="band2Horz">
      <w:tblPr/>
      <w:tcPr>
        <w:tcBorders>
          <w:top w:val="single" w:color="AED879" w:themeColor="accent6" w:sz="8" w:space="0"/>
          <w:left w:val="single" w:color="AED879" w:themeColor="accent6" w:sz="8" w:space="0"/>
          <w:bottom w:val="single" w:color="AED879" w:themeColor="accent6" w:sz="8" w:space="0"/>
          <w:right w:val="single" w:color="AED879" w:themeColor="accent6" w:sz="8" w:space="0"/>
          <w:insideV w:val="single" w:color="AED879" w:themeColor="accent6" w:sz="8" w:space="0"/>
        </w:tcBorders>
      </w:tcPr>
    </w:tblStylePr>
  </w:style>
  <w:style w:type="table" w:styleId="LightList">
    <w:name w:val="Light List"/>
    <w:basedOn w:val="TableNormal"/>
    <w:uiPriority w:val="61"/>
    <w:semiHidden/>
    <w:rsid w:val="0058629F"/>
    <w:tblPr>
      <w:tblStyleRowBandSize w:val="1"/>
      <w:tblStyleColBandSize w:val="1"/>
    </w:tblPr>
    <w:tcPr>
      <w:tcBorders>
        <w:top w:val="single" w:color="232222" w:themeColor="text1" w:sz="8" w:space="0"/>
        <w:left w:val="single" w:color="232222" w:themeColor="text1" w:sz="8" w:space="0"/>
        <w:bottom w:val="single" w:color="232222" w:themeColor="text1" w:sz="8" w:space="0"/>
        <w:right w:val="single" w:color="232222" w:themeColor="text1" w:sz="8" w:space="0"/>
      </w:tcBorders>
    </w:tc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1">
    <w:name w:val="Light List Accent 1"/>
    <w:basedOn w:val="TableNormal"/>
    <w:uiPriority w:val="61"/>
    <w:semiHidden/>
    <w:rsid w:val="0058629F"/>
    <w:tblPr>
      <w:tblStyleRowBandSize w:val="1"/>
      <w:tblStyleColBandSize w:val="1"/>
    </w:tblPr>
    <w:tcPr>
      <w:tcBorders>
        <w:top w:val="single" w:color="71C5E8" w:themeColor="accent1" w:sz="8" w:space="0"/>
        <w:left w:val="single" w:color="71C5E8" w:themeColor="accent1" w:sz="8" w:space="0"/>
        <w:bottom w:val="single" w:color="71C5E8" w:themeColor="accent1" w:sz="8" w:space="0"/>
        <w:right w:val="single" w:color="71C5E8" w:themeColor="accent1" w:sz="8" w:space="0"/>
      </w:tcBorders>
    </w:tcPr>
    <w:tblStylePr w:type="firstRow">
      <w:pPr>
        <w:spacing w:before="0" w:after="0" w:line="240" w:lineRule="auto"/>
      </w:pPr>
      <w:rPr>
        <w:b/>
        <w:bCs/>
        <w:color w:val="FFFFFF" w:themeColor="background1"/>
      </w:rPr>
      <w:tblPr/>
      <w:tcPr>
        <w:shd w:val="clear" w:color="auto" w:fill="71C5E8" w:themeFill="accent1"/>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2">
    <w:name w:val="Light List Accent 2"/>
    <w:basedOn w:val="TableNormal"/>
    <w:uiPriority w:val="61"/>
    <w:semiHidden/>
    <w:rsid w:val="0058629F"/>
    <w:tblPr>
      <w:tblStyleRowBandSize w:val="1"/>
      <w:tblStyleColBandSize w:val="1"/>
    </w:tblPr>
    <w:tcPr>
      <w:tcBorders>
        <w:top w:val="single" w:color="78BE20" w:themeColor="accent2" w:sz="8" w:space="0"/>
        <w:left w:val="single" w:color="78BE20" w:themeColor="accent2" w:sz="8" w:space="0"/>
        <w:bottom w:val="single" w:color="78BE20" w:themeColor="accent2" w:sz="8" w:space="0"/>
        <w:right w:val="single" w:color="78BE20" w:themeColor="accent2" w:sz="8" w:space="0"/>
      </w:tcBorders>
    </w:tcPr>
    <w:tblStylePr w:type="firstRow">
      <w:pPr>
        <w:spacing w:before="0" w:after="0" w:line="240" w:lineRule="auto"/>
      </w:pPr>
      <w:rPr>
        <w:b/>
        <w:bCs/>
        <w:color w:val="FFFFFF" w:themeColor="background1"/>
      </w:rPr>
      <w:tblPr/>
      <w:tcPr>
        <w:shd w:val="clear" w:color="auto" w:fill="78BE20" w:themeFill="accent2"/>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3">
    <w:name w:val="Light List Accent 3"/>
    <w:basedOn w:val="TableNormal"/>
    <w:uiPriority w:val="61"/>
    <w:semiHidden/>
    <w:rsid w:val="0058629F"/>
    <w:tblPr>
      <w:tblStyleRowBandSize w:val="1"/>
      <w:tblStyleColBandSize w:val="1"/>
    </w:tblPr>
    <w:tcPr>
      <w:tcBorders>
        <w:top w:val="single" w:color="00B2A9" w:themeColor="accent3" w:sz="8" w:space="0"/>
        <w:left w:val="single" w:color="00B2A9" w:themeColor="accent3" w:sz="8" w:space="0"/>
        <w:bottom w:val="single" w:color="00B2A9" w:themeColor="accent3" w:sz="8" w:space="0"/>
        <w:right w:val="single" w:color="00B2A9" w:themeColor="accent3" w:sz="8" w:space="0"/>
      </w:tcBorders>
    </w:tc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4">
    <w:name w:val="Light List Accent 4"/>
    <w:basedOn w:val="TableNormal"/>
    <w:uiPriority w:val="61"/>
    <w:semiHidden/>
    <w:rsid w:val="0058629F"/>
    <w:tblPr>
      <w:tblStyleRowBandSize w:val="1"/>
      <w:tblStyleColBandSize w:val="1"/>
    </w:tblPr>
    <w:tcPr>
      <w:tcBorders>
        <w:top w:val="single" w:color="201547" w:themeColor="accent4" w:sz="8" w:space="0"/>
        <w:left w:val="single" w:color="201547" w:themeColor="accent4" w:sz="8" w:space="0"/>
        <w:bottom w:val="single" w:color="201547" w:themeColor="accent4" w:sz="8" w:space="0"/>
        <w:right w:val="single" w:color="201547" w:themeColor="accent4" w:sz="8" w:space="0"/>
      </w:tcBorders>
    </w:tc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5">
    <w:name w:val="Light List Accent 5"/>
    <w:basedOn w:val="TableNormal"/>
    <w:uiPriority w:val="61"/>
    <w:semiHidden/>
    <w:rsid w:val="0058629F"/>
    <w:tblPr>
      <w:tblStyleRowBandSize w:val="1"/>
      <w:tblStyleColBandSize w:val="1"/>
    </w:tblPr>
    <w:tcPr>
      <w:tcBorders>
        <w:top w:val="single" w:color="AADCF1" w:themeColor="accent5" w:sz="8" w:space="0"/>
        <w:left w:val="single" w:color="AADCF1" w:themeColor="accent5" w:sz="8" w:space="0"/>
        <w:bottom w:val="single" w:color="AADCF1" w:themeColor="accent5" w:sz="8" w:space="0"/>
        <w:right w:val="single" w:color="AADCF1" w:themeColor="accent5" w:sz="8" w:space="0"/>
      </w:tcBorders>
    </w:tcPr>
    <w:tblStylePr w:type="firstRow">
      <w:pPr>
        <w:spacing w:before="0" w:after="0" w:line="240" w:lineRule="auto"/>
      </w:pPr>
      <w:rPr>
        <w:b/>
        <w:bCs/>
        <w:color w:val="FFFFFF" w:themeColor="background1"/>
      </w:rPr>
      <w:tblPr/>
      <w:tcPr>
        <w:shd w:val="clear" w:color="auto" w:fill="AADCF1" w:themeFill="accent5"/>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6">
    <w:name w:val="Light List Accent 6"/>
    <w:basedOn w:val="TableNormal"/>
    <w:uiPriority w:val="61"/>
    <w:semiHidden/>
    <w:rsid w:val="0058629F"/>
    <w:tblPr>
      <w:tblStyleRowBandSize w:val="1"/>
      <w:tblStyleColBandSize w:val="1"/>
    </w:tblPr>
    <w:tcPr>
      <w:tcBorders>
        <w:top w:val="single" w:color="AED879" w:themeColor="accent6" w:sz="8" w:space="0"/>
        <w:left w:val="single" w:color="AED879" w:themeColor="accent6" w:sz="8" w:space="0"/>
        <w:bottom w:val="single" w:color="AED879" w:themeColor="accent6" w:sz="8" w:space="0"/>
        <w:right w:val="single" w:color="AED879" w:themeColor="accent6" w:sz="8" w:space="0"/>
      </w:tcBorders>
    </w:tcPr>
    <w:tblStylePr w:type="firstRow">
      <w:pPr>
        <w:spacing w:before="0" w:after="0" w:line="240" w:lineRule="auto"/>
      </w:pPr>
      <w:rPr>
        <w:b/>
        <w:bCs/>
        <w:color w:val="FFFFFF" w:themeColor="background1"/>
      </w:rPr>
      <w:tblPr/>
      <w:tcPr>
        <w:shd w:val="clear" w:color="auto" w:fill="AED879" w:themeFill="accent6"/>
      </w:tcPr>
    </w:tblStylePr>
    <w:tblStylePr w:type="lastRow">
      <w:pPr>
        <w:spacing w:before="0" w:after="0" w:line="240" w:lineRule="auto"/>
      </w:pPr>
      <w:rPr>
        <w:b/>
        <w:bCs/>
      </w:rPr>
    </w:tblStylePr>
    <w:tblStylePr w:type="firstCol">
      <w:rPr>
        <w:b/>
        <w:bCs/>
      </w:rPr>
    </w:tblStylePr>
    <w:tblStylePr w:type="lastCol">
      <w:rPr>
        <w:b/>
        <w:bCs/>
      </w:r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Pr>
    <w:tblStylePr w:type="firstRow">
      <w:pPr>
        <w:spacing w:before="0" w:after="0" w:line="240" w:lineRule="auto"/>
      </w:pPr>
      <w:rPr>
        <w:b/>
        <w:bCs/>
      </w:rPr>
      <w:tblPr/>
      <w:tcPr>
        <w:tcBorders>
          <w:top w:val="single" w:color="232222" w:themeColor="text1" w:sz="8" w:space="0"/>
          <w:left w:val="nil"/>
          <w:bottom w:val="single" w:color="232222" w:themeColor="text1" w:sz="8" w:space="0"/>
          <w:right w:val="nil"/>
          <w:insideH w:val="nil"/>
          <w:insideV w:val="nil"/>
        </w:tcBorders>
      </w:tcPr>
    </w:tblStylePr>
    <w:tblStylePr w:type="lastRow">
      <w:pPr>
        <w:spacing w:before="0" w:after="0" w:line="240" w:lineRule="auto"/>
      </w:pPr>
      <w:rPr>
        <w:b/>
        <w:bCs/>
      </w:rPr>
      <w:tblPr/>
      <w:tcPr>
        <w:tcBorders>
          <w:top w:val="single" w:color="232222" w:themeColor="text1" w:sz="8" w:space="0"/>
          <w:left w:val="nil"/>
          <w:bottom w:val="single" w:color="232222"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26A6DC" w:themeColor="accent1" w:themeShade="BF"/>
    </w:rPr>
    <w:tblPr>
      <w:tblStyleRowBandSize w:val="1"/>
      <w:tblStyleColBandSize w:val="1"/>
    </w:tblPr>
    <w:tblStylePr w:type="firstRow">
      <w:pPr>
        <w:spacing w:before="0" w:after="0" w:line="240" w:lineRule="auto"/>
      </w:pPr>
      <w:rPr>
        <w:b/>
        <w:bCs/>
      </w:rPr>
      <w:tblPr/>
      <w:tcPr>
        <w:tcBorders>
          <w:top w:val="single" w:color="71C5E8" w:themeColor="accent1" w:sz="8" w:space="0"/>
          <w:left w:val="nil"/>
          <w:bottom w:val="single" w:color="71C5E8" w:themeColor="accent1" w:sz="8" w:space="0"/>
          <w:right w:val="nil"/>
          <w:insideH w:val="nil"/>
          <w:insideV w:val="nil"/>
        </w:tcBorders>
      </w:tcPr>
    </w:tblStylePr>
    <w:tblStylePr w:type="lastRow">
      <w:pPr>
        <w:spacing w:before="0" w:after="0" w:line="240" w:lineRule="auto"/>
      </w:pPr>
      <w:rPr>
        <w:b/>
        <w:bCs/>
      </w:rPr>
      <w:tblPr/>
      <w:tcPr>
        <w:tcBorders>
          <w:top w:val="single" w:color="71C5E8" w:themeColor="accent1" w:sz="8" w:space="0"/>
          <w:left w:val="nil"/>
          <w:bottom w:val="single" w:color="71C5E8"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left w:val="nil"/>
          <w:right w:val="nil"/>
          <w:insideH w:val="nil"/>
          <w:insideV w:val="nil"/>
        </w:tcBorders>
        <w:shd w:val="clear" w:color="auto" w:fill="DBF0F9" w:themeFill="accent1" w:themeFillTint="3F"/>
      </w:tcPr>
    </w:tblStylePr>
  </w:style>
  <w:style w:type="table" w:styleId="LightShading-Accent2">
    <w:name w:val="Light Shading Accent 2"/>
    <w:basedOn w:val="TableNormal"/>
    <w:uiPriority w:val="60"/>
    <w:semiHidden/>
    <w:rsid w:val="0058629F"/>
    <w:rPr>
      <w:color w:val="598E18" w:themeColor="accent2" w:themeShade="BF"/>
    </w:rPr>
    <w:tblPr>
      <w:tblStyleRowBandSize w:val="1"/>
      <w:tblStyleColBandSize w:val="1"/>
    </w:tblPr>
    <w:tblStylePr w:type="firstRow">
      <w:pPr>
        <w:spacing w:before="0" w:after="0" w:line="240" w:lineRule="auto"/>
      </w:pPr>
      <w:rPr>
        <w:b/>
        <w:bCs/>
      </w:rPr>
      <w:tblPr/>
      <w:tcPr>
        <w:tcBorders>
          <w:top w:val="single" w:color="78BE20" w:themeColor="accent2" w:sz="8" w:space="0"/>
          <w:left w:val="nil"/>
          <w:bottom w:val="single" w:color="78BE20" w:themeColor="accent2" w:sz="8" w:space="0"/>
          <w:right w:val="nil"/>
          <w:insideH w:val="nil"/>
          <w:insideV w:val="nil"/>
        </w:tcBorders>
      </w:tcPr>
    </w:tblStylePr>
    <w:tblStylePr w:type="lastRow">
      <w:pPr>
        <w:spacing w:before="0" w:after="0" w:line="240" w:lineRule="auto"/>
      </w:pPr>
      <w:rPr>
        <w:b/>
        <w:bCs/>
      </w:rPr>
      <w:tblPr/>
      <w:tcPr>
        <w:tcBorders>
          <w:top w:val="single" w:color="78BE20" w:themeColor="accent2" w:sz="8" w:space="0"/>
          <w:left w:val="nil"/>
          <w:bottom w:val="single" w:color="78BE20"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left w:val="nil"/>
          <w:right w:val="nil"/>
          <w:insideH w:val="nil"/>
          <w:insideV w:val="nil"/>
        </w:tcBorders>
        <w:shd w:val="clear" w:color="auto" w:fill="DEF4C1"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Pr>
    <w:tblStylePr w:type="firstRow">
      <w:pPr>
        <w:spacing w:before="0" w:after="0" w:line="240" w:lineRule="auto"/>
      </w:pPr>
      <w:rPr>
        <w:b/>
        <w:bCs/>
      </w:rPr>
      <w:tblPr/>
      <w:tcPr>
        <w:tcBorders>
          <w:top w:val="single" w:color="00B2A9" w:themeColor="accent3" w:sz="8" w:space="0"/>
          <w:left w:val="nil"/>
          <w:bottom w:val="single" w:color="00B2A9" w:themeColor="accent3" w:sz="8" w:space="0"/>
          <w:right w:val="nil"/>
          <w:insideH w:val="nil"/>
          <w:insideV w:val="nil"/>
        </w:tcBorders>
      </w:tcPr>
    </w:tblStylePr>
    <w:tblStylePr w:type="lastRow">
      <w:pPr>
        <w:spacing w:before="0" w:after="0" w:line="240" w:lineRule="auto"/>
      </w:pPr>
      <w:rPr>
        <w:b/>
        <w:bCs/>
      </w:rPr>
      <w:tblPr/>
      <w:tcPr>
        <w:tcBorders>
          <w:top w:val="single" w:color="00B2A9" w:themeColor="accent3" w:sz="8" w:space="0"/>
          <w:left w:val="nil"/>
          <w:bottom w:val="single" w:color="00B2A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Pr>
    <w:tblStylePr w:type="firstRow">
      <w:pPr>
        <w:spacing w:before="0" w:after="0" w:line="240" w:lineRule="auto"/>
      </w:pPr>
      <w:rPr>
        <w:b/>
        <w:bCs/>
      </w:rPr>
      <w:tblPr/>
      <w:tcPr>
        <w:tcBorders>
          <w:top w:val="single" w:color="201547" w:themeColor="accent4" w:sz="8" w:space="0"/>
          <w:left w:val="nil"/>
          <w:bottom w:val="single" w:color="201547" w:themeColor="accent4" w:sz="8" w:space="0"/>
          <w:right w:val="nil"/>
          <w:insideH w:val="nil"/>
          <w:insideV w:val="nil"/>
        </w:tcBorders>
      </w:tcPr>
    </w:tblStylePr>
    <w:tblStylePr w:type="lastRow">
      <w:pPr>
        <w:spacing w:before="0" w:after="0" w:line="240" w:lineRule="auto"/>
      </w:pPr>
      <w:rPr>
        <w:b/>
        <w:bCs/>
      </w:rPr>
      <w:tblPr/>
      <w:tcPr>
        <w:tcBorders>
          <w:top w:val="single" w:color="201547" w:themeColor="accent4" w:sz="8" w:space="0"/>
          <w:left w:val="nil"/>
          <w:bottom w:val="single" w:color="201547"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51B7E2" w:themeColor="accent5" w:themeShade="BF"/>
    </w:rPr>
    <w:tblPr>
      <w:tblStyleRowBandSize w:val="1"/>
      <w:tblStyleColBandSize w:val="1"/>
    </w:tblPr>
    <w:tblStylePr w:type="firstRow">
      <w:pPr>
        <w:spacing w:before="0" w:after="0" w:line="240" w:lineRule="auto"/>
      </w:pPr>
      <w:rPr>
        <w:b/>
        <w:bCs/>
      </w:rPr>
      <w:tblPr/>
      <w:tcPr>
        <w:tcBorders>
          <w:top w:val="single" w:color="AADCF1" w:themeColor="accent5" w:sz="8" w:space="0"/>
          <w:left w:val="nil"/>
          <w:bottom w:val="single" w:color="AADCF1" w:themeColor="accent5" w:sz="8" w:space="0"/>
          <w:right w:val="nil"/>
          <w:insideH w:val="nil"/>
          <w:insideV w:val="nil"/>
        </w:tcBorders>
      </w:tcPr>
    </w:tblStylePr>
    <w:tblStylePr w:type="lastRow">
      <w:pPr>
        <w:spacing w:before="0" w:after="0" w:line="240" w:lineRule="auto"/>
      </w:pPr>
      <w:rPr>
        <w:b/>
        <w:bCs/>
      </w:rPr>
      <w:tblPr/>
      <w:tcPr>
        <w:tcBorders>
          <w:top w:val="single" w:color="AADCF1" w:themeColor="accent5" w:sz="8" w:space="0"/>
          <w:left w:val="nil"/>
          <w:bottom w:val="single" w:color="AADCF1"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left w:val="nil"/>
          <w:right w:val="nil"/>
          <w:insideH w:val="nil"/>
          <w:insideV w:val="nil"/>
        </w:tcBorders>
        <w:shd w:val="clear" w:color="auto" w:fill="E9F6FB" w:themeFill="accent5" w:themeFillTint="3F"/>
      </w:tcPr>
    </w:tblStylePr>
  </w:style>
  <w:style w:type="table" w:styleId="LightShading-Accent6">
    <w:name w:val="Light Shading Accent 6"/>
    <w:basedOn w:val="TableNormal"/>
    <w:uiPriority w:val="60"/>
    <w:semiHidden/>
    <w:rsid w:val="0058629F"/>
    <w:rPr>
      <w:color w:val="86C339" w:themeColor="accent6" w:themeShade="BF"/>
    </w:rPr>
    <w:tblPr>
      <w:tblStyleRowBandSize w:val="1"/>
      <w:tblStyleColBandSize w:val="1"/>
    </w:tblPr>
    <w:tblStylePr w:type="firstRow">
      <w:pPr>
        <w:spacing w:before="0" w:after="0" w:line="240" w:lineRule="auto"/>
      </w:pPr>
      <w:rPr>
        <w:b/>
        <w:bCs/>
      </w:rPr>
      <w:tblPr/>
      <w:tcPr>
        <w:tcBorders>
          <w:top w:val="single" w:color="AED879" w:themeColor="accent6" w:sz="8" w:space="0"/>
          <w:left w:val="nil"/>
          <w:bottom w:val="single" w:color="AED879" w:themeColor="accent6" w:sz="8" w:space="0"/>
          <w:right w:val="nil"/>
          <w:insideH w:val="nil"/>
          <w:insideV w:val="nil"/>
        </w:tcBorders>
      </w:tcPr>
    </w:tblStylePr>
    <w:tblStylePr w:type="lastRow">
      <w:pPr>
        <w:spacing w:before="0" w:after="0" w:line="240" w:lineRule="auto"/>
      </w:pPr>
      <w:rPr>
        <w:b/>
        <w:bCs/>
      </w:rPr>
      <w:tblPr/>
      <w:tcPr>
        <w:tcBorders>
          <w:top w:val="single" w:color="AED879" w:themeColor="accent6" w:sz="8" w:space="0"/>
          <w:left w:val="nil"/>
          <w:bottom w:val="single" w:color="AED879"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left w:val="nil"/>
          <w:right w:val="nil"/>
          <w:insideH w:val="nil"/>
          <w:insideV w:val="nil"/>
        </w:tcBorders>
        <w:shd w:val="clear" w:color="auto" w:fill="EAF5DD" w:themeFill="accent6" w:themeFillTint="3F"/>
      </w:tcPr>
    </w:tblStylePr>
  </w:style>
  <w:style w:type="table" w:styleId="ListTable1Light">
    <w:name w:val="List Table 1 Light"/>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1">
    <w:name w:val="List Table 1 Light Accent 1"/>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2">
    <w:name w:val="List Table 1 Light Accent 2"/>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3">
    <w:name w:val="List Table 1 Light Accent 3"/>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4">
    <w:name w:val="List Table 1 Light Accent 4"/>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5">
    <w:name w:val="List Table 1 Light Accent 5"/>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1Light-Accent6">
    <w:name w:val="List Table 1 Light Accent 6"/>
    <w:basedOn w:val="TableNormal"/>
    <w:uiPriority w:val="46"/>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
    <w:name w:val="List Table 2"/>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1">
    <w:name w:val="List Table 2 Accent 1"/>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2">
    <w:name w:val="List Table 2 Accent 2"/>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3">
    <w:name w:val="List Table 2 Accent 3"/>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4">
    <w:name w:val="List Table 2 Accent 4"/>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5">
    <w:name w:val="List Table 2 Accent 5"/>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2-Accent6">
    <w:name w:val="List Table 2 Accent 6"/>
    <w:basedOn w:val="TableNormal"/>
    <w:uiPriority w:val="47"/>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ListTable3">
    <w:name w:val="List Table 3"/>
    <w:basedOn w:val="TableNormal"/>
    <w:uiPriority w:val="48"/>
    <w:semiHidden/>
    <w:rsid w:val="0058629F"/>
    <w:tblPr>
      <w:tblStyleRowBandSize w:val="1"/>
      <w:tblStyleColBandSize w:val="1"/>
    </w:tblPr>
    <w:tblStylePr w:type="firstRow">
      <w:rPr>
        <w:b/>
        <w:bCs/>
        <w:color w:val="FFFFFF" w:themeColor="background1"/>
      </w:rPr>
      <w:tblPr/>
      <w:tcPr>
        <w:shd w:val="clear" w:color="auto" w:fill="232222" w:themeFill="text1"/>
      </w:tcPr>
    </w:tblStylePr>
    <w:tblStylePr w:type="lastRow">
      <w:rPr>
        <w:b/>
        <w:bCs/>
      </w:rPr>
      <w:tblPr/>
      <w:tcPr>
        <w:tcBorders>
          <w:top w:val="double" w:color="232222" w:themeColor="tex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232222" w:themeColor="text1" w:sz="4" w:space="0"/>
          <w:right w:val="single" w:color="232222" w:themeColor="text1" w:sz="4" w:space="0"/>
        </w:tcBorders>
      </w:tcPr>
    </w:tblStylePr>
    <w:tblStylePr w:type="band1Horz">
      <w:tblPr/>
      <w:tcPr>
        <w:tcBorders>
          <w:top w:val="single" w:color="232222" w:themeColor="text1" w:sz="4" w:space="0"/>
          <w:bottom w:val="single" w:color="232222" w:themeColor="tex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232222" w:themeColor="text1" w:sz="4" w:space="0"/>
          <w:left w:val="nil"/>
        </w:tcBorders>
      </w:tcPr>
    </w:tblStylePr>
    <w:tblStylePr w:type="swCell">
      <w:tblPr/>
      <w:tcPr>
        <w:tcBorders>
          <w:top w:val="double" w:color="232222" w:themeColor="text1" w:sz="4" w:space="0"/>
          <w:right w:val="nil"/>
        </w:tcBorders>
      </w:tcPr>
    </w:tblStylePr>
  </w:style>
  <w:style w:type="table" w:styleId="ListTable3-Accent1">
    <w:name w:val="List Table 3 Accent 1"/>
    <w:basedOn w:val="TableNormal"/>
    <w:uiPriority w:val="48"/>
    <w:semiHidden/>
    <w:rsid w:val="0058629F"/>
    <w:tblPr>
      <w:tblStyleRowBandSize w:val="1"/>
      <w:tblStyleColBandSize w:val="1"/>
    </w:tblPr>
    <w:tblStylePr w:type="firstRow">
      <w:rPr>
        <w:b/>
        <w:bCs/>
        <w:color w:val="FFFFFF" w:themeColor="background1"/>
      </w:rPr>
      <w:tblPr/>
      <w:tcPr>
        <w:shd w:val="clear" w:color="auto" w:fill="71C5E8" w:themeFill="accent1"/>
      </w:tcPr>
    </w:tblStylePr>
    <w:tblStylePr w:type="lastRow">
      <w:rPr>
        <w:b/>
        <w:bCs/>
      </w:rPr>
      <w:tblPr/>
      <w:tcPr>
        <w:tcBorders>
          <w:top w:val="double" w:color="71C5E8"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71C5E8" w:themeColor="accent1" w:sz="4" w:space="0"/>
          <w:right w:val="single" w:color="71C5E8" w:themeColor="accent1" w:sz="4" w:space="0"/>
        </w:tcBorders>
      </w:tcPr>
    </w:tblStylePr>
    <w:tblStylePr w:type="band1Horz">
      <w:tblPr/>
      <w:tcPr>
        <w:tcBorders>
          <w:top w:val="single" w:color="71C5E8" w:themeColor="accent1" w:sz="4" w:space="0"/>
          <w:bottom w:val="single" w:color="71C5E8"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71C5E8" w:themeColor="accent1" w:sz="4" w:space="0"/>
          <w:left w:val="nil"/>
        </w:tcBorders>
      </w:tcPr>
    </w:tblStylePr>
    <w:tblStylePr w:type="swCell">
      <w:tblPr/>
      <w:tcPr>
        <w:tcBorders>
          <w:top w:val="double" w:color="71C5E8" w:themeColor="accent1" w:sz="4" w:space="0"/>
          <w:right w:val="nil"/>
        </w:tcBorders>
      </w:tcPr>
    </w:tblStylePr>
  </w:style>
  <w:style w:type="table" w:styleId="ListTable3-Accent2">
    <w:name w:val="List Table 3 Accent 2"/>
    <w:basedOn w:val="TableNormal"/>
    <w:uiPriority w:val="48"/>
    <w:semiHidden/>
    <w:rsid w:val="0058629F"/>
    <w:tblPr>
      <w:tblStyleRowBandSize w:val="1"/>
      <w:tblStyleColBandSize w:val="1"/>
    </w:tblPr>
    <w:tblStylePr w:type="firstRow">
      <w:rPr>
        <w:b/>
        <w:bCs/>
        <w:color w:val="FFFFFF" w:themeColor="background1"/>
      </w:rPr>
      <w:tblPr/>
      <w:tcPr>
        <w:shd w:val="clear" w:color="auto" w:fill="78BE20" w:themeFill="accent2"/>
      </w:tcPr>
    </w:tblStylePr>
    <w:tblStylePr w:type="lastRow">
      <w:rPr>
        <w:b/>
        <w:bCs/>
      </w:rPr>
      <w:tblPr/>
      <w:tcPr>
        <w:tcBorders>
          <w:top w:val="double" w:color="78BE20" w:themeColor="accent2"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78BE20" w:themeColor="accent2" w:sz="4" w:space="0"/>
          <w:right w:val="single" w:color="78BE20" w:themeColor="accent2" w:sz="4" w:space="0"/>
        </w:tcBorders>
      </w:tcPr>
    </w:tblStylePr>
    <w:tblStylePr w:type="band1Horz">
      <w:tblPr/>
      <w:tcPr>
        <w:tcBorders>
          <w:top w:val="single" w:color="78BE20" w:themeColor="accent2" w:sz="4" w:space="0"/>
          <w:bottom w:val="single" w:color="78BE20" w:themeColor="accent2"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78BE20" w:themeColor="accent2" w:sz="4" w:space="0"/>
          <w:left w:val="nil"/>
        </w:tcBorders>
      </w:tcPr>
    </w:tblStylePr>
    <w:tblStylePr w:type="swCell">
      <w:tblPr/>
      <w:tcPr>
        <w:tcBorders>
          <w:top w:val="double" w:color="78BE20" w:themeColor="accent2" w:sz="4" w:space="0"/>
          <w:right w:val="nil"/>
        </w:tcBorders>
      </w:tcPr>
    </w:tblStylePr>
  </w:style>
  <w:style w:type="table" w:styleId="ListTable3-Accent3">
    <w:name w:val="List Table 3 Accent 3"/>
    <w:basedOn w:val="TableNormal"/>
    <w:uiPriority w:val="48"/>
    <w:semiHidden/>
    <w:rsid w:val="0058629F"/>
    <w:tblPr>
      <w:tblStyleRowBandSize w:val="1"/>
      <w:tblStyleColBandSize w:val="1"/>
    </w:tblPr>
    <w:tblStylePr w:type="firstRow">
      <w:rPr>
        <w:b/>
        <w:bCs/>
        <w:color w:val="FFFFFF" w:themeColor="background1"/>
      </w:rPr>
      <w:tblPr/>
      <w:tcPr>
        <w:shd w:val="clear" w:color="auto" w:fill="00B2A9" w:themeFill="accent3"/>
      </w:tcPr>
    </w:tblStylePr>
    <w:tblStylePr w:type="lastRow">
      <w:rPr>
        <w:b/>
        <w:bCs/>
      </w:rPr>
      <w:tblPr/>
      <w:tcPr>
        <w:tcBorders>
          <w:top w:val="double" w:color="00B2A9"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0B2A9" w:themeColor="accent3" w:sz="4" w:space="0"/>
          <w:right w:val="single" w:color="00B2A9" w:themeColor="accent3" w:sz="4" w:space="0"/>
        </w:tcBorders>
      </w:tcPr>
    </w:tblStylePr>
    <w:tblStylePr w:type="band1Horz">
      <w:tblPr/>
      <w:tcPr>
        <w:tcBorders>
          <w:top w:val="single" w:color="00B2A9" w:themeColor="accent3" w:sz="4" w:space="0"/>
          <w:bottom w:val="single" w:color="00B2A9"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0B2A9" w:themeColor="accent3" w:sz="4" w:space="0"/>
          <w:left w:val="nil"/>
        </w:tcBorders>
      </w:tcPr>
    </w:tblStylePr>
    <w:tblStylePr w:type="swCell">
      <w:tblPr/>
      <w:tcPr>
        <w:tcBorders>
          <w:top w:val="double" w:color="00B2A9" w:themeColor="accent3" w:sz="4" w:space="0"/>
          <w:right w:val="nil"/>
        </w:tcBorders>
      </w:tcPr>
    </w:tblStylePr>
  </w:style>
  <w:style w:type="table" w:styleId="ListTable3-Accent4">
    <w:name w:val="List Table 3 Accent 4"/>
    <w:basedOn w:val="TableNormal"/>
    <w:uiPriority w:val="48"/>
    <w:semiHidden/>
    <w:rsid w:val="0058629F"/>
    <w:tblPr>
      <w:tblStyleRowBandSize w:val="1"/>
      <w:tblStyleColBandSize w:val="1"/>
    </w:tblPr>
    <w:tblStylePr w:type="firstRow">
      <w:rPr>
        <w:b/>
        <w:bCs/>
        <w:color w:val="FFFFFF" w:themeColor="background1"/>
      </w:rPr>
      <w:tblPr/>
      <w:tcPr>
        <w:shd w:val="clear" w:color="auto" w:fill="201547" w:themeFill="accent4"/>
      </w:tcPr>
    </w:tblStylePr>
    <w:tblStylePr w:type="lastRow">
      <w:rPr>
        <w:b/>
        <w:bCs/>
      </w:rPr>
      <w:tblPr/>
      <w:tcPr>
        <w:tcBorders>
          <w:top w:val="double" w:color="201547" w:themeColor="accent4"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201547" w:themeColor="accent4" w:sz="4" w:space="0"/>
          <w:right w:val="single" w:color="201547" w:themeColor="accent4" w:sz="4" w:space="0"/>
        </w:tcBorders>
      </w:tcPr>
    </w:tblStylePr>
    <w:tblStylePr w:type="band1Horz">
      <w:tblPr/>
      <w:tcPr>
        <w:tcBorders>
          <w:top w:val="single" w:color="201547" w:themeColor="accent4" w:sz="4" w:space="0"/>
          <w:bottom w:val="single" w:color="201547" w:themeColor="accent4"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201547" w:themeColor="accent4" w:sz="4" w:space="0"/>
          <w:left w:val="nil"/>
        </w:tcBorders>
      </w:tcPr>
    </w:tblStylePr>
    <w:tblStylePr w:type="swCell">
      <w:tblPr/>
      <w:tcPr>
        <w:tcBorders>
          <w:top w:val="double" w:color="201547" w:themeColor="accent4" w:sz="4" w:space="0"/>
          <w:right w:val="nil"/>
        </w:tcBorders>
      </w:tcPr>
    </w:tblStylePr>
  </w:style>
  <w:style w:type="table" w:styleId="ListTable3-Accent5">
    <w:name w:val="List Table 3 Accent 5"/>
    <w:basedOn w:val="TableNormal"/>
    <w:uiPriority w:val="48"/>
    <w:semiHidden/>
    <w:rsid w:val="0058629F"/>
    <w:tblPr>
      <w:tblStyleRowBandSize w:val="1"/>
      <w:tblStyleColBandSize w:val="1"/>
    </w:tblPr>
    <w:tblStylePr w:type="firstRow">
      <w:rPr>
        <w:b/>
        <w:bCs/>
        <w:color w:val="FFFFFF" w:themeColor="background1"/>
      </w:rPr>
      <w:tblPr/>
      <w:tcPr>
        <w:shd w:val="clear" w:color="auto" w:fill="AADCF1" w:themeFill="accent5"/>
      </w:tcPr>
    </w:tblStylePr>
    <w:tblStylePr w:type="lastRow">
      <w:rPr>
        <w:b/>
        <w:bCs/>
      </w:rPr>
      <w:tblPr/>
      <w:tcPr>
        <w:tcBorders>
          <w:top w:val="double" w:color="AADCF1" w:themeColor="accent5"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ADCF1" w:themeColor="accent5" w:sz="4" w:space="0"/>
          <w:right w:val="single" w:color="AADCF1" w:themeColor="accent5" w:sz="4" w:space="0"/>
        </w:tcBorders>
      </w:tcPr>
    </w:tblStylePr>
    <w:tblStylePr w:type="band1Horz">
      <w:tblPr/>
      <w:tcPr>
        <w:tcBorders>
          <w:top w:val="single" w:color="AADCF1" w:themeColor="accent5" w:sz="4" w:space="0"/>
          <w:bottom w:val="single" w:color="AADCF1" w:themeColor="accent5"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ADCF1" w:themeColor="accent5" w:sz="4" w:space="0"/>
          <w:left w:val="nil"/>
        </w:tcBorders>
      </w:tcPr>
    </w:tblStylePr>
    <w:tblStylePr w:type="swCell">
      <w:tblPr/>
      <w:tcPr>
        <w:tcBorders>
          <w:top w:val="double" w:color="AADCF1" w:themeColor="accent5" w:sz="4" w:space="0"/>
          <w:right w:val="nil"/>
        </w:tcBorders>
      </w:tcPr>
    </w:tblStylePr>
  </w:style>
  <w:style w:type="table" w:styleId="ListTable3-Accent6">
    <w:name w:val="List Table 3 Accent 6"/>
    <w:basedOn w:val="TableNormal"/>
    <w:uiPriority w:val="48"/>
    <w:semiHidden/>
    <w:rsid w:val="0058629F"/>
    <w:tblPr>
      <w:tblStyleRowBandSize w:val="1"/>
      <w:tblStyleColBandSize w:val="1"/>
    </w:tblPr>
    <w:tblStylePr w:type="firstRow">
      <w:rPr>
        <w:b/>
        <w:bCs/>
        <w:color w:val="FFFFFF" w:themeColor="background1"/>
      </w:rPr>
      <w:tblPr/>
      <w:tcPr>
        <w:shd w:val="clear" w:color="auto" w:fill="AED879" w:themeFill="accent6"/>
      </w:tcPr>
    </w:tblStylePr>
    <w:tblStylePr w:type="lastRow">
      <w:rPr>
        <w:b/>
        <w:bCs/>
      </w:rPr>
      <w:tblPr/>
      <w:tcPr>
        <w:tcBorders>
          <w:top w:val="double" w:color="AED879" w:themeColor="accent6"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AED879" w:themeColor="accent6" w:sz="4" w:space="0"/>
          <w:right w:val="single" w:color="AED879" w:themeColor="accent6" w:sz="4" w:space="0"/>
        </w:tcBorders>
      </w:tcPr>
    </w:tblStylePr>
    <w:tblStylePr w:type="band1Horz">
      <w:tblPr/>
      <w:tcPr>
        <w:tcBorders>
          <w:top w:val="single" w:color="AED879" w:themeColor="accent6" w:sz="4" w:space="0"/>
          <w:bottom w:val="single" w:color="AED879" w:themeColor="accent6"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AED879" w:themeColor="accent6" w:sz="4" w:space="0"/>
          <w:left w:val="nil"/>
        </w:tcBorders>
      </w:tcPr>
    </w:tblStylePr>
    <w:tblStylePr w:type="swCell">
      <w:tblPr/>
      <w:tcPr>
        <w:tcBorders>
          <w:top w:val="double" w:color="AED879" w:themeColor="accent6" w:sz="4" w:space="0"/>
          <w:right w:val="nil"/>
        </w:tcBorders>
      </w:tcPr>
    </w:tblStylePr>
  </w:style>
  <w:style w:type="table" w:styleId="ListTable4">
    <w:name w:val="List Table 4"/>
    <w:basedOn w:val="TableNormal"/>
    <w:uiPriority w:val="49"/>
    <w:semiHidden/>
    <w:rsid w:val="0058629F"/>
    <w:tblPr>
      <w:tblStyleRowBandSize w:val="1"/>
      <w:tblStyleColBandSize w:val="1"/>
    </w:tblPr>
    <w:tblStylePr w:type="firstRow">
      <w:rPr>
        <w:b/>
        <w:bCs/>
        <w:color w:val="FFFFFF" w:themeColor="background1"/>
      </w:rPr>
      <w:tblPr/>
      <w:tcPr>
        <w:tcBorders>
          <w:top w:val="single" w:color="232222" w:themeColor="text1" w:sz="4" w:space="0"/>
          <w:left w:val="single" w:color="232222" w:themeColor="text1" w:sz="4" w:space="0"/>
          <w:bottom w:val="single" w:color="232222" w:themeColor="text1" w:sz="4" w:space="0"/>
          <w:right w:val="single" w:color="232222" w:themeColor="text1" w:sz="4" w:space="0"/>
          <w:insideH w:val="nil"/>
        </w:tcBorders>
        <w:shd w:val="clear" w:color="auto" w:fill="232222" w:themeFill="text1"/>
      </w:tcPr>
    </w:tblStylePr>
    <w:tblStylePr w:type="lastRow">
      <w:rPr>
        <w:b/>
        <w:bCs/>
      </w:rPr>
      <w:tblPr/>
      <w:tcPr>
        <w:tcBorders>
          <w:top w:val="double" w:color="7C7979" w:themeColor="text1" w:themeTint="99" w:sz="4" w:space="0"/>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Pr>
    <w:tblStylePr w:type="firstRow">
      <w:rPr>
        <w:b/>
        <w:bCs/>
        <w:color w:val="FFFFFF" w:themeColor="background1"/>
      </w:rPr>
      <w:tblPr/>
      <w:tcPr>
        <w:tcBorders>
          <w:top w:val="single" w:color="71C5E8" w:themeColor="accent1" w:sz="4" w:space="0"/>
          <w:left w:val="single" w:color="71C5E8" w:themeColor="accent1" w:sz="4" w:space="0"/>
          <w:bottom w:val="single" w:color="71C5E8" w:themeColor="accent1" w:sz="4" w:space="0"/>
          <w:right w:val="single" w:color="71C5E8" w:themeColor="accent1" w:sz="4" w:space="0"/>
          <w:insideH w:val="nil"/>
        </w:tcBorders>
        <w:shd w:val="clear" w:color="auto" w:fill="71C5E8" w:themeFill="accent1"/>
      </w:tcPr>
    </w:tblStylePr>
    <w:tblStylePr w:type="lastRow">
      <w:rPr>
        <w:b/>
        <w:bCs/>
      </w:rPr>
      <w:tblPr/>
      <w:tcPr>
        <w:tcBorders>
          <w:top w:val="double" w:color="A9DCF1" w:themeColor="accent1" w:themeTint="99" w:sz="4" w:space="0"/>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color="AFE66A" w:themeColor="accent2" w:themeTint="99" w:sz="4" w:space="0"/>
        <w:left w:val="single" w:color="AFE66A" w:themeColor="accent2" w:themeTint="99" w:sz="4" w:space="0"/>
        <w:bottom w:val="single" w:color="AFE66A" w:themeColor="accent2" w:themeTint="99" w:sz="4" w:space="0"/>
        <w:right w:val="single" w:color="AFE66A" w:themeColor="accent2" w:themeTint="99" w:sz="4" w:space="0"/>
        <w:insideH w:val="single" w:color="AFE66A" w:themeColor="accent2" w:themeTint="99" w:sz="4" w:space="0"/>
      </w:tblBorders>
    </w:tblPr>
    <w:tblStylePr w:type="firstRow">
      <w:rPr>
        <w:b/>
        <w:bCs/>
        <w:color w:val="FFFFFF" w:themeColor="background1"/>
      </w:rPr>
      <w:tblPr/>
      <w:tcPr>
        <w:tcBorders>
          <w:top w:val="single" w:color="78BE20" w:themeColor="accent2" w:sz="4" w:space="0"/>
          <w:left w:val="single" w:color="78BE20" w:themeColor="accent2" w:sz="4" w:space="0"/>
          <w:bottom w:val="single" w:color="78BE20" w:themeColor="accent2" w:sz="4" w:space="0"/>
          <w:right w:val="single" w:color="78BE20" w:themeColor="accent2" w:sz="4" w:space="0"/>
          <w:insideH w:val="nil"/>
        </w:tcBorders>
        <w:shd w:val="clear" w:color="auto" w:fill="78BE20" w:themeFill="accent2"/>
      </w:tcPr>
    </w:tblStylePr>
    <w:tblStylePr w:type="lastRow">
      <w:rPr>
        <w:b/>
        <w:bCs/>
      </w:rPr>
      <w:tblPr/>
      <w:tcPr>
        <w:tcBorders>
          <w:top w:val="double" w:color="AFE66A" w:themeColor="accent2" w:themeTint="99" w:sz="4" w:space="0"/>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color="37FFF4" w:themeColor="accent3" w:themeTint="99" w:sz="4" w:space="0"/>
        <w:left w:val="single" w:color="37FFF4" w:themeColor="accent3" w:themeTint="99" w:sz="4" w:space="0"/>
        <w:bottom w:val="single" w:color="37FFF4" w:themeColor="accent3" w:themeTint="99" w:sz="4" w:space="0"/>
        <w:right w:val="single" w:color="37FFF4" w:themeColor="accent3" w:themeTint="99" w:sz="4" w:space="0"/>
        <w:insideH w:val="single" w:color="37FFF4" w:themeColor="accent3" w:themeTint="99" w:sz="4" w:space="0"/>
      </w:tblBorders>
    </w:tblPr>
    <w:tblStylePr w:type="firstRow">
      <w:rPr>
        <w:b/>
        <w:bCs/>
        <w:color w:val="FFFFFF" w:themeColor="background1"/>
      </w:rPr>
      <w:tblPr/>
      <w:tcPr>
        <w:tcBorders>
          <w:top w:val="single" w:color="00B2A9" w:themeColor="accent3" w:sz="4" w:space="0"/>
          <w:left w:val="single" w:color="00B2A9" w:themeColor="accent3" w:sz="4" w:space="0"/>
          <w:bottom w:val="single" w:color="00B2A9" w:themeColor="accent3" w:sz="4" w:space="0"/>
          <w:right w:val="single" w:color="00B2A9" w:themeColor="accent3" w:sz="4" w:space="0"/>
          <w:insideH w:val="nil"/>
        </w:tcBorders>
        <w:shd w:val="clear" w:color="auto" w:fill="00B2A9" w:themeFill="accent3"/>
      </w:tcPr>
    </w:tblStylePr>
    <w:tblStylePr w:type="lastRow">
      <w:rPr>
        <w:b/>
        <w:bCs/>
      </w:rPr>
      <w:tblPr/>
      <w:tcPr>
        <w:tcBorders>
          <w:top w:val="double" w:color="37FFF4" w:themeColor="accent3" w:themeTint="99" w:sz="4" w:space="0"/>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color="5B3DC5" w:themeColor="accent4" w:themeTint="99" w:sz="4" w:space="0"/>
        <w:left w:val="single" w:color="5B3DC5" w:themeColor="accent4" w:themeTint="99" w:sz="4" w:space="0"/>
        <w:bottom w:val="single" w:color="5B3DC5" w:themeColor="accent4" w:themeTint="99" w:sz="4" w:space="0"/>
        <w:right w:val="single" w:color="5B3DC5" w:themeColor="accent4" w:themeTint="99" w:sz="4" w:space="0"/>
        <w:insideH w:val="single" w:color="5B3DC5" w:themeColor="accent4" w:themeTint="99" w:sz="4" w:space="0"/>
      </w:tblBorders>
    </w:tblPr>
    <w:tblStylePr w:type="firstRow">
      <w:rPr>
        <w:b/>
        <w:bCs/>
        <w:color w:val="FFFFFF" w:themeColor="background1"/>
      </w:rPr>
      <w:tblPr/>
      <w:tcPr>
        <w:tcBorders>
          <w:top w:val="single" w:color="201547" w:themeColor="accent4" w:sz="4" w:space="0"/>
          <w:left w:val="single" w:color="201547" w:themeColor="accent4" w:sz="4" w:space="0"/>
          <w:bottom w:val="single" w:color="201547" w:themeColor="accent4" w:sz="4" w:space="0"/>
          <w:right w:val="single" w:color="201547" w:themeColor="accent4" w:sz="4" w:space="0"/>
          <w:insideH w:val="nil"/>
        </w:tcBorders>
        <w:shd w:val="clear" w:color="auto" w:fill="201547" w:themeFill="accent4"/>
      </w:tcPr>
    </w:tblStylePr>
    <w:tblStylePr w:type="lastRow">
      <w:rPr>
        <w:b/>
        <w:bCs/>
      </w:rPr>
      <w:tblPr/>
      <w:tcPr>
        <w:tcBorders>
          <w:top w:val="double" w:color="5B3DC5" w:themeColor="accent4" w:themeTint="99" w:sz="4" w:space="0"/>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color="CBE9F6" w:themeColor="accent5" w:themeTint="99" w:sz="4" w:space="0"/>
        <w:left w:val="single" w:color="CBE9F6" w:themeColor="accent5" w:themeTint="99" w:sz="4" w:space="0"/>
        <w:bottom w:val="single" w:color="CBE9F6" w:themeColor="accent5" w:themeTint="99" w:sz="4" w:space="0"/>
        <w:right w:val="single" w:color="CBE9F6" w:themeColor="accent5" w:themeTint="99" w:sz="4" w:space="0"/>
        <w:insideH w:val="single" w:color="CBE9F6" w:themeColor="accent5" w:themeTint="99" w:sz="4" w:space="0"/>
      </w:tblBorders>
    </w:tblPr>
    <w:tblStylePr w:type="firstRow">
      <w:rPr>
        <w:b/>
        <w:bCs/>
        <w:color w:val="FFFFFF" w:themeColor="background1"/>
      </w:rPr>
      <w:tblPr/>
      <w:tcPr>
        <w:tcBorders>
          <w:top w:val="single" w:color="AADCF1" w:themeColor="accent5" w:sz="4" w:space="0"/>
          <w:left w:val="single" w:color="AADCF1" w:themeColor="accent5" w:sz="4" w:space="0"/>
          <w:bottom w:val="single" w:color="AADCF1" w:themeColor="accent5" w:sz="4" w:space="0"/>
          <w:right w:val="single" w:color="AADCF1" w:themeColor="accent5" w:sz="4" w:space="0"/>
          <w:insideH w:val="nil"/>
        </w:tcBorders>
        <w:shd w:val="clear" w:color="auto" w:fill="AADCF1" w:themeFill="accent5"/>
      </w:tcPr>
    </w:tblStylePr>
    <w:tblStylePr w:type="lastRow">
      <w:rPr>
        <w:b/>
        <w:bCs/>
      </w:rPr>
      <w:tblPr/>
      <w:tcPr>
        <w:tcBorders>
          <w:top w:val="double" w:color="CBE9F6" w:themeColor="accent5" w:themeTint="99" w:sz="4" w:space="0"/>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color="CEE7AE" w:themeColor="accent6" w:themeTint="99" w:sz="4" w:space="0"/>
        <w:left w:val="single" w:color="CEE7AE" w:themeColor="accent6" w:themeTint="99" w:sz="4" w:space="0"/>
        <w:bottom w:val="single" w:color="CEE7AE" w:themeColor="accent6" w:themeTint="99" w:sz="4" w:space="0"/>
        <w:right w:val="single" w:color="CEE7AE" w:themeColor="accent6" w:themeTint="99" w:sz="4" w:space="0"/>
        <w:insideH w:val="single" w:color="CEE7AE" w:themeColor="accent6" w:themeTint="99" w:sz="4" w:space="0"/>
      </w:tblBorders>
    </w:tblPr>
    <w:tblStylePr w:type="firstRow">
      <w:rPr>
        <w:b/>
        <w:bCs/>
        <w:color w:val="FFFFFF" w:themeColor="background1"/>
      </w:rPr>
      <w:tblPr/>
      <w:tcPr>
        <w:tcBorders>
          <w:top w:val="single" w:color="AED879" w:themeColor="accent6" w:sz="4" w:space="0"/>
          <w:left w:val="single" w:color="AED879" w:themeColor="accent6" w:sz="4" w:space="0"/>
          <w:bottom w:val="single" w:color="AED879" w:themeColor="accent6" w:sz="4" w:space="0"/>
          <w:right w:val="single" w:color="AED879" w:themeColor="accent6" w:sz="4" w:space="0"/>
          <w:insideH w:val="nil"/>
        </w:tcBorders>
        <w:shd w:val="clear" w:color="auto" w:fill="AED879" w:themeFill="accent6"/>
      </w:tcPr>
    </w:tblStylePr>
    <w:tblStylePr w:type="lastRow">
      <w:rPr>
        <w:b/>
        <w:bCs/>
      </w:rPr>
      <w:tblPr/>
      <w:tcPr>
        <w:tcBorders>
          <w:top w:val="double" w:color="CEE7AE" w:themeColor="accent6" w:themeTint="99" w:sz="4" w:space="0"/>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Pr>
    <w:tcPr>
      <w:shd w:val="clear" w:color="auto" w:fill="71C5E8" w:themeFill="accen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Pr>
    <w:tcPr>
      <w:shd w:val="clear" w:color="auto" w:fill="78BE20" w:themeFill="accent2"/>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Pr>
    <w:tcPr>
      <w:shd w:val="clear" w:color="auto" w:fill="AADCF1" w:themeFill="accent5"/>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Pr>
    <w:tcPr>
      <w:shd w:val="clear" w:color="auto" w:fill="AED879" w:themeFill="accent6"/>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color="232222" w:themeColor="text1" w:sz="4" w:space="0"/>
        <w:bottom w:val="single" w:color="232222" w:themeColor="text1" w:sz="4" w:space="0"/>
      </w:tblBorders>
    </w:tblPr>
    <w:tblStylePr w:type="firstRow">
      <w:rPr>
        <w:b/>
        <w:bCs/>
      </w:rPr>
      <w:tblPr/>
      <w:tcPr>
        <w:tcBorders>
          <w:bottom w:val="single" w:color="232222" w:themeColor="text1" w:sz="4" w:space="0"/>
        </w:tcBorders>
      </w:tcPr>
    </w:tblStylePr>
    <w:tblStylePr w:type="lastRow">
      <w:rPr>
        <w:b/>
        <w:bCs/>
      </w:rPr>
      <w:tblPr/>
      <w:tcPr>
        <w:tcBorders>
          <w:top w:val="double" w:color="232222" w:themeColor="text1" w:sz="4" w:space="0"/>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26A6DC" w:themeColor="accent1" w:themeShade="BF"/>
    </w:rPr>
    <w:tblPr>
      <w:tblStyleRowBandSize w:val="1"/>
      <w:tblStyleColBandSize w:val="1"/>
      <w:tblBorders>
        <w:top w:val="single" w:color="71C5E8" w:themeColor="accent1" w:sz="4" w:space="0"/>
        <w:bottom w:val="single" w:color="71C5E8" w:themeColor="accent1" w:sz="4" w:space="0"/>
      </w:tblBorders>
    </w:tblPr>
    <w:tblStylePr w:type="firstRow">
      <w:rPr>
        <w:b/>
        <w:bCs/>
      </w:rPr>
      <w:tblPr/>
      <w:tcPr>
        <w:tcBorders>
          <w:bottom w:val="single" w:color="71C5E8" w:themeColor="accent1" w:sz="4" w:space="0"/>
        </w:tcBorders>
      </w:tcPr>
    </w:tblStylePr>
    <w:tblStylePr w:type="lastRow">
      <w:rPr>
        <w:b/>
        <w:bCs/>
      </w:rPr>
      <w:tblPr/>
      <w:tcPr>
        <w:tcBorders>
          <w:top w:val="double" w:color="71C5E8" w:themeColor="accent1" w:sz="4" w:space="0"/>
        </w:tcBorders>
      </w:tcPr>
    </w:tblStylePr>
    <w:tblStylePr w:type="firstCol">
      <w:rPr>
        <w:b/>
        <w:bCs/>
      </w:rPr>
    </w:tblStylePr>
    <w:tblStylePr w:type="lastCol">
      <w:rPr>
        <w:b/>
        <w:bCs/>
      </w:rPr>
    </w:tblStylePr>
    <w:tblStylePr w:type="band1Vert">
      <w:tblPr/>
      <w:tcPr>
        <w:shd w:val="clear" w:color="auto" w:fill="E2F3FA" w:themeFill="accent1" w:themeFillTint="33"/>
      </w:tcPr>
    </w:tblStylePr>
    <w:tblStylePr w:type="band1Horz">
      <w:tblPr/>
      <w:tcPr>
        <w:shd w:val="clear" w:color="auto" w:fill="E2F3FA" w:themeFill="accent1" w:themeFillTint="33"/>
      </w:tcPr>
    </w:tblStylePr>
  </w:style>
  <w:style w:type="table" w:styleId="ListTable6Colorful-Accent2">
    <w:name w:val="List Table 6 Colorful Accent 2"/>
    <w:basedOn w:val="TableNormal"/>
    <w:uiPriority w:val="51"/>
    <w:semiHidden/>
    <w:rsid w:val="0058629F"/>
    <w:rPr>
      <w:color w:val="598E18" w:themeColor="accent2" w:themeShade="BF"/>
    </w:rPr>
    <w:tblPr>
      <w:tblStyleRowBandSize w:val="1"/>
      <w:tblStyleColBandSize w:val="1"/>
      <w:tblBorders>
        <w:top w:val="single" w:color="78BE20" w:themeColor="accent2" w:sz="4" w:space="0"/>
        <w:bottom w:val="single" w:color="78BE20" w:themeColor="accent2" w:sz="4" w:space="0"/>
      </w:tblBorders>
    </w:tblPr>
    <w:tblStylePr w:type="firstRow">
      <w:rPr>
        <w:b/>
        <w:bCs/>
      </w:rPr>
      <w:tblPr/>
      <w:tcPr>
        <w:tcBorders>
          <w:bottom w:val="single" w:color="78BE20" w:themeColor="accent2" w:sz="4" w:space="0"/>
        </w:tcBorders>
      </w:tcPr>
    </w:tblStylePr>
    <w:tblStylePr w:type="lastRow">
      <w:rPr>
        <w:b/>
        <w:bCs/>
      </w:rPr>
      <w:tblPr/>
      <w:tcPr>
        <w:tcBorders>
          <w:top w:val="double" w:color="78BE20" w:themeColor="accent2" w:sz="4" w:space="0"/>
        </w:tcBorders>
      </w:tcPr>
    </w:tblStylePr>
    <w:tblStylePr w:type="firstCol">
      <w:rPr>
        <w:b/>
        <w:bCs/>
      </w:rPr>
    </w:tblStylePr>
    <w:tblStylePr w:type="lastCol">
      <w:rPr>
        <w:b/>
        <w:bCs/>
      </w:rPr>
    </w:tblStylePr>
    <w:tblStylePr w:type="band1Vert">
      <w:tblPr/>
      <w:tcPr>
        <w:shd w:val="clear" w:color="auto" w:fill="E4F6CD" w:themeFill="accent2" w:themeFillTint="33"/>
      </w:tcPr>
    </w:tblStylePr>
    <w:tblStylePr w:type="band1Horz">
      <w:tblPr/>
      <w:tcPr>
        <w:shd w:val="clear" w:color="auto" w:fill="E4F6CD"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color="00B2A9" w:themeColor="accent3" w:sz="4" w:space="0"/>
        <w:bottom w:val="single" w:color="00B2A9" w:themeColor="accent3" w:sz="4" w:space="0"/>
      </w:tblBorders>
    </w:tblPr>
    <w:tblStylePr w:type="firstRow">
      <w:rPr>
        <w:b/>
        <w:bCs/>
      </w:rPr>
      <w:tblPr/>
      <w:tcPr>
        <w:tcBorders>
          <w:bottom w:val="single" w:color="00B2A9" w:themeColor="accent3" w:sz="4" w:space="0"/>
        </w:tcBorders>
      </w:tcPr>
    </w:tblStylePr>
    <w:tblStylePr w:type="lastRow">
      <w:rPr>
        <w:b/>
        <w:bCs/>
      </w:rPr>
      <w:tblPr/>
      <w:tcPr>
        <w:tcBorders>
          <w:top w:val="double" w:color="00B2A9" w:themeColor="accent3" w:sz="4" w:space="0"/>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color="201547" w:themeColor="accent4" w:sz="4" w:space="0"/>
        <w:bottom w:val="single" w:color="201547" w:themeColor="accent4" w:sz="4" w:space="0"/>
      </w:tblBorders>
    </w:tblPr>
    <w:tblStylePr w:type="firstRow">
      <w:rPr>
        <w:b/>
        <w:bCs/>
      </w:rPr>
      <w:tblPr/>
      <w:tcPr>
        <w:tcBorders>
          <w:bottom w:val="single" w:color="201547" w:themeColor="accent4" w:sz="4" w:space="0"/>
        </w:tcBorders>
      </w:tcPr>
    </w:tblStylePr>
    <w:tblStylePr w:type="lastRow">
      <w:rPr>
        <w:b/>
        <w:bCs/>
      </w:rPr>
      <w:tblPr/>
      <w:tcPr>
        <w:tcBorders>
          <w:top w:val="double" w:color="201547" w:themeColor="accent4" w:sz="4" w:space="0"/>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51B7E2" w:themeColor="accent5" w:themeShade="BF"/>
    </w:rPr>
    <w:tblPr>
      <w:tblStyleRowBandSize w:val="1"/>
      <w:tblStyleColBandSize w:val="1"/>
      <w:tblBorders>
        <w:top w:val="single" w:color="AADCF1" w:themeColor="accent5" w:sz="4" w:space="0"/>
        <w:bottom w:val="single" w:color="AADCF1" w:themeColor="accent5" w:sz="4" w:space="0"/>
      </w:tblBorders>
    </w:tblPr>
    <w:tblStylePr w:type="firstRow">
      <w:rPr>
        <w:b/>
        <w:bCs/>
      </w:rPr>
      <w:tblPr/>
      <w:tcPr>
        <w:tcBorders>
          <w:bottom w:val="single" w:color="AADCF1" w:themeColor="accent5" w:sz="4" w:space="0"/>
        </w:tcBorders>
      </w:tcPr>
    </w:tblStylePr>
    <w:tblStylePr w:type="lastRow">
      <w:rPr>
        <w:b/>
        <w:bCs/>
      </w:rPr>
      <w:tblPr/>
      <w:tcPr>
        <w:tcBorders>
          <w:top w:val="double" w:color="AADCF1" w:themeColor="accent5" w:sz="4" w:space="0"/>
        </w:tcBorders>
      </w:tcPr>
    </w:tblStylePr>
    <w:tblStylePr w:type="firstCol">
      <w:rPr>
        <w:b/>
        <w:bCs/>
      </w:rPr>
    </w:tblStylePr>
    <w:tblStylePr w:type="lastCol">
      <w:rPr>
        <w:b/>
        <w:bCs/>
      </w:rPr>
    </w:tblStylePr>
    <w:tblStylePr w:type="band1Vert">
      <w:tblPr/>
      <w:tcPr>
        <w:shd w:val="clear" w:color="auto" w:fill="EDF7FC" w:themeFill="accent5" w:themeFillTint="33"/>
      </w:tcPr>
    </w:tblStylePr>
    <w:tblStylePr w:type="band1Horz">
      <w:tblPr/>
      <w:tcPr>
        <w:shd w:val="clear" w:color="auto" w:fill="EDF7FC" w:themeFill="accent5" w:themeFillTint="33"/>
      </w:tcPr>
    </w:tblStylePr>
  </w:style>
  <w:style w:type="table" w:styleId="ListTable6Colorful-Accent6">
    <w:name w:val="List Table 6 Colorful Accent 6"/>
    <w:basedOn w:val="TableNormal"/>
    <w:uiPriority w:val="51"/>
    <w:semiHidden/>
    <w:rsid w:val="0058629F"/>
    <w:rPr>
      <w:color w:val="86C339" w:themeColor="accent6" w:themeShade="BF"/>
    </w:rPr>
    <w:tblPr>
      <w:tblStyleRowBandSize w:val="1"/>
      <w:tblStyleColBandSize w:val="1"/>
      <w:tblBorders>
        <w:top w:val="single" w:color="AED879" w:themeColor="accent6" w:sz="4" w:space="0"/>
        <w:bottom w:val="single" w:color="AED879" w:themeColor="accent6" w:sz="4" w:space="0"/>
      </w:tblBorders>
    </w:tblPr>
    <w:tblStylePr w:type="firstRow">
      <w:rPr>
        <w:b/>
        <w:bCs/>
      </w:rPr>
      <w:tblPr/>
      <w:tcPr>
        <w:tcBorders>
          <w:bottom w:val="single" w:color="AED879" w:themeColor="accent6" w:sz="4" w:space="0"/>
        </w:tcBorders>
      </w:tcPr>
    </w:tblStylePr>
    <w:tblStylePr w:type="lastRow">
      <w:rPr>
        <w:b/>
        <w:bCs/>
      </w:rPr>
      <w:tblPr/>
      <w:tcPr>
        <w:tcBorders>
          <w:top w:val="double" w:color="AED879" w:themeColor="accent6" w:sz="4" w:space="0"/>
        </w:tcBorders>
      </w:tcPr>
    </w:tblStylePr>
    <w:tblStylePr w:type="firstCol">
      <w:rPr>
        <w:b/>
        <w:bCs/>
      </w:rPr>
    </w:tblStylePr>
    <w:tblStylePr w:type="lastCol">
      <w:rPr>
        <w:b/>
        <w:bCs/>
      </w:rPr>
    </w:tblStylePr>
    <w:tblStylePr w:type="band1Vert">
      <w:tblPr/>
      <w:tcPr>
        <w:shd w:val="clear" w:color="auto" w:fill="EEF7E4" w:themeFill="accent6" w:themeFillTint="33"/>
      </w:tcPr>
    </w:tblStylePr>
    <w:tblStylePr w:type="band1Horz">
      <w:tblPr/>
      <w:tcPr>
        <w:shd w:val="clear" w:color="auto" w:fill="EEF7E4"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cPr>
      <w:tcBorders>
        <w:left w:val="single" w:color="232222" w:themeColor="text1" w:sz="4" w:space="0"/>
      </w:tcBorders>
      <w:shd w:val="clear" w:color="auto" w:fill="D3D2D2" w:themeFill="text1" w:themeFillTint="33"/>
    </w:tcPr>
    <w:tblStylePr w:type="firstRow">
      <w:rPr>
        <w:rFonts w:asciiTheme="majorHAnsi" w:hAnsiTheme="majorHAnsi" w:eastAsiaTheme="majorEastAsia" w:cstheme="majorBidi"/>
        <w:i/>
        <w:iCs/>
        <w:sz w:val="26"/>
      </w:rPr>
      <w:tblPr/>
      <w:tcPr>
        <w:tcBorders>
          <w:bottom w:val="single" w:color="232222" w:themeColor="tex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232222"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232222" w:themeColor="text1"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26A6DC" w:themeColor="accent1" w:themeShade="BF"/>
    </w:rPr>
    <w:tblPr>
      <w:tblStyleRowBandSize w:val="1"/>
      <w:tblStyleColBandSize w:val="1"/>
    </w:tblPr>
    <w:tcPr>
      <w:tcBorders>
        <w:left w:val="single" w:color="71C5E8" w:themeColor="accent1" w:sz="4" w:space="0"/>
      </w:tcBorders>
      <w:shd w:val="clear" w:color="auto" w:fill="E2F3FA" w:themeFill="accent1" w:themeFillTint="33"/>
    </w:tcPr>
    <w:tblStylePr w:type="firstRow">
      <w:rPr>
        <w:rFonts w:asciiTheme="majorHAnsi" w:hAnsiTheme="majorHAnsi" w:eastAsiaTheme="majorEastAsia" w:cstheme="majorBidi"/>
        <w:i/>
        <w:iCs/>
        <w:sz w:val="26"/>
      </w:rPr>
      <w:tblPr/>
      <w:tcPr>
        <w:tcBorders>
          <w:bottom w:val="single" w:color="71C5E8"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1C5E8"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1C5E8" w:themeColor="accent1"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598E18" w:themeColor="accent2" w:themeShade="BF"/>
    </w:rPr>
    <w:tblPr>
      <w:tblStyleRowBandSize w:val="1"/>
      <w:tblStyleColBandSize w:val="1"/>
    </w:tblPr>
    <w:tcPr>
      <w:tcBorders>
        <w:left w:val="single" w:color="78BE20" w:themeColor="accent2" w:sz="4" w:space="0"/>
      </w:tcBorders>
      <w:shd w:val="clear" w:color="auto" w:fill="E4F6CD" w:themeFill="accent2" w:themeFillTint="33"/>
    </w:tcPr>
    <w:tblStylePr w:type="firstRow">
      <w:rPr>
        <w:rFonts w:asciiTheme="majorHAnsi" w:hAnsiTheme="majorHAnsi" w:eastAsiaTheme="majorEastAsia" w:cstheme="majorBidi"/>
        <w:i/>
        <w:iCs/>
        <w:sz w:val="26"/>
      </w:rPr>
      <w:tblPr/>
      <w:tcPr>
        <w:tcBorders>
          <w:bottom w:val="single" w:color="78BE20" w:themeColor="accent2"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8BE20" w:themeColor="accent2"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8BE20" w:themeColor="accent2"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cPr>
      <w:tcBorders>
        <w:left w:val="single" w:color="00B2A9" w:themeColor="accent3" w:sz="4" w:space="0"/>
      </w:tcBorders>
      <w:shd w:val="clear" w:color="auto" w:fill="BCFFFB" w:themeFill="accent3" w:themeFillTint="33"/>
    </w:tcPr>
    <w:tblStylePr w:type="firstRow">
      <w:rPr>
        <w:rFonts w:asciiTheme="majorHAnsi" w:hAnsiTheme="majorHAnsi" w:eastAsiaTheme="majorEastAsia" w:cstheme="majorBidi"/>
        <w:i/>
        <w:iCs/>
        <w:sz w:val="26"/>
      </w:rPr>
      <w:tblPr/>
      <w:tcPr>
        <w:tcBorders>
          <w:bottom w:val="single" w:color="00B2A9" w:themeColor="accent3"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0B2A9" w:themeColor="accent3"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0B2A9" w:themeColor="accent3"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cPr>
      <w:tcBorders>
        <w:left w:val="single" w:color="201547" w:themeColor="accent4" w:sz="4" w:space="0"/>
      </w:tcBorders>
      <w:shd w:val="clear" w:color="auto" w:fill="C8BEEC" w:themeFill="accent4" w:themeFillTint="33"/>
    </w:tcPr>
    <w:tblStylePr w:type="firstRow">
      <w:rPr>
        <w:rFonts w:asciiTheme="majorHAnsi" w:hAnsiTheme="majorHAnsi" w:eastAsiaTheme="majorEastAsia" w:cstheme="majorBidi"/>
        <w:i/>
        <w:iCs/>
        <w:sz w:val="26"/>
      </w:rPr>
      <w:tblPr/>
      <w:tcPr>
        <w:tcBorders>
          <w:bottom w:val="single" w:color="201547" w:themeColor="accent4"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201547"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201547" w:themeColor="accent4"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51B7E2" w:themeColor="accent5" w:themeShade="BF"/>
    </w:rPr>
    <w:tblPr>
      <w:tblStyleRowBandSize w:val="1"/>
      <w:tblStyleColBandSize w:val="1"/>
    </w:tblPr>
    <w:tcPr>
      <w:tcBorders>
        <w:left w:val="single" w:color="AADCF1" w:themeColor="accent5" w:sz="4" w:space="0"/>
      </w:tcBorders>
      <w:shd w:val="clear" w:color="auto" w:fill="EDF7FC" w:themeFill="accent5" w:themeFillTint="33"/>
    </w:tcPr>
    <w:tblStylePr w:type="firstRow">
      <w:rPr>
        <w:rFonts w:asciiTheme="majorHAnsi" w:hAnsiTheme="majorHAnsi" w:eastAsiaTheme="majorEastAsia" w:cstheme="majorBidi"/>
        <w:i/>
        <w:iCs/>
        <w:sz w:val="26"/>
      </w:rPr>
      <w:tblPr/>
      <w:tcPr>
        <w:tcBorders>
          <w:bottom w:val="single" w:color="AADCF1" w:themeColor="accent5"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AADCF1"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AADCF1" w:themeColor="accent5"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86C339" w:themeColor="accent6" w:themeShade="BF"/>
    </w:rPr>
    <w:tblPr>
      <w:tblStyleRowBandSize w:val="1"/>
      <w:tblStyleColBandSize w:val="1"/>
    </w:tblPr>
    <w:tcPr>
      <w:tcBorders>
        <w:left w:val="single" w:color="AED879" w:themeColor="accent6" w:sz="4" w:space="0"/>
      </w:tcBorders>
      <w:shd w:val="clear" w:color="auto" w:fill="EEF7E4" w:themeFill="accent6" w:themeFillTint="33"/>
    </w:tcPr>
    <w:tblStylePr w:type="firstRow">
      <w:rPr>
        <w:rFonts w:asciiTheme="majorHAnsi" w:hAnsiTheme="majorHAnsi" w:eastAsiaTheme="majorEastAsia" w:cstheme="majorBidi"/>
        <w:i/>
        <w:iCs/>
        <w:sz w:val="26"/>
      </w:rPr>
      <w:tblPr/>
      <w:tcPr>
        <w:tcBorders>
          <w:bottom w:val="single" w:color="AED879" w:themeColor="accent6"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AED879"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AED879" w:themeColor="accent6"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color="5B5858" w:themeColor="text1" w:themeTint="BF" w:sz="8" w:space="0"/>
        <w:left w:val="single" w:color="5B5858" w:themeColor="text1" w:themeTint="BF" w:sz="8" w:space="0"/>
        <w:bottom w:val="single" w:color="5B5858" w:themeColor="text1" w:themeTint="BF" w:sz="8" w:space="0"/>
        <w:right w:val="single" w:color="5B5858" w:themeColor="text1" w:themeTint="BF" w:sz="8" w:space="0"/>
        <w:insideH w:val="single" w:color="5B5858" w:themeColor="text1" w:themeTint="BF" w:sz="8" w:space="0"/>
        <w:insideV w:val="single" w:color="5B5858" w:themeColor="text1" w:themeTint="BF" w:sz="8" w:space="0"/>
      </w:tblBorders>
    </w:tblPr>
    <w:tcPr>
      <w:shd w:val="clear" w:color="auto" w:fill="C9C7C7" w:themeFill="text1" w:themeFillTint="3F"/>
    </w:tcPr>
    <w:tblStylePr w:type="firstRow">
      <w:rPr>
        <w:b/>
        <w:bCs/>
      </w:rPr>
    </w:tblStylePr>
    <w:tblStylePr w:type="lastRow">
      <w:rPr>
        <w:b/>
        <w:bCs/>
      </w:rPr>
      <w:tblPr/>
      <w:tcPr>
        <w:tcBorders>
          <w:top w:val="single" w:color="5B5858" w:themeColor="text1" w:themeTint="BF" w:sz="18" w:space="0"/>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color="94D3ED" w:themeColor="accent1" w:themeTint="BF" w:sz="8" w:space="0"/>
        <w:left w:val="single" w:color="94D3ED" w:themeColor="accent1" w:themeTint="BF" w:sz="8" w:space="0"/>
        <w:bottom w:val="single" w:color="94D3ED" w:themeColor="accent1" w:themeTint="BF" w:sz="8" w:space="0"/>
        <w:right w:val="single" w:color="94D3ED" w:themeColor="accent1" w:themeTint="BF" w:sz="8" w:space="0"/>
        <w:insideH w:val="single" w:color="94D3ED" w:themeColor="accent1" w:themeTint="BF" w:sz="8" w:space="0"/>
        <w:insideV w:val="single" w:color="94D3ED" w:themeColor="accent1" w:themeTint="BF" w:sz="8" w:space="0"/>
      </w:tblBorders>
    </w:tblPr>
    <w:tcPr>
      <w:shd w:val="clear" w:color="auto" w:fill="DBF0F9" w:themeFill="accent1" w:themeFillTint="3F"/>
    </w:tcPr>
    <w:tblStylePr w:type="firstRow">
      <w:rPr>
        <w:b/>
        <w:bCs/>
      </w:rPr>
    </w:tblStylePr>
    <w:tblStylePr w:type="lastRow">
      <w:rPr>
        <w:b/>
        <w:bCs/>
      </w:rPr>
      <w:tblPr/>
      <w:tcPr>
        <w:tcBorders>
          <w:top w:val="single" w:color="94D3ED" w:themeColor="accent1" w:themeTint="BF" w:sz="18" w:space="0"/>
        </w:tcBorders>
      </w:tcPr>
    </w:tblStylePr>
    <w:tblStylePr w:type="firstCol">
      <w:rPr>
        <w:b/>
        <w:bCs/>
      </w:rPr>
    </w:tblStylePr>
    <w:tblStylePr w:type="lastCol">
      <w:rPr>
        <w:b/>
        <w:bCs/>
      </w:rPr>
    </w:tblStylePr>
    <w:tblStylePr w:type="band1Vert">
      <w:tblPr/>
      <w:tcPr>
        <w:shd w:val="clear" w:color="auto" w:fill="B8E2F3" w:themeFill="accent1" w:themeFillTint="7F"/>
      </w:tcPr>
    </w:tblStylePr>
    <w:tblStylePr w:type="band1Horz">
      <w:tblPr/>
      <w:tcPr>
        <w:shd w:val="clear" w:color="auto" w:fill="B8E2F3"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color="9BDF46" w:themeColor="accent2" w:themeTint="BF" w:sz="8" w:space="0"/>
        <w:left w:val="single" w:color="9BDF46" w:themeColor="accent2" w:themeTint="BF" w:sz="8" w:space="0"/>
        <w:bottom w:val="single" w:color="9BDF46" w:themeColor="accent2" w:themeTint="BF" w:sz="8" w:space="0"/>
        <w:right w:val="single" w:color="9BDF46" w:themeColor="accent2" w:themeTint="BF" w:sz="8" w:space="0"/>
        <w:insideH w:val="single" w:color="9BDF46" w:themeColor="accent2" w:themeTint="BF" w:sz="8" w:space="0"/>
        <w:insideV w:val="single" w:color="9BDF46" w:themeColor="accent2" w:themeTint="BF" w:sz="8" w:space="0"/>
      </w:tblBorders>
    </w:tblPr>
    <w:tcPr>
      <w:shd w:val="clear" w:color="auto" w:fill="DEF4C1" w:themeFill="accent2" w:themeFillTint="3F"/>
    </w:tcPr>
    <w:tblStylePr w:type="firstRow">
      <w:rPr>
        <w:b/>
        <w:bCs/>
      </w:rPr>
    </w:tblStylePr>
    <w:tblStylePr w:type="lastRow">
      <w:rPr>
        <w:b/>
        <w:bCs/>
      </w:rPr>
      <w:tblPr/>
      <w:tcPr>
        <w:tcBorders>
          <w:top w:val="single" w:color="9BDF46" w:themeColor="accent2" w:themeTint="BF" w:sz="18" w:space="0"/>
        </w:tcBorders>
      </w:tcPr>
    </w:tblStylePr>
    <w:tblStylePr w:type="firstCol">
      <w:rPr>
        <w:b/>
        <w:bCs/>
      </w:rPr>
    </w:tblStylePr>
    <w:tblStylePr w:type="lastCol">
      <w:rPr>
        <w:b/>
        <w:bCs/>
      </w:rPr>
    </w:tblStylePr>
    <w:tblStylePr w:type="band1Vert">
      <w:tblPr/>
      <w:tcPr>
        <w:shd w:val="clear" w:color="auto" w:fill="BCEA84" w:themeFill="accent2" w:themeFillTint="7F"/>
      </w:tcPr>
    </w:tblStylePr>
    <w:tblStylePr w:type="band1Horz">
      <w:tblPr/>
      <w:tcPr>
        <w:shd w:val="clear" w:color="auto" w:fill="BCEA8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color="06FFF2" w:themeColor="accent3" w:themeTint="BF" w:sz="8" w:space="0"/>
        <w:left w:val="single" w:color="06FFF2" w:themeColor="accent3" w:themeTint="BF" w:sz="8" w:space="0"/>
        <w:bottom w:val="single" w:color="06FFF2" w:themeColor="accent3" w:themeTint="BF" w:sz="8" w:space="0"/>
        <w:right w:val="single" w:color="06FFF2" w:themeColor="accent3" w:themeTint="BF" w:sz="8" w:space="0"/>
        <w:insideH w:val="single" w:color="06FFF2" w:themeColor="accent3" w:themeTint="BF" w:sz="8" w:space="0"/>
        <w:insideV w:val="single" w:color="06FFF2" w:themeColor="accent3" w:themeTint="BF" w:sz="8" w:space="0"/>
      </w:tblBorders>
    </w:tblPr>
    <w:tcPr>
      <w:shd w:val="clear" w:color="auto" w:fill="ACFFFA" w:themeFill="accent3" w:themeFillTint="3F"/>
    </w:tcPr>
    <w:tblStylePr w:type="firstRow">
      <w:rPr>
        <w:b/>
        <w:bCs/>
      </w:rPr>
    </w:tblStylePr>
    <w:tblStylePr w:type="lastRow">
      <w:rPr>
        <w:b/>
        <w:bCs/>
      </w:rPr>
      <w:tblPr/>
      <w:tcPr>
        <w:tcBorders>
          <w:top w:val="single" w:color="06FFF2" w:themeColor="accent3" w:themeTint="BF" w:sz="18" w:space="0"/>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color="442D97" w:themeColor="accent4" w:themeTint="BF" w:sz="8" w:space="0"/>
        <w:left w:val="single" w:color="442D97" w:themeColor="accent4" w:themeTint="BF" w:sz="8" w:space="0"/>
        <w:bottom w:val="single" w:color="442D97" w:themeColor="accent4" w:themeTint="BF" w:sz="8" w:space="0"/>
        <w:right w:val="single" w:color="442D97" w:themeColor="accent4" w:themeTint="BF" w:sz="8" w:space="0"/>
        <w:insideH w:val="single" w:color="442D97" w:themeColor="accent4" w:themeTint="BF" w:sz="8" w:space="0"/>
        <w:insideV w:val="single" w:color="442D97" w:themeColor="accent4" w:themeTint="BF" w:sz="8" w:space="0"/>
      </w:tblBorders>
    </w:tblPr>
    <w:tcPr>
      <w:shd w:val="clear" w:color="auto" w:fill="BBAFE7" w:themeFill="accent4" w:themeFillTint="3F"/>
    </w:tcPr>
    <w:tblStylePr w:type="firstRow">
      <w:rPr>
        <w:b/>
        <w:bCs/>
      </w:rPr>
    </w:tblStylePr>
    <w:tblStylePr w:type="lastRow">
      <w:rPr>
        <w:b/>
        <w:bCs/>
      </w:rPr>
      <w:tblPr/>
      <w:tcPr>
        <w:tcBorders>
          <w:top w:val="single" w:color="442D97" w:themeColor="accent4" w:themeTint="BF" w:sz="18" w:space="0"/>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color="BFE4F4" w:themeColor="accent5" w:themeTint="BF" w:sz="8" w:space="0"/>
        <w:left w:val="single" w:color="BFE4F4" w:themeColor="accent5" w:themeTint="BF" w:sz="8" w:space="0"/>
        <w:bottom w:val="single" w:color="BFE4F4" w:themeColor="accent5" w:themeTint="BF" w:sz="8" w:space="0"/>
        <w:right w:val="single" w:color="BFE4F4" w:themeColor="accent5" w:themeTint="BF" w:sz="8" w:space="0"/>
        <w:insideH w:val="single" w:color="BFE4F4" w:themeColor="accent5" w:themeTint="BF" w:sz="8" w:space="0"/>
        <w:insideV w:val="single" w:color="BFE4F4" w:themeColor="accent5" w:themeTint="BF" w:sz="8" w:space="0"/>
      </w:tblBorders>
    </w:tblPr>
    <w:tcPr>
      <w:shd w:val="clear" w:color="auto" w:fill="E9F6FB" w:themeFill="accent5" w:themeFillTint="3F"/>
    </w:tcPr>
    <w:tblStylePr w:type="firstRow">
      <w:rPr>
        <w:b/>
        <w:bCs/>
      </w:rPr>
    </w:tblStylePr>
    <w:tblStylePr w:type="lastRow">
      <w:rPr>
        <w:b/>
        <w:bCs/>
      </w:rPr>
      <w:tblPr/>
      <w:tcPr>
        <w:tcBorders>
          <w:top w:val="single" w:color="BFE4F4" w:themeColor="accent5" w:themeTint="BF" w:sz="18" w:space="0"/>
        </w:tcBorders>
      </w:tcPr>
    </w:tblStylePr>
    <w:tblStylePr w:type="firstCol">
      <w:rPr>
        <w:b/>
        <w:bCs/>
      </w:rPr>
    </w:tblStylePr>
    <w:tblStylePr w:type="lastCol">
      <w:rPr>
        <w:b/>
        <w:bCs/>
      </w:rPr>
    </w:tblStylePr>
    <w:tblStylePr w:type="band1Vert">
      <w:tblPr/>
      <w:tcPr>
        <w:shd w:val="clear" w:color="auto" w:fill="D4EDF8" w:themeFill="accent5" w:themeFillTint="7F"/>
      </w:tcPr>
    </w:tblStylePr>
    <w:tblStylePr w:type="band1Horz">
      <w:tblPr/>
      <w:tcPr>
        <w:shd w:val="clear" w:color="auto" w:fill="D4EDF8" w:themeFill="accent5" w:themeFillTint="7F"/>
      </w:tcPr>
    </w:tblStylePr>
  </w:style>
  <w:style w:type="table" w:styleId="MediumGrid1-Accent6">
    <w:name w:val="Medium Grid 1 Accent 6"/>
    <w:basedOn w:val="TableNormal"/>
    <w:uiPriority w:val="67"/>
    <w:semiHidden/>
    <w:rsid w:val="0058629F"/>
    <w:tblPr>
      <w:tblStyleRowBandSize w:val="1"/>
      <w:tblStyleColBandSize w:val="1"/>
    </w:tblPr>
    <w:tcPr>
      <w:shd w:val="clear" w:color="auto" w:fill="EAF5DD" w:themeFill="accent6" w:themeFillTint="3F"/>
    </w:tcPr>
    <w:tblStylePr w:type="firstRow">
      <w:rPr>
        <w:b/>
        <w:bCs/>
      </w:rPr>
    </w:tblStylePr>
    <w:tblStylePr w:type="lastRow">
      <w:rPr>
        <w:b/>
        <w:bCs/>
      </w:rPr>
      <w:tblPr/>
      <w:tcPr>
        <w:tcBorders>
          <w:top w:val="single" w:color="C2E19A" w:themeColor="accent6" w:themeTint="BF" w:sz="18" w:space="0"/>
        </w:tcBorders>
      </w:tcPr>
    </w:tblStylePr>
    <w:tblStylePr w:type="firstCol">
      <w:rPr>
        <w:b/>
        <w:bCs/>
      </w:rPr>
    </w:tblStylePr>
    <w:tblStylePr w:type="lastCol">
      <w:rPr>
        <w:b/>
        <w:bCs/>
      </w:rPr>
    </w:tblStylePr>
    <w:tblStylePr w:type="band1Vert">
      <w:tblPr/>
      <w:tcPr>
        <w:shd w:val="clear" w:color="auto" w:fill="D6EBBC" w:themeFill="accent6" w:themeFillTint="7F"/>
      </w:tcPr>
    </w:tblStylePr>
    <w:tblStylePr w:type="band1Horz">
      <w:tblPr/>
      <w:tcPr>
        <w:shd w:val="clear" w:color="auto" w:fill="D6EBBC" w:themeFill="accent6" w:themeFillTint="7F"/>
      </w:tcPr>
    </w:tblStylePr>
  </w:style>
  <w:style w:type="table" w:styleId="MediumGrid2">
    <w:name w:val="Medium Grid 2"/>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color="232222" w:themeColor="text1" w:sz="6" w:space="0"/>
          <w:insideV w:val="single" w:color="232222" w:themeColor="text1" w:sz="6" w:space="0"/>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DBF0F9" w:themeFill="accent1" w:themeFillTint="3F"/>
    </w:tcPr>
    <w:tblStylePr w:type="firstRow">
      <w:rPr>
        <w:b/>
        <w:bCs/>
        <w:color w:val="232222" w:themeColor="text1"/>
      </w:rPr>
      <w:tblPr/>
      <w:tcPr>
        <w:shd w:val="clear" w:color="auto" w:fill="F0F9FC" w:themeFill="accent1"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color="71C5E8" w:themeColor="accent1" w:sz="6" w:space="0"/>
          <w:insideV w:val="single" w:color="71C5E8" w:themeColor="accent1" w:sz="6" w:space="0"/>
        </w:tcBorders>
        <w:shd w:val="clear" w:color="auto" w:fill="B8E2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DEF4C1" w:themeFill="accent2" w:themeFillTint="3F"/>
    </w:tcPr>
    <w:tblStylePr w:type="firstRow">
      <w:rPr>
        <w:b/>
        <w:bCs/>
        <w:color w:val="232222" w:themeColor="text1"/>
      </w:rPr>
      <w:tblPr/>
      <w:tcPr>
        <w:shd w:val="clear" w:color="auto" w:fill="F1FBE6" w:themeFill="accent2"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4F6CD" w:themeFill="accent2" w:themeFillTint="33"/>
      </w:tcPr>
    </w:tblStylePr>
    <w:tblStylePr w:type="band1Vert">
      <w:tblPr/>
      <w:tcPr>
        <w:shd w:val="clear" w:color="auto" w:fill="BCEA84" w:themeFill="accent2" w:themeFillTint="7F"/>
      </w:tcPr>
    </w:tblStylePr>
    <w:tblStylePr w:type="band1Horz">
      <w:tblPr/>
      <w:tcPr>
        <w:tcBorders>
          <w:insideH w:val="single" w:color="78BE20" w:themeColor="accent2" w:sz="6" w:space="0"/>
          <w:insideV w:val="single" w:color="78BE20" w:themeColor="accent2" w:sz="6" w:space="0"/>
        </w:tcBorders>
        <w:shd w:val="clear" w:color="auto" w:fill="BCEA8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color="00B2A9" w:themeColor="accent3" w:sz="6" w:space="0"/>
          <w:insideV w:val="single" w:color="00B2A9" w:themeColor="accent3" w:sz="6" w:space="0"/>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color="201547" w:themeColor="accent4" w:sz="6" w:space="0"/>
          <w:insideV w:val="single" w:color="201547" w:themeColor="accent4" w:sz="6" w:space="0"/>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E9F6FB" w:themeFill="accent5" w:themeFillTint="3F"/>
    </w:tcPr>
    <w:tblStylePr w:type="firstRow">
      <w:rPr>
        <w:b/>
        <w:bCs/>
        <w:color w:val="232222" w:themeColor="text1"/>
      </w:rPr>
      <w:tblPr/>
      <w:tcPr>
        <w:shd w:val="clear" w:color="auto" w:fill="F6FBFD" w:themeFill="accent5"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DF7FC" w:themeFill="accent5" w:themeFillTint="33"/>
      </w:tcPr>
    </w:tblStylePr>
    <w:tblStylePr w:type="band1Vert">
      <w:tblPr/>
      <w:tcPr>
        <w:shd w:val="clear" w:color="auto" w:fill="D4EDF8" w:themeFill="accent5" w:themeFillTint="7F"/>
      </w:tcPr>
    </w:tblStylePr>
    <w:tblStylePr w:type="band1Horz">
      <w:tblPr/>
      <w:tcPr>
        <w:tcBorders>
          <w:insideH w:val="single" w:color="AADCF1" w:themeColor="accent5" w:sz="6" w:space="0"/>
          <w:insideV w:val="single" w:color="AADCF1" w:themeColor="accent5" w:sz="6" w:space="0"/>
        </w:tcBorders>
        <w:shd w:val="clear" w:color="auto" w:fill="D4EDF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hAnsiTheme="majorHAnsi" w:eastAsiaTheme="majorEastAsia" w:cstheme="majorBidi"/>
    </w:rPr>
    <w:tblPr>
      <w:tblStyleRowBandSize w:val="1"/>
      <w:tblStyleColBandSize w:val="1"/>
    </w:tblPr>
    <w:tcPr>
      <w:shd w:val="clear" w:color="auto" w:fill="EAF5DD" w:themeFill="accent6" w:themeFillTint="3F"/>
    </w:tcPr>
    <w:tblStylePr w:type="firstRow">
      <w:rPr>
        <w:b/>
        <w:bCs/>
        <w:color w:val="232222" w:themeColor="text1"/>
      </w:rPr>
      <w:tblPr/>
      <w:tcPr>
        <w:shd w:val="clear" w:color="auto" w:fill="F7FBF1" w:themeFill="accent6" w:themeFillTint="19"/>
      </w:tcPr>
    </w:tblStylePr>
    <w:tblStylePr w:type="lastRow">
      <w:rPr>
        <w:b/>
        <w:bCs/>
        <w:color w:val="232222" w:themeColor="text1"/>
      </w:rPr>
      <w:tblPr/>
      <w:tcPr>
        <w:tcBorders>
          <w:top w:val="single" w:color="232222" w:themeColor="text1" w:sz="12" w:space="0"/>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EF7E4" w:themeFill="accent6" w:themeFillTint="33"/>
      </w:tcPr>
    </w:tblStylePr>
    <w:tblStylePr w:type="band1Vert">
      <w:tblPr/>
      <w:tcPr>
        <w:shd w:val="clear" w:color="auto" w:fill="D6EBBC" w:themeFill="accent6" w:themeFillTint="7F"/>
      </w:tcPr>
    </w:tblStylePr>
    <w:tblStylePr w:type="band1Horz">
      <w:tblPr/>
      <w:tcPr>
        <w:tcBorders>
          <w:insideH w:val="single" w:color="AED879" w:themeColor="accent6" w:sz="6" w:space="0"/>
          <w:insideV w:val="single" w:color="AED879" w:themeColor="accent6" w:sz="6" w:space="0"/>
        </w:tcBorders>
        <w:shd w:val="clear" w:color="auto" w:fill="D6EB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C9C7C7"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232222"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232222"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232222"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232222"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BF0F9"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1C5E8"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1C5E8"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1C5E8"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1C5E8"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8E2F3" w:themeFill="accent1" w:themeFillTint="7F"/>
      </w:tcPr>
    </w:tblStylePr>
  </w:style>
  <w:style w:type="table" w:styleId="MediumGrid3-Accent2">
    <w:name w:val="Medium Grid 3 Accent 2"/>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EF4C1"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8BE20"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8BE20"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8BE20"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8BE20"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CEA8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CFFFA"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B2A9"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B2A9"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B2A9"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B2A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BBAFE7"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201547"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201547"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201547"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201547"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9F6FB"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AADCF1"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AADCF1"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AADCF1"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AADCF1"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4EDF8" w:themeFill="accent5" w:themeFillTint="7F"/>
      </w:tcPr>
    </w:tblStylePr>
  </w:style>
  <w:style w:type="table" w:styleId="MediumGrid3-Accent6">
    <w:name w:val="Medium Grid 3 Accent 6"/>
    <w:basedOn w:val="TableNormal"/>
    <w:uiPriority w:val="69"/>
    <w:semiHidden/>
    <w:rsid w:val="0058629F"/>
    <w:tblPr>
      <w:tblStyleRowBandSize w:val="1"/>
      <w:tblStyleColBandSize w:val="1"/>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AF5DD"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AED879"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AED879"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AED879"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AED879"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6EBBC" w:themeFill="accent6" w:themeFillTint="7F"/>
      </w:tcPr>
    </w:tblStylePr>
  </w:style>
  <w:style w:type="table" w:styleId="MediumList1">
    <w:name w:val="Medium List 1"/>
    <w:basedOn w:val="TableNormal"/>
    <w:uiPriority w:val="65"/>
    <w:semiHidden/>
    <w:rsid w:val="0058629F"/>
    <w:tblPr>
      <w:tblStyleRowBandSize w:val="1"/>
      <w:tblStyleColBandSize w:val="1"/>
    </w:tblPr>
    <w:tcPr>
      <w:tcBorders>
        <w:top w:val="single" w:color="232222" w:themeColor="text1" w:sz="8" w:space="0"/>
        <w:bottom w:val="single" w:color="232222" w:themeColor="text1" w:sz="8" w:space="0"/>
      </w:tcBorders>
      <w:shd w:val="clear" w:color="auto" w:fill="C9C7C7" w:themeFill="text1" w:themeFillTint="3F"/>
    </w:tcPr>
    <w:tblStylePr w:type="firstRow">
      <w:rPr>
        <w:rFonts w:asciiTheme="majorHAnsi" w:hAnsiTheme="majorHAnsi" w:eastAsiaTheme="majorEastAsia" w:cstheme="majorBidi"/>
      </w:rPr>
      <w:tblPr/>
      <w:tcPr>
        <w:tcBorders>
          <w:top w:val="nil"/>
          <w:bottom w:val="single" w:color="232222" w:themeColor="text1" w:sz="8" w:space="0"/>
        </w:tcBorders>
      </w:tcPr>
    </w:tblStylePr>
    <w:tblStylePr w:type="lastRow">
      <w:rPr>
        <w:b/>
        <w:bCs/>
        <w:color w:val="201547" w:themeColor="text2"/>
      </w:rPr>
      <w:tblPr/>
      <w:tcPr>
        <w:tcBorders>
          <w:top w:val="single" w:color="232222" w:themeColor="text1" w:sz="8" w:space="0"/>
          <w:bottom w:val="single" w:color="232222" w:themeColor="text1" w:sz="8" w:space="0"/>
        </w:tcBorders>
      </w:tcPr>
    </w:tblStylePr>
    <w:tblStylePr w:type="firstCol">
      <w:rPr>
        <w:b/>
        <w:bCs/>
      </w:rPr>
    </w:tblStylePr>
    <w:tblStylePr w:type="lastCol">
      <w:rPr>
        <w:b/>
        <w:bCs/>
      </w:rPr>
    </w:tblStylePr>
  </w:style>
  <w:style w:type="table" w:styleId="MediumList1-Accent1">
    <w:name w:val="Medium List 1 Accent 1"/>
    <w:basedOn w:val="TableNormal"/>
    <w:uiPriority w:val="65"/>
    <w:semiHidden/>
    <w:rsid w:val="0058629F"/>
    <w:tblPr>
      <w:tblStyleRowBandSize w:val="1"/>
      <w:tblStyleColBandSize w:val="1"/>
    </w:tblPr>
    <w:tcPr>
      <w:tcBorders>
        <w:top w:val="single" w:color="71C5E8" w:themeColor="accent1" w:sz="8" w:space="0"/>
        <w:bottom w:val="single" w:color="71C5E8" w:themeColor="accent1" w:sz="8" w:space="0"/>
      </w:tcBorders>
      <w:shd w:val="clear" w:color="auto" w:fill="DBF0F9" w:themeFill="accent1" w:themeFillTint="3F"/>
    </w:tcPr>
    <w:tblStylePr w:type="firstRow">
      <w:rPr>
        <w:rFonts w:asciiTheme="majorHAnsi" w:hAnsiTheme="majorHAnsi" w:eastAsiaTheme="majorEastAsia" w:cstheme="majorBidi"/>
      </w:rPr>
      <w:tblPr/>
      <w:tcPr>
        <w:tcBorders>
          <w:top w:val="nil"/>
          <w:bottom w:val="single" w:color="71C5E8" w:themeColor="accent1" w:sz="8" w:space="0"/>
        </w:tcBorders>
      </w:tcPr>
    </w:tblStylePr>
    <w:tblStylePr w:type="lastRow">
      <w:rPr>
        <w:b/>
        <w:bCs/>
        <w:color w:val="201547" w:themeColor="text2"/>
      </w:rPr>
      <w:tblPr/>
      <w:tcPr>
        <w:tcBorders>
          <w:top w:val="single" w:color="71C5E8" w:themeColor="accent1" w:sz="8" w:space="0"/>
          <w:bottom w:val="single" w:color="71C5E8" w:themeColor="accent1" w:sz="8" w:space="0"/>
        </w:tcBorders>
      </w:tcPr>
    </w:tblStylePr>
    <w:tblStylePr w:type="firstCol">
      <w:rPr>
        <w:b/>
        <w:bCs/>
      </w:rPr>
    </w:tblStylePr>
    <w:tblStylePr w:type="lastCol">
      <w:rPr>
        <w:b/>
        <w:bCs/>
      </w:rPr>
    </w:tblStylePr>
  </w:style>
  <w:style w:type="table" w:styleId="MediumList1-Accent2">
    <w:name w:val="Medium List 1 Accent 2"/>
    <w:basedOn w:val="TableNormal"/>
    <w:uiPriority w:val="65"/>
    <w:semiHidden/>
    <w:rsid w:val="0058629F"/>
    <w:tblPr>
      <w:tblStyleRowBandSize w:val="1"/>
      <w:tblStyleColBandSize w:val="1"/>
    </w:tblPr>
    <w:tcPr>
      <w:tcBorders>
        <w:top w:val="single" w:color="78BE20" w:themeColor="accent2" w:sz="8" w:space="0"/>
        <w:bottom w:val="single" w:color="78BE20" w:themeColor="accent2" w:sz="8" w:space="0"/>
      </w:tcBorders>
      <w:shd w:val="clear" w:color="auto" w:fill="DEF4C1" w:themeFill="accent2" w:themeFillTint="3F"/>
    </w:tcPr>
    <w:tblStylePr w:type="firstRow">
      <w:rPr>
        <w:rFonts w:asciiTheme="majorHAnsi" w:hAnsiTheme="majorHAnsi" w:eastAsiaTheme="majorEastAsia" w:cstheme="majorBidi"/>
      </w:rPr>
      <w:tblPr/>
      <w:tcPr>
        <w:tcBorders>
          <w:top w:val="nil"/>
          <w:bottom w:val="single" w:color="78BE20" w:themeColor="accent2" w:sz="8" w:space="0"/>
        </w:tcBorders>
      </w:tcPr>
    </w:tblStylePr>
    <w:tblStylePr w:type="lastRow">
      <w:rPr>
        <w:b/>
        <w:bCs/>
        <w:color w:val="201547" w:themeColor="text2"/>
      </w:rPr>
      <w:tblPr/>
      <w:tcPr>
        <w:tcBorders>
          <w:top w:val="single" w:color="78BE20" w:themeColor="accent2" w:sz="8" w:space="0"/>
          <w:bottom w:val="single" w:color="78BE20" w:themeColor="accent2" w:sz="8" w:space="0"/>
        </w:tcBorders>
      </w:tcPr>
    </w:tblStylePr>
    <w:tblStylePr w:type="firstCol">
      <w:rPr>
        <w:b/>
        <w:bCs/>
      </w:rPr>
    </w:tblStylePr>
    <w:tblStylePr w:type="lastCol">
      <w:rPr>
        <w:b/>
        <w:bCs/>
      </w:rPr>
    </w:tblStylePr>
  </w:style>
  <w:style w:type="table" w:styleId="MediumList1-Accent3">
    <w:name w:val="Medium List 1 Accent 3"/>
    <w:basedOn w:val="TableNormal"/>
    <w:uiPriority w:val="65"/>
    <w:semiHidden/>
    <w:rsid w:val="0058629F"/>
    <w:tblPr>
      <w:tblStyleRowBandSize w:val="1"/>
      <w:tblStyleColBandSize w:val="1"/>
    </w:tblPr>
    <w:tcPr>
      <w:tcBorders>
        <w:top w:val="single" w:color="00B2A9" w:themeColor="accent3" w:sz="8" w:space="0"/>
        <w:bottom w:val="single" w:color="00B2A9" w:themeColor="accent3" w:sz="8" w:space="0"/>
      </w:tcBorders>
      <w:shd w:val="clear" w:color="auto" w:fill="ACFFFA" w:themeFill="accent3" w:themeFillTint="3F"/>
    </w:tcPr>
    <w:tblStylePr w:type="firstRow">
      <w:rPr>
        <w:rFonts w:asciiTheme="majorHAnsi" w:hAnsiTheme="majorHAnsi" w:eastAsiaTheme="majorEastAsia" w:cstheme="majorBidi"/>
      </w:rPr>
      <w:tblPr/>
      <w:tcPr>
        <w:tcBorders>
          <w:top w:val="nil"/>
          <w:bottom w:val="single" w:color="00B2A9" w:themeColor="accent3" w:sz="8" w:space="0"/>
        </w:tcBorders>
      </w:tcPr>
    </w:tblStylePr>
    <w:tblStylePr w:type="lastRow">
      <w:rPr>
        <w:b/>
        <w:bCs/>
        <w:color w:val="201547" w:themeColor="text2"/>
      </w:rPr>
      <w:tblPr/>
      <w:tcPr>
        <w:tcBorders>
          <w:top w:val="single" w:color="00B2A9" w:themeColor="accent3" w:sz="8" w:space="0"/>
          <w:bottom w:val="single" w:color="00B2A9" w:themeColor="accent3" w:sz="8" w:space="0"/>
        </w:tcBorders>
      </w:tcPr>
    </w:tblStylePr>
    <w:tblStylePr w:type="firstCol">
      <w:rPr>
        <w:b/>
        <w:bCs/>
      </w:rPr>
    </w:tblStylePr>
    <w:tblStylePr w:type="lastCol">
      <w:rPr>
        <w:b/>
        <w:bCs/>
      </w:rPr>
    </w:tblStylePr>
  </w:style>
  <w:style w:type="table" w:styleId="MediumList1-Accent4">
    <w:name w:val="Medium List 1 Accent 4"/>
    <w:basedOn w:val="TableNormal"/>
    <w:uiPriority w:val="65"/>
    <w:semiHidden/>
    <w:rsid w:val="0058629F"/>
    <w:tblPr>
      <w:tblStyleRowBandSize w:val="1"/>
      <w:tblStyleColBandSize w:val="1"/>
    </w:tblPr>
    <w:tcPr>
      <w:tcBorders>
        <w:top w:val="single" w:color="201547" w:themeColor="accent4" w:sz="8" w:space="0"/>
        <w:bottom w:val="single" w:color="201547" w:themeColor="accent4" w:sz="8" w:space="0"/>
      </w:tcBorders>
      <w:shd w:val="clear" w:color="auto" w:fill="BBAFE7" w:themeFill="accent4" w:themeFillTint="3F"/>
    </w:tcPr>
    <w:tblStylePr w:type="firstRow">
      <w:rPr>
        <w:rFonts w:asciiTheme="majorHAnsi" w:hAnsiTheme="majorHAnsi" w:eastAsiaTheme="majorEastAsia" w:cstheme="majorBidi"/>
      </w:rPr>
      <w:tblPr/>
      <w:tcPr>
        <w:tcBorders>
          <w:top w:val="nil"/>
          <w:bottom w:val="single" w:color="201547" w:themeColor="accent4" w:sz="8" w:space="0"/>
        </w:tcBorders>
      </w:tcPr>
    </w:tblStylePr>
    <w:tblStylePr w:type="lastRow">
      <w:rPr>
        <w:b/>
        <w:bCs/>
        <w:color w:val="201547" w:themeColor="text2"/>
      </w:rPr>
      <w:tblPr/>
      <w:tcPr>
        <w:tcBorders>
          <w:top w:val="single" w:color="201547" w:themeColor="accent4" w:sz="8" w:space="0"/>
          <w:bottom w:val="single" w:color="201547" w:themeColor="accent4" w:sz="8" w:space="0"/>
        </w:tcBorders>
      </w:tcPr>
    </w:tblStylePr>
    <w:tblStylePr w:type="firstCol">
      <w:rPr>
        <w:b/>
        <w:bCs/>
      </w:rPr>
    </w:tblStylePr>
    <w:tblStylePr w:type="lastCol">
      <w:rPr>
        <w:b/>
        <w:bCs/>
      </w:rPr>
    </w:tblStylePr>
  </w:style>
  <w:style w:type="table" w:styleId="MediumList1-Accent5">
    <w:name w:val="Medium List 1 Accent 5"/>
    <w:basedOn w:val="TableNormal"/>
    <w:uiPriority w:val="65"/>
    <w:semiHidden/>
    <w:rsid w:val="0058629F"/>
    <w:tblPr>
      <w:tblStyleRowBandSize w:val="1"/>
      <w:tblStyleColBandSize w:val="1"/>
    </w:tblPr>
    <w:tcPr>
      <w:tcBorders>
        <w:top w:val="single" w:color="AADCF1" w:themeColor="accent5" w:sz="8" w:space="0"/>
        <w:bottom w:val="single" w:color="AADCF1" w:themeColor="accent5" w:sz="8" w:space="0"/>
      </w:tcBorders>
      <w:shd w:val="clear" w:color="auto" w:fill="E9F6FB" w:themeFill="accent5" w:themeFillTint="3F"/>
    </w:tcPr>
    <w:tblStylePr w:type="firstRow">
      <w:rPr>
        <w:rFonts w:asciiTheme="majorHAnsi" w:hAnsiTheme="majorHAnsi" w:eastAsiaTheme="majorEastAsia" w:cstheme="majorBidi"/>
      </w:rPr>
      <w:tblPr/>
      <w:tcPr>
        <w:tcBorders>
          <w:top w:val="nil"/>
          <w:bottom w:val="single" w:color="AADCF1" w:themeColor="accent5" w:sz="8" w:space="0"/>
        </w:tcBorders>
      </w:tcPr>
    </w:tblStylePr>
    <w:tblStylePr w:type="lastRow">
      <w:rPr>
        <w:b/>
        <w:bCs/>
        <w:color w:val="201547" w:themeColor="text2"/>
      </w:rPr>
      <w:tblPr/>
      <w:tcPr>
        <w:tcBorders>
          <w:top w:val="single" w:color="AADCF1" w:themeColor="accent5" w:sz="8" w:space="0"/>
          <w:bottom w:val="single" w:color="AADCF1" w:themeColor="accent5" w:sz="8" w:space="0"/>
        </w:tcBorders>
      </w:tcPr>
    </w:tblStylePr>
    <w:tblStylePr w:type="firstCol">
      <w:rPr>
        <w:b/>
        <w:bCs/>
      </w:rPr>
    </w:tblStylePr>
    <w:tblStylePr w:type="lastCol">
      <w:rPr>
        <w:b/>
        <w:bCs/>
      </w:rPr>
    </w:tblStylePr>
  </w:style>
  <w:style w:type="table" w:styleId="MediumList1-Accent6">
    <w:name w:val="Medium List 1 Accent 6"/>
    <w:basedOn w:val="TableNormal"/>
    <w:uiPriority w:val="65"/>
    <w:semiHidden/>
    <w:rsid w:val="0058629F"/>
    <w:tblPr>
      <w:tblStyleRowBandSize w:val="1"/>
      <w:tblStyleColBandSize w:val="1"/>
    </w:tblPr>
    <w:tcPr>
      <w:tcBorders>
        <w:top w:val="single" w:color="AED879" w:themeColor="accent6" w:sz="8" w:space="0"/>
        <w:bottom w:val="single" w:color="AED879" w:themeColor="accent6" w:sz="8" w:space="0"/>
      </w:tcBorders>
      <w:shd w:val="clear" w:color="auto" w:fill="EAF5DD" w:themeFill="accent6" w:themeFillTint="3F"/>
    </w:tcPr>
    <w:tblStylePr w:type="firstRow">
      <w:rPr>
        <w:rFonts w:asciiTheme="majorHAnsi" w:hAnsiTheme="majorHAnsi" w:eastAsiaTheme="majorEastAsia" w:cstheme="majorBidi"/>
      </w:rPr>
      <w:tblPr/>
      <w:tcPr>
        <w:tcBorders>
          <w:top w:val="nil"/>
          <w:bottom w:val="single" w:color="AED879" w:themeColor="accent6" w:sz="8" w:space="0"/>
        </w:tcBorders>
      </w:tcPr>
    </w:tblStylePr>
    <w:tblStylePr w:type="lastRow">
      <w:rPr>
        <w:b/>
        <w:bCs/>
        <w:color w:val="201547" w:themeColor="text2"/>
      </w:rPr>
      <w:tblPr/>
      <w:tcPr>
        <w:tcBorders>
          <w:top w:val="single" w:color="AED879" w:themeColor="accent6" w:sz="8" w:space="0"/>
          <w:bottom w:val="single" w:color="AED879" w:themeColor="accent6" w:sz="8" w:space="0"/>
        </w:tcBorders>
      </w:tcPr>
    </w:tblStylePr>
    <w:tblStylePr w:type="firstCol">
      <w:rPr>
        <w:b/>
        <w:bCs/>
      </w:rPr>
    </w:tblStylePr>
    <w:tblStylePr w:type="lastCol">
      <w:rPr>
        <w:b/>
        <w:bCs/>
      </w:rPr>
    </w:tblStylePr>
  </w:style>
  <w:style w:type="table" w:styleId="MediumList2">
    <w:name w:val="Medium List 2"/>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232222" w:themeColor="text1" w:sz="24" w:space="0"/>
          <w:right w:val="nil"/>
          <w:insideH w:val="nil"/>
          <w:insideV w:val="nil"/>
        </w:tcBorders>
        <w:shd w:val="clear" w:color="auto" w:fill="FFFFFF" w:themeFill="background1"/>
      </w:tcPr>
    </w:tblStylePr>
    <w:tblStylePr w:type="lastRow">
      <w:tblPr/>
      <w:tcPr>
        <w:tcBorders>
          <w:top w:val="single" w:color="232222"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232222" w:themeColor="text1" w:sz="8" w:space="0"/>
          <w:insideH w:val="nil"/>
          <w:insideV w:val="nil"/>
        </w:tcBorders>
        <w:shd w:val="clear" w:color="auto" w:fill="FFFFFF" w:themeFill="background1"/>
      </w:tcPr>
    </w:tblStylePr>
    <w:tblStylePr w:type="lastCol">
      <w:tblPr/>
      <w:tcPr>
        <w:tcBorders>
          <w:top w:val="nil"/>
          <w:left w:val="single" w:color="232222"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71C5E8" w:themeColor="accent1" w:sz="24" w:space="0"/>
          <w:right w:val="nil"/>
          <w:insideH w:val="nil"/>
          <w:insideV w:val="nil"/>
        </w:tcBorders>
        <w:shd w:val="clear" w:color="auto" w:fill="FFFFFF" w:themeFill="background1"/>
      </w:tcPr>
    </w:tblStylePr>
    <w:tblStylePr w:type="lastRow">
      <w:tblPr/>
      <w:tcPr>
        <w:tcBorders>
          <w:top w:val="single" w:color="71C5E8"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71C5E8" w:themeColor="accent1" w:sz="8" w:space="0"/>
          <w:insideH w:val="nil"/>
          <w:insideV w:val="nil"/>
        </w:tcBorders>
        <w:shd w:val="clear" w:color="auto" w:fill="FFFFFF" w:themeFill="background1"/>
      </w:tcPr>
    </w:tblStylePr>
    <w:tblStylePr w:type="lastCol">
      <w:tblPr/>
      <w:tcPr>
        <w:tcBorders>
          <w:top w:val="nil"/>
          <w:left w:val="single" w:color="71C5E8"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F0F9" w:themeFill="accent1" w:themeFillTint="3F"/>
      </w:tcPr>
    </w:tblStylePr>
    <w:tblStylePr w:type="band1Horz">
      <w:tblPr/>
      <w:tcPr>
        <w:tcBorders>
          <w:top w:val="nil"/>
          <w:bottom w:val="nil"/>
          <w:insideH w:val="nil"/>
          <w:insideV w:val="nil"/>
        </w:tcBorders>
        <w:shd w:val="clear" w:color="auto" w:fill="DBF0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78BE20" w:themeColor="accent2" w:sz="24" w:space="0"/>
          <w:right w:val="nil"/>
          <w:insideH w:val="nil"/>
          <w:insideV w:val="nil"/>
        </w:tcBorders>
        <w:shd w:val="clear" w:color="auto" w:fill="FFFFFF" w:themeFill="background1"/>
      </w:tcPr>
    </w:tblStylePr>
    <w:tblStylePr w:type="lastRow">
      <w:tblPr/>
      <w:tcPr>
        <w:tcBorders>
          <w:top w:val="single" w:color="78BE20"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78BE20" w:themeColor="accent2" w:sz="8" w:space="0"/>
          <w:insideH w:val="nil"/>
          <w:insideV w:val="nil"/>
        </w:tcBorders>
        <w:shd w:val="clear" w:color="auto" w:fill="FFFFFF" w:themeFill="background1"/>
      </w:tcPr>
    </w:tblStylePr>
    <w:tblStylePr w:type="lastCol">
      <w:tblPr/>
      <w:tcPr>
        <w:tcBorders>
          <w:top w:val="nil"/>
          <w:left w:val="single" w:color="78BE20"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4C1" w:themeFill="accent2" w:themeFillTint="3F"/>
      </w:tcPr>
    </w:tblStylePr>
    <w:tblStylePr w:type="band1Horz">
      <w:tblPr/>
      <w:tcPr>
        <w:tcBorders>
          <w:top w:val="nil"/>
          <w:bottom w:val="nil"/>
          <w:insideH w:val="nil"/>
          <w:insideV w:val="nil"/>
        </w:tcBorders>
        <w:shd w:val="clear" w:color="auto" w:fill="DEF4C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00B2A9" w:themeColor="accent3" w:sz="24" w:space="0"/>
          <w:right w:val="nil"/>
          <w:insideH w:val="nil"/>
          <w:insideV w:val="nil"/>
        </w:tcBorders>
        <w:shd w:val="clear" w:color="auto" w:fill="FFFFFF" w:themeFill="background1"/>
      </w:tcPr>
    </w:tblStylePr>
    <w:tblStylePr w:type="lastRow">
      <w:tblPr/>
      <w:tcPr>
        <w:tcBorders>
          <w:top w:val="single" w:color="00B2A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B2A9" w:themeColor="accent3" w:sz="8" w:space="0"/>
          <w:insideH w:val="nil"/>
          <w:insideV w:val="nil"/>
        </w:tcBorders>
        <w:shd w:val="clear" w:color="auto" w:fill="FFFFFF" w:themeFill="background1"/>
      </w:tcPr>
    </w:tblStylePr>
    <w:tblStylePr w:type="lastCol">
      <w:tblPr/>
      <w:tcPr>
        <w:tcBorders>
          <w:top w:val="nil"/>
          <w:left w:val="single" w:color="00B2A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201547" w:themeColor="accent4" w:sz="24" w:space="0"/>
          <w:right w:val="nil"/>
          <w:insideH w:val="nil"/>
          <w:insideV w:val="nil"/>
        </w:tcBorders>
        <w:shd w:val="clear" w:color="auto" w:fill="FFFFFF" w:themeFill="background1"/>
      </w:tcPr>
    </w:tblStylePr>
    <w:tblStylePr w:type="lastRow">
      <w:tblPr/>
      <w:tcPr>
        <w:tcBorders>
          <w:top w:val="single" w:color="201547"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201547" w:themeColor="accent4" w:sz="8" w:space="0"/>
          <w:insideH w:val="nil"/>
          <w:insideV w:val="nil"/>
        </w:tcBorders>
        <w:shd w:val="clear" w:color="auto" w:fill="FFFFFF" w:themeFill="background1"/>
      </w:tcPr>
    </w:tblStylePr>
    <w:tblStylePr w:type="lastCol">
      <w:tblPr/>
      <w:tcPr>
        <w:tcBorders>
          <w:top w:val="nil"/>
          <w:left w:val="single" w:color="201547"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AADCF1" w:themeColor="accent5" w:sz="24" w:space="0"/>
          <w:right w:val="nil"/>
          <w:insideH w:val="nil"/>
          <w:insideV w:val="nil"/>
        </w:tcBorders>
        <w:shd w:val="clear" w:color="auto" w:fill="FFFFFF" w:themeFill="background1"/>
      </w:tcPr>
    </w:tblStylePr>
    <w:tblStylePr w:type="lastRow">
      <w:tblPr/>
      <w:tcPr>
        <w:tcBorders>
          <w:top w:val="single" w:color="AADCF1"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AADCF1" w:themeColor="accent5" w:sz="8" w:space="0"/>
          <w:insideH w:val="nil"/>
          <w:insideV w:val="nil"/>
        </w:tcBorders>
        <w:shd w:val="clear" w:color="auto" w:fill="FFFFFF" w:themeFill="background1"/>
      </w:tcPr>
    </w:tblStylePr>
    <w:tblStylePr w:type="lastCol">
      <w:tblPr/>
      <w:tcPr>
        <w:tcBorders>
          <w:top w:val="nil"/>
          <w:left w:val="single" w:color="AADCF1"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6FB" w:themeFill="accent5" w:themeFillTint="3F"/>
      </w:tcPr>
    </w:tblStylePr>
    <w:tblStylePr w:type="band1Horz">
      <w:tblPr/>
      <w:tcPr>
        <w:tcBorders>
          <w:top w:val="nil"/>
          <w:bottom w:val="nil"/>
          <w:insideH w:val="nil"/>
          <w:insideV w:val="nil"/>
        </w:tcBorders>
        <w:shd w:val="clear" w:color="auto" w:fill="E9F6F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hAnsiTheme="majorHAnsi" w:eastAsiaTheme="majorEastAsia" w:cstheme="majorBidi"/>
    </w:rPr>
    <w:tblPr>
      <w:tblStyleRowBandSize w:val="1"/>
      <w:tblStyleColBandSize w:val="1"/>
    </w:tblPr>
    <w:tblStylePr w:type="firstRow">
      <w:rPr>
        <w:sz w:val="24"/>
        <w:szCs w:val="24"/>
      </w:rPr>
      <w:tblPr/>
      <w:tcPr>
        <w:tcBorders>
          <w:top w:val="nil"/>
          <w:left w:val="nil"/>
          <w:bottom w:val="single" w:color="AED879" w:themeColor="accent6" w:sz="24" w:space="0"/>
          <w:right w:val="nil"/>
          <w:insideH w:val="nil"/>
          <w:insideV w:val="nil"/>
        </w:tcBorders>
        <w:shd w:val="clear" w:color="auto" w:fill="FFFFFF" w:themeFill="background1"/>
      </w:tcPr>
    </w:tblStylePr>
    <w:tblStylePr w:type="lastRow">
      <w:tblPr/>
      <w:tcPr>
        <w:tcBorders>
          <w:top w:val="single" w:color="AED879"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AED879" w:themeColor="accent6" w:sz="8" w:space="0"/>
          <w:insideH w:val="nil"/>
          <w:insideV w:val="nil"/>
        </w:tcBorders>
        <w:shd w:val="clear" w:color="auto" w:fill="FFFFFF" w:themeFill="background1"/>
      </w:tcPr>
    </w:tblStylePr>
    <w:tblStylePr w:type="lastCol">
      <w:tblPr/>
      <w:tcPr>
        <w:tcBorders>
          <w:top w:val="nil"/>
          <w:left w:val="single" w:color="AED879"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5DD" w:themeFill="accent6" w:themeFillTint="3F"/>
      </w:tcPr>
    </w:tblStylePr>
    <w:tblStylePr w:type="band1Horz">
      <w:tblPr/>
      <w:tcPr>
        <w:tcBorders>
          <w:top w:val="nil"/>
          <w:bottom w:val="nil"/>
          <w:insideH w:val="nil"/>
          <w:insideV w:val="nil"/>
        </w:tcBorders>
        <w:shd w:val="clear" w:color="auto" w:fill="EAF5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Pr>
    <w:tcPr>
      <w:tcBorders>
        <w:left w:val="single" w:color="5B5858" w:themeColor="text1" w:themeTint="BF" w:sz="8" w:space="0"/>
        <w:right w:val="single" w:color="5B5858" w:themeColor="text1" w:themeTint="BF" w:sz="8" w:space="0"/>
      </w:tcBorders>
      <w:shd w:val="clear" w:color="auto" w:fill="C9C7C7" w:themeFill="text1"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1">
    <w:name w:val="Medium Shading 1 Accent 1"/>
    <w:basedOn w:val="TableNormal"/>
    <w:uiPriority w:val="63"/>
    <w:semiHidden/>
    <w:rsid w:val="0058629F"/>
    <w:tblPr>
      <w:tblStyleRowBandSize w:val="1"/>
      <w:tblStyleColBandSize w:val="1"/>
    </w:tblPr>
    <w:tcPr>
      <w:tcBorders>
        <w:left w:val="single" w:color="94D3ED" w:themeColor="accent1" w:themeTint="BF" w:sz="8" w:space="0"/>
        <w:right w:val="single" w:color="94D3ED" w:themeColor="accent1" w:themeTint="BF" w:sz="8" w:space="0"/>
      </w:tcBorders>
      <w:shd w:val="clear" w:color="auto" w:fill="DBF0F9" w:themeFill="accent1"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2">
    <w:name w:val="Medium Shading 1 Accent 2"/>
    <w:basedOn w:val="TableNormal"/>
    <w:uiPriority w:val="63"/>
    <w:semiHidden/>
    <w:rsid w:val="0058629F"/>
    <w:tblPr>
      <w:tblStyleRowBandSize w:val="1"/>
      <w:tblStyleColBandSize w:val="1"/>
    </w:tblPr>
    <w:tcPr>
      <w:tcBorders>
        <w:left w:val="single" w:color="9BDF46" w:themeColor="accent2" w:themeTint="BF" w:sz="8" w:space="0"/>
        <w:right w:val="single" w:color="9BDF46" w:themeColor="accent2" w:themeTint="BF" w:sz="8" w:space="0"/>
      </w:tcBorders>
      <w:shd w:val="clear" w:color="auto" w:fill="DEF4C1" w:themeFill="accent2"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3">
    <w:name w:val="Medium Shading 1 Accent 3"/>
    <w:basedOn w:val="TableNormal"/>
    <w:uiPriority w:val="63"/>
    <w:semiHidden/>
    <w:rsid w:val="0058629F"/>
    <w:tblPr>
      <w:tblStyleRowBandSize w:val="1"/>
      <w:tblStyleColBandSize w:val="1"/>
    </w:tblPr>
    <w:tcPr>
      <w:tcBorders>
        <w:left w:val="single" w:color="06FFF2" w:themeColor="accent3" w:themeTint="BF" w:sz="8" w:space="0"/>
        <w:right w:val="single" w:color="06FFF2" w:themeColor="accent3" w:themeTint="BF" w:sz="8" w:space="0"/>
      </w:tcBorders>
      <w:shd w:val="clear" w:color="auto" w:fill="ACFFFA" w:themeFill="accent3"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4">
    <w:name w:val="Medium Shading 1 Accent 4"/>
    <w:basedOn w:val="TableNormal"/>
    <w:uiPriority w:val="63"/>
    <w:semiHidden/>
    <w:rsid w:val="0058629F"/>
    <w:tblPr>
      <w:tblStyleRowBandSize w:val="1"/>
      <w:tblStyleColBandSize w:val="1"/>
    </w:tblPr>
    <w:tcPr>
      <w:tcBorders>
        <w:left w:val="single" w:color="442D97" w:themeColor="accent4" w:themeTint="BF" w:sz="8" w:space="0"/>
        <w:right w:val="single" w:color="442D97" w:themeColor="accent4" w:themeTint="BF" w:sz="8" w:space="0"/>
      </w:tcBorders>
      <w:shd w:val="clear" w:color="auto" w:fill="BBAFE7" w:themeFill="accent4"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5">
    <w:name w:val="Medium Shading 1 Accent 5"/>
    <w:basedOn w:val="TableNormal"/>
    <w:uiPriority w:val="63"/>
    <w:semiHidden/>
    <w:rsid w:val="0058629F"/>
    <w:tblPr>
      <w:tblStyleRowBandSize w:val="1"/>
      <w:tblStyleColBandSize w:val="1"/>
    </w:tblPr>
    <w:tcPr>
      <w:tcBorders>
        <w:left w:val="single" w:color="BFE4F4" w:themeColor="accent5" w:themeTint="BF" w:sz="8" w:space="0"/>
        <w:right w:val="single" w:color="BFE4F4" w:themeColor="accent5" w:themeTint="BF" w:sz="8" w:space="0"/>
      </w:tcBorders>
      <w:shd w:val="clear" w:color="auto" w:fill="E9F6FB" w:themeFill="accent5"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1-Accent6">
    <w:name w:val="Medium Shading 1 Accent 6"/>
    <w:basedOn w:val="TableNormal"/>
    <w:uiPriority w:val="63"/>
    <w:semiHidden/>
    <w:rsid w:val="0058629F"/>
    <w:tblPr>
      <w:tblStyleRowBandSize w:val="1"/>
      <w:tblStyleColBandSize w:val="1"/>
    </w:tblPr>
    <w:tcPr>
      <w:tcBorders>
        <w:left w:val="single" w:color="C2E19A" w:themeColor="accent6" w:themeTint="BF" w:sz="8" w:space="0"/>
        <w:right w:val="single" w:color="C2E19A" w:themeColor="accent6" w:themeTint="BF" w:sz="8" w:space="0"/>
      </w:tcBorders>
      <w:shd w:val="clear" w:color="auto" w:fill="EAF5DD" w:themeFill="accent6" w:themeFillTint="3F"/>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MediumShading2">
    <w:name w:val="Medium Shading 2"/>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71C5E8"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71C5E8" w:themeFill="accent1"/>
      </w:tcPr>
    </w:tblStylePr>
    <w:tblStylePr w:type="lastCol">
      <w:rPr>
        <w:b/>
        <w:bCs/>
        <w:color w:val="FFFFFF" w:themeColor="background1"/>
      </w:rPr>
      <w:tblPr/>
      <w:tcPr>
        <w:tcBorders>
          <w:left w:val="nil"/>
          <w:right w:val="nil"/>
          <w:insideH w:val="nil"/>
          <w:insideV w:val="nil"/>
        </w:tcBorders>
        <w:shd w:val="clear" w:color="auto" w:fill="71C5E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78BE20"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78BE20" w:themeFill="accent2"/>
      </w:tcPr>
    </w:tblStylePr>
    <w:tblStylePr w:type="lastCol">
      <w:rPr>
        <w:b/>
        <w:bCs/>
        <w:color w:val="FFFFFF" w:themeColor="background1"/>
      </w:rPr>
      <w:tblPr/>
      <w:tcPr>
        <w:tcBorders>
          <w:left w:val="nil"/>
          <w:right w:val="nil"/>
          <w:insideH w:val="nil"/>
          <w:insideV w:val="nil"/>
        </w:tcBorders>
        <w:shd w:val="clear" w:color="auto" w:fill="78BE2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AADCF1"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AADCF1" w:themeFill="accent5"/>
      </w:tcPr>
    </w:tblStylePr>
    <w:tblStylePr w:type="lastCol">
      <w:rPr>
        <w:b/>
        <w:bCs/>
        <w:color w:val="FFFFFF" w:themeColor="background1"/>
      </w:rPr>
      <w:tblPr/>
      <w:tcPr>
        <w:tcBorders>
          <w:left w:val="nil"/>
          <w:right w:val="nil"/>
          <w:insideH w:val="nil"/>
          <w:insideV w:val="nil"/>
        </w:tcBorders>
        <w:shd w:val="clear" w:color="auto" w:fill="AADCF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AED879"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AED879" w:themeFill="accent6"/>
      </w:tcPr>
    </w:tblStylePr>
    <w:tblStylePr w:type="lastCol">
      <w:rPr>
        <w:b/>
        <w:bCs/>
        <w:color w:val="FFFFFF" w:themeColor="background1"/>
      </w:rPr>
      <w:tblPr/>
      <w:tcPr>
        <w:tcBorders>
          <w:left w:val="nil"/>
          <w:right w:val="nil"/>
          <w:insideH w:val="nil"/>
          <w:insideV w:val="nil"/>
        </w:tcBorders>
        <w:shd w:val="clear" w:color="auto" w:fill="AED8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cPr>
      <w:tcBorders>
        <w:bottom w:val="single" w:color="918E8E" w:themeColor="text1" w:themeTint="80" w:sz="4" w:space="0"/>
        <w:right w:val="single" w:color="918E8E" w:themeColor="text1" w:themeTint="80" w:sz="4" w:space="0"/>
      </w:tcBorders>
    </w:tcPr>
    <w:tblStylePr w:type="firstRow">
      <w:rPr>
        <w:b/>
        <w:bCs/>
        <w:caps/>
      </w:rPr>
    </w:tblStylePr>
    <w:tblStylePr w:type="lastRow">
      <w:rPr>
        <w:b/>
        <w:bCs/>
        <w:caps/>
      </w:rPr>
    </w:tblStylePr>
    <w:tblStylePr w:type="firstCol">
      <w:rPr>
        <w:b/>
        <w:bCs/>
        <w:caps/>
      </w:rPr>
    </w:tblStylePr>
    <w:tblStylePr w:type="lastCol">
      <w:rPr>
        <w:b/>
        <w:bCs/>
        <w:caps/>
      </w:rPr>
    </w:tblStylePr>
  </w:style>
  <w:style w:type="table" w:styleId="PlainTable4">
    <w:name w:val="Plain Table 4"/>
    <w:basedOn w:val="TableNormal"/>
    <w:uiPriority w:val="44"/>
    <w:semiHidden/>
    <w:rsid w:val="0058629F"/>
    <w:tblPr/>
    <w:tblStylePr w:type="firstRow">
      <w:rPr>
        <w:b/>
        <w:bCs/>
      </w:rPr>
    </w:tblStylePr>
    <w:tblStylePr w:type="lastRow">
      <w:rPr>
        <w:b/>
        <w:bCs/>
      </w:rPr>
    </w:tblStylePr>
    <w:tblStylePr w:type="firstCol">
      <w:rPr>
        <w:b/>
        <w:bCs/>
      </w:rPr>
    </w:tblStylePr>
    <w:tblStylePr w:type="lastCol">
      <w:rPr>
        <w:b/>
        <w:bCs/>
      </w:rPr>
    </w:tblStylePr>
  </w:style>
  <w:style w:type="table" w:styleId="PlainTable5">
    <w:name w:val="Plain Table 5"/>
    <w:basedOn w:val="TableNormal"/>
    <w:uiPriority w:val="45"/>
    <w:semiHidden/>
    <w:rsid w:val="0058629F"/>
    <w:tblPr>
      <w:tblStyleRowBandSize w:val="1"/>
      <w:tblStyleColBandSize w:val="1"/>
    </w:tblPr>
    <w:tcPr>
      <w:shd w:val="clear" w:color="auto" w:fill="FFFFFF" w:themeFill="background1"/>
    </w:tcPr>
    <w:tblStylePr w:type="firstRow">
      <w:rPr>
        <w:rFonts w:asciiTheme="majorHAnsi" w:hAnsiTheme="majorHAnsi" w:eastAsiaTheme="majorEastAsia" w:cstheme="majorBidi"/>
        <w:i/>
        <w:iCs/>
        <w:sz w:val="26"/>
      </w:rPr>
      <w:tblPr/>
      <w:tcPr>
        <w:tcBorders>
          <w:bottom w:val="single" w:color="918E8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918E8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918E8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tcBorders>
        <w:left w:val="single" w:color="FFFFFF" w:sz="6" w:space="0"/>
      </w:tcBorders>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semiHidden/>
    <w:rsid w:val="0058629F"/>
    <w:tblPr>
      <w:tblStyleRowBandSize w:val="1"/>
    </w:tblPr>
    <w:tcPr>
      <w:tcBorders>
        <w:top w:val="single" w:color="808080" w:sz="6" w:space="0"/>
        <w:bottom w:val="single" w:color="FFFFFF" w:sz="6" w:space="0"/>
      </w:tcBorders>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semiHidden/>
    <w:rsid w:val="0058629F"/>
    <w:tblPr>
      <w:tblStyleRowBandSize w:val="1"/>
      <w:tblStyleColBandSize w:val="1"/>
    </w:tblPr>
    <w:tcPr>
      <w:tcBorders>
        <w:bottom w:val="single" w:color="FFFFFF" w:sz="6" w:space="0"/>
      </w:tcBorders>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StylePr>
    <w:tblStylePr w:type="band2Vert">
      <w:rPr>
        <w:color w:val="auto"/>
      </w:rPr>
      <w:tblPr/>
      <w:tcPr>
        <w:shd w:val="pct50" w:color="C0C0C0" w:fill="FFFFFF"/>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semiHidden/>
    <w:rsid w:val="0058629F"/>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semiHidden/>
    <w:rsid w:val="0058629F"/>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semiHidden/>
    <w:rsid w:val="0058629F"/>
    <w:rPr>
      <w:color w:val="000080"/>
    </w:rPr>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leClassic4">
    <w:name w:val="Table Classic 4"/>
    <w:basedOn w:val="TableNormal"/>
    <w:semiHidden/>
    <w:rsid w:val="0058629F"/>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leColorful1">
    <w:name w:val="Table Colorful 1"/>
    <w:basedOn w:val="TableNormal"/>
    <w:semiHidden/>
    <w:rsid w:val="0058629F"/>
    <w:rPr>
      <w:color w:val="FFFFFF"/>
    </w:rPr>
    <w:tblPr/>
    <w:tcPr>
      <w:shd w:val="solid" w:color="008080" w:fill="FFFFFF"/>
    </w:tcPr>
    <w:tblStylePr w:type="firstRow">
      <w:rPr>
        <w:b/>
        <w:bCs/>
        <w:i/>
        <w:iCs/>
      </w:rPr>
    </w:tblStylePr>
    <w:tblStylePr w:type="firstCol">
      <w:rPr>
        <w:b/>
        <w:bCs/>
        <w:i/>
        <w:iCs/>
      </w:rPr>
    </w:tblStylePr>
    <w:tblStylePr w:type="swCell">
      <w:rPr>
        <w:b/>
        <w:bCs/>
        <w:i w:val="0"/>
        <w:iCs w:val="0"/>
      </w:rPr>
    </w:tblStylePr>
  </w:style>
  <w:style w:type="table" w:styleId="TableColorful2">
    <w:name w:val="Table Colorful 2"/>
    <w:basedOn w:val="TableNormal"/>
    <w:semiHidden/>
    <w:rsid w:val="0058629F"/>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leColorful3">
    <w:name w:val="Table Colorful 3"/>
    <w:basedOn w:val="TableNormal"/>
    <w:semiHidden/>
    <w:rsid w:val="0058629F"/>
    <w:tblPr/>
    <w:tblStylePr w:type="nwCell">
      <w:rPr>
        <w:b/>
        <w:bCs/>
        <w:color w:val="FFFFFF"/>
      </w:rPr>
    </w:tblStylePr>
  </w:style>
  <w:style w:type="table" w:styleId="TableColumns1">
    <w:name w:val="Table Columns 1"/>
    <w:basedOn w:val="TableNormal"/>
    <w:semiHidden/>
    <w:rsid w:val="0058629F"/>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2">
    <w:name w:val="Table Columns 2"/>
    <w:basedOn w:val="TableNormal"/>
    <w:semiHidden/>
    <w:rsid w:val="0058629F"/>
    <w:rPr>
      <w:b/>
      <w:bCs/>
    </w:rPr>
    <w:tblPr>
      <w:tblStyleColBandSize w:val="1"/>
    </w:tblPr>
    <w:tcPr>
      <w:shd w:val="pct30" w:color="000000" w:fill="FFFFFF"/>
    </w:tc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3">
    <w:name w:val="Table Columns 3"/>
    <w:basedOn w:val="TableNormal"/>
    <w:semiHidden/>
    <w:rsid w:val="0058629F"/>
    <w:rPr>
      <w:b/>
      <w:bCs/>
    </w:rPr>
    <w:tblPr/>
    <w:tblStylePr w:type="firstRow">
      <w:rPr>
        <w:color w:val="FFFFFF"/>
      </w:rPr>
    </w:tblStylePr>
    <w:tblStylePr w:type="lastRow">
      <w:rPr>
        <w:b w:val="0"/>
        <w:bCs w:val="0"/>
      </w:rPr>
    </w:tblStylePr>
    <w:tblStylePr w:type="firstCol">
      <w:rPr>
        <w:b w:val="0"/>
        <w:bCs w:val="0"/>
      </w:rPr>
    </w:tblStylePr>
    <w:tblStylePr w:type="lastCol">
      <w:rPr>
        <w:b w:val="0"/>
        <w:bCs w:val="0"/>
      </w:rPr>
    </w:tblStylePr>
    <w:tblStylePr w:type="band1Vert">
      <w:rPr>
        <w:color w:val="auto"/>
      </w:rPr>
    </w:tblStylePr>
    <w:tblStylePr w:type="band2Vert">
      <w:rPr>
        <w:color w:val="auto"/>
      </w:rPr>
    </w:tblStylePr>
    <w:tblStylePr w:type="neCell">
      <w:rPr>
        <w:b/>
        <w:bCs/>
      </w:rPr>
    </w:tblStylePr>
  </w:style>
  <w:style w:type="table" w:styleId="TableColumns4">
    <w:name w:val="Table Columns 4"/>
    <w:basedOn w:val="TableNormal"/>
    <w:semiHidden/>
    <w:rsid w:val="0058629F"/>
    <w:tblPr>
      <w:tblStyleColBandSize w:val="1"/>
    </w:tblPr>
    <w:tcPr>
      <w:shd w:val="pct50" w:color="008080" w:fill="FFFFFF"/>
    </w:tc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Pr w:type="firstRow">
      <w:rPr>
        <w:b/>
        <w:bCs/>
        <w:color w:val="auto"/>
      </w:rPr>
    </w:tblStylePr>
    <w:tblStylePr w:type="band1Horz">
      <w:rPr>
        <w:color w:val="auto"/>
      </w:rPr>
    </w:tblStylePr>
    <w:tblStylePr w:type="band2Horz">
      <w:rPr>
        <w:color w:val="auto"/>
      </w:rPr>
    </w:tblStylePr>
  </w:style>
  <w:style w:type="table" w:styleId="TableElegant">
    <w:name w:val="Table Elegant"/>
    <w:basedOn w:val="TableNormal"/>
    <w:semiHidden/>
    <w:rsid w:val="0058629F"/>
    <w:tblPr/>
    <w:tcPr>
      <w:shd w:val="clear" w:color="auto" w:fill="auto"/>
    </w:tcPr>
    <w:tblStylePr w:type="firstRow">
      <w:rPr>
        <w:caps/>
        <w:color w:val="auto"/>
      </w:rPr>
    </w:tblStylePr>
  </w:style>
  <w:style w:type="table" w:styleId="TableGrid1">
    <w:name w:val="Table Grid 1"/>
    <w:basedOn w:val="TableNormal"/>
    <w:semiHidden/>
    <w:rsid w:val="0058629F"/>
    <w:tblPr/>
    <w:tcPr>
      <w:shd w:val="clear" w:color="auto" w:fill="auto"/>
    </w:tcPr>
    <w:tblStylePr w:type="lastRow">
      <w:rPr>
        <w:i/>
        <w:iCs/>
      </w:rPr>
      <w:tblPr/>
      <w:tcPr>
        <w:tcBorders>
          <w:tl2br w:val="none" w:color="auto" w:sz="0" w:space="0"/>
          <w:tr2bl w:val="none" w:color="auto" w:sz="0" w:space="0"/>
        </w:tcBorders>
      </w:tcPr>
    </w:tblStylePr>
    <w:tblStylePr w:type="lastCol">
      <w:rPr>
        <w:i/>
        <w:iCs/>
      </w:rPr>
    </w:tblStylePr>
  </w:style>
  <w:style w:type="table" w:styleId="TableGrid2">
    <w:name w:val="Table Grid 2"/>
    <w:basedOn w:val="TableNormal"/>
    <w:semiHidden/>
    <w:rsid w:val="0058629F"/>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StylePr>
    <w:tblStylePr w:type="firstCol">
      <w:rPr>
        <w:b/>
        <w:bCs/>
      </w:rPr>
    </w:tblStylePr>
    <w:tblStylePr w:type="lastCol">
      <w:rPr>
        <w:b/>
        <w:bCs/>
      </w:rPr>
    </w:tblStylePr>
  </w:style>
  <w:style w:type="table" w:styleId="TableGrid3">
    <w:name w:val="Table Grid 3"/>
    <w:basedOn w:val="TableNormal"/>
    <w:semiHidden/>
    <w:rsid w:val="0058629F"/>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4">
    <w:name w:val="Table Grid 4"/>
    <w:basedOn w:val="TableNormal"/>
    <w:semiHidden/>
    <w:rsid w:val="0058629F"/>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StylePr>
  </w:style>
  <w:style w:type="table" w:styleId="TableGrid5">
    <w:name w:val="Table Grid 5"/>
    <w:basedOn w:val="TableNormal"/>
    <w:semiHidden/>
    <w:rsid w:val="0058629F"/>
    <w:tblPr/>
    <w:tblStylePr w:type="lastRow">
      <w:rPr>
        <w:b/>
        <w:bCs/>
      </w:rPr>
    </w:tblStylePr>
    <w:tblStylePr w:type="lastCol">
      <w:rPr>
        <w:b/>
        <w:bCs/>
      </w:rPr>
    </w:tblStylePr>
  </w:style>
  <w:style w:type="table" w:styleId="TableGrid6">
    <w:name w:val="Table Grid 6"/>
    <w:basedOn w:val="TableNormal"/>
    <w:semiHidden/>
    <w:rsid w:val="0058629F"/>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7">
    <w:name w:val="Table Grid 7"/>
    <w:basedOn w:val="TableNormal"/>
    <w:semiHidden/>
    <w:rsid w:val="0058629F"/>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8">
    <w:name w:val="Table Grid 8"/>
    <w:basedOn w:val="TableNormal"/>
    <w:semiHidden/>
    <w:rsid w:val="0058629F"/>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eGrid">
    <w:name w:val="Table Grid"/>
    <w:aliases w:val="Table No Border"/>
    <w:basedOn w:val="TableNormal"/>
    <w:uiPriority w:val="39"/>
    <w:rsid w:val="00EC4055"/>
    <w:pPr>
      <w:spacing w:before="70" w:after="70"/>
    </w:pPr>
    <w:tblPr>
      <w:tblStyleColBandSize w:val="1"/>
    </w:tblPr>
    <w:tcPr>
      <w:shd w:val="clear" w:color="auto" w:fill="E3F3FA" w:themeFill="background2"/>
    </w:tcPr>
    <w:tblStylePr w:type="firstRow">
      <w:pPr>
        <w:keepNext/>
        <w:wordWrap/>
      </w:pPr>
      <w:rPr>
        <w:color w:val="FFFFFF"/>
      </w:rPr>
      <w:tblPr/>
      <w:tcPr>
        <w:tcBorders>
          <w:top w:val="nil"/>
          <w:left w:val="nil"/>
          <w:bottom w:val="nil"/>
          <w:right w:val="nil"/>
          <w:insideH w:val="nil"/>
          <w:insideV w:val="nil"/>
        </w:tcBorders>
        <w:shd w:val="clear" w:color="auto" w:fill="71C5E8" w:themeFill="accent1"/>
      </w:tcPr>
    </w:tblStylePr>
  </w:style>
  <w:style w:type="table" w:styleId="TableList1">
    <w:name w:val="Table List 1"/>
    <w:basedOn w:val="TableNormal"/>
    <w:semiHidden/>
    <w:rsid w:val="0058629F"/>
    <w:tblPr/>
    <w:tblStylePr w:type="firstRow">
      <w:rPr>
        <w:b/>
        <w:bCs/>
        <w:i/>
        <w:iCs/>
        <w:color w:val="800000"/>
      </w:rPr>
    </w:tblStylePr>
    <w:tblStylePr w:type="band1Horz">
      <w:rPr>
        <w:color w:val="auto"/>
      </w:rPr>
    </w:tblStylePr>
    <w:tblStylePr w:type="band2Horz">
      <w:rPr>
        <w:color w:val="auto"/>
      </w:rPr>
    </w:tblStylePr>
    <w:tblStylePr w:type="swCell">
      <w:rPr>
        <w:b/>
        <w:bCs/>
      </w:rPr>
    </w:tblStylePr>
  </w:style>
  <w:style w:type="table" w:styleId="TableList2">
    <w:name w:val="Table List 2"/>
    <w:basedOn w:val="TableNormal"/>
    <w:semiHidden/>
    <w:rsid w:val="0058629F"/>
    <w:tblPr>
      <w:tblStyleRowBandSize w:val="2"/>
    </w:tblPr>
    <w:tcPr>
      <w:shd w:val="pct20" w:color="00FF00" w:fill="FFFFFF"/>
    </w:tcPr>
    <w:tblStylePr w:type="firstRow">
      <w:rPr>
        <w:b/>
        <w:bCs/>
        <w:color w:val="FFFFFF"/>
      </w:rPr>
    </w:tblStylePr>
    <w:tblStylePr w:type="band1Horz">
      <w:rPr>
        <w:color w:val="auto"/>
      </w:rPr>
    </w:tblStylePr>
    <w:tblStylePr w:type="band2Horz">
      <w:rPr>
        <w:color w:val="auto"/>
      </w:rPr>
    </w:tblStylePr>
    <w:tblStylePr w:type="swCell">
      <w:rPr>
        <w:b/>
        <w:bCs/>
      </w:rPr>
    </w:tblStylePr>
  </w:style>
  <w:style w:type="table" w:styleId="TableList3">
    <w:name w:val="Table List 3"/>
    <w:basedOn w:val="TableNormal"/>
    <w:semiHidden/>
    <w:rsid w:val="0058629F"/>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leList4">
    <w:name w:val="Table List 4"/>
    <w:basedOn w:val="TableNormal"/>
    <w:semiHidden/>
    <w:rsid w:val="0058629F"/>
    <w:tblPr/>
    <w:tblStylePr w:type="firstRow">
      <w:rPr>
        <w:b/>
        <w:bCs/>
        <w:color w:val="FFFFFF"/>
      </w:rPr>
    </w:tblStylePr>
  </w:style>
  <w:style w:type="table" w:styleId="TableList5">
    <w:name w:val="Table List 5"/>
    <w:basedOn w:val="TableNormal"/>
    <w:semiHidden/>
    <w:rsid w:val="0058629F"/>
    <w:tblPr/>
    <w:tblStylePr w:type="firstRow">
      <w:rPr>
        <w:b/>
        <w:bCs/>
      </w:rPr>
    </w:tblStylePr>
    <w:tblStylePr w:type="firstCol">
      <w:rPr>
        <w:b/>
        <w:bCs/>
      </w:rPr>
    </w:tblStylePr>
  </w:style>
  <w:style w:type="table" w:styleId="TableList6">
    <w:name w:val="Table List 6"/>
    <w:basedOn w:val="TableNormal"/>
    <w:semiHidden/>
    <w:rsid w:val="0058629F"/>
    <w:tblPr>
      <w:tblStyleRowBandSize w:val="1"/>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style>
  <w:style w:type="table" w:styleId="TableList7">
    <w:name w:val="Table List 7"/>
    <w:basedOn w:val="TableNormal"/>
    <w:semiHidden/>
    <w:rsid w:val="0058629F"/>
    <w:tblPr>
      <w:tblStyleRowBandSize w:val="1"/>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leList8">
    <w:name w:val="Table List 8"/>
    <w:basedOn w:val="TableNormal"/>
    <w:semiHidden/>
    <w:rsid w:val="0058629F"/>
    <w:tblPr>
      <w:tblStyleRowBandSize w:val="1"/>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leProfessional">
    <w:name w:val="Table Professional"/>
    <w:basedOn w:val="TableNormal"/>
    <w:semiHidden/>
    <w:rsid w:val="0058629F"/>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leSimple1">
    <w:name w:val="Table Simple 1"/>
    <w:basedOn w:val="TableNormal"/>
    <w:semiHidden/>
    <w:rsid w:val="0058629F"/>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leSimple2">
    <w:name w:val="Table Simple 2"/>
    <w:basedOn w:val="TableNormal"/>
    <w:semiHidden/>
    <w:rsid w:val="0058629F"/>
    <w:tblPr/>
    <w:tblStylePr w:type="firstRow">
      <w:rPr>
        <w:b/>
        <w:bCs/>
      </w:rPr>
    </w:tblStylePr>
    <w:tblStylePr w:type="lastRow">
      <w:rPr>
        <w:b/>
        <w:bCs/>
        <w:color w:val="auto"/>
      </w:rPr>
    </w:tblStylePr>
    <w:tblStylePr w:type="firstCol">
      <w:rPr>
        <w:b/>
        <w:bCs/>
      </w:rPr>
    </w:tblStylePr>
    <w:tblStylePr w:type="lastCol">
      <w:rPr>
        <w:b/>
        <w:bCs/>
      </w:rPr>
    </w:tblStylePr>
    <w:tblStylePr w:type="neCell">
      <w:rPr>
        <w:b/>
        <w:bCs/>
      </w:rPr>
    </w:tblStylePr>
    <w:tblStylePr w:type="swCell">
      <w:rPr>
        <w:b/>
        <w:bCs/>
      </w:rPr>
    </w:tblStylePr>
  </w:style>
  <w:style w:type="table" w:styleId="TableSimple3">
    <w:name w:val="Table Simple 3"/>
    <w:basedOn w:val="TableNormal"/>
    <w:semiHidden/>
    <w:rsid w:val="0058629F"/>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Subtle2">
    <w:name w:val="Table Subtle 2"/>
    <w:basedOn w:val="TableNormal"/>
    <w:semiHidden/>
    <w:rsid w:val="0058629F"/>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Theme">
    <w:name w:val="Table Theme"/>
    <w:basedOn w:val="TableNormal"/>
    <w:semiHidden/>
    <w:rsid w:val="0058629F"/>
    <w:tblPr/>
  </w:style>
  <w:style w:type="table" w:styleId="TableWeb1">
    <w:name w:val="Table Web 1"/>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2">
    <w:name w:val="Table Web 2"/>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3">
    <w:name w:val="Table Web 3"/>
    <w:basedOn w:val="TableNormal"/>
    <w:semiHidden/>
    <w:rsid w:val="0058629F"/>
    <w:tblPr>
      <w:tblCellSpacing w:w="20" w:type="dxa"/>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styleId="PlainTextChar" w:customStyle="1">
    <w:name w:val="Plain Text Char"/>
    <w:basedOn w:val="DefaultParagraphFont"/>
    <w:link w:val="PlainText"/>
    <w:uiPriority w:val="99"/>
    <w:semiHidden/>
    <w:rsid w:val="0058629F"/>
    <w:rPr>
      <w:rFonts w:ascii="Calibri" w:hAnsi="Calibri"/>
      <w:color w:val="auto"/>
      <w:szCs w:val="21"/>
    </w:rPr>
  </w:style>
  <w:style w:type="character" w:styleId="FootnoteTextChar" w:customStyle="1">
    <w:name w:val="Footnote Text Char"/>
    <w:basedOn w:val="DefaultParagraphFont"/>
    <w:link w:val="FootnoteText"/>
    <w:rsid w:val="005D764F"/>
    <w:rPr>
      <w:sz w:val="18"/>
    </w:rPr>
  </w:style>
  <w:style w:type="character" w:styleId="TOC1Char" w:customStyle="1">
    <w:name w:val="TOC 1 Char"/>
    <w:basedOn w:val="DefaultParagraphFont"/>
    <w:link w:val="TOC1"/>
    <w:uiPriority w:val="39"/>
    <w:rsid w:val="00D325F2"/>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styleId="xWebCoverPage" w:customStyle="1">
    <w:name w:val="xWebCoverPage"/>
    <w:basedOn w:val="Normal"/>
    <w:uiPriority w:val="99"/>
    <w:rsid w:val="00783D00"/>
    <w:pPr>
      <w:spacing w:before="0" w:after="0" w:line="240" w:lineRule="auto"/>
    </w:pPr>
    <w:rPr>
      <w:rFonts w:cs="Arial"/>
      <w:b/>
      <w:color w:val="201547" w:themeColor="text2"/>
      <w:spacing w:val="-4"/>
      <w:kern w:val="28"/>
      <w:sz w:val="28"/>
      <w:szCs w:val="42"/>
    </w:rPr>
  </w:style>
  <w:style w:type="paragraph" w:styleId="xPartnerLogo" w:customStyle="1">
    <w:name w:val="xPartnerLogo"/>
    <w:basedOn w:val="NoSpacing"/>
    <w:uiPriority w:val="99"/>
    <w:rsid w:val="00081719"/>
    <w:pPr>
      <w:framePr w:h="709" w:wrap="around" w:hAnchor="page" w:vAnchor="page" w:x="568" w:y="15452" w:hRule="exact"/>
    </w:pPr>
    <w:rPr>
      <w:b/>
      <w:color w:val="201547" w:themeColor="text2"/>
      <w:sz w:val="28"/>
    </w:rPr>
  </w:style>
  <w:style w:type="paragraph" w:styleId="xVicLogo" w:customStyle="1">
    <w:name w:val="xVicLogo"/>
    <w:basedOn w:val="NoSpacing"/>
    <w:uiPriority w:val="99"/>
    <w:rsid w:val="00C33BEC"/>
    <w:pPr>
      <w:framePr w:wrap="around" w:hAnchor="page" w:vAnchor="page" w:x="8602" w:y="15452"/>
    </w:pPr>
  </w:style>
  <w:style w:type="numbering" w:styleId="MyHeadings" w:customStyle="1">
    <w:name w:val="MyHeadings"/>
    <w:uiPriority w:val="99"/>
    <w:rsid w:val="0058629F"/>
    <w:pPr>
      <w:numPr>
        <w:numId w:val="8"/>
      </w:numPr>
    </w:pPr>
  </w:style>
  <w:style w:type="character" w:styleId="EndnoteTextChar" w:customStyle="1">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styleId="SectionSubtitle" w:customStyle="1">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styleId="IntroFeatureText" w:customStyle="1">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39"/>
      </w:numPr>
    </w:pPr>
  </w:style>
  <w:style w:type="paragraph" w:styleId="Source" w:customStyle="1">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39"/>
      </w:numPr>
    </w:pPr>
  </w:style>
  <w:style w:type="paragraph" w:styleId="Subtitle">
    <w:name w:val="Subtitle"/>
    <w:basedOn w:val="Normal"/>
    <w:next w:val="Normal"/>
    <w:link w:val="SubtitleChar"/>
    <w:uiPriority w:val="2"/>
    <w:qFormat/>
    <w:rsid w:val="004E587E"/>
    <w:pPr>
      <w:numPr>
        <w:ilvl w:val="1"/>
      </w:numPr>
      <w:spacing w:before="200" w:after="0" w:line="240" w:lineRule="auto"/>
      <w:contextualSpacing/>
    </w:pPr>
    <w:rPr>
      <w:rFonts w:eastAsiaTheme="minorEastAsia" w:cstheme="minorBidi"/>
      <w:color w:val="201547" w:themeColor="text2"/>
      <w:sz w:val="24"/>
      <w:szCs w:val="18"/>
    </w:rPr>
  </w:style>
  <w:style w:type="character" w:styleId="SubtitleChar" w:customStyle="1">
    <w:name w:val="Subtitle Char"/>
    <w:basedOn w:val="DefaultParagraphFont"/>
    <w:link w:val="Subtitle"/>
    <w:uiPriority w:val="2"/>
    <w:rsid w:val="00576577"/>
    <w:rPr>
      <w:rFonts w:eastAsiaTheme="minorEastAsia" w:cstheme="minorBidi"/>
      <w:color w:val="201547" w:themeColor="text2"/>
      <w:sz w:val="24"/>
      <w:szCs w:val="18"/>
    </w:rPr>
  </w:style>
  <w:style w:type="paragraph" w:styleId="xProjectBar" w:customStyle="1">
    <w:name w:val="xProjectBar"/>
    <w:basedOn w:val="Normal"/>
    <w:next w:val="Normal"/>
    <w:uiPriority w:val="99"/>
    <w:rsid w:val="00C33BEC"/>
    <w:pPr>
      <w:framePr w:w="11907" w:h="697" w:wrap="around" w:hAnchor="page" w:vAnchor="page" w:y="3511" w:hRule="exact" w:anchorLock="1"/>
      <w:shd w:val="clear" w:color="auto" w:fill="201547" w:themeFill="text2"/>
      <w:spacing w:before="190" w:after="160"/>
      <w:ind w:left="851" w:right="851"/>
      <w:contextualSpacing/>
    </w:pPr>
    <w:rPr>
      <w:color w:val="FFFFFF" w:themeColor="background1"/>
      <w:spacing w:val="-1"/>
      <w:sz w:val="28"/>
    </w:rPr>
  </w:style>
  <w:style w:type="paragraph" w:styleId="TableTextLeft" w:customStyle="1">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color="auto" w:sz="0" w:space="0"/>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link w:val="CaptionChar"/>
    <w:qFormat/>
    <w:rsid w:val="00E169C9"/>
    <w:pPr>
      <w:keepNext/>
      <w:tabs>
        <w:tab w:val="left" w:pos="1191"/>
      </w:tabs>
      <w:spacing w:after="240"/>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styleId="TableTextBullet2" w:customStyle="1">
    <w:name w:val="Table Text Bullet 2"/>
    <w:basedOn w:val="TableTextBullet"/>
    <w:qFormat/>
    <w:rsid w:val="005A5C3A"/>
    <w:pPr>
      <w:numPr>
        <w:ilvl w:val="1"/>
      </w:numPr>
    </w:pPr>
  </w:style>
  <w:style w:type="paragraph" w:styleId="TOC3">
    <w:name w:val="toc 3"/>
    <w:basedOn w:val="Normal"/>
    <w:next w:val="Normal"/>
    <w:uiPriority w:val="39"/>
    <w:rsid w:val="00D86026"/>
    <w:pPr>
      <w:tabs>
        <w:tab w:val="right" w:leader="dot" w:pos="9582"/>
      </w:tabs>
      <w:spacing w:before="60" w:after="60"/>
      <w:ind w:left="454" w:right="851" w:hanging="227"/>
    </w:pPr>
    <w:rPr>
      <w:rFonts w:eastAsiaTheme="minorEastAsia" w:cstheme="minorBidi"/>
      <w:b/>
      <w:noProof/>
      <w:color w:val="232222"/>
    </w:rPr>
  </w:style>
  <w:style w:type="paragraph" w:styleId="TableTextLeftBold" w:customStyle="1">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styleId="TableTextBullet" w:customStyle="1">
    <w:name w:val="Table Text Bullet"/>
    <w:basedOn w:val="TableTextLeft"/>
    <w:qFormat/>
    <w:rsid w:val="008B2799"/>
    <w:pPr>
      <w:numPr>
        <w:numId w:val="10"/>
      </w:numPr>
    </w:pPr>
  </w:style>
  <w:style w:type="character" w:styleId="NoteHeadingChar" w:customStyle="1">
    <w:name w:val="Note Heading Char"/>
    <w:basedOn w:val="DefaultParagraphFont"/>
    <w:link w:val="NoteHeading"/>
    <w:rsid w:val="00012BCD"/>
    <w:rPr>
      <w:rFonts w:cs="Calibri"/>
      <w:sz w:val="18"/>
      <w:szCs w:val="19"/>
    </w:rPr>
  </w:style>
  <w:style w:type="paragraph" w:styleId="NoteNumbered" w:customStyle="1">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qFormat/>
    <w:rsid w:val="004E587E"/>
    <w:rPr>
      <w:b/>
      <w:bCs/>
    </w:rPr>
  </w:style>
  <w:style w:type="paragraph" w:styleId="TableTextCentre" w:customStyle="1">
    <w:name w:val="Table Text Centre"/>
    <w:basedOn w:val="TableTextLeft"/>
    <w:qFormat/>
    <w:rsid w:val="00F84D40"/>
    <w:pPr>
      <w:jc w:val="center"/>
    </w:pPr>
  </w:style>
  <w:style w:type="paragraph" w:styleId="TableTextRight" w:customStyle="1">
    <w:name w:val="Table Text Right"/>
    <w:basedOn w:val="TableTextCentre"/>
    <w:qFormat/>
    <w:rsid w:val="00F84D40"/>
    <w:pPr>
      <w:jc w:val="right"/>
    </w:pPr>
  </w:style>
  <w:style w:type="paragraph" w:styleId="TableTextNumbered1" w:customStyle="1">
    <w:name w:val="Table Text Numbered 1"/>
    <w:basedOn w:val="TableTextLeft"/>
    <w:qFormat/>
    <w:rsid w:val="00F84D40"/>
    <w:pPr>
      <w:numPr>
        <w:numId w:val="11"/>
      </w:numPr>
    </w:pPr>
  </w:style>
  <w:style w:type="paragraph" w:styleId="TableTextNumbered2" w:customStyle="1">
    <w:name w:val="Table Text Numbered 2"/>
    <w:basedOn w:val="TableTextNumbered1"/>
    <w:qFormat/>
    <w:rsid w:val="00F84D40"/>
    <w:pPr>
      <w:numPr>
        <w:ilvl w:val="1"/>
      </w:numPr>
    </w:pPr>
  </w:style>
  <w:style w:type="paragraph" w:styleId="TableTextNumbered3" w:customStyle="1">
    <w:name w:val="Table Text Numbered 3"/>
    <w:basedOn w:val="TableTextNumbered2"/>
    <w:qFormat/>
    <w:rsid w:val="00F84D40"/>
    <w:pPr>
      <w:numPr>
        <w:ilvl w:val="2"/>
      </w:numPr>
    </w:pPr>
  </w:style>
  <w:style w:type="paragraph" w:styleId="TableTextBullet3" w:customStyle="1">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color="71C5E8" w:themeColor="accent1" w:sz="4" w:space="10"/>
      </w:pBdr>
      <w:spacing w:before="200" w:after="160"/>
      <w:ind w:left="284" w:right="284"/>
    </w:pPr>
    <w:rPr>
      <w:iCs/>
      <w:color w:val="232222" w:themeColor="text1"/>
    </w:rPr>
  </w:style>
  <w:style w:type="character" w:styleId="QuoteChar" w:customStyle="1">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styleId="xInLineShape" w:customStyle="1">
    <w:name w:val="xInLineShape"/>
    <w:basedOn w:val="Normal"/>
    <w:next w:val="BodyText"/>
    <w:rsid w:val="0049351D"/>
    <w:pPr>
      <w:spacing w:before="100" w:after="100"/>
    </w:pPr>
  </w:style>
  <w:style w:type="paragraph" w:styleId="FootnoteSeparator" w:customStyle="1">
    <w:name w:val="Footnote Separator"/>
    <w:rsid w:val="005D764F"/>
    <w:pPr>
      <w:pBdr>
        <w:top w:val="dotted" w:color="auto" w:sz="4" w:space="1"/>
      </w:pBdr>
      <w:spacing w:after="0" w:line="120" w:lineRule="exact"/>
    </w:pPr>
    <w:rPr>
      <w:bCs/>
      <w:sz w:val="16"/>
    </w:rPr>
  </w:style>
  <w:style w:type="paragraph" w:styleId="xCoverStatus" w:customStyle="1">
    <w:name w:val="xCoverStatus"/>
    <w:basedOn w:val="Normal"/>
    <w:next w:val="Normal"/>
    <w:uiPriority w:val="99"/>
    <w:semiHidden/>
    <w:rsid w:val="00C33BEC"/>
    <w:pPr>
      <w:framePr w:wrap="around" w:hAnchor="page" w:vAnchor="page" w:x="937" w:y="11931"/>
      <w:pBdr>
        <w:top w:val="single" w:color="ED2124" w:sz="4" w:space="1"/>
        <w:left w:val="single" w:color="ED2124" w:sz="4" w:space="4"/>
        <w:bottom w:val="single" w:color="ED2124" w:sz="4" w:space="1"/>
        <w:right w:val="single" w:color="ED2124" w:sz="4" w:space="4"/>
      </w:pBdr>
      <w:shd w:val="clear" w:color="auto" w:fill="ED2124"/>
      <w:spacing w:before="0" w:after="0"/>
    </w:pPr>
    <w:rPr>
      <w:b/>
      <w:color w:val="FFFFFF" w:themeColor="background1"/>
      <w:sz w:val="48"/>
    </w:rPr>
  </w:style>
  <w:style w:type="paragraph" w:styleId="TOC4">
    <w:name w:val="toc 4"/>
    <w:basedOn w:val="Normal"/>
    <w:uiPriority w:val="39"/>
    <w:rsid w:val="00D86026"/>
    <w:pPr>
      <w:tabs>
        <w:tab w:val="right" w:leader="dot" w:pos="9582"/>
      </w:tabs>
      <w:spacing w:before="60" w:after="60"/>
      <w:ind w:left="908" w:right="851" w:hanging="454"/>
    </w:pPr>
    <w:rPr>
      <w:rFonts w:cs="Arial"/>
      <w:noProof/>
      <w:color w:val="232222"/>
    </w:rPr>
  </w:style>
  <w:style w:type="paragraph" w:styleId="ListAlpha2" w:customStyle="1">
    <w:name w:val="List Alpha 2"/>
    <w:basedOn w:val="ListAlpha"/>
    <w:qFormat/>
    <w:rsid w:val="007F0D3C"/>
    <w:pPr>
      <w:numPr>
        <w:ilvl w:val="1"/>
      </w:numPr>
    </w:pPr>
  </w:style>
  <w:style w:type="character" w:styleId="SectionTitle" w:customStyle="1">
    <w:name w:val="Section Title"/>
    <w:uiPriority w:val="3"/>
    <w:rsid w:val="00A1606D"/>
    <w:rPr>
      <w:color w:val="FFFFFF" w:themeColor="background1"/>
      <w:bdr w:val="none" w:color="auto" w:sz="0" w:space="0"/>
      <w:shd w:val="clear" w:color="auto" w:fill="auto"/>
    </w:rPr>
  </w:style>
  <w:style w:type="paragraph" w:styleId="BoldBodyText" w:customStyle="1">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style>
  <w:style w:type="paragraph" w:styleId="xPartnerLogosInsideCover" w:customStyle="1">
    <w:name w:val="xPartnerLogos_InsideCover"/>
    <w:basedOn w:val="NoSpacing"/>
    <w:next w:val="BodyText"/>
    <w:uiPriority w:val="99"/>
    <w:rsid w:val="00EE4D70"/>
    <w:pPr>
      <w:tabs>
        <w:tab w:val="left" w:pos="2948"/>
        <w:tab w:val="left" w:pos="5897"/>
      </w:tabs>
      <w:spacing w:before="200" w:after="200"/>
    </w:pPr>
  </w:style>
  <w:style w:type="character" w:styleId="NoSpacingChar" w:customStyle="1">
    <w:name w:val="No Spacing Char"/>
    <w:basedOn w:val="DefaultParagraphFont"/>
    <w:link w:val="NoSpacing"/>
    <w:rsid w:val="00D81F03"/>
  </w:style>
  <w:style w:type="paragraph" w:styleId="HighlightBoxBullet" w:customStyle="1">
    <w:name w:val="Highlight Box Bullet"/>
    <w:basedOn w:val="HighlightBoxText"/>
    <w:qFormat/>
    <w:rsid w:val="004F6741"/>
    <w:pPr>
      <w:numPr>
        <w:numId w:val="12"/>
      </w:numPr>
    </w:pPr>
  </w:style>
  <w:style w:type="paragraph" w:styleId="HighlightBoxHeading" w:customStyle="1">
    <w:name w:val="Highlight Box Heading"/>
    <w:basedOn w:val="HighlightBoxText"/>
    <w:next w:val="HighlightBoxText"/>
    <w:qFormat/>
    <w:rsid w:val="004F6741"/>
    <w:rPr>
      <w:b/>
    </w:rPr>
  </w:style>
  <w:style w:type="paragraph" w:styleId="FooterOdd" w:customStyle="1">
    <w:name w:val="Footer Odd"/>
    <w:next w:val="Footer"/>
    <w:uiPriority w:val="99"/>
    <w:rsid w:val="00376EF3"/>
    <w:pPr>
      <w:spacing w:before="0" w:after="0" w:line="200" w:lineRule="atLeast"/>
      <w:jc w:val="right"/>
    </w:pPr>
    <w:rPr>
      <w:rFonts w:cs="Arial"/>
      <w:color w:val="232222" w:themeColor="text1"/>
      <w:spacing w:val="2"/>
      <w:sz w:val="16"/>
    </w:rPr>
  </w:style>
  <w:style w:type="paragraph" w:styleId="FooterOddPageNumber" w:customStyle="1">
    <w:name w:val="Footer Odd Page Number"/>
    <w:basedOn w:val="FooterOdd"/>
    <w:uiPriority w:val="99"/>
    <w:rsid w:val="00E915C8"/>
    <w:pPr>
      <w:ind w:right="28"/>
    </w:pPr>
    <w:rPr>
      <w:b/>
    </w:rPr>
  </w:style>
  <w:style w:type="table" w:styleId="TableAsPlaceholder" w:customStyle="1">
    <w:name w:val="Table As Placeholder"/>
    <w:basedOn w:val="TableNormal"/>
    <w:uiPriority w:val="99"/>
    <w:qFormat/>
    <w:rsid w:val="00376EF3"/>
    <w:pPr>
      <w:spacing w:before="0" w:after="0"/>
    </w:pPr>
    <w:rPr>
      <w:rFonts w:cs="Arial"/>
      <w:color w:val="232222" w:themeColor="text1"/>
    </w:rPr>
    <w:tblPr/>
  </w:style>
  <w:style w:type="paragraph" w:styleId="FooterEven" w:customStyle="1">
    <w:name w:val="Footer Even"/>
    <w:next w:val="Footer"/>
    <w:uiPriority w:val="99"/>
    <w:rsid w:val="00376EF3"/>
    <w:pPr>
      <w:spacing w:before="0" w:after="0" w:line="200" w:lineRule="atLeast"/>
    </w:pPr>
    <w:rPr>
      <w:rFonts w:cs="Arial"/>
      <w:color w:val="232222" w:themeColor="text1"/>
      <w:sz w:val="16"/>
    </w:rPr>
  </w:style>
  <w:style w:type="paragraph" w:styleId="FooterEvenPageNumber" w:customStyle="1">
    <w:name w:val="Footer Even Page Number"/>
    <w:basedOn w:val="FooterEven"/>
    <w:uiPriority w:val="99"/>
    <w:rsid w:val="00E915C8"/>
    <w:pPr>
      <w:framePr w:wrap="around" w:hAnchor="margin" w:vAnchor="page" w:yAlign="bottom"/>
    </w:pPr>
    <w:rPr>
      <w:b/>
    </w:rPr>
  </w:style>
  <w:style w:type="paragraph" w:styleId="xDisclaimerText" w:customStyle="1">
    <w:name w:val="xDisclaimer Text"/>
    <w:basedOn w:val="Normal"/>
    <w:rsid w:val="006614E4"/>
    <w:pPr>
      <w:spacing w:after="0" w:line="175" w:lineRule="atLeast"/>
    </w:pPr>
    <w:rPr>
      <w:rFonts w:cs="Arial"/>
      <w:color w:val="232222" w:themeColor="text1"/>
      <w:sz w:val="16"/>
    </w:rPr>
  </w:style>
  <w:style w:type="table" w:styleId="LogoPlaceholder" w:customStyle="1">
    <w:name w:val="Logo Placeholder"/>
    <w:basedOn w:val="TableNormal"/>
    <w:uiPriority w:val="99"/>
    <w:rsid w:val="006614E4"/>
    <w:pPr>
      <w:spacing w:before="0" w:after="0" w:line="240" w:lineRule="auto"/>
    </w:pPr>
    <w:rPr>
      <w:rFonts w:cs="Arial"/>
      <w:color w:val="232222" w:themeColor="text1"/>
    </w:rPr>
    <w:tblPr/>
  </w:style>
  <w:style w:type="paragraph" w:styleId="DisclaimerText" w:customStyle="1">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styleId="SmallBodyText" w:customStyle="1">
    <w:name w:val="Small Body Text"/>
    <w:basedOn w:val="Normal"/>
    <w:qFormat/>
    <w:rsid w:val="000D04F8"/>
    <w:pPr>
      <w:spacing w:before="80" w:after="80" w:line="245" w:lineRule="auto"/>
    </w:pPr>
    <w:rPr>
      <w:sz w:val="18"/>
    </w:rPr>
  </w:style>
  <w:style w:type="paragraph" w:styleId="ListAlpha3" w:customStyle="1">
    <w:name w:val="List Alpha 3"/>
    <w:basedOn w:val="ListAlpha2"/>
    <w:qFormat/>
    <w:rsid w:val="009569CB"/>
    <w:pPr>
      <w:numPr>
        <w:ilvl w:val="2"/>
      </w:numPr>
    </w:pPr>
  </w:style>
  <w:style w:type="paragraph" w:styleId="NoteNumbered2" w:customStyle="1">
    <w:name w:val="Note Numbered 2"/>
    <w:basedOn w:val="NoteNumbered"/>
    <w:qFormat/>
    <w:rsid w:val="00F72BF1"/>
    <w:pPr>
      <w:numPr>
        <w:ilvl w:val="1"/>
      </w:numPr>
    </w:pPr>
  </w:style>
  <w:style w:type="paragraph" w:styleId="HighlightBoxText" w:customStyle="1">
    <w:name w:val="Highlight Box Text"/>
    <w:basedOn w:val="BodyText"/>
    <w:link w:val="HighlightBoxTextChar"/>
    <w:qFormat/>
    <w:rsid w:val="004F6741"/>
    <w:pPr>
      <w:pBdr>
        <w:top w:val="single" w:color="71C5E8" w:themeColor="accent1" w:sz="4" w:space="14"/>
        <w:left w:val="single" w:color="71C5E8" w:themeColor="accent1" w:sz="4" w:space="12"/>
        <w:bottom w:val="single" w:color="71C5E8" w:themeColor="accent1" w:sz="4" w:space="14"/>
        <w:right w:val="single" w:color="71C5E8" w:themeColor="accent1" w:sz="4" w:space="12"/>
      </w:pBdr>
      <w:shd w:val="clear" w:color="auto" w:fill="71C5E8" w:themeFill="accent1"/>
      <w:tabs>
        <w:tab w:val="left" w:pos="2268"/>
        <w:tab w:val="left" w:pos="4536"/>
        <w:tab w:val="left" w:pos="6804"/>
        <w:tab w:val="right" w:pos="9638"/>
      </w:tabs>
      <w:spacing w:line="300" w:lineRule="exact"/>
      <w:ind w:left="284" w:right="284"/>
    </w:pPr>
    <w:rPr>
      <w:color w:val="201547" w:themeColor="text2"/>
      <w:spacing w:val="2"/>
      <w:kern w:val="20"/>
      <w:sz w:val="24"/>
      <w:lang w:eastAsia="fr-CA"/>
    </w:rPr>
  </w:style>
  <w:style w:type="paragraph" w:styleId="BodyText12ptBefore" w:customStyle="1">
    <w:name w:val="Body Text 12pt Before"/>
    <w:basedOn w:val="BodyText"/>
    <w:next w:val="BodyText"/>
    <w:qFormat/>
    <w:rsid w:val="00BB6F0D"/>
    <w:pPr>
      <w:spacing w:before="240"/>
    </w:pPr>
  </w:style>
  <w:style w:type="paragraph" w:styleId="QuoteBullet" w:customStyle="1">
    <w:name w:val="Quote Bullet"/>
    <w:basedOn w:val="Quote"/>
    <w:qFormat/>
    <w:rsid w:val="00AA7DC2"/>
    <w:pPr>
      <w:numPr>
        <w:numId w:val="13"/>
      </w:numPr>
      <w:tabs>
        <w:tab w:val="left" w:pos="1134"/>
      </w:tabs>
      <w:spacing w:before="120" w:after="120"/>
    </w:pPr>
    <w:rPr>
      <w:rFonts w:cs="Arial"/>
    </w:rPr>
  </w:style>
  <w:style w:type="paragraph" w:styleId="QuoteBullet2" w:customStyle="1">
    <w:name w:val="Quote Bullet 2"/>
    <w:basedOn w:val="Quote"/>
    <w:qFormat/>
    <w:rsid w:val="00AC1C83"/>
    <w:pPr>
      <w:numPr>
        <w:ilvl w:val="1"/>
        <w:numId w:val="13"/>
      </w:numPr>
      <w:pBdr>
        <w:top w:val="none" w:color="auto" w:sz="0" w:space="0"/>
      </w:pBdr>
      <w:spacing w:before="120" w:after="120"/>
    </w:pPr>
    <w:rPr>
      <w:rFonts w:cs="Arial"/>
    </w:rPr>
  </w:style>
  <w:style w:type="paragraph" w:styleId="TableHeadingLeft" w:customStyle="1">
    <w:name w:val="Table Heading Left"/>
    <w:basedOn w:val="TableTextLeft"/>
    <w:qFormat/>
    <w:rsid w:val="004F6741"/>
    <w:pPr>
      <w:keepNext/>
    </w:pPr>
    <w:rPr>
      <w:b/>
      <w:color w:val="201547" w:themeColor="text2"/>
    </w:rPr>
  </w:style>
  <w:style w:type="paragraph" w:styleId="TableHeadingCentre" w:customStyle="1">
    <w:name w:val="Table Heading Centre"/>
    <w:basedOn w:val="TableTextCentre"/>
    <w:qFormat/>
    <w:rsid w:val="004F6741"/>
    <w:pPr>
      <w:keepNext/>
    </w:pPr>
    <w:rPr>
      <w:b/>
      <w:color w:val="201547" w:themeColor="text2"/>
    </w:rPr>
  </w:style>
  <w:style w:type="paragraph" w:styleId="TableHeadingRight" w:customStyle="1">
    <w:name w:val="Table Heading Right"/>
    <w:basedOn w:val="TableTextRight"/>
    <w:qFormat/>
    <w:rsid w:val="004F6741"/>
    <w:pPr>
      <w:keepNext/>
    </w:pPr>
    <w:rPr>
      <w:b/>
      <w:color w:val="201547" w:themeColor="text2"/>
    </w:rPr>
  </w:style>
  <w:style w:type="paragraph" w:styleId="xDisclaimerHeading" w:customStyle="1">
    <w:name w:val="xDisclaimer Heading"/>
    <w:basedOn w:val="NoSpacing"/>
    <w:semiHidden/>
    <w:rsid w:val="00064813"/>
    <w:pPr>
      <w:spacing w:before="120" w:after="120"/>
    </w:pPr>
    <w:rPr>
      <w:b/>
    </w:rPr>
  </w:style>
  <w:style w:type="paragraph" w:styleId="DisclaimerTextLeftBold" w:customStyle="1">
    <w:name w:val="Disclaimer Text Left Bold"/>
    <w:basedOn w:val="DisclaimerTextLeft"/>
    <w:next w:val="DisclaimerTextLeft"/>
    <w:uiPriority w:val="99"/>
    <w:semiHidden/>
    <w:rsid w:val="00740ECE"/>
    <w:pPr>
      <w:framePr w:wrap="around"/>
    </w:pPr>
    <w:rPr>
      <w:b/>
    </w:rPr>
  </w:style>
  <w:style w:type="paragraph" w:styleId="DisclaimerTextLeft" w:customStyle="1">
    <w:name w:val="Disclaimer Text Left"/>
    <w:basedOn w:val="DisclaimerText"/>
    <w:uiPriority w:val="99"/>
    <w:semiHidden/>
    <w:rsid w:val="00740ECE"/>
    <w:pPr>
      <w:framePr w:wrap="around"/>
    </w:pPr>
  </w:style>
  <w:style w:type="paragraph" w:styleId="DisclaimerTextRightBold" w:customStyle="1">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styleId="DisclaimerTextRight12pt" w:customStyle="1">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styleId="DisclaimerTextRightBold12pt" w:customStyle="1">
    <w:name w:val="Disclaimer Text Right Bold 12 pt"/>
    <w:basedOn w:val="DisclaimerTextRightBold"/>
    <w:next w:val="DisclaimerTextRight12pt"/>
    <w:uiPriority w:val="99"/>
    <w:semiHidden/>
    <w:rsid w:val="00E4201F"/>
    <w:pPr>
      <w:framePr w:wrap="around"/>
    </w:pPr>
    <w:rPr>
      <w:sz w:val="24"/>
    </w:rPr>
  </w:style>
  <w:style w:type="paragraph" w:styleId="DisclaimerTextRight" w:customStyle="1">
    <w:name w:val="Disclaimer Text Right"/>
    <w:basedOn w:val="DisclaimerText"/>
    <w:uiPriority w:val="99"/>
    <w:semiHidden/>
    <w:rsid w:val="000957C3"/>
    <w:pPr>
      <w:framePr w:wrap="around"/>
    </w:pPr>
  </w:style>
  <w:style w:type="paragraph" w:styleId="xWebBackCover" w:customStyle="1">
    <w:name w:val="xWebBackCover"/>
    <w:basedOn w:val="NoSpacing"/>
    <w:semiHidden/>
    <w:rsid w:val="00E97B47"/>
    <w:pPr>
      <w:shd w:val="clear" w:color="auto" w:fill="201547" w:themeFill="text2"/>
    </w:pPr>
    <w:rPr>
      <w:b/>
      <w:bCs/>
      <w:color w:val="FFFFFF" w:themeColor="background1"/>
      <w:sz w:val="21"/>
      <w:szCs w:val="21"/>
      <w:lang w:val="en-US"/>
    </w:rPr>
  </w:style>
  <w:style w:type="paragraph" w:styleId="Heading1-Topofpage" w:customStyle="1">
    <w:name w:val="Heading 1 - Top of page"/>
    <w:basedOn w:val="Heading1"/>
    <w:link w:val="Heading1-TopofpageChar"/>
    <w:qFormat/>
    <w:rsid w:val="00914837"/>
    <w:pPr>
      <w:spacing w:before="0"/>
    </w:pPr>
    <w:rPr>
      <w:rFonts w:ascii="Arial" w:hAnsi="Arial"/>
    </w:rPr>
  </w:style>
  <w:style w:type="paragraph" w:styleId="TitleBlack" w:customStyle="1">
    <w:name w:val="Title Black"/>
    <w:basedOn w:val="Title"/>
    <w:uiPriority w:val="99"/>
    <w:rsid w:val="00AF457C"/>
    <w:pPr>
      <w:spacing w:after="360" w:line="580" w:lineRule="exact"/>
    </w:pPr>
    <w:rPr>
      <w:rFonts w:eastAsiaTheme="majorEastAsia" w:cstheme="majorBidi"/>
      <w:color w:val="auto"/>
      <w:spacing w:val="-2"/>
      <w:sz w:val="52"/>
      <w:szCs w:val="52"/>
    </w:rPr>
  </w:style>
  <w:style w:type="table" w:styleId="HighlightTable" w:customStyle="1">
    <w:name w:val="Highlight Table"/>
    <w:basedOn w:val="TableNormal"/>
    <w:uiPriority w:val="99"/>
    <w:rsid w:val="00B96A2C"/>
    <w:pPr>
      <w:spacing w:before="0" w:after="0" w:line="240" w:lineRule="auto"/>
    </w:pPr>
    <w:rPr>
      <w:rFonts w:cs="Arial"/>
      <w:color w:val="FFFFFF"/>
      <w:sz w:val="24"/>
    </w:rPr>
    <w:tblPr/>
  </w:style>
  <w:style w:type="paragraph" w:styleId="References" w:customStyle="1">
    <w:name w:val="References"/>
    <w:basedOn w:val="BodyText"/>
    <w:qFormat/>
    <w:rsid w:val="00566105"/>
    <w:pPr>
      <w:spacing w:before="60"/>
      <w:ind w:left="709" w:hanging="709"/>
    </w:pPr>
    <w:rPr>
      <w:color w:val="232222" w:themeColor="text1"/>
      <w:lang w:eastAsia="en-US"/>
    </w:rPr>
  </w:style>
  <w:style w:type="character" w:styleId="CaptionChar" w:customStyle="1">
    <w:name w:val="Caption Char"/>
    <w:basedOn w:val="DefaultParagraphFont"/>
    <w:link w:val="Caption"/>
    <w:rsid w:val="00E169C9"/>
    <w:rPr>
      <w:b/>
      <w:sz w:val="18"/>
      <w14:numSpacing w14:val="tabular"/>
    </w:rPr>
  </w:style>
  <w:style w:type="paragraph" w:styleId="Level1Bullet" w:customStyle="1">
    <w:name w:val="Level 1 Bullet"/>
    <w:basedOn w:val="Normal"/>
    <w:link w:val="Level1BulletChar"/>
    <w:autoRedefine/>
    <w:uiPriority w:val="1"/>
    <w:qFormat/>
    <w:rsid w:val="00E96B97"/>
    <w:pPr>
      <w:numPr>
        <w:numId w:val="18"/>
      </w:numPr>
      <w:spacing w:before="60" w:after="60" w:line="300" w:lineRule="auto"/>
    </w:pPr>
    <w:rPr>
      <w:rFonts w:cstheme="minorBidi"/>
      <w:color w:val="000000"/>
      <w:sz w:val="22"/>
      <w:lang w:val="en-GB" w:eastAsia="en-US"/>
    </w:rPr>
  </w:style>
  <w:style w:type="character" w:styleId="Level1BulletChar" w:customStyle="1">
    <w:name w:val="Level 1 Bullet Char"/>
    <w:basedOn w:val="DefaultParagraphFont"/>
    <w:link w:val="Level1Bullet"/>
    <w:uiPriority w:val="1"/>
    <w:rsid w:val="00E96B97"/>
    <w:rPr>
      <w:rFonts w:ascii="Arial" w:hAnsi="Arial" w:cstheme="minorBidi"/>
      <w:color w:val="000000"/>
      <w:sz w:val="22"/>
      <w:lang w:val="en-GB" w:eastAsia="en-US"/>
    </w:rPr>
  </w:style>
  <w:style w:type="numbering" w:styleId="MultiLevelheadinglist" w:customStyle="1">
    <w:name w:val="Multi Level heading list"/>
    <w:uiPriority w:val="99"/>
    <w:locked/>
    <w:rsid w:val="00E96B97"/>
    <w:pPr>
      <w:numPr>
        <w:numId w:val="20"/>
      </w:numPr>
    </w:pPr>
  </w:style>
  <w:style w:type="character" w:styleId="font101" w:customStyle="1">
    <w:name w:val="font101"/>
    <w:basedOn w:val="DefaultParagraphFont"/>
    <w:rsid w:val="0051186B"/>
    <w:rPr>
      <w:rFonts w:hint="default" w:ascii="Calibri" w:hAnsi="Calibri" w:cs="Calibri"/>
      <w:b/>
      <w:bCs/>
      <w:i w:val="0"/>
      <w:iCs w:val="0"/>
      <w:strike w:val="0"/>
      <w:dstrike w:val="0"/>
      <w:color w:val="000000"/>
      <w:sz w:val="22"/>
      <w:szCs w:val="22"/>
      <w:u w:val="none"/>
      <w:effect w:val="none"/>
    </w:rPr>
  </w:style>
  <w:style w:type="character" w:styleId="font81" w:customStyle="1">
    <w:name w:val="font81"/>
    <w:basedOn w:val="DefaultParagraphFont"/>
    <w:rsid w:val="0051186B"/>
    <w:rPr>
      <w:rFonts w:hint="default" w:ascii="Calibri" w:hAnsi="Calibri" w:cs="Calibri"/>
      <w:b/>
      <w:bCs/>
      <w:i w:val="0"/>
      <w:iCs w:val="0"/>
      <w:strike w:val="0"/>
      <w:dstrike w:val="0"/>
      <w:color w:val="000000"/>
      <w:sz w:val="22"/>
      <w:szCs w:val="22"/>
      <w:u w:val="none"/>
      <w:effect w:val="none"/>
    </w:rPr>
  </w:style>
  <w:style w:type="paragraph" w:styleId="BoldHeading" w:customStyle="1">
    <w:name w:val="Bold Heading"/>
    <w:basedOn w:val="Normal"/>
    <w:next w:val="BodyText"/>
    <w:qFormat/>
    <w:rsid w:val="0075746A"/>
    <w:pPr>
      <w:spacing w:before="280" w:after="240"/>
    </w:pPr>
    <w:rPr>
      <w:rFonts w:cs="Arial"/>
      <w:b/>
      <w:color w:val="232222" w:themeColor="text1"/>
    </w:rPr>
  </w:style>
  <w:style w:type="character" w:styleId="Mention">
    <w:name w:val="Mention"/>
    <w:basedOn w:val="DefaultParagraphFont"/>
    <w:uiPriority w:val="99"/>
    <w:unhideWhenUsed/>
    <w:rsid w:val="00162AD2"/>
    <w:rPr>
      <w:color w:val="2B579A"/>
      <w:shd w:val="clear" w:color="auto" w:fill="E1DFDD"/>
    </w:rPr>
  </w:style>
  <w:style w:type="paragraph" w:styleId="Bonushighlightbox" w:customStyle="1">
    <w:name w:val="Bonus highlight box"/>
    <w:basedOn w:val="HighlightBoxText"/>
    <w:link w:val="BonushighlightboxChar"/>
    <w:qFormat/>
    <w:rsid w:val="001508E5"/>
    <w:pPr>
      <w:keepNext/>
      <w:pBdr>
        <w:top w:val="single" w:color="C8C6C6" w:themeColor="text1" w:themeTint="40" w:sz="4" w:space="14"/>
        <w:left w:val="single" w:color="C8C6C6" w:themeColor="text1" w:themeTint="40" w:sz="4" w:space="12"/>
        <w:bottom w:val="single" w:color="C8C6C6" w:themeColor="text1" w:themeTint="40" w:sz="4" w:space="14"/>
        <w:right w:val="single" w:color="C8C6C6" w:themeColor="text1" w:themeTint="40" w:sz="4" w:space="12"/>
      </w:pBdr>
      <w:shd w:val="clear" w:color="auto" w:fill="C8C6C6" w:themeFill="text1" w:themeFillTint="40"/>
      <w:spacing w:line="240" w:lineRule="auto"/>
    </w:pPr>
    <w:rPr>
      <w:color w:val="232222" w:themeColor="text1"/>
    </w:rPr>
  </w:style>
  <w:style w:type="character" w:styleId="HighlightBoxTextChar" w:customStyle="1">
    <w:name w:val="Highlight Box Text Char"/>
    <w:basedOn w:val="BodyTextChar"/>
    <w:link w:val="HighlightBoxText"/>
    <w:rsid w:val="001508E5"/>
    <w:rPr>
      <w:rFonts w:ascii="Arial" w:hAnsi="Arial"/>
      <w:color w:val="201547" w:themeColor="text2"/>
      <w:spacing w:val="2"/>
      <w:kern w:val="20"/>
      <w:sz w:val="24"/>
      <w:shd w:val="clear" w:color="auto" w:fill="71C5E8" w:themeFill="accent1"/>
      <w:lang w:eastAsia="fr-CA"/>
    </w:rPr>
  </w:style>
  <w:style w:type="character" w:styleId="BonushighlightboxChar" w:customStyle="1">
    <w:name w:val="Bonus highlight box Char"/>
    <w:basedOn w:val="HighlightBoxTextChar"/>
    <w:link w:val="Bonushighlightbox"/>
    <w:rsid w:val="001508E5"/>
    <w:rPr>
      <w:rFonts w:ascii="Arial" w:hAnsi="Arial"/>
      <w:color w:val="232222" w:themeColor="text1"/>
      <w:spacing w:val="2"/>
      <w:kern w:val="20"/>
      <w:sz w:val="24"/>
      <w:shd w:val="clear" w:color="auto" w:fill="C8C6C6" w:themeFill="text1" w:themeFillTint="40"/>
      <w:lang w:eastAsia="fr-CA"/>
    </w:rPr>
  </w:style>
  <w:style w:type="paragraph" w:styleId="Chaptersummary" w:customStyle="1">
    <w:name w:val="Chapter_summary"/>
    <w:basedOn w:val="HighlightBoxText"/>
    <w:link w:val="ChaptersummaryChar"/>
    <w:qFormat/>
    <w:rsid w:val="00274E99"/>
    <w:pPr>
      <w:pBdr>
        <w:top w:val="single" w:color="78BE20" w:themeColor="accent2" w:sz="12" w:space="14"/>
        <w:left w:val="single" w:color="78BE20" w:themeColor="accent2" w:sz="12" w:space="12"/>
        <w:bottom w:val="single" w:color="78BE20" w:themeColor="accent2" w:sz="12" w:space="14"/>
        <w:right w:val="single" w:color="78BE20" w:themeColor="accent2" w:sz="12" w:space="12"/>
      </w:pBdr>
      <w:shd w:val="clear" w:color="auto" w:fill="DEEFC9" w:themeFill="accent6" w:themeFillTint="66"/>
    </w:pPr>
    <w:rPr>
      <w:color w:val="auto"/>
    </w:rPr>
  </w:style>
  <w:style w:type="character" w:styleId="ChaptersummaryChar" w:customStyle="1">
    <w:name w:val="Chapter_summary Char"/>
    <w:basedOn w:val="HighlightBoxTextChar"/>
    <w:link w:val="Chaptersummary"/>
    <w:rsid w:val="00D85087"/>
    <w:rPr>
      <w:rFonts w:ascii="Arial" w:hAnsi="Arial"/>
      <w:color w:val="201547" w:themeColor="text2"/>
      <w:spacing w:val="2"/>
      <w:kern w:val="20"/>
      <w:sz w:val="24"/>
      <w:shd w:val="clear" w:color="auto" w:fill="DEEFC9" w:themeFill="accent6" w:themeFillTint="66"/>
      <w:lang w:eastAsia="fr-CA"/>
    </w:rPr>
  </w:style>
  <w:style w:type="paragraph" w:styleId="HTMLPreformatted">
    <w:name w:val="HTML Preformatted"/>
    <w:basedOn w:val="Normal"/>
    <w:link w:val="HTMLPreformattedChar"/>
    <w:semiHidden/>
    <w:unhideWhenUsed/>
    <w:rsid w:val="00D33A5C"/>
    <w:pPr>
      <w:spacing w:before="0" w:after="0" w:line="240" w:lineRule="auto"/>
    </w:pPr>
    <w:rPr>
      <w:rFonts w:ascii="Consolas" w:hAnsi="Consolas"/>
    </w:rPr>
  </w:style>
  <w:style w:type="character" w:styleId="HTMLPreformattedChar" w:customStyle="1">
    <w:name w:val="HTML Preformatted Char"/>
    <w:basedOn w:val="DefaultParagraphFont"/>
    <w:link w:val="HTMLPreformatted"/>
    <w:semiHidden/>
    <w:rsid w:val="00D33A5C"/>
    <w:rPr>
      <w:rFonts w:ascii="Consolas" w:hAnsi="Consolas"/>
    </w:rPr>
  </w:style>
  <w:style w:type="paragraph" w:styleId="Maintext" w:customStyle="1">
    <w:name w:val="Main text"/>
    <w:basedOn w:val="Normal"/>
    <w:link w:val="MaintextChar"/>
    <w:uiPriority w:val="1"/>
    <w:qFormat/>
    <w:rsid w:val="0013194A"/>
    <w:pPr>
      <w:spacing w:before="240" w:after="240" w:line="300" w:lineRule="auto"/>
    </w:pPr>
    <w:rPr>
      <w:color w:val="000000"/>
      <w:lang w:eastAsia="en-US"/>
    </w:rPr>
  </w:style>
  <w:style w:type="character" w:styleId="MaintextChar" w:customStyle="1">
    <w:name w:val="Main text Char"/>
    <w:basedOn w:val="DefaultParagraphFont"/>
    <w:link w:val="Maintext"/>
    <w:uiPriority w:val="1"/>
    <w:rsid w:val="0013194A"/>
    <w:rPr>
      <w:rFonts w:ascii="Arial" w:hAnsi="Arial"/>
      <w:color w:val="000000"/>
      <w:lang w:eastAsia="en-US"/>
    </w:rPr>
  </w:style>
  <w:style w:type="character" w:styleId="IntenseEmphasis">
    <w:name w:val="Intense Emphasis"/>
    <w:basedOn w:val="DefaultParagraphFont"/>
    <w:uiPriority w:val="21"/>
    <w:qFormat/>
    <w:rsid w:val="00BF0B65"/>
    <w:rPr>
      <w:i/>
      <w:iCs/>
      <w:color w:val="26A6DC" w:themeColor="accent1" w:themeShade="BF"/>
    </w:rPr>
  </w:style>
  <w:style w:type="paragraph" w:styleId="IntenseQuote">
    <w:name w:val="Intense Quote"/>
    <w:basedOn w:val="Normal"/>
    <w:next w:val="Normal"/>
    <w:link w:val="IntenseQuoteChar"/>
    <w:uiPriority w:val="30"/>
    <w:qFormat/>
    <w:rsid w:val="00BF0B65"/>
    <w:pPr>
      <w:pBdr>
        <w:top w:val="single" w:color="26A6DC" w:themeColor="accent1" w:themeShade="BF" w:sz="4" w:space="10"/>
        <w:bottom w:val="single" w:color="26A6DC" w:themeColor="accent1" w:themeShade="BF" w:sz="4" w:space="10"/>
      </w:pBdr>
      <w:spacing w:before="360" w:after="360" w:line="276" w:lineRule="auto"/>
      <w:ind w:left="864" w:right="864"/>
      <w:jc w:val="center"/>
    </w:pPr>
    <w:rPr>
      <w:rFonts w:eastAsiaTheme="minorHAnsi" w:cstheme="minorBidi"/>
      <w:i/>
      <w:iCs/>
      <w:color w:val="26A6DC" w:themeColor="accent1" w:themeShade="BF"/>
      <w:kern w:val="2"/>
      <w:sz w:val="22"/>
      <w:szCs w:val="22"/>
      <w:lang w:eastAsia="en-US"/>
      <w14:ligatures w14:val="standardContextual"/>
    </w:rPr>
  </w:style>
  <w:style w:type="character" w:styleId="IntenseQuoteChar" w:customStyle="1">
    <w:name w:val="Intense Quote Char"/>
    <w:basedOn w:val="DefaultParagraphFont"/>
    <w:link w:val="IntenseQuote"/>
    <w:uiPriority w:val="30"/>
    <w:rsid w:val="00BF0B65"/>
    <w:rPr>
      <w:rFonts w:eastAsiaTheme="minorHAnsi" w:cstheme="minorBidi"/>
      <w:i/>
      <w:iCs/>
      <w:color w:val="26A6DC" w:themeColor="accent1" w:themeShade="BF"/>
      <w:kern w:val="2"/>
      <w:sz w:val="22"/>
      <w:szCs w:val="22"/>
      <w:lang w:eastAsia="en-US"/>
      <w14:ligatures w14:val="standardContextual"/>
    </w:rPr>
  </w:style>
  <w:style w:type="character" w:styleId="IntenseReference">
    <w:name w:val="Intense Reference"/>
    <w:basedOn w:val="DefaultParagraphFont"/>
    <w:uiPriority w:val="32"/>
    <w:qFormat/>
    <w:rsid w:val="00BF0B65"/>
    <w:rPr>
      <w:b/>
      <w:bCs/>
      <w:smallCaps/>
      <w:color w:val="26A6DC" w:themeColor="accent1" w:themeShade="BF"/>
      <w:spacing w:val="5"/>
    </w:rPr>
  </w:style>
  <w:style w:type="character" w:styleId="Emphasis">
    <w:name w:val="Emphasis"/>
    <w:basedOn w:val="DefaultParagraphFont"/>
    <w:uiPriority w:val="20"/>
    <w:qFormat/>
    <w:rsid w:val="00BF0B65"/>
    <w:rPr>
      <w:i/>
      <w:iCs/>
    </w:rPr>
  </w:style>
  <w:style w:type="paragraph" w:styleId="dx-doi" w:customStyle="1">
    <w:name w:val="dx-doi"/>
    <w:basedOn w:val="Normal"/>
    <w:rsid w:val="00BF0B65"/>
    <w:pPr>
      <w:spacing w:before="100" w:beforeAutospacing="1" w:after="100" w:afterAutospacing="1" w:line="240" w:lineRule="auto"/>
    </w:pPr>
    <w:rPr>
      <w:rFonts w:ascii="Times New Roman" w:hAnsi="Times New Roman"/>
      <w:sz w:val="24"/>
      <w:szCs w:val="24"/>
      <w:lang w:eastAsia="en-GB"/>
    </w:rPr>
  </w:style>
  <w:style w:type="character" w:styleId="Heading1-TopofpageChar" w:customStyle="1">
    <w:name w:val="Heading 1 - Top of page Char"/>
    <w:basedOn w:val="Heading1Char"/>
    <w:link w:val="Heading1-Topofpage"/>
    <w:rsid w:val="00914837"/>
    <w:rPr>
      <w:rFonts w:ascii="Arial" w:hAnsi="Arial" w:eastAsiaTheme="majorEastAsia" w:cstheme="majorBidi"/>
      <w:bCs/>
      <w:color w:val="201547" w:themeColor="text2"/>
      <w:spacing w:val="-4"/>
      <w:sz w:val="40"/>
      <w:szCs w:val="40"/>
    </w:rPr>
  </w:style>
  <w:style w:type="paragraph" w:styleId="Bulletlist" w:customStyle="1">
    <w:name w:val="Bullet list"/>
    <w:basedOn w:val="BodyText"/>
    <w:link w:val="BulletlistChar"/>
    <w:qFormat/>
    <w:rsid w:val="00A722AD"/>
    <w:pPr>
      <w:numPr>
        <w:numId w:val="74"/>
      </w:numPr>
      <w:ind w:left="340" w:hanging="227"/>
    </w:pPr>
  </w:style>
  <w:style w:type="character" w:styleId="BulletlistChar" w:customStyle="1">
    <w:name w:val="Bullet list Char"/>
    <w:basedOn w:val="BodyTextChar"/>
    <w:link w:val="Bulletlist"/>
    <w:rsid w:val="00A722AD"/>
    <w:rPr>
      <w:rFonts w:ascii="Arial" w:hAnsi="Arial"/>
    </w:rPr>
  </w:style>
  <w:style w:type="paragraph" w:styleId="Appsub-heading" w:customStyle="1">
    <w:name w:val="App sub-heading"/>
    <w:basedOn w:val="Heading2"/>
    <w:link w:val="Appsub-headingChar"/>
    <w:qFormat/>
    <w:rsid w:val="005C6B6E"/>
    <w:pPr>
      <w:numPr>
        <w:ilvl w:val="0"/>
        <w:numId w:val="0"/>
      </w:numPr>
      <w:tabs>
        <w:tab w:val="left" w:pos="1134"/>
      </w:tabs>
      <w:spacing w:line="240" w:lineRule="atLeast"/>
    </w:pPr>
  </w:style>
  <w:style w:type="character" w:styleId="Appsub-headingChar" w:customStyle="1">
    <w:name w:val="App sub-heading Char"/>
    <w:basedOn w:val="Heading2Char"/>
    <w:link w:val="Appsub-heading"/>
    <w:rsid w:val="005C6B6E"/>
    <w:rPr>
      <w:rFonts w:ascii="Arial" w:hAnsi="Arial" w:eastAsiaTheme="majorEastAsia" w:cstheme="majorBidi"/>
      <w:b/>
      <w:bCs/>
      <w:color w:val="201547" w:themeColor="text2"/>
      <w:spacing w:val="-2"/>
      <w:sz w:val="32"/>
      <w:szCs w:val="26"/>
    </w:rPr>
  </w:style>
  <w:style w:type="numbering" w:styleId="Appxsub-heading" w:customStyle="1">
    <w:name w:val="Appx sub-heading"/>
    <w:uiPriority w:val="99"/>
    <w:rsid w:val="00124A9A"/>
    <w:pPr>
      <w:numPr>
        <w:numId w:val="81"/>
      </w:numPr>
    </w:pPr>
  </w:style>
  <w:style w:type="paragraph" w:styleId="Greenbox2" w:customStyle="1">
    <w:name w:val="Green box 2"/>
    <w:basedOn w:val="Chaptersummary"/>
    <w:link w:val="Greenbox2Char"/>
    <w:qFormat/>
    <w:rsid w:val="008F2902"/>
    <w:pPr>
      <w:ind w:left="644" w:hanging="360"/>
    </w:pPr>
    <w:rPr>
      <w:color w:val="201547" w:themeColor="text2"/>
    </w:rPr>
  </w:style>
  <w:style w:type="character" w:styleId="Greenbox2Char" w:customStyle="1">
    <w:name w:val="Green box 2 Char"/>
    <w:basedOn w:val="ChaptersummaryChar"/>
    <w:link w:val="Greenbox2"/>
    <w:rsid w:val="0099027F"/>
    <w:rPr>
      <w:rFonts w:ascii="Arial" w:hAnsi="Arial"/>
      <w:color w:val="201547" w:themeColor="text2"/>
      <w:spacing w:val="2"/>
      <w:kern w:val="20"/>
      <w:sz w:val="24"/>
      <w:shd w:val="clear" w:color="auto" w:fill="DEEFC9" w:themeFill="accent6" w:themeFillTint="66"/>
      <w:lang w:eastAsia="fr-CA"/>
    </w:rPr>
  </w:style>
  <w:style w:type="paragraph" w:styleId="2ndappsubheading" w:customStyle="1">
    <w:name w:val="2nd app subheading"/>
    <w:basedOn w:val="Heading3"/>
    <w:link w:val="2ndappsubheadingChar"/>
    <w:qFormat/>
    <w:rsid w:val="00100257"/>
    <w:pPr>
      <w:numPr>
        <w:ilvl w:val="0"/>
        <w:numId w:val="0"/>
      </w:numPr>
      <w:ind w:left="357" w:hanging="357"/>
    </w:pPr>
  </w:style>
  <w:style w:type="character" w:styleId="2ndappsubheadingChar" w:customStyle="1">
    <w:name w:val="2nd app subheading Char"/>
    <w:basedOn w:val="Heading3Char"/>
    <w:link w:val="2ndappsubheading"/>
    <w:rsid w:val="001C53B3"/>
    <w:rPr>
      <w:rFonts w:asciiTheme="majorHAnsi" w:hAnsiTheme="majorHAnsi" w:eastAsiaTheme="majorEastAsia" w:cstheme="majorBidi"/>
      <w:bCs/>
      <w:color w:val="201547" w:themeColor="text2"/>
      <w:sz w:val="28"/>
      <w:szCs w:val="26"/>
    </w:rPr>
  </w:style>
  <w:style w:type="numbering" w:styleId="Style1" w:customStyle="1">
    <w:name w:val="Style1"/>
    <w:uiPriority w:val="99"/>
    <w:rsid w:val="00635D87"/>
    <w:pPr>
      <w:numPr>
        <w:numId w:val="82"/>
      </w:numPr>
    </w:pPr>
  </w:style>
  <w:style w:type="paragraph" w:styleId="paragraph" w:customStyle="1">
    <w:name w:val="paragraph"/>
    <w:basedOn w:val="Normal"/>
    <w:rsid w:val="004C08A7"/>
    <w:pPr>
      <w:spacing w:before="100" w:beforeAutospacing="1" w:after="100" w:afterAutospacing="1" w:line="240" w:lineRule="auto"/>
    </w:pPr>
    <w:rPr>
      <w:rFonts w:ascii="Times New Roman" w:hAnsi="Times New Roman"/>
      <w:sz w:val="24"/>
      <w:szCs w:val="24"/>
    </w:rPr>
  </w:style>
  <w:style w:type="character" w:styleId="normaltextrun" w:customStyle="1">
    <w:name w:val="normaltextrun"/>
    <w:basedOn w:val="DefaultParagraphFont"/>
    <w:rsid w:val="004C08A7"/>
  </w:style>
  <w:style w:type="character" w:styleId="eop" w:customStyle="1">
    <w:name w:val="eop"/>
    <w:basedOn w:val="DefaultParagraphFont"/>
    <w:rsid w:val="004C08A7"/>
  </w:style>
  <w:style w:type="paragraph" w:styleId="AppendixBHeading" w:customStyle="1">
    <w:name w:val="Appendix B Heading"/>
    <w:basedOn w:val="Heading1-Topofpage"/>
    <w:link w:val="AppendixBHeadingChar"/>
    <w:qFormat/>
    <w:rsid w:val="00E6285E"/>
    <w:pPr>
      <w:numPr>
        <w:numId w:val="0"/>
      </w:numPr>
    </w:pPr>
  </w:style>
  <w:style w:type="character" w:styleId="AppendixBHeadingChar" w:customStyle="1">
    <w:name w:val="Appendix B Heading Char"/>
    <w:basedOn w:val="Heading1-TopofpageChar"/>
    <w:link w:val="AppendixBHeading"/>
    <w:rsid w:val="00E6285E"/>
    <w:rPr>
      <w:rFonts w:ascii="Arial" w:hAnsi="Arial" w:eastAsiaTheme="majorEastAsia" w:cstheme="majorBidi"/>
      <w:bCs/>
      <w:color w:val="201547" w:themeColor="text2"/>
      <w:spacing w:val="-4"/>
      <w:sz w:val="40"/>
      <w:szCs w:val="40"/>
    </w:rPr>
  </w:style>
  <w:style w:type="paragraph" w:styleId="AppendixB1Style2" w:customStyle="1">
    <w:name w:val="Appendix B.1 Style2"/>
    <w:basedOn w:val="Appsub-heading"/>
    <w:link w:val="AppendixB1Style2Char"/>
    <w:qFormat/>
    <w:rsid w:val="00323916"/>
    <w:pPr>
      <w:numPr>
        <w:numId w:val="79"/>
      </w:numPr>
    </w:pPr>
  </w:style>
  <w:style w:type="character" w:styleId="AppendixB1Style2Char" w:customStyle="1">
    <w:name w:val="Appendix B.1 Style2 Char"/>
    <w:basedOn w:val="Appsub-headingChar"/>
    <w:link w:val="AppendixB1Style2"/>
    <w:rsid w:val="00323916"/>
    <w:rPr>
      <w:rFonts w:asciiTheme="majorHAnsi" w:hAnsiTheme="majorHAnsi" w:eastAsiaTheme="majorEastAsia" w:cstheme="majorBidi"/>
      <w:b/>
      <w:bCs/>
      <w:color w:val="201547" w:themeColor="text2"/>
      <w:spacing w:val="-2"/>
      <w:sz w:val="32"/>
      <w:szCs w:val="26"/>
    </w:rPr>
  </w:style>
  <w:style w:type="numbering" w:styleId="AppendixB" w:customStyle="1">
    <w:name w:val="Appendix B"/>
    <w:uiPriority w:val="99"/>
    <w:rsid w:val="00323916"/>
    <w:pPr>
      <w:numPr>
        <w:numId w:val="8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65691001">
      <w:bodyDiv w:val="1"/>
      <w:marLeft w:val="0"/>
      <w:marRight w:val="0"/>
      <w:marTop w:val="0"/>
      <w:marBottom w:val="0"/>
      <w:divBdr>
        <w:top w:val="none" w:sz="0" w:space="0" w:color="auto"/>
        <w:left w:val="none" w:sz="0" w:space="0" w:color="auto"/>
        <w:bottom w:val="none" w:sz="0" w:space="0" w:color="auto"/>
        <w:right w:val="none" w:sz="0" w:space="0" w:color="auto"/>
      </w:divBdr>
    </w:div>
    <w:div w:id="117263666">
      <w:bodyDiv w:val="1"/>
      <w:marLeft w:val="0"/>
      <w:marRight w:val="0"/>
      <w:marTop w:val="0"/>
      <w:marBottom w:val="0"/>
      <w:divBdr>
        <w:top w:val="none" w:sz="0" w:space="0" w:color="auto"/>
        <w:left w:val="none" w:sz="0" w:space="0" w:color="auto"/>
        <w:bottom w:val="none" w:sz="0" w:space="0" w:color="auto"/>
        <w:right w:val="none" w:sz="0" w:space="0" w:color="auto"/>
      </w:divBdr>
      <w:divsChild>
        <w:div w:id="1463839575">
          <w:marLeft w:val="0"/>
          <w:marRight w:val="0"/>
          <w:marTop w:val="0"/>
          <w:marBottom w:val="0"/>
          <w:divBdr>
            <w:top w:val="none" w:sz="0" w:space="0" w:color="auto"/>
            <w:left w:val="none" w:sz="0" w:space="0" w:color="auto"/>
            <w:bottom w:val="none" w:sz="0" w:space="0" w:color="auto"/>
            <w:right w:val="none" w:sz="0" w:space="0" w:color="auto"/>
          </w:divBdr>
        </w:div>
        <w:div w:id="1996371320">
          <w:marLeft w:val="0"/>
          <w:marRight w:val="0"/>
          <w:marTop w:val="0"/>
          <w:marBottom w:val="0"/>
          <w:divBdr>
            <w:top w:val="none" w:sz="0" w:space="0" w:color="auto"/>
            <w:left w:val="none" w:sz="0" w:space="0" w:color="auto"/>
            <w:bottom w:val="none" w:sz="0" w:space="0" w:color="auto"/>
            <w:right w:val="none" w:sz="0" w:space="0" w:color="auto"/>
          </w:divBdr>
        </w:div>
      </w:divsChild>
    </w:div>
    <w:div w:id="142041258">
      <w:bodyDiv w:val="1"/>
      <w:marLeft w:val="0"/>
      <w:marRight w:val="0"/>
      <w:marTop w:val="0"/>
      <w:marBottom w:val="0"/>
      <w:divBdr>
        <w:top w:val="none" w:sz="0" w:space="0" w:color="auto"/>
        <w:left w:val="none" w:sz="0" w:space="0" w:color="auto"/>
        <w:bottom w:val="none" w:sz="0" w:space="0" w:color="auto"/>
        <w:right w:val="none" w:sz="0" w:space="0" w:color="auto"/>
      </w:divBdr>
      <w:divsChild>
        <w:div w:id="53942028">
          <w:marLeft w:val="0"/>
          <w:marRight w:val="0"/>
          <w:marTop w:val="0"/>
          <w:marBottom w:val="0"/>
          <w:divBdr>
            <w:top w:val="none" w:sz="0" w:space="0" w:color="auto"/>
            <w:left w:val="none" w:sz="0" w:space="0" w:color="auto"/>
            <w:bottom w:val="none" w:sz="0" w:space="0" w:color="auto"/>
            <w:right w:val="none" w:sz="0" w:space="0" w:color="auto"/>
          </w:divBdr>
        </w:div>
        <w:div w:id="160047292">
          <w:marLeft w:val="0"/>
          <w:marRight w:val="0"/>
          <w:marTop w:val="0"/>
          <w:marBottom w:val="0"/>
          <w:divBdr>
            <w:top w:val="none" w:sz="0" w:space="0" w:color="auto"/>
            <w:left w:val="none" w:sz="0" w:space="0" w:color="auto"/>
            <w:bottom w:val="none" w:sz="0" w:space="0" w:color="auto"/>
            <w:right w:val="none" w:sz="0" w:space="0" w:color="auto"/>
          </w:divBdr>
        </w:div>
        <w:div w:id="175122509">
          <w:marLeft w:val="0"/>
          <w:marRight w:val="0"/>
          <w:marTop w:val="0"/>
          <w:marBottom w:val="0"/>
          <w:divBdr>
            <w:top w:val="none" w:sz="0" w:space="0" w:color="auto"/>
            <w:left w:val="none" w:sz="0" w:space="0" w:color="auto"/>
            <w:bottom w:val="none" w:sz="0" w:space="0" w:color="auto"/>
            <w:right w:val="none" w:sz="0" w:space="0" w:color="auto"/>
          </w:divBdr>
        </w:div>
        <w:div w:id="186063546">
          <w:marLeft w:val="0"/>
          <w:marRight w:val="0"/>
          <w:marTop w:val="0"/>
          <w:marBottom w:val="0"/>
          <w:divBdr>
            <w:top w:val="none" w:sz="0" w:space="0" w:color="auto"/>
            <w:left w:val="none" w:sz="0" w:space="0" w:color="auto"/>
            <w:bottom w:val="none" w:sz="0" w:space="0" w:color="auto"/>
            <w:right w:val="none" w:sz="0" w:space="0" w:color="auto"/>
          </w:divBdr>
        </w:div>
        <w:div w:id="208348373">
          <w:marLeft w:val="0"/>
          <w:marRight w:val="0"/>
          <w:marTop w:val="0"/>
          <w:marBottom w:val="0"/>
          <w:divBdr>
            <w:top w:val="none" w:sz="0" w:space="0" w:color="auto"/>
            <w:left w:val="none" w:sz="0" w:space="0" w:color="auto"/>
            <w:bottom w:val="none" w:sz="0" w:space="0" w:color="auto"/>
            <w:right w:val="none" w:sz="0" w:space="0" w:color="auto"/>
          </w:divBdr>
        </w:div>
        <w:div w:id="226185748">
          <w:marLeft w:val="0"/>
          <w:marRight w:val="0"/>
          <w:marTop w:val="0"/>
          <w:marBottom w:val="0"/>
          <w:divBdr>
            <w:top w:val="none" w:sz="0" w:space="0" w:color="auto"/>
            <w:left w:val="none" w:sz="0" w:space="0" w:color="auto"/>
            <w:bottom w:val="none" w:sz="0" w:space="0" w:color="auto"/>
            <w:right w:val="none" w:sz="0" w:space="0" w:color="auto"/>
          </w:divBdr>
        </w:div>
        <w:div w:id="279073248">
          <w:marLeft w:val="0"/>
          <w:marRight w:val="0"/>
          <w:marTop w:val="0"/>
          <w:marBottom w:val="0"/>
          <w:divBdr>
            <w:top w:val="none" w:sz="0" w:space="0" w:color="auto"/>
            <w:left w:val="none" w:sz="0" w:space="0" w:color="auto"/>
            <w:bottom w:val="none" w:sz="0" w:space="0" w:color="auto"/>
            <w:right w:val="none" w:sz="0" w:space="0" w:color="auto"/>
          </w:divBdr>
        </w:div>
        <w:div w:id="300114548">
          <w:marLeft w:val="0"/>
          <w:marRight w:val="0"/>
          <w:marTop w:val="0"/>
          <w:marBottom w:val="0"/>
          <w:divBdr>
            <w:top w:val="none" w:sz="0" w:space="0" w:color="auto"/>
            <w:left w:val="none" w:sz="0" w:space="0" w:color="auto"/>
            <w:bottom w:val="none" w:sz="0" w:space="0" w:color="auto"/>
            <w:right w:val="none" w:sz="0" w:space="0" w:color="auto"/>
          </w:divBdr>
        </w:div>
        <w:div w:id="323820225">
          <w:marLeft w:val="0"/>
          <w:marRight w:val="0"/>
          <w:marTop w:val="0"/>
          <w:marBottom w:val="0"/>
          <w:divBdr>
            <w:top w:val="none" w:sz="0" w:space="0" w:color="auto"/>
            <w:left w:val="none" w:sz="0" w:space="0" w:color="auto"/>
            <w:bottom w:val="none" w:sz="0" w:space="0" w:color="auto"/>
            <w:right w:val="none" w:sz="0" w:space="0" w:color="auto"/>
          </w:divBdr>
        </w:div>
        <w:div w:id="332880505">
          <w:marLeft w:val="0"/>
          <w:marRight w:val="0"/>
          <w:marTop w:val="0"/>
          <w:marBottom w:val="0"/>
          <w:divBdr>
            <w:top w:val="none" w:sz="0" w:space="0" w:color="auto"/>
            <w:left w:val="none" w:sz="0" w:space="0" w:color="auto"/>
            <w:bottom w:val="none" w:sz="0" w:space="0" w:color="auto"/>
            <w:right w:val="none" w:sz="0" w:space="0" w:color="auto"/>
          </w:divBdr>
        </w:div>
        <w:div w:id="340932149">
          <w:marLeft w:val="0"/>
          <w:marRight w:val="0"/>
          <w:marTop w:val="0"/>
          <w:marBottom w:val="0"/>
          <w:divBdr>
            <w:top w:val="none" w:sz="0" w:space="0" w:color="auto"/>
            <w:left w:val="none" w:sz="0" w:space="0" w:color="auto"/>
            <w:bottom w:val="none" w:sz="0" w:space="0" w:color="auto"/>
            <w:right w:val="none" w:sz="0" w:space="0" w:color="auto"/>
          </w:divBdr>
        </w:div>
        <w:div w:id="349649442">
          <w:marLeft w:val="0"/>
          <w:marRight w:val="0"/>
          <w:marTop w:val="0"/>
          <w:marBottom w:val="0"/>
          <w:divBdr>
            <w:top w:val="none" w:sz="0" w:space="0" w:color="auto"/>
            <w:left w:val="none" w:sz="0" w:space="0" w:color="auto"/>
            <w:bottom w:val="none" w:sz="0" w:space="0" w:color="auto"/>
            <w:right w:val="none" w:sz="0" w:space="0" w:color="auto"/>
          </w:divBdr>
        </w:div>
        <w:div w:id="350375120">
          <w:marLeft w:val="0"/>
          <w:marRight w:val="0"/>
          <w:marTop w:val="0"/>
          <w:marBottom w:val="0"/>
          <w:divBdr>
            <w:top w:val="none" w:sz="0" w:space="0" w:color="auto"/>
            <w:left w:val="none" w:sz="0" w:space="0" w:color="auto"/>
            <w:bottom w:val="none" w:sz="0" w:space="0" w:color="auto"/>
            <w:right w:val="none" w:sz="0" w:space="0" w:color="auto"/>
          </w:divBdr>
        </w:div>
        <w:div w:id="375466543">
          <w:marLeft w:val="0"/>
          <w:marRight w:val="0"/>
          <w:marTop w:val="0"/>
          <w:marBottom w:val="0"/>
          <w:divBdr>
            <w:top w:val="none" w:sz="0" w:space="0" w:color="auto"/>
            <w:left w:val="none" w:sz="0" w:space="0" w:color="auto"/>
            <w:bottom w:val="none" w:sz="0" w:space="0" w:color="auto"/>
            <w:right w:val="none" w:sz="0" w:space="0" w:color="auto"/>
          </w:divBdr>
        </w:div>
        <w:div w:id="459107966">
          <w:marLeft w:val="0"/>
          <w:marRight w:val="0"/>
          <w:marTop w:val="0"/>
          <w:marBottom w:val="0"/>
          <w:divBdr>
            <w:top w:val="none" w:sz="0" w:space="0" w:color="auto"/>
            <w:left w:val="none" w:sz="0" w:space="0" w:color="auto"/>
            <w:bottom w:val="none" w:sz="0" w:space="0" w:color="auto"/>
            <w:right w:val="none" w:sz="0" w:space="0" w:color="auto"/>
          </w:divBdr>
        </w:div>
        <w:div w:id="483472114">
          <w:marLeft w:val="0"/>
          <w:marRight w:val="0"/>
          <w:marTop w:val="0"/>
          <w:marBottom w:val="0"/>
          <w:divBdr>
            <w:top w:val="none" w:sz="0" w:space="0" w:color="auto"/>
            <w:left w:val="none" w:sz="0" w:space="0" w:color="auto"/>
            <w:bottom w:val="none" w:sz="0" w:space="0" w:color="auto"/>
            <w:right w:val="none" w:sz="0" w:space="0" w:color="auto"/>
          </w:divBdr>
        </w:div>
        <w:div w:id="497118910">
          <w:marLeft w:val="0"/>
          <w:marRight w:val="0"/>
          <w:marTop w:val="0"/>
          <w:marBottom w:val="0"/>
          <w:divBdr>
            <w:top w:val="none" w:sz="0" w:space="0" w:color="auto"/>
            <w:left w:val="none" w:sz="0" w:space="0" w:color="auto"/>
            <w:bottom w:val="none" w:sz="0" w:space="0" w:color="auto"/>
            <w:right w:val="none" w:sz="0" w:space="0" w:color="auto"/>
          </w:divBdr>
        </w:div>
        <w:div w:id="539559695">
          <w:marLeft w:val="0"/>
          <w:marRight w:val="0"/>
          <w:marTop w:val="0"/>
          <w:marBottom w:val="0"/>
          <w:divBdr>
            <w:top w:val="none" w:sz="0" w:space="0" w:color="auto"/>
            <w:left w:val="none" w:sz="0" w:space="0" w:color="auto"/>
            <w:bottom w:val="none" w:sz="0" w:space="0" w:color="auto"/>
            <w:right w:val="none" w:sz="0" w:space="0" w:color="auto"/>
          </w:divBdr>
        </w:div>
        <w:div w:id="569534906">
          <w:marLeft w:val="0"/>
          <w:marRight w:val="0"/>
          <w:marTop w:val="0"/>
          <w:marBottom w:val="0"/>
          <w:divBdr>
            <w:top w:val="none" w:sz="0" w:space="0" w:color="auto"/>
            <w:left w:val="none" w:sz="0" w:space="0" w:color="auto"/>
            <w:bottom w:val="none" w:sz="0" w:space="0" w:color="auto"/>
            <w:right w:val="none" w:sz="0" w:space="0" w:color="auto"/>
          </w:divBdr>
        </w:div>
        <w:div w:id="576869319">
          <w:marLeft w:val="0"/>
          <w:marRight w:val="0"/>
          <w:marTop w:val="0"/>
          <w:marBottom w:val="0"/>
          <w:divBdr>
            <w:top w:val="none" w:sz="0" w:space="0" w:color="auto"/>
            <w:left w:val="none" w:sz="0" w:space="0" w:color="auto"/>
            <w:bottom w:val="none" w:sz="0" w:space="0" w:color="auto"/>
            <w:right w:val="none" w:sz="0" w:space="0" w:color="auto"/>
          </w:divBdr>
        </w:div>
        <w:div w:id="600068185">
          <w:marLeft w:val="0"/>
          <w:marRight w:val="0"/>
          <w:marTop w:val="0"/>
          <w:marBottom w:val="0"/>
          <w:divBdr>
            <w:top w:val="none" w:sz="0" w:space="0" w:color="auto"/>
            <w:left w:val="none" w:sz="0" w:space="0" w:color="auto"/>
            <w:bottom w:val="none" w:sz="0" w:space="0" w:color="auto"/>
            <w:right w:val="none" w:sz="0" w:space="0" w:color="auto"/>
          </w:divBdr>
        </w:div>
        <w:div w:id="610434538">
          <w:marLeft w:val="0"/>
          <w:marRight w:val="0"/>
          <w:marTop w:val="0"/>
          <w:marBottom w:val="0"/>
          <w:divBdr>
            <w:top w:val="none" w:sz="0" w:space="0" w:color="auto"/>
            <w:left w:val="none" w:sz="0" w:space="0" w:color="auto"/>
            <w:bottom w:val="none" w:sz="0" w:space="0" w:color="auto"/>
            <w:right w:val="none" w:sz="0" w:space="0" w:color="auto"/>
          </w:divBdr>
        </w:div>
        <w:div w:id="620764479">
          <w:marLeft w:val="0"/>
          <w:marRight w:val="0"/>
          <w:marTop w:val="0"/>
          <w:marBottom w:val="0"/>
          <w:divBdr>
            <w:top w:val="none" w:sz="0" w:space="0" w:color="auto"/>
            <w:left w:val="none" w:sz="0" w:space="0" w:color="auto"/>
            <w:bottom w:val="none" w:sz="0" w:space="0" w:color="auto"/>
            <w:right w:val="none" w:sz="0" w:space="0" w:color="auto"/>
          </w:divBdr>
        </w:div>
        <w:div w:id="692002550">
          <w:marLeft w:val="0"/>
          <w:marRight w:val="0"/>
          <w:marTop w:val="0"/>
          <w:marBottom w:val="0"/>
          <w:divBdr>
            <w:top w:val="none" w:sz="0" w:space="0" w:color="auto"/>
            <w:left w:val="none" w:sz="0" w:space="0" w:color="auto"/>
            <w:bottom w:val="none" w:sz="0" w:space="0" w:color="auto"/>
            <w:right w:val="none" w:sz="0" w:space="0" w:color="auto"/>
          </w:divBdr>
        </w:div>
        <w:div w:id="703291312">
          <w:marLeft w:val="0"/>
          <w:marRight w:val="0"/>
          <w:marTop w:val="0"/>
          <w:marBottom w:val="0"/>
          <w:divBdr>
            <w:top w:val="none" w:sz="0" w:space="0" w:color="auto"/>
            <w:left w:val="none" w:sz="0" w:space="0" w:color="auto"/>
            <w:bottom w:val="none" w:sz="0" w:space="0" w:color="auto"/>
            <w:right w:val="none" w:sz="0" w:space="0" w:color="auto"/>
          </w:divBdr>
        </w:div>
        <w:div w:id="766080126">
          <w:marLeft w:val="0"/>
          <w:marRight w:val="0"/>
          <w:marTop w:val="0"/>
          <w:marBottom w:val="0"/>
          <w:divBdr>
            <w:top w:val="none" w:sz="0" w:space="0" w:color="auto"/>
            <w:left w:val="none" w:sz="0" w:space="0" w:color="auto"/>
            <w:bottom w:val="none" w:sz="0" w:space="0" w:color="auto"/>
            <w:right w:val="none" w:sz="0" w:space="0" w:color="auto"/>
          </w:divBdr>
        </w:div>
        <w:div w:id="792019491">
          <w:marLeft w:val="0"/>
          <w:marRight w:val="0"/>
          <w:marTop w:val="0"/>
          <w:marBottom w:val="0"/>
          <w:divBdr>
            <w:top w:val="none" w:sz="0" w:space="0" w:color="auto"/>
            <w:left w:val="none" w:sz="0" w:space="0" w:color="auto"/>
            <w:bottom w:val="none" w:sz="0" w:space="0" w:color="auto"/>
            <w:right w:val="none" w:sz="0" w:space="0" w:color="auto"/>
          </w:divBdr>
        </w:div>
        <w:div w:id="843862659">
          <w:marLeft w:val="0"/>
          <w:marRight w:val="0"/>
          <w:marTop w:val="0"/>
          <w:marBottom w:val="0"/>
          <w:divBdr>
            <w:top w:val="none" w:sz="0" w:space="0" w:color="auto"/>
            <w:left w:val="none" w:sz="0" w:space="0" w:color="auto"/>
            <w:bottom w:val="none" w:sz="0" w:space="0" w:color="auto"/>
            <w:right w:val="none" w:sz="0" w:space="0" w:color="auto"/>
          </w:divBdr>
        </w:div>
        <w:div w:id="883254718">
          <w:marLeft w:val="0"/>
          <w:marRight w:val="0"/>
          <w:marTop w:val="0"/>
          <w:marBottom w:val="0"/>
          <w:divBdr>
            <w:top w:val="none" w:sz="0" w:space="0" w:color="auto"/>
            <w:left w:val="none" w:sz="0" w:space="0" w:color="auto"/>
            <w:bottom w:val="none" w:sz="0" w:space="0" w:color="auto"/>
            <w:right w:val="none" w:sz="0" w:space="0" w:color="auto"/>
          </w:divBdr>
        </w:div>
        <w:div w:id="931425959">
          <w:marLeft w:val="0"/>
          <w:marRight w:val="0"/>
          <w:marTop w:val="0"/>
          <w:marBottom w:val="0"/>
          <w:divBdr>
            <w:top w:val="none" w:sz="0" w:space="0" w:color="auto"/>
            <w:left w:val="none" w:sz="0" w:space="0" w:color="auto"/>
            <w:bottom w:val="none" w:sz="0" w:space="0" w:color="auto"/>
            <w:right w:val="none" w:sz="0" w:space="0" w:color="auto"/>
          </w:divBdr>
        </w:div>
        <w:div w:id="1009984046">
          <w:marLeft w:val="0"/>
          <w:marRight w:val="0"/>
          <w:marTop w:val="0"/>
          <w:marBottom w:val="0"/>
          <w:divBdr>
            <w:top w:val="none" w:sz="0" w:space="0" w:color="auto"/>
            <w:left w:val="none" w:sz="0" w:space="0" w:color="auto"/>
            <w:bottom w:val="none" w:sz="0" w:space="0" w:color="auto"/>
            <w:right w:val="none" w:sz="0" w:space="0" w:color="auto"/>
          </w:divBdr>
        </w:div>
        <w:div w:id="1070082117">
          <w:marLeft w:val="0"/>
          <w:marRight w:val="0"/>
          <w:marTop w:val="0"/>
          <w:marBottom w:val="0"/>
          <w:divBdr>
            <w:top w:val="none" w:sz="0" w:space="0" w:color="auto"/>
            <w:left w:val="none" w:sz="0" w:space="0" w:color="auto"/>
            <w:bottom w:val="none" w:sz="0" w:space="0" w:color="auto"/>
            <w:right w:val="none" w:sz="0" w:space="0" w:color="auto"/>
          </w:divBdr>
        </w:div>
        <w:div w:id="1083339143">
          <w:marLeft w:val="0"/>
          <w:marRight w:val="0"/>
          <w:marTop w:val="0"/>
          <w:marBottom w:val="0"/>
          <w:divBdr>
            <w:top w:val="none" w:sz="0" w:space="0" w:color="auto"/>
            <w:left w:val="none" w:sz="0" w:space="0" w:color="auto"/>
            <w:bottom w:val="none" w:sz="0" w:space="0" w:color="auto"/>
            <w:right w:val="none" w:sz="0" w:space="0" w:color="auto"/>
          </w:divBdr>
        </w:div>
        <w:div w:id="1122112454">
          <w:marLeft w:val="0"/>
          <w:marRight w:val="0"/>
          <w:marTop w:val="0"/>
          <w:marBottom w:val="0"/>
          <w:divBdr>
            <w:top w:val="none" w:sz="0" w:space="0" w:color="auto"/>
            <w:left w:val="none" w:sz="0" w:space="0" w:color="auto"/>
            <w:bottom w:val="none" w:sz="0" w:space="0" w:color="auto"/>
            <w:right w:val="none" w:sz="0" w:space="0" w:color="auto"/>
          </w:divBdr>
        </w:div>
        <w:div w:id="1205411105">
          <w:marLeft w:val="0"/>
          <w:marRight w:val="0"/>
          <w:marTop w:val="0"/>
          <w:marBottom w:val="0"/>
          <w:divBdr>
            <w:top w:val="none" w:sz="0" w:space="0" w:color="auto"/>
            <w:left w:val="none" w:sz="0" w:space="0" w:color="auto"/>
            <w:bottom w:val="none" w:sz="0" w:space="0" w:color="auto"/>
            <w:right w:val="none" w:sz="0" w:space="0" w:color="auto"/>
          </w:divBdr>
        </w:div>
        <w:div w:id="1301957645">
          <w:marLeft w:val="0"/>
          <w:marRight w:val="0"/>
          <w:marTop w:val="0"/>
          <w:marBottom w:val="0"/>
          <w:divBdr>
            <w:top w:val="none" w:sz="0" w:space="0" w:color="auto"/>
            <w:left w:val="none" w:sz="0" w:space="0" w:color="auto"/>
            <w:bottom w:val="none" w:sz="0" w:space="0" w:color="auto"/>
            <w:right w:val="none" w:sz="0" w:space="0" w:color="auto"/>
          </w:divBdr>
        </w:div>
        <w:div w:id="1325354082">
          <w:marLeft w:val="0"/>
          <w:marRight w:val="0"/>
          <w:marTop w:val="0"/>
          <w:marBottom w:val="0"/>
          <w:divBdr>
            <w:top w:val="none" w:sz="0" w:space="0" w:color="auto"/>
            <w:left w:val="none" w:sz="0" w:space="0" w:color="auto"/>
            <w:bottom w:val="none" w:sz="0" w:space="0" w:color="auto"/>
            <w:right w:val="none" w:sz="0" w:space="0" w:color="auto"/>
          </w:divBdr>
        </w:div>
        <w:div w:id="1361857806">
          <w:marLeft w:val="0"/>
          <w:marRight w:val="0"/>
          <w:marTop w:val="0"/>
          <w:marBottom w:val="0"/>
          <w:divBdr>
            <w:top w:val="none" w:sz="0" w:space="0" w:color="auto"/>
            <w:left w:val="none" w:sz="0" w:space="0" w:color="auto"/>
            <w:bottom w:val="none" w:sz="0" w:space="0" w:color="auto"/>
            <w:right w:val="none" w:sz="0" w:space="0" w:color="auto"/>
          </w:divBdr>
        </w:div>
        <w:div w:id="1375958192">
          <w:marLeft w:val="0"/>
          <w:marRight w:val="0"/>
          <w:marTop w:val="0"/>
          <w:marBottom w:val="0"/>
          <w:divBdr>
            <w:top w:val="none" w:sz="0" w:space="0" w:color="auto"/>
            <w:left w:val="none" w:sz="0" w:space="0" w:color="auto"/>
            <w:bottom w:val="none" w:sz="0" w:space="0" w:color="auto"/>
            <w:right w:val="none" w:sz="0" w:space="0" w:color="auto"/>
          </w:divBdr>
        </w:div>
        <w:div w:id="1409766492">
          <w:marLeft w:val="0"/>
          <w:marRight w:val="0"/>
          <w:marTop w:val="0"/>
          <w:marBottom w:val="0"/>
          <w:divBdr>
            <w:top w:val="none" w:sz="0" w:space="0" w:color="auto"/>
            <w:left w:val="none" w:sz="0" w:space="0" w:color="auto"/>
            <w:bottom w:val="none" w:sz="0" w:space="0" w:color="auto"/>
            <w:right w:val="none" w:sz="0" w:space="0" w:color="auto"/>
          </w:divBdr>
        </w:div>
        <w:div w:id="1440904197">
          <w:marLeft w:val="0"/>
          <w:marRight w:val="0"/>
          <w:marTop w:val="0"/>
          <w:marBottom w:val="0"/>
          <w:divBdr>
            <w:top w:val="none" w:sz="0" w:space="0" w:color="auto"/>
            <w:left w:val="none" w:sz="0" w:space="0" w:color="auto"/>
            <w:bottom w:val="none" w:sz="0" w:space="0" w:color="auto"/>
            <w:right w:val="none" w:sz="0" w:space="0" w:color="auto"/>
          </w:divBdr>
        </w:div>
        <w:div w:id="1550191935">
          <w:marLeft w:val="0"/>
          <w:marRight w:val="0"/>
          <w:marTop w:val="0"/>
          <w:marBottom w:val="0"/>
          <w:divBdr>
            <w:top w:val="none" w:sz="0" w:space="0" w:color="auto"/>
            <w:left w:val="none" w:sz="0" w:space="0" w:color="auto"/>
            <w:bottom w:val="none" w:sz="0" w:space="0" w:color="auto"/>
            <w:right w:val="none" w:sz="0" w:space="0" w:color="auto"/>
          </w:divBdr>
        </w:div>
        <w:div w:id="1637837679">
          <w:marLeft w:val="0"/>
          <w:marRight w:val="0"/>
          <w:marTop w:val="0"/>
          <w:marBottom w:val="0"/>
          <w:divBdr>
            <w:top w:val="none" w:sz="0" w:space="0" w:color="auto"/>
            <w:left w:val="none" w:sz="0" w:space="0" w:color="auto"/>
            <w:bottom w:val="none" w:sz="0" w:space="0" w:color="auto"/>
            <w:right w:val="none" w:sz="0" w:space="0" w:color="auto"/>
          </w:divBdr>
        </w:div>
        <w:div w:id="1680040934">
          <w:marLeft w:val="0"/>
          <w:marRight w:val="0"/>
          <w:marTop w:val="0"/>
          <w:marBottom w:val="0"/>
          <w:divBdr>
            <w:top w:val="none" w:sz="0" w:space="0" w:color="auto"/>
            <w:left w:val="none" w:sz="0" w:space="0" w:color="auto"/>
            <w:bottom w:val="none" w:sz="0" w:space="0" w:color="auto"/>
            <w:right w:val="none" w:sz="0" w:space="0" w:color="auto"/>
          </w:divBdr>
        </w:div>
        <w:div w:id="1700426884">
          <w:marLeft w:val="0"/>
          <w:marRight w:val="0"/>
          <w:marTop w:val="0"/>
          <w:marBottom w:val="0"/>
          <w:divBdr>
            <w:top w:val="none" w:sz="0" w:space="0" w:color="auto"/>
            <w:left w:val="none" w:sz="0" w:space="0" w:color="auto"/>
            <w:bottom w:val="none" w:sz="0" w:space="0" w:color="auto"/>
            <w:right w:val="none" w:sz="0" w:space="0" w:color="auto"/>
          </w:divBdr>
        </w:div>
        <w:div w:id="1746759188">
          <w:marLeft w:val="0"/>
          <w:marRight w:val="0"/>
          <w:marTop w:val="0"/>
          <w:marBottom w:val="0"/>
          <w:divBdr>
            <w:top w:val="none" w:sz="0" w:space="0" w:color="auto"/>
            <w:left w:val="none" w:sz="0" w:space="0" w:color="auto"/>
            <w:bottom w:val="none" w:sz="0" w:space="0" w:color="auto"/>
            <w:right w:val="none" w:sz="0" w:space="0" w:color="auto"/>
          </w:divBdr>
        </w:div>
        <w:div w:id="1758403549">
          <w:marLeft w:val="0"/>
          <w:marRight w:val="0"/>
          <w:marTop w:val="0"/>
          <w:marBottom w:val="0"/>
          <w:divBdr>
            <w:top w:val="none" w:sz="0" w:space="0" w:color="auto"/>
            <w:left w:val="none" w:sz="0" w:space="0" w:color="auto"/>
            <w:bottom w:val="none" w:sz="0" w:space="0" w:color="auto"/>
            <w:right w:val="none" w:sz="0" w:space="0" w:color="auto"/>
          </w:divBdr>
        </w:div>
        <w:div w:id="1850288822">
          <w:marLeft w:val="0"/>
          <w:marRight w:val="0"/>
          <w:marTop w:val="0"/>
          <w:marBottom w:val="0"/>
          <w:divBdr>
            <w:top w:val="none" w:sz="0" w:space="0" w:color="auto"/>
            <w:left w:val="none" w:sz="0" w:space="0" w:color="auto"/>
            <w:bottom w:val="none" w:sz="0" w:space="0" w:color="auto"/>
            <w:right w:val="none" w:sz="0" w:space="0" w:color="auto"/>
          </w:divBdr>
        </w:div>
        <w:div w:id="1884712089">
          <w:marLeft w:val="0"/>
          <w:marRight w:val="0"/>
          <w:marTop w:val="0"/>
          <w:marBottom w:val="0"/>
          <w:divBdr>
            <w:top w:val="none" w:sz="0" w:space="0" w:color="auto"/>
            <w:left w:val="none" w:sz="0" w:space="0" w:color="auto"/>
            <w:bottom w:val="none" w:sz="0" w:space="0" w:color="auto"/>
            <w:right w:val="none" w:sz="0" w:space="0" w:color="auto"/>
          </w:divBdr>
        </w:div>
        <w:div w:id="1990668178">
          <w:marLeft w:val="0"/>
          <w:marRight w:val="0"/>
          <w:marTop w:val="0"/>
          <w:marBottom w:val="0"/>
          <w:divBdr>
            <w:top w:val="none" w:sz="0" w:space="0" w:color="auto"/>
            <w:left w:val="none" w:sz="0" w:space="0" w:color="auto"/>
            <w:bottom w:val="none" w:sz="0" w:space="0" w:color="auto"/>
            <w:right w:val="none" w:sz="0" w:space="0" w:color="auto"/>
          </w:divBdr>
        </w:div>
        <w:div w:id="1993823970">
          <w:marLeft w:val="0"/>
          <w:marRight w:val="0"/>
          <w:marTop w:val="0"/>
          <w:marBottom w:val="0"/>
          <w:divBdr>
            <w:top w:val="none" w:sz="0" w:space="0" w:color="auto"/>
            <w:left w:val="none" w:sz="0" w:space="0" w:color="auto"/>
            <w:bottom w:val="none" w:sz="0" w:space="0" w:color="auto"/>
            <w:right w:val="none" w:sz="0" w:space="0" w:color="auto"/>
          </w:divBdr>
        </w:div>
        <w:div w:id="1995715517">
          <w:marLeft w:val="0"/>
          <w:marRight w:val="0"/>
          <w:marTop w:val="0"/>
          <w:marBottom w:val="0"/>
          <w:divBdr>
            <w:top w:val="none" w:sz="0" w:space="0" w:color="auto"/>
            <w:left w:val="none" w:sz="0" w:space="0" w:color="auto"/>
            <w:bottom w:val="none" w:sz="0" w:space="0" w:color="auto"/>
            <w:right w:val="none" w:sz="0" w:space="0" w:color="auto"/>
          </w:divBdr>
        </w:div>
        <w:div w:id="2006398031">
          <w:marLeft w:val="0"/>
          <w:marRight w:val="0"/>
          <w:marTop w:val="0"/>
          <w:marBottom w:val="0"/>
          <w:divBdr>
            <w:top w:val="none" w:sz="0" w:space="0" w:color="auto"/>
            <w:left w:val="none" w:sz="0" w:space="0" w:color="auto"/>
            <w:bottom w:val="none" w:sz="0" w:space="0" w:color="auto"/>
            <w:right w:val="none" w:sz="0" w:space="0" w:color="auto"/>
          </w:divBdr>
        </w:div>
      </w:divsChild>
    </w:div>
    <w:div w:id="185873713">
      <w:bodyDiv w:val="1"/>
      <w:marLeft w:val="0"/>
      <w:marRight w:val="0"/>
      <w:marTop w:val="0"/>
      <w:marBottom w:val="0"/>
      <w:divBdr>
        <w:top w:val="none" w:sz="0" w:space="0" w:color="auto"/>
        <w:left w:val="none" w:sz="0" w:space="0" w:color="auto"/>
        <w:bottom w:val="none" w:sz="0" w:space="0" w:color="auto"/>
        <w:right w:val="none" w:sz="0" w:space="0" w:color="auto"/>
      </w:divBdr>
      <w:divsChild>
        <w:div w:id="87891391">
          <w:marLeft w:val="0"/>
          <w:marRight w:val="0"/>
          <w:marTop w:val="0"/>
          <w:marBottom w:val="0"/>
          <w:divBdr>
            <w:top w:val="none" w:sz="0" w:space="0" w:color="auto"/>
            <w:left w:val="none" w:sz="0" w:space="0" w:color="auto"/>
            <w:bottom w:val="none" w:sz="0" w:space="0" w:color="auto"/>
            <w:right w:val="none" w:sz="0" w:space="0" w:color="auto"/>
          </w:divBdr>
        </w:div>
        <w:div w:id="101148882">
          <w:marLeft w:val="0"/>
          <w:marRight w:val="0"/>
          <w:marTop w:val="0"/>
          <w:marBottom w:val="0"/>
          <w:divBdr>
            <w:top w:val="none" w:sz="0" w:space="0" w:color="auto"/>
            <w:left w:val="none" w:sz="0" w:space="0" w:color="auto"/>
            <w:bottom w:val="none" w:sz="0" w:space="0" w:color="auto"/>
            <w:right w:val="none" w:sz="0" w:space="0" w:color="auto"/>
          </w:divBdr>
        </w:div>
        <w:div w:id="172572652">
          <w:marLeft w:val="0"/>
          <w:marRight w:val="0"/>
          <w:marTop w:val="0"/>
          <w:marBottom w:val="0"/>
          <w:divBdr>
            <w:top w:val="none" w:sz="0" w:space="0" w:color="auto"/>
            <w:left w:val="none" w:sz="0" w:space="0" w:color="auto"/>
            <w:bottom w:val="none" w:sz="0" w:space="0" w:color="auto"/>
            <w:right w:val="none" w:sz="0" w:space="0" w:color="auto"/>
          </w:divBdr>
        </w:div>
        <w:div w:id="188225613">
          <w:marLeft w:val="0"/>
          <w:marRight w:val="0"/>
          <w:marTop w:val="0"/>
          <w:marBottom w:val="0"/>
          <w:divBdr>
            <w:top w:val="none" w:sz="0" w:space="0" w:color="auto"/>
            <w:left w:val="none" w:sz="0" w:space="0" w:color="auto"/>
            <w:bottom w:val="none" w:sz="0" w:space="0" w:color="auto"/>
            <w:right w:val="none" w:sz="0" w:space="0" w:color="auto"/>
          </w:divBdr>
        </w:div>
        <w:div w:id="238054291">
          <w:marLeft w:val="0"/>
          <w:marRight w:val="0"/>
          <w:marTop w:val="0"/>
          <w:marBottom w:val="0"/>
          <w:divBdr>
            <w:top w:val="none" w:sz="0" w:space="0" w:color="auto"/>
            <w:left w:val="none" w:sz="0" w:space="0" w:color="auto"/>
            <w:bottom w:val="none" w:sz="0" w:space="0" w:color="auto"/>
            <w:right w:val="none" w:sz="0" w:space="0" w:color="auto"/>
          </w:divBdr>
        </w:div>
        <w:div w:id="301233249">
          <w:marLeft w:val="0"/>
          <w:marRight w:val="0"/>
          <w:marTop w:val="0"/>
          <w:marBottom w:val="0"/>
          <w:divBdr>
            <w:top w:val="none" w:sz="0" w:space="0" w:color="auto"/>
            <w:left w:val="none" w:sz="0" w:space="0" w:color="auto"/>
            <w:bottom w:val="none" w:sz="0" w:space="0" w:color="auto"/>
            <w:right w:val="none" w:sz="0" w:space="0" w:color="auto"/>
          </w:divBdr>
        </w:div>
        <w:div w:id="312486775">
          <w:marLeft w:val="0"/>
          <w:marRight w:val="0"/>
          <w:marTop w:val="0"/>
          <w:marBottom w:val="0"/>
          <w:divBdr>
            <w:top w:val="none" w:sz="0" w:space="0" w:color="auto"/>
            <w:left w:val="none" w:sz="0" w:space="0" w:color="auto"/>
            <w:bottom w:val="none" w:sz="0" w:space="0" w:color="auto"/>
            <w:right w:val="none" w:sz="0" w:space="0" w:color="auto"/>
          </w:divBdr>
        </w:div>
        <w:div w:id="342437726">
          <w:marLeft w:val="0"/>
          <w:marRight w:val="0"/>
          <w:marTop w:val="0"/>
          <w:marBottom w:val="0"/>
          <w:divBdr>
            <w:top w:val="none" w:sz="0" w:space="0" w:color="auto"/>
            <w:left w:val="none" w:sz="0" w:space="0" w:color="auto"/>
            <w:bottom w:val="none" w:sz="0" w:space="0" w:color="auto"/>
            <w:right w:val="none" w:sz="0" w:space="0" w:color="auto"/>
          </w:divBdr>
        </w:div>
        <w:div w:id="369961053">
          <w:marLeft w:val="0"/>
          <w:marRight w:val="0"/>
          <w:marTop w:val="0"/>
          <w:marBottom w:val="0"/>
          <w:divBdr>
            <w:top w:val="none" w:sz="0" w:space="0" w:color="auto"/>
            <w:left w:val="none" w:sz="0" w:space="0" w:color="auto"/>
            <w:bottom w:val="none" w:sz="0" w:space="0" w:color="auto"/>
            <w:right w:val="none" w:sz="0" w:space="0" w:color="auto"/>
          </w:divBdr>
        </w:div>
        <w:div w:id="396324139">
          <w:marLeft w:val="0"/>
          <w:marRight w:val="0"/>
          <w:marTop w:val="0"/>
          <w:marBottom w:val="0"/>
          <w:divBdr>
            <w:top w:val="none" w:sz="0" w:space="0" w:color="auto"/>
            <w:left w:val="none" w:sz="0" w:space="0" w:color="auto"/>
            <w:bottom w:val="none" w:sz="0" w:space="0" w:color="auto"/>
            <w:right w:val="none" w:sz="0" w:space="0" w:color="auto"/>
          </w:divBdr>
        </w:div>
        <w:div w:id="406538642">
          <w:marLeft w:val="0"/>
          <w:marRight w:val="0"/>
          <w:marTop w:val="0"/>
          <w:marBottom w:val="0"/>
          <w:divBdr>
            <w:top w:val="none" w:sz="0" w:space="0" w:color="auto"/>
            <w:left w:val="none" w:sz="0" w:space="0" w:color="auto"/>
            <w:bottom w:val="none" w:sz="0" w:space="0" w:color="auto"/>
            <w:right w:val="none" w:sz="0" w:space="0" w:color="auto"/>
          </w:divBdr>
        </w:div>
        <w:div w:id="415831173">
          <w:marLeft w:val="0"/>
          <w:marRight w:val="0"/>
          <w:marTop w:val="0"/>
          <w:marBottom w:val="0"/>
          <w:divBdr>
            <w:top w:val="none" w:sz="0" w:space="0" w:color="auto"/>
            <w:left w:val="none" w:sz="0" w:space="0" w:color="auto"/>
            <w:bottom w:val="none" w:sz="0" w:space="0" w:color="auto"/>
            <w:right w:val="none" w:sz="0" w:space="0" w:color="auto"/>
          </w:divBdr>
        </w:div>
        <w:div w:id="437682172">
          <w:marLeft w:val="0"/>
          <w:marRight w:val="0"/>
          <w:marTop w:val="0"/>
          <w:marBottom w:val="0"/>
          <w:divBdr>
            <w:top w:val="none" w:sz="0" w:space="0" w:color="auto"/>
            <w:left w:val="none" w:sz="0" w:space="0" w:color="auto"/>
            <w:bottom w:val="none" w:sz="0" w:space="0" w:color="auto"/>
            <w:right w:val="none" w:sz="0" w:space="0" w:color="auto"/>
          </w:divBdr>
        </w:div>
        <w:div w:id="562062592">
          <w:marLeft w:val="0"/>
          <w:marRight w:val="0"/>
          <w:marTop w:val="0"/>
          <w:marBottom w:val="0"/>
          <w:divBdr>
            <w:top w:val="none" w:sz="0" w:space="0" w:color="auto"/>
            <w:left w:val="none" w:sz="0" w:space="0" w:color="auto"/>
            <w:bottom w:val="none" w:sz="0" w:space="0" w:color="auto"/>
            <w:right w:val="none" w:sz="0" w:space="0" w:color="auto"/>
          </w:divBdr>
        </w:div>
        <w:div w:id="566376996">
          <w:marLeft w:val="0"/>
          <w:marRight w:val="0"/>
          <w:marTop w:val="0"/>
          <w:marBottom w:val="0"/>
          <w:divBdr>
            <w:top w:val="none" w:sz="0" w:space="0" w:color="auto"/>
            <w:left w:val="none" w:sz="0" w:space="0" w:color="auto"/>
            <w:bottom w:val="none" w:sz="0" w:space="0" w:color="auto"/>
            <w:right w:val="none" w:sz="0" w:space="0" w:color="auto"/>
          </w:divBdr>
        </w:div>
        <w:div w:id="611286935">
          <w:marLeft w:val="0"/>
          <w:marRight w:val="0"/>
          <w:marTop w:val="0"/>
          <w:marBottom w:val="0"/>
          <w:divBdr>
            <w:top w:val="none" w:sz="0" w:space="0" w:color="auto"/>
            <w:left w:val="none" w:sz="0" w:space="0" w:color="auto"/>
            <w:bottom w:val="none" w:sz="0" w:space="0" w:color="auto"/>
            <w:right w:val="none" w:sz="0" w:space="0" w:color="auto"/>
          </w:divBdr>
        </w:div>
        <w:div w:id="690567890">
          <w:marLeft w:val="0"/>
          <w:marRight w:val="0"/>
          <w:marTop w:val="0"/>
          <w:marBottom w:val="0"/>
          <w:divBdr>
            <w:top w:val="none" w:sz="0" w:space="0" w:color="auto"/>
            <w:left w:val="none" w:sz="0" w:space="0" w:color="auto"/>
            <w:bottom w:val="none" w:sz="0" w:space="0" w:color="auto"/>
            <w:right w:val="none" w:sz="0" w:space="0" w:color="auto"/>
          </w:divBdr>
        </w:div>
        <w:div w:id="808596560">
          <w:marLeft w:val="0"/>
          <w:marRight w:val="0"/>
          <w:marTop w:val="0"/>
          <w:marBottom w:val="0"/>
          <w:divBdr>
            <w:top w:val="none" w:sz="0" w:space="0" w:color="auto"/>
            <w:left w:val="none" w:sz="0" w:space="0" w:color="auto"/>
            <w:bottom w:val="none" w:sz="0" w:space="0" w:color="auto"/>
            <w:right w:val="none" w:sz="0" w:space="0" w:color="auto"/>
          </w:divBdr>
        </w:div>
        <w:div w:id="859467612">
          <w:marLeft w:val="0"/>
          <w:marRight w:val="0"/>
          <w:marTop w:val="0"/>
          <w:marBottom w:val="0"/>
          <w:divBdr>
            <w:top w:val="none" w:sz="0" w:space="0" w:color="auto"/>
            <w:left w:val="none" w:sz="0" w:space="0" w:color="auto"/>
            <w:bottom w:val="none" w:sz="0" w:space="0" w:color="auto"/>
            <w:right w:val="none" w:sz="0" w:space="0" w:color="auto"/>
          </w:divBdr>
        </w:div>
        <w:div w:id="887110001">
          <w:marLeft w:val="0"/>
          <w:marRight w:val="0"/>
          <w:marTop w:val="0"/>
          <w:marBottom w:val="0"/>
          <w:divBdr>
            <w:top w:val="none" w:sz="0" w:space="0" w:color="auto"/>
            <w:left w:val="none" w:sz="0" w:space="0" w:color="auto"/>
            <w:bottom w:val="none" w:sz="0" w:space="0" w:color="auto"/>
            <w:right w:val="none" w:sz="0" w:space="0" w:color="auto"/>
          </w:divBdr>
        </w:div>
        <w:div w:id="895355787">
          <w:marLeft w:val="0"/>
          <w:marRight w:val="0"/>
          <w:marTop w:val="0"/>
          <w:marBottom w:val="0"/>
          <w:divBdr>
            <w:top w:val="none" w:sz="0" w:space="0" w:color="auto"/>
            <w:left w:val="none" w:sz="0" w:space="0" w:color="auto"/>
            <w:bottom w:val="none" w:sz="0" w:space="0" w:color="auto"/>
            <w:right w:val="none" w:sz="0" w:space="0" w:color="auto"/>
          </w:divBdr>
        </w:div>
        <w:div w:id="915824749">
          <w:marLeft w:val="0"/>
          <w:marRight w:val="0"/>
          <w:marTop w:val="0"/>
          <w:marBottom w:val="0"/>
          <w:divBdr>
            <w:top w:val="none" w:sz="0" w:space="0" w:color="auto"/>
            <w:left w:val="none" w:sz="0" w:space="0" w:color="auto"/>
            <w:bottom w:val="none" w:sz="0" w:space="0" w:color="auto"/>
            <w:right w:val="none" w:sz="0" w:space="0" w:color="auto"/>
          </w:divBdr>
        </w:div>
        <w:div w:id="958529812">
          <w:marLeft w:val="0"/>
          <w:marRight w:val="0"/>
          <w:marTop w:val="0"/>
          <w:marBottom w:val="0"/>
          <w:divBdr>
            <w:top w:val="none" w:sz="0" w:space="0" w:color="auto"/>
            <w:left w:val="none" w:sz="0" w:space="0" w:color="auto"/>
            <w:bottom w:val="none" w:sz="0" w:space="0" w:color="auto"/>
            <w:right w:val="none" w:sz="0" w:space="0" w:color="auto"/>
          </w:divBdr>
        </w:div>
        <w:div w:id="958803540">
          <w:marLeft w:val="0"/>
          <w:marRight w:val="0"/>
          <w:marTop w:val="0"/>
          <w:marBottom w:val="0"/>
          <w:divBdr>
            <w:top w:val="none" w:sz="0" w:space="0" w:color="auto"/>
            <w:left w:val="none" w:sz="0" w:space="0" w:color="auto"/>
            <w:bottom w:val="none" w:sz="0" w:space="0" w:color="auto"/>
            <w:right w:val="none" w:sz="0" w:space="0" w:color="auto"/>
          </w:divBdr>
        </w:div>
        <w:div w:id="962034433">
          <w:marLeft w:val="0"/>
          <w:marRight w:val="0"/>
          <w:marTop w:val="0"/>
          <w:marBottom w:val="0"/>
          <w:divBdr>
            <w:top w:val="none" w:sz="0" w:space="0" w:color="auto"/>
            <w:left w:val="none" w:sz="0" w:space="0" w:color="auto"/>
            <w:bottom w:val="none" w:sz="0" w:space="0" w:color="auto"/>
            <w:right w:val="none" w:sz="0" w:space="0" w:color="auto"/>
          </w:divBdr>
        </w:div>
        <w:div w:id="966202471">
          <w:marLeft w:val="0"/>
          <w:marRight w:val="0"/>
          <w:marTop w:val="0"/>
          <w:marBottom w:val="0"/>
          <w:divBdr>
            <w:top w:val="none" w:sz="0" w:space="0" w:color="auto"/>
            <w:left w:val="none" w:sz="0" w:space="0" w:color="auto"/>
            <w:bottom w:val="none" w:sz="0" w:space="0" w:color="auto"/>
            <w:right w:val="none" w:sz="0" w:space="0" w:color="auto"/>
          </w:divBdr>
        </w:div>
        <w:div w:id="1015233018">
          <w:marLeft w:val="0"/>
          <w:marRight w:val="0"/>
          <w:marTop w:val="0"/>
          <w:marBottom w:val="0"/>
          <w:divBdr>
            <w:top w:val="none" w:sz="0" w:space="0" w:color="auto"/>
            <w:left w:val="none" w:sz="0" w:space="0" w:color="auto"/>
            <w:bottom w:val="none" w:sz="0" w:space="0" w:color="auto"/>
            <w:right w:val="none" w:sz="0" w:space="0" w:color="auto"/>
          </w:divBdr>
        </w:div>
        <w:div w:id="1179320322">
          <w:marLeft w:val="0"/>
          <w:marRight w:val="0"/>
          <w:marTop w:val="0"/>
          <w:marBottom w:val="0"/>
          <w:divBdr>
            <w:top w:val="none" w:sz="0" w:space="0" w:color="auto"/>
            <w:left w:val="none" w:sz="0" w:space="0" w:color="auto"/>
            <w:bottom w:val="none" w:sz="0" w:space="0" w:color="auto"/>
            <w:right w:val="none" w:sz="0" w:space="0" w:color="auto"/>
          </w:divBdr>
        </w:div>
        <w:div w:id="1200052217">
          <w:marLeft w:val="0"/>
          <w:marRight w:val="0"/>
          <w:marTop w:val="0"/>
          <w:marBottom w:val="0"/>
          <w:divBdr>
            <w:top w:val="none" w:sz="0" w:space="0" w:color="auto"/>
            <w:left w:val="none" w:sz="0" w:space="0" w:color="auto"/>
            <w:bottom w:val="none" w:sz="0" w:space="0" w:color="auto"/>
            <w:right w:val="none" w:sz="0" w:space="0" w:color="auto"/>
          </w:divBdr>
        </w:div>
        <w:div w:id="1215701349">
          <w:marLeft w:val="0"/>
          <w:marRight w:val="0"/>
          <w:marTop w:val="0"/>
          <w:marBottom w:val="0"/>
          <w:divBdr>
            <w:top w:val="none" w:sz="0" w:space="0" w:color="auto"/>
            <w:left w:val="none" w:sz="0" w:space="0" w:color="auto"/>
            <w:bottom w:val="none" w:sz="0" w:space="0" w:color="auto"/>
            <w:right w:val="none" w:sz="0" w:space="0" w:color="auto"/>
          </w:divBdr>
        </w:div>
        <w:div w:id="1219708473">
          <w:marLeft w:val="0"/>
          <w:marRight w:val="0"/>
          <w:marTop w:val="0"/>
          <w:marBottom w:val="0"/>
          <w:divBdr>
            <w:top w:val="none" w:sz="0" w:space="0" w:color="auto"/>
            <w:left w:val="none" w:sz="0" w:space="0" w:color="auto"/>
            <w:bottom w:val="none" w:sz="0" w:space="0" w:color="auto"/>
            <w:right w:val="none" w:sz="0" w:space="0" w:color="auto"/>
          </w:divBdr>
        </w:div>
        <w:div w:id="1403675142">
          <w:marLeft w:val="0"/>
          <w:marRight w:val="0"/>
          <w:marTop w:val="0"/>
          <w:marBottom w:val="0"/>
          <w:divBdr>
            <w:top w:val="none" w:sz="0" w:space="0" w:color="auto"/>
            <w:left w:val="none" w:sz="0" w:space="0" w:color="auto"/>
            <w:bottom w:val="none" w:sz="0" w:space="0" w:color="auto"/>
            <w:right w:val="none" w:sz="0" w:space="0" w:color="auto"/>
          </w:divBdr>
        </w:div>
        <w:div w:id="1451780080">
          <w:marLeft w:val="0"/>
          <w:marRight w:val="0"/>
          <w:marTop w:val="0"/>
          <w:marBottom w:val="0"/>
          <w:divBdr>
            <w:top w:val="none" w:sz="0" w:space="0" w:color="auto"/>
            <w:left w:val="none" w:sz="0" w:space="0" w:color="auto"/>
            <w:bottom w:val="none" w:sz="0" w:space="0" w:color="auto"/>
            <w:right w:val="none" w:sz="0" w:space="0" w:color="auto"/>
          </w:divBdr>
        </w:div>
        <w:div w:id="1463499788">
          <w:marLeft w:val="0"/>
          <w:marRight w:val="0"/>
          <w:marTop w:val="0"/>
          <w:marBottom w:val="0"/>
          <w:divBdr>
            <w:top w:val="none" w:sz="0" w:space="0" w:color="auto"/>
            <w:left w:val="none" w:sz="0" w:space="0" w:color="auto"/>
            <w:bottom w:val="none" w:sz="0" w:space="0" w:color="auto"/>
            <w:right w:val="none" w:sz="0" w:space="0" w:color="auto"/>
          </w:divBdr>
        </w:div>
        <w:div w:id="1513060116">
          <w:marLeft w:val="0"/>
          <w:marRight w:val="0"/>
          <w:marTop w:val="0"/>
          <w:marBottom w:val="0"/>
          <w:divBdr>
            <w:top w:val="none" w:sz="0" w:space="0" w:color="auto"/>
            <w:left w:val="none" w:sz="0" w:space="0" w:color="auto"/>
            <w:bottom w:val="none" w:sz="0" w:space="0" w:color="auto"/>
            <w:right w:val="none" w:sz="0" w:space="0" w:color="auto"/>
          </w:divBdr>
        </w:div>
        <w:div w:id="1580212723">
          <w:marLeft w:val="0"/>
          <w:marRight w:val="0"/>
          <w:marTop w:val="0"/>
          <w:marBottom w:val="0"/>
          <w:divBdr>
            <w:top w:val="none" w:sz="0" w:space="0" w:color="auto"/>
            <w:left w:val="none" w:sz="0" w:space="0" w:color="auto"/>
            <w:bottom w:val="none" w:sz="0" w:space="0" w:color="auto"/>
            <w:right w:val="none" w:sz="0" w:space="0" w:color="auto"/>
          </w:divBdr>
        </w:div>
        <w:div w:id="1648778363">
          <w:marLeft w:val="0"/>
          <w:marRight w:val="0"/>
          <w:marTop w:val="0"/>
          <w:marBottom w:val="0"/>
          <w:divBdr>
            <w:top w:val="none" w:sz="0" w:space="0" w:color="auto"/>
            <w:left w:val="none" w:sz="0" w:space="0" w:color="auto"/>
            <w:bottom w:val="none" w:sz="0" w:space="0" w:color="auto"/>
            <w:right w:val="none" w:sz="0" w:space="0" w:color="auto"/>
          </w:divBdr>
        </w:div>
        <w:div w:id="1678654092">
          <w:marLeft w:val="0"/>
          <w:marRight w:val="0"/>
          <w:marTop w:val="0"/>
          <w:marBottom w:val="0"/>
          <w:divBdr>
            <w:top w:val="none" w:sz="0" w:space="0" w:color="auto"/>
            <w:left w:val="none" w:sz="0" w:space="0" w:color="auto"/>
            <w:bottom w:val="none" w:sz="0" w:space="0" w:color="auto"/>
            <w:right w:val="none" w:sz="0" w:space="0" w:color="auto"/>
          </w:divBdr>
        </w:div>
        <w:div w:id="1683387757">
          <w:marLeft w:val="0"/>
          <w:marRight w:val="0"/>
          <w:marTop w:val="0"/>
          <w:marBottom w:val="0"/>
          <w:divBdr>
            <w:top w:val="none" w:sz="0" w:space="0" w:color="auto"/>
            <w:left w:val="none" w:sz="0" w:space="0" w:color="auto"/>
            <w:bottom w:val="none" w:sz="0" w:space="0" w:color="auto"/>
            <w:right w:val="none" w:sz="0" w:space="0" w:color="auto"/>
          </w:divBdr>
        </w:div>
        <w:div w:id="1730297770">
          <w:marLeft w:val="0"/>
          <w:marRight w:val="0"/>
          <w:marTop w:val="0"/>
          <w:marBottom w:val="0"/>
          <w:divBdr>
            <w:top w:val="none" w:sz="0" w:space="0" w:color="auto"/>
            <w:left w:val="none" w:sz="0" w:space="0" w:color="auto"/>
            <w:bottom w:val="none" w:sz="0" w:space="0" w:color="auto"/>
            <w:right w:val="none" w:sz="0" w:space="0" w:color="auto"/>
          </w:divBdr>
        </w:div>
        <w:div w:id="1757021944">
          <w:marLeft w:val="0"/>
          <w:marRight w:val="0"/>
          <w:marTop w:val="0"/>
          <w:marBottom w:val="0"/>
          <w:divBdr>
            <w:top w:val="none" w:sz="0" w:space="0" w:color="auto"/>
            <w:left w:val="none" w:sz="0" w:space="0" w:color="auto"/>
            <w:bottom w:val="none" w:sz="0" w:space="0" w:color="auto"/>
            <w:right w:val="none" w:sz="0" w:space="0" w:color="auto"/>
          </w:divBdr>
        </w:div>
        <w:div w:id="1791044681">
          <w:marLeft w:val="0"/>
          <w:marRight w:val="0"/>
          <w:marTop w:val="0"/>
          <w:marBottom w:val="0"/>
          <w:divBdr>
            <w:top w:val="none" w:sz="0" w:space="0" w:color="auto"/>
            <w:left w:val="none" w:sz="0" w:space="0" w:color="auto"/>
            <w:bottom w:val="none" w:sz="0" w:space="0" w:color="auto"/>
            <w:right w:val="none" w:sz="0" w:space="0" w:color="auto"/>
          </w:divBdr>
        </w:div>
        <w:div w:id="1854761928">
          <w:marLeft w:val="0"/>
          <w:marRight w:val="0"/>
          <w:marTop w:val="0"/>
          <w:marBottom w:val="0"/>
          <w:divBdr>
            <w:top w:val="none" w:sz="0" w:space="0" w:color="auto"/>
            <w:left w:val="none" w:sz="0" w:space="0" w:color="auto"/>
            <w:bottom w:val="none" w:sz="0" w:space="0" w:color="auto"/>
            <w:right w:val="none" w:sz="0" w:space="0" w:color="auto"/>
          </w:divBdr>
        </w:div>
        <w:div w:id="1870757782">
          <w:marLeft w:val="0"/>
          <w:marRight w:val="0"/>
          <w:marTop w:val="0"/>
          <w:marBottom w:val="0"/>
          <w:divBdr>
            <w:top w:val="none" w:sz="0" w:space="0" w:color="auto"/>
            <w:left w:val="none" w:sz="0" w:space="0" w:color="auto"/>
            <w:bottom w:val="none" w:sz="0" w:space="0" w:color="auto"/>
            <w:right w:val="none" w:sz="0" w:space="0" w:color="auto"/>
          </w:divBdr>
        </w:div>
        <w:div w:id="1883249113">
          <w:marLeft w:val="0"/>
          <w:marRight w:val="0"/>
          <w:marTop w:val="0"/>
          <w:marBottom w:val="0"/>
          <w:divBdr>
            <w:top w:val="none" w:sz="0" w:space="0" w:color="auto"/>
            <w:left w:val="none" w:sz="0" w:space="0" w:color="auto"/>
            <w:bottom w:val="none" w:sz="0" w:space="0" w:color="auto"/>
            <w:right w:val="none" w:sz="0" w:space="0" w:color="auto"/>
          </w:divBdr>
        </w:div>
        <w:div w:id="1916819972">
          <w:marLeft w:val="0"/>
          <w:marRight w:val="0"/>
          <w:marTop w:val="0"/>
          <w:marBottom w:val="0"/>
          <w:divBdr>
            <w:top w:val="none" w:sz="0" w:space="0" w:color="auto"/>
            <w:left w:val="none" w:sz="0" w:space="0" w:color="auto"/>
            <w:bottom w:val="none" w:sz="0" w:space="0" w:color="auto"/>
            <w:right w:val="none" w:sz="0" w:space="0" w:color="auto"/>
          </w:divBdr>
        </w:div>
        <w:div w:id="1955936778">
          <w:marLeft w:val="0"/>
          <w:marRight w:val="0"/>
          <w:marTop w:val="0"/>
          <w:marBottom w:val="0"/>
          <w:divBdr>
            <w:top w:val="none" w:sz="0" w:space="0" w:color="auto"/>
            <w:left w:val="none" w:sz="0" w:space="0" w:color="auto"/>
            <w:bottom w:val="none" w:sz="0" w:space="0" w:color="auto"/>
            <w:right w:val="none" w:sz="0" w:space="0" w:color="auto"/>
          </w:divBdr>
        </w:div>
        <w:div w:id="2006472741">
          <w:marLeft w:val="0"/>
          <w:marRight w:val="0"/>
          <w:marTop w:val="0"/>
          <w:marBottom w:val="0"/>
          <w:divBdr>
            <w:top w:val="none" w:sz="0" w:space="0" w:color="auto"/>
            <w:left w:val="none" w:sz="0" w:space="0" w:color="auto"/>
            <w:bottom w:val="none" w:sz="0" w:space="0" w:color="auto"/>
            <w:right w:val="none" w:sz="0" w:space="0" w:color="auto"/>
          </w:divBdr>
        </w:div>
        <w:div w:id="2034457646">
          <w:marLeft w:val="0"/>
          <w:marRight w:val="0"/>
          <w:marTop w:val="0"/>
          <w:marBottom w:val="0"/>
          <w:divBdr>
            <w:top w:val="none" w:sz="0" w:space="0" w:color="auto"/>
            <w:left w:val="none" w:sz="0" w:space="0" w:color="auto"/>
            <w:bottom w:val="none" w:sz="0" w:space="0" w:color="auto"/>
            <w:right w:val="none" w:sz="0" w:space="0" w:color="auto"/>
          </w:divBdr>
        </w:div>
        <w:div w:id="2061321482">
          <w:marLeft w:val="0"/>
          <w:marRight w:val="0"/>
          <w:marTop w:val="0"/>
          <w:marBottom w:val="0"/>
          <w:divBdr>
            <w:top w:val="none" w:sz="0" w:space="0" w:color="auto"/>
            <w:left w:val="none" w:sz="0" w:space="0" w:color="auto"/>
            <w:bottom w:val="none" w:sz="0" w:space="0" w:color="auto"/>
            <w:right w:val="none" w:sz="0" w:space="0" w:color="auto"/>
          </w:divBdr>
        </w:div>
        <w:div w:id="2086604744">
          <w:marLeft w:val="0"/>
          <w:marRight w:val="0"/>
          <w:marTop w:val="0"/>
          <w:marBottom w:val="0"/>
          <w:divBdr>
            <w:top w:val="none" w:sz="0" w:space="0" w:color="auto"/>
            <w:left w:val="none" w:sz="0" w:space="0" w:color="auto"/>
            <w:bottom w:val="none" w:sz="0" w:space="0" w:color="auto"/>
            <w:right w:val="none" w:sz="0" w:space="0" w:color="auto"/>
          </w:divBdr>
        </w:div>
        <w:div w:id="2103837062">
          <w:marLeft w:val="0"/>
          <w:marRight w:val="0"/>
          <w:marTop w:val="0"/>
          <w:marBottom w:val="0"/>
          <w:divBdr>
            <w:top w:val="none" w:sz="0" w:space="0" w:color="auto"/>
            <w:left w:val="none" w:sz="0" w:space="0" w:color="auto"/>
            <w:bottom w:val="none" w:sz="0" w:space="0" w:color="auto"/>
            <w:right w:val="none" w:sz="0" w:space="0" w:color="auto"/>
          </w:divBdr>
        </w:div>
        <w:div w:id="2119720073">
          <w:marLeft w:val="0"/>
          <w:marRight w:val="0"/>
          <w:marTop w:val="0"/>
          <w:marBottom w:val="0"/>
          <w:divBdr>
            <w:top w:val="none" w:sz="0" w:space="0" w:color="auto"/>
            <w:left w:val="none" w:sz="0" w:space="0" w:color="auto"/>
            <w:bottom w:val="none" w:sz="0" w:space="0" w:color="auto"/>
            <w:right w:val="none" w:sz="0" w:space="0" w:color="auto"/>
          </w:divBdr>
        </w:div>
      </w:divsChild>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94605634">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52148046">
      <w:bodyDiv w:val="1"/>
      <w:marLeft w:val="0"/>
      <w:marRight w:val="0"/>
      <w:marTop w:val="0"/>
      <w:marBottom w:val="0"/>
      <w:divBdr>
        <w:top w:val="none" w:sz="0" w:space="0" w:color="auto"/>
        <w:left w:val="none" w:sz="0" w:space="0" w:color="auto"/>
        <w:bottom w:val="none" w:sz="0" w:space="0" w:color="auto"/>
        <w:right w:val="none" w:sz="0" w:space="0" w:color="auto"/>
      </w:divBdr>
    </w:div>
    <w:div w:id="374429387">
      <w:bodyDiv w:val="1"/>
      <w:marLeft w:val="0"/>
      <w:marRight w:val="0"/>
      <w:marTop w:val="0"/>
      <w:marBottom w:val="0"/>
      <w:divBdr>
        <w:top w:val="none" w:sz="0" w:space="0" w:color="auto"/>
        <w:left w:val="none" w:sz="0" w:space="0" w:color="auto"/>
        <w:bottom w:val="none" w:sz="0" w:space="0" w:color="auto"/>
        <w:right w:val="none" w:sz="0" w:space="0" w:color="auto"/>
      </w:divBdr>
      <w:divsChild>
        <w:div w:id="349572964">
          <w:marLeft w:val="360"/>
          <w:marRight w:val="0"/>
          <w:marTop w:val="200"/>
          <w:marBottom w:val="0"/>
          <w:divBdr>
            <w:top w:val="none" w:sz="0" w:space="0" w:color="auto"/>
            <w:left w:val="none" w:sz="0" w:space="0" w:color="auto"/>
            <w:bottom w:val="none" w:sz="0" w:space="0" w:color="auto"/>
            <w:right w:val="none" w:sz="0" w:space="0" w:color="auto"/>
          </w:divBdr>
        </w:div>
        <w:div w:id="747922181">
          <w:marLeft w:val="360"/>
          <w:marRight w:val="0"/>
          <w:marTop w:val="200"/>
          <w:marBottom w:val="0"/>
          <w:divBdr>
            <w:top w:val="none" w:sz="0" w:space="0" w:color="auto"/>
            <w:left w:val="none" w:sz="0" w:space="0" w:color="auto"/>
            <w:bottom w:val="none" w:sz="0" w:space="0" w:color="auto"/>
            <w:right w:val="none" w:sz="0" w:space="0" w:color="auto"/>
          </w:divBdr>
        </w:div>
        <w:div w:id="821626304">
          <w:marLeft w:val="360"/>
          <w:marRight w:val="0"/>
          <w:marTop w:val="200"/>
          <w:marBottom w:val="0"/>
          <w:divBdr>
            <w:top w:val="none" w:sz="0" w:space="0" w:color="auto"/>
            <w:left w:val="none" w:sz="0" w:space="0" w:color="auto"/>
            <w:bottom w:val="none" w:sz="0" w:space="0" w:color="auto"/>
            <w:right w:val="none" w:sz="0" w:space="0" w:color="auto"/>
          </w:divBdr>
        </w:div>
        <w:div w:id="1250844370">
          <w:marLeft w:val="360"/>
          <w:marRight w:val="0"/>
          <w:marTop w:val="200"/>
          <w:marBottom w:val="0"/>
          <w:divBdr>
            <w:top w:val="none" w:sz="0" w:space="0" w:color="auto"/>
            <w:left w:val="none" w:sz="0" w:space="0" w:color="auto"/>
            <w:bottom w:val="none" w:sz="0" w:space="0" w:color="auto"/>
            <w:right w:val="none" w:sz="0" w:space="0" w:color="auto"/>
          </w:divBdr>
        </w:div>
      </w:divsChild>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55946554">
      <w:bodyDiv w:val="1"/>
      <w:marLeft w:val="0"/>
      <w:marRight w:val="0"/>
      <w:marTop w:val="0"/>
      <w:marBottom w:val="0"/>
      <w:divBdr>
        <w:top w:val="none" w:sz="0" w:space="0" w:color="auto"/>
        <w:left w:val="none" w:sz="0" w:space="0" w:color="auto"/>
        <w:bottom w:val="none" w:sz="0" w:space="0" w:color="auto"/>
        <w:right w:val="none" w:sz="0" w:space="0" w:color="auto"/>
      </w:divBdr>
      <w:divsChild>
        <w:div w:id="482309178">
          <w:marLeft w:val="0"/>
          <w:marRight w:val="0"/>
          <w:marTop w:val="0"/>
          <w:marBottom w:val="0"/>
          <w:divBdr>
            <w:top w:val="none" w:sz="0" w:space="0" w:color="auto"/>
            <w:left w:val="none" w:sz="0" w:space="0" w:color="auto"/>
            <w:bottom w:val="none" w:sz="0" w:space="0" w:color="auto"/>
            <w:right w:val="none" w:sz="0" w:space="0" w:color="auto"/>
          </w:divBdr>
        </w:div>
        <w:div w:id="1230186770">
          <w:marLeft w:val="0"/>
          <w:marRight w:val="0"/>
          <w:marTop w:val="0"/>
          <w:marBottom w:val="0"/>
          <w:divBdr>
            <w:top w:val="none" w:sz="0" w:space="0" w:color="auto"/>
            <w:left w:val="none" w:sz="0" w:space="0" w:color="auto"/>
            <w:bottom w:val="none" w:sz="0" w:space="0" w:color="auto"/>
            <w:right w:val="none" w:sz="0" w:space="0" w:color="auto"/>
          </w:divBdr>
        </w:div>
        <w:div w:id="1833987715">
          <w:marLeft w:val="0"/>
          <w:marRight w:val="0"/>
          <w:marTop w:val="0"/>
          <w:marBottom w:val="0"/>
          <w:divBdr>
            <w:top w:val="none" w:sz="0" w:space="0" w:color="auto"/>
            <w:left w:val="none" w:sz="0" w:space="0" w:color="auto"/>
            <w:bottom w:val="none" w:sz="0" w:space="0" w:color="auto"/>
            <w:right w:val="none" w:sz="0" w:space="0" w:color="auto"/>
          </w:divBdr>
        </w:div>
      </w:divsChild>
    </w:div>
    <w:div w:id="504250419">
      <w:bodyDiv w:val="1"/>
      <w:marLeft w:val="0"/>
      <w:marRight w:val="0"/>
      <w:marTop w:val="0"/>
      <w:marBottom w:val="0"/>
      <w:divBdr>
        <w:top w:val="none" w:sz="0" w:space="0" w:color="auto"/>
        <w:left w:val="none" w:sz="0" w:space="0" w:color="auto"/>
        <w:bottom w:val="none" w:sz="0" w:space="0" w:color="auto"/>
        <w:right w:val="none" w:sz="0" w:space="0" w:color="auto"/>
      </w:divBdr>
    </w:div>
    <w:div w:id="530728342">
      <w:bodyDiv w:val="1"/>
      <w:marLeft w:val="0"/>
      <w:marRight w:val="0"/>
      <w:marTop w:val="0"/>
      <w:marBottom w:val="0"/>
      <w:divBdr>
        <w:top w:val="none" w:sz="0" w:space="0" w:color="auto"/>
        <w:left w:val="none" w:sz="0" w:space="0" w:color="auto"/>
        <w:bottom w:val="none" w:sz="0" w:space="0" w:color="auto"/>
        <w:right w:val="none" w:sz="0" w:space="0" w:color="auto"/>
      </w:divBdr>
    </w:div>
    <w:div w:id="554972993">
      <w:bodyDiv w:val="1"/>
      <w:marLeft w:val="0"/>
      <w:marRight w:val="0"/>
      <w:marTop w:val="0"/>
      <w:marBottom w:val="0"/>
      <w:divBdr>
        <w:top w:val="none" w:sz="0" w:space="0" w:color="auto"/>
        <w:left w:val="none" w:sz="0" w:space="0" w:color="auto"/>
        <w:bottom w:val="none" w:sz="0" w:space="0" w:color="auto"/>
        <w:right w:val="none" w:sz="0" w:space="0" w:color="auto"/>
      </w:divBdr>
    </w:div>
    <w:div w:id="586382096">
      <w:bodyDiv w:val="1"/>
      <w:marLeft w:val="0"/>
      <w:marRight w:val="0"/>
      <w:marTop w:val="0"/>
      <w:marBottom w:val="0"/>
      <w:divBdr>
        <w:top w:val="none" w:sz="0" w:space="0" w:color="auto"/>
        <w:left w:val="none" w:sz="0" w:space="0" w:color="auto"/>
        <w:bottom w:val="none" w:sz="0" w:space="0" w:color="auto"/>
        <w:right w:val="none" w:sz="0" w:space="0" w:color="auto"/>
      </w:divBdr>
    </w:div>
    <w:div w:id="599146220">
      <w:bodyDiv w:val="1"/>
      <w:marLeft w:val="0"/>
      <w:marRight w:val="0"/>
      <w:marTop w:val="0"/>
      <w:marBottom w:val="0"/>
      <w:divBdr>
        <w:top w:val="none" w:sz="0" w:space="0" w:color="auto"/>
        <w:left w:val="none" w:sz="0" w:space="0" w:color="auto"/>
        <w:bottom w:val="none" w:sz="0" w:space="0" w:color="auto"/>
        <w:right w:val="none" w:sz="0" w:space="0" w:color="auto"/>
      </w:divBdr>
      <w:divsChild>
        <w:div w:id="13726046">
          <w:marLeft w:val="0"/>
          <w:marRight w:val="0"/>
          <w:marTop w:val="0"/>
          <w:marBottom w:val="0"/>
          <w:divBdr>
            <w:top w:val="none" w:sz="0" w:space="0" w:color="auto"/>
            <w:left w:val="none" w:sz="0" w:space="0" w:color="auto"/>
            <w:bottom w:val="none" w:sz="0" w:space="0" w:color="auto"/>
            <w:right w:val="none" w:sz="0" w:space="0" w:color="auto"/>
          </w:divBdr>
        </w:div>
        <w:div w:id="26805806">
          <w:marLeft w:val="0"/>
          <w:marRight w:val="0"/>
          <w:marTop w:val="0"/>
          <w:marBottom w:val="0"/>
          <w:divBdr>
            <w:top w:val="none" w:sz="0" w:space="0" w:color="auto"/>
            <w:left w:val="none" w:sz="0" w:space="0" w:color="auto"/>
            <w:bottom w:val="none" w:sz="0" w:space="0" w:color="auto"/>
            <w:right w:val="none" w:sz="0" w:space="0" w:color="auto"/>
          </w:divBdr>
        </w:div>
        <w:div w:id="82920191">
          <w:marLeft w:val="0"/>
          <w:marRight w:val="0"/>
          <w:marTop w:val="0"/>
          <w:marBottom w:val="0"/>
          <w:divBdr>
            <w:top w:val="none" w:sz="0" w:space="0" w:color="auto"/>
            <w:left w:val="none" w:sz="0" w:space="0" w:color="auto"/>
            <w:bottom w:val="none" w:sz="0" w:space="0" w:color="auto"/>
            <w:right w:val="none" w:sz="0" w:space="0" w:color="auto"/>
          </w:divBdr>
        </w:div>
        <w:div w:id="101652905">
          <w:marLeft w:val="0"/>
          <w:marRight w:val="0"/>
          <w:marTop w:val="0"/>
          <w:marBottom w:val="0"/>
          <w:divBdr>
            <w:top w:val="none" w:sz="0" w:space="0" w:color="auto"/>
            <w:left w:val="none" w:sz="0" w:space="0" w:color="auto"/>
            <w:bottom w:val="none" w:sz="0" w:space="0" w:color="auto"/>
            <w:right w:val="none" w:sz="0" w:space="0" w:color="auto"/>
          </w:divBdr>
        </w:div>
        <w:div w:id="112873012">
          <w:marLeft w:val="0"/>
          <w:marRight w:val="0"/>
          <w:marTop w:val="0"/>
          <w:marBottom w:val="0"/>
          <w:divBdr>
            <w:top w:val="none" w:sz="0" w:space="0" w:color="auto"/>
            <w:left w:val="none" w:sz="0" w:space="0" w:color="auto"/>
            <w:bottom w:val="none" w:sz="0" w:space="0" w:color="auto"/>
            <w:right w:val="none" w:sz="0" w:space="0" w:color="auto"/>
          </w:divBdr>
        </w:div>
        <w:div w:id="120195927">
          <w:marLeft w:val="0"/>
          <w:marRight w:val="0"/>
          <w:marTop w:val="0"/>
          <w:marBottom w:val="0"/>
          <w:divBdr>
            <w:top w:val="none" w:sz="0" w:space="0" w:color="auto"/>
            <w:left w:val="none" w:sz="0" w:space="0" w:color="auto"/>
            <w:bottom w:val="none" w:sz="0" w:space="0" w:color="auto"/>
            <w:right w:val="none" w:sz="0" w:space="0" w:color="auto"/>
          </w:divBdr>
          <w:divsChild>
            <w:div w:id="27804133">
              <w:marLeft w:val="0"/>
              <w:marRight w:val="0"/>
              <w:marTop w:val="0"/>
              <w:marBottom w:val="0"/>
              <w:divBdr>
                <w:top w:val="none" w:sz="0" w:space="0" w:color="auto"/>
                <w:left w:val="none" w:sz="0" w:space="0" w:color="auto"/>
                <w:bottom w:val="none" w:sz="0" w:space="0" w:color="auto"/>
                <w:right w:val="none" w:sz="0" w:space="0" w:color="auto"/>
              </w:divBdr>
            </w:div>
            <w:div w:id="41558333">
              <w:marLeft w:val="0"/>
              <w:marRight w:val="0"/>
              <w:marTop w:val="0"/>
              <w:marBottom w:val="0"/>
              <w:divBdr>
                <w:top w:val="none" w:sz="0" w:space="0" w:color="auto"/>
                <w:left w:val="none" w:sz="0" w:space="0" w:color="auto"/>
                <w:bottom w:val="none" w:sz="0" w:space="0" w:color="auto"/>
                <w:right w:val="none" w:sz="0" w:space="0" w:color="auto"/>
              </w:divBdr>
            </w:div>
            <w:div w:id="43406988">
              <w:marLeft w:val="0"/>
              <w:marRight w:val="0"/>
              <w:marTop w:val="0"/>
              <w:marBottom w:val="0"/>
              <w:divBdr>
                <w:top w:val="none" w:sz="0" w:space="0" w:color="auto"/>
                <w:left w:val="none" w:sz="0" w:space="0" w:color="auto"/>
                <w:bottom w:val="none" w:sz="0" w:space="0" w:color="auto"/>
                <w:right w:val="none" w:sz="0" w:space="0" w:color="auto"/>
              </w:divBdr>
            </w:div>
            <w:div w:id="53048009">
              <w:marLeft w:val="0"/>
              <w:marRight w:val="0"/>
              <w:marTop w:val="0"/>
              <w:marBottom w:val="0"/>
              <w:divBdr>
                <w:top w:val="none" w:sz="0" w:space="0" w:color="auto"/>
                <w:left w:val="none" w:sz="0" w:space="0" w:color="auto"/>
                <w:bottom w:val="none" w:sz="0" w:space="0" w:color="auto"/>
                <w:right w:val="none" w:sz="0" w:space="0" w:color="auto"/>
              </w:divBdr>
            </w:div>
            <w:div w:id="78603933">
              <w:marLeft w:val="0"/>
              <w:marRight w:val="0"/>
              <w:marTop w:val="0"/>
              <w:marBottom w:val="0"/>
              <w:divBdr>
                <w:top w:val="none" w:sz="0" w:space="0" w:color="auto"/>
                <w:left w:val="none" w:sz="0" w:space="0" w:color="auto"/>
                <w:bottom w:val="none" w:sz="0" w:space="0" w:color="auto"/>
                <w:right w:val="none" w:sz="0" w:space="0" w:color="auto"/>
              </w:divBdr>
            </w:div>
            <w:div w:id="550338465">
              <w:marLeft w:val="0"/>
              <w:marRight w:val="0"/>
              <w:marTop w:val="0"/>
              <w:marBottom w:val="0"/>
              <w:divBdr>
                <w:top w:val="none" w:sz="0" w:space="0" w:color="auto"/>
                <w:left w:val="none" w:sz="0" w:space="0" w:color="auto"/>
                <w:bottom w:val="none" w:sz="0" w:space="0" w:color="auto"/>
                <w:right w:val="none" w:sz="0" w:space="0" w:color="auto"/>
              </w:divBdr>
            </w:div>
            <w:div w:id="605694535">
              <w:marLeft w:val="0"/>
              <w:marRight w:val="0"/>
              <w:marTop w:val="0"/>
              <w:marBottom w:val="0"/>
              <w:divBdr>
                <w:top w:val="none" w:sz="0" w:space="0" w:color="auto"/>
                <w:left w:val="none" w:sz="0" w:space="0" w:color="auto"/>
                <w:bottom w:val="none" w:sz="0" w:space="0" w:color="auto"/>
                <w:right w:val="none" w:sz="0" w:space="0" w:color="auto"/>
              </w:divBdr>
            </w:div>
            <w:div w:id="706952119">
              <w:marLeft w:val="0"/>
              <w:marRight w:val="0"/>
              <w:marTop w:val="0"/>
              <w:marBottom w:val="0"/>
              <w:divBdr>
                <w:top w:val="none" w:sz="0" w:space="0" w:color="auto"/>
                <w:left w:val="none" w:sz="0" w:space="0" w:color="auto"/>
                <w:bottom w:val="none" w:sz="0" w:space="0" w:color="auto"/>
                <w:right w:val="none" w:sz="0" w:space="0" w:color="auto"/>
              </w:divBdr>
            </w:div>
            <w:div w:id="896673634">
              <w:marLeft w:val="0"/>
              <w:marRight w:val="0"/>
              <w:marTop w:val="0"/>
              <w:marBottom w:val="0"/>
              <w:divBdr>
                <w:top w:val="none" w:sz="0" w:space="0" w:color="auto"/>
                <w:left w:val="none" w:sz="0" w:space="0" w:color="auto"/>
                <w:bottom w:val="none" w:sz="0" w:space="0" w:color="auto"/>
                <w:right w:val="none" w:sz="0" w:space="0" w:color="auto"/>
              </w:divBdr>
            </w:div>
            <w:div w:id="952635524">
              <w:marLeft w:val="0"/>
              <w:marRight w:val="0"/>
              <w:marTop w:val="0"/>
              <w:marBottom w:val="0"/>
              <w:divBdr>
                <w:top w:val="none" w:sz="0" w:space="0" w:color="auto"/>
                <w:left w:val="none" w:sz="0" w:space="0" w:color="auto"/>
                <w:bottom w:val="none" w:sz="0" w:space="0" w:color="auto"/>
                <w:right w:val="none" w:sz="0" w:space="0" w:color="auto"/>
              </w:divBdr>
            </w:div>
            <w:div w:id="1111515214">
              <w:marLeft w:val="0"/>
              <w:marRight w:val="0"/>
              <w:marTop w:val="0"/>
              <w:marBottom w:val="0"/>
              <w:divBdr>
                <w:top w:val="none" w:sz="0" w:space="0" w:color="auto"/>
                <w:left w:val="none" w:sz="0" w:space="0" w:color="auto"/>
                <w:bottom w:val="none" w:sz="0" w:space="0" w:color="auto"/>
                <w:right w:val="none" w:sz="0" w:space="0" w:color="auto"/>
              </w:divBdr>
            </w:div>
            <w:div w:id="1177963435">
              <w:marLeft w:val="0"/>
              <w:marRight w:val="0"/>
              <w:marTop w:val="0"/>
              <w:marBottom w:val="0"/>
              <w:divBdr>
                <w:top w:val="none" w:sz="0" w:space="0" w:color="auto"/>
                <w:left w:val="none" w:sz="0" w:space="0" w:color="auto"/>
                <w:bottom w:val="none" w:sz="0" w:space="0" w:color="auto"/>
                <w:right w:val="none" w:sz="0" w:space="0" w:color="auto"/>
              </w:divBdr>
            </w:div>
            <w:div w:id="1307860965">
              <w:marLeft w:val="0"/>
              <w:marRight w:val="0"/>
              <w:marTop w:val="0"/>
              <w:marBottom w:val="0"/>
              <w:divBdr>
                <w:top w:val="none" w:sz="0" w:space="0" w:color="auto"/>
                <w:left w:val="none" w:sz="0" w:space="0" w:color="auto"/>
                <w:bottom w:val="none" w:sz="0" w:space="0" w:color="auto"/>
                <w:right w:val="none" w:sz="0" w:space="0" w:color="auto"/>
              </w:divBdr>
            </w:div>
            <w:div w:id="1345667786">
              <w:marLeft w:val="0"/>
              <w:marRight w:val="0"/>
              <w:marTop w:val="0"/>
              <w:marBottom w:val="0"/>
              <w:divBdr>
                <w:top w:val="none" w:sz="0" w:space="0" w:color="auto"/>
                <w:left w:val="none" w:sz="0" w:space="0" w:color="auto"/>
                <w:bottom w:val="none" w:sz="0" w:space="0" w:color="auto"/>
                <w:right w:val="none" w:sz="0" w:space="0" w:color="auto"/>
              </w:divBdr>
            </w:div>
            <w:div w:id="1355576208">
              <w:marLeft w:val="0"/>
              <w:marRight w:val="0"/>
              <w:marTop w:val="0"/>
              <w:marBottom w:val="0"/>
              <w:divBdr>
                <w:top w:val="none" w:sz="0" w:space="0" w:color="auto"/>
                <w:left w:val="none" w:sz="0" w:space="0" w:color="auto"/>
                <w:bottom w:val="none" w:sz="0" w:space="0" w:color="auto"/>
                <w:right w:val="none" w:sz="0" w:space="0" w:color="auto"/>
              </w:divBdr>
            </w:div>
            <w:div w:id="1623534782">
              <w:marLeft w:val="0"/>
              <w:marRight w:val="0"/>
              <w:marTop w:val="0"/>
              <w:marBottom w:val="0"/>
              <w:divBdr>
                <w:top w:val="none" w:sz="0" w:space="0" w:color="auto"/>
                <w:left w:val="none" w:sz="0" w:space="0" w:color="auto"/>
                <w:bottom w:val="none" w:sz="0" w:space="0" w:color="auto"/>
                <w:right w:val="none" w:sz="0" w:space="0" w:color="auto"/>
              </w:divBdr>
            </w:div>
            <w:div w:id="1674381695">
              <w:marLeft w:val="0"/>
              <w:marRight w:val="0"/>
              <w:marTop w:val="0"/>
              <w:marBottom w:val="0"/>
              <w:divBdr>
                <w:top w:val="none" w:sz="0" w:space="0" w:color="auto"/>
                <w:left w:val="none" w:sz="0" w:space="0" w:color="auto"/>
                <w:bottom w:val="none" w:sz="0" w:space="0" w:color="auto"/>
                <w:right w:val="none" w:sz="0" w:space="0" w:color="auto"/>
              </w:divBdr>
            </w:div>
            <w:div w:id="1895509024">
              <w:marLeft w:val="0"/>
              <w:marRight w:val="0"/>
              <w:marTop w:val="0"/>
              <w:marBottom w:val="0"/>
              <w:divBdr>
                <w:top w:val="none" w:sz="0" w:space="0" w:color="auto"/>
                <w:left w:val="none" w:sz="0" w:space="0" w:color="auto"/>
                <w:bottom w:val="none" w:sz="0" w:space="0" w:color="auto"/>
                <w:right w:val="none" w:sz="0" w:space="0" w:color="auto"/>
              </w:divBdr>
            </w:div>
            <w:div w:id="2107529199">
              <w:marLeft w:val="0"/>
              <w:marRight w:val="0"/>
              <w:marTop w:val="0"/>
              <w:marBottom w:val="0"/>
              <w:divBdr>
                <w:top w:val="none" w:sz="0" w:space="0" w:color="auto"/>
                <w:left w:val="none" w:sz="0" w:space="0" w:color="auto"/>
                <w:bottom w:val="none" w:sz="0" w:space="0" w:color="auto"/>
                <w:right w:val="none" w:sz="0" w:space="0" w:color="auto"/>
              </w:divBdr>
            </w:div>
            <w:div w:id="2132434423">
              <w:marLeft w:val="0"/>
              <w:marRight w:val="0"/>
              <w:marTop w:val="0"/>
              <w:marBottom w:val="0"/>
              <w:divBdr>
                <w:top w:val="none" w:sz="0" w:space="0" w:color="auto"/>
                <w:left w:val="none" w:sz="0" w:space="0" w:color="auto"/>
                <w:bottom w:val="none" w:sz="0" w:space="0" w:color="auto"/>
                <w:right w:val="none" w:sz="0" w:space="0" w:color="auto"/>
              </w:divBdr>
            </w:div>
          </w:divsChild>
        </w:div>
        <w:div w:id="139814493">
          <w:marLeft w:val="0"/>
          <w:marRight w:val="0"/>
          <w:marTop w:val="0"/>
          <w:marBottom w:val="0"/>
          <w:divBdr>
            <w:top w:val="none" w:sz="0" w:space="0" w:color="auto"/>
            <w:left w:val="none" w:sz="0" w:space="0" w:color="auto"/>
            <w:bottom w:val="none" w:sz="0" w:space="0" w:color="auto"/>
            <w:right w:val="none" w:sz="0" w:space="0" w:color="auto"/>
          </w:divBdr>
        </w:div>
        <w:div w:id="149756398">
          <w:marLeft w:val="0"/>
          <w:marRight w:val="0"/>
          <w:marTop w:val="0"/>
          <w:marBottom w:val="0"/>
          <w:divBdr>
            <w:top w:val="none" w:sz="0" w:space="0" w:color="auto"/>
            <w:left w:val="none" w:sz="0" w:space="0" w:color="auto"/>
            <w:bottom w:val="none" w:sz="0" w:space="0" w:color="auto"/>
            <w:right w:val="none" w:sz="0" w:space="0" w:color="auto"/>
          </w:divBdr>
          <w:divsChild>
            <w:div w:id="290987311">
              <w:marLeft w:val="0"/>
              <w:marRight w:val="0"/>
              <w:marTop w:val="0"/>
              <w:marBottom w:val="0"/>
              <w:divBdr>
                <w:top w:val="none" w:sz="0" w:space="0" w:color="auto"/>
                <w:left w:val="none" w:sz="0" w:space="0" w:color="auto"/>
                <w:bottom w:val="none" w:sz="0" w:space="0" w:color="auto"/>
                <w:right w:val="none" w:sz="0" w:space="0" w:color="auto"/>
              </w:divBdr>
            </w:div>
            <w:div w:id="556092091">
              <w:marLeft w:val="0"/>
              <w:marRight w:val="0"/>
              <w:marTop w:val="0"/>
              <w:marBottom w:val="0"/>
              <w:divBdr>
                <w:top w:val="none" w:sz="0" w:space="0" w:color="auto"/>
                <w:left w:val="none" w:sz="0" w:space="0" w:color="auto"/>
                <w:bottom w:val="none" w:sz="0" w:space="0" w:color="auto"/>
                <w:right w:val="none" w:sz="0" w:space="0" w:color="auto"/>
              </w:divBdr>
            </w:div>
            <w:div w:id="558787891">
              <w:marLeft w:val="0"/>
              <w:marRight w:val="0"/>
              <w:marTop w:val="0"/>
              <w:marBottom w:val="0"/>
              <w:divBdr>
                <w:top w:val="none" w:sz="0" w:space="0" w:color="auto"/>
                <w:left w:val="none" w:sz="0" w:space="0" w:color="auto"/>
                <w:bottom w:val="none" w:sz="0" w:space="0" w:color="auto"/>
                <w:right w:val="none" w:sz="0" w:space="0" w:color="auto"/>
              </w:divBdr>
            </w:div>
            <w:div w:id="568345238">
              <w:marLeft w:val="0"/>
              <w:marRight w:val="0"/>
              <w:marTop w:val="0"/>
              <w:marBottom w:val="0"/>
              <w:divBdr>
                <w:top w:val="none" w:sz="0" w:space="0" w:color="auto"/>
                <w:left w:val="none" w:sz="0" w:space="0" w:color="auto"/>
                <w:bottom w:val="none" w:sz="0" w:space="0" w:color="auto"/>
                <w:right w:val="none" w:sz="0" w:space="0" w:color="auto"/>
              </w:divBdr>
            </w:div>
            <w:div w:id="694187550">
              <w:marLeft w:val="0"/>
              <w:marRight w:val="0"/>
              <w:marTop w:val="0"/>
              <w:marBottom w:val="0"/>
              <w:divBdr>
                <w:top w:val="none" w:sz="0" w:space="0" w:color="auto"/>
                <w:left w:val="none" w:sz="0" w:space="0" w:color="auto"/>
                <w:bottom w:val="none" w:sz="0" w:space="0" w:color="auto"/>
                <w:right w:val="none" w:sz="0" w:space="0" w:color="auto"/>
              </w:divBdr>
            </w:div>
            <w:div w:id="746849490">
              <w:marLeft w:val="0"/>
              <w:marRight w:val="0"/>
              <w:marTop w:val="0"/>
              <w:marBottom w:val="0"/>
              <w:divBdr>
                <w:top w:val="none" w:sz="0" w:space="0" w:color="auto"/>
                <w:left w:val="none" w:sz="0" w:space="0" w:color="auto"/>
                <w:bottom w:val="none" w:sz="0" w:space="0" w:color="auto"/>
                <w:right w:val="none" w:sz="0" w:space="0" w:color="auto"/>
              </w:divBdr>
            </w:div>
            <w:div w:id="764810763">
              <w:marLeft w:val="0"/>
              <w:marRight w:val="0"/>
              <w:marTop w:val="0"/>
              <w:marBottom w:val="0"/>
              <w:divBdr>
                <w:top w:val="none" w:sz="0" w:space="0" w:color="auto"/>
                <w:left w:val="none" w:sz="0" w:space="0" w:color="auto"/>
                <w:bottom w:val="none" w:sz="0" w:space="0" w:color="auto"/>
                <w:right w:val="none" w:sz="0" w:space="0" w:color="auto"/>
              </w:divBdr>
            </w:div>
            <w:div w:id="786778184">
              <w:marLeft w:val="0"/>
              <w:marRight w:val="0"/>
              <w:marTop w:val="0"/>
              <w:marBottom w:val="0"/>
              <w:divBdr>
                <w:top w:val="none" w:sz="0" w:space="0" w:color="auto"/>
                <w:left w:val="none" w:sz="0" w:space="0" w:color="auto"/>
                <w:bottom w:val="none" w:sz="0" w:space="0" w:color="auto"/>
                <w:right w:val="none" w:sz="0" w:space="0" w:color="auto"/>
              </w:divBdr>
            </w:div>
            <w:div w:id="988172568">
              <w:marLeft w:val="0"/>
              <w:marRight w:val="0"/>
              <w:marTop w:val="0"/>
              <w:marBottom w:val="0"/>
              <w:divBdr>
                <w:top w:val="none" w:sz="0" w:space="0" w:color="auto"/>
                <w:left w:val="none" w:sz="0" w:space="0" w:color="auto"/>
                <w:bottom w:val="none" w:sz="0" w:space="0" w:color="auto"/>
                <w:right w:val="none" w:sz="0" w:space="0" w:color="auto"/>
              </w:divBdr>
            </w:div>
            <w:div w:id="1152058618">
              <w:marLeft w:val="0"/>
              <w:marRight w:val="0"/>
              <w:marTop w:val="0"/>
              <w:marBottom w:val="0"/>
              <w:divBdr>
                <w:top w:val="none" w:sz="0" w:space="0" w:color="auto"/>
                <w:left w:val="none" w:sz="0" w:space="0" w:color="auto"/>
                <w:bottom w:val="none" w:sz="0" w:space="0" w:color="auto"/>
                <w:right w:val="none" w:sz="0" w:space="0" w:color="auto"/>
              </w:divBdr>
            </w:div>
            <w:div w:id="1372729770">
              <w:marLeft w:val="0"/>
              <w:marRight w:val="0"/>
              <w:marTop w:val="0"/>
              <w:marBottom w:val="0"/>
              <w:divBdr>
                <w:top w:val="none" w:sz="0" w:space="0" w:color="auto"/>
                <w:left w:val="none" w:sz="0" w:space="0" w:color="auto"/>
                <w:bottom w:val="none" w:sz="0" w:space="0" w:color="auto"/>
                <w:right w:val="none" w:sz="0" w:space="0" w:color="auto"/>
              </w:divBdr>
            </w:div>
            <w:div w:id="1815414213">
              <w:marLeft w:val="0"/>
              <w:marRight w:val="0"/>
              <w:marTop w:val="0"/>
              <w:marBottom w:val="0"/>
              <w:divBdr>
                <w:top w:val="none" w:sz="0" w:space="0" w:color="auto"/>
                <w:left w:val="none" w:sz="0" w:space="0" w:color="auto"/>
                <w:bottom w:val="none" w:sz="0" w:space="0" w:color="auto"/>
                <w:right w:val="none" w:sz="0" w:space="0" w:color="auto"/>
              </w:divBdr>
            </w:div>
            <w:div w:id="1823080554">
              <w:marLeft w:val="0"/>
              <w:marRight w:val="0"/>
              <w:marTop w:val="0"/>
              <w:marBottom w:val="0"/>
              <w:divBdr>
                <w:top w:val="none" w:sz="0" w:space="0" w:color="auto"/>
                <w:left w:val="none" w:sz="0" w:space="0" w:color="auto"/>
                <w:bottom w:val="none" w:sz="0" w:space="0" w:color="auto"/>
                <w:right w:val="none" w:sz="0" w:space="0" w:color="auto"/>
              </w:divBdr>
            </w:div>
            <w:div w:id="1844514720">
              <w:marLeft w:val="0"/>
              <w:marRight w:val="0"/>
              <w:marTop w:val="0"/>
              <w:marBottom w:val="0"/>
              <w:divBdr>
                <w:top w:val="none" w:sz="0" w:space="0" w:color="auto"/>
                <w:left w:val="none" w:sz="0" w:space="0" w:color="auto"/>
                <w:bottom w:val="none" w:sz="0" w:space="0" w:color="auto"/>
                <w:right w:val="none" w:sz="0" w:space="0" w:color="auto"/>
              </w:divBdr>
            </w:div>
            <w:div w:id="1869219922">
              <w:marLeft w:val="0"/>
              <w:marRight w:val="0"/>
              <w:marTop w:val="0"/>
              <w:marBottom w:val="0"/>
              <w:divBdr>
                <w:top w:val="none" w:sz="0" w:space="0" w:color="auto"/>
                <w:left w:val="none" w:sz="0" w:space="0" w:color="auto"/>
                <w:bottom w:val="none" w:sz="0" w:space="0" w:color="auto"/>
                <w:right w:val="none" w:sz="0" w:space="0" w:color="auto"/>
              </w:divBdr>
            </w:div>
            <w:div w:id="1886990347">
              <w:marLeft w:val="0"/>
              <w:marRight w:val="0"/>
              <w:marTop w:val="0"/>
              <w:marBottom w:val="0"/>
              <w:divBdr>
                <w:top w:val="none" w:sz="0" w:space="0" w:color="auto"/>
                <w:left w:val="none" w:sz="0" w:space="0" w:color="auto"/>
                <w:bottom w:val="none" w:sz="0" w:space="0" w:color="auto"/>
                <w:right w:val="none" w:sz="0" w:space="0" w:color="auto"/>
              </w:divBdr>
            </w:div>
            <w:div w:id="1933007958">
              <w:marLeft w:val="0"/>
              <w:marRight w:val="0"/>
              <w:marTop w:val="0"/>
              <w:marBottom w:val="0"/>
              <w:divBdr>
                <w:top w:val="none" w:sz="0" w:space="0" w:color="auto"/>
                <w:left w:val="none" w:sz="0" w:space="0" w:color="auto"/>
                <w:bottom w:val="none" w:sz="0" w:space="0" w:color="auto"/>
                <w:right w:val="none" w:sz="0" w:space="0" w:color="auto"/>
              </w:divBdr>
            </w:div>
            <w:div w:id="1952545078">
              <w:marLeft w:val="0"/>
              <w:marRight w:val="0"/>
              <w:marTop w:val="0"/>
              <w:marBottom w:val="0"/>
              <w:divBdr>
                <w:top w:val="none" w:sz="0" w:space="0" w:color="auto"/>
                <w:left w:val="none" w:sz="0" w:space="0" w:color="auto"/>
                <w:bottom w:val="none" w:sz="0" w:space="0" w:color="auto"/>
                <w:right w:val="none" w:sz="0" w:space="0" w:color="auto"/>
              </w:divBdr>
            </w:div>
            <w:div w:id="2051566018">
              <w:marLeft w:val="0"/>
              <w:marRight w:val="0"/>
              <w:marTop w:val="0"/>
              <w:marBottom w:val="0"/>
              <w:divBdr>
                <w:top w:val="none" w:sz="0" w:space="0" w:color="auto"/>
                <w:left w:val="none" w:sz="0" w:space="0" w:color="auto"/>
                <w:bottom w:val="none" w:sz="0" w:space="0" w:color="auto"/>
                <w:right w:val="none" w:sz="0" w:space="0" w:color="auto"/>
              </w:divBdr>
            </w:div>
            <w:div w:id="2070304368">
              <w:marLeft w:val="0"/>
              <w:marRight w:val="0"/>
              <w:marTop w:val="0"/>
              <w:marBottom w:val="0"/>
              <w:divBdr>
                <w:top w:val="none" w:sz="0" w:space="0" w:color="auto"/>
                <w:left w:val="none" w:sz="0" w:space="0" w:color="auto"/>
                <w:bottom w:val="none" w:sz="0" w:space="0" w:color="auto"/>
                <w:right w:val="none" w:sz="0" w:space="0" w:color="auto"/>
              </w:divBdr>
            </w:div>
          </w:divsChild>
        </w:div>
        <w:div w:id="174225070">
          <w:marLeft w:val="0"/>
          <w:marRight w:val="0"/>
          <w:marTop w:val="0"/>
          <w:marBottom w:val="0"/>
          <w:divBdr>
            <w:top w:val="none" w:sz="0" w:space="0" w:color="auto"/>
            <w:left w:val="none" w:sz="0" w:space="0" w:color="auto"/>
            <w:bottom w:val="none" w:sz="0" w:space="0" w:color="auto"/>
            <w:right w:val="none" w:sz="0" w:space="0" w:color="auto"/>
          </w:divBdr>
        </w:div>
        <w:div w:id="296301466">
          <w:marLeft w:val="0"/>
          <w:marRight w:val="0"/>
          <w:marTop w:val="0"/>
          <w:marBottom w:val="0"/>
          <w:divBdr>
            <w:top w:val="none" w:sz="0" w:space="0" w:color="auto"/>
            <w:left w:val="none" w:sz="0" w:space="0" w:color="auto"/>
            <w:bottom w:val="none" w:sz="0" w:space="0" w:color="auto"/>
            <w:right w:val="none" w:sz="0" w:space="0" w:color="auto"/>
          </w:divBdr>
        </w:div>
        <w:div w:id="311371766">
          <w:marLeft w:val="0"/>
          <w:marRight w:val="0"/>
          <w:marTop w:val="0"/>
          <w:marBottom w:val="0"/>
          <w:divBdr>
            <w:top w:val="none" w:sz="0" w:space="0" w:color="auto"/>
            <w:left w:val="none" w:sz="0" w:space="0" w:color="auto"/>
            <w:bottom w:val="none" w:sz="0" w:space="0" w:color="auto"/>
            <w:right w:val="none" w:sz="0" w:space="0" w:color="auto"/>
          </w:divBdr>
        </w:div>
        <w:div w:id="326401430">
          <w:marLeft w:val="0"/>
          <w:marRight w:val="0"/>
          <w:marTop w:val="0"/>
          <w:marBottom w:val="0"/>
          <w:divBdr>
            <w:top w:val="none" w:sz="0" w:space="0" w:color="auto"/>
            <w:left w:val="none" w:sz="0" w:space="0" w:color="auto"/>
            <w:bottom w:val="none" w:sz="0" w:space="0" w:color="auto"/>
            <w:right w:val="none" w:sz="0" w:space="0" w:color="auto"/>
          </w:divBdr>
        </w:div>
        <w:div w:id="338386987">
          <w:marLeft w:val="0"/>
          <w:marRight w:val="0"/>
          <w:marTop w:val="0"/>
          <w:marBottom w:val="0"/>
          <w:divBdr>
            <w:top w:val="none" w:sz="0" w:space="0" w:color="auto"/>
            <w:left w:val="none" w:sz="0" w:space="0" w:color="auto"/>
            <w:bottom w:val="none" w:sz="0" w:space="0" w:color="auto"/>
            <w:right w:val="none" w:sz="0" w:space="0" w:color="auto"/>
          </w:divBdr>
        </w:div>
        <w:div w:id="341787047">
          <w:marLeft w:val="0"/>
          <w:marRight w:val="0"/>
          <w:marTop w:val="0"/>
          <w:marBottom w:val="0"/>
          <w:divBdr>
            <w:top w:val="none" w:sz="0" w:space="0" w:color="auto"/>
            <w:left w:val="none" w:sz="0" w:space="0" w:color="auto"/>
            <w:bottom w:val="none" w:sz="0" w:space="0" w:color="auto"/>
            <w:right w:val="none" w:sz="0" w:space="0" w:color="auto"/>
          </w:divBdr>
        </w:div>
        <w:div w:id="401097750">
          <w:marLeft w:val="0"/>
          <w:marRight w:val="0"/>
          <w:marTop w:val="0"/>
          <w:marBottom w:val="0"/>
          <w:divBdr>
            <w:top w:val="none" w:sz="0" w:space="0" w:color="auto"/>
            <w:left w:val="none" w:sz="0" w:space="0" w:color="auto"/>
            <w:bottom w:val="none" w:sz="0" w:space="0" w:color="auto"/>
            <w:right w:val="none" w:sz="0" w:space="0" w:color="auto"/>
          </w:divBdr>
        </w:div>
        <w:div w:id="423306113">
          <w:marLeft w:val="0"/>
          <w:marRight w:val="0"/>
          <w:marTop w:val="0"/>
          <w:marBottom w:val="0"/>
          <w:divBdr>
            <w:top w:val="none" w:sz="0" w:space="0" w:color="auto"/>
            <w:left w:val="none" w:sz="0" w:space="0" w:color="auto"/>
            <w:bottom w:val="none" w:sz="0" w:space="0" w:color="auto"/>
            <w:right w:val="none" w:sz="0" w:space="0" w:color="auto"/>
          </w:divBdr>
        </w:div>
        <w:div w:id="530455633">
          <w:marLeft w:val="0"/>
          <w:marRight w:val="0"/>
          <w:marTop w:val="0"/>
          <w:marBottom w:val="0"/>
          <w:divBdr>
            <w:top w:val="none" w:sz="0" w:space="0" w:color="auto"/>
            <w:left w:val="none" w:sz="0" w:space="0" w:color="auto"/>
            <w:bottom w:val="none" w:sz="0" w:space="0" w:color="auto"/>
            <w:right w:val="none" w:sz="0" w:space="0" w:color="auto"/>
          </w:divBdr>
        </w:div>
        <w:div w:id="537862285">
          <w:marLeft w:val="0"/>
          <w:marRight w:val="0"/>
          <w:marTop w:val="0"/>
          <w:marBottom w:val="0"/>
          <w:divBdr>
            <w:top w:val="none" w:sz="0" w:space="0" w:color="auto"/>
            <w:left w:val="none" w:sz="0" w:space="0" w:color="auto"/>
            <w:bottom w:val="none" w:sz="0" w:space="0" w:color="auto"/>
            <w:right w:val="none" w:sz="0" w:space="0" w:color="auto"/>
          </w:divBdr>
        </w:div>
        <w:div w:id="549463881">
          <w:marLeft w:val="0"/>
          <w:marRight w:val="0"/>
          <w:marTop w:val="0"/>
          <w:marBottom w:val="0"/>
          <w:divBdr>
            <w:top w:val="none" w:sz="0" w:space="0" w:color="auto"/>
            <w:left w:val="none" w:sz="0" w:space="0" w:color="auto"/>
            <w:bottom w:val="none" w:sz="0" w:space="0" w:color="auto"/>
            <w:right w:val="none" w:sz="0" w:space="0" w:color="auto"/>
          </w:divBdr>
        </w:div>
        <w:div w:id="582564827">
          <w:marLeft w:val="0"/>
          <w:marRight w:val="0"/>
          <w:marTop w:val="0"/>
          <w:marBottom w:val="0"/>
          <w:divBdr>
            <w:top w:val="none" w:sz="0" w:space="0" w:color="auto"/>
            <w:left w:val="none" w:sz="0" w:space="0" w:color="auto"/>
            <w:bottom w:val="none" w:sz="0" w:space="0" w:color="auto"/>
            <w:right w:val="none" w:sz="0" w:space="0" w:color="auto"/>
          </w:divBdr>
        </w:div>
        <w:div w:id="595214318">
          <w:marLeft w:val="0"/>
          <w:marRight w:val="0"/>
          <w:marTop w:val="0"/>
          <w:marBottom w:val="0"/>
          <w:divBdr>
            <w:top w:val="none" w:sz="0" w:space="0" w:color="auto"/>
            <w:left w:val="none" w:sz="0" w:space="0" w:color="auto"/>
            <w:bottom w:val="none" w:sz="0" w:space="0" w:color="auto"/>
            <w:right w:val="none" w:sz="0" w:space="0" w:color="auto"/>
          </w:divBdr>
        </w:div>
        <w:div w:id="603346633">
          <w:marLeft w:val="0"/>
          <w:marRight w:val="0"/>
          <w:marTop w:val="0"/>
          <w:marBottom w:val="0"/>
          <w:divBdr>
            <w:top w:val="none" w:sz="0" w:space="0" w:color="auto"/>
            <w:left w:val="none" w:sz="0" w:space="0" w:color="auto"/>
            <w:bottom w:val="none" w:sz="0" w:space="0" w:color="auto"/>
            <w:right w:val="none" w:sz="0" w:space="0" w:color="auto"/>
          </w:divBdr>
        </w:div>
        <w:div w:id="617103659">
          <w:marLeft w:val="0"/>
          <w:marRight w:val="0"/>
          <w:marTop w:val="0"/>
          <w:marBottom w:val="0"/>
          <w:divBdr>
            <w:top w:val="none" w:sz="0" w:space="0" w:color="auto"/>
            <w:left w:val="none" w:sz="0" w:space="0" w:color="auto"/>
            <w:bottom w:val="none" w:sz="0" w:space="0" w:color="auto"/>
            <w:right w:val="none" w:sz="0" w:space="0" w:color="auto"/>
          </w:divBdr>
        </w:div>
        <w:div w:id="618487906">
          <w:marLeft w:val="0"/>
          <w:marRight w:val="0"/>
          <w:marTop w:val="0"/>
          <w:marBottom w:val="0"/>
          <w:divBdr>
            <w:top w:val="none" w:sz="0" w:space="0" w:color="auto"/>
            <w:left w:val="none" w:sz="0" w:space="0" w:color="auto"/>
            <w:bottom w:val="none" w:sz="0" w:space="0" w:color="auto"/>
            <w:right w:val="none" w:sz="0" w:space="0" w:color="auto"/>
          </w:divBdr>
        </w:div>
        <w:div w:id="648944504">
          <w:marLeft w:val="0"/>
          <w:marRight w:val="0"/>
          <w:marTop w:val="0"/>
          <w:marBottom w:val="0"/>
          <w:divBdr>
            <w:top w:val="none" w:sz="0" w:space="0" w:color="auto"/>
            <w:left w:val="none" w:sz="0" w:space="0" w:color="auto"/>
            <w:bottom w:val="none" w:sz="0" w:space="0" w:color="auto"/>
            <w:right w:val="none" w:sz="0" w:space="0" w:color="auto"/>
          </w:divBdr>
        </w:div>
        <w:div w:id="669404910">
          <w:marLeft w:val="0"/>
          <w:marRight w:val="0"/>
          <w:marTop w:val="0"/>
          <w:marBottom w:val="0"/>
          <w:divBdr>
            <w:top w:val="none" w:sz="0" w:space="0" w:color="auto"/>
            <w:left w:val="none" w:sz="0" w:space="0" w:color="auto"/>
            <w:bottom w:val="none" w:sz="0" w:space="0" w:color="auto"/>
            <w:right w:val="none" w:sz="0" w:space="0" w:color="auto"/>
          </w:divBdr>
        </w:div>
        <w:div w:id="679311651">
          <w:marLeft w:val="0"/>
          <w:marRight w:val="0"/>
          <w:marTop w:val="0"/>
          <w:marBottom w:val="0"/>
          <w:divBdr>
            <w:top w:val="none" w:sz="0" w:space="0" w:color="auto"/>
            <w:left w:val="none" w:sz="0" w:space="0" w:color="auto"/>
            <w:bottom w:val="none" w:sz="0" w:space="0" w:color="auto"/>
            <w:right w:val="none" w:sz="0" w:space="0" w:color="auto"/>
          </w:divBdr>
        </w:div>
        <w:div w:id="715352771">
          <w:marLeft w:val="0"/>
          <w:marRight w:val="0"/>
          <w:marTop w:val="0"/>
          <w:marBottom w:val="0"/>
          <w:divBdr>
            <w:top w:val="none" w:sz="0" w:space="0" w:color="auto"/>
            <w:left w:val="none" w:sz="0" w:space="0" w:color="auto"/>
            <w:bottom w:val="none" w:sz="0" w:space="0" w:color="auto"/>
            <w:right w:val="none" w:sz="0" w:space="0" w:color="auto"/>
          </w:divBdr>
        </w:div>
        <w:div w:id="764113096">
          <w:marLeft w:val="0"/>
          <w:marRight w:val="0"/>
          <w:marTop w:val="0"/>
          <w:marBottom w:val="0"/>
          <w:divBdr>
            <w:top w:val="none" w:sz="0" w:space="0" w:color="auto"/>
            <w:left w:val="none" w:sz="0" w:space="0" w:color="auto"/>
            <w:bottom w:val="none" w:sz="0" w:space="0" w:color="auto"/>
            <w:right w:val="none" w:sz="0" w:space="0" w:color="auto"/>
          </w:divBdr>
        </w:div>
        <w:div w:id="772360531">
          <w:marLeft w:val="0"/>
          <w:marRight w:val="0"/>
          <w:marTop w:val="0"/>
          <w:marBottom w:val="0"/>
          <w:divBdr>
            <w:top w:val="none" w:sz="0" w:space="0" w:color="auto"/>
            <w:left w:val="none" w:sz="0" w:space="0" w:color="auto"/>
            <w:bottom w:val="none" w:sz="0" w:space="0" w:color="auto"/>
            <w:right w:val="none" w:sz="0" w:space="0" w:color="auto"/>
          </w:divBdr>
        </w:div>
        <w:div w:id="854923303">
          <w:marLeft w:val="0"/>
          <w:marRight w:val="0"/>
          <w:marTop w:val="0"/>
          <w:marBottom w:val="0"/>
          <w:divBdr>
            <w:top w:val="none" w:sz="0" w:space="0" w:color="auto"/>
            <w:left w:val="none" w:sz="0" w:space="0" w:color="auto"/>
            <w:bottom w:val="none" w:sz="0" w:space="0" w:color="auto"/>
            <w:right w:val="none" w:sz="0" w:space="0" w:color="auto"/>
          </w:divBdr>
        </w:div>
        <w:div w:id="973875062">
          <w:marLeft w:val="0"/>
          <w:marRight w:val="0"/>
          <w:marTop w:val="0"/>
          <w:marBottom w:val="0"/>
          <w:divBdr>
            <w:top w:val="none" w:sz="0" w:space="0" w:color="auto"/>
            <w:left w:val="none" w:sz="0" w:space="0" w:color="auto"/>
            <w:bottom w:val="none" w:sz="0" w:space="0" w:color="auto"/>
            <w:right w:val="none" w:sz="0" w:space="0" w:color="auto"/>
          </w:divBdr>
        </w:div>
        <w:div w:id="1022516368">
          <w:marLeft w:val="0"/>
          <w:marRight w:val="0"/>
          <w:marTop w:val="0"/>
          <w:marBottom w:val="0"/>
          <w:divBdr>
            <w:top w:val="none" w:sz="0" w:space="0" w:color="auto"/>
            <w:left w:val="none" w:sz="0" w:space="0" w:color="auto"/>
            <w:bottom w:val="none" w:sz="0" w:space="0" w:color="auto"/>
            <w:right w:val="none" w:sz="0" w:space="0" w:color="auto"/>
          </w:divBdr>
        </w:div>
        <w:div w:id="1089546971">
          <w:marLeft w:val="0"/>
          <w:marRight w:val="0"/>
          <w:marTop w:val="0"/>
          <w:marBottom w:val="0"/>
          <w:divBdr>
            <w:top w:val="none" w:sz="0" w:space="0" w:color="auto"/>
            <w:left w:val="none" w:sz="0" w:space="0" w:color="auto"/>
            <w:bottom w:val="none" w:sz="0" w:space="0" w:color="auto"/>
            <w:right w:val="none" w:sz="0" w:space="0" w:color="auto"/>
          </w:divBdr>
        </w:div>
        <w:div w:id="1098871147">
          <w:marLeft w:val="0"/>
          <w:marRight w:val="0"/>
          <w:marTop w:val="0"/>
          <w:marBottom w:val="0"/>
          <w:divBdr>
            <w:top w:val="none" w:sz="0" w:space="0" w:color="auto"/>
            <w:left w:val="none" w:sz="0" w:space="0" w:color="auto"/>
            <w:bottom w:val="none" w:sz="0" w:space="0" w:color="auto"/>
            <w:right w:val="none" w:sz="0" w:space="0" w:color="auto"/>
          </w:divBdr>
        </w:div>
        <w:div w:id="1103913982">
          <w:marLeft w:val="0"/>
          <w:marRight w:val="0"/>
          <w:marTop w:val="0"/>
          <w:marBottom w:val="0"/>
          <w:divBdr>
            <w:top w:val="none" w:sz="0" w:space="0" w:color="auto"/>
            <w:left w:val="none" w:sz="0" w:space="0" w:color="auto"/>
            <w:bottom w:val="none" w:sz="0" w:space="0" w:color="auto"/>
            <w:right w:val="none" w:sz="0" w:space="0" w:color="auto"/>
          </w:divBdr>
        </w:div>
        <w:div w:id="1110853752">
          <w:marLeft w:val="0"/>
          <w:marRight w:val="0"/>
          <w:marTop w:val="0"/>
          <w:marBottom w:val="0"/>
          <w:divBdr>
            <w:top w:val="none" w:sz="0" w:space="0" w:color="auto"/>
            <w:left w:val="none" w:sz="0" w:space="0" w:color="auto"/>
            <w:bottom w:val="none" w:sz="0" w:space="0" w:color="auto"/>
            <w:right w:val="none" w:sz="0" w:space="0" w:color="auto"/>
          </w:divBdr>
        </w:div>
        <w:div w:id="1123694383">
          <w:marLeft w:val="0"/>
          <w:marRight w:val="0"/>
          <w:marTop w:val="0"/>
          <w:marBottom w:val="0"/>
          <w:divBdr>
            <w:top w:val="none" w:sz="0" w:space="0" w:color="auto"/>
            <w:left w:val="none" w:sz="0" w:space="0" w:color="auto"/>
            <w:bottom w:val="none" w:sz="0" w:space="0" w:color="auto"/>
            <w:right w:val="none" w:sz="0" w:space="0" w:color="auto"/>
          </w:divBdr>
        </w:div>
        <w:div w:id="1137381757">
          <w:marLeft w:val="0"/>
          <w:marRight w:val="0"/>
          <w:marTop w:val="0"/>
          <w:marBottom w:val="0"/>
          <w:divBdr>
            <w:top w:val="none" w:sz="0" w:space="0" w:color="auto"/>
            <w:left w:val="none" w:sz="0" w:space="0" w:color="auto"/>
            <w:bottom w:val="none" w:sz="0" w:space="0" w:color="auto"/>
            <w:right w:val="none" w:sz="0" w:space="0" w:color="auto"/>
          </w:divBdr>
        </w:div>
        <w:div w:id="1173297058">
          <w:marLeft w:val="0"/>
          <w:marRight w:val="0"/>
          <w:marTop w:val="0"/>
          <w:marBottom w:val="0"/>
          <w:divBdr>
            <w:top w:val="none" w:sz="0" w:space="0" w:color="auto"/>
            <w:left w:val="none" w:sz="0" w:space="0" w:color="auto"/>
            <w:bottom w:val="none" w:sz="0" w:space="0" w:color="auto"/>
            <w:right w:val="none" w:sz="0" w:space="0" w:color="auto"/>
          </w:divBdr>
        </w:div>
        <w:div w:id="1202282742">
          <w:marLeft w:val="0"/>
          <w:marRight w:val="0"/>
          <w:marTop w:val="0"/>
          <w:marBottom w:val="0"/>
          <w:divBdr>
            <w:top w:val="none" w:sz="0" w:space="0" w:color="auto"/>
            <w:left w:val="none" w:sz="0" w:space="0" w:color="auto"/>
            <w:bottom w:val="none" w:sz="0" w:space="0" w:color="auto"/>
            <w:right w:val="none" w:sz="0" w:space="0" w:color="auto"/>
          </w:divBdr>
        </w:div>
        <w:div w:id="1242760799">
          <w:marLeft w:val="0"/>
          <w:marRight w:val="0"/>
          <w:marTop w:val="0"/>
          <w:marBottom w:val="0"/>
          <w:divBdr>
            <w:top w:val="none" w:sz="0" w:space="0" w:color="auto"/>
            <w:left w:val="none" w:sz="0" w:space="0" w:color="auto"/>
            <w:bottom w:val="none" w:sz="0" w:space="0" w:color="auto"/>
            <w:right w:val="none" w:sz="0" w:space="0" w:color="auto"/>
          </w:divBdr>
        </w:div>
        <w:div w:id="1285577218">
          <w:marLeft w:val="0"/>
          <w:marRight w:val="0"/>
          <w:marTop w:val="0"/>
          <w:marBottom w:val="0"/>
          <w:divBdr>
            <w:top w:val="none" w:sz="0" w:space="0" w:color="auto"/>
            <w:left w:val="none" w:sz="0" w:space="0" w:color="auto"/>
            <w:bottom w:val="none" w:sz="0" w:space="0" w:color="auto"/>
            <w:right w:val="none" w:sz="0" w:space="0" w:color="auto"/>
          </w:divBdr>
        </w:div>
        <w:div w:id="1300914192">
          <w:marLeft w:val="0"/>
          <w:marRight w:val="0"/>
          <w:marTop w:val="0"/>
          <w:marBottom w:val="0"/>
          <w:divBdr>
            <w:top w:val="none" w:sz="0" w:space="0" w:color="auto"/>
            <w:left w:val="none" w:sz="0" w:space="0" w:color="auto"/>
            <w:bottom w:val="none" w:sz="0" w:space="0" w:color="auto"/>
            <w:right w:val="none" w:sz="0" w:space="0" w:color="auto"/>
          </w:divBdr>
          <w:divsChild>
            <w:div w:id="7877331">
              <w:marLeft w:val="0"/>
              <w:marRight w:val="0"/>
              <w:marTop w:val="0"/>
              <w:marBottom w:val="0"/>
              <w:divBdr>
                <w:top w:val="none" w:sz="0" w:space="0" w:color="auto"/>
                <w:left w:val="none" w:sz="0" w:space="0" w:color="auto"/>
                <w:bottom w:val="none" w:sz="0" w:space="0" w:color="auto"/>
                <w:right w:val="none" w:sz="0" w:space="0" w:color="auto"/>
              </w:divBdr>
            </w:div>
            <w:div w:id="233971870">
              <w:marLeft w:val="0"/>
              <w:marRight w:val="0"/>
              <w:marTop w:val="0"/>
              <w:marBottom w:val="0"/>
              <w:divBdr>
                <w:top w:val="none" w:sz="0" w:space="0" w:color="auto"/>
                <w:left w:val="none" w:sz="0" w:space="0" w:color="auto"/>
                <w:bottom w:val="none" w:sz="0" w:space="0" w:color="auto"/>
                <w:right w:val="none" w:sz="0" w:space="0" w:color="auto"/>
              </w:divBdr>
            </w:div>
            <w:div w:id="952058514">
              <w:marLeft w:val="0"/>
              <w:marRight w:val="0"/>
              <w:marTop w:val="0"/>
              <w:marBottom w:val="0"/>
              <w:divBdr>
                <w:top w:val="none" w:sz="0" w:space="0" w:color="auto"/>
                <w:left w:val="none" w:sz="0" w:space="0" w:color="auto"/>
                <w:bottom w:val="none" w:sz="0" w:space="0" w:color="auto"/>
                <w:right w:val="none" w:sz="0" w:space="0" w:color="auto"/>
              </w:divBdr>
            </w:div>
            <w:div w:id="954756615">
              <w:marLeft w:val="0"/>
              <w:marRight w:val="0"/>
              <w:marTop w:val="0"/>
              <w:marBottom w:val="0"/>
              <w:divBdr>
                <w:top w:val="none" w:sz="0" w:space="0" w:color="auto"/>
                <w:left w:val="none" w:sz="0" w:space="0" w:color="auto"/>
                <w:bottom w:val="none" w:sz="0" w:space="0" w:color="auto"/>
                <w:right w:val="none" w:sz="0" w:space="0" w:color="auto"/>
              </w:divBdr>
            </w:div>
            <w:div w:id="1529489775">
              <w:marLeft w:val="0"/>
              <w:marRight w:val="0"/>
              <w:marTop w:val="0"/>
              <w:marBottom w:val="0"/>
              <w:divBdr>
                <w:top w:val="none" w:sz="0" w:space="0" w:color="auto"/>
                <w:left w:val="none" w:sz="0" w:space="0" w:color="auto"/>
                <w:bottom w:val="none" w:sz="0" w:space="0" w:color="auto"/>
                <w:right w:val="none" w:sz="0" w:space="0" w:color="auto"/>
              </w:divBdr>
            </w:div>
            <w:div w:id="1545827395">
              <w:marLeft w:val="0"/>
              <w:marRight w:val="0"/>
              <w:marTop w:val="0"/>
              <w:marBottom w:val="0"/>
              <w:divBdr>
                <w:top w:val="none" w:sz="0" w:space="0" w:color="auto"/>
                <w:left w:val="none" w:sz="0" w:space="0" w:color="auto"/>
                <w:bottom w:val="none" w:sz="0" w:space="0" w:color="auto"/>
                <w:right w:val="none" w:sz="0" w:space="0" w:color="auto"/>
              </w:divBdr>
            </w:div>
            <w:div w:id="1644963396">
              <w:marLeft w:val="0"/>
              <w:marRight w:val="0"/>
              <w:marTop w:val="0"/>
              <w:marBottom w:val="0"/>
              <w:divBdr>
                <w:top w:val="none" w:sz="0" w:space="0" w:color="auto"/>
                <w:left w:val="none" w:sz="0" w:space="0" w:color="auto"/>
                <w:bottom w:val="none" w:sz="0" w:space="0" w:color="auto"/>
                <w:right w:val="none" w:sz="0" w:space="0" w:color="auto"/>
              </w:divBdr>
            </w:div>
            <w:div w:id="1670139184">
              <w:marLeft w:val="0"/>
              <w:marRight w:val="0"/>
              <w:marTop w:val="0"/>
              <w:marBottom w:val="0"/>
              <w:divBdr>
                <w:top w:val="none" w:sz="0" w:space="0" w:color="auto"/>
                <w:left w:val="none" w:sz="0" w:space="0" w:color="auto"/>
                <w:bottom w:val="none" w:sz="0" w:space="0" w:color="auto"/>
                <w:right w:val="none" w:sz="0" w:space="0" w:color="auto"/>
              </w:divBdr>
            </w:div>
            <w:div w:id="1704592408">
              <w:marLeft w:val="0"/>
              <w:marRight w:val="0"/>
              <w:marTop w:val="0"/>
              <w:marBottom w:val="0"/>
              <w:divBdr>
                <w:top w:val="none" w:sz="0" w:space="0" w:color="auto"/>
                <w:left w:val="none" w:sz="0" w:space="0" w:color="auto"/>
                <w:bottom w:val="none" w:sz="0" w:space="0" w:color="auto"/>
                <w:right w:val="none" w:sz="0" w:space="0" w:color="auto"/>
              </w:divBdr>
            </w:div>
            <w:div w:id="1729112690">
              <w:marLeft w:val="0"/>
              <w:marRight w:val="0"/>
              <w:marTop w:val="0"/>
              <w:marBottom w:val="0"/>
              <w:divBdr>
                <w:top w:val="none" w:sz="0" w:space="0" w:color="auto"/>
                <w:left w:val="none" w:sz="0" w:space="0" w:color="auto"/>
                <w:bottom w:val="none" w:sz="0" w:space="0" w:color="auto"/>
                <w:right w:val="none" w:sz="0" w:space="0" w:color="auto"/>
              </w:divBdr>
            </w:div>
            <w:div w:id="1923027717">
              <w:marLeft w:val="0"/>
              <w:marRight w:val="0"/>
              <w:marTop w:val="0"/>
              <w:marBottom w:val="0"/>
              <w:divBdr>
                <w:top w:val="none" w:sz="0" w:space="0" w:color="auto"/>
                <w:left w:val="none" w:sz="0" w:space="0" w:color="auto"/>
                <w:bottom w:val="none" w:sz="0" w:space="0" w:color="auto"/>
                <w:right w:val="none" w:sz="0" w:space="0" w:color="auto"/>
              </w:divBdr>
            </w:div>
            <w:div w:id="1935430311">
              <w:marLeft w:val="0"/>
              <w:marRight w:val="0"/>
              <w:marTop w:val="0"/>
              <w:marBottom w:val="0"/>
              <w:divBdr>
                <w:top w:val="none" w:sz="0" w:space="0" w:color="auto"/>
                <w:left w:val="none" w:sz="0" w:space="0" w:color="auto"/>
                <w:bottom w:val="none" w:sz="0" w:space="0" w:color="auto"/>
                <w:right w:val="none" w:sz="0" w:space="0" w:color="auto"/>
              </w:divBdr>
            </w:div>
          </w:divsChild>
        </w:div>
        <w:div w:id="1410034793">
          <w:marLeft w:val="0"/>
          <w:marRight w:val="0"/>
          <w:marTop w:val="0"/>
          <w:marBottom w:val="0"/>
          <w:divBdr>
            <w:top w:val="none" w:sz="0" w:space="0" w:color="auto"/>
            <w:left w:val="none" w:sz="0" w:space="0" w:color="auto"/>
            <w:bottom w:val="none" w:sz="0" w:space="0" w:color="auto"/>
            <w:right w:val="none" w:sz="0" w:space="0" w:color="auto"/>
          </w:divBdr>
        </w:div>
        <w:div w:id="1462263233">
          <w:marLeft w:val="0"/>
          <w:marRight w:val="0"/>
          <w:marTop w:val="0"/>
          <w:marBottom w:val="0"/>
          <w:divBdr>
            <w:top w:val="none" w:sz="0" w:space="0" w:color="auto"/>
            <w:left w:val="none" w:sz="0" w:space="0" w:color="auto"/>
            <w:bottom w:val="none" w:sz="0" w:space="0" w:color="auto"/>
            <w:right w:val="none" w:sz="0" w:space="0" w:color="auto"/>
          </w:divBdr>
        </w:div>
        <w:div w:id="1511069261">
          <w:marLeft w:val="0"/>
          <w:marRight w:val="0"/>
          <w:marTop w:val="0"/>
          <w:marBottom w:val="0"/>
          <w:divBdr>
            <w:top w:val="none" w:sz="0" w:space="0" w:color="auto"/>
            <w:left w:val="none" w:sz="0" w:space="0" w:color="auto"/>
            <w:bottom w:val="none" w:sz="0" w:space="0" w:color="auto"/>
            <w:right w:val="none" w:sz="0" w:space="0" w:color="auto"/>
          </w:divBdr>
        </w:div>
        <w:div w:id="1512644856">
          <w:marLeft w:val="0"/>
          <w:marRight w:val="0"/>
          <w:marTop w:val="0"/>
          <w:marBottom w:val="0"/>
          <w:divBdr>
            <w:top w:val="none" w:sz="0" w:space="0" w:color="auto"/>
            <w:left w:val="none" w:sz="0" w:space="0" w:color="auto"/>
            <w:bottom w:val="none" w:sz="0" w:space="0" w:color="auto"/>
            <w:right w:val="none" w:sz="0" w:space="0" w:color="auto"/>
          </w:divBdr>
        </w:div>
        <w:div w:id="1516773557">
          <w:marLeft w:val="0"/>
          <w:marRight w:val="0"/>
          <w:marTop w:val="0"/>
          <w:marBottom w:val="0"/>
          <w:divBdr>
            <w:top w:val="none" w:sz="0" w:space="0" w:color="auto"/>
            <w:left w:val="none" w:sz="0" w:space="0" w:color="auto"/>
            <w:bottom w:val="none" w:sz="0" w:space="0" w:color="auto"/>
            <w:right w:val="none" w:sz="0" w:space="0" w:color="auto"/>
          </w:divBdr>
        </w:div>
        <w:div w:id="1575049809">
          <w:marLeft w:val="0"/>
          <w:marRight w:val="0"/>
          <w:marTop w:val="0"/>
          <w:marBottom w:val="0"/>
          <w:divBdr>
            <w:top w:val="none" w:sz="0" w:space="0" w:color="auto"/>
            <w:left w:val="none" w:sz="0" w:space="0" w:color="auto"/>
            <w:bottom w:val="none" w:sz="0" w:space="0" w:color="auto"/>
            <w:right w:val="none" w:sz="0" w:space="0" w:color="auto"/>
          </w:divBdr>
        </w:div>
        <w:div w:id="1610894532">
          <w:marLeft w:val="0"/>
          <w:marRight w:val="0"/>
          <w:marTop w:val="0"/>
          <w:marBottom w:val="0"/>
          <w:divBdr>
            <w:top w:val="none" w:sz="0" w:space="0" w:color="auto"/>
            <w:left w:val="none" w:sz="0" w:space="0" w:color="auto"/>
            <w:bottom w:val="none" w:sz="0" w:space="0" w:color="auto"/>
            <w:right w:val="none" w:sz="0" w:space="0" w:color="auto"/>
          </w:divBdr>
        </w:div>
        <w:div w:id="1663508982">
          <w:marLeft w:val="0"/>
          <w:marRight w:val="0"/>
          <w:marTop w:val="0"/>
          <w:marBottom w:val="0"/>
          <w:divBdr>
            <w:top w:val="none" w:sz="0" w:space="0" w:color="auto"/>
            <w:left w:val="none" w:sz="0" w:space="0" w:color="auto"/>
            <w:bottom w:val="none" w:sz="0" w:space="0" w:color="auto"/>
            <w:right w:val="none" w:sz="0" w:space="0" w:color="auto"/>
          </w:divBdr>
        </w:div>
        <w:div w:id="1681735232">
          <w:marLeft w:val="0"/>
          <w:marRight w:val="0"/>
          <w:marTop w:val="0"/>
          <w:marBottom w:val="0"/>
          <w:divBdr>
            <w:top w:val="none" w:sz="0" w:space="0" w:color="auto"/>
            <w:left w:val="none" w:sz="0" w:space="0" w:color="auto"/>
            <w:bottom w:val="none" w:sz="0" w:space="0" w:color="auto"/>
            <w:right w:val="none" w:sz="0" w:space="0" w:color="auto"/>
          </w:divBdr>
        </w:div>
        <w:div w:id="1689676422">
          <w:marLeft w:val="0"/>
          <w:marRight w:val="0"/>
          <w:marTop w:val="0"/>
          <w:marBottom w:val="0"/>
          <w:divBdr>
            <w:top w:val="none" w:sz="0" w:space="0" w:color="auto"/>
            <w:left w:val="none" w:sz="0" w:space="0" w:color="auto"/>
            <w:bottom w:val="none" w:sz="0" w:space="0" w:color="auto"/>
            <w:right w:val="none" w:sz="0" w:space="0" w:color="auto"/>
          </w:divBdr>
        </w:div>
        <w:div w:id="1704747704">
          <w:marLeft w:val="0"/>
          <w:marRight w:val="0"/>
          <w:marTop w:val="0"/>
          <w:marBottom w:val="0"/>
          <w:divBdr>
            <w:top w:val="none" w:sz="0" w:space="0" w:color="auto"/>
            <w:left w:val="none" w:sz="0" w:space="0" w:color="auto"/>
            <w:bottom w:val="none" w:sz="0" w:space="0" w:color="auto"/>
            <w:right w:val="none" w:sz="0" w:space="0" w:color="auto"/>
          </w:divBdr>
        </w:div>
        <w:div w:id="1708720605">
          <w:marLeft w:val="0"/>
          <w:marRight w:val="0"/>
          <w:marTop w:val="0"/>
          <w:marBottom w:val="0"/>
          <w:divBdr>
            <w:top w:val="none" w:sz="0" w:space="0" w:color="auto"/>
            <w:left w:val="none" w:sz="0" w:space="0" w:color="auto"/>
            <w:bottom w:val="none" w:sz="0" w:space="0" w:color="auto"/>
            <w:right w:val="none" w:sz="0" w:space="0" w:color="auto"/>
          </w:divBdr>
        </w:div>
        <w:div w:id="1720477863">
          <w:marLeft w:val="0"/>
          <w:marRight w:val="0"/>
          <w:marTop w:val="0"/>
          <w:marBottom w:val="0"/>
          <w:divBdr>
            <w:top w:val="none" w:sz="0" w:space="0" w:color="auto"/>
            <w:left w:val="none" w:sz="0" w:space="0" w:color="auto"/>
            <w:bottom w:val="none" w:sz="0" w:space="0" w:color="auto"/>
            <w:right w:val="none" w:sz="0" w:space="0" w:color="auto"/>
          </w:divBdr>
        </w:div>
        <w:div w:id="1800875915">
          <w:marLeft w:val="0"/>
          <w:marRight w:val="0"/>
          <w:marTop w:val="0"/>
          <w:marBottom w:val="0"/>
          <w:divBdr>
            <w:top w:val="none" w:sz="0" w:space="0" w:color="auto"/>
            <w:left w:val="none" w:sz="0" w:space="0" w:color="auto"/>
            <w:bottom w:val="none" w:sz="0" w:space="0" w:color="auto"/>
            <w:right w:val="none" w:sz="0" w:space="0" w:color="auto"/>
          </w:divBdr>
        </w:div>
        <w:div w:id="1806586693">
          <w:marLeft w:val="0"/>
          <w:marRight w:val="0"/>
          <w:marTop w:val="0"/>
          <w:marBottom w:val="0"/>
          <w:divBdr>
            <w:top w:val="none" w:sz="0" w:space="0" w:color="auto"/>
            <w:left w:val="none" w:sz="0" w:space="0" w:color="auto"/>
            <w:bottom w:val="none" w:sz="0" w:space="0" w:color="auto"/>
            <w:right w:val="none" w:sz="0" w:space="0" w:color="auto"/>
          </w:divBdr>
        </w:div>
        <w:div w:id="1827551362">
          <w:marLeft w:val="0"/>
          <w:marRight w:val="0"/>
          <w:marTop w:val="0"/>
          <w:marBottom w:val="0"/>
          <w:divBdr>
            <w:top w:val="none" w:sz="0" w:space="0" w:color="auto"/>
            <w:left w:val="none" w:sz="0" w:space="0" w:color="auto"/>
            <w:bottom w:val="none" w:sz="0" w:space="0" w:color="auto"/>
            <w:right w:val="none" w:sz="0" w:space="0" w:color="auto"/>
          </w:divBdr>
        </w:div>
        <w:div w:id="1835755623">
          <w:marLeft w:val="0"/>
          <w:marRight w:val="0"/>
          <w:marTop w:val="0"/>
          <w:marBottom w:val="0"/>
          <w:divBdr>
            <w:top w:val="none" w:sz="0" w:space="0" w:color="auto"/>
            <w:left w:val="none" w:sz="0" w:space="0" w:color="auto"/>
            <w:bottom w:val="none" w:sz="0" w:space="0" w:color="auto"/>
            <w:right w:val="none" w:sz="0" w:space="0" w:color="auto"/>
          </w:divBdr>
        </w:div>
        <w:div w:id="1905986319">
          <w:marLeft w:val="0"/>
          <w:marRight w:val="0"/>
          <w:marTop w:val="0"/>
          <w:marBottom w:val="0"/>
          <w:divBdr>
            <w:top w:val="none" w:sz="0" w:space="0" w:color="auto"/>
            <w:left w:val="none" w:sz="0" w:space="0" w:color="auto"/>
            <w:bottom w:val="none" w:sz="0" w:space="0" w:color="auto"/>
            <w:right w:val="none" w:sz="0" w:space="0" w:color="auto"/>
          </w:divBdr>
        </w:div>
        <w:div w:id="1906447551">
          <w:marLeft w:val="0"/>
          <w:marRight w:val="0"/>
          <w:marTop w:val="0"/>
          <w:marBottom w:val="0"/>
          <w:divBdr>
            <w:top w:val="none" w:sz="0" w:space="0" w:color="auto"/>
            <w:left w:val="none" w:sz="0" w:space="0" w:color="auto"/>
            <w:bottom w:val="none" w:sz="0" w:space="0" w:color="auto"/>
            <w:right w:val="none" w:sz="0" w:space="0" w:color="auto"/>
          </w:divBdr>
        </w:div>
        <w:div w:id="1910649143">
          <w:marLeft w:val="0"/>
          <w:marRight w:val="0"/>
          <w:marTop w:val="0"/>
          <w:marBottom w:val="0"/>
          <w:divBdr>
            <w:top w:val="none" w:sz="0" w:space="0" w:color="auto"/>
            <w:left w:val="none" w:sz="0" w:space="0" w:color="auto"/>
            <w:bottom w:val="none" w:sz="0" w:space="0" w:color="auto"/>
            <w:right w:val="none" w:sz="0" w:space="0" w:color="auto"/>
          </w:divBdr>
        </w:div>
        <w:div w:id="2095737094">
          <w:marLeft w:val="0"/>
          <w:marRight w:val="0"/>
          <w:marTop w:val="0"/>
          <w:marBottom w:val="0"/>
          <w:divBdr>
            <w:top w:val="none" w:sz="0" w:space="0" w:color="auto"/>
            <w:left w:val="none" w:sz="0" w:space="0" w:color="auto"/>
            <w:bottom w:val="none" w:sz="0" w:space="0" w:color="auto"/>
            <w:right w:val="none" w:sz="0" w:space="0" w:color="auto"/>
          </w:divBdr>
          <w:divsChild>
            <w:div w:id="51976038">
              <w:marLeft w:val="0"/>
              <w:marRight w:val="0"/>
              <w:marTop w:val="0"/>
              <w:marBottom w:val="0"/>
              <w:divBdr>
                <w:top w:val="none" w:sz="0" w:space="0" w:color="auto"/>
                <w:left w:val="none" w:sz="0" w:space="0" w:color="auto"/>
                <w:bottom w:val="none" w:sz="0" w:space="0" w:color="auto"/>
                <w:right w:val="none" w:sz="0" w:space="0" w:color="auto"/>
              </w:divBdr>
            </w:div>
            <w:div w:id="212928707">
              <w:marLeft w:val="0"/>
              <w:marRight w:val="0"/>
              <w:marTop w:val="0"/>
              <w:marBottom w:val="0"/>
              <w:divBdr>
                <w:top w:val="none" w:sz="0" w:space="0" w:color="auto"/>
                <w:left w:val="none" w:sz="0" w:space="0" w:color="auto"/>
                <w:bottom w:val="none" w:sz="0" w:space="0" w:color="auto"/>
                <w:right w:val="none" w:sz="0" w:space="0" w:color="auto"/>
              </w:divBdr>
            </w:div>
            <w:div w:id="332025475">
              <w:marLeft w:val="0"/>
              <w:marRight w:val="0"/>
              <w:marTop w:val="0"/>
              <w:marBottom w:val="0"/>
              <w:divBdr>
                <w:top w:val="none" w:sz="0" w:space="0" w:color="auto"/>
                <w:left w:val="none" w:sz="0" w:space="0" w:color="auto"/>
                <w:bottom w:val="none" w:sz="0" w:space="0" w:color="auto"/>
                <w:right w:val="none" w:sz="0" w:space="0" w:color="auto"/>
              </w:divBdr>
            </w:div>
            <w:div w:id="414400865">
              <w:marLeft w:val="0"/>
              <w:marRight w:val="0"/>
              <w:marTop w:val="0"/>
              <w:marBottom w:val="0"/>
              <w:divBdr>
                <w:top w:val="none" w:sz="0" w:space="0" w:color="auto"/>
                <w:left w:val="none" w:sz="0" w:space="0" w:color="auto"/>
                <w:bottom w:val="none" w:sz="0" w:space="0" w:color="auto"/>
                <w:right w:val="none" w:sz="0" w:space="0" w:color="auto"/>
              </w:divBdr>
            </w:div>
            <w:div w:id="417289378">
              <w:marLeft w:val="0"/>
              <w:marRight w:val="0"/>
              <w:marTop w:val="0"/>
              <w:marBottom w:val="0"/>
              <w:divBdr>
                <w:top w:val="none" w:sz="0" w:space="0" w:color="auto"/>
                <w:left w:val="none" w:sz="0" w:space="0" w:color="auto"/>
                <w:bottom w:val="none" w:sz="0" w:space="0" w:color="auto"/>
                <w:right w:val="none" w:sz="0" w:space="0" w:color="auto"/>
              </w:divBdr>
            </w:div>
            <w:div w:id="596909936">
              <w:marLeft w:val="0"/>
              <w:marRight w:val="0"/>
              <w:marTop w:val="0"/>
              <w:marBottom w:val="0"/>
              <w:divBdr>
                <w:top w:val="none" w:sz="0" w:space="0" w:color="auto"/>
                <w:left w:val="none" w:sz="0" w:space="0" w:color="auto"/>
                <w:bottom w:val="none" w:sz="0" w:space="0" w:color="auto"/>
                <w:right w:val="none" w:sz="0" w:space="0" w:color="auto"/>
              </w:divBdr>
            </w:div>
            <w:div w:id="653725768">
              <w:marLeft w:val="0"/>
              <w:marRight w:val="0"/>
              <w:marTop w:val="0"/>
              <w:marBottom w:val="0"/>
              <w:divBdr>
                <w:top w:val="none" w:sz="0" w:space="0" w:color="auto"/>
                <w:left w:val="none" w:sz="0" w:space="0" w:color="auto"/>
                <w:bottom w:val="none" w:sz="0" w:space="0" w:color="auto"/>
                <w:right w:val="none" w:sz="0" w:space="0" w:color="auto"/>
              </w:divBdr>
            </w:div>
            <w:div w:id="686980944">
              <w:marLeft w:val="0"/>
              <w:marRight w:val="0"/>
              <w:marTop w:val="0"/>
              <w:marBottom w:val="0"/>
              <w:divBdr>
                <w:top w:val="none" w:sz="0" w:space="0" w:color="auto"/>
                <w:left w:val="none" w:sz="0" w:space="0" w:color="auto"/>
                <w:bottom w:val="none" w:sz="0" w:space="0" w:color="auto"/>
                <w:right w:val="none" w:sz="0" w:space="0" w:color="auto"/>
              </w:divBdr>
            </w:div>
            <w:div w:id="752896801">
              <w:marLeft w:val="0"/>
              <w:marRight w:val="0"/>
              <w:marTop w:val="0"/>
              <w:marBottom w:val="0"/>
              <w:divBdr>
                <w:top w:val="none" w:sz="0" w:space="0" w:color="auto"/>
                <w:left w:val="none" w:sz="0" w:space="0" w:color="auto"/>
                <w:bottom w:val="none" w:sz="0" w:space="0" w:color="auto"/>
                <w:right w:val="none" w:sz="0" w:space="0" w:color="auto"/>
              </w:divBdr>
            </w:div>
            <w:div w:id="769592043">
              <w:marLeft w:val="0"/>
              <w:marRight w:val="0"/>
              <w:marTop w:val="0"/>
              <w:marBottom w:val="0"/>
              <w:divBdr>
                <w:top w:val="none" w:sz="0" w:space="0" w:color="auto"/>
                <w:left w:val="none" w:sz="0" w:space="0" w:color="auto"/>
                <w:bottom w:val="none" w:sz="0" w:space="0" w:color="auto"/>
                <w:right w:val="none" w:sz="0" w:space="0" w:color="auto"/>
              </w:divBdr>
            </w:div>
            <w:div w:id="908807597">
              <w:marLeft w:val="0"/>
              <w:marRight w:val="0"/>
              <w:marTop w:val="0"/>
              <w:marBottom w:val="0"/>
              <w:divBdr>
                <w:top w:val="none" w:sz="0" w:space="0" w:color="auto"/>
                <w:left w:val="none" w:sz="0" w:space="0" w:color="auto"/>
                <w:bottom w:val="none" w:sz="0" w:space="0" w:color="auto"/>
                <w:right w:val="none" w:sz="0" w:space="0" w:color="auto"/>
              </w:divBdr>
            </w:div>
            <w:div w:id="1042706290">
              <w:marLeft w:val="0"/>
              <w:marRight w:val="0"/>
              <w:marTop w:val="0"/>
              <w:marBottom w:val="0"/>
              <w:divBdr>
                <w:top w:val="none" w:sz="0" w:space="0" w:color="auto"/>
                <w:left w:val="none" w:sz="0" w:space="0" w:color="auto"/>
                <w:bottom w:val="none" w:sz="0" w:space="0" w:color="auto"/>
                <w:right w:val="none" w:sz="0" w:space="0" w:color="auto"/>
              </w:divBdr>
            </w:div>
            <w:div w:id="1106735736">
              <w:marLeft w:val="0"/>
              <w:marRight w:val="0"/>
              <w:marTop w:val="0"/>
              <w:marBottom w:val="0"/>
              <w:divBdr>
                <w:top w:val="none" w:sz="0" w:space="0" w:color="auto"/>
                <w:left w:val="none" w:sz="0" w:space="0" w:color="auto"/>
                <w:bottom w:val="none" w:sz="0" w:space="0" w:color="auto"/>
                <w:right w:val="none" w:sz="0" w:space="0" w:color="auto"/>
              </w:divBdr>
            </w:div>
            <w:div w:id="1330786260">
              <w:marLeft w:val="0"/>
              <w:marRight w:val="0"/>
              <w:marTop w:val="0"/>
              <w:marBottom w:val="0"/>
              <w:divBdr>
                <w:top w:val="none" w:sz="0" w:space="0" w:color="auto"/>
                <w:left w:val="none" w:sz="0" w:space="0" w:color="auto"/>
                <w:bottom w:val="none" w:sz="0" w:space="0" w:color="auto"/>
                <w:right w:val="none" w:sz="0" w:space="0" w:color="auto"/>
              </w:divBdr>
            </w:div>
            <w:div w:id="1572235753">
              <w:marLeft w:val="0"/>
              <w:marRight w:val="0"/>
              <w:marTop w:val="0"/>
              <w:marBottom w:val="0"/>
              <w:divBdr>
                <w:top w:val="none" w:sz="0" w:space="0" w:color="auto"/>
                <w:left w:val="none" w:sz="0" w:space="0" w:color="auto"/>
                <w:bottom w:val="none" w:sz="0" w:space="0" w:color="auto"/>
                <w:right w:val="none" w:sz="0" w:space="0" w:color="auto"/>
              </w:divBdr>
            </w:div>
            <w:div w:id="1614095823">
              <w:marLeft w:val="0"/>
              <w:marRight w:val="0"/>
              <w:marTop w:val="0"/>
              <w:marBottom w:val="0"/>
              <w:divBdr>
                <w:top w:val="none" w:sz="0" w:space="0" w:color="auto"/>
                <w:left w:val="none" w:sz="0" w:space="0" w:color="auto"/>
                <w:bottom w:val="none" w:sz="0" w:space="0" w:color="auto"/>
                <w:right w:val="none" w:sz="0" w:space="0" w:color="auto"/>
              </w:divBdr>
            </w:div>
            <w:div w:id="1651129085">
              <w:marLeft w:val="0"/>
              <w:marRight w:val="0"/>
              <w:marTop w:val="0"/>
              <w:marBottom w:val="0"/>
              <w:divBdr>
                <w:top w:val="none" w:sz="0" w:space="0" w:color="auto"/>
                <w:left w:val="none" w:sz="0" w:space="0" w:color="auto"/>
                <w:bottom w:val="none" w:sz="0" w:space="0" w:color="auto"/>
                <w:right w:val="none" w:sz="0" w:space="0" w:color="auto"/>
              </w:divBdr>
            </w:div>
            <w:div w:id="1787657518">
              <w:marLeft w:val="0"/>
              <w:marRight w:val="0"/>
              <w:marTop w:val="0"/>
              <w:marBottom w:val="0"/>
              <w:divBdr>
                <w:top w:val="none" w:sz="0" w:space="0" w:color="auto"/>
                <w:left w:val="none" w:sz="0" w:space="0" w:color="auto"/>
                <w:bottom w:val="none" w:sz="0" w:space="0" w:color="auto"/>
                <w:right w:val="none" w:sz="0" w:space="0" w:color="auto"/>
              </w:divBdr>
            </w:div>
            <w:div w:id="1793553763">
              <w:marLeft w:val="0"/>
              <w:marRight w:val="0"/>
              <w:marTop w:val="0"/>
              <w:marBottom w:val="0"/>
              <w:divBdr>
                <w:top w:val="none" w:sz="0" w:space="0" w:color="auto"/>
                <w:left w:val="none" w:sz="0" w:space="0" w:color="auto"/>
                <w:bottom w:val="none" w:sz="0" w:space="0" w:color="auto"/>
                <w:right w:val="none" w:sz="0" w:space="0" w:color="auto"/>
              </w:divBdr>
            </w:div>
            <w:div w:id="2106917303">
              <w:marLeft w:val="0"/>
              <w:marRight w:val="0"/>
              <w:marTop w:val="0"/>
              <w:marBottom w:val="0"/>
              <w:divBdr>
                <w:top w:val="none" w:sz="0" w:space="0" w:color="auto"/>
                <w:left w:val="none" w:sz="0" w:space="0" w:color="auto"/>
                <w:bottom w:val="none" w:sz="0" w:space="0" w:color="auto"/>
                <w:right w:val="none" w:sz="0" w:space="0" w:color="auto"/>
              </w:divBdr>
            </w:div>
          </w:divsChild>
        </w:div>
        <w:div w:id="2107337415">
          <w:marLeft w:val="0"/>
          <w:marRight w:val="0"/>
          <w:marTop w:val="0"/>
          <w:marBottom w:val="0"/>
          <w:divBdr>
            <w:top w:val="none" w:sz="0" w:space="0" w:color="auto"/>
            <w:left w:val="none" w:sz="0" w:space="0" w:color="auto"/>
            <w:bottom w:val="none" w:sz="0" w:space="0" w:color="auto"/>
            <w:right w:val="none" w:sz="0" w:space="0" w:color="auto"/>
          </w:divBdr>
        </w:div>
        <w:div w:id="2111897733">
          <w:marLeft w:val="0"/>
          <w:marRight w:val="0"/>
          <w:marTop w:val="0"/>
          <w:marBottom w:val="0"/>
          <w:divBdr>
            <w:top w:val="none" w:sz="0" w:space="0" w:color="auto"/>
            <w:left w:val="none" w:sz="0" w:space="0" w:color="auto"/>
            <w:bottom w:val="none" w:sz="0" w:space="0" w:color="auto"/>
            <w:right w:val="none" w:sz="0" w:space="0" w:color="auto"/>
          </w:divBdr>
        </w:div>
        <w:div w:id="2113938985">
          <w:marLeft w:val="0"/>
          <w:marRight w:val="0"/>
          <w:marTop w:val="0"/>
          <w:marBottom w:val="0"/>
          <w:divBdr>
            <w:top w:val="none" w:sz="0" w:space="0" w:color="auto"/>
            <w:left w:val="none" w:sz="0" w:space="0" w:color="auto"/>
            <w:bottom w:val="none" w:sz="0" w:space="0" w:color="auto"/>
            <w:right w:val="none" w:sz="0" w:space="0" w:color="auto"/>
          </w:divBdr>
        </w:div>
        <w:div w:id="2120908104">
          <w:marLeft w:val="0"/>
          <w:marRight w:val="0"/>
          <w:marTop w:val="0"/>
          <w:marBottom w:val="0"/>
          <w:divBdr>
            <w:top w:val="none" w:sz="0" w:space="0" w:color="auto"/>
            <w:left w:val="none" w:sz="0" w:space="0" w:color="auto"/>
            <w:bottom w:val="none" w:sz="0" w:space="0" w:color="auto"/>
            <w:right w:val="none" w:sz="0" w:space="0" w:color="auto"/>
          </w:divBdr>
        </w:div>
        <w:div w:id="2141799942">
          <w:marLeft w:val="0"/>
          <w:marRight w:val="0"/>
          <w:marTop w:val="0"/>
          <w:marBottom w:val="0"/>
          <w:divBdr>
            <w:top w:val="none" w:sz="0" w:space="0" w:color="auto"/>
            <w:left w:val="none" w:sz="0" w:space="0" w:color="auto"/>
            <w:bottom w:val="none" w:sz="0" w:space="0" w:color="auto"/>
            <w:right w:val="none" w:sz="0" w:space="0" w:color="auto"/>
          </w:divBdr>
        </w:div>
      </w:divsChild>
    </w:div>
    <w:div w:id="617100560">
      <w:bodyDiv w:val="1"/>
      <w:marLeft w:val="0"/>
      <w:marRight w:val="0"/>
      <w:marTop w:val="0"/>
      <w:marBottom w:val="0"/>
      <w:divBdr>
        <w:top w:val="none" w:sz="0" w:space="0" w:color="auto"/>
        <w:left w:val="none" w:sz="0" w:space="0" w:color="auto"/>
        <w:bottom w:val="none" w:sz="0" w:space="0" w:color="auto"/>
        <w:right w:val="none" w:sz="0" w:space="0" w:color="auto"/>
      </w:divBdr>
    </w:div>
    <w:div w:id="654072633">
      <w:bodyDiv w:val="1"/>
      <w:marLeft w:val="0"/>
      <w:marRight w:val="0"/>
      <w:marTop w:val="0"/>
      <w:marBottom w:val="0"/>
      <w:divBdr>
        <w:top w:val="none" w:sz="0" w:space="0" w:color="auto"/>
        <w:left w:val="none" w:sz="0" w:space="0" w:color="auto"/>
        <w:bottom w:val="none" w:sz="0" w:space="0" w:color="auto"/>
        <w:right w:val="none" w:sz="0" w:space="0" w:color="auto"/>
      </w:divBdr>
    </w:div>
    <w:div w:id="746999374">
      <w:bodyDiv w:val="1"/>
      <w:marLeft w:val="0"/>
      <w:marRight w:val="0"/>
      <w:marTop w:val="0"/>
      <w:marBottom w:val="0"/>
      <w:divBdr>
        <w:top w:val="none" w:sz="0" w:space="0" w:color="auto"/>
        <w:left w:val="none" w:sz="0" w:space="0" w:color="auto"/>
        <w:bottom w:val="none" w:sz="0" w:space="0" w:color="auto"/>
        <w:right w:val="none" w:sz="0" w:space="0" w:color="auto"/>
      </w:divBdr>
    </w:div>
    <w:div w:id="749616141">
      <w:bodyDiv w:val="1"/>
      <w:marLeft w:val="0"/>
      <w:marRight w:val="0"/>
      <w:marTop w:val="0"/>
      <w:marBottom w:val="0"/>
      <w:divBdr>
        <w:top w:val="none" w:sz="0" w:space="0" w:color="auto"/>
        <w:left w:val="none" w:sz="0" w:space="0" w:color="auto"/>
        <w:bottom w:val="none" w:sz="0" w:space="0" w:color="auto"/>
        <w:right w:val="none" w:sz="0" w:space="0" w:color="auto"/>
      </w:divBdr>
      <w:divsChild>
        <w:div w:id="315888385">
          <w:marLeft w:val="0"/>
          <w:marRight w:val="0"/>
          <w:marTop w:val="0"/>
          <w:marBottom w:val="0"/>
          <w:divBdr>
            <w:top w:val="none" w:sz="0" w:space="0" w:color="auto"/>
            <w:left w:val="none" w:sz="0" w:space="0" w:color="auto"/>
            <w:bottom w:val="none" w:sz="0" w:space="0" w:color="auto"/>
            <w:right w:val="none" w:sz="0" w:space="0" w:color="auto"/>
          </w:divBdr>
        </w:div>
        <w:div w:id="330258431">
          <w:marLeft w:val="0"/>
          <w:marRight w:val="0"/>
          <w:marTop w:val="0"/>
          <w:marBottom w:val="0"/>
          <w:divBdr>
            <w:top w:val="none" w:sz="0" w:space="0" w:color="auto"/>
            <w:left w:val="none" w:sz="0" w:space="0" w:color="auto"/>
            <w:bottom w:val="none" w:sz="0" w:space="0" w:color="auto"/>
            <w:right w:val="none" w:sz="0" w:space="0" w:color="auto"/>
          </w:divBdr>
        </w:div>
        <w:div w:id="1787115695">
          <w:marLeft w:val="0"/>
          <w:marRight w:val="0"/>
          <w:marTop w:val="0"/>
          <w:marBottom w:val="0"/>
          <w:divBdr>
            <w:top w:val="none" w:sz="0" w:space="0" w:color="auto"/>
            <w:left w:val="none" w:sz="0" w:space="0" w:color="auto"/>
            <w:bottom w:val="none" w:sz="0" w:space="0" w:color="auto"/>
            <w:right w:val="none" w:sz="0" w:space="0" w:color="auto"/>
          </w:divBdr>
        </w:div>
      </w:divsChild>
    </w:div>
    <w:div w:id="751901800">
      <w:bodyDiv w:val="1"/>
      <w:marLeft w:val="0"/>
      <w:marRight w:val="0"/>
      <w:marTop w:val="0"/>
      <w:marBottom w:val="0"/>
      <w:divBdr>
        <w:top w:val="none" w:sz="0" w:space="0" w:color="auto"/>
        <w:left w:val="none" w:sz="0" w:space="0" w:color="auto"/>
        <w:bottom w:val="none" w:sz="0" w:space="0" w:color="auto"/>
        <w:right w:val="none" w:sz="0" w:space="0" w:color="auto"/>
      </w:divBdr>
      <w:divsChild>
        <w:div w:id="875241961">
          <w:marLeft w:val="0"/>
          <w:marRight w:val="0"/>
          <w:marTop w:val="0"/>
          <w:marBottom w:val="0"/>
          <w:divBdr>
            <w:top w:val="none" w:sz="0" w:space="0" w:color="auto"/>
            <w:left w:val="none" w:sz="0" w:space="0" w:color="auto"/>
            <w:bottom w:val="none" w:sz="0" w:space="0" w:color="auto"/>
            <w:right w:val="none" w:sz="0" w:space="0" w:color="auto"/>
          </w:divBdr>
        </w:div>
        <w:div w:id="1714891738">
          <w:marLeft w:val="0"/>
          <w:marRight w:val="0"/>
          <w:marTop w:val="0"/>
          <w:marBottom w:val="0"/>
          <w:divBdr>
            <w:top w:val="none" w:sz="0" w:space="0" w:color="auto"/>
            <w:left w:val="none" w:sz="0" w:space="0" w:color="auto"/>
            <w:bottom w:val="none" w:sz="0" w:space="0" w:color="auto"/>
            <w:right w:val="none" w:sz="0" w:space="0" w:color="auto"/>
          </w:divBdr>
        </w:div>
        <w:div w:id="1819616521">
          <w:marLeft w:val="0"/>
          <w:marRight w:val="0"/>
          <w:marTop w:val="0"/>
          <w:marBottom w:val="0"/>
          <w:divBdr>
            <w:top w:val="none" w:sz="0" w:space="0" w:color="auto"/>
            <w:left w:val="none" w:sz="0" w:space="0" w:color="auto"/>
            <w:bottom w:val="none" w:sz="0" w:space="0" w:color="auto"/>
            <w:right w:val="none" w:sz="0" w:space="0" w:color="auto"/>
          </w:divBdr>
        </w:div>
        <w:div w:id="1868250891">
          <w:marLeft w:val="0"/>
          <w:marRight w:val="0"/>
          <w:marTop w:val="0"/>
          <w:marBottom w:val="0"/>
          <w:divBdr>
            <w:top w:val="none" w:sz="0" w:space="0" w:color="auto"/>
            <w:left w:val="none" w:sz="0" w:space="0" w:color="auto"/>
            <w:bottom w:val="none" w:sz="0" w:space="0" w:color="auto"/>
            <w:right w:val="none" w:sz="0" w:space="0" w:color="auto"/>
          </w:divBdr>
        </w:div>
        <w:div w:id="1929920978">
          <w:marLeft w:val="0"/>
          <w:marRight w:val="0"/>
          <w:marTop w:val="0"/>
          <w:marBottom w:val="0"/>
          <w:divBdr>
            <w:top w:val="none" w:sz="0" w:space="0" w:color="auto"/>
            <w:left w:val="none" w:sz="0" w:space="0" w:color="auto"/>
            <w:bottom w:val="none" w:sz="0" w:space="0" w:color="auto"/>
            <w:right w:val="none" w:sz="0" w:space="0" w:color="auto"/>
          </w:divBdr>
        </w:div>
        <w:div w:id="2009207078">
          <w:marLeft w:val="0"/>
          <w:marRight w:val="0"/>
          <w:marTop w:val="0"/>
          <w:marBottom w:val="0"/>
          <w:divBdr>
            <w:top w:val="none" w:sz="0" w:space="0" w:color="auto"/>
            <w:left w:val="none" w:sz="0" w:space="0" w:color="auto"/>
            <w:bottom w:val="none" w:sz="0" w:space="0" w:color="auto"/>
            <w:right w:val="none" w:sz="0" w:space="0" w:color="auto"/>
          </w:divBdr>
        </w:div>
      </w:divsChild>
    </w:div>
    <w:div w:id="764112504">
      <w:bodyDiv w:val="1"/>
      <w:marLeft w:val="0"/>
      <w:marRight w:val="0"/>
      <w:marTop w:val="0"/>
      <w:marBottom w:val="0"/>
      <w:divBdr>
        <w:top w:val="none" w:sz="0" w:space="0" w:color="auto"/>
        <w:left w:val="none" w:sz="0" w:space="0" w:color="auto"/>
        <w:bottom w:val="none" w:sz="0" w:space="0" w:color="auto"/>
        <w:right w:val="none" w:sz="0" w:space="0" w:color="auto"/>
      </w:divBdr>
    </w:div>
    <w:div w:id="779683091">
      <w:bodyDiv w:val="1"/>
      <w:marLeft w:val="0"/>
      <w:marRight w:val="0"/>
      <w:marTop w:val="0"/>
      <w:marBottom w:val="0"/>
      <w:divBdr>
        <w:top w:val="none" w:sz="0" w:space="0" w:color="auto"/>
        <w:left w:val="none" w:sz="0" w:space="0" w:color="auto"/>
        <w:bottom w:val="none" w:sz="0" w:space="0" w:color="auto"/>
        <w:right w:val="none" w:sz="0" w:space="0" w:color="auto"/>
      </w:divBdr>
    </w:div>
    <w:div w:id="828057279">
      <w:bodyDiv w:val="1"/>
      <w:marLeft w:val="0"/>
      <w:marRight w:val="0"/>
      <w:marTop w:val="0"/>
      <w:marBottom w:val="0"/>
      <w:divBdr>
        <w:top w:val="none" w:sz="0" w:space="0" w:color="auto"/>
        <w:left w:val="none" w:sz="0" w:space="0" w:color="auto"/>
        <w:bottom w:val="none" w:sz="0" w:space="0" w:color="auto"/>
        <w:right w:val="none" w:sz="0" w:space="0" w:color="auto"/>
      </w:divBdr>
      <w:divsChild>
        <w:div w:id="667371275">
          <w:marLeft w:val="0"/>
          <w:marRight w:val="0"/>
          <w:marTop w:val="0"/>
          <w:marBottom w:val="0"/>
          <w:divBdr>
            <w:top w:val="none" w:sz="0" w:space="0" w:color="auto"/>
            <w:left w:val="none" w:sz="0" w:space="0" w:color="auto"/>
            <w:bottom w:val="none" w:sz="0" w:space="0" w:color="auto"/>
            <w:right w:val="none" w:sz="0" w:space="0" w:color="auto"/>
          </w:divBdr>
        </w:div>
        <w:div w:id="678387640">
          <w:marLeft w:val="0"/>
          <w:marRight w:val="0"/>
          <w:marTop w:val="0"/>
          <w:marBottom w:val="0"/>
          <w:divBdr>
            <w:top w:val="none" w:sz="0" w:space="0" w:color="auto"/>
            <w:left w:val="none" w:sz="0" w:space="0" w:color="auto"/>
            <w:bottom w:val="none" w:sz="0" w:space="0" w:color="auto"/>
            <w:right w:val="none" w:sz="0" w:space="0" w:color="auto"/>
          </w:divBdr>
        </w:div>
        <w:div w:id="806170541">
          <w:marLeft w:val="0"/>
          <w:marRight w:val="0"/>
          <w:marTop w:val="0"/>
          <w:marBottom w:val="0"/>
          <w:divBdr>
            <w:top w:val="none" w:sz="0" w:space="0" w:color="auto"/>
            <w:left w:val="none" w:sz="0" w:space="0" w:color="auto"/>
            <w:bottom w:val="none" w:sz="0" w:space="0" w:color="auto"/>
            <w:right w:val="none" w:sz="0" w:space="0" w:color="auto"/>
          </w:divBdr>
        </w:div>
        <w:div w:id="1075858862">
          <w:marLeft w:val="0"/>
          <w:marRight w:val="0"/>
          <w:marTop w:val="0"/>
          <w:marBottom w:val="0"/>
          <w:divBdr>
            <w:top w:val="none" w:sz="0" w:space="0" w:color="auto"/>
            <w:left w:val="none" w:sz="0" w:space="0" w:color="auto"/>
            <w:bottom w:val="none" w:sz="0" w:space="0" w:color="auto"/>
            <w:right w:val="none" w:sz="0" w:space="0" w:color="auto"/>
          </w:divBdr>
        </w:div>
        <w:div w:id="1373267902">
          <w:marLeft w:val="0"/>
          <w:marRight w:val="0"/>
          <w:marTop w:val="0"/>
          <w:marBottom w:val="0"/>
          <w:divBdr>
            <w:top w:val="none" w:sz="0" w:space="0" w:color="auto"/>
            <w:left w:val="none" w:sz="0" w:space="0" w:color="auto"/>
            <w:bottom w:val="none" w:sz="0" w:space="0" w:color="auto"/>
            <w:right w:val="none" w:sz="0" w:space="0" w:color="auto"/>
          </w:divBdr>
        </w:div>
        <w:div w:id="2131514873">
          <w:marLeft w:val="0"/>
          <w:marRight w:val="0"/>
          <w:marTop w:val="0"/>
          <w:marBottom w:val="0"/>
          <w:divBdr>
            <w:top w:val="none" w:sz="0" w:space="0" w:color="auto"/>
            <w:left w:val="none" w:sz="0" w:space="0" w:color="auto"/>
            <w:bottom w:val="none" w:sz="0" w:space="0" w:color="auto"/>
            <w:right w:val="none" w:sz="0" w:space="0" w:color="auto"/>
          </w:divBdr>
        </w:div>
        <w:div w:id="2139520273">
          <w:marLeft w:val="0"/>
          <w:marRight w:val="0"/>
          <w:marTop w:val="0"/>
          <w:marBottom w:val="0"/>
          <w:divBdr>
            <w:top w:val="none" w:sz="0" w:space="0" w:color="auto"/>
            <w:left w:val="none" w:sz="0" w:space="0" w:color="auto"/>
            <w:bottom w:val="none" w:sz="0" w:space="0" w:color="auto"/>
            <w:right w:val="none" w:sz="0" w:space="0" w:color="auto"/>
          </w:divBdr>
        </w:div>
      </w:divsChild>
    </w:div>
    <w:div w:id="860972150">
      <w:bodyDiv w:val="1"/>
      <w:marLeft w:val="0"/>
      <w:marRight w:val="0"/>
      <w:marTop w:val="0"/>
      <w:marBottom w:val="0"/>
      <w:divBdr>
        <w:top w:val="none" w:sz="0" w:space="0" w:color="auto"/>
        <w:left w:val="none" w:sz="0" w:space="0" w:color="auto"/>
        <w:bottom w:val="none" w:sz="0" w:space="0" w:color="auto"/>
        <w:right w:val="none" w:sz="0" w:space="0" w:color="auto"/>
      </w:divBdr>
    </w:div>
    <w:div w:id="872111367">
      <w:bodyDiv w:val="1"/>
      <w:marLeft w:val="0"/>
      <w:marRight w:val="0"/>
      <w:marTop w:val="0"/>
      <w:marBottom w:val="0"/>
      <w:divBdr>
        <w:top w:val="none" w:sz="0" w:space="0" w:color="auto"/>
        <w:left w:val="none" w:sz="0" w:space="0" w:color="auto"/>
        <w:bottom w:val="none" w:sz="0" w:space="0" w:color="auto"/>
        <w:right w:val="none" w:sz="0" w:space="0" w:color="auto"/>
      </w:divBdr>
    </w:div>
    <w:div w:id="934359858">
      <w:bodyDiv w:val="1"/>
      <w:marLeft w:val="0"/>
      <w:marRight w:val="0"/>
      <w:marTop w:val="0"/>
      <w:marBottom w:val="0"/>
      <w:divBdr>
        <w:top w:val="none" w:sz="0" w:space="0" w:color="auto"/>
        <w:left w:val="none" w:sz="0" w:space="0" w:color="auto"/>
        <w:bottom w:val="none" w:sz="0" w:space="0" w:color="auto"/>
        <w:right w:val="none" w:sz="0" w:space="0" w:color="auto"/>
      </w:divBdr>
      <w:divsChild>
        <w:div w:id="840197123">
          <w:marLeft w:val="0"/>
          <w:marRight w:val="0"/>
          <w:marTop w:val="0"/>
          <w:marBottom w:val="0"/>
          <w:divBdr>
            <w:top w:val="none" w:sz="0" w:space="0" w:color="auto"/>
            <w:left w:val="none" w:sz="0" w:space="0" w:color="auto"/>
            <w:bottom w:val="none" w:sz="0" w:space="0" w:color="auto"/>
            <w:right w:val="none" w:sz="0" w:space="0" w:color="auto"/>
          </w:divBdr>
        </w:div>
        <w:div w:id="982387507">
          <w:marLeft w:val="0"/>
          <w:marRight w:val="0"/>
          <w:marTop w:val="0"/>
          <w:marBottom w:val="0"/>
          <w:divBdr>
            <w:top w:val="none" w:sz="0" w:space="0" w:color="auto"/>
            <w:left w:val="none" w:sz="0" w:space="0" w:color="auto"/>
            <w:bottom w:val="none" w:sz="0" w:space="0" w:color="auto"/>
            <w:right w:val="none" w:sz="0" w:space="0" w:color="auto"/>
          </w:divBdr>
        </w:div>
        <w:div w:id="1644432770">
          <w:marLeft w:val="0"/>
          <w:marRight w:val="0"/>
          <w:marTop w:val="0"/>
          <w:marBottom w:val="0"/>
          <w:divBdr>
            <w:top w:val="none" w:sz="0" w:space="0" w:color="auto"/>
            <w:left w:val="none" w:sz="0" w:space="0" w:color="auto"/>
            <w:bottom w:val="none" w:sz="0" w:space="0" w:color="auto"/>
            <w:right w:val="none" w:sz="0" w:space="0" w:color="auto"/>
          </w:divBdr>
        </w:div>
      </w:divsChild>
    </w:div>
    <w:div w:id="1000505136">
      <w:bodyDiv w:val="1"/>
      <w:marLeft w:val="0"/>
      <w:marRight w:val="0"/>
      <w:marTop w:val="0"/>
      <w:marBottom w:val="0"/>
      <w:divBdr>
        <w:top w:val="none" w:sz="0" w:space="0" w:color="auto"/>
        <w:left w:val="none" w:sz="0" w:space="0" w:color="auto"/>
        <w:bottom w:val="none" w:sz="0" w:space="0" w:color="auto"/>
        <w:right w:val="none" w:sz="0" w:space="0" w:color="auto"/>
      </w:divBdr>
    </w:div>
    <w:div w:id="1017778023">
      <w:bodyDiv w:val="1"/>
      <w:marLeft w:val="0"/>
      <w:marRight w:val="0"/>
      <w:marTop w:val="0"/>
      <w:marBottom w:val="0"/>
      <w:divBdr>
        <w:top w:val="none" w:sz="0" w:space="0" w:color="auto"/>
        <w:left w:val="none" w:sz="0" w:space="0" w:color="auto"/>
        <w:bottom w:val="none" w:sz="0" w:space="0" w:color="auto"/>
        <w:right w:val="none" w:sz="0" w:space="0" w:color="auto"/>
      </w:divBdr>
    </w:div>
    <w:div w:id="1028339543">
      <w:bodyDiv w:val="1"/>
      <w:marLeft w:val="0"/>
      <w:marRight w:val="0"/>
      <w:marTop w:val="0"/>
      <w:marBottom w:val="0"/>
      <w:divBdr>
        <w:top w:val="none" w:sz="0" w:space="0" w:color="auto"/>
        <w:left w:val="none" w:sz="0" w:space="0" w:color="auto"/>
        <w:bottom w:val="none" w:sz="0" w:space="0" w:color="auto"/>
        <w:right w:val="none" w:sz="0" w:space="0" w:color="auto"/>
      </w:divBdr>
    </w:div>
    <w:div w:id="1043287016">
      <w:bodyDiv w:val="1"/>
      <w:marLeft w:val="0"/>
      <w:marRight w:val="0"/>
      <w:marTop w:val="0"/>
      <w:marBottom w:val="0"/>
      <w:divBdr>
        <w:top w:val="none" w:sz="0" w:space="0" w:color="auto"/>
        <w:left w:val="none" w:sz="0" w:space="0" w:color="auto"/>
        <w:bottom w:val="none" w:sz="0" w:space="0" w:color="auto"/>
        <w:right w:val="none" w:sz="0" w:space="0" w:color="auto"/>
      </w:divBdr>
      <w:divsChild>
        <w:div w:id="2246945">
          <w:marLeft w:val="0"/>
          <w:marRight w:val="0"/>
          <w:marTop w:val="0"/>
          <w:marBottom w:val="0"/>
          <w:divBdr>
            <w:top w:val="none" w:sz="0" w:space="0" w:color="auto"/>
            <w:left w:val="none" w:sz="0" w:space="0" w:color="auto"/>
            <w:bottom w:val="none" w:sz="0" w:space="0" w:color="auto"/>
            <w:right w:val="none" w:sz="0" w:space="0" w:color="auto"/>
          </w:divBdr>
        </w:div>
        <w:div w:id="27222191">
          <w:marLeft w:val="0"/>
          <w:marRight w:val="0"/>
          <w:marTop w:val="0"/>
          <w:marBottom w:val="0"/>
          <w:divBdr>
            <w:top w:val="none" w:sz="0" w:space="0" w:color="auto"/>
            <w:left w:val="none" w:sz="0" w:space="0" w:color="auto"/>
            <w:bottom w:val="none" w:sz="0" w:space="0" w:color="auto"/>
            <w:right w:val="none" w:sz="0" w:space="0" w:color="auto"/>
          </w:divBdr>
        </w:div>
        <w:div w:id="103304508">
          <w:marLeft w:val="0"/>
          <w:marRight w:val="0"/>
          <w:marTop w:val="0"/>
          <w:marBottom w:val="0"/>
          <w:divBdr>
            <w:top w:val="none" w:sz="0" w:space="0" w:color="auto"/>
            <w:left w:val="none" w:sz="0" w:space="0" w:color="auto"/>
            <w:bottom w:val="none" w:sz="0" w:space="0" w:color="auto"/>
            <w:right w:val="none" w:sz="0" w:space="0" w:color="auto"/>
          </w:divBdr>
        </w:div>
        <w:div w:id="139538786">
          <w:marLeft w:val="0"/>
          <w:marRight w:val="0"/>
          <w:marTop w:val="0"/>
          <w:marBottom w:val="0"/>
          <w:divBdr>
            <w:top w:val="none" w:sz="0" w:space="0" w:color="auto"/>
            <w:left w:val="none" w:sz="0" w:space="0" w:color="auto"/>
            <w:bottom w:val="none" w:sz="0" w:space="0" w:color="auto"/>
            <w:right w:val="none" w:sz="0" w:space="0" w:color="auto"/>
          </w:divBdr>
        </w:div>
        <w:div w:id="161748714">
          <w:marLeft w:val="0"/>
          <w:marRight w:val="0"/>
          <w:marTop w:val="0"/>
          <w:marBottom w:val="0"/>
          <w:divBdr>
            <w:top w:val="none" w:sz="0" w:space="0" w:color="auto"/>
            <w:left w:val="none" w:sz="0" w:space="0" w:color="auto"/>
            <w:bottom w:val="none" w:sz="0" w:space="0" w:color="auto"/>
            <w:right w:val="none" w:sz="0" w:space="0" w:color="auto"/>
          </w:divBdr>
        </w:div>
        <w:div w:id="169221883">
          <w:marLeft w:val="0"/>
          <w:marRight w:val="0"/>
          <w:marTop w:val="0"/>
          <w:marBottom w:val="0"/>
          <w:divBdr>
            <w:top w:val="none" w:sz="0" w:space="0" w:color="auto"/>
            <w:left w:val="none" w:sz="0" w:space="0" w:color="auto"/>
            <w:bottom w:val="none" w:sz="0" w:space="0" w:color="auto"/>
            <w:right w:val="none" w:sz="0" w:space="0" w:color="auto"/>
          </w:divBdr>
        </w:div>
        <w:div w:id="183325681">
          <w:marLeft w:val="0"/>
          <w:marRight w:val="0"/>
          <w:marTop w:val="0"/>
          <w:marBottom w:val="0"/>
          <w:divBdr>
            <w:top w:val="none" w:sz="0" w:space="0" w:color="auto"/>
            <w:left w:val="none" w:sz="0" w:space="0" w:color="auto"/>
            <w:bottom w:val="none" w:sz="0" w:space="0" w:color="auto"/>
            <w:right w:val="none" w:sz="0" w:space="0" w:color="auto"/>
          </w:divBdr>
        </w:div>
        <w:div w:id="192115922">
          <w:marLeft w:val="0"/>
          <w:marRight w:val="0"/>
          <w:marTop w:val="0"/>
          <w:marBottom w:val="0"/>
          <w:divBdr>
            <w:top w:val="none" w:sz="0" w:space="0" w:color="auto"/>
            <w:left w:val="none" w:sz="0" w:space="0" w:color="auto"/>
            <w:bottom w:val="none" w:sz="0" w:space="0" w:color="auto"/>
            <w:right w:val="none" w:sz="0" w:space="0" w:color="auto"/>
          </w:divBdr>
        </w:div>
        <w:div w:id="229922577">
          <w:marLeft w:val="0"/>
          <w:marRight w:val="0"/>
          <w:marTop w:val="0"/>
          <w:marBottom w:val="0"/>
          <w:divBdr>
            <w:top w:val="none" w:sz="0" w:space="0" w:color="auto"/>
            <w:left w:val="none" w:sz="0" w:space="0" w:color="auto"/>
            <w:bottom w:val="none" w:sz="0" w:space="0" w:color="auto"/>
            <w:right w:val="none" w:sz="0" w:space="0" w:color="auto"/>
          </w:divBdr>
        </w:div>
        <w:div w:id="291711151">
          <w:marLeft w:val="0"/>
          <w:marRight w:val="0"/>
          <w:marTop w:val="0"/>
          <w:marBottom w:val="0"/>
          <w:divBdr>
            <w:top w:val="none" w:sz="0" w:space="0" w:color="auto"/>
            <w:left w:val="none" w:sz="0" w:space="0" w:color="auto"/>
            <w:bottom w:val="none" w:sz="0" w:space="0" w:color="auto"/>
            <w:right w:val="none" w:sz="0" w:space="0" w:color="auto"/>
          </w:divBdr>
        </w:div>
        <w:div w:id="299968691">
          <w:marLeft w:val="0"/>
          <w:marRight w:val="0"/>
          <w:marTop w:val="0"/>
          <w:marBottom w:val="0"/>
          <w:divBdr>
            <w:top w:val="none" w:sz="0" w:space="0" w:color="auto"/>
            <w:left w:val="none" w:sz="0" w:space="0" w:color="auto"/>
            <w:bottom w:val="none" w:sz="0" w:space="0" w:color="auto"/>
            <w:right w:val="none" w:sz="0" w:space="0" w:color="auto"/>
          </w:divBdr>
        </w:div>
        <w:div w:id="301352864">
          <w:marLeft w:val="0"/>
          <w:marRight w:val="0"/>
          <w:marTop w:val="0"/>
          <w:marBottom w:val="0"/>
          <w:divBdr>
            <w:top w:val="none" w:sz="0" w:space="0" w:color="auto"/>
            <w:left w:val="none" w:sz="0" w:space="0" w:color="auto"/>
            <w:bottom w:val="none" w:sz="0" w:space="0" w:color="auto"/>
            <w:right w:val="none" w:sz="0" w:space="0" w:color="auto"/>
          </w:divBdr>
        </w:div>
        <w:div w:id="302974035">
          <w:marLeft w:val="0"/>
          <w:marRight w:val="0"/>
          <w:marTop w:val="0"/>
          <w:marBottom w:val="0"/>
          <w:divBdr>
            <w:top w:val="none" w:sz="0" w:space="0" w:color="auto"/>
            <w:left w:val="none" w:sz="0" w:space="0" w:color="auto"/>
            <w:bottom w:val="none" w:sz="0" w:space="0" w:color="auto"/>
            <w:right w:val="none" w:sz="0" w:space="0" w:color="auto"/>
          </w:divBdr>
        </w:div>
        <w:div w:id="320544208">
          <w:marLeft w:val="0"/>
          <w:marRight w:val="0"/>
          <w:marTop w:val="0"/>
          <w:marBottom w:val="0"/>
          <w:divBdr>
            <w:top w:val="none" w:sz="0" w:space="0" w:color="auto"/>
            <w:left w:val="none" w:sz="0" w:space="0" w:color="auto"/>
            <w:bottom w:val="none" w:sz="0" w:space="0" w:color="auto"/>
            <w:right w:val="none" w:sz="0" w:space="0" w:color="auto"/>
          </w:divBdr>
        </w:div>
        <w:div w:id="363217718">
          <w:marLeft w:val="0"/>
          <w:marRight w:val="0"/>
          <w:marTop w:val="0"/>
          <w:marBottom w:val="0"/>
          <w:divBdr>
            <w:top w:val="none" w:sz="0" w:space="0" w:color="auto"/>
            <w:left w:val="none" w:sz="0" w:space="0" w:color="auto"/>
            <w:bottom w:val="none" w:sz="0" w:space="0" w:color="auto"/>
            <w:right w:val="none" w:sz="0" w:space="0" w:color="auto"/>
          </w:divBdr>
        </w:div>
        <w:div w:id="375666395">
          <w:marLeft w:val="0"/>
          <w:marRight w:val="0"/>
          <w:marTop w:val="0"/>
          <w:marBottom w:val="0"/>
          <w:divBdr>
            <w:top w:val="none" w:sz="0" w:space="0" w:color="auto"/>
            <w:left w:val="none" w:sz="0" w:space="0" w:color="auto"/>
            <w:bottom w:val="none" w:sz="0" w:space="0" w:color="auto"/>
            <w:right w:val="none" w:sz="0" w:space="0" w:color="auto"/>
          </w:divBdr>
        </w:div>
        <w:div w:id="423696680">
          <w:marLeft w:val="0"/>
          <w:marRight w:val="0"/>
          <w:marTop w:val="0"/>
          <w:marBottom w:val="0"/>
          <w:divBdr>
            <w:top w:val="none" w:sz="0" w:space="0" w:color="auto"/>
            <w:left w:val="none" w:sz="0" w:space="0" w:color="auto"/>
            <w:bottom w:val="none" w:sz="0" w:space="0" w:color="auto"/>
            <w:right w:val="none" w:sz="0" w:space="0" w:color="auto"/>
          </w:divBdr>
        </w:div>
        <w:div w:id="431751558">
          <w:marLeft w:val="0"/>
          <w:marRight w:val="0"/>
          <w:marTop w:val="0"/>
          <w:marBottom w:val="0"/>
          <w:divBdr>
            <w:top w:val="none" w:sz="0" w:space="0" w:color="auto"/>
            <w:left w:val="none" w:sz="0" w:space="0" w:color="auto"/>
            <w:bottom w:val="none" w:sz="0" w:space="0" w:color="auto"/>
            <w:right w:val="none" w:sz="0" w:space="0" w:color="auto"/>
          </w:divBdr>
        </w:div>
        <w:div w:id="561603473">
          <w:marLeft w:val="0"/>
          <w:marRight w:val="0"/>
          <w:marTop w:val="0"/>
          <w:marBottom w:val="0"/>
          <w:divBdr>
            <w:top w:val="none" w:sz="0" w:space="0" w:color="auto"/>
            <w:left w:val="none" w:sz="0" w:space="0" w:color="auto"/>
            <w:bottom w:val="none" w:sz="0" w:space="0" w:color="auto"/>
            <w:right w:val="none" w:sz="0" w:space="0" w:color="auto"/>
          </w:divBdr>
        </w:div>
        <w:div w:id="569655819">
          <w:marLeft w:val="0"/>
          <w:marRight w:val="0"/>
          <w:marTop w:val="0"/>
          <w:marBottom w:val="0"/>
          <w:divBdr>
            <w:top w:val="none" w:sz="0" w:space="0" w:color="auto"/>
            <w:left w:val="none" w:sz="0" w:space="0" w:color="auto"/>
            <w:bottom w:val="none" w:sz="0" w:space="0" w:color="auto"/>
            <w:right w:val="none" w:sz="0" w:space="0" w:color="auto"/>
          </w:divBdr>
        </w:div>
        <w:div w:id="579758702">
          <w:marLeft w:val="0"/>
          <w:marRight w:val="0"/>
          <w:marTop w:val="0"/>
          <w:marBottom w:val="0"/>
          <w:divBdr>
            <w:top w:val="none" w:sz="0" w:space="0" w:color="auto"/>
            <w:left w:val="none" w:sz="0" w:space="0" w:color="auto"/>
            <w:bottom w:val="none" w:sz="0" w:space="0" w:color="auto"/>
            <w:right w:val="none" w:sz="0" w:space="0" w:color="auto"/>
          </w:divBdr>
          <w:divsChild>
            <w:div w:id="163937380">
              <w:marLeft w:val="0"/>
              <w:marRight w:val="0"/>
              <w:marTop w:val="0"/>
              <w:marBottom w:val="0"/>
              <w:divBdr>
                <w:top w:val="none" w:sz="0" w:space="0" w:color="auto"/>
                <w:left w:val="none" w:sz="0" w:space="0" w:color="auto"/>
                <w:bottom w:val="none" w:sz="0" w:space="0" w:color="auto"/>
                <w:right w:val="none" w:sz="0" w:space="0" w:color="auto"/>
              </w:divBdr>
            </w:div>
            <w:div w:id="378865181">
              <w:marLeft w:val="0"/>
              <w:marRight w:val="0"/>
              <w:marTop w:val="0"/>
              <w:marBottom w:val="0"/>
              <w:divBdr>
                <w:top w:val="none" w:sz="0" w:space="0" w:color="auto"/>
                <w:left w:val="none" w:sz="0" w:space="0" w:color="auto"/>
                <w:bottom w:val="none" w:sz="0" w:space="0" w:color="auto"/>
                <w:right w:val="none" w:sz="0" w:space="0" w:color="auto"/>
              </w:divBdr>
            </w:div>
            <w:div w:id="554894057">
              <w:marLeft w:val="0"/>
              <w:marRight w:val="0"/>
              <w:marTop w:val="0"/>
              <w:marBottom w:val="0"/>
              <w:divBdr>
                <w:top w:val="none" w:sz="0" w:space="0" w:color="auto"/>
                <w:left w:val="none" w:sz="0" w:space="0" w:color="auto"/>
                <w:bottom w:val="none" w:sz="0" w:space="0" w:color="auto"/>
                <w:right w:val="none" w:sz="0" w:space="0" w:color="auto"/>
              </w:divBdr>
            </w:div>
            <w:div w:id="582757696">
              <w:marLeft w:val="0"/>
              <w:marRight w:val="0"/>
              <w:marTop w:val="0"/>
              <w:marBottom w:val="0"/>
              <w:divBdr>
                <w:top w:val="none" w:sz="0" w:space="0" w:color="auto"/>
                <w:left w:val="none" w:sz="0" w:space="0" w:color="auto"/>
                <w:bottom w:val="none" w:sz="0" w:space="0" w:color="auto"/>
                <w:right w:val="none" w:sz="0" w:space="0" w:color="auto"/>
              </w:divBdr>
            </w:div>
            <w:div w:id="687603829">
              <w:marLeft w:val="0"/>
              <w:marRight w:val="0"/>
              <w:marTop w:val="0"/>
              <w:marBottom w:val="0"/>
              <w:divBdr>
                <w:top w:val="none" w:sz="0" w:space="0" w:color="auto"/>
                <w:left w:val="none" w:sz="0" w:space="0" w:color="auto"/>
                <w:bottom w:val="none" w:sz="0" w:space="0" w:color="auto"/>
                <w:right w:val="none" w:sz="0" w:space="0" w:color="auto"/>
              </w:divBdr>
            </w:div>
            <w:div w:id="694812880">
              <w:marLeft w:val="0"/>
              <w:marRight w:val="0"/>
              <w:marTop w:val="0"/>
              <w:marBottom w:val="0"/>
              <w:divBdr>
                <w:top w:val="none" w:sz="0" w:space="0" w:color="auto"/>
                <w:left w:val="none" w:sz="0" w:space="0" w:color="auto"/>
                <w:bottom w:val="none" w:sz="0" w:space="0" w:color="auto"/>
                <w:right w:val="none" w:sz="0" w:space="0" w:color="auto"/>
              </w:divBdr>
            </w:div>
            <w:div w:id="934553839">
              <w:marLeft w:val="0"/>
              <w:marRight w:val="0"/>
              <w:marTop w:val="0"/>
              <w:marBottom w:val="0"/>
              <w:divBdr>
                <w:top w:val="none" w:sz="0" w:space="0" w:color="auto"/>
                <w:left w:val="none" w:sz="0" w:space="0" w:color="auto"/>
                <w:bottom w:val="none" w:sz="0" w:space="0" w:color="auto"/>
                <w:right w:val="none" w:sz="0" w:space="0" w:color="auto"/>
              </w:divBdr>
            </w:div>
            <w:div w:id="1047948317">
              <w:marLeft w:val="0"/>
              <w:marRight w:val="0"/>
              <w:marTop w:val="0"/>
              <w:marBottom w:val="0"/>
              <w:divBdr>
                <w:top w:val="none" w:sz="0" w:space="0" w:color="auto"/>
                <w:left w:val="none" w:sz="0" w:space="0" w:color="auto"/>
                <w:bottom w:val="none" w:sz="0" w:space="0" w:color="auto"/>
                <w:right w:val="none" w:sz="0" w:space="0" w:color="auto"/>
              </w:divBdr>
            </w:div>
            <w:div w:id="1321278103">
              <w:marLeft w:val="0"/>
              <w:marRight w:val="0"/>
              <w:marTop w:val="0"/>
              <w:marBottom w:val="0"/>
              <w:divBdr>
                <w:top w:val="none" w:sz="0" w:space="0" w:color="auto"/>
                <w:left w:val="none" w:sz="0" w:space="0" w:color="auto"/>
                <w:bottom w:val="none" w:sz="0" w:space="0" w:color="auto"/>
                <w:right w:val="none" w:sz="0" w:space="0" w:color="auto"/>
              </w:divBdr>
            </w:div>
            <w:div w:id="1464274884">
              <w:marLeft w:val="0"/>
              <w:marRight w:val="0"/>
              <w:marTop w:val="0"/>
              <w:marBottom w:val="0"/>
              <w:divBdr>
                <w:top w:val="none" w:sz="0" w:space="0" w:color="auto"/>
                <w:left w:val="none" w:sz="0" w:space="0" w:color="auto"/>
                <w:bottom w:val="none" w:sz="0" w:space="0" w:color="auto"/>
                <w:right w:val="none" w:sz="0" w:space="0" w:color="auto"/>
              </w:divBdr>
            </w:div>
            <w:div w:id="1849977381">
              <w:marLeft w:val="0"/>
              <w:marRight w:val="0"/>
              <w:marTop w:val="0"/>
              <w:marBottom w:val="0"/>
              <w:divBdr>
                <w:top w:val="none" w:sz="0" w:space="0" w:color="auto"/>
                <w:left w:val="none" w:sz="0" w:space="0" w:color="auto"/>
                <w:bottom w:val="none" w:sz="0" w:space="0" w:color="auto"/>
                <w:right w:val="none" w:sz="0" w:space="0" w:color="auto"/>
              </w:divBdr>
            </w:div>
            <w:div w:id="1877040888">
              <w:marLeft w:val="0"/>
              <w:marRight w:val="0"/>
              <w:marTop w:val="0"/>
              <w:marBottom w:val="0"/>
              <w:divBdr>
                <w:top w:val="none" w:sz="0" w:space="0" w:color="auto"/>
                <w:left w:val="none" w:sz="0" w:space="0" w:color="auto"/>
                <w:bottom w:val="none" w:sz="0" w:space="0" w:color="auto"/>
                <w:right w:val="none" w:sz="0" w:space="0" w:color="auto"/>
              </w:divBdr>
            </w:div>
          </w:divsChild>
        </w:div>
        <w:div w:id="581181501">
          <w:marLeft w:val="0"/>
          <w:marRight w:val="0"/>
          <w:marTop w:val="0"/>
          <w:marBottom w:val="0"/>
          <w:divBdr>
            <w:top w:val="none" w:sz="0" w:space="0" w:color="auto"/>
            <w:left w:val="none" w:sz="0" w:space="0" w:color="auto"/>
            <w:bottom w:val="none" w:sz="0" w:space="0" w:color="auto"/>
            <w:right w:val="none" w:sz="0" w:space="0" w:color="auto"/>
          </w:divBdr>
        </w:div>
        <w:div w:id="588656964">
          <w:marLeft w:val="0"/>
          <w:marRight w:val="0"/>
          <w:marTop w:val="0"/>
          <w:marBottom w:val="0"/>
          <w:divBdr>
            <w:top w:val="none" w:sz="0" w:space="0" w:color="auto"/>
            <w:left w:val="none" w:sz="0" w:space="0" w:color="auto"/>
            <w:bottom w:val="none" w:sz="0" w:space="0" w:color="auto"/>
            <w:right w:val="none" w:sz="0" w:space="0" w:color="auto"/>
          </w:divBdr>
        </w:div>
        <w:div w:id="618536190">
          <w:marLeft w:val="0"/>
          <w:marRight w:val="0"/>
          <w:marTop w:val="0"/>
          <w:marBottom w:val="0"/>
          <w:divBdr>
            <w:top w:val="none" w:sz="0" w:space="0" w:color="auto"/>
            <w:left w:val="none" w:sz="0" w:space="0" w:color="auto"/>
            <w:bottom w:val="none" w:sz="0" w:space="0" w:color="auto"/>
            <w:right w:val="none" w:sz="0" w:space="0" w:color="auto"/>
          </w:divBdr>
        </w:div>
        <w:div w:id="741636731">
          <w:marLeft w:val="0"/>
          <w:marRight w:val="0"/>
          <w:marTop w:val="0"/>
          <w:marBottom w:val="0"/>
          <w:divBdr>
            <w:top w:val="none" w:sz="0" w:space="0" w:color="auto"/>
            <w:left w:val="none" w:sz="0" w:space="0" w:color="auto"/>
            <w:bottom w:val="none" w:sz="0" w:space="0" w:color="auto"/>
            <w:right w:val="none" w:sz="0" w:space="0" w:color="auto"/>
          </w:divBdr>
          <w:divsChild>
            <w:div w:id="91517358">
              <w:marLeft w:val="0"/>
              <w:marRight w:val="0"/>
              <w:marTop w:val="0"/>
              <w:marBottom w:val="0"/>
              <w:divBdr>
                <w:top w:val="none" w:sz="0" w:space="0" w:color="auto"/>
                <w:left w:val="none" w:sz="0" w:space="0" w:color="auto"/>
                <w:bottom w:val="none" w:sz="0" w:space="0" w:color="auto"/>
                <w:right w:val="none" w:sz="0" w:space="0" w:color="auto"/>
              </w:divBdr>
            </w:div>
            <w:div w:id="215706818">
              <w:marLeft w:val="0"/>
              <w:marRight w:val="0"/>
              <w:marTop w:val="0"/>
              <w:marBottom w:val="0"/>
              <w:divBdr>
                <w:top w:val="none" w:sz="0" w:space="0" w:color="auto"/>
                <w:left w:val="none" w:sz="0" w:space="0" w:color="auto"/>
                <w:bottom w:val="none" w:sz="0" w:space="0" w:color="auto"/>
                <w:right w:val="none" w:sz="0" w:space="0" w:color="auto"/>
              </w:divBdr>
            </w:div>
            <w:div w:id="573861748">
              <w:marLeft w:val="0"/>
              <w:marRight w:val="0"/>
              <w:marTop w:val="0"/>
              <w:marBottom w:val="0"/>
              <w:divBdr>
                <w:top w:val="none" w:sz="0" w:space="0" w:color="auto"/>
                <w:left w:val="none" w:sz="0" w:space="0" w:color="auto"/>
                <w:bottom w:val="none" w:sz="0" w:space="0" w:color="auto"/>
                <w:right w:val="none" w:sz="0" w:space="0" w:color="auto"/>
              </w:divBdr>
            </w:div>
            <w:div w:id="673848086">
              <w:marLeft w:val="0"/>
              <w:marRight w:val="0"/>
              <w:marTop w:val="0"/>
              <w:marBottom w:val="0"/>
              <w:divBdr>
                <w:top w:val="none" w:sz="0" w:space="0" w:color="auto"/>
                <w:left w:val="none" w:sz="0" w:space="0" w:color="auto"/>
                <w:bottom w:val="none" w:sz="0" w:space="0" w:color="auto"/>
                <w:right w:val="none" w:sz="0" w:space="0" w:color="auto"/>
              </w:divBdr>
            </w:div>
            <w:div w:id="692807571">
              <w:marLeft w:val="0"/>
              <w:marRight w:val="0"/>
              <w:marTop w:val="0"/>
              <w:marBottom w:val="0"/>
              <w:divBdr>
                <w:top w:val="none" w:sz="0" w:space="0" w:color="auto"/>
                <w:left w:val="none" w:sz="0" w:space="0" w:color="auto"/>
                <w:bottom w:val="none" w:sz="0" w:space="0" w:color="auto"/>
                <w:right w:val="none" w:sz="0" w:space="0" w:color="auto"/>
              </w:divBdr>
            </w:div>
            <w:div w:id="781995394">
              <w:marLeft w:val="0"/>
              <w:marRight w:val="0"/>
              <w:marTop w:val="0"/>
              <w:marBottom w:val="0"/>
              <w:divBdr>
                <w:top w:val="none" w:sz="0" w:space="0" w:color="auto"/>
                <w:left w:val="none" w:sz="0" w:space="0" w:color="auto"/>
                <w:bottom w:val="none" w:sz="0" w:space="0" w:color="auto"/>
                <w:right w:val="none" w:sz="0" w:space="0" w:color="auto"/>
              </w:divBdr>
            </w:div>
            <w:div w:id="805590311">
              <w:marLeft w:val="0"/>
              <w:marRight w:val="0"/>
              <w:marTop w:val="0"/>
              <w:marBottom w:val="0"/>
              <w:divBdr>
                <w:top w:val="none" w:sz="0" w:space="0" w:color="auto"/>
                <w:left w:val="none" w:sz="0" w:space="0" w:color="auto"/>
                <w:bottom w:val="none" w:sz="0" w:space="0" w:color="auto"/>
                <w:right w:val="none" w:sz="0" w:space="0" w:color="auto"/>
              </w:divBdr>
            </w:div>
            <w:div w:id="821777195">
              <w:marLeft w:val="0"/>
              <w:marRight w:val="0"/>
              <w:marTop w:val="0"/>
              <w:marBottom w:val="0"/>
              <w:divBdr>
                <w:top w:val="none" w:sz="0" w:space="0" w:color="auto"/>
                <w:left w:val="none" w:sz="0" w:space="0" w:color="auto"/>
                <w:bottom w:val="none" w:sz="0" w:space="0" w:color="auto"/>
                <w:right w:val="none" w:sz="0" w:space="0" w:color="auto"/>
              </w:divBdr>
            </w:div>
            <w:div w:id="926304906">
              <w:marLeft w:val="0"/>
              <w:marRight w:val="0"/>
              <w:marTop w:val="0"/>
              <w:marBottom w:val="0"/>
              <w:divBdr>
                <w:top w:val="none" w:sz="0" w:space="0" w:color="auto"/>
                <w:left w:val="none" w:sz="0" w:space="0" w:color="auto"/>
                <w:bottom w:val="none" w:sz="0" w:space="0" w:color="auto"/>
                <w:right w:val="none" w:sz="0" w:space="0" w:color="auto"/>
              </w:divBdr>
            </w:div>
            <w:div w:id="1270044656">
              <w:marLeft w:val="0"/>
              <w:marRight w:val="0"/>
              <w:marTop w:val="0"/>
              <w:marBottom w:val="0"/>
              <w:divBdr>
                <w:top w:val="none" w:sz="0" w:space="0" w:color="auto"/>
                <w:left w:val="none" w:sz="0" w:space="0" w:color="auto"/>
                <w:bottom w:val="none" w:sz="0" w:space="0" w:color="auto"/>
                <w:right w:val="none" w:sz="0" w:space="0" w:color="auto"/>
              </w:divBdr>
            </w:div>
            <w:div w:id="1406685139">
              <w:marLeft w:val="0"/>
              <w:marRight w:val="0"/>
              <w:marTop w:val="0"/>
              <w:marBottom w:val="0"/>
              <w:divBdr>
                <w:top w:val="none" w:sz="0" w:space="0" w:color="auto"/>
                <w:left w:val="none" w:sz="0" w:space="0" w:color="auto"/>
                <w:bottom w:val="none" w:sz="0" w:space="0" w:color="auto"/>
                <w:right w:val="none" w:sz="0" w:space="0" w:color="auto"/>
              </w:divBdr>
            </w:div>
            <w:div w:id="1425221650">
              <w:marLeft w:val="0"/>
              <w:marRight w:val="0"/>
              <w:marTop w:val="0"/>
              <w:marBottom w:val="0"/>
              <w:divBdr>
                <w:top w:val="none" w:sz="0" w:space="0" w:color="auto"/>
                <w:left w:val="none" w:sz="0" w:space="0" w:color="auto"/>
                <w:bottom w:val="none" w:sz="0" w:space="0" w:color="auto"/>
                <w:right w:val="none" w:sz="0" w:space="0" w:color="auto"/>
              </w:divBdr>
            </w:div>
            <w:div w:id="1609124483">
              <w:marLeft w:val="0"/>
              <w:marRight w:val="0"/>
              <w:marTop w:val="0"/>
              <w:marBottom w:val="0"/>
              <w:divBdr>
                <w:top w:val="none" w:sz="0" w:space="0" w:color="auto"/>
                <w:left w:val="none" w:sz="0" w:space="0" w:color="auto"/>
                <w:bottom w:val="none" w:sz="0" w:space="0" w:color="auto"/>
                <w:right w:val="none" w:sz="0" w:space="0" w:color="auto"/>
              </w:divBdr>
            </w:div>
            <w:div w:id="1741753604">
              <w:marLeft w:val="0"/>
              <w:marRight w:val="0"/>
              <w:marTop w:val="0"/>
              <w:marBottom w:val="0"/>
              <w:divBdr>
                <w:top w:val="none" w:sz="0" w:space="0" w:color="auto"/>
                <w:left w:val="none" w:sz="0" w:space="0" w:color="auto"/>
                <w:bottom w:val="none" w:sz="0" w:space="0" w:color="auto"/>
                <w:right w:val="none" w:sz="0" w:space="0" w:color="auto"/>
              </w:divBdr>
            </w:div>
            <w:div w:id="1786073924">
              <w:marLeft w:val="0"/>
              <w:marRight w:val="0"/>
              <w:marTop w:val="0"/>
              <w:marBottom w:val="0"/>
              <w:divBdr>
                <w:top w:val="none" w:sz="0" w:space="0" w:color="auto"/>
                <w:left w:val="none" w:sz="0" w:space="0" w:color="auto"/>
                <w:bottom w:val="none" w:sz="0" w:space="0" w:color="auto"/>
                <w:right w:val="none" w:sz="0" w:space="0" w:color="auto"/>
              </w:divBdr>
            </w:div>
            <w:div w:id="1836529145">
              <w:marLeft w:val="0"/>
              <w:marRight w:val="0"/>
              <w:marTop w:val="0"/>
              <w:marBottom w:val="0"/>
              <w:divBdr>
                <w:top w:val="none" w:sz="0" w:space="0" w:color="auto"/>
                <w:left w:val="none" w:sz="0" w:space="0" w:color="auto"/>
                <w:bottom w:val="none" w:sz="0" w:space="0" w:color="auto"/>
                <w:right w:val="none" w:sz="0" w:space="0" w:color="auto"/>
              </w:divBdr>
            </w:div>
            <w:div w:id="1845782991">
              <w:marLeft w:val="0"/>
              <w:marRight w:val="0"/>
              <w:marTop w:val="0"/>
              <w:marBottom w:val="0"/>
              <w:divBdr>
                <w:top w:val="none" w:sz="0" w:space="0" w:color="auto"/>
                <w:left w:val="none" w:sz="0" w:space="0" w:color="auto"/>
                <w:bottom w:val="none" w:sz="0" w:space="0" w:color="auto"/>
                <w:right w:val="none" w:sz="0" w:space="0" w:color="auto"/>
              </w:divBdr>
            </w:div>
            <w:div w:id="1851796598">
              <w:marLeft w:val="0"/>
              <w:marRight w:val="0"/>
              <w:marTop w:val="0"/>
              <w:marBottom w:val="0"/>
              <w:divBdr>
                <w:top w:val="none" w:sz="0" w:space="0" w:color="auto"/>
                <w:left w:val="none" w:sz="0" w:space="0" w:color="auto"/>
                <w:bottom w:val="none" w:sz="0" w:space="0" w:color="auto"/>
                <w:right w:val="none" w:sz="0" w:space="0" w:color="auto"/>
              </w:divBdr>
            </w:div>
            <w:div w:id="1987467186">
              <w:marLeft w:val="0"/>
              <w:marRight w:val="0"/>
              <w:marTop w:val="0"/>
              <w:marBottom w:val="0"/>
              <w:divBdr>
                <w:top w:val="none" w:sz="0" w:space="0" w:color="auto"/>
                <w:left w:val="none" w:sz="0" w:space="0" w:color="auto"/>
                <w:bottom w:val="none" w:sz="0" w:space="0" w:color="auto"/>
                <w:right w:val="none" w:sz="0" w:space="0" w:color="auto"/>
              </w:divBdr>
            </w:div>
            <w:div w:id="2052798024">
              <w:marLeft w:val="0"/>
              <w:marRight w:val="0"/>
              <w:marTop w:val="0"/>
              <w:marBottom w:val="0"/>
              <w:divBdr>
                <w:top w:val="none" w:sz="0" w:space="0" w:color="auto"/>
                <w:left w:val="none" w:sz="0" w:space="0" w:color="auto"/>
                <w:bottom w:val="none" w:sz="0" w:space="0" w:color="auto"/>
                <w:right w:val="none" w:sz="0" w:space="0" w:color="auto"/>
              </w:divBdr>
            </w:div>
          </w:divsChild>
        </w:div>
        <w:div w:id="773594315">
          <w:marLeft w:val="0"/>
          <w:marRight w:val="0"/>
          <w:marTop w:val="0"/>
          <w:marBottom w:val="0"/>
          <w:divBdr>
            <w:top w:val="none" w:sz="0" w:space="0" w:color="auto"/>
            <w:left w:val="none" w:sz="0" w:space="0" w:color="auto"/>
            <w:bottom w:val="none" w:sz="0" w:space="0" w:color="auto"/>
            <w:right w:val="none" w:sz="0" w:space="0" w:color="auto"/>
          </w:divBdr>
        </w:div>
        <w:div w:id="779573064">
          <w:marLeft w:val="0"/>
          <w:marRight w:val="0"/>
          <w:marTop w:val="0"/>
          <w:marBottom w:val="0"/>
          <w:divBdr>
            <w:top w:val="none" w:sz="0" w:space="0" w:color="auto"/>
            <w:left w:val="none" w:sz="0" w:space="0" w:color="auto"/>
            <w:bottom w:val="none" w:sz="0" w:space="0" w:color="auto"/>
            <w:right w:val="none" w:sz="0" w:space="0" w:color="auto"/>
          </w:divBdr>
        </w:div>
        <w:div w:id="866068887">
          <w:marLeft w:val="0"/>
          <w:marRight w:val="0"/>
          <w:marTop w:val="0"/>
          <w:marBottom w:val="0"/>
          <w:divBdr>
            <w:top w:val="none" w:sz="0" w:space="0" w:color="auto"/>
            <w:left w:val="none" w:sz="0" w:space="0" w:color="auto"/>
            <w:bottom w:val="none" w:sz="0" w:space="0" w:color="auto"/>
            <w:right w:val="none" w:sz="0" w:space="0" w:color="auto"/>
          </w:divBdr>
        </w:div>
        <w:div w:id="870146030">
          <w:marLeft w:val="0"/>
          <w:marRight w:val="0"/>
          <w:marTop w:val="0"/>
          <w:marBottom w:val="0"/>
          <w:divBdr>
            <w:top w:val="none" w:sz="0" w:space="0" w:color="auto"/>
            <w:left w:val="none" w:sz="0" w:space="0" w:color="auto"/>
            <w:bottom w:val="none" w:sz="0" w:space="0" w:color="auto"/>
            <w:right w:val="none" w:sz="0" w:space="0" w:color="auto"/>
          </w:divBdr>
        </w:div>
        <w:div w:id="874805434">
          <w:marLeft w:val="0"/>
          <w:marRight w:val="0"/>
          <w:marTop w:val="0"/>
          <w:marBottom w:val="0"/>
          <w:divBdr>
            <w:top w:val="none" w:sz="0" w:space="0" w:color="auto"/>
            <w:left w:val="none" w:sz="0" w:space="0" w:color="auto"/>
            <w:bottom w:val="none" w:sz="0" w:space="0" w:color="auto"/>
            <w:right w:val="none" w:sz="0" w:space="0" w:color="auto"/>
          </w:divBdr>
        </w:div>
        <w:div w:id="879513495">
          <w:marLeft w:val="0"/>
          <w:marRight w:val="0"/>
          <w:marTop w:val="0"/>
          <w:marBottom w:val="0"/>
          <w:divBdr>
            <w:top w:val="none" w:sz="0" w:space="0" w:color="auto"/>
            <w:left w:val="none" w:sz="0" w:space="0" w:color="auto"/>
            <w:bottom w:val="none" w:sz="0" w:space="0" w:color="auto"/>
            <w:right w:val="none" w:sz="0" w:space="0" w:color="auto"/>
          </w:divBdr>
        </w:div>
        <w:div w:id="884487329">
          <w:marLeft w:val="0"/>
          <w:marRight w:val="0"/>
          <w:marTop w:val="0"/>
          <w:marBottom w:val="0"/>
          <w:divBdr>
            <w:top w:val="none" w:sz="0" w:space="0" w:color="auto"/>
            <w:left w:val="none" w:sz="0" w:space="0" w:color="auto"/>
            <w:bottom w:val="none" w:sz="0" w:space="0" w:color="auto"/>
            <w:right w:val="none" w:sz="0" w:space="0" w:color="auto"/>
          </w:divBdr>
        </w:div>
        <w:div w:id="898513603">
          <w:marLeft w:val="0"/>
          <w:marRight w:val="0"/>
          <w:marTop w:val="0"/>
          <w:marBottom w:val="0"/>
          <w:divBdr>
            <w:top w:val="none" w:sz="0" w:space="0" w:color="auto"/>
            <w:left w:val="none" w:sz="0" w:space="0" w:color="auto"/>
            <w:bottom w:val="none" w:sz="0" w:space="0" w:color="auto"/>
            <w:right w:val="none" w:sz="0" w:space="0" w:color="auto"/>
          </w:divBdr>
        </w:div>
        <w:div w:id="910702243">
          <w:marLeft w:val="0"/>
          <w:marRight w:val="0"/>
          <w:marTop w:val="0"/>
          <w:marBottom w:val="0"/>
          <w:divBdr>
            <w:top w:val="none" w:sz="0" w:space="0" w:color="auto"/>
            <w:left w:val="none" w:sz="0" w:space="0" w:color="auto"/>
            <w:bottom w:val="none" w:sz="0" w:space="0" w:color="auto"/>
            <w:right w:val="none" w:sz="0" w:space="0" w:color="auto"/>
          </w:divBdr>
        </w:div>
        <w:div w:id="914168327">
          <w:marLeft w:val="0"/>
          <w:marRight w:val="0"/>
          <w:marTop w:val="0"/>
          <w:marBottom w:val="0"/>
          <w:divBdr>
            <w:top w:val="none" w:sz="0" w:space="0" w:color="auto"/>
            <w:left w:val="none" w:sz="0" w:space="0" w:color="auto"/>
            <w:bottom w:val="none" w:sz="0" w:space="0" w:color="auto"/>
            <w:right w:val="none" w:sz="0" w:space="0" w:color="auto"/>
          </w:divBdr>
        </w:div>
        <w:div w:id="940260915">
          <w:marLeft w:val="0"/>
          <w:marRight w:val="0"/>
          <w:marTop w:val="0"/>
          <w:marBottom w:val="0"/>
          <w:divBdr>
            <w:top w:val="none" w:sz="0" w:space="0" w:color="auto"/>
            <w:left w:val="none" w:sz="0" w:space="0" w:color="auto"/>
            <w:bottom w:val="none" w:sz="0" w:space="0" w:color="auto"/>
            <w:right w:val="none" w:sz="0" w:space="0" w:color="auto"/>
          </w:divBdr>
        </w:div>
        <w:div w:id="981934055">
          <w:marLeft w:val="0"/>
          <w:marRight w:val="0"/>
          <w:marTop w:val="0"/>
          <w:marBottom w:val="0"/>
          <w:divBdr>
            <w:top w:val="none" w:sz="0" w:space="0" w:color="auto"/>
            <w:left w:val="none" w:sz="0" w:space="0" w:color="auto"/>
            <w:bottom w:val="none" w:sz="0" w:space="0" w:color="auto"/>
            <w:right w:val="none" w:sz="0" w:space="0" w:color="auto"/>
          </w:divBdr>
        </w:div>
        <w:div w:id="993341215">
          <w:marLeft w:val="0"/>
          <w:marRight w:val="0"/>
          <w:marTop w:val="0"/>
          <w:marBottom w:val="0"/>
          <w:divBdr>
            <w:top w:val="none" w:sz="0" w:space="0" w:color="auto"/>
            <w:left w:val="none" w:sz="0" w:space="0" w:color="auto"/>
            <w:bottom w:val="none" w:sz="0" w:space="0" w:color="auto"/>
            <w:right w:val="none" w:sz="0" w:space="0" w:color="auto"/>
          </w:divBdr>
        </w:div>
        <w:div w:id="1069036142">
          <w:marLeft w:val="0"/>
          <w:marRight w:val="0"/>
          <w:marTop w:val="0"/>
          <w:marBottom w:val="0"/>
          <w:divBdr>
            <w:top w:val="none" w:sz="0" w:space="0" w:color="auto"/>
            <w:left w:val="none" w:sz="0" w:space="0" w:color="auto"/>
            <w:bottom w:val="none" w:sz="0" w:space="0" w:color="auto"/>
            <w:right w:val="none" w:sz="0" w:space="0" w:color="auto"/>
          </w:divBdr>
        </w:div>
        <w:div w:id="1118376226">
          <w:marLeft w:val="0"/>
          <w:marRight w:val="0"/>
          <w:marTop w:val="0"/>
          <w:marBottom w:val="0"/>
          <w:divBdr>
            <w:top w:val="none" w:sz="0" w:space="0" w:color="auto"/>
            <w:left w:val="none" w:sz="0" w:space="0" w:color="auto"/>
            <w:bottom w:val="none" w:sz="0" w:space="0" w:color="auto"/>
            <w:right w:val="none" w:sz="0" w:space="0" w:color="auto"/>
          </w:divBdr>
        </w:div>
        <w:div w:id="1125075598">
          <w:marLeft w:val="0"/>
          <w:marRight w:val="0"/>
          <w:marTop w:val="0"/>
          <w:marBottom w:val="0"/>
          <w:divBdr>
            <w:top w:val="none" w:sz="0" w:space="0" w:color="auto"/>
            <w:left w:val="none" w:sz="0" w:space="0" w:color="auto"/>
            <w:bottom w:val="none" w:sz="0" w:space="0" w:color="auto"/>
            <w:right w:val="none" w:sz="0" w:space="0" w:color="auto"/>
          </w:divBdr>
        </w:div>
        <w:div w:id="1150055901">
          <w:marLeft w:val="0"/>
          <w:marRight w:val="0"/>
          <w:marTop w:val="0"/>
          <w:marBottom w:val="0"/>
          <w:divBdr>
            <w:top w:val="none" w:sz="0" w:space="0" w:color="auto"/>
            <w:left w:val="none" w:sz="0" w:space="0" w:color="auto"/>
            <w:bottom w:val="none" w:sz="0" w:space="0" w:color="auto"/>
            <w:right w:val="none" w:sz="0" w:space="0" w:color="auto"/>
          </w:divBdr>
        </w:div>
        <w:div w:id="1158381543">
          <w:marLeft w:val="0"/>
          <w:marRight w:val="0"/>
          <w:marTop w:val="0"/>
          <w:marBottom w:val="0"/>
          <w:divBdr>
            <w:top w:val="none" w:sz="0" w:space="0" w:color="auto"/>
            <w:left w:val="none" w:sz="0" w:space="0" w:color="auto"/>
            <w:bottom w:val="none" w:sz="0" w:space="0" w:color="auto"/>
            <w:right w:val="none" w:sz="0" w:space="0" w:color="auto"/>
          </w:divBdr>
        </w:div>
        <w:div w:id="1165173204">
          <w:marLeft w:val="0"/>
          <w:marRight w:val="0"/>
          <w:marTop w:val="0"/>
          <w:marBottom w:val="0"/>
          <w:divBdr>
            <w:top w:val="none" w:sz="0" w:space="0" w:color="auto"/>
            <w:left w:val="none" w:sz="0" w:space="0" w:color="auto"/>
            <w:bottom w:val="none" w:sz="0" w:space="0" w:color="auto"/>
            <w:right w:val="none" w:sz="0" w:space="0" w:color="auto"/>
          </w:divBdr>
        </w:div>
        <w:div w:id="1269041368">
          <w:marLeft w:val="0"/>
          <w:marRight w:val="0"/>
          <w:marTop w:val="0"/>
          <w:marBottom w:val="0"/>
          <w:divBdr>
            <w:top w:val="none" w:sz="0" w:space="0" w:color="auto"/>
            <w:left w:val="none" w:sz="0" w:space="0" w:color="auto"/>
            <w:bottom w:val="none" w:sz="0" w:space="0" w:color="auto"/>
            <w:right w:val="none" w:sz="0" w:space="0" w:color="auto"/>
          </w:divBdr>
        </w:div>
        <w:div w:id="1278411646">
          <w:marLeft w:val="0"/>
          <w:marRight w:val="0"/>
          <w:marTop w:val="0"/>
          <w:marBottom w:val="0"/>
          <w:divBdr>
            <w:top w:val="none" w:sz="0" w:space="0" w:color="auto"/>
            <w:left w:val="none" w:sz="0" w:space="0" w:color="auto"/>
            <w:bottom w:val="none" w:sz="0" w:space="0" w:color="auto"/>
            <w:right w:val="none" w:sz="0" w:space="0" w:color="auto"/>
          </w:divBdr>
          <w:divsChild>
            <w:div w:id="4327994">
              <w:marLeft w:val="0"/>
              <w:marRight w:val="0"/>
              <w:marTop w:val="0"/>
              <w:marBottom w:val="0"/>
              <w:divBdr>
                <w:top w:val="none" w:sz="0" w:space="0" w:color="auto"/>
                <w:left w:val="none" w:sz="0" w:space="0" w:color="auto"/>
                <w:bottom w:val="none" w:sz="0" w:space="0" w:color="auto"/>
                <w:right w:val="none" w:sz="0" w:space="0" w:color="auto"/>
              </w:divBdr>
            </w:div>
            <w:div w:id="67926456">
              <w:marLeft w:val="0"/>
              <w:marRight w:val="0"/>
              <w:marTop w:val="0"/>
              <w:marBottom w:val="0"/>
              <w:divBdr>
                <w:top w:val="none" w:sz="0" w:space="0" w:color="auto"/>
                <w:left w:val="none" w:sz="0" w:space="0" w:color="auto"/>
                <w:bottom w:val="none" w:sz="0" w:space="0" w:color="auto"/>
                <w:right w:val="none" w:sz="0" w:space="0" w:color="auto"/>
              </w:divBdr>
            </w:div>
            <w:div w:id="132528839">
              <w:marLeft w:val="0"/>
              <w:marRight w:val="0"/>
              <w:marTop w:val="0"/>
              <w:marBottom w:val="0"/>
              <w:divBdr>
                <w:top w:val="none" w:sz="0" w:space="0" w:color="auto"/>
                <w:left w:val="none" w:sz="0" w:space="0" w:color="auto"/>
                <w:bottom w:val="none" w:sz="0" w:space="0" w:color="auto"/>
                <w:right w:val="none" w:sz="0" w:space="0" w:color="auto"/>
              </w:divBdr>
            </w:div>
            <w:div w:id="272130289">
              <w:marLeft w:val="0"/>
              <w:marRight w:val="0"/>
              <w:marTop w:val="0"/>
              <w:marBottom w:val="0"/>
              <w:divBdr>
                <w:top w:val="none" w:sz="0" w:space="0" w:color="auto"/>
                <w:left w:val="none" w:sz="0" w:space="0" w:color="auto"/>
                <w:bottom w:val="none" w:sz="0" w:space="0" w:color="auto"/>
                <w:right w:val="none" w:sz="0" w:space="0" w:color="auto"/>
              </w:divBdr>
            </w:div>
            <w:div w:id="430977361">
              <w:marLeft w:val="0"/>
              <w:marRight w:val="0"/>
              <w:marTop w:val="0"/>
              <w:marBottom w:val="0"/>
              <w:divBdr>
                <w:top w:val="none" w:sz="0" w:space="0" w:color="auto"/>
                <w:left w:val="none" w:sz="0" w:space="0" w:color="auto"/>
                <w:bottom w:val="none" w:sz="0" w:space="0" w:color="auto"/>
                <w:right w:val="none" w:sz="0" w:space="0" w:color="auto"/>
              </w:divBdr>
            </w:div>
            <w:div w:id="473910108">
              <w:marLeft w:val="0"/>
              <w:marRight w:val="0"/>
              <w:marTop w:val="0"/>
              <w:marBottom w:val="0"/>
              <w:divBdr>
                <w:top w:val="none" w:sz="0" w:space="0" w:color="auto"/>
                <w:left w:val="none" w:sz="0" w:space="0" w:color="auto"/>
                <w:bottom w:val="none" w:sz="0" w:space="0" w:color="auto"/>
                <w:right w:val="none" w:sz="0" w:space="0" w:color="auto"/>
              </w:divBdr>
            </w:div>
            <w:div w:id="490145767">
              <w:marLeft w:val="0"/>
              <w:marRight w:val="0"/>
              <w:marTop w:val="0"/>
              <w:marBottom w:val="0"/>
              <w:divBdr>
                <w:top w:val="none" w:sz="0" w:space="0" w:color="auto"/>
                <w:left w:val="none" w:sz="0" w:space="0" w:color="auto"/>
                <w:bottom w:val="none" w:sz="0" w:space="0" w:color="auto"/>
                <w:right w:val="none" w:sz="0" w:space="0" w:color="auto"/>
              </w:divBdr>
            </w:div>
            <w:div w:id="593125189">
              <w:marLeft w:val="0"/>
              <w:marRight w:val="0"/>
              <w:marTop w:val="0"/>
              <w:marBottom w:val="0"/>
              <w:divBdr>
                <w:top w:val="none" w:sz="0" w:space="0" w:color="auto"/>
                <w:left w:val="none" w:sz="0" w:space="0" w:color="auto"/>
                <w:bottom w:val="none" w:sz="0" w:space="0" w:color="auto"/>
                <w:right w:val="none" w:sz="0" w:space="0" w:color="auto"/>
              </w:divBdr>
            </w:div>
            <w:div w:id="631596746">
              <w:marLeft w:val="0"/>
              <w:marRight w:val="0"/>
              <w:marTop w:val="0"/>
              <w:marBottom w:val="0"/>
              <w:divBdr>
                <w:top w:val="none" w:sz="0" w:space="0" w:color="auto"/>
                <w:left w:val="none" w:sz="0" w:space="0" w:color="auto"/>
                <w:bottom w:val="none" w:sz="0" w:space="0" w:color="auto"/>
                <w:right w:val="none" w:sz="0" w:space="0" w:color="auto"/>
              </w:divBdr>
            </w:div>
            <w:div w:id="675497296">
              <w:marLeft w:val="0"/>
              <w:marRight w:val="0"/>
              <w:marTop w:val="0"/>
              <w:marBottom w:val="0"/>
              <w:divBdr>
                <w:top w:val="none" w:sz="0" w:space="0" w:color="auto"/>
                <w:left w:val="none" w:sz="0" w:space="0" w:color="auto"/>
                <w:bottom w:val="none" w:sz="0" w:space="0" w:color="auto"/>
                <w:right w:val="none" w:sz="0" w:space="0" w:color="auto"/>
              </w:divBdr>
            </w:div>
            <w:div w:id="679354053">
              <w:marLeft w:val="0"/>
              <w:marRight w:val="0"/>
              <w:marTop w:val="0"/>
              <w:marBottom w:val="0"/>
              <w:divBdr>
                <w:top w:val="none" w:sz="0" w:space="0" w:color="auto"/>
                <w:left w:val="none" w:sz="0" w:space="0" w:color="auto"/>
                <w:bottom w:val="none" w:sz="0" w:space="0" w:color="auto"/>
                <w:right w:val="none" w:sz="0" w:space="0" w:color="auto"/>
              </w:divBdr>
            </w:div>
            <w:div w:id="885142650">
              <w:marLeft w:val="0"/>
              <w:marRight w:val="0"/>
              <w:marTop w:val="0"/>
              <w:marBottom w:val="0"/>
              <w:divBdr>
                <w:top w:val="none" w:sz="0" w:space="0" w:color="auto"/>
                <w:left w:val="none" w:sz="0" w:space="0" w:color="auto"/>
                <w:bottom w:val="none" w:sz="0" w:space="0" w:color="auto"/>
                <w:right w:val="none" w:sz="0" w:space="0" w:color="auto"/>
              </w:divBdr>
            </w:div>
            <w:div w:id="914240042">
              <w:marLeft w:val="0"/>
              <w:marRight w:val="0"/>
              <w:marTop w:val="0"/>
              <w:marBottom w:val="0"/>
              <w:divBdr>
                <w:top w:val="none" w:sz="0" w:space="0" w:color="auto"/>
                <w:left w:val="none" w:sz="0" w:space="0" w:color="auto"/>
                <w:bottom w:val="none" w:sz="0" w:space="0" w:color="auto"/>
                <w:right w:val="none" w:sz="0" w:space="0" w:color="auto"/>
              </w:divBdr>
            </w:div>
            <w:div w:id="950866615">
              <w:marLeft w:val="0"/>
              <w:marRight w:val="0"/>
              <w:marTop w:val="0"/>
              <w:marBottom w:val="0"/>
              <w:divBdr>
                <w:top w:val="none" w:sz="0" w:space="0" w:color="auto"/>
                <w:left w:val="none" w:sz="0" w:space="0" w:color="auto"/>
                <w:bottom w:val="none" w:sz="0" w:space="0" w:color="auto"/>
                <w:right w:val="none" w:sz="0" w:space="0" w:color="auto"/>
              </w:divBdr>
            </w:div>
            <w:div w:id="958028496">
              <w:marLeft w:val="0"/>
              <w:marRight w:val="0"/>
              <w:marTop w:val="0"/>
              <w:marBottom w:val="0"/>
              <w:divBdr>
                <w:top w:val="none" w:sz="0" w:space="0" w:color="auto"/>
                <w:left w:val="none" w:sz="0" w:space="0" w:color="auto"/>
                <w:bottom w:val="none" w:sz="0" w:space="0" w:color="auto"/>
                <w:right w:val="none" w:sz="0" w:space="0" w:color="auto"/>
              </w:divBdr>
            </w:div>
            <w:div w:id="1769615828">
              <w:marLeft w:val="0"/>
              <w:marRight w:val="0"/>
              <w:marTop w:val="0"/>
              <w:marBottom w:val="0"/>
              <w:divBdr>
                <w:top w:val="none" w:sz="0" w:space="0" w:color="auto"/>
                <w:left w:val="none" w:sz="0" w:space="0" w:color="auto"/>
                <w:bottom w:val="none" w:sz="0" w:space="0" w:color="auto"/>
                <w:right w:val="none" w:sz="0" w:space="0" w:color="auto"/>
              </w:divBdr>
            </w:div>
            <w:div w:id="1821922080">
              <w:marLeft w:val="0"/>
              <w:marRight w:val="0"/>
              <w:marTop w:val="0"/>
              <w:marBottom w:val="0"/>
              <w:divBdr>
                <w:top w:val="none" w:sz="0" w:space="0" w:color="auto"/>
                <w:left w:val="none" w:sz="0" w:space="0" w:color="auto"/>
                <w:bottom w:val="none" w:sz="0" w:space="0" w:color="auto"/>
                <w:right w:val="none" w:sz="0" w:space="0" w:color="auto"/>
              </w:divBdr>
            </w:div>
            <w:div w:id="1920018874">
              <w:marLeft w:val="0"/>
              <w:marRight w:val="0"/>
              <w:marTop w:val="0"/>
              <w:marBottom w:val="0"/>
              <w:divBdr>
                <w:top w:val="none" w:sz="0" w:space="0" w:color="auto"/>
                <w:left w:val="none" w:sz="0" w:space="0" w:color="auto"/>
                <w:bottom w:val="none" w:sz="0" w:space="0" w:color="auto"/>
                <w:right w:val="none" w:sz="0" w:space="0" w:color="auto"/>
              </w:divBdr>
            </w:div>
            <w:div w:id="2010600306">
              <w:marLeft w:val="0"/>
              <w:marRight w:val="0"/>
              <w:marTop w:val="0"/>
              <w:marBottom w:val="0"/>
              <w:divBdr>
                <w:top w:val="none" w:sz="0" w:space="0" w:color="auto"/>
                <w:left w:val="none" w:sz="0" w:space="0" w:color="auto"/>
                <w:bottom w:val="none" w:sz="0" w:space="0" w:color="auto"/>
                <w:right w:val="none" w:sz="0" w:space="0" w:color="auto"/>
              </w:divBdr>
            </w:div>
            <w:div w:id="2079744559">
              <w:marLeft w:val="0"/>
              <w:marRight w:val="0"/>
              <w:marTop w:val="0"/>
              <w:marBottom w:val="0"/>
              <w:divBdr>
                <w:top w:val="none" w:sz="0" w:space="0" w:color="auto"/>
                <w:left w:val="none" w:sz="0" w:space="0" w:color="auto"/>
                <w:bottom w:val="none" w:sz="0" w:space="0" w:color="auto"/>
                <w:right w:val="none" w:sz="0" w:space="0" w:color="auto"/>
              </w:divBdr>
            </w:div>
          </w:divsChild>
        </w:div>
        <w:div w:id="1284465137">
          <w:marLeft w:val="0"/>
          <w:marRight w:val="0"/>
          <w:marTop w:val="0"/>
          <w:marBottom w:val="0"/>
          <w:divBdr>
            <w:top w:val="none" w:sz="0" w:space="0" w:color="auto"/>
            <w:left w:val="none" w:sz="0" w:space="0" w:color="auto"/>
            <w:bottom w:val="none" w:sz="0" w:space="0" w:color="auto"/>
            <w:right w:val="none" w:sz="0" w:space="0" w:color="auto"/>
          </w:divBdr>
        </w:div>
        <w:div w:id="1355306546">
          <w:marLeft w:val="0"/>
          <w:marRight w:val="0"/>
          <w:marTop w:val="0"/>
          <w:marBottom w:val="0"/>
          <w:divBdr>
            <w:top w:val="none" w:sz="0" w:space="0" w:color="auto"/>
            <w:left w:val="none" w:sz="0" w:space="0" w:color="auto"/>
            <w:bottom w:val="none" w:sz="0" w:space="0" w:color="auto"/>
            <w:right w:val="none" w:sz="0" w:space="0" w:color="auto"/>
          </w:divBdr>
        </w:div>
        <w:div w:id="1356931035">
          <w:marLeft w:val="0"/>
          <w:marRight w:val="0"/>
          <w:marTop w:val="0"/>
          <w:marBottom w:val="0"/>
          <w:divBdr>
            <w:top w:val="none" w:sz="0" w:space="0" w:color="auto"/>
            <w:left w:val="none" w:sz="0" w:space="0" w:color="auto"/>
            <w:bottom w:val="none" w:sz="0" w:space="0" w:color="auto"/>
            <w:right w:val="none" w:sz="0" w:space="0" w:color="auto"/>
          </w:divBdr>
        </w:div>
        <w:div w:id="1444614404">
          <w:marLeft w:val="0"/>
          <w:marRight w:val="0"/>
          <w:marTop w:val="0"/>
          <w:marBottom w:val="0"/>
          <w:divBdr>
            <w:top w:val="none" w:sz="0" w:space="0" w:color="auto"/>
            <w:left w:val="none" w:sz="0" w:space="0" w:color="auto"/>
            <w:bottom w:val="none" w:sz="0" w:space="0" w:color="auto"/>
            <w:right w:val="none" w:sz="0" w:space="0" w:color="auto"/>
          </w:divBdr>
        </w:div>
        <w:div w:id="1478104215">
          <w:marLeft w:val="0"/>
          <w:marRight w:val="0"/>
          <w:marTop w:val="0"/>
          <w:marBottom w:val="0"/>
          <w:divBdr>
            <w:top w:val="none" w:sz="0" w:space="0" w:color="auto"/>
            <w:left w:val="none" w:sz="0" w:space="0" w:color="auto"/>
            <w:bottom w:val="none" w:sz="0" w:space="0" w:color="auto"/>
            <w:right w:val="none" w:sz="0" w:space="0" w:color="auto"/>
          </w:divBdr>
        </w:div>
        <w:div w:id="1485271733">
          <w:marLeft w:val="0"/>
          <w:marRight w:val="0"/>
          <w:marTop w:val="0"/>
          <w:marBottom w:val="0"/>
          <w:divBdr>
            <w:top w:val="none" w:sz="0" w:space="0" w:color="auto"/>
            <w:left w:val="none" w:sz="0" w:space="0" w:color="auto"/>
            <w:bottom w:val="none" w:sz="0" w:space="0" w:color="auto"/>
            <w:right w:val="none" w:sz="0" w:space="0" w:color="auto"/>
          </w:divBdr>
        </w:div>
        <w:div w:id="1493452336">
          <w:marLeft w:val="0"/>
          <w:marRight w:val="0"/>
          <w:marTop w:val="0"/>
          <w:marBottom w:val="0"/>
          <w:divBdr>
            <w:top w:val="none" w:sz="0" w:space="0" w:color="auto"/>
            <w:left w:val="none" w:sz="0" w:space="0" w:color="auto"/>
            <w:bottom w:val="none" w:sz="0" w:space="0" w:color="auto"/>
            <w:right w:val="none" w:sz="0" w:space="0" w:color="auto"/>
          </w:divBdr>
        </w:div>
        <w:div w:id="1499076127">
          <w:marLeft w:val="0"/>
          <w:marRight w:val="0"/>
          <w:marTop w:val="0"/>
          <w:marBottom w:val="0"/>
          <w:divBdr>
            <w:top w:val="none" w:sz="0" w:space="0" w:color="auto"/>
            <w:left w:val="none" w:sz="0" w:space="0" w:color="auto"/>
            <w:bottom w:val="none" w:sz="0" w:space="0" w:color="auto"/>
            <w:right w:val="none" w:sz="0" w:space="0" w:color="auto"/>
          </w:divBdr>
        </w:div>
        <w:div w:id="1520775897">
          <w:marLeft w:val="0"/>
          <w:marRight w:val="0"/>
          <w:marTop w:val="0"/>
          <w:marBottom w:val="0"/>
          <w:divBdr>
            <w:top w:val="none" w:sz="0" w:space="0" w:color="auto"/>
            <w:left w:val="none" w:sz="0" w:space="0" w:color="auto"/>
            <w:bottom w:val="none" w:sz="0" w:space="0" w:color="auto"/>
            <w:right w:val="none" w:sz="0" w:space="0" w:color="auto"/>
          </w:divBdr>
        </w:div>
        <w:div w:id="1548879437">
          <w:marLeft w:val="0"/>
          <w:marRight w:val="0"/>
          <w:marTop w:val="0"/>
          <w:marBottom w:val="0"/>
          <w:divBdr>
            <w:top w:val="none" w:sz="0" w:space="0" w:color="auto"/>
            <w:left w:val="none" w:sz="0" w:space="0" w:color="auto"/>
            <w:bottom w:val="none" w:sz="0" w:space="0" w:color="auto"/>
            <w:right w:val="none" w:sz="0" w:space="0" w:color="auto"/>
          </w:divBdr>
        </w:div>
        <w:div w:id="1580285702">
          <w:marLeft w:val="0"/>
          <w:marRight w:val="0"/>
          <w:marTop w:val="0"/>
          <w:marBottom w:val="0"/>
          <w:divBdr>
            <w:top w:val="none" w:sz="0" w:space="0" w:color="auto"/>
            <w:left w:val="none" w:sz="0" w:space="0" w:color="auto"/>
            <w:bottom w:val="none" w:sz="0" w:space="0" w:color="auto"/>
            <w:right w:val="none" w:sz="0" w:space="0" w:color="auto"/>
          </w:divBdr>
        </w:div>
        <w:div w:id="1584336784">
          <w:marLeft w:val="0"/>
          <w:marRight w:val="0"/>
          <w:marTop w:val="0"/>
          <w:marBottom w:val="0"/>
          <w:divBdr>
            <w:top w:val="none" w:sz="0" w:space="0" w:color="auto"/>
            <w:left w:val="none" w:sz="0" w:space="0" w:color="auto"/>
            <w:bottom w:val="none" w:sz="0" w:space="0" w:color="auto"/>
            <w:right w:val="none" w:sz="0" w:space="0" w:color="auto"/>
          </w:divBdr>
        </w:div>
        <w:div w:id="1609240205">
          <w:marLeft w:val="0"/>
          <w:marRight w:val="0"/>
          <w:marTop w:val="0"/>
          <w:marBottom w:val="0"/>
          <w:divBdr>
            <w:top w:val="none" w:sz="0" w:space="0" w:color="auto"/>
            <w:left w:val="none" w:sz="0" w:space="0" w:color="auto"/>
            <w:bottom w:val="none" w:sz="0" w:space="0" w:color="auto"/>
            <w:right w:val="none" w:sz="0" w:space="0" w:color="auto"/>
          </w:divBdr>
        </w:div>
        <w:div w:id="1624192535">
          <w:marLeft w:val="0"/>
          <w:marRight w:val="0"/>
          <w:marTop w:val="0"/>
          <w:marBottom w:val="0"/>
          <w:divBdr>
            <w:top w:val="none" w:sz="0" w:space="0" w:color="auto"/>
            <w:left w:val="none" w:sz="0" w:space="0" w:color="auto"/>
            <w:bottom w:val="none" w:sz="0" w:space="0" w:color="auto"/>
            <w:right w:val="none" w:sz="0" w:space="0" w:color="auto"/>
          </w:divBdr>
        </w:div>
        <w:div w:id="1626812581">
          <w:marLeft w:val="0"/>
          <w:marRight w:val="0"/>
          <w:marTop w:val="0"/>
          <w:marBottom w:val="0"/>
          <w:divBdr>
            <w:top w:val="none" w:sz="0" w:space="0" w:color="auto"/>
            <w:left w:val="none" w:sz="0" w:space="0" w:color="auto"/>
            <w:bottom w:val="none" w:sz="0" w:space="0" w:color="auto"/>
            <w:right w:val="none" w:sz="0" w:space="0" w:color="auto"/>
          </w:divBdr>
        </w:div>
        <w:div w:id="1630549589">
          <w:marLeft w:val="0"/>
          <w:marRight w:val="0"/>
          <w:marTop w:val="0"/>
          <w:marBottom w:val="0"/>
          <w:divBdr>
            <w:top w:val="none" w:sz="0" w:space="0" w:color="auto"/>
            <w:left w:val="none" w:sz="0" w:space="0" w:color="auto"/>
            <w:bottom w:val="none" w:sz="0" w:space="0" w:color="auto"/>
            <w:right w:val="none" w:sz="0" w:space="0" w:color="auto"/>
          </w:divBdr>
        </w:div>
        <w:div w:id="1682851062">
          <w:marLeft w:val="0"/>
          <w:marRight w:val="0"/>
          <w:marTop w:val="0"/>
          <w:marBottom w:val="0"/>
          <w:divBdr>
            <w:top w:val="none" w:sz="0" w:space="0" w:color="auto"/>
            <w:left w:val="none" w:sz="0" w:space="0" w:color="auto"/>
            <w:bottom w:val="none" w:sz="0" w:space="0" w:color="auto"/>
            <w:right w:val="none" w:sz="0" w:space="0" w:color="auto"/>
          </w:divBdr>
        </w:div>
        <w:div w:id="1712075049">
          <w:marLeft w:val="0"/>
          <w:marRight w:val="0"/>
          <w:marTop w:val="0"/>
          <w:marBottom w:val="0"/>
          <w:divBdr>
            <w:top w:val="none" w:sz="0" w:space="0" w:color="auto"/>
            <w:left w:val="none" w:sz="0" w:space="0" w:color="auto"/>
            <w:bottom w:val="none" w:sz="0" w:space="0" w:color="auto"/>
            <w:right w:val="none" w:sz="0" w:space="0" w:color="auto"/>
          </w:divBdr>
        </w:div>
        <w:div w:id="1745104145">
          <w:marLeft w:val="0"/>
          <w:marRight w:val="0"/>
          <w:marTop w:val="0"/>
          <w:marBottom w:val="0"/>
          <w:divBdr>
            <w:top w:val="none" w:sz="0" w:space="0" w:color="auto"/>
            <w:left w:val="none" w:sz="0" w:space="0" w:color="auto"/>
            <w:bottom w:val="none" w:sz="0" w:space="0" w:color="auto"/>
            <w:right w:val="none" w:sz="0" w:space="0" w:color="auto"/>
          </w:divBdr>
          <w:divsChild>
            <w:div w:id="2824649">
              <w:marLeft w:val="0"/>
              <w:marRight w:val="0"/>
              <w:marTop w:val="0"/>
              <w:marBottom w:val="0"/>
              <w:divBdr>
                <w:top w:val="none" w:sz="0" w:space="0" w:color="auto"/>
                <w:left w:val="none" w:sz="0" w:space="0" w:color="auto"/>
                <w:bottom w:val="none" w:sz="0" w:space="0" w:color="auto"/>
                <w:right w:val="none" w:sz="0" w:space="0" w:color="auto"/>
              </w:divBdr>
            </w:div>
            <w:div w:id="84308808">
              <w:marLeft w:val="0"/>
              <w:marRight w:val="0"/>
              <w:marTop w:val="0"/>
              <w:marBottom w:val="0"/>
              <w:divBdr>
                <w:top w:val="none" w:sz="0" w:space="0" w:color="auto"/>
                <w:left w:val="none" w:sz="0" w:space="0" w:color="auto"/>
                <w:bottom w:val="none" w:sz="0" w:space="0" w:color="auto"/>
                <w:right w:val="none" w:sz="0" w:space="0" w:color="auto"/>
              </w:divBdr>
            </w:div>
            <w:div w:id="181287934">
              <w:marLeft w:val="0"/>
              <w:marRight w:val="0"/>
              <w:marTop w:val="0"/>
              <w:marBottom w:val="0"/>
              <w:divBdr>
                <w:top w:val="none" w:sz="0" w:space="0" w:color="auto"/>
                <w:left w:val="none" w:sz="0" w:space="0" w:color="auto"/>
                <w:bottom w:val="none" w:sz="0" w:space="0" w:color="auto"/>
                <w:right w:val="none" w:sz="0" w:space="0" w:color="auto"/>
              </w:divBdr>
            </w:div>
            <w:div w:id="225917556">
              <w:marLeft w:val="0"/>
              <w:marRight w:val="0"/>
              <w:marTop w:val="0"/>
              <w:marBottom w:val="0"/>
              <w:divBdr>
                <w:top w:val="none" w:sz="0" w:space="0" w:color="auto"/>
                <w:left w:val="none" w:sz="0" w:space="0" w:color="auto"/>
                <w:bottom w:val="none" w:sz="0" w:space="0" w:color="auto"/>
                <w:right w:val="none" w:sz="0" w:space="0" w:color="auto"/>
              </w:divBdr>
            </w:div>
            <w:div w:id="245068401">
              <w:marLeft w:val="0"/>
              <w:marRight w:val="0"/>
              <w:marTop w:val="0"/>
              <w:marBottom w:val="0"/>
              <w:divBdr>
                <w:top w:val="none" w:sz="0" w:space="0" w:color="auto"/>
                <w:left w:val="none" w:sz="0" w:space="0" w:color="auto"/>
                <w:bottom w:val="none" w:sz="0" w:space="0" w:color="auto"/>
                <w:right w:val="none" w:sz="0" w:space="0" w:color="auto"/>
              </w:divBdr>
            </w:div>
            <w:div w:id="251623767">
              <w:marLeft w:val="0"/>
              <w:marRight w:val="0"/>
              <w:marTop w:val="0"/>
              <w:marBottom w:val="0"/>
              <w:divBdr>
                <w:top w:val="none" w:sz="0" w:space="0" w:color="auto"/>
                <w:left w:val="none" w:sz="0" w:space="0" w:color="auto"/>
                <w:bottom w:val="none" w:sz="0" w:space="0" w:color="auto"/>
                <w:right w:val="none" w:sz="0" w:space="0" w:color="auto"/>
              </w:divBdr>
            </w:div>
            <w:div w:id="430248700">
              <w:marLeft w:val="0"/>
              <w:marRight w:val="0"/>
              <w:marTop w:val="0"/>
              <w:marBottom w:val="0"/>
              <w:divBdr>
                <w:top w:val="none" w:sz="0" w:space="0" w:color="auto"/>
                <w:left w:val="none" w:sz="0" w:space="0" w:color="auto"/>
                <w:bottom w:val="none" w:sz="0" w:space="0" w:color="auto"/>
                <w:right w:val="none" w:sz="0" w:space="0" w:color="auto"/>
              </w:divBdr>
            </w:div>
            <w:div w:id="520900001">
              <w:marLeft w:val="0"/>
              <w:marRight w:val="0"/>
              <w:marTop w:val="0"/>
              <w:marBottom w:val="0"/>
              <w:divBdr>
                <w:top w:val="none" w:sz="0" w:space="0" w:color="auto"/>
                <w:left w:val="none" w:sz="0" w:space="0" w:color="auto"/>
                <w:bottom w:val="none" w:sz="0" w:space="0" w:color="auto"/>
                <w:right w:val="none" w:sz="0" w:space="0" w:color="auto"/>
              </w:divBdr>
            </w:div>
            <w:div w:id="548810032">
              <w:marLeft w:val="0"/>
              <w:marRight w:val="0"/>
              <w:marTop w:val="0"/>
              <w:marBottom w:val="0"/>
              <w:divBdr>
                <w:top w:val="none" w:sz="0" w:space="0" w:color="auto"/>
                <w:left w:val="none" w:sz="0" w:space="0" w:color="auto"/>
                <w:bottom w:val="none" w:sz="0" w:space="0" w:color="auto"/>
                <w:right w:val="none" w:sz="0" w:space="0" w:color="auto"/>
              </w:divBdr>
            </w:div>
            <w:div w:id="780227727">
              <w:marLeft w:val="0"/>
              <w:marRight w:val="0"/>
              <w:marTop w:val="0"/>
              <w:marBottom w:val="0"/>
              <w:divBdr>
                <w:top w:val="none" w:sz="0" w:space="0" w:color="auto"/>
                <w:left w:val="none" w:sz="0" w:space="0" w:color="auto"/>
                <w:bottom w:val="none" w:sz="0" w:space="0" w:color="auto"/>
                <w:right w:val="none" w:sz="0" w:space="0" w:color="auto"/>
              </w:divBdr>
            </w:div>
            <w:div w:id="915086831">
              <w:marLeft w:val="0"/>
              <w:marRight w:val="0"/>
              <w:marTop w:val="0"/>
              <w:marBottom w:val="0"/>
              <w:divBdr>
                <w:top w:val="none" w:sz="0" w:space="0" w:color="auto"/>
                <w:left w:val="none" w:sz="0" w:space="0" w:color="auto"/>
                <w:bottom w:val="none" w:sz="0" w:space="0" w:color="auto"/>
                <w:right w:val="none" w:sz="0" w:space="0" w:color="auto"/>
              </w:divBdr>
            </w:div>
            <w:div w:id="996113050">
              <w:marLeft w:val="0"/>
              <w:marRight w:val="0"/>
              <w:marTop w:val="0"/>
              <w:marBottom w:val="0"/>
              <w:divBdr>
                <w:top w:val="none" w:sz="0" w:space="0" w:color="auto"/>
                <w:left w:val="none" w:sz="0" w:space="0" w:color="auto"/>
                <w:bottom w:val="none" w:sz="0" w:space="0" w:color="auto"/>
                <w:right w:val="none" w:sz="0" w:space="0" w:color="auto"/>
              </w:divBdr>
            </w:div>
            <w:div w:id="1241794645">
              <w:marLeft w:val="0"/>
              <w:marRight w:val="0"/>
              <w:marTop w:val="0"/>
              <w:marBottom w:val="0"/>
              <w:divBdr>
                <w:top w:val="none" w:sz="0" w:space="0" w:color="auto"/>
                <w:left w:val="none" w:sz="0" w:space="0" w:color="auto"/>
                <w:bottom w:val="none" w:sz="0" w:space="0" w:color="auto"/>
                <w:right w:val="none" w:sz="0" w:space="0" w:color="auto"/>
              </w:divBdr>
            </w:div>
            <w:div w:id="1357657340">
              <w:marLeft w:val="0"/>
              <w:marRight w:val="0"/>
              <w:marTop w:val="0"/>
              <w:marBottom w:val="0"/>
              <w:divBdr>
                <w:top w:val="none" w:sz="0" w:space="0" w:color="auto"/>
                <w:left w:val="none" w:sz="0" w:space="0" w:color="auto"/>
                <w:bottom w:val="none" w:sz="0" w:space="0" w:color="auto"/>
                <w:right w:val="none" w:sz="0" w:space="0" w:color="auto"/>
              </w:divBdr>
            </w:div>
            <w:div w:id="1380591595">
              <w:marLeft w:val="0"/>
              <w:marRight w:val="0"/>
              <w:marTop w:val="0"/>
              <w:marBottom w:val="0"/>
              <w:divBdr>
                <w:top w:val="none" w:sz="0" w:space="0" w:color="auto"/>
                <w:left w:val="none" w:sz="0" w:space="0" w:color="auto"/>
                <w:bottom w:val="none" w:sz="0" w:space="0" w:color="auto"/>
                <w:right w:val="none" w:sz="0" w:space="0" w:color="auto"/>
              </w:divBdr>
            </w:div>
            <w:div w:id="1783916503">
              <w:marLeft w:val="0"/>
              <w:marRight w:val="0"/>
              <w:marTop w:val="0"/>
              <w:marBottom w:val="0"/>
              <w:divBdr>
                <w:top w:val="none" w:sz="0" w:space="0" w:color="auto"/>
                <w:left w:val="none" w:sz="0" w:space="0" w:color="auto"/>
                <w:bottom w:val="none" w:sz="0" w:space="0" w:color="auto"/>
                <w:right w:val="none" w:sz="0" w:space="0" w:color="auto"/>
              </w:divBdr>
            </w:div>
            <w:div w:id="1886792621">
              <w:marLeft w:val="0"/>
              <w:marRight w:val="0"/>
              <w:marTop w:val="0"/>
              <w:marBottom w:val="0"/>
              <w:divBdr>
                <w:top w:val="none" w:sz="0" w:space="0" w:color="auto"/>
                <w:left w:val="none" w:sz="0" w:space="0" w:color="auto"/>
                <w:bottom w:val="none" w:sz="0" w:space="0" w:color="auto"/>
                <w:right w:val="none" w:sz="0" w:space="0" w:color="auto"/>
              </w:divBdr>
            </w:div>
            <w:div w:id="1898585839">
              <w:marLeft w:val="0"/>
              <w:marRight w:val="0"/>
              <w:marTop w:val="0"/>
              <w:marBottom w:val="0"/>
              <w:divBdr>
                <w:top w:val="none" w:sz="0" w:space="0" w:color="auto"/>
                <w:left w:val="none" w:sz="0" w:space="0" w:color="auto"/>
                <w:bottom w:val="none" w:sz="0" w:space="0" w:color="auto"/>
                <w:right w:val="none" w:sz="0" w:space="0" w:color="auto"/>
              </w:divBdr>
            </w:div>
            <w:div w:id="1913612285">
              <w:marLeft w:val="0"/>
              <w:marRight w:val="0"/>
              <w:marTop w:val="0"/>
              <w:marBottom w:val="0"/>
              <w:divBdr>
                <w:top w:val="none" w:sz="0" w:space="0" w:color="auto"/>
                <w:left w:val="none" w:sz="0" w:space="0" w:color="auto"/>
                <w:bottom w:val="none" w:sz="0" w:space="0" w:color="auto"/>
                <w:right w:val="none" w:sz="0" w:space="0" w:color="auto"/>
              </w:divBdr>
            </w:div>
            <w:div w:id="2131974246">
              <w:marLeft w:val="0"/>
              <w:marRight w:val="0"/>
              <w:marTop w:val="0"/>
              <w:marBottom w:val="0"/>
              <w:divBdr>
                <w:top w:val="none" w:sz="0" w:space="0" w:color="auto"/>
                <w:left w:val="none" w:sz="0" w:space="0" w:color="auto"/>
                <w:bottom w:val="none" w:sz="0" w:space="0" w:color="auto"/>
                <w:right w:val="none" w:sz="0" w:space="0" w:color="auto"/>
              </w:divBdr>
            </w:div>
          </w:divsChild>
        </w:div>
        <w:div w:id="1928297345">
          <w:marLeft w:val="0"/>
          <w:marRight w:val="0"/>
          <w:marTop w:val="0"/>
          <w:marBottom w:val="0"/>
          <w:divBdr>
            <w:top w:val="none" w:sz="0" w:space="0" w:color="auto"/>
            <w:left w:val="none" w:sz="0" w:space="0" w:color="auto"/>
            <w:bottom w:val="none" w:sz="0" w:space="0" w:color="auto"/>
            <w:right w:val="none" w:sz="0" w:space="0" w:color="auto"/>
          </w:divBdr>
        </w:div>
        <w:div w:id="1942058694">
          <w:marLeft w:val="0"/>
          <w:marRight w:val="0"/>
          <w:marTop w:val="0"/>
          <w:marBottom w:val="0"/>
          <w:divBdr>
            <w:top w:val="none" w:sz="0" w:space="0" w:color="auto"/>
            <w:left w:val="none" w:sz="0" w:space="0" w:color="auto"/>
            <w:bottom w:val="none" w:sz="0" w:space="0" w:color="auto"/>
            <w:right w:val="none" w:sz="0" w:space="0" w:color="auto"/>
          </w:divBdr>
        </w:div>
        <w:div w:id="1958563352">
          <w:marLeft w:val="0"/>
          <w:marRight w:val="0"/>
          <w:marTop w:val="0"/>
          <w:marBottom w:val="0"/>
          <w:divBdr>
            <w:top w:val="none" w:sz="0" w:space="0" w:color="auto"/>
            <w:left w:val="none" w:sz="0" w:space="0" w:color="auto"/>
            <w:bottom w:val="none" w:sz="0" w:space="0" w:color="auto"/>
            <w:right w:val="none" w:sz="0" w:space="0" w:color="auto"/>
          </w:divBdr>
        </w:div>
        <w:div w:id="2017531506">
          <w:marLeft w:val="0"/>
          <w:marRight w:val="0"/>
          <w:marTop w:val="0"/>
          <w:marBottom w:val="0"/>
          <w:divBdr>
            <w:top w:val="none" w:sz="0" w:space="0" w:color="auto"/>
            <w:left w:val="none" w:sz="0" w:space="0" w:color="auto"/>
            <w:bottom w:val="none" w:sz="0" w:space="0" w:color="auto"/>
            <w:right w:val="none" w:sz="0" w:space="0" w:color="auto"/>
          </w:divBdr>
        </w:div>
        <w:div w:id="2069764262">
          <w:marLeft w:val="0"/>
          <w:marRight w:val="0"/>
          <w:marTop w:val="0"/>
          <w:marBottom w:val="0"/>
          <w:divBdr>
            <w:top w:val="none" w:sz="0" w:space="0" w:color="auto"/>
            <w:left w:val="none" w:sz="0" w:space="0" w:color="auto"/>
            <w:bottom w:val="none" w:sz="0" w:space="0" w:color="auto"/>
            <w:right w:val="none" w:sz="0" w:space="0" w:color="auto"/>
          </w:divBdr>
        </w:div>
      </w:divsChild>
    </w:div>
    <w:div w:id="1043869896">
      <w:bodyDiv w:val="1"/>
      <w:marLeft w:val="0"/>
      <w:marRight w:val="0"/>
      <w:marTop w:val="0"/>
      <w:marBottom w:val="0"/>
      <w:divBdr>
        <w:top w:val="none" w:sz="0" w:space="0" w:color="auto"/>
        <w:left w:val="none" w:sz="0" w:space="0" w:color="auto"/>
        <w:bottom w:val="none" w:sz="0" w:space="0" w:color="auto"/>
        <w:right w:val="none" w:sz="0" w:space="0" w:color="auto"/>
      </w:divBdr>
      <w:divsChild>
        <w:div w:id="393359105">
          <w:marLeft w:val="0"/>
          <w:marRight w:val="0"/>
          <w:marTop w:val="0"/>
          <w:marBottom w:val="0"/>
          <w:divBdr>
            <w:top w:val="none" w:sz="0" w:space="0" w:color="auto"/>
            <w:left w:val="none" w:sz="0" w:space="0" w:color="auto"/>
            <w:bottom w:val="none" w:sz="0" w:space="0" w:color="auto"/>
            <w:right w:val="none" w:sz="0" w:space="0" w:color="auto"/>
          </w:divBdr>
        </w:div>
        <w:div w:id="1536966561">
          <w:marLeft w:val="0"/>
          <w:marRight w:val="0"/>
          <w:marTop w:val="0"/>
          <w:marBottom w:val="0"/>
          <w:divBdr>
            <w:top w:val="none" w:sz="0" w:space="0" w:color="auto"/>
            <w:left w:val="none" w:sz="0" w:space="0" w:color="auto"/>
            <w:bottom w:val="none" w:sz="0" w:space="0" w:color="auto"/>
            <w:right w:val="none" w:sz="0" w:space="0" w:color="auto"/>
          </w:divBdr>
        </w:div>
        <w:div w:id="1546985220">
          <w:marLeft w:val="0"/>
          <w:marRight w:val="0"/>
          <w:marTop w:val="0"/>
          <w:marBottom w:val="0"/>
          <w:divBdr>
            <w:top w:val="none" w:sz="0" w:space="0" w:color="auto"/>
            <w:left w:val="none" w:sz="0" w:space="0" w:color="auto"/>
            <w:bottom w:val="none" w:sz="0" w:space="0" w:color="auto"/>
            <w:right w:val="none" w:sz="0" w:space="0" w:color="auto"/>
          </w:divBdr>
        </w:div>
      </w:divsChild>
    </w:div>
    <w:div w:id="1074009441">
      <w:bodyDiv w:val="1"/>
      <w:marLeft w:val="0"/>
      <w:marRight w:val="0"/>
      <w:marTop w:val="0"/>
      <w:marBottom w:val="0"/>
      <w:divBdr>
        <w:top w:val="none" w:sz="0" w:space="0" w:color="auto"/>
        <w:left w:val="none" w:sz="0" w:space="0" w:color="auto"/>
        <w:bottom w:val="none" w:sz="0" w:space="0" w:color="auto"/>
        <w:right w:val="none" w:sz="0" w:space="0" w:color="auto"/>
      </w:divBdr>
      <w:divsChild>
        <w:div w:id="504705866">
          <w:marLeft w:val="1080"/>
          <w:marRight w:val="0"/>
          <w:marTop w:val="100"/>
          <w:marBottom w:val="0"/>
          <w:divBdr>
            <w:top w:val="none" w:sz="0" w:space="0" w:color="auto"/>
            <w:left w:val="none" w:sz="0" w:space="0" w:color="auto"/>
            <w:bottom w:val="none" w:sz="0" w:space="0" w:color="auto"/>
            <w:right w:val="none" w:sz="0" w:space="0" w:color="auto"/>
          </w:divBdr>
        </w:div>
        <w:div w:id="559681672">
          <w:marLeft w:val="1080"/>
          <w:marRight w:val="0"/>
          <w:marTop w:val="100"/>
          <w:marBottom w:val="0"/>
          <w:divBdr>
            <w:top w:val="none" w:sz="0" w:space="0" w:color="auto"/>
            <w:left w:val="none" w:sz="0" w:space="0" w:color="auto"/>
            <w:bottom w:val="none" w:sz="0" w:space="0" w:color="auto"/>
            <w:right w:val="none" w:sz="0" w:space="0" w:color="auto"/>
          </w:divBdr>
        </w:div>
        <w:div w:id="1781608027">
          <w:marLeft w:val="1080"/>
          <w:marRight w:val="0"/>
          <w:marTop w:val="100"/>
          <w:marBottom w:val="0"/>
          <w:divBdr>
            <w:top w:val="none" w:sz="0" w:space="0" w:color="auto"/>
            <w:left w:val="none" w:sz="0" w:space="0" w:color="auto"/>
            <w:bottom w:val="none" w:sz="0" w:space="0" w:color="auto"/>
            <w:right w:val="none" w:sz="0" w:space="0" w:color="auto"/>
          </w:divBdr>
        </w:div>
        <w:div w:id="2083985252">
          <w:marLeft w:val="1080"/>
          <w:marRight w:val="0"/>
          <w:marTop w:val="100"/>
          <w:marBottom w:val="0"/>
          <w:divBdr>
            <w:top w:val="none" w:sz="0" w:space="0" w:color="auto"/>
            <w:left w:val="none" w:sz="0" w:space="0" w:color="auto"/>
            <w:bottom w:val="none" w:sz="0" w:space="0" w:color="auto"/>
            <w:right w:val="none" w:sz="0" w:space="0" w:color="auto"/>
          </w:divBdr>
        </w:div>
      </w:divsChild>
    </w:div>
    <w:div w:id="1113284967">
      <w:bodyDiv w:val="1"/>
      <w:marLeft w:val="0"/>
      <w:marRight w:val="0"/>
      <w:marTop w:val="0"/>
      <w:marBottom w:val="0"/>
      <w:divBdr>
        <w:top w:val="none" w:sz="0" w:space="0" w:color="auto"/>
        <w:left w:val="none" w:sz="0" w:space="0" w:color="auto"/>
        <w:bottom w:val="none" w:sz="0" w:space="0" w:color="auto"/>
        <w:right w:val="none" w:sz="0" w:space="0" w:color="auto"/>
      </w:divBdr>
      <w:divsChild>
        <w:div w:id="64840612">
          <w:marLeft w:val="0"/>
          <w:marRight w:val="0"/>
          <w:marTop w:val="0"/>
          <w:marBottom w:val="0"/>
          <w:divBdr>
            <w:top w:val="none" w:sz="0" w:space="0" w:color="auto"/>
            <w:left w:val="none" w:sz="0" w:space="0" w:color="auto"/>
            <w:bottom w:val="none" w:sz="0" w:space="0" w:color="auto"/>
            <w:right w:val="none" w:sz="0" w:space="0" w:color="auto"/>
          </w:divBdr>
        </w:div>
        <w:div w:id="270472672">
          <w:marLeft w:val="0"/>
          <w:marRight w:val="0"/>
          <w:marTop w:val="0"/>
          <w:marBottom w:val="0"/>
          <w:divBdr>
            <w:top w:val="none" w:sz="0" w:space="0" w:color="auto"/>
            <w:left w:val="none" w:sz="0" w:space="0" w:color="auto"/>
            <w:bottom w:val="none" w:sz="0" w:space="0" w:color="auto"/>
            <w:right w:val="none" w:sz="0" w:space="0" w:color="auto"/>
          </w:divBdr>
        </w:div>
        <w:div w:id="1159273681">
          <w:marLeft w:val="0"/>
          <w:marRight w:val="0"/>
          <w:marTop w:val="0"/>
          <w:marBottom w:val="0"/>
          <w:divBdr>
            <w:top w:val="none" w:sz="0" w:space="0" w:color="auto"/>
            <w:left w:val="none" w:sz="0" w:space="0" w:color="auto"/>
            <w:bottom w:val="none" w:sz="0" w:space="0" w:color="auto"/>
            <w:right w:val="none" w:sz="0" w:space="0" w:color="auto"/>
          </w:divBdr>
        </w:div>
      </w:divsChild>
    </w:div>
    <w:div w:id="1118110761">
      <w:bodyDiv w:val="1"/>
      <w:marLeft w:val="0"/>
      <w:marRight w:val="0"/>
      <w:marTop w:val="0"/>
      <w:marBottom w:val="0"/>
      <w:divBdr>
        <w:top w:val="none" w:sz="0" w:space="0" w:color="auto"/>
        <w:left w:val="none" w:sz="0" w:space="0" w:color="auto"/>
        <w:bottom w:val="none" w:sz="0" w:space="0" w:color="auto"/>
        <w:right w:val="none" w:sz="0" w:space="0" w:color="auto"/>
      </w:divBdr>
      <w:divsChild>
        <w:div w:id="339508027">
          <w:marLeft w:val="0"/>
          <w:marRight w:val="0"/>
          <w:marTop w:val="0"/>
          <w:marBottom w:val="0"/>
          <w:divBdr>
            <w:top w:val="none" w:sz="0" w:space="0" w:color="auto"/>
            <w:left w:val="none" w:sz="0" w:space="0" w:color="auto"/>
            <w:bottom w:val="none" w:sz="0" w:space="0" w:color="auto"/>
            <w:right w:val="none" w:sz="0" w:space="0" w:color="auto"/>
          </w:divBdr>
        </w:div>
        <w:div w:id="511453683">
          <w:marLeft w:val="0"/>
          <w:marRight w:val="0"/>
          <w:marTop w:val="0"/>
          <w:marBottom w:val="0"/>
          <w:divBdr>
            <w:top w:val="none" w:sz="0" w:space="0" w:color="auto"/>
            <w:left w:val="none" w:sz="0" w:space="0" w:color="auto"/>
            <w:bottom w:val="none" w:sz="0" w:space="0" w:color="auto"/>
            <w:right w:val="none" w:sz="0" w:space="0" w:color="auto"/>
          </w:divBdr>
        </w:div>
        <w:div w:id="847670428">
          <w:marLeft w:val="0"/>
          <w:marRight w:val="0"/>
          <w:marTop w:val="0"/>
          <w:marBottom w:val="0"/>
          <w:divBdr>
            <w:top w:val="none" w:sz="0" w:space="0" w:color="auto"/>
            <w:left w:val="none" w:sz="0" w:space="0" w:color="auto"/>
            <w:bottom w:val="none" w:sz="0" w:space="0" w:color="auto"/>
            <w:right w:val="none" w:sz="0" w:space="0" w:color="auto"/>
          </w:divBdr>
        </w:div>
        <w:div w:id="1235891850">
          <w:marLeft w:val="0"/>
          <w:marRight w:val="0"/>
          <w:marTop w:val="0"/>
          <w:marBottom w:val="0"/>
          <w:divBdr>
            <w:top w:val="none" w:sz="0" w:space="0" w:color="auto"/>
            <w:left w:val="none" w:sz="0" w:space="0" w:color="auto"/>
            <w:bottom w:val="none" w:sz="0" w:space="0" w:color="auto"/>
            <w:right w:val="none" w:sz="0" w:space="0" w:color="auto"/>
          </w:divBdr>
        </w:div>
        <w:div w:id="1487090513">
          <w:marLeft w:val="0"/>
          <w:marRight w:val="0"/>
          <w:marTop w:val="0"/>
          <w:marBottom w:val="0"/>
          <w:divBdr>
            <w:top w:val="none" w:sz="0" w:space="0" w:color="auto"/>
            <w:left w:val="none" w:sz="0" w:space="0" w:color="auto"/>
            <w:bottom w:val="none" w:sz="0" w:space="0" w:color="auto"/>
            <w:right w:val="none" w:sz="0" w:space="0" w:color="auto"/>
          </w:divBdr>
        </w:div>
        <w:div w:id="1626765301">
          <w:marLeft w:val="0"/>
          <w:marRight w:val="0"/>
          <w:marTop w:val="0"/>
          <w:marBottom w:val="0"/>
          <w:divBdr>
            <w:top w:val="none" w:sz="0" w:space="0" w:color="auto"/>
            <w:left w:val="none" w:sz="0" w:space="0" w:color="auto"/>
            <w:bottom w:val="none" w:sz="0" w:space="0" w:color="auto"/>
            <w:right w:val="none" w:sz="0" w:space="0" w:color="auto"/>
          </w:divBdr>
        </w:div>
        <w:div w:id="1673724057">
          <w:marLeft w:val="0"/>
          <w:marRight w:val="0"/>
          <w:marTop w:val="0"/>
          <w:marBottom w:val="0"/>
          <w:divBdr>
            <w:top w:val="none" w:sz="0" w:space="0" w:color="auto"/>
            <w:left w:val="none" w:sz="0" w:space="0" w:color="auto"/>
            <w:bottom w:val="none" w:sz="0" w:space="0" w:color="auto"/>
            <w:right w:val="none" w:sz="0" w:space="0" w:color="auto"/>
          </w:divBdr>
        </w:div>
        <w:div w:id="1790121584">
          <w:marLeft w:val="0"/>
          <w:marRight w:val="0"/>
          <w:marTop w:val="0"/>
          <w:marBottom w:val="0"/>
          <w:divBdr>
            <w:top w:val="none" w:sz="0" w:space="0" w:color="auto"/>
            <w:left w:val="none" w:sz="0" w:space="0" w:color="auto"/>
            <w:bottom w:val="none" w:sz="0" w:space="0" w:color="auto"/>
            <w:right w:val="none" w:sz="0" w:space="0" w:color="auto"/>
          </w:divBdr>
        </w:div>
        <w:div w:id="2099447989">
          <w:marLeft w:val="0"/>
          <w:marRight w:val="0"/>
          <w:marTop w:val="0"/>
          <w:marBottom w:val="0"/>
          <w:divBdr>
            <w:top w:val="none" w:sz="0" w:space="0" w:color="auto"/>
            <w:left w:val="none" w:sz="0" w:space="0" w:color="auto"/>
            <w:bottom w:val="none" w:sz="0" w:space="0" w:color="auto"/>
            <w:right w:val="none" w:sz="0" w:space="0" w:color="auto"/>
          </w:divBdr>
        </w:div>
      </w:divsChild>
    </w:div>
    <w:div w:id="1135414186">
      <w:bodyDiv w:val="1"/>
      <w:marLeft w:val="0"/>
      <w:marRight w:val="0"/>
      <w:marTop w:val="0"/>
      <w:marBottom w:val="0"/>
      <w:divBdr>
        <w:top w:val="none" w:sz="0" w:space="0" w:color="auto"/>
        <w:left w:val="none" w:sz="0" w:space="0" w:color="auto"/>
        <w:bottom w:val="none" w:sz="0" w:space="0" w:color="auto"/>
        <w:right w:val="none" w:sz="0" w:space="0" w:color="auto"/>
      </w:divBdr>
      <w:divsChild>
        <w:div w:id="191499547">
          <w:marLeft w:val="0"/>
          <w:marRight w:val="0"/>
          <w:marTop w:val="0"/>
          <w:marBottom w:val="0"/>
          <w:divBdr>
            <w:top w:val="none" w:sz="0" w:space="0" w:color="auto"/>
            <w:left w:val="none" w:sz="0" w:space="0" w:color="auto"/>
            <w:bottom w:val="none" w:sz="0" w:space="0" w:color="auto"/>
            <w:right w:val="none" w:sz="0" w:space="0" w:color="auto"/>
          </w:divBdr>
        </w:div>
        <w:div w:id="1525481963">
          <w:marLeft w:val="0"/>
          <w:marRight w:val="0"/>
          <w:marTop w:val="0"/>
          <w:marBottom w:val="0"/>
          <w:divBdr>
            <w:top w:val="none" w:sz="0" w:space="0" w:color="auto"/>
            <w:left w:val="none" w:sz="0" w:space="0" w:color="auto"/>
            <w:bottom w:val="none" w:sz="0" w:space="0" w:color="auto"/>
            <w:right w:val="none" w:sz="0" w:space="0" w:color="auto"/>
          </w:divBdr>
        </w:div>
        <w:div w:id="1587766671">
          <w:marLeft w:val="0"/>
          <w:marRight w:val="0"/>
          <w:marTop w:val="0"/>
          <w:marBottom w:val="0"/>
          <w:divBdr>
            <w:top w:val="none" w:sz="0" w:space="0" w:color="auto"/>
            <w:left w:val="none" w:sz="0" w:space="0" w:color="auto"/>
            <w:bottom w:val="none" w:sz="0" w:space="0" w:color="auto"/>
            <w:right w:val="none" w:sz="0" w:space="0" w:color="auto"/>
          </w:divBdr>
        </w:div>
      </w:divsChild>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12300669">
      <w:bodyDiv w:val="1"/>
      <w:marLeft w:val="0"/>
      <w:marRight w:val="0"/>
      <w:marTop w:val="0"/>
      <w:marBottom w:val="0"/>
      <w:divBdr>
        <w:top w:val="none" w:sz="0" w:space="0" w:color="auto"/>
        <w:left w:val="none" w:sz="0" w:space="0" w:color="auto"/>
        <w:bottom w:val="none" w:sz="0" w:space="0" w:color="auto"/>
        <w:right w:val="none" w:sz="0" w:space="0" w:color="auto"/>
      </w:divBdr>
    </w:div>
    <w:div w:id="1213496403">
      <w:bodyDiv w:val="1"/>
      <w:marLeft w:val="0"/>
      <w:marRight w:val="0"/>
      <w:marTop w:val="0"/>
      <w:marBottom w:val="0"/>
      <w:divBdr>
        <w:top w:val="none" w:sz="0" w:space="0" w:color="auto"/>
        <w:left w:val="none" w:sz="0" w:space="0" w:color="auto"/>
        <w:bottom w:val="none" w:sz="0" w:space="0" w:color="auto"/>
        <w:right w:val="none" w:sz="0" w:space="0" w:color="auto"/>
      </w:divBdr>
    </w:div>
    <w:div w:id="1233081922">
      <w:bodyDiv w:val="1"/>
      <w:marLeft w:val="0"/>
      <w:marRight w:val="0"/>
      <w:marTop w:val="0"/>
      <w:marBottom w:val="0"/>
      <w:divBdr>
        <w:top w:val="none" w:sz="0" w:space="0" w:color="auto"/>
        <w:left w:val="none" w:sz="0" w:space="0" w:color="auto"/>
        <w:bottom w:val="none" w:sz="0" w:space="0" w:color="auto"/>
        <w:right w:val="none" w:sz="0" w:space="0" w:color="auto"/>
      </w:divBdr>
    </w:div>
    <w:div w:id="1287158402">
      <w:bodyDiv w:val="1"/>
      <w:marLeft w:val="0"/>
      <w:marRight w:val="0"/>
      <w:marTop w:val="0"/>
      <w:marBottom w:val="0"/>
      <w:divBdr>
        <w:top w:val="none" w:sz="0" w:space="0" w:color="auto"/>
        <w:left w:val="none" w:sz="0" w:space="0" w:color="auto"/>
        <w:bottom w:val="none" w:sz="0" w:space="0" w:color="auto"/>
        <w:right w:val="none" w:sz="0" w:space="0" w:color="auto"/>
      </w:divBdr>
    </w:div>
    <w:div w:id="1358122304">
      <w:bodyDiv w:val="1"/>
      <w:marLeft w:val="0"/>
      <w:marRight w:val="0"/>
      <w:marTop w:val="0"/>
      <w:marBottom w:val="0"/>
      <w:divBdr>
        <w:top w:val="none" w:sz="0" w:space="0" w:color="auto"/>
        <w:left w:val="none" w:sz="0" w:space="0" w:color="auto"/>
        <w:bottom w:val="none" w:sz="0" w:space="0" w:color="auto"/>
        <w:right w:val="none" w:sz="0" w:space="0" w:color="auto"/>
      </w:divBdr>
      <w:divsChild>
        <w:div w:id="444694061">
          <w:marLeft w:val="0"/>
          <w:marRight w:val="0"/>
          <w:marTop w:val="0"/>
          <w:marBottom w:val="0"/>
          <w:divBdr>
            <w:top w:val="none" w:sz="0" w:space="0" w:color="auto"/>
            <w:left w:val="none" w:sz="0" w:space="0" w:color="auto"/>
            <w:bottom w:val="none" w:sz="0" w:space="0" w:color="auto"/>
            <w:right w:val="none" w:sz="0" w:space="0" w:color="auto"/>
          </w:divBdr>
        </w:div>
        <w:div w:id="831212457">
          <w:marLeft w:val="0"/>
          <w:marRight w:val="0"/>
          <w:marTop w:val="0"/>
          <w:marBottom w:val="0"/>
          <w:divBdr>
            <w:top w:val="none" w:sz="0" w:space="0" w:color="auto"/>
            <w:left w:val="none" w:sz="0" w:space="0" w:color="auto"/>
            <w:bottom w:val="none" w:sz="0" w:space="0" w:color="auto"/>
            <w:right w:val="none" w:sz="0" w:space="0" w:color="auto"/>
          </w:divBdr>
        </w:div>
        <w:div w:id="1122843437">
          <w:marLeft w:val="0"/>
          <w:marRight w:val="0"/>
          <w:marTop w:val="0"/>
          <w:marBottom w:val="0"/>
          <w:divBdr>
            <w:top w:val="none" w:sz="0" w:space="0" w:color="auto"/>
            <w:left w:val="none" w:sz="0" w:space="0" w:color="auto"/>
            <w:bottom w:val="none" w:sz="0" w:space="0" w:color="auto"/>
            <w:right w:val="none" w:sz="0" w:space="0" w:color="auto"/>
          </w:divBdr>
        </w:div>
        <w:div w:id="1556308868">
          <w:marLeft w:val="0"/>
          <w:marRight w:val="0"/>
          <w:marTop w:val="0"/>
          <w:marBottom w:val="0"/>
          <w:divBdr>
            <w:top w:val="none" w:sz="0" w:space="0" w:color="auto"/>
            <w:left w:val="none" w:sz="0" w:space="0" w:color="auto"/>
            <w:bottom w:val="none" w:sz="0" w:space="0" w:color="auto"/>
            <w:right w:val="none" w:sz="0" w:space="0" w:color="auto"/>
          </w:divBdr>
        </w:div>
        <w:div w:id="1855486349">
          <w:marLeft w:val="0"/>
          <w:marRight w:val="0"/>
          <w:marTop w:val="0"/>
          <w:marBottom w:val="0"/>
          <w:divBdr>
            <w:top w:val="none" w:sz="0" w:space="0" w:color="auto"/>
            <w:left w:val="none" w:sz="0" w:space="0" w:color="auto"/>
            <w:bottom w:val="none" w:sz="0" w:space="0" w:color="auto"/>
            <w:right w:val="none" w:sz="0" w:space="0" w:color="auto"/>
          </w:divBdr>
        </w:div>
        <w:div w:id="1925798544">
          <w:marLeft w:val="0"/>
          <w:marRight w:val="0"/>
          <w:marTop w:val="0"/>
          <w:marBottom w:val="0"/>
          <w:divBdr>
            <w:top w:val="none" w:sz="0" w:space="0" w:color="auto"/>
            <w:left w:val="none" w:sz="0" w:space="0" w:color="auto"/>
            <w:bottom w:val="none" w:sz="0" w:space="0" w:color="auto"/>
            <w:right w:val="none" w:sz="0" w:space="0" w:color="auto"/>
          </w:divBdr>
        </w:div>
        <w:div w:id="2071077508">
          <w:marLeft w:val="0"/>
          <w:marRight w:val="0"/>
          <w:marTop w:val="0"/>
          <w:marBottom w:val="0"/>
          <w:divBdr>
            <w:top w:val="none" w:sz="0" w:space="0" w:color="auto"/>
            <w:left w:val="none" w:sz="0" w:space="0" w:color="auto"/>
            <w:bottom w:val="none" w:sz="0" w:space="0" w:color="auto"/>
            <w:right w:val="none" w:sz="0" w:space="0" w:color="auto"/>
          </w:divBdr>
        </w:div>
      </w:divsChild>
    </w:div>
    <w:div w:id="1385635862">
      <w:bodyDiv w:val="1"/>
      <w:marLeft w:val="0"/>
      <w:marRight w:val="0"/>
      <w:marTop w:val="0"/>
      <w:marBottom w:val="0"/>
      <w:divBdr>
        <w:top w:val="none" w:sz="0" w:space="0" w:color="auto"/>
        <w:left w:val="none" w:sz="0" w:space="0" w:color="auto"/>
        <w:bottom w:val="none" w:sz="0" w:space="0" w:color="auto"/>
        <w:right w:val="none" w:sz="0" w:space="0" w:color="auto"/>
      </w:divBdr>
    </w:div>
    <w:div w:id="1392656997">
      <w:bodyDiv w:val="1"/>
      <w:marLeft w:val="0"/>
      <w:marRight w:val="0"/>
      <w:marTop w:val="0"/>
      <w:marBottom w:val="0"/>
      <w:divBdr>
        <w:top w:val="none" w:sz="0" w:space="0" w:color="auto"/>
        <w:left w:val="none" w:sz="0" w:space="0" w:color="auto"/>
        <w:bottom w:val="none" w:sz="0" w:space="0" w:color="auto"/>
        <w:right w:val="none" w:sz="0" w:space="0" w:color="auto"/>
      </w:divBdr>
    </w:div>
    <w:div w:id="1413548574">
      <w:bodyDiv w:val="1"/>
      <w:marLeft w:val="0"/>
      <w:marRight w:val="0"/>
      <w:marTop w:val="0"/>
      <w:marBottom w:val="0"/>
      <w:divBdr>
        <w:top w:val="none" w:sz="0" w:space="0" w:color="auto"/>
        <w:left w:val="none" w:sz="0" w:space="0" w:color="auto"/>
        <w:bottom w:val="none" w:sz="0" w:space="0" w:color="auto"/>
        <w:right w:val="none" w:sz="0" w:space="0" w:color="auto"/>
      </w:divBdr>
    </w:div>
    <w:div w:id="1444152903">
      <w:bodyDiv w:val="1"/>
      <w:marLeft w:val="0"/>
      <w:marRight w:val="0"/>
      <w:marTop w:val="0"/>
      <w:marBottom w:val="0"/>
      <w:divBdr>
        <w:top w:val="none" w:sz="0" w:space="0" w:color="auto"/>
        <w:left w:val="none" w:sz="0" w:space="0" w:color="auto"/>
        <w:bottom w:val="none" w:sz="0" w:space="0" w:color="auto"/>
        <w:right w:val="none" w:sz="0" w:space="0" w:color="auto"/>
      </w:divBdr>
    </w:div>
    <w:div w:id="1454205960">
      <w:bodyDiv w:val="1"/>
      <w:marLeft w:val="0"/>
      <w:marRight w:val="0"/>
      <w:marTop w:val="0"/>
      <w:marBottom w:val="0"/>
      <w:divBdr>
        <w:top w:val="none" w:sz="0" w:space="0" w:color="auto"/>
        <w:left w:val="none" w:sz="0" w:space="0" w:color="auto"/>
        <w:bottom w:val="none" w:sz="0" w:space="0" w:color="auto"/>
        <w:right w:val="none" w:sz="0" w:space="0" w:color="auto"/>
      </w:divBdr>
      <w:divsChild>
        <w:div w:id="262298022">
          <w:marLeft w:val="0"/>
          <w:marRight w:val="0"/>
          <w:marTop w:val="0"/>
          <w:marBottom w:val="0"/>
          <w:divBdr>
            <w:top w:val="none" w:sz="0" w:space="0" w:color="auto"/>
            <w:left w:val="none" w:sz="0" w:space="0" w:color="auto"/>
            <w:bottom w:val="none" w:sz="0" w:space="0" w:color="auto"/>
            <w:right w:val="none" w:sz="0" w:space="0" w:color="auto"/>
          </w:divBdr>
        </w:div>
        <w:div w:id="883635872">
          <w:marLeft w:val="0"/>
          <w:marRight w:val="0"/>
          <w:marTop w:val="0"/>
          <w:marBottom w:val="0"/>
          <w:divBdr>
            <w:top w:val="none" w:sz="0" w:space="0" w:color="auto"/>
            <w:left w:val="none" w:sz="0" w:space="0" w:color="auto"/>
            <w:bottom w:val="none" w:sz="0" w:space="0" w:color="auto"/>
            <w:right w:val="none" w:sz="0" w:space="0" w:color="auto"/>
          </w:divBdr>
        </w:div>
        <w:div w:id="912083250">
          <w:marLeft w:val="0"/>
          <w:marRight w:val="0"/>
          <w:marTop w:val="0"/>
          <w:marBottom w:val="0"/>
          <w:divBdr>
            <w:top w:val="none" w:sz="0" w:space="0" w:color="auto"/>
            <w:left w:val="none" w:sz="0" w:space="0" w:color="auto"/>
            <w:bottom w:val="none" w:sz="0" w:space="0" w:color="auto"/>
            <w:right w:val="none" w:sz="0" w:space="0" w:color="auto"/>
          </w:divBdr>
        </w:div>
      </w:divsChild>
    </w:div>
    <w:div w:id="1461193803">
      <w:bodyDiv w:val="1"/>
      <w:marLeft w:val="0"/>
      <w:marRight w:val="0"/>
      <w:marTop w:val="0"/>
      <w:marBottom w:val="0"/>
      <w:divBdr>
        <w:top w:val="none" w:sz="0" w:space="0" w:color="auto"/>
        <w:left w:val="none" w:sz="0" w:space="0" w:color="auto"/>
        <w:bottom w:val="none" w:sz="0" w:space="0" w:color="auto"/>
        <w:right w:val="none" w:sz="0" w:space="0" w:color="auto"/>
      </w:divBdr>
      <w:divsChild>
        <w:div w:id="78408345">
          <w:marLeft w:val="0"/>
          <w:marRight w:val="0"/>
          <w:marTop w:val="0"/>
          <w:marBottom w:val="0"/>
          <w:divBdr>
            <w:top w:val="none" w:sz="0" w:space="0" w:color="auto"/>
            <w:left w:val="none" w:sz="0" w:space="0" w:color="auto"/>
            <w:bottom w:val="none" w:sz="0" w:space="0" w:color="auto"/>
            <w:right w:val="none" w:sz="0" w:space="0" w:color="auto"/>
          </w:divBdr>
        </w:div>
        <w:div w:id="690108172">
          <w:marLeft w:val="0"/>
          <w:marRight w:val="0"/>
          <w:marTop w:val="0"/>
          <w:marBottom w:val="0"/>
          <w:divBdr>
            <w:top w:val="none" w:sz="0" w:space="0" w:color="auto"/>
            <w:left w:val="none" w:sz="0" w:space="0" w:color="auto"/>
            <w:bottom w:val="none" w:sz="0" w:space="0" w:color="auto"/>
            <w:right w:val="none" w:sz="0" w:space="0" w:color="auto"/>
          </w:divBdr>
        </w:div>
        <w:div w:id="1468740485">
          <w:marLeft w:val="0"/>
          <w:marRight w:val="0"/>
          <w:marTop w:val="0"/>
          <w:marBottom w:val="0"/>
          <w:divBdr>
            <w:top w:val="none" w:sz="0" w:space="0" w:color="auto"/>
            <w:left w:val="none" w:sz="0" w:space="0" w:color="auto"/>
            <w:bottom w:val="none" w:sz="0" w:space="0" w:color="auto"/>
            <w:right w:val="none" w:sz="0" w:space="0" w:color="auto"/>
          </w:divBdr>
        </w:div>
        <w:div w:id="1594821565">
          <w:marLeft w:val="0"/>
          <w:marRight w:val="0"/>
          <w:marTop w:val="0"/>
          <w:marBottom w:val="0"/>
          <w:divBdr>
            <w:top w:val="none" w:sz="0" w:space="0" w:color="auto"/>
            <w:left w:val="none" w:sz="0" w:space="0" w:color="auto"/>
            <w:bottom w:val="none" w:sz="0" w:space="0" w:color="auto"/>
            <w:right w:val="none" w:sz="0" w:space="0" w:color="auto"/>
          </w:divBdr>
        </w:div>
        <w:div w:id="1768233608">
          <w:marLeft w:val="0"/>
          <w:marRight w:val="0"/>
          <w:marTop w:val="0"/>
          <w:marBottom w:val="0"/>
          <w:divBdr>
            <w:top w:val="none" w:sz="0" w:space="0" w:color="auto"/>
            <w:left w:val="none" w:sz="0" w:space="0" w:color="auto"/>
            <w:bottom w:val="none" w:sz="0" w:space="0" w:color="auto"/>
            <w:right w:val="none" w:sz="0" w:space="0" w:color="auto"/>
          </w:divBdr>
          <w:divsChild>
            <w:div w:id="290016446">
              <w:marLeft w:val="0"/>
              <w:marRight w:val="0"/>
              <w:marTop w:val="0"/>
              <w:marBottom w:val="0"/>
              <w:divBdr>
                <w:top w:val="none" w:sz="0" w:space="0" w:color="auto"/>
                <w:left w:val="none" w:sz="0" w:space="0" w:color="auto"/>
                <w:bottom w:val="none" w:sz="0" w:space="0" w:color="auto"/>
                <w:right w:val="none" w:sz="0" w:space="0" w:color="auto"/>
              </w:divBdr>
            </w:div>
            <w:div w:id="440759570">
              <w:marLeft w:val="0"/>
              <w:marRight w:val="0"/>
              <w:marTop w:val="0"/>
              <w:marBottom w:val="0"/>
              <w:divBdr>
                <w:top w:val="none" w:sz="0" w:space="0" w:color="auto"/>
                <w:left w:val="none" w:sz="0" w:space="0" w:color="auto"/>
                <w:bottom w:val="none" w:sz="0" w:space="0" w:color="auto"/>
                <w:right w:val="none" w:sz="0" w:space="0" w:color="auto"/>
              </w:divBdr>
            </w:div>
            <w:div w:id="463550350">
              <w:marLeft w:val="0"/>
              <w:marRight w:val="0"/>
              <w:marTop w:val="0"/>
              <w:marBottom w:val="0"/>
              <w:divBdr>
                <w:top w:val="none" w:sz="0" w:space="0" w:color="auto"/>
                <w:left w:val="none" w:sz="0" w:space="0" w:color="auto"/>
                <w:bottom w:val="none" w:sz="0" w:space="0" w:color="auto"/>
                <w:right w:val="none" w:sz="0" w:space="0" w:color="auto"/>
              </w:divBdr>
            </w:div>
            <w:div w:id="687415266">
              <w:marLeft w:val="0"/>
              <w:marRight w:val="0"/>
              <w:marTop w:val="0"/>
              <w:marBottom w:val="0"/>
              <w:divBdr>
                <w:top w:val="none" w:sz="0" w:space="0" w:color="auto"/>
                <w:left w:val="none" w:sz="0" w:space="0" w:color="auto"/>
                <w:bottom w:val="none" w:sz="0" w:space="0" w:color="auto"/>
                <w:right w:val="none" w:sz="0" w:space="0" w:color="auto"/>
              </w:divBdr>
            </w:div>
            <w:div w:id="714694353">
              <w:marLeft w:val="0"/>
              <w:marRight w:val="0"/>
              <w:marTop w:val="0"/>
              <w:marBottom w:val="0"/>
              <w:divBdr>
                <w:top w:val="none" w:sz="0" w:space="0" w:color="auto"/>
                <w:left w:val="none" w:sz="0" w:space="0" w:color="auto"/>
                <w:bottom w:val="none" w:sz="0" w:space="0" w:color="auto"/>
                <w:right w:val="none" w:sz="0" w:space="0" w:color="auto"/>
              </w:divBdr>
            </w:div>
            <w:div w:id="746147945">
              <w:marLeft w:val="0"/>
              <w:marRight w:val="0"/>
              <w:marTop w:val="0"/>
              <w:marBottom w:val="0"/>
              <w:divBdr>
                <w:top w:val="none" w:sz="0" w:space="0" w:color="auto"/>
                <w:left w:val="none" w:sz="0" w:space="0" w:color="auto"/>
                <w:bottom w:val="none" w:sz="0" w:space="0" w:color="auto"/>
                <w:right w:val="none" w:sz="0" w:space="0" w:color="auto"/>
              </w:divBdr>
            </w:div>
            <w:div w:id="811099322">
              <w:marLeft w:val="0"/>
              <w:marRight w:val="0"/>
              <w:marTop w:val="0"/>
              <w:marBottom w:val="0"/>
              <w:divBdr>
                <w:top w:val="none" w:sz="0" w:space="0" w:color="auto"/>
                <w:left w:val="none" w:sz="0" w:space="0" w:color="auto"/>
                <w:bottom w:val="none" w:sz="0" w:space="0" w:color="auto"/>
                <w:right w:val="none" w:sz="0" w:space="0" w:color="auto"/>
              </w:divBdr>
            </w:div>
            <w:div w:id="824854983">
              <w:marLeft w:val="0"/>
              <w:marRight w:val="0"/>
              <w:marTop w:val="0"/>
              <w:marBottom w:val="0"/>
              <w:divBdr>
                <w:top w:val="none" w:sz="0" w:space="0" w:color="auto"/>
                <w:left w:val="none" w:sz="0" w:space="0" w:color="auto"/>
                <w:bottom w:val="none" w:sz="0" w:space="0" w:color="auto"/>
                <w:right w:val="none" w:sz="0" w:space="0" w:color="auto"/>
              </w:divBdr>
            </w:div>
            <w:div w:id="850877512">
              <w:marLeft w:val="0"/>
              <w:marRight w:val="0"/>
              <w:marTop w:val="0"/>
              <w:marBottom w:val="0"/>
              <w:divBdr>
                <w:top w:val="none" w:sz="0" w:space="0" w:color="auto"/>
                <w:left w:val="none" w:sz="0" w:space="0" w:color="auto"/>
                <w:bottom w:val="none" w:sz="0" w:space="0" w:color="auto"/>
                <w:right w:val="none" w:sz="0" w:space="0" w:color="auto"/>
              </w:divBdr>
            </w:div>
            <w:div w:id="1264995285">
              <w:marLeft w:val="0"/>
              <w:marRight w:val="0"/>
              <w:marTop w:val="0"/>
              <w:marBottom w:val="0"/>
              <w:divBdr>
                <w:top w:val="none" w:sz="0" w:space="0" w:color="auto"/>
                <w:left w:val="none" w:sz="0" w:space="0" w:color="auto"/>
                <w:bottom w:val="none" w:sz="0" w:space="0" w:color="auto"/>
                <w:right w:val="none" w:sz="0" w:space="0" w:color="auto"/>
              </w:divBdr>
            </w:div>
            <w:div w:id="1273586963">
              <w:marLeft w:val="0"/>
              <w:marRight w:val="0"/>
              <w:marTop w:val="0"/>
              <w:marBottom w:val="0"/>
              <w:divBdr>
                <w:top w:val="none" w:sz="0" w:space="0" w:color="auto"/>
                <w:left w:val="none" w:sz="0" w:space="0" w:color="auto"/>
                <w:bottom w:val="none" w:sz="0" w:space="0" w:color="auto"/>
                <w:right w:val="none" w:sz="0" w:space="0" w:color="auto"/>
              </w:divBdr>
            </w:div>
            <w:div w:id="1433479634">
              <w:marLeft w:val="0"/>
              <w:marRight w:val="0"/>
              <w:marTop w:val="0"/>
              <w:marBottom w:val="0"/>
              <w:divBdr>
                <w:top w:val="none" w:sz="0" w:space="0" w:color="auto"/>
                <w:left w:val="none" w:sz="0" w:space="0" w:color="auto"/>
                <w:bottom w:val="none" w:sz="0" w:space="0" w:color="auto"/>
                <w:right w:val="none" w:sz="0" w:space="0" w:color="auto"/>
              </w:divBdr>
            </w:div>
            <w:div w:id="1499418281">
              <w:marLeft w:val="0"/>
              <w:marRight w:val="0"/>
              <w:marTop w:val="0"/>
              <w:marBottom w:val="0"/>
              <w:divBdr>
                <w:top w:val="none" w:sz="0" w:space="0" w:color="auto"/>
                <w:left w:val="none" w:sz="0" w:space="0" w:color="auto"/>
                <w:bottom w:val="none" w:sz="0" w:space="0" w:color="auto"/>
                <w:right w:val="none" w:sz="0" w:space="0" w:color="auto"/>
              </w:divBdr>
            </w:div>
            <w:div w:id="1508986099">
              <w:marLeft w:val="0"/>
              <w:marRight w:val="0"/>
              <w:marTop w:val="0"/>
              <w:marBottom w:val="0"/>
              <w:divBdr>
                <w:top w:val="none" w:sz="0" w:space="0" w:color="auto"/>
                <w:left w:val="none" w:sz="0" w:space="0" w:color="auto"/>
                <w:bottom w:val="none" w:sz="0" w:space="0" w:color="auto"/>
                <w:right w:val="none" w:sz="0" w:space="0" w:color="auto"/>
              </w:divBdr>
            </w:div>
            <w:div w:id="1684740966">
              <w:marLeft w:val="0"/>
              <w:marRight w:val="0"/>
              <w:marTop w:val="0"/>
              <w:marBottom w:val="0"/>
              <w:divBdr>
                <w:top w:val="none" w:sz="0" w:space="0" w:color="auto"/>
                <w:left w:val="none" w:sz="0" w:space="0" w:color="auto"/>
                <w:bottom w:val="none" w:sz="0" w:space="0" w:color="auto"/>
                <w:right w:val="none" w:sz="0" w:space="0" w:color="auto"/>
              </w:divBdr>
            </w:div>
            <w:div w:id="1786658652">
              <w:marLeft w:val="0"/>
              <w:marRight w:val="0"/>
              <w:marTop w:val="0"/>
              <w:marBottom w:val="0"/>
              <w:divBdr>
                <w:top w:val="none" w:sz="0" w:space="0" w:color="auto"/>
                <w:left w:val="none" w:sz="0" w:space="0" w:color="auto"/>
                <w:bottom w:val="none" w:sz="0" w:space="0" w:color="auto"/>
                <w:right w:val="none" w:sz="0" w:space="0" w:color="auto"/>
              </w:divBdr>
            </w:div>
            <w:div w:id="1867937193">
              <w:marLeft w:val="0"/>
              <w:marRight w:val="0"/>
              <w:marTop w:val="0"/>
              <w:marBottom w:val="0"/>
              <w:divBdr>
                <w:top w:val="none" w:sz="0" w:space="0" w:color="auto"/>
                <w:left w:val="none" w:sz="0" w:space="0" w:color="auto"/>
                <w:bottom w:val="none" w:sz="0" w:space="0" w:color="auto"/>
                <w:right w:val="none" w:sz="0" w:space="0" w:color="auto"/>
              </w:divBdr>
            </w:div>
            <w:div w:id="1962418126">
              <w:marLeft w:val="0"/>
              <w:marRight w:val="0"/>
              <w:marTop w:val="0"/>
              <w:marBottom w:val="0"/>
              <w:divBdr>
                <w:top w:val="none" w:sz="0" w:space="0" w:color="auto"/>
                <w:left w:val="none" w:sz="0" w:space="0" w:color="auto"/>
                <w:bottom w:val="none" w:sz="0" w:space="0" w:color="auto"/>
                <w:right w:val="none" w:sz="0" w:space="0" w:color="auto"/>
              </w:divBdr>
            </w:div>
            <w:div w:id="2026125981">
              <w:marLeft w:val="0"/>
              <w:marRight w:val="0"/>
              <w:marTop w:val="0"/>
              <w:marBottom w:val="0"/>
              <w:divBdr>
                <w:top w:val="none" w:sz="0" w:space="0" w:color="auto"/>
                <w:left w:val="none" w:sz="0" w:space="0" w:color="auto"/>
                <w:bottom w:val="none" w:sz="0" w:space="0" w:color="auto"/>
                <w:right w:val="none" w:sz="0" w:space="0" w:color="auto"/>
              </w:divBdr>
            </w:div>
          </w:divsChild>
        </w:div>
        <w:div w:id="1940598966">
          <w:marLeft w:val="0"/>
          <w:marRight w:val="0"/>
          <w:marTop w:val="0"/>
          <w:marBottom w:val="0"/>
          <w:divBdr>
            <w:top w:val="none" w:sz="0" w:space="0" w:color="auto"/>
            <w:left w:val="none" w:sz="0" w:space="0" w:color="auto"/>
            <w:bottom w:val="none" w:sz="0" w:space="0" w:color="auto"/>
            <w:right w:val="none" w:sz="0" w:space="0" w:color="auto"/>
          </w:divBdr>
        </w:div>
      </w:divsChild>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81198285">
      <w:bodyDiv w:val="1"/>
      <w:marLeft w:val="0"/>
      <w:marRight w:val="0"/>
      <w:marTop w:val="0"/>
      <w:marBottom w:val="0"/>
      <w:divBdr>
        <w:top w:val="none" w:sz="0" w:space="0" w:color="auto"/>
        <w:left w:val="none" w:sz="0" w:space="0" w:color="auto"/>
        <w:bottom w:val="none" w:sz="0" w:space="0" w:color="auto"/>
        <w:right w:val="none" w:sz="0" w:space="0" w:color="auto"/>
      </w:divBdr>
    </w:div>
    <w:div w:id="1707949969">
      <w:bodyDiv w:val="1"/>
      <w:marLeft w:val="0"/>
      <w:marRight w:val="0"/>
      <w:marTop w:val="0"/>
      <w:marBottom w:val="0"/>
      <w:divBdr>
        <w:top w:val="none" w:sz="0" w:space="0" w:color="auto"/>
        <w:left w:val="none" w:sz="0" w:space="0" w:color="auto"/>
        <w:bottom w:val="none" w:sz="0" w:space="0" w:color="auto"/>
        <w:right w:val="none" w:sz="0" w:space="0" w:color="auto"/>
      </w:divBdr>
    </w:div>
    <w:div w:id="1724520639">
      <w:bodyDiv w:val="1"/>
      <w:marLeft w:val="0"/>
      <w:marRight w:val="0"/>
      <w:marTop w:val="0"/>
      <w:marBottom w:val="0"/>
      <w:divBdr>
        <w:top w:val="none" w:sz="0" w:space="0" w:color="auto"/>
        <w:left w:val="none" w:sz="0" w:space="0" w:color="auto"/>
        <w:bottom w:val="none" w:sz="0" w:space="0" w:color="auto"/>
        <w:right w:val="none" w:sz="0" w:space="0" w:color="auto"/>
      </w:divBdr>
      <w:divsChild>
        <w:div w:id="732199956">
          <w:marLeft w:val="0"/>
          <w:marRight w:val="0"/>
          <w:marTop w:val="0"/>
          <w:marBottom w:val="0"/>
          <w:divBdr>
            <w:top w:val="none" w:sz="0" w:space="0" w:color="auto"/>
            <w:left w:val="none" w:sz="0" w:space="0" w:color="auto"/>
            <w:bottom w:val="none" w:sz="0" w:space="0" w:color="auto"/>
            <w:right w:val="none" w:sz="0" w:space="0" w:color="auto"/>
          </w:divBdr>
        </w:div>
        <w:div w:id="1040088829">
          <w:marLeft w:val="0"/>
          <w:marRight w:val="0"/>
          <w:marTop w:val="0"/>
          <w:marBottom w:val="0"/>
          <w:divBdr>
            <w:top w:val="none" w:sz="0" w:space="0" w:color="auto"/>
            <w:left w:val="none" w:sz="0" w:space="0" w:color="auto"/>
            <w:bottom w:val="none" w:sz="0" w:space="0" w:color="auto"/>
            <w:right w:val="none" w:sz="0" w:space="0" w:color="auto"/>
          </w:divBdr>
        </w:div>
        <w:div w:id="1685204011">
          <w:marLeft w:val="0"/>
          <w:marRight w:val="0"/>
          <w:marTop w:val="0"/>
          <w:marBottom w:val="0"/>
          <w:divBdr>
            <w:top w:val="none" w:sz="0" w:space="0" w:color="auto"/>
            <w:left w:val="none" w:sz="0" w:space="0" w:color="auto"/>
            <w:bottom w:val="none" w:sz="0" w:space="0" w:color="auto"/>
            <w:right w:val="none" w:sz="0" w:space="0" w:color="auto"/>
          </w:divBdr>
        </w:div>
        <w:div w:id="1853296780">
          <w:marLeft w:val="0"/>
          <w:marRight w:val="0"/>
          <w:marTop w:val="0"/>
          <w:marBottom w:val="0"/>
          <w:divBdr>
            <w:top w:val="none" w:sz="0" w:space="0" w:color="auto"/>
            <w:left w:val="none" w:sz="0" w:space="0" w:color="auto"/>
            <w:bottom w:val="none" w:sz="0" w:space="0" w:color="auto"/>
            <w:right w:val="none" w:sz="0" w:space="0" w:color="auto"/>
          </w:divBdr>
        </w:div>
        <w:div w:id="1859930443">
          <w:marLeft w:val="0"/>
          <w:marRight w:val="0"/>
          <w:marTop w:val="0"/>
          <w:marBottom w:val="0"/>
          <w:divBdr>
            <w:top w:val="none" w:sz="0" w:space="0" w:color="auto"/>
            <w:left w:val="none" w:sz="0" w:space="0" w:color="auto"/>
            <w:bottom w:val="none" w:sz="0" w:space="0" w:color="auto"/>
            <w:right w:val="none" w:sz="0" w:space="0" w:color="auto"/>
          </w:divBdr>
        </w:div>
        <w:div w:id="2019308620">
          <w:marLeft w:val="0"/>
          <w:marRight w:val="0"/>
          <w:marTop w:val="0"/>
          <w:marBottom w:val="0"/>
          <w:divBdr>
            <w:top w:val="none" w:sz="0" w:space="0" w:color="auto"/>
            <w:left w:val="none" w:sz="0" w:space="0" w:color="auto"/>
            <w:bottom w:val="none" w:sz="0" w:space="0" w:color="auto"/>
            <w:right w:val="none" w:sz="0" w:space="0" w:color="auto"/>
          </w:divBdr>
        </w:div>
      </w:divsChild>
    </w:div>
    <w:div w:id="1756514960">
      <w:bodyDiv w:val="1"/>
      <w:marLeft w:val="0"/>
      <w:marRight w:val="0"/>
      <w:marTop w:val="0"/>
      <w:marBottom w:val="0"/>
      <w:divBdr>
        <w:top w:val="none" w:sz="0" w:space="0" w:color="auto"/>
        <w:left w:val="none" w:sz="0" w:space="0" w:color="auto"/>
        <w:bottom w:val="none" w:sz="0" w:space="0" w:color="auto"/>
        <w:right w:val="none" w:sz="0" w:space="0" w:color="auto"/>
      </w:divBdr>
    </w:div>
    <w:div w:id="1824931472">
      <w:bodyDiv w:val="1"/>
      <w:marLeft w:val="0"/>
      <w:marRight w:val="0"/>
      <w:marTop w:val="0"/>
      <w:marBottom w:val="0"/>
      <w:divBdr>
        <w:top w:val="none" w:sz="0" w:space="0" w:color="auto"/>
        <w:left w:val="none" w:sz="0" w:space="0" w:color="auto"/>
        <w:bottom w:val="none" w:sz="0" w:space="0" w:color="auto"/>
        <w:right w:val="none" w:sz="0" w:space="0" w:color="auto"/>
      </w:divBdr>
      <w:divsChild>
        <w:div w:id="1624850489">
          <w:marLeft w:val="0"/>
          <w:marRight w:val="0"/>
          <w:marTop w:val="0"/>
          <w:marBottom w:val="0"/>
          <w:divBdr>
            <w:top w:val="none" w:sz="0" w:space="0" w:color="auto"/>
            <w:left w:val="none" w:sz="0" w:space="0" w:color="auto"/>
            <w:bottom w:val="none" w:sz="0" w:space="0" w:color="auto"/>
            <w:right w:val="none" w:sz="0" w:space="0" w:color="auto"/>
          </w:divBdr>
        </w:div>
        <w:div w:id="1727994137">
          <w:marLeft w:val="0"/>
          <w:marRight w:val="0"/>
          <w:marTop w:val="0"/>
          <w:marBottom w:val="0"/>
          <w:divBdr>
            <w:top w:val="none" w:sz="0" w:space="0" w:color="auto"/>
            <w:left w:val="none" w:sz="0" w:space="0" w:color="auto"/>
            <w:bottom w:val="none" w:sz="0" w:space="0" w:color="auto"/>
            <w:right w:val="none" w:sz="0" w:space="0" w:color="auto"/>
          </w:divBdr>
        </w:div>
      </w:divsChild>
    </w:div>
    <w:div w:id="1880504781">
      <w:bodyDiv w:val="1"/>
      <w:marLeft w:val="0"/>
      <w:marRight w:val="0"/>
      <w:marTop w:val="0"/>
      <w:marBottom w:val="0"/>
      <w:divBdr>
        <w:top w:val="none" w:sz="0" w:space="0" w:color="auto"/>
        <w:left w:val="none" w:sz="0" w:space="0" w:color="auto"/>
        <w:bottom w:val="none" w:sz="0" w:space="0" w:color="auto"/>
        <w:right w:val="none" w:sz="0" w:space="0" w:color="auto"/>
      </w:divBdr>
      <w:divsChild>
        <w:div w:id="798259401">
          <w:marLeft w:val="0"/>
          <w:marRight w:val="0"/>
          <w:marTop w:val="0"/>
          <w:marBottom w:val="0"/>
          <w:divBdr>
            <w:top w:val="none" w:sz="0" w:space="0" w:color="auto"/>
            <w:left w:val="none" w:sz="0" w:space="0" w:color="auto"/>
            <w:bottom w:val="none" w:sz="0" w:space="0" w:color="auto"/>
            <w:right w:val="none" w:sz="0" w:space="0" w:color="auto"/>
          </w:divBdr>
        </w:div>
        <w:div w:id="1080640626">
          <w:marLeft w:val="0"/>
          <w:marRight w:val="0"/>
          <w:marTop w:val="0"/>
          <w:marBottom w:val="0"/>
          <w:divBdr>
            <w:top w:val="none" w:sz="0" w:space="0" w:color="auto"/>
            <w:left w:val="none" w:sz="0" w:space="0" w:color="auto"/>
            <w:bottom w:val="none" w:sz="0" w:space="0" w:color="auto"/>
            <w:right w:val="none" w:sz="0" w:space="0" w:color="auto"/>
          </w:divBdr>
        </w:div>
        <w:div w:id="1514997648">
          <w:marLeft w:val="0"/>
          <w:marRight w:val="0"/>
          <w:marTop w:val="0"/>
          <w:marBottom w:val="0"/>
          <w:divBdr>
            <w:top w:val="none" w:sz="0" w:space="0" w:color="auto"/>
            <w:left w:val="none" w:sz="0" w:space="0" w:color="auto"/>
            <w:bottom w:val="none" w:sz="0" w:space="0" w:color="auto"/>
            <w:right w:val="none" w:sz="0" w:space="0" w:color="auto"/>
          </w:divBdr>
        </w:div>
      </w:divsChild>
    </w:div>
    <w:div w:id="1882861295">
      <w:bodyDiv w:val="1"/>
      <w:marLeft w:val="0"/>
      <w:marRight w:val="0"/>
      <w:marTop w:val="0"/>
      <w:marBottom w:val="0"/>
      <w:divBdr>
        <w:top w:val="none" w:sz="0" w:space="0" w:color="auto"/>
        <w:left w:val="none" w:sz="0" w:space="0" w:color="auto"/>
        <w:bottom w:val="none" w:sz="0" w:space="0" w:color="auto"/>
        <w:right w:val="none" w:sz="0" w:space="0" w:color="auto"/>
      </w:divBdr>
      <w:divsChild>
        <w:div w:id="18701218">
          <w:marLeft w:val="0"/>
          <w:marRight w:val="0"/>
          <w:marTop w:val="0"/>
          <w:marBottom w:val="0"/>
          <w:divBdr>
            <w:top w:val="none" w:sz="0" w:space="0" w:color="auto"/>
            <w:left w:val="none" w:sz="0" w:space="0" w:color="auto"/>
            <w:bottom w:val="none" w:sz="0" w:space="0" w:color="auto"/>
            <w:right w:val="none" w:sz="0" w:space="0" w:color="auto"/>
          </w:divBdr>
        </w:div>
        <w:div w:id="21057267">
          <w:marLeft w:val="0"/>
          <w:marRight w:val="0"/>
          <w:marTop w:val="0"/>
          <w:marBottom w:val="0"/>
          <w:divBdr>
            <w:top w:val="none" w:sz="0" w:space="0" w:color="auto"/>
            <w:left w:val="none" w:sz="0" w:space="0" w:color="auto"/>
            <w:bottom w:val="none" w:sz="0" w:space="0" w:color="auto"/>
            <w:right w:val="none" w:sz="0" w:space="0" w:color="auto"/>
          </w:divBdr>
        </w:div>
        <w:div w:id="186992051">
          <w:marLeft w:val="0"/>
          <w:marRight w:val="0"/>
          <w:marTop w:val="0"/>
          <w:marBottom w:val="0"/>
          <w:divBdr>
            <w:top w:val="none" w:sz="0" w:space="0" w:color="auto"/>
            <w:left w:val="none" w:sz="0" w:space="0" w:color="auto"/>
            <w:bottom w:val="none" w:sz="0" w:space="0" w:color="auto"/>
            <w:right w:val="none" w:sz="0" w:space="0" w:color="auto"/>
          </w:divBdr>
        </w:div>
        <w:div w:id="220336870">
          <w:marLeft w:val="0"/>
          <w:marRight w:val="0"/>
          <w:marTop w:val="0"/>
          <w:marBottom w:val="0"/>
          <w:divBdr>
            <w:top w:val="none" w:sz="0" w:space="0" w:color="auto"/>
            <w:left w:val="none" w:sz="0" w:space="0" w:color="auto"/>
            <w:bottom w:val="none" w:sz="0" w:space="0" w:color="auto"/>
            <w:right w:val="none" w:sz="0" w:space="0" w:color="auto"/>
          </w:divBdr>
        </w:div>
        <w:div w:id="1784231976">
          <w:marLeft w:val="0"/>
          <w:marRight w:val="0"/>
          <w:marTop w:val="0"/>
          <w:marBottom w:val="0"/>
          <w:divBdr>
            <w:top w:val="none" w:sz="0" w:space="0" w:color="auto"/>
            <w:left w:val="none" w:sz="0" w:space="0" w:color="auto"/>
            <w:bottom w:val="none" w:sz="0" w:space="0" w:color="auto"/>
            <w:right w:val="none" w:sz="0" w:space="0" w:color="auto"/>
          </w:divBdr>
        </w:div>
        <w:div w:id="1874539847">
          <w:marLeft w:val="0"/>
          <w:marRight w:val="0"/>
          <w:marTop w:val="0"/>
          <w:marBottom w:val="0"/>
          <w:divBdr>
            <w:top w:val="none" w:sz="0" w:space="0" w:color="auto"/>
            <w:left w:val="none" w:sz="0" w:space="0" w:color="auto"/>
            <w:bottom w:val="none" w:sz="0" w:space="0" w:color="auto"/>
            <w:right w:val="none" w:sz="0" w:space="0" w:color="auto"/>
          </w:divBdr>
        </w:div>
      </w:divsChild>
    </w:div>
    <w:div w:id="1885942226">
      <w:bodyDiv w:val="1"/>
      <w:marLeft w:val="0"/>
      <w:marRight w:val="0"/>
      <w:marTop w:val="0"/>
      <w:marBottom w:val="0"/>
      <w:divBdr>
        <w:top w:val="none" w:sz="0" w:space="0" w:color="auto"/>
        <w:left w:val="none" w:sz="0" w:space="0" w:color="auto"/>
        <w:bottom w:val="none" w:sz="0" w:space="0" w:color="auto"/>
        <w:right w:val="none" w:sz="0" w:space="0" w:color="auto"/>
      </w:divBdr>
    </w:div>
    <w:div w:id="1890872806">
      <w:bodyDiv w:val="1"/>
      <w:marLeft w:val="0"/>
      <w:marRight w:val="0"/>
      <w:marTop w:val="0"/>
      <w:marBottom w:val="0"/>
      <w:divBdr>
        <w:top w:val="none" w:sz="0" w:space="0" w:color="auto"/>
        <w:left w:val="none" w:sz="0" w:space="0" w:color="auto"/>
        <w:bottom w:val="none" w:sz="0" w:space="0" w:color="auto"/>
        <w:right w:val="none" w:sz="0" w:space="0" w:color="auto"/>
      </w:divBdr>
      <w:divsChild>
        <w:div w:id="819928126">
          <w:marLeft w:val="1080"/>
          <w:marRight w:val="0"/>
          <w:marTop w:val="100"/>
          <w:marBottom w:val="0"/>
          <w:divBdr>
            <w:top w:val="none" w:sz="0" w:space="0" w:color="auto"/>
            <w:left w:val="none" w:sz="0" w:space="0" w:color="auto"/>
            <w:bottom w:val="none" w:sz="0" w:space="0" w:color="auto"/>
            <w:right w:val="none" w:sz="0" w:space="0" w:color="auto"/>
          </w:divBdr>
        </w:div>
        <w:div w:id="820654685">
          <w:marLeft w:val="360"/>
          <w:marRight w:val="0"/>
          <w:marTop w:val="200"/>
          <w:marBottom w:val="0"/>
          <w:divBdr>
            <w:top w:val="none" w:sz="0" w:space="0" w:color="auto"/>
            <w:left w:val="none" w:sz="0" w:space="0" w:color="auto"/>
            <w:bottom w:val="none" w:sz="0" w:space="0" w:color="auto"/>
            <w:right w:val="none" w:sz="0" w:space="0" w:color="auto"/>
          </w:divBdr>
        </w:div>
        <w:div w:id="1720277688">
          <w:marLeft w:val="1080"/>
          <w:marRight w:val="0"/>
          <w:marTop w:val="100"/>
          <w:marBottom w:val="0"/>
          <w:divBdr>
            <w:top w:val="none" w:sz="0" w:space="0" w:color="auto"/>
            <w:left w:val="none" w:sz="0" w:space="0" w:color="auto"/>
            <w:bottom w:val="none" w:sz="0" w:space="0" w:color="auto"/>
            <w:right w:val="none" w:sz="0" w:space="0" w:color="auto"/>
          </w:divBdr>
        </w:div>
      </w:divsChild>
    </w:div>
    <w:div w:id="1899172913">
      <w:bodyDiv w:val="1"/>
      <w:marLeft w:val="0"/>
      <w:marRight w:val="0"/>
      <w:marTop w:val="0"/>
      <w:marBottom w:val="0"/>
      <w:divBdr>
        <w:top w:val="none" w:sz="0" w:space="0" w:color="auto"/>
        <w:left w:val="none" w:sz="0" w:space="0" w:color="auto"/>
        <w:bottom w:val="none" w:sz="0" w:space="0" w:color="auto"/>
        <w:right w:val="none" w:sz="0" w:space="0" w:color="auto"/>
      </w:divBdr>
      <w:divsChild>
        <w:div w:id="12461535">
          <w:marLeft w:val="0"/>
          <w:marRight w:val="0"/>
          <w:marTop w:val="0"/>
          <w:marBottom w:val="0"/>
          <w:divBdr>
            <w:top w:val="none" w:sz="0" w:space="0" w:color="auto"/>
            <w:left w:val="none" w:sz="0" w:space="0" w:color="auto"/>
            <w:bottom w:val="none" w:sz="0" w:space="0" w:color="auto"/>
            <w:right w:val="none" w:sz="0" w:space="0" w:color="auto"/>
          </w:divBdr>
        </w:div>
        <w:div w:id="621765435">
          <w:marLeft w:val="0"/>
          <w:marRight w:val="0"/>
          <w:marTop w:val="0"/>
          <w:marBottom w:val="0"/>
          <w:divBdr>
            <w:top w:val="none" w:sz="0" w:space="0" w:color="auto"/>
            <w:left w:val="none" w:sz="0" w:space="0" w:color="auto"/>
            <w:bottom w:val="none" w:sz="0" w:space="0" w:color="auto"/>
            <w:right w:val="none" w:sz="0" w:space="0" w:color="auto"/>
          </w:divBdr>
        </w:div>
        <w:div w:id="1827013836">
          <w:marLeft w:val="0"/>
          <w:marRight w:val="0"/>
          <w:marTop w:val="0"/>
          <w:marBottom w:val="0"/>
          <w:divBdr>
            <w:top w:val="none" w:sz="0" w:space="0" w:color="auto"/>
            <w:left w:val="none" w:sz="0" w:space="0" w:color="auto"/>
            <w:bottom w:val="none" w:sz="0" w:space="0" w:color="auto"/>
            <w:right w:val="none" w:sz="0" w:space="0" w:color="auto"/>
          </w:divBdr>
        </w:div>
      </w:divsChild>
    </w:div>
    <w:div w:id="1914730161">
      <w:bodyDiv w:val="1"/>
      <w:marLeft w:val="0"/>
      <w:marRight w:val="0"/>
      <w:marTop w:val="0"/>
      <w:marBottom w:val="0"/>
      <w:divBdr>
        <w:top w:val="none" w:sz="0" w:space="0" w:color="auto"/>
        <w:left w:val="none" w:sz="0" w:space="0" w:color="auto"/>
        <w:bottom w:val="none" w:sz="0" w:space="0" w:color="auto"/>
        <w:right w:val="none" w:sz="0" w:space="0" w:color="auto"/>
      </w:divBdr>
    </w:div>
    <w:div w:id="1950307206">
      <w:bodyDiv w:val="1"/>
      <w:marLeft w:val="0"/>
      <w:marRight w:val="0"/>
      <w:marTop w:val="0"/>
      <w:marBottom w:val="0"/>
      <w:divBdr>
        <w:top w:val="none" w:sz="0" w:space="0" w:color="auto"/>
        <w:left w:val="none" w:sz="0" w:space="0" w:color="auto"/>
        <w:bottom w:val="none" w:sz="0" w:space="0" w:color="auto"/>
        <w:right w:val="none" w:sz="0" w:space="0" w:color="auto"/>
      </w:divBdr>
      <w:divsChild>
        <w:div w:id="39061456">
          <w:marLeft w:val="0"/>
          <w:marRight w:val="0"/>
          <w:marTop w:val="0"/>
          <w:marBottom w:val="0"/>
          <w:divBdr>
            <w:top w:val="none" w:sz="0" w:space="0" w:color="auto"/>
            <w:left w:val="none" w:sz="0" w:space="0" w:color="auto"/>
            <w:bottom w:val="none" w:sz="0" w:space="0" w:color="auto"/>
            <w:right w:val="none" w:sz="0" w:space="0" w:color="auto"/>
          </w:divBdr>
        </w:div>
        <w:div w:id="314844704">
          <w:marLeft w:val="0"/>
          <w:marRight w:val="0"/>
          <w:marTop w:val="0"/>
          <w:marBottom w:val="0"/>
          <w:divBdr>
            <w:top w:val="none" w:sz="0" w:space="0" w:color="auto"/>
            <w:left w:val="none" w:sz="0" w:space="0" w:color="auto"/>
            <w:bottom w:val="none" w:sz="0" w:space="0" w:color="auto"/>
            <w:right w:val="none" w:sz="0" w:space="0" w:color="auto"/>
          </w:divBdr>
        </w:div>
        <w:div w:id="316961373">
          <w:marLeft w:val="0"/>
          <w:marRight w:val="0"/>
          <w:marTop w:val="0"/>
          <w:marBottom w:val="0"/>
          <w:divBdr>
            <w:top w:val="none" w:sz="0" w:space="0" w:color="auto"/>
            <w:left w:val="none" w:sz="0" w:space="0" w:color="auto"/>
            <w:bottom w:val="none" w:sz="0" w:space="0" w:color="auto"/>
            <w:right w:val="none" w:sz="0" w:space="0" w:color="auto"/>
          </w:divBdr>
        </w:div>
        <w:div w:id="476455505">
          <w:marLeft w:val="0"/>
          <w:marRight w:val="0"/>
          <w:marTop w:val="0"/>
          <w:marBottom w:val="0"/>
          <w:divBdr>
            <w:top w:val="none" w:sz="0" w:space="0" w:color="auto"/>
            <w:left w:val="none" w:sz="0" w:space="0" w:color="auto"/>
            <w:bottom w:val="none" w:sz="0" w:space="0" w:color="auto"/>
            <w:right w:val="none" w:sz="0" w:space="0" w:color="auto"/>
          </w:divBdr>
        </w:div>
        <w:div w:id="614597943">
          <w:marLeft w:val="0"/>
          <w:marRight w:val="0"/>
          <w:marTop w:val="0"/>
          <w:marBottom w:val="0"/>
          <w:divBdr>
            <w:top w:val="none" w:sz="0" w:space="0" w:color="auto"/>
            <w:left w:val="none" w:sz="0" w:space="0" w:color="auto"/>
            <w:bottom w:val="none" w:sz="0" w:space="0" w:color="auto"/>
            <w:right w:val="none" w:sz="0" w:space="0" w:color="auto"/>
          </w:divBdr>
        </w:div>
        <w:div w:id="912854705">
          <w:marLeft w:val="0"/>
          <w:marRight w:val="0"/>
          <w:marTop w:val="0"/>
          <w:marBottom w:val="0"/>
          <w:divBdr>
            <w:top w:val="none" w:sz="0" w:space="0" w:color="auto"/>
            <w:left w:val="none" w:sz="0" w:space="0" w:color="auto"/>
            <w:bottom w:val="none" w:sz="0" w:space="0" w:color="auto"/>
            <w:right w:val="none" w:sz="0" w:space="0" w:color="auto"/>
          </w:divBdr>
        </w:div>
      </w:divsChild>
    </w:div>
    <w:div w:id="1981883074">
      <w:bodyDiv w:val="1"/>
      <w:marLeft w:val="0"/>
      <w:marRight w:val="0"/>
      <w:marTop w:val="0"/>
      <w:marBottom w:val="0"/>
      <w:divBdr>
        <w:top w:val="none" w:sz="0" w:space="0" w:color="auto"/>
        <w:left w:val="none" w:sz="0" w:space="0" w:color="auto"/>
        <w:bottom w:val="none" w:sz="0" w:space="0" w:color="auto"/>
        <w:right w:val="none" w:sz="0" w:space="0" w:color="auto"/>
      </w:divBdr>
      <w:divsChild>
        <w:div w:id="386952075">
          <w:marLeft w:val="0"/>
          <w:marRight w:val="0"/>
          <w:marTop w:val="0"/>
          <w:marBottom w:val="0"/>
          <w:divBdr>
            <w:top w:val="none" w:sz="0" w:space="0" w:color="auto"/>
            <w:left w:val="none" w:sz="0" w:space="0" w:color="auto"/>
            <w:bottom w:val="none" w:sz="0" w:space="0" w:color="auto"/>
            <w:right w:val="none" w:sz="0" w:space="0" w:color="auto"/>
          </w:divBdr>
        </w:div>
        <w:div w:id="567228286">
          <w:marLeft w:val="0"/>
          <w:marRight w:val="0"/>
          <w:marTop w:val="0"/>
          <w:marBottom w:val="0"/>
          <w:divBdr>
            <w:top w:val="none" w:sz="0" w:space="0" w:color="auto"/>
            <w:left w:val="none" w:sz="0" w:space="0" w:color="auto"/>
            <w:bottom w:val="none" w:sz="0" w:space="0" w:color="auto"/>
            <w:right w:val="none" w:sz="0" w:space="0" w:color="auto"/>
          </w:divBdr>
        </w:div>
        <w:div w:id="595212427">
          <w:marLeft w:val="0"/>
          <w:marRight w:val="0"/>
          <w:marTop w:val="0"/>
          <w:marBottom w:val="0"/>
          <w:divBdr>
            <w:top w:val="none" w:sz="0" w:space="0" w:color="auto"/>
            <w:left w:val="none" w:sz="0" w:space="0" w:color="auto"/>
            <w:bottom w:val="none" w:sz="0" w:space="0" w:color="auto"/>
            <w:right w:val="none" w:sz="0" w:space="0" w:color="auto"/>
          </w:divBdr>
        </w:div>
        <w:div w:id="1101687165">
          <w:marLeft w:val="0"/>
          <w:marRight w:val="0"/>
          <w:marTop w:val="0"/>
          <w:marBottom w:val="0"/>
          <w:divBdr>
            <w:top w:val="none" w:sz="0" w:space="0" w:color="auto"/>
            <w:left w:val="none" w:sz="0" w:space="0" w:color="auto"/>
            <w:bottom w:val="none" w:sz="0" w:space="0" w:color="auto"/>
            <w:right w:val="none" w:sz="0" w:space="0" w:color="auto"/>
          </w:divBdr>
          <w:divsChild>
            <w:div w:id="213732752">
              <w:marLeft w:val="0"/>
              <w:marRight w:val="0"/>
              <w:marTop w:val="0"/>
              <w:marBottom w:val="0"/>
              <w:divBdr>
                <w:top w:val="none" w:sz="0" w:space="0" w:color="auto"/>
                <w:left w:val="none" w:sz="0" w:space="0" w:color="auto"/>
                <w:bottom w:val="none" w:sz="0" w:space="0" w:color="auto"/>
                <w:right w:val="none" w:sz="0" w:space="0" w:color="auto"/>
              </w:divBdr>
            </w:div>
            <w:div w:id="478376751">
              <w:marLeft w:val="0"/>
              <w:marRight w:val="0"/>
              <w:marTop w:val="0"/>
              <w:marBottom w:val="0"/>
              <w:divBdr>
                <w:top w:val="none" w:sz="0" w:space="0" w:color="auto"/>
                <w:left w:val="none" w:sz="0" w:space="0" w:color="auto"/>
                <w:bottom w:val="none" w:sz="0" w:space="0" w:color="auto"/>
                <w:right w:val="none" w:sz="0" w:space="0" w:color="auto"/>
              </w:divBdr>
            </w:div>
            <w:div w:id="507209314">
              <w:marLeft w:val="0"/>
              <w:marRight w:val="0"/>
              <w:marTop w:val="0"/>
              <w:marBottom w:val="0"/>
              <w:divBdr>
                <w:top w:val="none" w:sz="0" w:space="0" w:color="auto"/>
                <w:left w:val="none" w:sz="0" w:space="0" w:color="auto"/>
                <w:bottom w:val="none" w:sz="0" w:space="0" w:color="auto"/>
                <w:right w:val="none" w:sz="0" w:space="0" w:color="auto"/>
              </w:divBdr>
            </w:div>
            <w:div w:id="689264311">
              <w:marLeft w:val="0"/>
              <w:marRight w:val="0"/>
              <w:marTop w:val="0"/>
              <w:marBottom w:val="0"/>
              <w:divBdr>
                <w:top w:val="none" w:sz="0" w:space="0" w:color="auto"/>
                <w:left w:val="none" w:sz="0" w:space="0" w:color="auto"/>
                <w:bottom w:val="none" w:sz="0" w:space="0" w:color="auto"/>
                <w:right w:val="none" w:sz="0" w:space="0" w:color="auto"/>
              </w:divBdr>
            </w:div>
            <w:div w:id="883710569">
              <w:marLeft w:val="0"/>
              <w:marRight w:val="0"/>
              <w:marTop w:val="0"/>
              <w:marBottom w:val="0"/>
              <w:divBdr>
                <w:top w:val="none" w:sz="0" w:space="0" w:color="auto"/>
                <w:left w:val="none" w:sz="0" w:space="0" w:color="auto"/>
                <w:bottom w:val="none" w:sz="0" w:space="0" w:color="auto"/>
                <w:right w:val="none" w:sz="0" w:space="0" w:color="auto"/>
              </w:divBdr>
            </w:div>
            <w:div w:id="931671422">
              <w:marLeft w:val="0"/>
              <w:marRight w:val="0"/>
              <w:marTop w:val="0"/>
              <w:marBottom w:val="0"/>
              <w:divBdr>
                <w:top w:val="none" w:sz="0" w:space="0" w:color="auto"/>
                <w:left w:val="none" w:sz="0" w:space="0" w:color="auto"/>
                <w:bottom w:val="none" w:sz="0" w:space="0" w:color="auto"/>
                <w:right w:val="none" w:sz="0" w:space="0" w:color="auto"/>
              </w:divBdr>
            </w:div>
            <w:div w:id="998970317">
              <w:marLeft w:val="0"/>
              <w:marRight w:val="0"/>
              <w:marTop w:val="0"/>
              <w:marBottom w:val="0"/>
              <w:divBdr>
                <w:top w:val="none" w:sz="0" w:space="0" w:color="auto"/>
                <w:left w:val="none" w:sz="0" w:space="0" w:color="auto"/>
                <w:bottom w:val="none" w:sz="0" w:space="0" w:color="auto"/>
                <w:right w:val="none" w:sz="0" w:space="0" w:color="auto"/>
              </w:divBdr>
            </w:div>
            <w:div w:id="1262952450">
              <w:marLeft w:val="0"/>
              <w:marRight w:val="0"/>
              <w:marTop w:val="0"/>
              <w:marBottom w:val="0"/>
              <w:divBdr>
                <w:top w:val="none" w:sz="0" w:space="0" w:color="auto"/>
                <w:left w:val="none" w:sz="0" w:space="0" w:color="auto"/>
                <w:bottom w:val="none" w:sz="0" w:space="0" w:color="auto"/>
                <w:right w:val="none" w:sz="0" w:space="0" w:color="auto"/>
              </w:divBdr>
            </w:div>
            <w:div w:id="1472676299">
              <w:marLeft w:val="0"/>
              <w:marRight w:val="0"/>
              <w:marTop w:val="0"/>
              <w:marBottom w:val="0"/>
              <w:divBdr>
                <w:top w:val="none" w:sz="0" w:space="0" w:color="auto"/>
                <w:left w:val="none" w:sz="0" w:space="0" w:color="auto"/>
                <w:bottom w:val="none" w:sz="0" w:space="0" w:color="auto"/>
                <w:right w:val="none" w:sz="0" w:space="0" w:color="auto"/>
              </w:divBdr>
            </w:div>
            <w:div w:id="1494487504">
              <w:marLeft w:val="0"/>
              <w:marRight w:val="0"/>
              <w:marTop w:val="0"/>
              <w:marBottom w:val="0"/>
              <w:divBdr>
                <w:top w:val="none" w:sz="0" w:space="0" w:color="auto"/>
                <w:left w:val="none" w:sz="0" w:space="0" w:color="auto"/>
                <w:bottom w:val="none" w:sz="0" w:space="0" w:color="auto"/>
                <w:right w:val="none" w:sz="0" w:space="0" w:color="auto"/>
              </w:divBdr>
            </w:div>
            <w:div w:id="1532181478">
              <w:marLeft w:val="0"/>
              <w:marRight w:val="0"/>
              <w:marTop w:val="0"/>
              <w:marBottom w:val="0"/>
              <w:divBdr>
                <w:top w:val="none" w:sz="0" w:space="0" w:color="auto"/>
                <w:left w:val="none" w:sz="0" w:space="0" w:color="auto"/>
                <w:bottom w:val="none" w:sz="0" w:space="0" w:color="auto"/>
                <w:right w:val="none" w:sz="0" w:space="0" w:color="auto"/>
              </w:divBdr>
            </w:div>
            <w:div w:id="1778136123">
              <w:marLeft w:val="0"/>
              <w:marRight w:val="0"/>
              <w:marTop w:val="0"/>
              <w:marBottom w:val="0"/>
              <w:divBdr>
                <w:top w:val="none" w:sz="0" w:space="0" w:color="auto"/>
                <w:left w:val="none" w:sz="0" w:space="0" w:color="auto"/>
                <w:bottom w:val="none" w:sz="0" w:space="0" w:color="auto"/>
                <w:right w:val="none" w:sz="0" w:space="0" w:color="auto"/>
              </w:divBdr>
            </w:div>
            <w:div w:id="1789354132">
              <w:marLeft w:val="0"/>
              <w:marRight w:val="0"/>
              <w:marTop w:val="0"/>
              <w:marBottom w:val="0"/>
              <w:divBdr>
                <w:top w:val="none" w:sz="0" w:space="0" w:color="auto"/>
                <w:left w:val="none" w:sz="0" w:space="0" w:color="auto"/>
                <w:bottom w:val="none" w:sz="0" w:space="0" w:color="auto"/>
                <w:right w:val="none" w:sz="0" w:space="0" w:color="auto"/>
              </w:divBdr>
            </w:div>
            <w:div w:id="1809319655">
              <w:marLeft w:val="0"/>
              <w:marRight w:val="0"/>
              <w:marTop w:val="0"/>
              <w:marBottom w:val="0"/>
              <w:divBdr>
                <w:top w:val="none" w:sz="0" w:space="0" w:color="auto"/>
                <w:left w:val="none" w:sz="0" w:space="0" w:color="auto"/>
                <w:bottom w:val="none" w:sz="0" w:space="0" w:color="auto"/>
                <w:right w:val="none" w:sz="0" w:space="0" w:color="auto"/>
              </w:divBdr>
            </w:div>
            <w:div w:id="1850102974">
              <w:marLeft w:val="0"/>
              <w:marRight w:val="0"/>
              <w:marTop w:val="0"/>
              <w:marBottom w:val="0"/>
              <w:divBdr>
                <w:top w:val="none" w:sz="0" w:space="0" w:color="auto"/>
                <w:left w:val="none" w:sz="0" w:space="0" w:color="auto"/>
                <w:bottom w:val="none" w:sz="0" w:space="0" w:color="auto"/>
                <w:right w:val="none" w:sz="0" w:space="0" w:color="auto"/>
              </w:divBdr>
            </w:div>
            <w:div w:id="1925262120">
              <w:marLeft w:val="0"/>
              <w:marRight w:val="0"/>
              <w:marTop w:val="0"/>
              <w:marBottom w:val="0"/>
              <w:divBdr>
                <w:top w:val="none" w:sz="0" w:space="0" w:color="auto"/>
                <w:left w:val="none" w:sz="0" w:space="0" w:color="auto"/>
                <w:bottom w:val="none" w:sz="0" w:space="0" w:color="auto"/>
                <w:right w:val="none" w:sz="0" w:space="0" w:color="auto"/>
              </w:divBdr>
            </w:div>
            <w:div w:id="2041274061">
              <w:marLeft w:val="0"/>
              <w:marRight w:val="0"/>
              <w:marTop w:val="0"/>
              <w:marBottom w:val="0"/>
              <w:divBdr>
                <w:top w:val="none" w:sz="0" w:space="0" w:color="auto"/>
                <w:left w:val="none" w:sz="0" w:space="0" w:color="auto"/>
                <w:bottom w:val="none" w:sz="0" w:space="0" w:color="auto"/>
                <w:right w:val="none" w:sz="0" w:space="0" w:color="auto"/>
              </w:divBdr>
            </w:div>
            <w:div w:id="2056925677">
              <w:marLeft w:val="0"/>
              <w:marRight w:val="0"/>
              <w:marTop w:val="0"/>
              <w:marBottom w:val="0"/>
              <w:divBdr>
                <w:top w:val="none" w:sz="0" w:space="0" w:color="auto"/>
                <w:left w:val="none" w:sz="0" w:space="0" w:color="auto"/>
                <w:bottom w:val="none" w:sz="0" w:space="0" w:color="auto"/>
                <w:right w:val="none" w:sz="0" w:space="0" w:color="auto"/>
              </w:divBdr>
            </w:div>
            <w:div w:id="2070568859">
              <w:marLeft w:val="0"/>
              <w:marRight w:val="0"/>
              <w:marTop w:val="0"/>
              <w:marBottom w:val="0"/>
              <w:divBdr>
                <w:top w:val="none" w:sz="0" w:space="0" w:color="auto"/>
                <w:left w:val="none" w:sz="0" w:space="0" w:color="auto"/>
                <w:bottom w:val="none" w:sz="0" w:space="0" w:color="auto"/>
                <w:right w:val="none" w:sz="0" w:space="0" w:color="auto"/>
              </w:divBdr>
            </w:div>
          </w:divsChild>
        </w:div>
        <w:div w:id="1283463040">
          <w:marLeft w:val="0"/>
          <w:marRight w:val="0"/>
          <w:marTop w:val="0"/>
          <w:marBottom w:val="0"/>
          <w:divBdr>
            <w:top w:val="none" w:sz="0" w:space="0" w:color="auto"/>
            <w:left w:val="none" w:sz="0" w:space="0" w:color="auto"/>
            <w:bottom w:val="none" w:sz="0" w:space="0" w:color="auto"/>
            <w:right w:val="none" w:sz="0" w:space="0" w:color="auto"/>
          </w:divBdr>
        </w:div>
        <w:div w:id="1655261487">
          <w:marLeft w:val="0"/>
          <w:marRight w:val="0"/>
          <w:marTop w:val="0"/>
          <w:marBottom w:val="0"/>
          <w:divBdr>
            <w:top w:val="none" w:sz="0" w:space="0" w:color="auto"/>
            <w:left w:val="none" w:sz="0" w:space="0" w:color="auto"/>
            <w:bottom w:val="none" w:sz="0" w:space="0" w:color="auto"/>
            <w:right w:val="none" w:sz="0" w:space="0" w:color="auto"/>
          </w:divBdr>
        </w:div>
      </w:divsChild>
    </w:div>
    <w:div w:id="1982925782">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30716486">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15973122">
      <w:bodyDiv w:val="1"/>
      <w:marLeft w:val="0"/>
      <w:marRight w:val="0"/>
      <w:marTop w:val="0"/>
      <w:marBottom w:val="0"/>
      <w:divBdr>
        <w:top w:val="none" w:sz="0" w:space="0" w:color="auto"/>
        <w:left w:val="none" w:sz="0" w:space="0" w:color="auto"/>
        <w:bottom w:val="none" w:sz="0" w:space="0" w:color="auto"/>
        <w:right w:val="none" w:sz="0" w:space="0" w:color="auto"/>
      </w:divBdr>
    </w:div>
    <w:div w:id="2130273210">
      <w:bodyDiv w:val="1"/>
      <w:marLeft w:val="0"/>
      <w:marRight w:val="0"/>
      <w:marTop w:val="0"/>
      <w:marBottom w:val="0"/>
      <w:divBdr>
        <w:top w:val="none" w:sz="0" w:space="0" w:color="auto"/>
        <w:left w:val="none" w:sz="0" w:space="0" w:color="auto"/>
        <w:bottom w:val="none" w:sz="0" w:space="0" w:color="auto"/>
        <w:right w:val="none" w:sz="0" w:space="0" w:color="auto"/>
      </w:divBdr>
    </w:div>
    <w:div w:id="2139757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accounts.water.vic.gov.au/" TargetMode="External" Id="rId117" /><Relationship Type="http://schemas.openxmlformats.org/officeDocument/2006/relationships/image" Target="media/image13.png" Id="rId42" /><Relationship Type="http://schemas.openxmlformats.org/officeDocument/2006/relationships/hyperlink" Target="https://data.csiro.au/collection/csiro:69498" TargetMode="External" Id="rId63" /><Relationship Type="http://schemas.openxmlformats.org/officeDocument/2006/relationships/hyperlink" Target="mailto:HCS.Team@deeca.vic.gov.au" TargetMode="External" Id="rId84" /><Relationship Type="http://schemas.openxmlformats.org/officeDocument/2006/relationships/hyperlink" Target="https://pure.iiasa.ac.at/14999" TargetMode="External" Id="rId138" /><Relationship Type="http://schemas.openxmlformats.org/officeDocument/2006/relationships/hyperlink" Target="https://www.climatechange.environment.nsw.gov.au/narclim/using-narclim-data/narclim-generations-and-parameters" TargetMode="External" Id="rId159" /><Relationship Type="http://schemas.openxmlformats.org/officeDocument/2006/relationships/hyperlink" Target="https://doi.org/10.1002/2014WR015348" TargetMode="External" Id="rId170" /><Relationship Type="http://schemas.openxmlformats.org/officeDocument/2006/relationships/hyperlink" Target="https://doi.org/10.1142/S1793536909000047" TargetMode="External" Id="rId191" /><Relationship Type="http://schemas.openxmlformats.org/officeDocument/2006/relationships/image" Target="media/image53.jpeg" Id="rId205" /><Relationship Type="http://schemas.openxmlformats.org/officeDocument/2006/relationships/image" Target="media/image69.png" Id="rId226" /><Relationship Type="http://schemas.openxmlformats.org/officeDocument/2006/relationships/image" Target="media/image89.png" Id="rId247" /><Relationship Type="http://schemas.openxmlformats.org/officeDocument/2006/relationships/hyperlink" Target="https://climateanalytics.org/publications/cat-global-update-as-the-climate-crisis-worsens-the-warming-outlook-stagnates" TargetMode="External" Id="rId107" /><Relationship Type="http://schemas.openxmlformats.org/officeDocument/2006/relationships/settings" Target="settings.xml" Id="rId11" /><Relationship Type="http://schemas.openxmlformats.org/officeDocument/2006/relationships/hyperlink" Target="mailto:customer.service@delwp.vic.gov.au" TargetMode="External" Id="rId32" /><Relationship Type="http://schemas.openxmlformats.org/officeDocument/2006/relationships/image" Target="media/image23.png" Id="rId53" /><Relationship Type="http://schemas.openxmlformats.org/officeDocument/2006/relationships/hyperlink" Target="https://accounts.water.vic.gov.au/" TargetMode="External" Id="rId74" /><Relationship Type="http://schemas.openxmlformats.org/officeDocument/2006/relationships/hyperlink" Target="https://doi.org/10.1029/2019WR025286" TargetMode="External" Id="rId128" /><Relationship Type="http://schemas.openxmlformats.org/officeDocument/2006/relationships/hyperlink" Target="https://doi.org/10.1080/13241583.2023.2179555" TargetMode="External" Id="rId149" /><Relationship Type="http://schemas.openxmlformats.org/officeDocument/2006/relationships/customXml" Target="../customXml/item5.xml" Id="rId5" /><Relationship Type="http://schemas.openxmlformats.org/officeDocument/2006/relationships/hyperlink" Target="https://scholarsarchive.byu.edu/cgi/viewcontent.cgi?article=4157&amp;context=iemssconference" TargetMode="External" Id="rId95" /><Relationship Type="http://schemas.openxmlformats.org/officeDocument/2006/relationships/hyperlink" Target="https://www.mssanz.org.au/modsim2011/I6/peel.pdf" TargetMode="External" Id="rId160" /><Relationship Type="http://schemas.openxmlformats.org/officeDocument/2006/relationships/hyperlink" Target="https://search.informit.org/doi/10.3316/INFORMIT.502003232661455" TargetMode="External" Id="rId181" /><Relationship Type="http://schemas.openxmlformats.org/officeDocument/2006/relationships/image" Target="media/image60.jpeg" Id="rId216" /><Relationship Type="http://schemas.openxmlformats.org/officeDocument/2006/relationships/image" Target="media/image79.png" Id="rId237" /><Relationship Type="http://schemas.openxmlformats.org/officeDocument/2006/relationships/image" Target="media/image14.svg" Id="rId43" /><Relationship Type="http://schemas.openxmlformats.org/officeDocument/2006/relationships/image" Target="media/image33.png" Id="rId64" /><Relationship Type="http://schemas.openxmlformats.org/officeDocument/2006/relationships/hyperlink" Target="https://www.water.vic.gov.au/__data/assets/pdf_file/0040/669388/Pilot-water-sector-climate-change-adaptation-action-plan.pdf" TargetMode="External" Id="rId118" /><Relationship Type="http://schemas.openxmlformats.org/officeDocument/2006/relationships/hyperlink" Target="https://doi.org/10.1016/S0022-1694(01)00361-4" TargetMode="External" Id="rId139" /><Relationship Type="http://schemas.openxmlformats.org/officeDocument/2006/relationships/hyperlink" Target="https://www.water.vic.gov.au/water-and-climate" TargetMode="External" Id="rId85" /><Relationship Type="http://schemas.openxmlformats.org/officeDocument/2006/relationships/hyperlink" Target="https://www.bom.gov.au/climate/change/acorn-rainfall/docs/lavery1992.pdf" TargetMode="External" Id="rId150" /><Relationship Type="http://schemas.openxmlformats.org/officeDocument/2006/relationships/hyperlink" Target="https://ewater.atlassian.net/wiki/spaces/SD50/pages/50135685/Stochastic+Analysis+Tool" TargetMode="External" Id="rId171" /><Relationship Type="http://schemas.openxmlformats.org/officeDocument/2006/relationships/hyperlink" Target="https://doi.org/10.1029/2008WR007504" TargetMode="External" Id="rId192" /><Relationship Type="http://schemas.openxmlformats.org/officeDocument/2006/relationships/image" Target="media/image54.jpeg" Id="rId206" /><Relationship Type="http://schemas.openxmlformats.org/officeDocument/2006/relationships/hyperlink" Target="https://www.longpaddock.qld.gov.au/silo/" TargetMode="External" Id="rId227" /><Relationship Type="http://schemas.openxmlformats.org/officeDocument/2006/relationships/header" Target="header2.xml" Id="rId248" /><Relationship Type="http://schemas.openxmlformats.org/officeDocument/2006/relationships/webSettings" Target="webSettings.xml" Id="rId12" /><Relationship Type="http://schemas.openxmlformats.org/officeDocument/2006/relationships/hyperlink" Target="https://www.water.vic.gov.au/our-programs/climate-change-and-victorias-water-sector/climate-change-water-resources/water-availability-climate-change-guidelines" TargetMode="External" Id="rId33" /><Relationship Type="http://schemas.openxmlformats.org/officeDocument/2006/relationships/hyperlink" Target="https://doi.org/10.1080/00401706.1977.10489493" TargetMode="External" Id="rId108" /><Relationship Type="http://schemas.openxmlformats.org/officeDocument/2006/relationships/hyperlink" Target="https://doi.org/10.5194/hess-26-6073-2022" TargetMode="External" Id="rId129" /><Relationship Type="http://schemas.openxmlformats.org/officeDocument/2006/relationships/image" Target="media/image24.svg" Id="rId54" /><Relationship Type="http://schemas.openxmlformats.org/officeDocument/2006/relationships/footer" Target="footer3.xml" Id="rId75" /><Relationship Type="http://schemas.openxmlformats.org/officeDocument/2006/relationships/hyperlink" Target="https://www.proceedings.com/content/030/030289webtoc.pdf" TargetMode="External" Id="rId96" /><Relationship Type="http://schemas.openxmlformats.org/officeDocument/2006/relationships/hyperlink" Target="https://iopscience.iop.org/article/10.1088/1748-9326/ab26ef" TargetMode="External" Id="rId140" /><Relationship Type="http://schemas.openxmlformats.org/officeDocument/2006/relationships/hyperlink" Target="https://doi.org/10.5194/hess-19-1615-2015" TargetMode="External" Id="rId161" /><Relationship Type="http://schemas.openxmlformats.org/officeDocument/2006/relationships/hyperlink" Target="https://www.unep.org/resources/emissions-gap-report-2024" TargetMode="External" Id="rId182" /><Relationship Type="http://schemas.openxmlformats.org/officeDocument/2006/relationships/image" Target="media/image61.jpeg" Id="rId217" /><Relationship Type="http://schemas.openxmlformats.org/officeDocument/2006/relationships/customXml" Target="../customXml/item6.xml" Id="rId6" /><Relationship Type="http://schemas.openxmlformats.org/officeDocument/2006/relationships/image" Target="media/image80.png" Id="rId238" /><Relationship Type="http://schemas.openxmlformats.org/officeDocument/2006/relationships/hyperlink" Target="https://www.water.vic.gov.au/__data/assets/pdf_file/0034/663568/managing-climate-change-risk-guidance-note-for-water-entities.pdf" TargetMode="External" Id="rId119" /><Relationship Type="http://schemas.openxmlformats.org/officeDocument/2006/relationships/image" Target="media/image15.png" Id="rId44" /><Relationship Type="http://schemas.openxmlformats.org/officeDocument/2006/relationships/image" Target="media/image34.svg" Id="rId65" /><Relationship Type="http://schemas.openxmlformats.org/officeDocument/2006/relationships/hyperlink" Target="https://doi.org/10.1002/hyp.10238" TargetMode="External" Id="rId86" /><Relationship Type="http://schemas.openxmlformats.org/officeDocument/2006/relationships/hyperlink" Target="https://www.mssanz.org.au/modsim05/papers/frost.pdf" TargetMode="External" Id="rId130" /><Relationship Type="http://schemas.openxmlformats.org/officeDocument/2006/relationships/hyperlink" Target="https://report-2023.global-tipping-points.org/summary-report/narrative-summary/" TargetMode="External" Id="rId151" /><Relationship Type="http://schemas.openxmlformats.org/officeDocument/2006/relationships/hyperlink" Target="https://www.seqwater.com.au/water-security" TargetMode="External" Id="rId172" /><Relationship Type="http://schemas.openxmlformats.org/officeDocument/2006/relationships/hyperlink" Target="https://doi.org/10.1038/srep19124" TargetMode="External" Id="rId193" /><Relationship Type="http://schemas.openxmlformats.org/officeDocument/2006/relationships/hyperlink" Target="http://www.bom.gov.au/climate/change/hqsites/" TargetMode="External" Id="rId207" /><Relationship Type="http://schemas.openxmlformats.org/officeDocument/2006/relationships/image" Target="media/image70.png" Id="rId228" /><Relationship Type="http://schemas.openxmlformats.org/officeDocument/2006/relationships/footer" Target="footer6.xml" Id="rId249" /><Relationship Type="http://schemas.openxmlformats.org/officeDocument/2006/relationships/footnotes" Target="footnotes.xml" Id="rId13" /><Relationship Type="http://schemas.openxmlformats.org/officeDocument/2006/relationships/hyperlink" Target="https://doi.org/10.1007/s10584-012-0558-6" TargetMode="External" Id="rId109" /><Relationship Type="http://schemas.openxmlformats.org/officeDocument/2006/relationships/image" Target="media/image4.png" Id="rId34" /><Relationship Type="http://schemas.openxmlformats.org/officeDocument/2006/relationships/image" Target="media/image25.png" Id="rId55" /><Relationship Type="http://schemas.openxmlformats.org/officeDocument/2006/relationships/hyperlink" Target="https://discover.data.vic.gov.au/dataset/" TargetMode="External" Id="rId76" /><Relationship Type="http://schemas.openxmlformats.org/officeDocument/2006/relationships/hyperlink" Target="http://hdl.handle.net/102.100.100/106550?index=1" TargetMode="External" Id="rId97" /><Relationship Type="http://schemas.openxmlformats.org/officeDocument/2006/relationships/hyperlink" Target="https://www.water.vic.gov.au/__data/assets/pdf_file/0026/664145/victorias-water-in-a-changing-climate.pdf" TargetMode="External" Id="rId120" /><Relationship Type="http://schemas.openxmlformats.org/officeDocument/2006/relationships/hyperlink" Target="https://www.bom.gov.au/research/projects/vicci/docs/2017/VicCI-SynR-MR.pdf" TargetMode="External" Id="rId141" /><Relationship Type="http://schemas.openxmlformats.org/officeDocument/2006/relationships/customXml" Target="../customXml/item7.xml" Id="rId7" /><Relationship Type="http://schemas.openxmlformats.org/officeDocument/2006/relationships/hyperlink" Target="https://doi.org/10.1016/S0022-1694(03)00225-7" TargetMode="External" Id="rId162" /><Relationship Type="http://schemas.openxmlformats.org/officeDocument/2006/relationships/hyperlink" Target="https://www.nssl.noaa.gov/education/svrwx101/winter/" TargetMode="External" Id="rId183" /><Relationship Type="http://schemas.openxmlformats.org/officeDocument/2006/relationships/image" Target="media/image62.jpeg" Id="rId218" /><Relationship Type="http://schemas.openxmlformats.org/officeDocument/2006/relationships/image" Target="media/image81.png" Id="rId239" /><Relationship Type="http://schemas.openxmlformats.org/officeDocument/2006/relationships/footer" Target="footer7.xml" Id="rId250" /><Relationship Type="http://schemas.openxmlformats.org/officeDocument/2006/relationships/image" Target="media/image7.png" Id="rId24" /><Relationship Type="http://schemas.openxmlformats.org/officeDocument/2006/relationships/image" Target="media/image16.svg" Id="rId45" /><Relationship Type="http://schemas.openxmlformats.org/officeDocument/2006/relationships/image" Target="media/image35.png" Id="rId66" /><Relationship Type="http://schemas.openxmlformats.org/officeDocument/2006/relationships/hyperlink" Target="https://www.fao.org/4/x0490e/x0490e00.htm" TargetMode="External" Id="rId87" /><Relationship Type="http://schemas.openxmlformats.org/officeDocument/2006/relationships/hyperlink" Target="https://www.climatechangeinaustralia.gov.au/media/ccia/2.2/cms_page_media/168/CCIA_2015_NRM_TechnicalReport_WEB.pdf" TargetMode="External" Id="rId110" /><Relationship Type="http://schemas.openxmlformats.org/officeDocument/2006/relationships/hyperlink" Target="https://awo.bom.gov.au/assets/notes/publications/AWRA-Lv7_Model_Description_Report.pdf" TargetMode="External" Id="rId131" /><Relationship Type="http://schemas.openxmlformats.org/officeDocument/2006/relationships/hyperlink" Target="https://ntrs.nasa.gov/citations/19830015389" TargetMode="External" Id="rId152" /><Relationship Type="http://schemas.openxmlformats.org/officeDocument/2006/relationships/hyperlink" Target="https://doi.org/10.1093/biomet/52.3-4.591" TargetMode="External" Id="rId173" /><Relationship Type="http://schemas.openxmlformats.org/officeDocument/2006/relationships/hyperlink" Target="https://doi.org/10.1016/j.jhydrol.2024.131286" TargetMode="External" Id="rId194" /><Relationship Type="http://schemas.openxmlformats.org/officeDocument/2006/relationships/hyperlink" Target="http://www.bom.gov.au/water/hrs/" TargetMode="External" Id="rId208" /><Relationship Type="http://schemas.openxmlformats.org/officeDocument/2006/relationships/image" Target="media/image71.png" Id="rId229" /><Relationship Type="http://schemas.openxmlformats.org/officeDocument/2006/relationships/image" Target="media/image82.png" Id="rId240" /><Relationship Type="http://schemas.openxmlformats.org/officeDocument/2006/relationships/endnotes" Target="endnotes.xml" Id="rId14" /><Relationship Type="http://schemas.openxmlformats.org/officeDocument/2006/relationships/hyperlink" Target="https://www.dtf.vic.gov.au/financial-reporting-directions-and-guidance" TargetMode="External" Id="rId35" /><Relationship Type="http://schemas.openxmlformats.org/officeDocument/2006/relationships/image" Target="media/image26.jpeg" Id="rId56" /><Relationship Type="http://schemas.openxmlformats.org/officeDocument/2006/relationships/image" Target="media/image42.png" Id="rId77" /><Relationship Type="http://schemas.openxmlformats.org/officeDocument/2006/relationships/hyperlink" Target="https://doi.org/10.1111/j.2517-6161.1964.tb00553.x" TargetMode="External" Id="rId100" /><Relationship Type="http://schemas.openxmlformats.org/officeDocument/2006/relationships/customXml" Target="../customXml/item8.xml" Id="rId8" /><Relationship Type="http://schemas.openxmlformats.org/officeDocument/2006/relationships/hyperlink" Target="https://doi.org/10.1080/02626667.2019.1620507" TargetMode="External" Id="rId98" /><Relationship Type="http://schemas.openxmlformats.org/officeDocument/2006/relationships/hyperlink" Target="https://www.water.vic.gov.au/__data/assets/pdf_file/0019/664210/long-term-water-resource-assessment-for-southern-victoria.pdf" TargetMode="External" Id="rId121" /><Relationship Type="http://schemas.openxmlformats.org/officeDocument/2006/relationships/hyperlink" Target="https://www.ipcc.ch/report/ar6/wg1/" TargetMode="External" Id="rId142" /><Relationship Type="http://schemas.openxmlformats.org/officeDocument/2006/relationships/hyperlink" Target="https://www.science.org/doi/10.1126/science.abd5085" TargetMode="External" Id="rId163" /><Relationship Type="http://schemas.openxmlformats.org/officeDocument/2006/relationships/hyperlink" Target="https://doi.org/10.1029/2009GL041067" TargetMode="External" Id="rId184" /><Relationship Type="http://schemas.openxmlformats.org/officeDocument/2006/relationships/hyperlink" Target="https://peterson-tim-j.github.io/HydroState/index.html" TargetMode="External" Id="rId219" /><Relationship Type="http://schemas.openxmlformats.org/officeDocument/2006/relationships/image" Target="media/image72.png" Id="rId230" /><Relationship Type="http://schemas.openxmlformats.org/officeDocument/2006/relationships/footer" Target="footer8.xml" Id="rId251" /><Relationship Type="http://schemas.openxmlformats.org/officeDocument/2006/relationships/image" Target="media/image2.png" Id="rId25" /><Relationship Type="http://schemas.openxmlformats.org/officeDocument/2006/relationships/image" Target="media/image17.png" Id="rId46" /><Relationship Type="http://schemas.openxmlformats.org/officeDocument/2006/relationships/image" Target="media/image36.svg" Id="rId67" /><Relationship Type="http://schemas.openxmlformats.org/officeDocument/2006/relationships/hyperlink" Target="https://doi.org/10.1002/joc.3812" TargetMode="External" Id="rId88" /><Relationship Type="http://schemas.openxmlformats.org/officeDocument/2006/relationships/hyperlink" Target="https://doi.org/10.1016/j.jhydrol.2019.06.005" TargetMode="External" Id="rId111" /><Relationship Type="http://schemas.openxmlformats.org/officeDocument/2006/relationships/hyperlink" Target="https://doi.org/10.1007/s00704-017-2306-3" TargetMode="External" Id="rId132" /><Relationship Type="http://schemas.openxmlformats.org/officeDocument/2006/relationships/hyperlink" Target="https://journals.ametsoc.org/view/journals/hydr/9/6/2008jhm991_1.pdf" TargetMode="External" Id="rId153" /><Relationship Type="http://schemas.openxmlformats.org/officeDocument/2006/relationships/hyperlink" Target="https://www.longpaddock.qld.gov.au/silo/gridded-data/" TargetMode="External" Id="rId174" /><Relationship Type="http://schemas.openxmlformats.org/officeDocument/2006/relationships/footer" Target="footer4.xml" Id="rId195" /><Relationship Type="http://schemas.openxmlformats.org/officeDocument/2006/relationships/hyperlink" Target="https://awo.bom.gov.au/products/projection/" TargetMode="External" Id="rId209" /><Relationship Type="http://schemas.openxmlformats.org/officeDocument/2006/relationships/image" Target="media/image63.png" Id="rId220" /><Relationship Type="http://schemas.openxmlformats.org/officeDocument/2006/relationships/image" Target="media/image83.png" Id="rId241" /><Relationship Type="http://schemas.openxmlformats.org/officeDocument/2006/relationships/footer" Target="footer1.xml" Id="rId15" /><Relationship Type="http://schemas.openxmlformats.org/officeDocument/2006/relationships/image" Target="media/image5.png" Id="rId36" /><Relationship Type="http://schemas.openxmlformats.org/officeDocument/2006/relationships/image" Target="media/image27.png" Id="rId57" /><Relationship Type="http://schemas.openxmlformats.org/officeDocument/2006/relationships/styles" Target="styles.xml" Id="rId10" /><Relationship Type="http://schemas.openxmlformats.org/officeDocument/2006/relationships/hyperlink" Target="http://creativecommons.org/licenses/by/4.0/" TargetMode="External" Id="rId31" /><Relationship Type="http://schemas.openxmlformats.org/officeDocument/2006/relationships/image" Target="media/image22.jpeg" Id="rId52" /><Relationship Type="http://schemas.openxmlformats.org/officeDocument/2006/relationships/hyperlink" Target="https://data.water.vic.gov.au/" TargetMode="External" Id="rId73" /><Relationship Type="http://schemas.openxmlformats.org/officeDocument/2006/relationships/image" Target="media/image43.png" Id="rId78" /><Relationship Type="http://schemas.openxmlformats.org/officeDocument/2006/relationships/hyperlink" Target="https://cran.rproject.org/web/packages/foreSIGHT/vignettes/Vignette.html" TargetMode="External" Id="rId94" /><Relationship Type="http://schemas.openxmlformats.org/officeDocument/2006/relationships/hyperlink" Target="https://doi.org/10.1002/2014EO020025" TargetMode="External" Id="rId99" /><Relationship Type="http://schemas.openxmlformats.org/officeDocument/2006/relationships/hyperlink" Target="https://www.csiro.au/en/research/environmental-impacts/climate-change/state-of-the-climate" TargetMode="External" Id="rId101" /><Relationship Type="http://schemas.openxmlformats.org/officeDocument/2006/relationships/hyperlink" Target="https://www.water.vic.gov.au/__data/assets/pdf_file/0027/663327/guidelines-for-assessing-the-impact-of-climate-change-on-water-availability-in-victoria-2020-edition.pdf" TargetMode="External" Id="rId122" /><Relationship Type="http://schemas.openxmlformats.org/officeDocument/2006/relationships/hyperlink" Target="https://doi.org/10.59327/IPCC/AR6-9789291691647" TargetMode="External" Id="rId143" /><Relationship Type="http://schemas.openxmlformats.org/officeDocument/2006/relationships/hyperlink" Target="https://doi.org/10.1029/2006WR005258" TargetMode="External" Id="rId148" /><Relationship Type="http://schemas.openxmlformats.org/officeDocument/2006/relationships/hyperlink" Target="https://doi.org/10.5194/hess-24-2963-2020" TargetMode="External" Id="rId164" /><Relationship Type="http://schemas.openxmlformats.org/officeDocument/2006/relationships/hyperlink" Target="https://www.climatechange.vic.gov.au/victorias-changing-climate/Victorian-climate-projections-2024-CSIRO.pdf" TargetMode="External" Id="rId169" /><Relationship Type="http://schemas.openxmlformats.org/officeDocument/2006/relationships/hyperlink" Target="https://mssanz.org.au/modsim09/I7/viney_I7a.pdf" TargetMode="External" Id="rId185" /><Relationship Type="http://schemas.openxmlformats.org/officeDocument/2006/relationships/customXml" Target="../customXml/item4.xml" Id="rId4" /><Relationship Type="http://schemas.openxmlformats.org/officeDocument/2006/relationships/numbering" Target="numbering.xml" Id="rId9" /><Relationship Type="http://schemas.openxmlformats.org/officeDocument/2006/relationships/hyperlink" Target="https://doi.org/10.1175/JHM-D-11-058.1" TargetMode="External" Id="rId180" /><Relationship Type="http://schemas.openxmlformats.org/officeDocument/2006/relationships/image" Target="media/image55.png" Id="rId210" /><Relationship Type="http://schemas.openxmlformats.org/officeDocument/2006/relationships/image" Target="media/image59.emf" Id="rId215" /><Relationship Type="http://schemas.openxmlformats.org/officeDocument/2006/relationships/image" Target="media/image78.png" Id="rId236" /><Relationship Type="http://schemas.openxmlformats.org/officeDocument/2006/relationships/image" Target="media/image9.png" Id="rId26" /><Relationship Type="http://schemas.openxmlformats.org/officeDocument/2006/relationships/image" Target="media/image73.svg" Id="rId231" /><Relationship Type="http://schemas.openxmlformats.org/officeDocument/2006/relationships/fontTable" Target="fontTable.xml" Id="rId252" /><Relationship Type="http://schemas.openxmlformats.org/officeDocument/2006/relationships/image" Target="media/image18.svg" Id="rId47" /><Relationship Type="http://schemas.openxmlformats.org/officeDocument/2006/relationships/image" Target="media/image37.png" Id="rId68" /><Relationship Type="http://schemas.openxmlformats.org/officeDocument/2006/relationships/hyperlink" Target="https://www.arr-software.org/pdfs/ARR_190514_Book1_V4.2.pdf" TargetMode="External" Id="rId89" /><Relationship Type="http://schemas.openxmlformats.org/officeDocument/2006/relationships/hyperlink" Target="https://www.marineandcoasts.vic.gov.au/marine-coastal-management/victorias-resilient-coast-adapting-for-2100" TargetMode="External" Id="rId112" /><Relationship Type="http://schemas.openxmlformats.org/officeDocument/2006/relationships/hyperlink" Target="https://doi.org/10.1080/13241583.2023.2214989" TargetMode="External" Id="rId133" /><Relationship Type="http://schemas.openxmlformats.org/officeDocument/2006/relationships/hyperlink" Target="https://www.melbournewater.com.au/media/eyJtZWRpYSI6IjI4MjA2In0%253D/downloads" TargetMode="External" Id="rId154" /><Relationship Type="http://schemas.openxmlformats.org/officeDocument/2006/relationships/hyperlink" Target="https://toolkit.ewater.org.au/Tools/PublicationDetail.aspx?id=1000018&amp;publicationID=1000014" TargetMode="External" Id="rId175" /><Relationship Type="http://schemas.openxmlformats.org/officeDocument/2006/relationships/hyperlink" Target="https://data.water.vic.gov.au/" TargetMode="External" Id="rId196" /><Relationship Type="http://schemas.openxmlformats.org/officeDocument/2006/relationships/image" Target="media/image49.png" Id="rId200" /><Relationship Type="http://schemas.openxmlformats.org/officeDocument/2006/relationships/footer" Target="footer2.xml" Id="rId16" /><Relationship Type="http://schemas.openxmlformats.org/officeDocument/2006/relationships/image" Target="media/image64.png" Id="rId221" /><Relationship Type="http://schemas.openxmlformats.org/officeDocument/2006/relationships/image" Target="media/image84.png" Id="rId242" /><Relationship Type="http://schemas.openxmlformats.org/officeDocument/2006/relationships/image" Target="media/image6.png" Id="rId37" /><Relationship Type="http://schemas.openxmlformats.org/officeDocument/2006/relationships/image" Target="media/image28.png" Id="rId58" /><Relationship Type="http://schemas.openxmlformats.org/officeDocument/2006/relationships/image" Target="media/image44.png" Id="rId79" /><Relationship Type="http://schemas.openxmlformats.org/officeDocument/2006/relationships/hyperlink" Target="https://hess.copernicus.org/articles/24/2981/2020/" TargetMode="External" Id="rId102" /><Relationship Type="http://schemas.openxmlformats.org/officeDocument/2006/relationships/hyperlink" Target="https://www.water.vic.gov.au/__data/assets/pdf_file/0029/658523/water-is-life-traditional-owner-access-to-water-roadmap-section-a-victorian-government-policy.pdf" TargetMode="External" Id="rId123" /><Relationship Type="http://schemas.openxmlformats.org/officeDocument/2006/relationships/hyperlink" Target="https://doi.org/10.1016/j.jhydrol.2023.129872" TargetMode="External" Id="rId144" /><Relationship Type="http://schemas.openxmlformats.org/officeDocument/2006/relationships/hyperlink" Target="https://euroaquae.tu-cottbus.de/Semester3/LectureNotes/Module31/FeFlow/Australian-groundwater-modelling-guidelines.pdf" TargetMode="External" Id="rId90" /><Relationship Type="http://schemas.openxmlformats.org/officeDocument/2006/relationships/hyperlink" Target="https://water360.com.au/wp-content/uploads/2022/10/10tr5---001-melbourne-residential-water-use_final_report.pdf" TargetMode="External" Id="rId165" /><Relationship Type="http://schemas.openxmlformats.org/officeDocument/2006/relationships/hyperlink" Target="http://book.arr.org.au.s3-website-ap-southeast-2.amazonaws.com/" TargetMode="External" Id="rId186" /><Relationship Type="http://schemas.openxmlformats.org/officeDocument/2006/relationships/image" Target="media/image56.png" Id="rId211" /><Relationship Type="http://schemas.openxmlformats.org/officeDocument/2006/relationships/image" Target="media/image74.png" Id="rId232" /><Relationship Type="http://schemas.openxmlformats.org/officeDocument/2006/relationships/glossaryDocument" Target="glossary/document.xml" Id="rId253" /><Relationship Type="http://schemas.openxmlformats.org/officeDocument/2006/relationships/image" Target="media/image3.png" Id="rId27" /><Relationship Type="http://schemas.openxmlformats.org/officeDocument/2006/relationships/image" Target="media/image19.png" Id="rId48" /><Relationship Type="http://schemas.openxmlformats.org/officeDocument/2006/relationships/image" Target="media/image38.svg" Id="rId69" /><Relationship Type="http://schemas.openxmlformats.org/officeDocument/2006/relationships/hyperlink" Target="https://www.climatechange.vic.gov.au/victorias-changing-climate/Victorias-Climate-Science-Report-2024.pdf" TargetMode="External" Id="rId113" /><Relationship Type="http://schemas.openxmlformats.org/officeDocument/2006/relationships/hyperlink" Target="https://doi.org/10.1016/j.cliser.2023.100368" TargetMode="External" Id="rId134" /><Relationship Type="http://schemas.openxmlformats.org/officeDocument/2006/relationships/image" Target="media/image45.png" Id="rId80" /><Relationship Type="http://schemas.openxmlformats.org/officeDocument/2006/relationships/hyperlink" Target="https://doi.org/10.1016/0022-1694(83)90177-4" TargetMode="External" Id="rId155" /><Relationship Type="http://schemas.openxmlformats.org/officeDocument/2006/relationships/hyperlink" Target="https://mssanz.org.au/modsim05/papers/srikanthan.pdf" TargetMode="External" Id="rId176" /><Relationship Type="http://schemas.openxmlformats.org/officeDocument/2006/relationships/hyperlink" Target="https://accounts.water.vic.gov.au/" TargetMode="External" Id="rId197" /><Relationship Type="http://schemas.openxmlformats.org/officeDocument/2006/relationships/image" Target="media/image50.svg" Id="rId201" /><Relationship Type="http://schemas.openxmlformats.org/officeDocument/2006/relationships/image" Target="media/image65.png" Id="rId222" /><Relationship Type="http://schemas.openxmlformats.org/officeDocument/2006/relationships/image" Target="media/image85.png" Id="rId243" /><Relationship Type="http://schemas.openxmlformats.org/officeDocument/2006/relationships/image" Target="media/image1.png" Id="rId17" /><Relationship Type="http://schemas.openxmlformats.org/officeDocument/2006/relationships/image" Target="media/image8.png" Id="rId38" /><Relationship Type="http://schemas.openxmlformats.org/officeDocument/2006/relationships/image" Target="media/image29.png" Id="rId59" /><Relationship Type="http://schemas.openxmlformats.org/officeDocument/2006/relationships/hyperlink" Target="https://doi.org/10.1111/j.1752-1688.1991.tb01462.x" TargetMode="External" Id="rId103" /><Relationship Type="http://schemas.openxmlformats.org/officeDocument/2006/relationships/hyperlink" Target="https://www.water.vic.gov.au/__data/assets/pdf_file/0027/663561/guidelines-for-the-adaptive-management-of-wastewater-systems-under-climate-change-in-victoria.pdf" TargetMode="External" Id="rId124" /><Relationship Type="http://schemas.openxmlformats.org/officeDocument/2006/relationships/image" Target="media/image39.jpeg" Id="rId70" /><Relationship Type="http://schemas.openxmlformats.org/officeDocument/2006/relationships/hyperlink" Target="https://doi.org/10.4225/08/58542d915ec17" TargetMode="External" Id="rId91" /><Relationship Type="http://schemas.openxmlformats.org/officeDocument/2006/relationships/hyperlink" Target="https://doi.org/10.1016/S1364-8152(01)00008-1" TargetMode="External" Id="rId145" /><Relationship Type="http://schemas.openxmlformats.org/officeDocument/2006/relationships/hyperlink" Target="https://doi.org/10.1029/WR017i001p00182" TargetMode="External" Id="rId166" /><Relationship Type="http://schemas.openxmlformats.org/officeDocument/2006/relationships/hyperlink" Target="https://doi.org/10.1038/s41467-024-53879-x" TargetMode="External" Id="rId187" /><Relationship Type="http://schemas.openxmlformats.org/officeDocument/2006/relationships/customXml" Target="../customXml/item1.xml" Id="rId1" /><Relationship Type="http://schemas.openxmlformats.org/officeDocument/2006/relationships/image" Target="media/image57.png" Id="rId212" /><Relationship Type="http://schemas.openxmlformats.org/officeDocument/2006/relationships/image" Target="media/image75.png" Id="rId233" /><Relationship Type="http://schemas.openxmlformats.org/officeDocument/2006/relationships/theme" Target="theme/theme1.xml" Id="rId254" /><Relationship Type="http://schemas.openxmlformats.org/officeDocument/2006/relationships/image" Target="media/image11.png" Id="rId28" /><Relationship Type="http://schemas.openxmlformats.org/officeDocument/2006/relationships/image" Target="media/image20.png" Id="rId49" /><Relationship Type="http://schemas.openxmlformats.org/officeDocument/2006/relationships/hyperlink" Target="https://www.water.vic.gov.au/__data/assets/pdf_file/0037/729928/Victorias-water-resources-under-a-changing-climate.pdf" TargetMode="External" Id="rId114" /><Relationship Type="http://schemas.openxmlformats.org/officeDocument/2006/relationships/image" Target="media/image30.png" Id="rId60" /><Relationship Type="http://schemas.openxmlformats.org/officeDocument/2006/relationships/image" Target="media/image46.svg" Id="rId81" /><Relationship Type="http://schemas.openxmlformats.org/officeDocument/2006/relationships/hyperlink" Target="https://doi.org/10.1016/j.jhydrol.2016.03.025" TargetMode="External" Id="rId135" /><Relationship Type="http://schemas.openxmlformats.org/officeDocument/2006/relationships/hyperlink" Target="https://www.water.vic.gov.au/__data/assets/pdf_file/0042/677697/general-statement-of-obligations.pdf" TargetMode="External" Id="rId156" /><Relationship Type="http://schemas.openxmlformats.org/officeDocument/2006/relationships/hyperlink" Target="https://ewater.org.au/archive/crcch/archive/pdfs/technical200016.pdf" TargetMode="External" Id="rId177" /><Relationship Type="http://schemas.openxmlformats.org/officeDocument/2006/relationships/header" Target="header1.xml" Id="rId198" /><Relationship Type="http://schemas.openxmlformats.org/officeDocument/2006/relationships/image" Target="media/image51.png" Id="rId202" /><Relationship Type="http://schemas.openxmlformats.org/officeDocument/2006/relationships/image" Target="media/image66.png" Id="rId223" /><Relationship Type="http://schemas.openxmlformats.org/officeDocument/2006/relationships/image" Target="media/image86.png" Id="rId244" /><Relationship Type="http://schemas.openxmlformats.org/officeDocument/2006/relationships/image" Target="media/image10.png" Id="rId39" /><Relationship Type="http://schemas.openxmlformats.org/officeDocument/2006/relationships/image" Target="media/image21.png" Id="rId50" /><Relationship Type="http://schemas.openxmlformats.org/officeDocument/2006/relationships/hyperlink" Target="https://doi.org/10.1029/2008WR007338" TargetMode="External" Id="rId104" /><Relationship Type="http://schemas.openxmlformats.org/officeDocument/2006/relationships/hyperlink" Target="https://www.proceedings.com/80092.html" TargetMode="External" Id="rId125" /><Relationship Type="http://schemas.openxmlformats.org/officeDocument/2006/relationships/hyperlink" Target="https://www.publish.csiro.au/MO/ES09032" TargetMode="External" Id="rId146" /><Relationship Type="http://schemas.openxmlformats.org/officeDocument/2006/relationships/hyperlink" Target="https://search.informit.org/doi/abs/10.3316/informit.T2025050600026800139050769" TargetMode="External" Id="rId167" /><Relationship Type="http://schemas.openxmlformats.org/officeDocument/2006/relationships/hyperlink" Target="https://wmo.int/publication-series/wmo-global-annual-decadal-climate-update-2024-2028" TargetMode="External" Id="rId188" /><Relationship Type="http://schemas.openxmlformats.org/officeDocument/2006/relationships/image" Target="media/image40.png" Id="rId71" /><Relationship Type="http://schemas.openxmlformats.org/officeDocument/2006/relationships/hyperlink" Target="https://cran.r-project.org/web/packages/foreSIGHT/index.html" TargetMode="External" Id="rId92" /><Relationship Type="http://schemas.openxmlformats.org/officeDocument/2006/relationships/image" Target="media/image58.svg" Id="rId213" /><Relationship Type="http://schemas.openxmlformats.org/officeDocument/2006/relationships/image" Target="media/image76.png" Id="rId234" /><Relationship Type="http://schemas.openxmlformats.org/officeDocument/2006/relationships/customXml" Target="../customXml/item2.xml" Id="rId2" /><Relationship Type="http://schemas.openxmlformats.org/officeDocument/2006/relationships/hyperlink" Target="mailto:HCS.team@deeca.vic.gov.au" TargetMode="External" Id="rId29" /><Relationship Type="http://schemas.openxmlformats.org/officeDocument/2006/relationships/image" Target="media/image11.svg" Id="rId40" /><Relationship Type="http://schemas.openxmlformats.org/officeDocument/2006/relationships/hyperlink" Target="https://vicfutureclimatetool.indraweb.io/cmip6/" TargetMode="External" Id="rId115" /><Relationship Type="http://schemas.openxmlformats.org/officeDocument/2006/relationships/hyperlink" Target="https://swift.rc.nectar.org.au/v1/AUTH_4a33cd0edb47438ca9029479f143496b/rd-rocftr/CFA_-_Alpine_Resorts_Study.pdf" TargetMode="External" Id="rId136" /><Relationship Type="http://schemas.openxmlformats.org/officeDocument/2006/relationships/hyperlink" Target="https://doi.org/10.1016/0022-1694(70)90255-6" TargetMode="External" Id="rId157" /><Relationship Type="http://schemas.openxmlformats.org/officeDocument/2006/relationships/hyperlink" Target="https://toolkit.ewater.org.au/Tools/DownloadDocumentation.aspx?id=1000251" TargetMode="External" Id="rId178" /><Relationship Type="http://schemas.openxmlformats.org/officeDocument/2006/relationships/image" Target="media/image31.jpeg" Id="rId61" /><Relationship Type="http://schemas.openxmlformats.org/officeDocument/2006/relationships/image" Target="media/image47.png" Id="rId82" /><Relationship Type="http://schemas.openxmlformats.org/officeDocument/2006/relationships/footer" Target="footer5.xml" Id="rId199" /><Relationship Type="http://schemas.openxmlformats.org/officeDocument/2006/relationships/hyperlink" Target="https://www.climatechange.environment.nsw.gov.au/" TargetMode="External" Id="rId203" /><Relationship Type="http://schemas.openxmlformats.org/officeDocument/2006/relationships/image" Target="media/image67.png" Id="rId224" /><Relationship Type="http://schemas.openxmlformats.org/officeDocument/2006/relationships/image" Target="media/image87.png" Id="rId245" /><Relationship Type="http://schemas.openxmlformats.org/officeDocument/2006/relationships/hyperlink" Target="http://creativecommons.org/licenses/by/4.0/" TargetMode="External" Id="rId30" /><Relationship Type="http://schemas.openxmlformats.org/officeDocument/2006/relationships/hyperlink" Target="https://doi.org/10.3390/w14172730" TargetMode="External" Id="rId105" /><Relationship Type="http://schemas.openxmlformats.org/officeDocument/2006/relationships/hyperlink" Target="https://doi.org/10.5194/gmd-9-1937-2016" TargetMode="External" Id="rId126" /><Relationship Type="http://schemas.openxmlformats.org/officeDocument/2006/relationships/hyperlink" Target="https://doi.org/10.1016/j.jhydrol.2018.08.080" TargetMode="External" Id="rId147" /><Relationship Type="http://schemas.openxmlformats.org/officeDocument/2006/relationships/hyperlink" Target="https://doi.org/10.1016/j.jhydrol.2023.130185" TargetMode="External" Id="rId168" /><Relationship Type="http://schemas.openxmlformats.org/officeDocument/2006/relationships/hyperlink" Target="mailto:HCS.Team@deeca.vic.gov.au" TargetMode="External" Id="rId51" /><Relationship Type="http://schemas.openxmlformats.org/officeDocument/2006/relationships/image" Target="media/image41.svg" Id="rId72" /><Relationship Type="http://schemas.openxmlformats.org/officeDocument/2006/relationships/hyperlink" Target="https://cran.rproject.org/web/packages/foreSIGHT/index.html" TargetMode="External" Id="rId93" /><Relationship Type="http://schemas.openxmlformats.org/officeDocument/2006/relationships/hyperlink" Target="https://www.wsaa.asn.au/Common/Uploaded%20files/library/resource/WSAA_%20Climate_%20Change_%20Adaptation_%20Guidelines_202016.pdf" TargetMode="External" Id="rId189" /><Relationship Type="http://schemas.openxmlformats.org/officeDocument/2006/relationships/customXml" Target="../customXml/item3.xml" Id="rId3" /><Relationship Type="http://schemas.openxmlformats.org/officeDocument/2006/relationships/hyperlink" Target="https://discover.data.vic.gov.au" TargetMode="External" Id="rId214" /><Relationship Type="http://schemas.openxmlformats.org/officeDocument/2006/relationships/image" Target="media/image77.png" Id="rId235" /><Relationship Type="http://schemas.openxmlformats.org/officeDocument/2006/relationships/hyperlink" Target="https://data.water.vic.gov.au/" TargetMode="External" Id="rId116" /><Relationship Type="http://schemas.openxmlformats.org/officeDocument/2006/relationships/hyperlink" Target="https://doi.org/10.1002/asl.1256" TargetMode="External" Id="rId137" /><Relationship Type="http://schemas.openxmlformats.org/officeDocument/2006/relationships/hyperlink" Target="https://nesp2climate.com.au/resource/understanding-ssps/" TargetMode="External" Id="rId158" /><Relationship Type="http://schemas.openxmlformats.org/officeDocument/2006/relationships/image" Target="media/image12.png" Id="rId41" /><Relationship Type="http://schemas.openxmlformats.org/officeDocument/2006/relationships/image" Target="media/image32.jpeg" Id="rId62" /><Relationship Type="http://schemas.openxmlformats.org/officeDocument/2006/relationships/image" Target="media/image48.svg" Id="rId83" /><Relationship Type="http://schemas.openxmlformats.org/officeDocument/2006/relationships/hyperlink" Target="https://doi.org/10.1002/wrcr.20528" TargetMode="External" Id="rId179" /><Relationship Type="http://schemas.openxmlformats.org/officeDocument/2006/relationships/hyperlink" Target="https://doi.org/10.1098/rspa.2003.1221" TargetMode="External" Id="rId190" /><Relationship Type="http://schemas.openxmlformats.org/officeDocument/2006/relationships/image" Target="media/image52.jpeg" Id="rId204" /><Relationship Type="http://schemas.openxmlformats.org/officeDocument/2006/relationships/image" Target="media/image68.png" Id="rId225" /><Relationship Type="http://schemas.openxmlformats.org/officeDocument/2006/relationships/image" Target="media/image88.png" Id="rId246" /><Relationship Type="http://schemas.openxmlformats.org/officeDocument/2006/relationships/hyperlink" Target="https://www.climatechange.vic.gov.au/victorias-changing-climate/Vic-Climate-Projections-2019-Technical-Report_1.pdf" TargetMode="External" Id="rId106" /><Relationship Type="http://schemas.openxmlformats.org/officeDocument/2006/relationships/hyperlink" Target="https://doi.org/10.1029/2017WR022466" TargetMode="External" Id="rId127"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CDD2CB70DF84F7EBA056569EAAB4A1F"/>
        <w:category>
          <w:name w:val="General"/>
          <w:gallery w:val="placeholder"/>
        </w:category>
        <w:types>
          <w:type w:val="bbPlcHdr"/>
        </w:types>
        <w:behaviors>
          <w:behavior w:val="content"/>
        </w:behaviors>
        <w:guid w:val="{E4985561-F663-443B-A93D-4D877069BC2C}"/>
      </w:docPartPr>
      <w:docPartBody>
        <w:p xmlns:wp14="http://schemas.microsoft.com/office/word/2010/wordml" w:rsidR="00480CEA" w:rsidRDefault="00480CEA" w14:paraId="136F01AE" wp14:textId="77777777">
          <w:pPr>
            <w:pStyle w:val="6CDD2CB70DF84F7EBA056569EAAB4A1F"/>
          </w:pPr>
          <w:r>
            <w:rPr>
              <w:color w:val="156082" w:themeColor="accent1"/>
              <w:sz w:val="28"/>
              <w:szCs w:val="28"/>
            </w:rPr>
            <w:t>[Document subtitle]</w:t>
          </w:r>
        </w:p>
      </w:docPartBody>
    </w:docPart>
    <w:docPart>
      <w:docPartPr>
        <w:name w:val="7ABF2257D5084A07B6919EDA9E46E83B"/>
        <w:category>
          <w:name w:val="General"/>
          <w:gallery w:val="placeholder"/>
        </w:category>
        <w:types>
          <w:type w:val="bbPlcHdr"/>
        </w:types>
        <w:behaviors>
          <w:behavior w:val="content"/>
        </w:behaviors>
        <w:guid w:val="{7BC6E360-08E1-46A3-8092-6B40368BAA19}"/>
      </w:docPartPr>
      <w:docPartBody>
        <w:p xmlns:wp14="http://schemas.microsoft.com/office/word/2010/wordml" w:rsidR="00D03AFB" w:rsidRDefault="00480CEA" w14:paraId="72EE8D63" wp14:textId="77777777">
          <w:pPr>
            <w:pStyle w:val="7ABF2257D5084A07B6919EDA9E46E83B"/>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0CEA"/>
    <w:rsid w:val="00000EAF"/>
    <w:rsid w:val="00002CBD"/>
    <w:rsid w:val="00027891"/>
    <w:rsid w:val="00030130"/>
    <w:rsid w:val="00031327"/>
    <w:rsid w:val="000353FF"/>
    <w:rsid w:val="00036310"/>
    <w:rsid w:val="0004643F"/>
    <w:rsid w:val="00054E75"/>
    <w:rsid w:val="00057CBD"/>
    <w:rsid w:val="00064127"/>
    <w:rsid w:val="00072154"/>
    <w:rsid w:val="00076829"/>
    <w:rsid w:val="000822D5"/>
    <w:rsid w:val="000908D7"/>
    <w:rsid w:val="0009137D"/>
    <w:rsid w:val="000A0B53"/>
    <w:rsid w:val="000A29B1"/>
    <w:rsid w:val="000A38FD"/>
    <w:rsid w:val="000A7D34"/>
    <w:rsid w:val="000B2A80"/>
    <w:rsid w:val="000B6274"/>
    <w:rsid w:val="000C2AF5"/>
    <w:rsid w:val="000D3A6C"/>
    <w:rsid w:val="000D7FB2"/>
    <w:rsid w:val="000F2118"/>
    <w:rsid w:val="000F70C3"/>
    <w:rsid w:val="00103AA3"/>
    <w:rsid w:val="00113F5B"/>
    <w:rsid w:val="00125933"/>
    <w:rsid w:val="00137D17"/>
    <w:rsid w:val="00140A72"/>
    <w:rsid w:val="001418C3"/>
    <w:rsid w:val="001438FF"/>
    <w:rsid w:val="00154F49"/>
    <w:rsid w:val="00160BB0"/>
    <w:rsid w:val="0016117B"/>
    <w:rsid w:val="00164324"/>
    <w:rsid w:val="001739AD"/>
    <w:rsid w:val="00175094"/>
    <w:rsid w:val="001807BD"/>
    <w:rsid w:val="00181385"/>
    <w:rsid w:val="00197945"/>
    <w:rsid w:val="001A2135"/>
    <w:rsid w:val="001A617B"/>
    <w:rsid w:val="001B3331"/>
    <w:rsid w:val="001B7943"/>
    <w:rsid w:val="001C1C54"/>
    <w:rsid w:val="001C2DD8"/>
    <w:rsid w:val="001C5276"/>
    <w:rsid w:val="001D2198"/>
    <w:rsid w:val="001D7814"/>
    <w:rsid w:val="001E1439"/>
    <w:rsid w:val="001E28C8"/>
    <w:rsid w:val="001E67CC"/>
    <w:rsid w:val="001F4D1F"/>
    <w:rsid w:val="001F6347"/>
    <w:rsid w:val="00203083"/>
    <w:rsid w:val="0020538C"/>
    <w:rsid w:val="00214E6D"/>
    <w:rsid w:val="00223076"/>
    <w:rsid w:val="00237AB2"/>
    <w:rsid w:val="0024023D"/>
    <w:rsid w:val="002421C2"/>
    <w:rsid w:val="002707DA"/>
    <w:rsid w:val="002708FB"/>
    <w:rsid w:val="00276510"/>
    <w:rsid w:val="002824FC"/>
    <w:rsid w:val="002854A5"/>
    <w:rsid w:val="00291103"/>
    <w:rsid w:val="00296D5A"/>
    <w:rsid w:val="002A0A4C"/>
    <w:rsid w:val="002A4F05"/>
    <w:rsid w:val="002B18B2"/>
    <w:rsid w:val="002C08DC"/>
    <w:rsid w:val="002D4298"/>
    <w:rsid w:val="002D61C7"/>
    <w:rsid w:val="002F7184"/>
    <w:rsid w:val="002F784D"/>
    <w:rsid w:val="003076F2"/>
    <w:rsid w:val="0032510B"/>
    <w:rsid w:val="00335463"/>
    <w:rsid w:val="0034362B"/>
    <w:rsid w:val="003511E2"/>
    <w:rsid w:val="00356EDA"/>
    <w:rsid w:val="00363F9A"/>
    <w:rsid w:val="00371420"/>
    <w:rsid w:val="00382D13"/>
    <w:rsid w:val="003856AB"/>
    <w:rsid w:val="00397418"/>
    <w:rsid w:val="003A752D"/>
    <w:rsid w:val="003B40FB"/>
    <w:rsid w:val="003C3319"/>
    <w:rsid w:val="003D3C7B"/>
    <w:rsid w:val="003D7951"/>
    <w:rsid w:val="003E0329"/>
    <w:rsid w:val="004100C2"/>
    <w:rsid w:val="00421E3A"/>
    <w:rsid w:val="00426803"/>
    <w:rsid w:val="004319EC"/>
    <w:rsid w:val="004342D4"/>
    <w:rsid w:val="00436263"/>
    <w:rsid w:val="00440657"/>
    <w:rsid w:val="0044251D"/>
    <w:rsid w:val="00444F40"/>
    <w:rsid w:val="0045256D"/>
    <w:rsid w:val="00472B6D"/>
    <w:rsid w:val="00474024"/>
    <w:rsid w:val="00480CEA"/>
    <w:rsid w:val="00483B68"/>
    <w:rsid w:val="00497C85"/>
    <w:rsid w:val="00497E01"/>
    <w:rsid w:val="004B089F"/>
    <w:rsid w:val="004B512C"/>
    <w:rsid w:val="004E0595"/>
    <w:rsid w:val="004E242E"/>
    <w:rsid w:val="004E2C13"/>
    <w:rsid w:val="004E2D10"/>
    <w:rsid w:val="004E3B88"/>
    <w:rsid w:val="004E4F45"/>
    <w:rsid w:val="004F25F1"/>
    <w:rsid w:val="005069F8"/>
    <w:rsid w:val="00507731"/>
    <w:rsid w:val="00515013"/>
    <w:rsid w:val="00515E79"/>
    <w:rsid w:val="0052046D"/>
    <w:rsid w:val="0052105D"/>
    <w:rsid w:val="0052354A"/>
    <w:rsid w:val="00532128"/>
    <w:rsid w:val="0053443C"/>
    <w:rsid w:val="00537D5B"/>
    <w:rsid w:val="00542863"/>
    <w:rsid w:val="0054535B"/>
    <w:rsid w:val="00563545"/>
    <w:rsid w:val="005806FE"/>
    <w:rsid w:val="00582095"/>
    <w:rsid w:val="00584926"/>
    <w:rsid w:val="005A3789"/>
    <w:rsid w:val="005A61B8"/>
    <w:rsid w:val="005B194F"/>
    <w:rsid w:val="005B37BE"/>
    <w:rsid w:val="005C00D4"/>
    <w:rsid w:val="005C1167"/>
    <w:rsid w:val="005C765F"/>
    <w:rsid w:val="005F6CAE"/>
    <w:rsid w:val="0061097D"/>
    <w:rsid w:val="00625969"/>
    <w:rsid w:val="00625F0A"/>
    <w:rsid w:val="006361AF"/>
    <w:rsid w:val="00656FA9"/>
    <w:rsid w:val="0066725A"/>
    <w:rsid w:val="006822FF"/>
    <w:rsid w:val="0068291A"/>
    <w:rsid w:val="0069256B"/>
    <w:rsid w:val="006969BC"/>
    <w:rsid w:val="006B4664"/>
    <w:rsid w:val="006C2FEA"/>
    <w:rsid w:val="006C5553"/>
    <w:rsid w:val="006D7389"/>
    <w:rsid w:val="006E0AC2"/>
    <w:rsid w:val="006E7361"/>
    <w:rsid w:val="006F1D26"/>
    <w:rsid w:val="006F5576"/>
    <w:rsid w:val="00704CF8"/>
    <w:rsid w:val="007054A4"/>
    <w:rsid w:val="00706853"/>
    <w:rsid w:val="00712079"/>
    <w:rsid w:val="0071324C"/>
    <w:rsid w:val="00720870"/>
    <w:rsid w:val="007262A5"/>
    <w:rsid w:val="00727130"/>
    <w:rsid w:val="00731FA2"/>
    <w:rsid w:val="00732943"/>
    <w:rsid w:val="00737A5C"/>
    <w:rsid w:val="00745B51"/>
    <w:rsid w:val="0074690A"/>
    <w:rsid w:val="00770CF2"/>
    <w:rsid w:val="00771A7B"/>
    <w:rsid w:val="00774F22"/>
    <w:rsid w:val="0078123F"/>
    <w:rsid w:val="007854EA"/>
    <w:rsid w:val="007917B3"/>
    <w:rsid w:val="00794C7E"/>
    <w:rsid w:val="007A69FA"/>
    <w:rsid w:val="007B2852"/>
    <w:rsid w:val="007B3159"/>
    <w:rsid w:val="007B373C"/>
    <w:rsid w:val="007D0B79"/>
    <w:rsid w:val="007E4456"/>
    <w:rsid w:val="007F6BA3"/>
    <w:rsid w:val="00802FFA"/>
    <w:rsid w:val="00807D92"/>
    <w:rsid w:val="00812BEB"/>
    <w:rsid w:val="008132E6"/>
    <w:rsid w:val="00822276"/>
    <w:rsid w:val="00825D03"/>
    <w:rsid w:val="00827669"/>
    <w:rsid w:val="00831ABC"/>
    <w:rsid w:val="00836D85"/>
    <w:rsid w:val="00845443"/>
    <w:rsid w:val="00854EFB"/>
    <w:rsid w:val="00855572"/>
    <w:rsid w:val="00875E9D"/>
    <w:rsid w:val="00885289"/>
    <w:rsid w:val="008918AD"/>
    <w:rsid w:val="00893676"/>
    <w:rsid w:val="008A47D7"/>
    <w:rsid w:val="008A7DC8"/>
    <w:rsid w:val="008B3A1D"/>
    <w:rsid w:val="008C0153"/>
    <w:rsid w:val="008E1A5B"/>
    <w:rsid w:val="008F59EB"/>
    <w:rsid w:val="00921C06"/>
    <w:rsid w:val="0092631C"/>
    <w:rsid w:val="009330EF"/>
    <w:rsid w:val="0093694F"/>
    <w:rsid w:val="00941E98"/>
    <w:rsid w:val="00942374"/>
    <w:rsid w:val="00942669"/>
    <w:rsid w:val="00943BBC"/>
    <w:rsid w:val="009569A7"/>
    <w:rsid w:val="00961AEF"/>
    <w:rsid w:val="00964DA8"/>
    <w:rsid w:val="00971796"/>
    <w:rsid w:val="0098139B"/>
    <w:rsid w:val="00981FD5"/>
    <w:rsid w:val="009824F5"/>
    <w:rsid w:val="009922E5"/>
    <w:rsid w:val="00995EB2"/>
    <w:rsid w:val="009968B4"/>
    <w:rsid w:val="009A0440"/>
    <w:rsid w:val="009B119A"/>
    <w:rsid w:val="009B6F48"/>
    <w:rsid w:val="009C2475"/>
    <w:rsid w:val="009C3C02"/>
    <w:rsid w:val="009E7426"/>
    <w:rsid w:val="009E755E"/>
    <w:rsid w:val="009F368B"/>
    <w:rsid w:val="009F783A"/>
    <w:rsid w:val="00A0164F"/>
    <w:rsid w:val="00A01C82"/>
    <w:rsid w:val="00A14569"/>
    <w:rsid w:val="00A160DD"/>
    <w:rsid w:val="00A16852"/>
    <w:rsid w:val="00A21088"/>
    <w:rsid w:val="00A240E9"/>
    <w:rsid w:val="00A30B48"/>
    <w:rsid w:val="00A3236B"/>
    <w:rsid w:val="00A37747"/>
    <w:rsid w:val="00A41C77"/>
    <w:rsid w:val="00A42A55"/>
    <w:rsid w:val="00A476CB"/>
    <w:rsid w:val="00A53055"/>
    <w:rsid w:val="00A60C34"/>
    <w:rsid w:val="00A628DF"/>
    <w:rsid w:val="00A7615A"/>
    <w:rsid w:val="00A77329"/>
    <w:rsid w:val="00A9227F"/>
    <w:rsid w:val="00A933D4"/>
    <w:rsid w:val="00A95687"/>
    <w:rsid w:val="00A95A00"/>
    <w:rsid w:val="00AB18C5"/>
    <w:rsid w:val="00AB2737"/>
    <w:rsid w:val="00AB2A30"/>
    <w:rsid w:val="00AB61E1"/>
    <w:rsid w:val="00AC1B5A"/>
    <w:rsid w:val="00AD1B0A"/>
    <w:rsid w:val="00AD5F13"/>
    <w:rsid w:val="00AE4A52"/>
    <w:rsid w:val="00B03848"/>
    <w:rsid w:val="00B168A5"/>
    <w:rsid w:val="00B31AA8"/>
    <w:rsid w:val="00B31DDF"/>
    <w:rsid w:val="00B34F0A"/>
    <w:rsid w:val="00B432B7"/>
    <w:rsid w:val="00B4626E"/>
    <w:rsid w:val="00B46F0C"/>
    <w:rsid w:val="00B57AE9"/>
    <w:rsid w:val="00B75493"/>
    <w:rsid w:val="00B76E1F"/>
    <w:rsid w:val="00B826A1"/>
    <w:rsid w:val="00B84E2F"/>
    <w:rsid w:val="00B87577"/>
    <w:rsid w:val="00B91812"/>
    <w:rsid w:val="00B9213E"/>
    <w:rsid w:val="00B9645F"/>
    <w:rsid w:val="00B96623"/>
    <w:rsid w:val="00BA0D62"/>
    <w:rsid w:val="00BA43DB"/>
    <w:rsid w:val="00BA54A4"/>
    <w:rsid w:val="00BA6D3A"/>
    <w:rsid w:val="00BD1AB7"/>
    <w:rsid w:val="00BD4733"/>
    <w:rsid w:val="00BE20C6"/>
    <w:rsid w:val="00BE680D"/>
    <w:rsid w:val="00BF09C8"/>
    <w:rsid w:val="00BF1532"/>
    <w:rsid w:val="00C22EDE"/>
    <w:rsid w:val="00C32FEC"/>
    <w:rsid w:val="00C415B8"/>
    <w:rsid w:val="00C4397D"/>
    <w:rsid w:val="00C61309"/>
    <w:rsid w:val="00C62E36"/>
    <w:rsid w:val="00C73330"/>
    <w:rsid w:val="00C74F86"/>
    <w:rsid w:val="00C75D7E"/>
    <w:rsid w:val="00C774D8"/>
    <w:rsid w:val="00C84880"/>
    <w:rsid w:val="00C97989"/>
    <w:rsid w:val="00CA7B18"/>
    <w:rsid w:val="00CB268B"/>
    <w:rsid w:val="00CC4C15"/>
    <w:rsid w:val="00CC55B7"/>
    <w:rsid w:val="00CC5BA1"/>
    <w:rsid w:val="00CD4845"/>
    <w:rsid w:val="00CD5E53"/>
    <w:rsid w:val="00CD6D30"/>
    <w:rsid w:val="00CE1074"/>
    <w:rsid w:val="00CE292B"/>
    <w:rsid w:val="00CF3F51"/>
    <w:rsid w:val="00CF5C69"/>
    <w:rsid w:val="00D00375"/>
    <w:rsid w:val="00D0233A"/>
    <w:rsid w:val="00D03AFB"/>
    <w:rsid w:val="00D13B0F"/>
    <w:rsid w:val="00D25F2F"/>
    <w:rsid w:val="00D31014"/>
    <w:rsid w:val="00D356D0"/>
    <w:rsid w:val="00D36AA1"/>
    <w:rsid w:val="00D43AA8"/>
    <w:rsid w:val="00D538DD"/>
    <w:rsid w:val="00D617A3"/>
    <w:rsid w:val="00D77F11"/>
    <w:rsid w:val="00D86DA2"/>
    <w:rsid w:val="00D91A46"/>
    <w:rsid w:val="00D96E84"/>
    <w:rsid w:val="00DA6D28"/>
    <w:rsid w:val="00DB2690"/>
    <w:rsid w:val="00DB5705"/>
    <w:rsid w:val="00DB7E56"/>
    <w:rsid w:val="00DC0234"/>
    <w:rsid w:val="00DC200F"/>
    <w:rsid w:val="00DC5C5A"/>
    <w:rsid w:val="00DC6BF4"/>
    <w:rsid w:val="00DD54CA"/>
    <w:rsid w:val="00DE26EE"/>
    <w:rsid w:val="00E01275"/>
    <w:rsid w:val="00E02F04"/>
    <w:rsid w:val="00E04415"/>
    <w:rsid w:val="00E1324E"/>
    <w:rsid w:val="00E15F72"/>
    <w:rsid w:val="00E30886"/>
    <w:rsid w:val="00E30C47"/>
    <w:rsid w:val="00E32B16"/>
    <w:rsid w:val="00E352E1"/>
    <w:rsid w:val="00E353C0"/>
    <w:rsid w:val="00E37A8F"/>
    <w:rsid w:val="00E459DC"/>
    <w:rsid w:val="00E516D0"/>
    <w:rsid w:val="00E52FC4"/>
    <w:rsid w:val="00E70603"/>
    <w:rsid w:val="00E82186"/>
    <w:rsid w:val="00E91B34"/>
    <w:rsid w:val="00E935D3"/>
    <w:rsid w:val="00EA29C2"/>
    <w:rsid w:val="00EA36B7"/>
    <w:rsid w:val="00EA5F82"/>
    <w:rsid w:val="00EA61F8"/>
    <w:rsid w:val="00EB135F"/>
    <w:rsid w:val="00EB241D"/>
    <w:rsid w:val="00EC5CFE"/>
    <w:rsid w:val="00EF11BC"/>
    <w:rsid w:val="00F2173A"/>
    <w:rsid w:val="00F2273C"/>
    <w:rsid w:val="00F27236"/>
    <w:rsid w:val="00F31544"/>
    <w:rsid w:val="00F3547C"/>
    <w:rsid w:val="00F405B9"/>
    <w:rsid w:val="00F42455"/>
    <w:rsid w:val="00F51A85"/>
    <w:rsid w:val="00F67679"/>
    <w:rsid w:val="00F71ACD"/>
    <w:rsid w:val="00F8000A"/>
    <w:rsid w:val="00F81D88"/>
    <w:rsid w:val="00FA1F96"/>
    <w:rsid w:val="00FA200F"/>
    <w:rsid w:val="00FA3FFF"/>
    <w:rsid w:val="00FA5BFA"/>
    <w:rsid w:val="00FB289B"/>
    <w:rsid w:val="00FC0C28"/>
    <w:rsid w:val="00FC59A6"/>
    <w:rsid w:val="00FD5FF7"/>
    <w:rsid w:val="00FE39E1"/>
    <w:rsid w:val="00FE4C0D"/>
    <w:rsid w:val="00FF6B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6CDD2CB70DF84F7EBA056569EAAB4A1F">
    <w:name w:val="6CDD2CB70DF84F7EBA056569EAAB4A1F"/>
  </w:style>
  <w:style w:type="paragraph" w:customStyle="1" w:styleId="7ABF2257D5084A07B6919EDA9E46E83B">
    <w:name w:val="7ABF2257D5084A07B6919EDA9E46E8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xmlns:thm15="http://schemas.microsoft.com/office/thememl/2012/main" name="DEECA Water Catchment Theme">
  <a:themeElements>
    <a:clrScheme name="Custom 20">
      <a:dk1>
        <a:srgbClr val="232222"/>
      </a:dk1>
      <a:lt1>
        <a:sysClr val="window" lastClr="FFFFFF"/>
      </a:lt1>
      <a:dk2>
        <a:srgbClr val="201547"/>
      </a:dk2>
      <a:lt2>
        <a:srgbClr val="E3F3FA"/>
      </a:lt2>
      <a:accent1>
        <a:srgbClr val="71C5E8"/>
      </a:accent1>
      <a:accent2>
        <a:srgbClr val="78BE20"/>
      </a:accent2>
      <a:accent3>
        <a:srgbClr val="00B2A9"/>
      </a:accent3>
      <a:accent4>
        <a:srgbClr val="201547"/>
      </a:accent4>
      <a:accent5>
        <a:srgbClr val="AADCF1"/>
      </a:accent5>
      <a:accent6>
        <a:srgbClr val="AED879"/>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DEECA Water Catchment Theme" id="{D3AF25C3-6333-42C4-8A12-7C194F95E029}" vid="{DA2C5A6A-2423-4FA0-9F39-1AB0244B0AA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SharedContentType xmlns="Microsoft.SharePoint.Taxonomy.ContentTypeSync" SourceId="797aeec6-0273-40f2-ab3e-beee73212332" ContentTypeId="0x0101002517F445A0F35E449C98AAD631F2B0384F" PreviousValue="false"/>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ct:contentTypeSchema xmlns:ct="http://schemas.microsoft.com/office/2006/metadata/contentType" xmlns:ma="http://schemas.microsoft.com/office/2006/metadata/properties/metaAttributes" ct:_="" ma:_="" ma:contentTypeName="File Note" ma:contentTypeID="0x0101002517F445A0F35E449C98AAD631F2B0384F003DB6829B21628E4AA0FEA17CA7F93EEB" ma:contentTypeVersion="20" ma:contentTypeDescription="An informal note describing something to be remembered or acted upon in the future - DEPI" ma:contentTypeScope="" ma:versionID="ccd178db0b9e7787ce193ca49e1ab36b">
  <xsd:schema xmlns:xsd="http://www.w3.org/2001/XMLSchema" xmlns:xs="http://www.w3.org/2001/XMLSchema" xmlns:p="http://schemas.microsoft.com/office/2006/metadata/properties" xmlns:ns1="http://schemas.microsoft.com/sharepoint/v3" xmlns:ns2="a5f32de4-e402-4188-b034-e71ca7d22e54" xmlns:ns3="9fd47c19-1c4a-4d7d-b342-c10cef269344" xmlns:ns4="742c8941-b95e-4908-8365-2238ce45cfd2" targetNamespace="http://schemas.microsoft.com/office/2006/metadata/properties" ma:root="true" ma:fieldsID="c9ab2b5c584a46596651ec0d29d52800" ns1:_="" ns2:_="" ns3:_="" ns4:_="">
    <xsd:import namespace="http://schemas.microsoft.com/sharepoint/v3"/>
    <xsd:import namespace="a5f32de4-e402-4188-b034-e71ca7d22e54"/>
    <xsd:import namespace="9fd47c19-1c4a-4d7d-b342-c10cef269344"/>
    <xsd:import namespace="742c8941-b95e-4908-8365-2238ce45cfd2"/>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WPM_x0020_Documen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17;#Hydrology and Climate Science|0f94326e-c728-403e-9ab5-2743e27529bd"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4;#Water Resource Assessment and Planning|5e7acf07-cf60-47a2-8193-ca9a6ee8ce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a2b67cb-ec3b-4aa8-89bf-acbfc95b52fc}" ma:internalName="TaxCatchAll" ma:showField="CatchAllData"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a2b67cb-ec3b-4aa8-89bf-acbfc95b52fc}" ma:internalName="TaxCatchAllLabel" ma:readOnly="true" ma:showField="CatchAllDataLabel" ma:web="26eb6f62-1bd8-4031-829f-355bd964d392">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6;#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5;#Water Resource Strategy|d02a5bda-7667-47f9-a2aa-b0f0b6b9d85d"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42c8941-b95e-4908-8365-2238ce45cfd2" elementFormDefault="qualified">
    <xsd:import namespace="http://schemas.microsoft.com/office/2006/documentManagement/types"/>
    <xsd:import namespace="http://schemas.microsoft.com/office/infopath/2007/PartnerControls"/>
    <xsd:element name="WPM_x0020_Document_x0020_type" ma:index="31" nillable="true" ma:displayName="WPM Document type" ma:format="Dropdown" ma:internalName="WPM_x0020_Document_x0020_type">
      <xsd:simpleType>
        <xsd:restriction base="dms:Choice">
          <xsd:enumeration value="Basin Plan"/>
          <xsd:enumeration value="Drought Information"/>
          <xsd:enumeration value="Drought Response Plans"/>
          <xsd:enumeration value="Guidelines Management"/>
          <xsd:enumeration value="Guidelines update 2020"/>
          <xsd:enumeration value="Guidelines update 2025"/>
          <xsd:enumeration value="High Flow Harvesting"/>
          <xsd:enumeration value="Licence Data"/>
          <xsd:enumeration value="Permissible Consumptive Volumes (PCVs)"/>
          <xsd:enumeration value="Stock and Domestic"/>
          <xsd:enumeration value="Sustainable Water Strategies"/>
          <xsd:enumeration value="Unregulated Trading Rules"/>
          <xsd:enumeration value="Water Security Outlooks"/>
          <xsd:enumeration value="Water Supply Demand Strategy"/>
          <xsd:enumeration value="Winterfill Sustainable Diversion Limits"/>
          <xsd:enumeration value="Urban Water Strategie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26</Value>
      <Value>6</Value>
      <Value>5</Value>
      <Value>4</Value>
      <Value>2</Value>
      <Value>1</Value>
      <Value>17</Value>
    </TaxCatchAll>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WPM_x0020_Document_x0020_type xmlns="742c8941-b95e-4908-8365-2238ce45cfd2">Guidelines update 2025</WPM_x0020_Document_x0020_typ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Hydrology and Climate Science</TermName>
          <TermId xmlns="http://schemas.microsoft.com/office/infopath/2007/PartnerControls">0f94326e-c728-403e-9ab5-2743e27529bd</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Public</TermName>
          <TermId xmlns="http://schemas.microsoft.com/office/infopath/2007/PartnerControls">4cf06271-6744-4b13-adab-7df8d80986af</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Water Resource Strategy</TermName>
          <TermId xmlns="http://schemas.microsoft.com/office/infopath/2007/PartnerControls">d02a5bda-7667-47f9-a2aa-b0f0b6b9d85d</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Water Resource Assessment and Planning</TermName>
          <TermId xmlns="http://schemas.microsoft.com/office/infopath/2007/PartnerControls">5e7acf07-cf60-47a2-8193-ca9a6ee8cea4</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_dlc_DocId xmlns="a5f32de4-e402-4188-b034-e71ca7d22e54">DOCID407-1875283003-1144</_dlc_DocId>
    <_dlc_DocIdUrl xmlns="a5f32de4-e402-4188-b034-e71ca7d22e54">
      <Url>https://delwpvicgovau.sharepoint.com/sites/ecm_407/_layouts/15/DocIdRedir.aspx?ID=DOCID407-1875283003-1144</Url>
      <Description>DOCID407-1875283003-1144</Description>
    </_dlc_DocIdUrl>
  </documentManagement>
</p:properties>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5E9F8-4DA5-4930-B8F4-5A293BE24851}">
  <ds:schemaRefs>
    <ds:schemaRef ds:uri="Microsoft.SharePoint.Taxonomy.ContentTypeSync"/>
  </ds:schemaRefs>
</ds:datastoreItem>
</file>

<file path=customXml/itemProps3.xml><?xml version="1.0" encoding="utf-8"?>
<ds:datastoreItem xmlns:ds="http://schemas.openxmlformats.org/officeDocument/2006/customXml" ds:itemID="{A8478267-8673-4B7E-9981-BAF426BE9469}">
  <ds:schemaRefs>
    <ds:schemaRef ds:uri="http://schemas.microsoft.com/office/2006/metadata/customXsn"/>
  </ds:schemaRefs>
</ds:datastoreItem>
</file>

<file path=customXml/itemProps4.xml><?xml version="1.0" encoding="utf-8"?>
<ds:datastoreItem xmlns:ds="http://schemas.openxmlformats.org/officeDocument/2006/customXml" ds:itemID="{98C2087C-3428-4319-BE19-E8B8A58B44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742c8941-b95e-4908-8365-2238ce45c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6.xml><?xml version="1.0" encoding="utf-8"?>
<ds:datastoreItem xmlns:ds="http://schemas.openxmlformats.org/officeDocument/2006/customXml" ds:itemID="{BCFABBF0-0631-4425-8316-AF0A01ACFB0F}">
  <ds:schemaRefs>
    <ds:schemaRef ds:uri="http://purl.org/dc/dcmitype/"/>
    <ds:schemaRef ds:uri="http://schemas.microsoft.com/office/2006/documentManagement/types"/>
    <ds:schemaRef ds:uri="http://schemas.microsoft.com/sharepoint/v3"/>
    <ds:schemaRef ds:uri="http://purl.org/dc/terms/"/>
    <ds:schemaRef ds:uri="http://schemas.microsoft.com/office/infopath/2007/PartnerControls"/>
    <ds:schemaRef ds:uri="a5f32de4-e402-4188-b034-e71ca7d22e54"/>
    <ds:schemaRef ds:uri="http://www.w3.org/XML/1998/namespace"/>
    <ds:schemaRef ds:uri="9fd47c19-1c4a-4d7d-b342-c10cef269344"/>
    <ds:schemaRef ds:uri="http://purl.org/dc/elements/1.1/"/>
    <ds:schemaRef ds:uri="http://schemas.openxmlformats.org/package/2006/metadata/core-properties"/>
    <ds:schemaRef ds:uri="742c8941-b95e-4908-8365-2238ce45cfd2"/>
    <ds:schemaRef ds:uri="http://schemas.microsoft.com/office/2006/metadata/properties"/>
  </ds:schemaRefs>
</ds:datastoreItem>
</file>

<file path=customXml/itemProps7.xml><?xml version="1.0" encoding="utf-8"?>
<ds:datastoreItem xmlns:ds="http://schemas.openxmlformats.org/officeDocument/2006/customXml" ds:itemID="{DA88EA95-3A11-49B4-8C47-C44657C9F48F}">
  <ds:schemaRefs>
    <ds:schemaRef ds:uri="http://schemas.microsoft.com/sharepoint/events"/>
  </ds:schemaRefs>
</ds:datastoreItem>
</file>

<file path=customXml/itemProps8.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assessing the impact of climate change on water availability in Victoria</dc:title>
  <dc:subject>2025</dc:subject>
  <dc:creator>Jacqui E Lloyd (DEECA)</dc:creator>
  <cp:keywords/>
  <dc:description/>
  <cp:lastModifiedBy>Glenn C Dunks (DEECA)</cp:lastModifiedBy>
  <cp:revision>73</cp:revision>
  <cp:lastPrinted>2025-11-21T06:31:00Z</cp:lastPrinted>
  <dcterms:created xsi:type="dcterms:W3CDTF">2025-11-17T12:11:00Z</dcterms:created>
  <dcterms:modified xsi:type="dcterms:W3CDTF">2025-11-28T04:33:13Z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vt:lpwstr>
  </property>
  <property fmtid="{D5CDD505-2E9C-101B-9397-08002B2CF9AE}" pid="3" name="xFooterSubtitle">
    <vt:lpwstr>Subtitle</vt:lpwstr>
  </property>
  <property fmtid="{D5CDD505-2E9C-101B-9397-08002B2CF9AE}" pid="4" name="ContentTypeId">
    <vt:lpwstr>0x0101002517F445A0F35E449C98AAD631F2B0384F003DB6829B21628E4AA0FEA17CA7F93EEB</vt:lpwstr>
  </property>
  <property fmtid="{D5CDD505-2E9C-101B-9397-08002B2CF9AE}" pid="5" name="MediaServiceImageTags">
    <vt:lpwstr/>
  </property>
  <property fmtid="{D5CDD505-2E9C-101B-9397-08002B2CF9AE}" pid="6" name="ClassificationContentMarkingFooterShapeIds">
    <vt:lpwstr>2e,5d,5e,5f,60,61,62,63,64</vt:lpwstr>
  </property>
  <property fmtid="{D5CDD505-2E9C-101B-9397-08002B2CF9AE}" pid="7" name="ClassificationContentMarkingFooterFontProps">
    <vt:lpwstr>#000000,12,Calibri</vt:lpwstr>
  </property>
  <property fmtid="{D5CDD505-2E9C-101B-9397-08002B2CF9AE}" pid="8" name="ClassificationContentMarkingFooterText">
    <vt:lpwstr>OFFICIAL</vt:lpwstr>
  </property>
  <property fmtid="{D5CDD505-2E9C-101B-9397-08002B2CF9AE}" pid="9" name="MSIP_Label_4257e2ab-f512-40e2-9c9a-c64247360765_Enabled">
    <vt:lpwstr>true</vt:lpwstr>
  </property>
  <property fmtid="{D5CDD505-2E9C-101B-9397-08002B2CF9AE}" pid="10" name="MSIP_Label_4257e2ab-f512-40e2-9c9a-c64247360765_SetDate">
    <vt:lpwstr>2023-10-25T22:26:32Z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ee741322-ee46-4440-aea8-85306666a3f5</vt:lpwstr>
  </property>
  <property fmtid="{D5CDD505-2E9C-101B-9397-08002B2CF9AE}" pid="15" name="MSIP_Label_4257e2ab-f512-40e2-9c9a-c64247360765_ContentBits">
    <vt:lpwstr>2</vt:lpwstr>
  </property>
  <property fmtid="{D5CDD505-2E9C-101B-9397-08002B2CF9AE}" pid="16" name="Agency">
    <vt:lpwstr>1;#Department of Environment, Land, Water and Planning|607a3f87-1228-4cd9-82a5-076aa8776274</vt:lpwstr>
  </property>
  <property fmtid="{D5CDD505-2E9C-101B-9397-08002B2CF9AE}" pid="17" name="Division">
    <vt:lpwstr>5;#Water Resource Strategy|d02a5bda-7667-47f9-a2aa-b0f0b6b9d85d</vt:lpwstr>
  </property>
  <property fmtid="{D5CDD505-2E9C-101B-9397-08002B2CF9AE}" pid="18" name="Dissemination Limiting Marker">
    <vt:lpwstr>2;#FOUO|955eb6fc-b35a-4808-8aa5-31e514fa3f26</vt:lpwstr>
  </property>
  <property fmtid="{D5CDD505-2E9C-101B-9397-08002B2CF9AE}" pid="19" name="Security Classification">
    <vt:lpwstr>26;#Public|4cf06271-6744-4b13-adab-7df8d80986af</vt:lpwstr>
  </property>
  <property fmtid="{D5CDD505-2E9C-101B-9397-08002B2CF9AE}" pid="20" name="Security_x0020_Classification">
    <vt:lpwstr>26;#Public|4cf06271-6744-4b13-adab-7df8d80986af</vt:lpwstr>
  </property>
  <property fmtid="{D5CDD505-2E9C-101B-9397-08002B2CF9AE}" pid="21" name="Dissemination_x0020_Limiting_x0020_Marker">
    <vt:lpwstr>2;#FOUO|955eb6fc-b35a-4808-8aa5-31e514fa3f26</vt:lpwstr>
  </property>
  <property fmtid="{D5CDD505-2E9C-101B-9397-08002B2CF9AE}" pid="22" name="Section">
    <vt:lpwstr>17;#Hydrology and Climate Science|0f94326e-c728-403e-9ab5-2743e27529bd</vt:lpwstr>
  </property>
  <property fmtid="{D5CDD505-2E9C-101B-9397-08002B2CF9AE}" pid="23" name="Branch">
    <vt:lpwstr>4;#Water Resource Assessment and Planning|5e7acf07-cf60-47a2-8193-ca9a6ee8cea4</vt:lpwstr>
  </property>
  <property fmtid="{D5CDD505-2E9C-101B-9397-08002B2CF9AE}" pid="24" name="o85941e134754762b9719660a258a6e6">
    <vt:lpwstr/>
  </property>
  <property fmtid="{D5CDD505-2E9C-101B-9397-08002B2CF9AE}" pid="25" name="Reference_x0020_Type">
    <vt:lpwstr/>
  </property>
  <property fmtid="{D5CDD505-2E9C-101B-9397-08002B2CF9AE}" pid="26" name="Copyright_x0020_Licence_x0020_Name">
    <vt:lpwstr/>
  </property>
  <property fmtid="{D5CDD505-2E9C-101B-9397-08002B2CF9AE}" pid="27" name="df723ab3fe1c4eb7a0b151674e7ac40d">
    <vt:lpwstr/>
  </property>
  <property fmtid="{D5CDD505-2E9C-101B-9397-08002B2CF9AE}" pid="28" name="Sub_x002d_Section">
    <vt:lpwstr/>
  </property>
  <property fmtid="{D5CDD505-2E9C-101B-9397-08002B2CF9AE}" pid="29" name="Reference Type">
    <vt:lpwstr/>
  </property>
  <property fmtid="{D5CDD505-2E9C-101B-9397-08002B2CF9AE}" pid="30" name="lcf76f155ced4ddcb4097134ff3c332f">
    <vt:lpwstr/>
  </property>
  <property fmtid="{D5CDD505-2E9C-101B-9397-08002B2CF9AE}" pid="31" name="Copyright_x0020_License_x0020_Type">
    <vt:lpwstr/>
  </property>
  <property fmtid="{D5CDD505-2E9C-101B-9397-08002B2CF9AE}" pid="32" name="Group1">
    <vt:lpwstr>6;#Water and Catchments|04babe5f-fe90-4982-9f33-c4fc8f4bb63f</vt:lpwstr>
  </property>
  <property fmtid="{D5CDD505-2E9C-101B-9397-08002B2CF9AE}" pid="33" name="Copyright Licence Name">
    <vt:lpwstr/>
  </property>
  <property fmtid="{D5CDD505-2E9C-101B-9397-08002B2CF9AE}" pid="34" name="Copyright License Type">
    <vt:lpwstr/>
  </property>
  <property fmtid="{D5CDD505-2E9C-101B-9397-08002B2CF9AE}" pid="35" name="_dlc_DocIdItemGuid">
    <vt:lpwstr>d1852edf-8ace-42fd-b42d-d5e7880c113b</vt:lpwstr>
  </property>
  <property fmtid="{D5CDD505-2E9C-101B-9397-08002B2CF9AE}" pid="36" name="ld508a88e6264ce89693af80a72862cb">
    <vt:lpwstr/>
  </property>
  <property fmtid="{D5CDD505-2E9C-101B-9397-08002B2CF9AE}" pid="37" name="Sub-Section">
    <vt:lpwstr/>
  </property>
</Properties>
</file>